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6A9D" w14:textId="279D5E1E" w:rsidR="004F4FCE" w:rsidRPr="0013624A" w:rsidRDefault="004F4FCE" w:rsidP="004F4FCE">
      <w:pPr>
        <w:spacing w:line="360" w:lineRule="auto"/>
        <w:rPr>
          <w:rFonts w:ascii="Times New Roman" w:hAnsi="Times New Roman" w:cs="Times New Roman"/>
          <w:b/>
        </w:rPr>
      </w:pPr>
      <w:r w:rsidRPr="0013624A">
        <w:rPr>
          <w:rFonts w:ascii="Times New Roman" w:hAnsi="Times New Roman" w:cs="Times New Roman"/>
          <w:b/>
        </w:rPr>
        <w:t>[</w:t>
      </w:r>
      <w:r w:rsidR="00E57B81" w:rsidRPr="0013624A">
        <w:rPr>
          <w:rFonts w:ascii="Times New Roman" w:hAnsi="Times New Roman" w:cs="Times New Roman"/>
          <w:b/>
        </w:rPr>
        <w:t>Supplementary material</w:t>
      </w:r>
      <w:r w:rsidRPr="0013624A">
        <w:rPr>
          <w:rFonts w:ascii="Times New Roman" w:hAnsi="Times New Roman" w:cs="Times New Roman"/>
          <w:b/>
        </w:rPr>
        <w:t>]</w:t>
      </w:r>
    </w:p>
    <w:p w14:paraId="1F3E66BF" w14:textId="66E9B88A" w:rsidR="00BD21F1" w:rsidRDefault="00BD21F1" w:rsidP="00BD21F1">
      <w:pPr>
        <w:spacing w:line="360" w:lineRule="auto"/>
        <w:rPr>
          <w:rFonts w:ascii="Times New Roman" w:hAnsi="Times New Roman" w:cs="Times New Roman"/>
          <w:b/>
        </w:rPr>
      </w:pPr>
      <w:r w:rsidRPr="009B7C71">
        <w:rPr>
          <w:rFonts w:ascii="Times New Roman" w:hAnsi="Times New Roman" w:cs="Times New Roman"/>
          <w:b/>
        </w:rPr>
        <w:t>Intermarriage and ancient polity alliances</w:t>
      </w:r>
      <w:r>
        <w:rPr>
          <w:rFonts w:ascii="Times New Roman" w:hAnsi="Times New Roman" w:cs="Times New Roman"/>
          <w:b/>
        </w:rPr>
        <w:t xml:space="preserve">: </w:t>
      </w:r>
      <w:r w:rsidR="00723E14">
        <w:rPr>
          <w:rFonts w:ascii="Times New Roman" w:hAnsi="Times New Roman" w:cs="Times New Roman"/>
          <w:b/>
        </w:rPr>
        <w:t>i</w:t>
      </w:r>
      <w:r w:rsidRPr="0004766E">
        <w:rPr>
          <w:rFonts w:ascii="Times New Roman" w:hAnsi="Times New Roman" w:cs="Times New Roman"/>
          <w:b/>
        </w:rPr>
        <w:t>sotopic evidence of cross-regional female exogamy during the Longshan period (2500</w:t>
      </w:r>
      <w:r>
        <w:rPr>
          <w:rFonts w:ascii="Times New Roman" w:hAnsi="Times New Roman" w:cs="Times New Roman"/>
          <w:b/>
        </w:rPr>
        <w:t>–</w:t>
      </w:r>
      <w:r w:rsidRPr="0004766E">
        <w:rPr>
          <w:rFonts w:ascii="Times New Roman" w:hAnsi="Times New Roman" w:cs="Times New Roman"/>
          <w:b/>
        </w:rPr>
        <w:t>1900 BC)</w:t>
      </w:r>
    </w:p>
    <w:p w14:paraId="528B6336" w14:textId="16643518" w:rsidR="00BD21F1" w:rsidRPr="00382B88" w:rsidRDefault="00BD21F1" w:rsidP="00BD21F1">
      <w:pPr>
        <w:spacing w:line="360" w:lineRule="auto"/>
        <w:rPr>
          <w:rFonts w:ascii="Times New Roman" w:hAnsi="Times New Roman" w:cs="Times New Roman"/>
        </w:rPr>
      </w:pPr>
      <w:r w:rsidRPr="00382B88">
        <w:rPr>
          <w:rFonts w:ascii="Times New Roman" w:hAnsi="Times New Roman" w:cs="Times New Roman"/>
        </w:rPr>
        <w:t>Xiaotong Wu</w:t>
      </w:r>
      <w:r>
        <w:rPr>
          <w:rFonts w:ascii="Times New Roman" w:hAnsi="Times New Roman" w:cs="Times New Roman"/>
          <w:vertAlign w:val="superscript"/>
        </w:rPr>
        <w:t>1, 2</w:t>
      </w:r>
      <w:r w:rsidRPr="00382B88">
        <w:rPr>
          <w:rFonts w:ascii="Times New Roman" w:hAnsi="Times New Roman" w:cs="Times New Roman"/>
        </w:rPr>
        <w:t>, Zhiyong Guo</w:t>
      </w:r>
      <w:r>
        <w:rPr>
          <w:rFonts w:ascii="Times New Roman" w:hAnsi="Times New Roman" w:cs="Times New Roman"/>
          <w:vertAlign w:val="superscript"/>
        </w:rPr>
        <w:t>3</w:t>
      </w:r>
      <w:r w:rsidRPr="00382B88">
        <w:rPr>
          <w:rFonts w:ascii="Times New Roman" w:hAnsi="Times New Roman" w:cs="Times New Roman"/>
        </w:rPr>
        <w:t>, Nu He</w:t>
      </w:r>
      <w:r>
        <w:rPr>
          <w:rFonts w:ascii="Times New Roman" w:hAnsi="Times New Roman" w:cs="Times New Roman"/>
          <w:vertAlign w:val="superscript"/>
        </w:rPr>
        <w:t>4</w:t>
      </w:r>
      <w:r w:rsidRPr="00382B88">
        <w:rPr>
          <w:rFonts w:ascii="Times New Roman" w:hAnsi="Times New Roman" w:cs="Times New Roman"/>
        </w:rPr>
        <w:t>, Shijie Zhao</w:t>
      </w:r>
      <w:r>
        <w:rPr>
          <w:rFonts w:ascii="Times New Roman" w:hAnsi="Times New Roman" w:cs="Times New Roman"/>
          <w:vertAlign w:val="superscript"/>
        </w:rPr>
        <w:t>2</w:t>
      </w:r>
      <w:r w:rsidRPr="00382B88">
        <w:rPr>
          <w:rFonts w:ascii="Times New Roman" w:hAnsi="Times New Roman" w:cs="Times New Roman"/>
        </w:rPr>
        <w:t>, Yanxin Li</w:t>
      </w:r>
      <w:r>
        <w:rPr>
          <w:rFonts w:ascii="Times New Roman" w:hAnsi="Times New Roman" w:cs="Times New Roman"/>
          <w:vertAlign w:val="superscript"/>
        </w:rPr>
        <w:t>5</w:t>
      </w:r>
      <w:r w:rsidRPr="00382B88">
        <w:rPr>
          <w:rFonts w:ascii="Times New Roman" w:hAnsi="Times New Roman" w:cs="Times New Roman"/>
        </w:rPr>
        <w:t xml:space="preserve">, </w:t>
      </w:r>
      <w:r w:rsidR="0088029F">
        <w:rPr>
          <w:rFonts w:ascii="Times New Roman" w:hAnsi="Times New Roman" w:cs="Times New Roman"/>
        </w:rPr>
        <w:t>H</w:t>
      </w:r>
      <w:r w:rsidR="0088029F">
        <w:rPr>
          <w:rFonts w:ascii="Times New Roman" w:hAnsi="Times New Roman" w:cs="Times New Roman" w:hint="eastAsia"/>
        </w:rPr>
        <w:t>uimin</w:t>
      </w:r>
      <w:r w:rsidR="0088029F">
        <w:rPr>
          <w:rFonts w:ascii="Times New Roman" w:hAnsi="Times New Roman" w:cs="Times New Roman"/>
        </w:rPr>
        <w:t xml:space="preserve"> Y</w:t>
      </w:r>
      <w:r w:rsidR="0088029F">
        <w:rPr>
          <w:rFonts w:ascii="Times New Roman" w:hAnsi="Times New Roman" w:cs="Times New Roman" w:hint="eastAsia"/>
        </w:rPr>
        <w:t>u</w:t>
      </w:r>
      <w:r w:rsidR="0088029F" w:rsidRPr="007B5EAE">
        <w:rPr>
          <w:rFonts w:ascii="Times New Roman" w:hAnsi="Times New Roman" w:cs="Times New Roman"/>
          <w:vertAlign w:val="superscript"/>
        </w:rPr>
        <w:t>6</w:t>
      </w:r>
      <w:r w:rsidR="0088029F">
        <w:rPr>
          <w:rFonts w:ascii="Times New Roman" w:hAnsi="Times New Roman" w:cs="Times New Roman"/>
        </w:rPr>
        <w:t xml:space="preserve">, </w:t>
      </w:r>
      <w:r w:rsidRPr="00382B88">
        <w:rPr>
          <w:rFonts w:ascii="Times New Roman" w:hAnsi="Times New Roman" w:cs="Times New Roman"/>
        </w:rPr>
        <w:t>Fang Huang</w:t>
      </w:r>
      <w:r>
        <w:rPr>
          <w:rFonts w:ascii="Times New Roman" w:hAnsi="Times New Roman" w:cs="Times New Roman"/>
          <w:vertAlign w:val="superscript"/>
        </w:rPr>
        <w:t>6</w:t>
      </w:r>
      <w:r>
        <w:rPr>
          <w:rFonts w:ascii="Times New Roman" w:hAnsi="Times New Roman" w:cs="Times New Roman"/>
        </w:rPr>
        <w:t xml:space="preserve"> &amp;</w:t>
      </w:r>
      <w:r w:rsidRPr="00382B88">
        <w:rPr>
          <w:rFonts w:ascii="Times New Roman" w:hAnsi="Times New Roman" w:cs="Times New Roman"/>
        </w:rPr>
        <w:t xml:space="preserve"> Xingxiang Zhang</w:t>
      </w:r>
      <w:r>
        <w:rPr>
          <w:rFonts w:ascii="Times New Roman" w:hAnsi="Times New Roman" w:cs="Times New Roman"/>
          <w:vertAlign w:val="superscript"/>
        </w:rPr>
        <w:t>2,</w:t>
      </w:r>
      <w:r w:rsidRPr="008F7546">
        <w:rPr>
          <w:rFonts w:ascii="Times New Roman" w:hAnsi="Times New Roman" w:cs="Times New Roman"/>
          <w:vertAlign w:val="superscript"/>
        </w:rPr>
        <w:t>*</w:t>
      </w:r>
    </w:p>
    <w:p w14:paraId="4869E190" w14:textId="77777777" w:rsidR="00BD21F1" w:rsidRDefault="00BD21F1" w:rsidP="00BD21F1">
      <w:pPr>
        <w:spacing w:line="360" w:lineRule="auto"/>
        <w:rPr>
          <w:rFonts w:ascii="Times New Roman" w:hAnsi="Times New Roman" w:cs="Times New Roman"/>
        </w:rPr>
      </w:pPr>
      <w:r w:rsidRPr="008F7546">
        <w:rPr>
          <w:rFonts w:ascii="Times New Roman" w:hAnsi="Times New Roman" w:cs="Times New Roman" w:hint="eastAsia"/>
          <w:vertAlign w:val="superscript"/>
        </w:rPr>
        <w:t>1</w:t>
      </w:r>
      <w:r w:rsidRPr="008F7546">
        <w:rPr>
          <w:rFonts w:ascii="Times New Roman" w:hAnsi="Times New Roman" w:cs="Times New Roman"/>
          <w:vertAlign w:val="superscript"/>
        </w:rPr>
        <w:t xml:space="preserve"> </w:t>
      </w:r>
      <w:r>
        <w:rPr>
          <w:rFonts w:ascii="Times New Roman" w:hAnsi="Times New Roman" w:cs="Times New Roman"/>
        </w:rPr>
        <w:t xml:space="preserve">School of History, Renmin University </w:t>
      </w:r>
      <w:r>
        <w:rPr>
          <w:rFonts w:ascii="Times New Roman" w:hAnsi="Times New Roman" w:cs="Times New Roman" w:hint="eastAsia"/>
        </w:rPr>
        <w:t>of</w:t>
      </w:r>
      <w:r>
        <w:rPr>
          <w:rFonts w:ascii="Times New Roman" w:hAnsi="Times New Roman" w:cs="Times New Roman"/>
        </w:rPr>
        <w:t xml:space="preserve"> </w:t>
      </w:r>
      <w:r>
        <w:rPr>
          <w:rFonts w:ascii="Times New Roman" w:hAnsi="Times New Roman" w:cs="Times New Roman" w:hint="eastAsia"/>
        </w:rPr>
        <w:t>China</w:t>
      </w:r>
      <w:r>
        <w:rPr>
          <w:rFonts w:ascii="Times New Roman" w:hAnsi="Times New Roman" w:cs="Times New Roman"/>
        </w:rPr>
        <w:t>, Beijing, P.R. China</w:t>
      </w:r>
    </w:p>
    <w:p w14:paraId="20FF2E13" w14:textId="77777777" w:rsidR="00BD21F1" w:rsidRPr="00382B88" w:rsidRDefault="00BD21F1" w:rsidP="00BD21F1">
      <w:pPr>
        <w:spacing w:line="360" w:lineRule="auto"/>
        <w:rPr>
          <w:rFonts w:ascii="Times New Roman" w:hAnsi="Times New Roman" w:cs="Times New Roman"/>
        </w:rPr>
      </w:pPr>
      <w:r w:rsidRPr="008F7546">
        <w:rPr>
          <w:rFonts w:ascii="Times New Roman" w:hAnsi="Times New Roman" w:cs="Times New Roman"/>
          <w:vertAlign w:val="superscript"/>
        </w:rPr>
        <w:t xml:space="preserve">2 </w:t>
      </w:r>
      <w:r w:rsidRPr="00382B88">
        <w:rPr>
          <w:rFonts w:ascii="Times New Roman" w:hAnsi="Times New Roman" w:cs="Times New Roman"/>
        </w:rPr>
        <w:t xml:space="preserve">USTC Archaeometry Laboratory, University of Science and Technology of China, Hefei, </w:t>
      </w:r>
      <w:r>
        <w:rPr>
          <w:rFonts w:ascii="Times New Roman" w:hAnsi="Times New Roman" w:cs="Times New Roman"/>
        </w:rPr>
        <w:t xml:space="preserve">P.R. </w:t>
      </w:r>
      <w:r w:rsidRPr="00382B88">
        <w:rPr>
          <w:rFonts w:ascii="Times New Roman" w:hAnsi="Times New Roman" w:cs="Times New Roman"/>
        </w:rPr>
        <w:t>China</w:t>
      </w:r>
    </w:p>
    <w:p w14:paraId="789763CB" w14:textId="77777777" w:rsidR="00BD21F1" w:rsidRPr="00382B88" w:rsidRDefault="00BD21F1" w:rsidP="00BD21F1">
      <w:pPr>
        <w:spacing w:line="360" w:lineRule="auto"/>
        <w:rPr>
          <w:rFonts w:ascii="Times New Roman" w:hAnsi="Times New Roman" w:cs="Times New Roman"/>
        </w:rPr>
      </w:pPr>
      <w:r w:rsidRPr="008F7546">
        <w:rPr>
          <w:rFonts w:ascii="Times New Roman" w:hAnsi="Times New Roman" w:cs="Times New Roman"/>
          <w:vertAlign w:val="superscript"/>
        </w:rPr>
        <w:t xml:space="preserve">3 </w:t>
      </w:r>
      <w:r w:rsidRPr="00382B88">
        <w:rPr>
          <w:rFonts w:ascii="Times New Roman" w:hAnsi="Times New Roman" w:cs="Times New Roman"/>
        </w:rPr>
        <w:t xml:space="preserve">Shanxi Museum, Taiyuan, Shanxi, </w:t>
      </w:r>
      <w:r>
        <w:rPr>
          <w:rFonts w:ascii="Times New Roman" w:hAnsi="Times New Roman" w:cs="Times New Roman"/>
        </w:rPr>
        <w:t>P.R.</w:t>
      </w:r>
      <w:r w:rsidRPr="00382B88">
        <w:rPr>
          <w:rFonts w:ascii="Times New Roman" w:hAnsi="Times New Roman" w:cs="Times New Roman"/>
        </w:rPr>
        <w:t xml:space="preserve"> China</w:t>
      </w:r>
    </w:p>
    <w:p w14:paraId="62DC5B3B" w14:textId="77777777" w:rsidR="00BD21F1" w:rsidRPr="00382B88" w:rsidRDefault="00BD21F1" w:rsidP="00BD21F1">
      <w:pPr>
        <w:spacing w:line="360" w:lineRule="auto"/>
        <w:rPr>
          <w:rFonts w:ascii="Times New Roman" w:hAnsi="Times New Roman" w:cs="Times New Roman"/>
        </w:rPr>
      </w:pPr>
      <w:r w:rsidRPr="008F7546">
        <w:rPr>
          <w:rFonts w:ascii="Times New Roman" w:hAnsi="Times New Roman" w:cs="Times New Roman"/>
          <w:vertAlign w:val="superscript"/>
        </w:rPr>
        <w:t xml:space="preserve">4 </w:t>
      </w:r>
      <w:r w:rsidRPr="00382B88">
        <w:rPr>
          <w:rFonts w:ascii="Times New Roman" w:hAnsi="Times New Roman" w:cs="Times New Roman"/>
        </w:rPr>
        <w:t xml:space="preserve">The Institute of Archaeology of CASS, Beijing, </w:t>
      </w:r>
      <w:r>
        <w:rPr>
          <w:rFonts w:ascii="Times New Roman" w:hAnsi="Times New Roman" w:cs="Times New Roman"/>
        </w:rPr>
        <w:t xml:space="preserve">P.R. </w:t>
      </w:r>
      <w:r w:rsidRPr="00382B88">
        <w:rPr>
          <w:rFonts w:ascii="Times New Roman" w:hAnsi="Times New Roman" w:cs="Times New Roman"/>
        </w:rPr>
        <w:t>China</w:t>
      </w:r>
    </w:p>
    <w:p w14:paraId="3AA4C345" w14:textId="77777777" w:rsidR="00BD21F1" w:rsidRPr="00382B88" w:rsidRDefault="00BD21F1" w:rsidP="00BD21F1">
      <w:pPr>
        <w:spacing w:line="360" w:lineRule="auto"/>
        <w:rPr>
          <w:rFonts w:ascii="Times New Roman" w:hAnsi="Times New Roman" w:cs="Times New Roman"/>
        </w:rPr>
      </w:pPr>
      <w:r w:rsidRPr="008F7546">
        <w:rPr>
          <w:rFonts w:ascii="Times New Roman" w:hAnsi="Times New Roman" w:cs="Times New Roman"/>
          <w:vertAlign w:val="superscript"/>
        </w:rPr>
        <w:t xml:space="preserve">5 </w:t>
      </w:r>
      <w:r w:rsidRPr="00382B88">
        <w:rPr>
          <w:rFonts w:ascii="Times New Roman" w:hAnsi="Times New Roman" w:cs="Times New Roman"/>
        </w:rPr>
        <w:t xml:space="preserve">Institute of Cultural Heritage, Shandong University, Qingdao, </w:t>
      </w:r>
      <w:r>
        <w:rPr>
          <w:rFonts w:ascii="Times New Roman" w:hAnsi="Times New Roman" w:cs="Times New Roman"/>
        </w:rPr>
        <w:t>P.R.</w:t>
      </w:r>
      <w:r w:rsidRPr="00382B88">
        <w:rPr>
          <w:rFonts w:ascii="Times New Roman" w:hAnsi="Times New Roman" w:cs="Times New Roman"/>
        </w:rPr>
        <w:t xml:space="preserve"> China</w:t>
      </w:r>
    </w:p>
    <w:p w14:paraId="5DE409ED" w14:textId="77777777" w:rsidR="00BD21F1" w:rsidRPr="00382B88" w:rsidRDefault="00BD21F1" w:rsidP="00BD21F1">
      <w:pPr>
        <w:spacing w:line="360" w:lineRule="auto"/>
        <w:rPr>
          <w:rFonts w:ascii="Times New Roman" w:hAnsi="Times New Roman" w:cs="Times New Roman"/>
        </w:rPr>
      </w:pPr>
      <w:r w:rsidRPr="008F7546">
        <w:rPr>
          <w:rFonts w:ascii="Times New Roman" w:hAnsi="Times New Roman" w:cs="Times New Roman"/>
          <w:vertAlign w:val="superscript"/>
        </w:rPr>
        <w:t xml:space="preserve">6 </w:t>
      </w:r>
      <w:r w:rsidRPr="00382B88">
        <w:rPr>
          <w:rFonts w:ascii="Times New Roman" w:hAnsi="Times New Roman" w:cs="Times New Roman"/>
        </w:rPr>
        <w:t xml:space="preserve">CAS Key Laboratory of Crust-Mantle Materials and Environments, </w:t>
      </w:r>
      <w:r w:rsidRPr="00B72137">
        <w:rPr>
          <w:rFonts w:ascii="Times New Roman" w:hAnsi="Times New Roman" w:cs="Times New Roman"/>
        </w:rPr>
        <w:t>School of Earth and Space Sciences</w:t>
      </w:r>
      <w:r>
        <w:rPr>
          <w:rFonts w:ascii="Times New Roman" w:hAnsi="Times New Roman" w:cs="Times New Roman"/>
        </w:rPr>
        <w:t xml:space="preserve">, </w:t>
      </w:r>
      <w:r w:rsidRPr="00382B88">
        <w:rPr>
          <w:rFonts w:ascii="Times New Roman" w:hAnsi="Times New Roman" w:cs="Times New Roman"/>
        </w:rPr>
        <w:t xml:space="preserve">University of Science and Technology of China, Hefei, </w:t>
      </w:r>
      <w:r>
        <w:rPr>
          <w:rFonts w:ascii="Times New Roman" w:hAnsi="Times New Roman" w:cs="Times New Roman"/>
        </w:rPr>
        <w:t>P.R.</w:t>
      </w:r>
      <w:r w:rsidRPr="00382B88">
        <w:rPr>
          <w:rFonts w:ascii="Times New Roman" w:hAnsi="Times New Roman" w:cs="Times New Roman"/>
        </w:rPr>
        <w:t xml:space="preserve"> China</w:t>
      </w:r>
    </w:p>
    <w:p w14:paraId="105DBD77" w14:textId="77777777" w:rsidR="00BD21F1" w:rsidRPr="008F7546" w:rsidRDefault="00BD21F1" w:rsidP="00BD21F1">
      <w:pPr>
        <w:spacing w:line="360" w:lineRule="auto"/>
        <w:rPr>
          <w:rFonts w:ascii="Times New Roman" w:hAnsi="Times New Roman" w:cs="Times New Roman"/>
          <w:bCs/>
        </w:rPr>
      </w:pPr>
      <w:r w:rsidRPr="008F7546">
        <w:rPr>
          <w:rFonts w:ascii="Times New Roman" w:hAnsi="Times New Roman" w:cs="Times New Roman"/>
          <w:bCs/>
          <w:vertAlign w:val="superscript"/>
        </w:rPr>
        <w:t>*</w:t>
      </w:r>
      <w:r w:rsidRPr="008F7546">
        <w:rPr>
          <w:rFonts w:ascii="Times New Roman" w:hAnsi="Times New Roman" w:cs="Times New Roman"/>
          <w:bCs/>
        </w:rPr>
        <w:t xml:space="preserve">Author for correspondence </w:t>
      </w:r>
      <w:r w:rsidRPr="008F7546">
        <w:rPr>
          <w:rFonts w:ascii="Segoe UI Symbol" w:hAnsi="Segoe UI Symbol" w:cs="Segoe UI Symbol"/>
          <w:bCs/>
        </w:rPr>
        <w:t>✉</w:t>
      </w:r>
      <w:r w:rsidRPr="008F7546">
        <w:rPr>
          <w:rFonts w:ascii="Times New Roman" w:hAnsi="Times New Roman" w:cs="Times New Roman"/>
          <w:bCs/>
        </w:rPr>
        <w:t xml:space="preserve"> </w:t>
      </w:r>
      <w:r w:rsidRPr="00382B88">
        <w:rPr>
          <w:rFonts w:ascii="Times New Roman" w:hAnsi="Times New Roman" w:cs="Times New Roman"/>
        </w:rPr>
        <w:t>zhangxx@ustc.edu.cn</w:t>
      </w:r>
    </w:p>
    <w:p w14:paraId="773A3513" w14:textId="77777777" w:rsidR="00BD21F1" w:rsidRPr="001247D6" w:rsidRDefault="00BD21F1" w:rsidP="00BD21F1">
      <w:pPr>
        <w:spacing w:line="360" w:lineRule="auto"/>
        <w:rPr>
          <w:rFonts w:ascii="Times New Roman" w:hAnsi="Times New Roman" w:cs="Times New Roman"/>
          <w:bCs/>
          <w:i/>
          <w:iCs/>
        </w:rPr>
      </w:pPr>
      <w:r w:rsidRPr="001247D6">
        <w:rPr>
          <w:rFonts w:ascii="Times New Roman" w:hAnsi="Times New Roman" w:cs="Times New Roman"/>
          <w:bCs/>
          <w:i/>
          <w:iCs/>
        </w:rPr>
        <w:t>Received: 27 July 2022; Revised 13 February 2023; Accepted: 17 March 2023</w:t>
      </w:r>
    </w:p>
    <w:p w14:paraId="0F13189C" w14:textId="77777777" w:rsidR="00BD21F1" w:rsidRPr="008F7546" w:rsidRDefault="00BD21F1" w:rsidP="00BD21F1">
      <w:pPr>
        <w:spacing w:line="360" w:lineRule="auto"/>
        <w:rPr>
          <w:rFonts w:ascii="Times New Roman" w:hAnsi="Times New Roman" w:cs="Times New Roman"/>
          <w:bCs/>
        </w:rPr>
      </w:pPr>
    </w:p>
    <w:p w14:paraId="20E80057" w14:textId="77777777" w:rsidR="00E57B81" w:rsidRPr="0013624A" w:rsidRDefault="00E57B81" w:rsidP="004A7FBC">
      <w:pPr>
        <w:rPr>
          <w:rFonts w:ascii="Times New Roman" w:hAnsi="Times New Roman" w:cs="Times New Roman"/>
          <w:bCs/>
        </w:rPr>
      </w:pPr>
    </w:p>
    <w:p w14:paraId="4EF039D7" w14:textId="49056CD5" w:rsidR="001D2DD5" w:rsidRPr="0013624A" w:rsidRDefault="001D2DD5" w:rsidP="00AD17CB">
      <w:pPr>
        <w:spacing w:line="360" w:lineRule="auto"/>
        <w:rPr>
          <w:rFonts w:ascii="Times New Roman" w:hAnsi="Times New Roman" w:cs="Times New Roman"/>
          <w:b/>
        </w:rPr>
      </w:pPr>
      <w:r w:rsidRPr="0013624A">
        <w:rPr>
          <w:rFonts w:ascii="Times New Roman" w:hAnsi="Times New Roman" w:cs="Times New Roman"/>
          <w:b/>
        </w:rPr>
        <w:t xml:space="preserve">Comparison of </w:t>
      </w:r>
      <w:r w:rsidR="003341B8" w:rsidRPr="0013624A">
        <w:rPr>
          <w:rFonts w:ascii="Times New Roman" w:hAnsi="Times New Roman" w:cs="Times New Roman"/>
          <w:b/>
        </w:rPr>
        <w:t>burial style</w:t>
      </w:r>
      <w:r w:rsidRPr="0013624A">
        <w:rPr>
          <w:rFonts w:ascii="Times New Roman" w:hAnsi="Times New Roman" w:cs="Times New Roman"/>
          <w:b/>
        </w:rPr>
        <w:t xml:space="preserve"> and funerary objects between Xiajin and other region </w:t>
      </w:r>
      <w:r w:rsidR="003341B8" w:rsidRPr="0013624A">
        <w:rPr>
          <w:rFonts w:ascii="Times New Roman" w:hAnsi="Times New Roman" w:cs="Times New Roman"/>
          <w:b/>
        </w:rPr>
        <w:t>cemeter</w:t>
      </w:r>
      <w:r w:rsidR="00D72319" w:rsidRPr="0013624A">
        <w:rPr>
          <w:rFonts w:ascii="Times New Roman" w:hAnsi="Times New Roman" w:cs="Times New Roman"/>
          <w:b/>
        </w:rPr>
        <w:t>ies</w:t>
      </w:r>
    </w:p>
    <w:p w14:paraId="74ADA959" w14:textId="5D38673E" w:rsidR="004A7FBC" w:rsidRPr="0013624A" w:rsidRDefault="004A7FBC" w:rsidP="00AD17CB">
      <w:pPr>
        <w:spacing w:line="360" w:lineRule="auto"/>
        <w:jc w:val="both"/>
        <w:rPr>
          <w:rFonts w:ascii="Times New Roman" w:hAnsi="Times New Roman" w:cs="Times New Roman"/>
        </w:rPr>
      </w:pPr>
      <w:r w:rsidRPr="0013624A">
        <w:rPr>
          <w:rFonts w:ascii="Times New Roman" w:hAnsi="Times New Roman" w:cs="Times New Roman"/>
        </w:rPr>
        <w:t xml:space="preserve">Similar to </w:t>
      </w:r>
      <w:r w:rsidR="001F666D" w:rsidRPr="0013624A">
        <w:rPr>
          <w:rFonts w:ascii="Times New Roman" w:hAnsi="Times New Roman" w:cs="Times New Roman"/>
        </w:rPr>
        <w:t xml:space="preserve">the </w:t>
      </w:r>
      <w:r w:rsidRPr="0013624A">
        <w:rPr>
          <w:rFonts w:ascii="Times New Roman" w:hAnsi="Times New Roman" w:cs="Times New Roman"/>
        </w:rPr>
        <w:t xml:space="preserve">Taosi </w:t>
      </w:r>
      <w:r w:rsidR="003341B8" w:rsidRPr="0013624A">
        <w:rPr>
          <w:rFonts w:ascii="Times New Roman" w:hAnsi="Times New Roman" w:cs="Times New Roman"/>
        </w:rPr>
        <w:t>s</w:t>
      </w:r>
      <w:r w:rsidRPr="0013624A">
        <w:rPr>
          <w:rFonts w:ascii="Times New Roman" w:hAnsi="Times New Roman" w:cs="Times New Roman"/>
        </w:rPr>
        <w:t>ite, the Xiajin cemetery consis</w:t>
      </w:r>
      <w:r w:rsidR="001F666D" w:rsidRPr="0013624A">
        <w:rPr>
          <w:rFonts w:ascii="Times New Roman" w:hAnsi="Times New Roman" w:cs="Times New Roman"/>
        </w:rPr>
        <w:t>ts</w:t>
      </w:r>
      <w:r w:rsidRPr="0013624A">
        <w:rPr>
          <w:rFonts w:ascii="Times New Roman" w:hAnsi="Times New Roman" w:cs="Times New Roman"/>
        </w:rPr>
        <w:t xml:space="preserve"> of several foreign cultur</w:t>
      </w:r>
      <w:r w:rsidR="001F666D" w:rsidRPr="0013624A">
        <w:rPr>
          <w:rFonts w:ascii="Times New Roman" w:hAnsi="Times New Roman" w:cs="Times New Roman"/>
        </w:rPr>
        <w:t>al</w:t>
      </w:r>
      <w:r w:rsidRPr="0013624A">
        <w:rPr>
          <w:rFonts w:ascii="Times New Roman" w:hAnsi="Times New Roman" w:cs="Times New Roman"/>
        </w:rPr>
        <w:t xml:space="preserve"> elements in terms of burial customs and objects, with the jade</w:t>
      </w:r>
      <w:r w:rsidRPr="0013624A">
        <w:rPr>
          <w:rFonts w:ascii="Times New Roman" w:hAnsi="Times New Roman" w:cs="Times New Roman"/>
          <w:i/>
          <w:iCs/>
        </w:rPr>
        <w:t xml:space="preserve"> Yue (</w:t>
      </w:r>
      <w:r w:rsidRPr="0013624A">
        <w:rPr>
          <w:rFonts w:ascii="Times New Roman" w:hAnsi="Times New Roman" w:cs="Times New Roman"/>
          <w:i/>
          <w:iCs/>
        </w:rPr>
        <w:t>玉钺</w:t>
      </w:r>
      <w:r w:rsidRPr="0013624A">
        <w:rPr>
          <w:rFonts w:ascii="Times New Roman" w:hAnsi="Times New Roman" w:cs="Times New Roman"/>
          <w:i/>
          <w:iCs/>
        </w:rPr>
        <w:t>)</w:t>
      </w:r>
      <w:r w:rsidRPr="0013624A">
        <w:rPr>
          <w:rFonts w:ascii="Times New Roman" w:hAnsi="Times New Roman" w:cs="Times New Roman"/>
        </w:rPr>
        <w:t xml:space="preserve"> and the jade disc</w:t>
      </w:r>
      <w:r w:rsidRPr="0013624A">
        <w:rPr>
          <w:rFonts w:ascii="Times New Roman" w:hAnsi="Times New Roman" w:cs="Times New Roman"/>
          <w:i/>
          <w:iCs/>
        </w:rPr>
        <w:t xml:space="preserve"> (</w:t>
      </w:r>
      <w:r w:rsidRPr="0013624A">
        <w:rPr>
          <w:rFonts w:ascii="Times New Roman" w:hAnsi="Times New Roman" w:cs="Times New Roman"/>
          <w:i/>
          <w:iCs/>
        </w:rPr>
        <w:t>玉璧</w:t>
      </w:r>
      <w:r w:rsidRPr="0013624A">
        <w:rPr>
          <w:rFonts w:ascii="Times New Roman" w:hAnsi="Times New Roman" w:cs="Times New Roman"/>
          <w:i/>
          <w:iCs/>
        </w:rPr>
        <w:t xml:space="preserve">) </w:t>
      </w:r>
      <w:r w:rsidRPr="0013624A">
        <w:rPr>
          <w:rFonts w:ascii="Times New Roman" w:hAnsi="Times New Roman" w:cs="Times New Roman"/>
        </w:rPr>
        <w:t>as</w:t>
      </w:r>
      <w:r w:rsidRPr="0013624A">
        <w:rPr>
          <w:rFonts w:ascii="Times New Roman" w:hAnsi="Times New Roman" w:cs="Times New Roman"/>
          <w:i/>
          <w:iCs/>
        </w:rPr>
        <w:t xml:space="preserve"> </w:t>
      </w:r>
      <w:r w:rsidRPr="0013624A">
        <w:rPr>
          <w:rFonts w:ascii="Times New Roman" w:hAnsi="Times New Roman" w:cs="Times New Roman"/>
        </w:rPr>
        <w:t>two primary funerary objects. The jade</w:t>
      </w:r>
      <w:r w:rsidRPr="0013624A">
        <w:rPr>
          <w:rFonts w:ascii="Times New Roman" w:hAnsi="Times New Roman" w:cs="Times New Roman"/>
          <w:i/>
          <w:iCs/>
        </w:rPr>
        <w:t xml:space="preserve"> Yue </w:t>
      </w:r>
      <w:r w:rsidRPr="0013624A">
        <w:rPr>
          <w:rFonts w:ascii="Times New Roman" w:hAnsi="Times New Roman" w:cs="Times New Roman"/>
        </w:rPr>
        <w:t xml:space="preserve">was generally placed on the burial </w:t>
      </w:r>
      <w:r w:rsidR="001F666D" w:rsidRPr="0013624A">
        <w:rPr>
          <w:rFonts w:ascii="Times New Roman" w:hAnsi="Times New Roman" w:cs="Times New Roman"/>
        </w:rPr>
        <w:t>occupant</w:t>
      </w:r>
      <w:r w:rsidRPr="0013624A">
        <w:rPr>
          <w:rFonts w:ascii="Times New Roman" w:hAnsi="Times New Roman" w:cs="Times New Roman"/>
        </w:rPr>
        <w:t>'s body as a symbol of military power, whereas the jade disc</w:t>
      </w:r>
      <w:r w:rsidRPr="0013624A">
        <w:rPr>
          <w:rFonts w:ascii="Times New Roman" w:hAnsi="Times New Roman" w:cs="Times New Roman"/>
          <w:i/>
          <w:iCs/>
        </w:rPr>
        <w:t xml:space="preserve"> </w:t>
      </w:r>
      <w:r w:rsidRPr="0013624A">
        <w:rPr>
          <w:rFonts w:ascii="Times New Roman" w:hAnsi="Times New Roman" w:cs="Times New Roman"/>
        </w:rPr>
        <w:t xml:space="preserve">was worn on </w:t>
      </w:r>
      <w:r w:rsidR="001F666D" w:rsidRPr="0013624A">
        <w:rPr>
          <w:rFonts w:ascii="Times New Roman" w:hAnsi="Times New Roman" w:cs="Times New Roman"/>
        </w:rPr>
        <w:t>the</w:t>
      </w:r>
      <w:r w:rsidRPr="0013624A">
        <w:rPr>
          <w:rFonts w:ascii="Times New Roman" w:hAnsi="Times New Roman" w:cs="Times New Roman"/>
        </w:rPr>
        <w:t xml:space="preserve"> wrist as a symbol of wealth </w:t>
      </w:r>
      <w:r w:rsidRPr="00742BF9">
        <w:rPr>
          <w:rFonts w:ascii="Times New Roman" w:hAnsi="Times New Roman" w:cs="Times New Roman"/>
        </w:rPr>
        <w:t>(Fig</w:t>
      </w:r>
      <w:r w:rsidR="003341B8" w:rsidRPr="00742BF9">
        <w:rPr>
          <w:rFonts w:ascii="Times New Roman" w:hAnsi="Times New Roman" w:cs="Times New Roman"/>
        </w:rPr>
        <w:t>ure</w:t>
      </w:r>
      <w:r w:rsidRPr="00742BF9">
        <w:rPr>
          <w:rFonts w:ascii="Times New Roman" w:hAnsi="Times New Roman" w:cs="Times New Roman"/>
        </w:rPr>
        <w:t xml:space="preserve"> 4</w:t>
      </w:r>
      <w:r w:rsidR="001F666D" w:rsidRPr="00742BF9">
        <w:rPr>
          <w:rFonts w:ascii="Times New Roman" w:hAnsi="Times New Roman" w:cs="Times New Roman"/>
        </w:rPr>
        <w:t>.</w:t>
      </w:r>
      <w:r w:rsidRPr="00742BF9">
        <w:rPr>
          <w:rFonts w:ascii="Times New Roman" w:hAnsi="Times New Roman" w:cs="Times New Roman"/>
        </w:rPr>
        <w:t xml:space="preserve">1). It is a burial custom that arose from the influence of the Dawenkou </w:t>
      </w:r>
      <w:r w:rsidR="00850C17" w:rsidRPr="00742BF9">
        <w:rPr>
          <w:rFonts w:ascii="Times New Roman" w:hAnsi="Times New Roman" w:cs="Times New Roman"/>
        </w:rPr>
        <w:t>c</w:t>
      </w:r>
      <w:r w:rsidRPr="00742BF9">
        <w:rPr>
          <w:rFonts w:ascii="Times New Roman" w:hAnsi="Times New Roman" w:cs="Times New Roman"/>
        </w:rPr>
        <w:t>ulture, not a local tradition of the</w:t>
      </w:r>
      <w:r w:rsidRPr="0013624A">
        <w:rPr>
          <w:rFonts w:ascii="Times New Roman" w:hAnsi="Times New Roman" w:cs="Times New Roman"/>
        </w:rPr>
        <w:t xml:space="preserve"> Miaodigou II </w:t>
      </w:r>
      <w:r w:rsidR="003341B8" w:rsidRPr="0013624A">
        <w:rPr>
          <w:rFonts w:ascii="Times New Roman" w:hAnsi="Times New Roman" w:cs="Times New Roman"/>
        </w:rPr>
        <w:t>c</w:t>
      </w:r>
      <w:r w:rsidRPr="0013624A">
        <w:rPr>
          <w:rFonts w:ascii="Times New Roman" w:hAnsi="Times New Roman" w:cs="Times New Roman"/>
        </w:rPr>
        <w:t xml:space="preserve">ulture. In both the Dawenkou cemetery </w:t>
      </w:r>
      <w:r w:rsidRPr="0013624A">
        <w:rPr>
          <w:rFonts w:ascii="Times New Roman" w:hAnsi="Times New Roman" w:cs="Times New Roman"/>
          <w:noProof/>
        </w:rPr>
        <w:t>(Shandong &amp; Jinan 1974)</w:t>
      </w:r>
      <w:r w:rsidRPr="0013624A">
        <w:rPr>
          <w:rFonts w:ascii="Times New Roman" w:hAnsi="Times New Roman" w:cs="Times New Roman"/>
        </w:rPr>
        <w:t xml:space="preserve"> and the Jiaojia cemetery </w:t>
      </w:r>
      <w:r w:rsidRPr="0013624A">
        <w:rPr>
          <w:rFonts w:ascii="Times New Roman" w:hAnsi="Times New Roman" w:cs="Times New Roman"/>
          <w:noProof/>
        </w:rPr>
        <w:t>(Shandong &amp; Chengziya 2019)</w:t>
      </w:r>
      <w:r w:rsidRPr="0013624A">
        <w:rPr>
          <w:rFonts w:ascii="Times New Roman" w:hAnsi="Times New Roman" w:cs="Times New Roman"/>
        </w:rPr>
        <w:t>, high-ranking noble burials were commonly accompanied by the jade</w:t>
      </w:r>
      <w:r w:rsidRPr="0013624A">
        <w:rPr>
          <w:rFonts w:ascii="Times New Roman" w:hAnsi="Times New Roman" w:cs="Times New Roman"/>
          <w:i/>
          <w:iCs/>
        </w:rPr>
        <w:t xml:space="preserve"> Yue</w:t>
      </w:r>
      <w:r w:rsidRPr="0013624A">
        <w:rPr>
          <w:rFonts w:ascii="Times New Roman" w:hAnsi="Times New Roman" w:cs="Times New Roman"/>
        </w:rPr>
        <w:t xml:space="preserve"> and the jade disc, which were arranged the same way as in the Xiajin cemetery (Fig</w:t>
      </w:r>
      <w:r w:rsidR="003341B8" w:rsidRPr="0013624A">
        <w:rPr>
          <w:rFonts w:ascii="Times New Roman" w:hAnsi="Times New Roman" w:cs="Times New Roman"/>
        </w:rPr>
        <w:t>ure</w:t>
      </w:r>
      <w:r w:rsidRPr="0013624A">
        <w:rPr>
          <w:rFonts w:ascii="Times New Roman" w:hAnsi="Times New Roman" w:cs="Times New Roman"/>
        </w:rPr>
        <w:t xml:space="preserve"> 4). Additionally, </w:t>
      </w:r>
      <w:r w:rsidR="001F666D" w:rsidRPr="0013624A">
        <w:rPr>
          <w:rFonts w:ascii="Times New Roman" w:hAnsi="Times New Roman" w:cs="Times New Roman"/>
        </w:rPr>
        <w:t>the</w:t>
      </w:r>
      <w:r w:rsidRPr="0013624A">
        <w:rPr>
          <w:rFonts w:ascii="Times New Roman" w:hAnsi="Times New Roman" w:cs="Times New Roman"/>
        </w:rPr>
        <w:t xml:space="preserve"> wrists </w:t>
      </w:r>
      <w:r w:rsidR="001F666D" w:rsidRPr="0013624A">
        <w:rPr>
          <w:rFonts w:ascii="Times New Roman" w:hAnsi="Times New Roman" w:cs="Times New Roman"/>
        </w:rPr>
        <w:t xml:space="preserve">of several skeletons </w:t>
      </w:r>
      <w:r w:rsidRPr="0013624A">
        <w:rPr>
          <w:rFonts w:ascii="Times New Roman" w:hAnsi="Times New Roman" w:cs="Times New Roman"/>
        </w:rPr>
        <w:t xml:space="preserve">were found to be decorated with turquoise-inlaid bracelets in the Xiajin </w:t>
      </w:r>
      <w:r w:rsidRPr="0013624A">
        <w:rPr>
          <w:rFonts w:ascii="Times New Roman" w:hAnsi="Times New Roman" w:cs="Times New Roman"/>
          <w:noProof/>
        </w:rPr>
        <w:t>(Xiajin 1998)</w:t>
      </w:r>
      <w:r w:rsidRPr="0013624A">
        <w:rPr>
          <w:rFonts w:ascii="Times New Roman" w:hAnsi="Times New Roman" w:cs="Times New Roman"/>
        </w:rPr>
        <w:t xml:space="preserve"> and Taosi cemeteries </w:t>
      </w:r>
      <w:r w:rsidRPr="0013624A">
        <w:rPr>
          <w:rFonts w:ascii="Times New Roman" w:hAnsi="Times New Roman" w:cs="Times New Roman"/>
          <w:noProof/>
        </w:rPr>
        <w:lastRenderedPageBreak/>
        <w:t>(</w:t>
      </w:r>
      <w:r w:rsidR="00E74C50" w:rsidRPr="0013624A">
        <w:rPr>
          <w:rFonts w:ascii="Times New Roman" w:hAnsi="Times New Roman" w:cs="Times New Roman"/>
          <w:noProof/>
        </w:rPr>
        <w:t xml:space="preserve">CASS </w:t>
      </w:r>
      <w:r w:rsidRPr="0013624A">
        <w:rPr>
          <w:rFonts w:ascii="Times New Roman" w:hAnsi="Times New Roman" w:cs="Times New Roman"/>
          <w:noProof/>
        </w:rPr>
        <w:t>&amp; Linfen 2015)</w:t>
      </w:r>
      <w:r w:rsidRPr="0013624A">
        <w:rPr>
          <w:rFonts w:ascii="Times New Roman" w:hAnsi="Times New Roman" w:cs="Times New Roman"/>
        </w:rPr>
        <w:t xml:space="preserve">. Bracelets made from turquoise flakes, mussel shell grains and other stone fragments glued together with a black adhesive represent a fine example of Taosi </w:t>
      </w:r>
      <w:r w:rsidR="00850C17" w:rsidRPr="0013624A">
        <w:rPr>
          <w:rFonts w:ascii="Times New Roman" w:hAnsi="Times New Roman" w:cs="Times New Roman"/>
        </w:rPr>
        <w:t>c</w:t>
      </w:r>
      <w:r w:rsidRPr="0013624A">
        <w:rPr>
          <w:rFonts w:ascii="Times New Roman" w:hAnsi="Times New Roman" w:cs="Times New Roman"/>
        </w:rPr>
        <w:t>ulture craftsmanship (Fig</w:t>
      </w:r>
      <w:r w:rsidR="00EC154C" w:rsidRPr="0013624A">
        <w:rPr>
          <w:rFonts w:ascii="Times New Roman" w:hAnsi="Times New Roman" w:cs="Times New Roman"/>
        </w:rPr>
        <w:t xml:space="preserve">ure </w:t>
      </w:r>
      <w:r w:rsidRPr="0013624A">
        <w:rPr>
          <w:rFonts w:ascii="Times New Roman" w:hAnsi="Times New Roman" w:cs="Times New Roman"/>
        </w:rPr>
        <w:t>4</w:t>
      </w:r>
      <w:r w:rsidR="001F666D" w:rsidRPr="0013624A">
        <w:rPr>
          <w:rFonts w:ascii="Times New Roman" w:hAnsi="Times New Roman" w:cs="Times New Roman"/>
        </w:rPr>
        <w:t>.</w:t>
      </w:r>
      <w:r w:rsidRPr="0013624A">
        <w:rPr>
          <w:rFonts w:ascii="Times New Roman" w:hAnsi="Times New Roman" w:cs="Times New Roman"/>
        </w:rPr>
        <w:t xml:space="preserve">3). In addition, similar artifacts have been found at the Zongri site, Qinghai, on the Tibetan Plateau </w:t>
      </w:r>
      <w:r w:rsidRPr="0013624A">
        <w:rPr>
          <w:rFonts w:ascii="Times New Roman" w:hAnsi="Times New Roman" w:cs="Times New Roman"/>
          <w:noProof/>
        </w:rPr>
        <w:t xml:space="preserve">(Ge </w:t>
      </w:r>
      <w:r w:rsidR="001F666D" w:rsidRPr="0013624A">
        <w:rPr>
          <w:rFonts w:ascii="Times New Roman" w:hAnsi="Times New Roman" w:cs="Times New Roman"/>
          <w:noProof/>
        </w:rPr>
        <w:t>&amp;</w:t>
      </w:r>
      <w:r w:rsidRPr="0013624A">
        <w:rPr>
          <w:rFonts w:ascii="Times New Roman" w:hAnsi="Times New Roman" w:cs="Times New Roman"/>
          <w:noProof/>
        </w:rPr>
        <w:t xml:space="preserve"> Chen 1999) </w:t>
      </w:r>
      <w:r w:rsidRPr="0013624A">
        <w:rPr>
          <w:rFonts w:ascii="Times New Roman" w:hAnsi="Times New Roman" w:cs="Times New Roman"/>
        </w:rPr>
        <w:t>(Fig</w:t>
      </w:r>
      <w:r w:rsidR="00B25429" w:rsidRPr="0013624A">
        <w:rPr>
          <w:rFonts w:ascii="Times New Roman" w:hAnsi="Times New Roman" w:cs="Times New Roman"/>
        </w:rPr>
        <w:t>ure</w:t>
      </w:r>
      <w:r w:rsidRPr="0013624A">
        <w:rPr>
          <w:rFonts w:ascii="Times New Roman" w:hAnsi="Times New Roman" w:cs="Times New Roman"/>
        </w:rPr>
        <w:t xml:space="preserve"> 4</w:t>
      </w:r>
      <w:r w:rsidR="001F666D" w:rsidRPr="0013624A">
        <w:rPr>
          <w:rFonts w:ascii="Times New Roman" w:hAnsi="Times New Roman" w:cs="Times New Roman"/>
        </w:rPr>
        <w:t>.</w:t>
      </w:r>
      <w:r w:rsidRPr="0013624A">
        <w:rPr>
          <w:rFonts w:ascii="Times New Roman" w:hAnsi="Times New Roman" w:cs="Times New Roman"/>
        </w:rPr>
        <w:t xml:space="preserve">4) and the Liangchengzhen site in coastal Shandong </w:t>
      </w:r>
      <w:r w:rsidRPr="0013624A">
        <w:rPr>
          <w:rFonts w:ascii="Times New Roman" w:hAnsi="Times New Roman" w:cs="Times New Roman"/>
          <w:noProof/>
        </w:rPr>
        <w:t>(</w:t>
      </w:r>
      <w:r w:rsidR="004D5670">
        <w:rPr>
          <w:rFonts w:ascii="Times New Roman" w:hAnsi="Times New Roman" w:cs="Times New Roman"/>
          <w:noProof/>
          <w:lang w:val="en-US"/>
        </w:rPr>
        <w:t xml:space="preserve">Chinese-American Collabborative Team </w:t>
      </w:r>
      <w:r w:rsidRPr="0013624A">
        <w:rPr>
          <w:rFonts w:ascii="Times New Roman" w:hAnsi="Times New Roman" w:cs="Times New Roman"/>
          <w:noProof/>
        </w:rPr>
        <w:t>2016)</w:t>
      </w:r>
      <w:r w:rsidRPr="0013624A">
        <w:rPr>
          <w:rFonts w:ascii="Times New Roman" w:hAnsi="Times New Roman" w:cs="Times New Roman"/>
        </w:rPr>
        <w:t xml:space="preserve">. From the Late Neolithic to the Bronze Age, turquoise was prevalent in Gansu and Qinghai </w:t>
      </w:r>
      <w:r w:rsidRPr="0013624A">
        <w:rPr>
          <w:rFonts w:ascii="Times New Roman" w:hAnsi="Times New Roman" w:cs="Times New Roman"/>
          <w:noProof/>
        </w:rPr>
        <w:t>(Pang 2014)</w:t>
      </w:r>
      <w:r w:rsidRPr="0013624A">
        <w:rPr>
          <w:rFonts w:ascii="Times New Roman" w:hAnsi="Times New Roman" w:cs="Times New Roman"/>
        </w:rPr>
        <w:t xml:space="preserve"> and was frequently glued using animal glue </w:t>
      </w:r>
      <w:r w:rsidRPr="0013624A">
        <w:rPr>
          <w:rFonts w:ascii="Times New Roman" w:hAnsi="Times New Roman" w:cs="Times New Roman"/>
          <w:noProof/>
        </w:rPr>
        <w:t>(Qin 2014)</w:t>
      </w:r>
      <w:r w:rsidRPr="0013624A">
        <w:rPr>
          <w:rFonts w:ascii="Times New Roman" w:hAnsi="Times New Roman" w:cs="Times New Roman"/>
        </w:rPr>
        <w:t xml:space="preserve">. At sites such as Dianhe </w:t>
      </w:r>
      <w:r w:rsidRPr="0013624A">
        <w:rPr>
          <w:rFonts w:ascii="Times New Roman" w:hAnsi="Times New Roman" w:cs="Times New Roman"/>
          <w:noProof/>
        </w:rPr>
        <w:t>(Ningxia 1987)</w:t>
      </w:r>
      <w:r w:rsidRPr="0013624A">
        <w:rPr>
          <w:rFonts w:ascii="Times New Roman" w:hAnsi="Times New Roman" w:cs="Times New Roman"/>
        </w:rPr>
        <w:t xml:space="preserve">, Xiahaishi </w:t>
      </w:r>
      <w:r w:rsidRPr="0013624A">
        <w:rPr>
          <w:rFonts w:ascii="Times New Roman" w:hAnsi="Times New Roman" w:cs="Times New Roman"/>
          <w:noProof/>
        </w:rPr>
        <w:t>(Gansu 2008)</w:t>
      </w:r>
      <w:r w:rsidRPr="0013624A">
        <w:rPr>
          <w:rFonts w:ascii="Times New Roman" w:hAnsi="Times New Roman" w:cs="Times New Roman"/>
        </w:rPr>
        <w:t xml:space="preserve">, Yuanyangchi </w:t>
      </w:r>
      <w:r w:rsidRPr="0013624A">
        <w:rPr>
          <w:rFonts w:ascii="Times New Roman" w:hAnsi="Times New Roman" w:cs="Times New Roman"/>
          <w:noProof/>
        </w:rPr>
        <w:t>(Gansu &amp; Wuwei 1974)</w:t>
      </w:r>
      <w:r w:rsidRPr="0013624A">
        <w:rPr>
          <w:rFonts w:ascii="Times New Roman" w:hAnsi="Times New Roman" w:cs="Times New Roman"/>
        </w:rPr>
        <w:t xml:space="preserve"> and Liuwan </w:t>
      </w:r>
      <w:r w:rsidRPr="0013624A">
        <w:rPr>
          <w:rFonts w:ascii="Times New Roman" w:hAnsi="Times New Roman" w:cs="Times New Roman"/>
          <w:noProof/>
        </w:rPr>
        <w:t xml:space="preserve">(Qinghai &amp; </w:t>
      </w:r>
      <w:r w:rsidR="00E74C50" w:rsidRPr="0013624A">
        <w:rPr>
          <w:rFonts w:ascii="Times New Roman" w:hAnsi="Times New Roman" w:cs="Times New Roman"/>
          <w:noProof/>
        </w:rPr>
        <w:t xml:space="preserve">CASS </w:t>
      </w:r>
      <w:r w:rsidRPr="0013624A">
        <w:rPr>
          <w:rFonts w:ascii="Times New Roman" w:hAnsi="Times New Roman" w:cs="Times New Roman"/>
          <w:noProof/>
        </w:rPr>
        <w:t>1984)</w:t>
      </w:r>
      <w:r w:rsidRPr="0013624A">
        <w:rPr>
          <w:rFonts w:ascii="Times New Roman" w:hAnsi="Times New Roman" w:cs="Times New Roman"/>
        </w:rPr>
        <w:t>, turquoise-inlaid bracelets have also been identified (Fig</w:t>
      </w:r>
      <w:r w:rsidR="00B25429" w:rsidRPr="0013624A">
        <w:rPr>
          <w:rFonts w:ascii="Times New Roman" w:hAnsi="Times New Roman" w:cs="Times New Roman"/>
        </w:rPr>
        <w:t>ure</w:t>
      </w:r>
      <w:r w:rsidRPr="0013624A">
        <w:rPr>
          <w:rFonts w:ascii="Times New Roman" w:hAnsi="Times New Roman" w:cs="Times New Roman"/>
        </w:rPr>
        <w:t xml:space="preserve"> 1). Accordingly, it may have been influenced by the Gansu-Qinghai region to use turquoise bracelets at the Xiajin site. Ringed shells from the Indian Ocean were found in the Taosi </w:t>
      </w:r>
      <w:r w:rsidR="00DD0B5F" w:rsidRPr="0013624A">
        <w:rPr>
          <w:rFonts w:ascii="Times New Roman" w:hAnsi="Times New Roman" w:cs="Times New Roman"/>
        </w:rPr>
        <w:t>c</w:t>
      </w:r>
      <w:r w:rsidRPr="0013624A">
        <w:rPr>
          <w:rFonts w:ascii="Times New Roman" w:hAnsi="Times New Roman" w:cs="Times New Roman"/>
        </w:rPr>
        <w:t xml:space="preserve">ulture </w:t>
      </w:r>
      <w:r w:rsidRPr="0013624A">
        <w:rPr>
          <w:rFonts w:ascii="Times New Roman" w:hAnsi="Times New Roman" w:cs="Times New Roman"/>
          <w:noProof/>
        </w:rPr>
        <w:t>(</w:t>
      </w:r>
      <w:r w:rsidRPr="0013624A">
        <w:rPr>
          <w:rFonts w:ascii="Tahoma" w:hAnsi="Tahoma" w:cs="Tahoma"/>
          <w:noProof/>
        </w:rPr>
        <w:t>﻿</w:t>
      </w:r>
      <w:r w:rsidR="00E74C50" w:rsidRPr="0013624A">
        <w:rPr>
          <w:rFonts w:ascii="Times New Roman" w:hAnsi="Times New Roman" w:cs="Times New Roman"/>
          <w:noProof/>
        </w:rPr>
        <w:t xml:space="preserve">CASS </w:t>
      </w:r>
      <w:r w:rsidRPr="0013624A">
        <w:rPr>
          <w:rFonts w:ascii="Times New Roman" w:hAnsi="Times New Roman" w:cs="Times New Roman"/>
          <w:noProof/>
        </w:rPr>
        <w:t>2003)</w:t>
      </w:r>
      <w:r w:rsidRPr="0013624A">
        <w:rPr>
          <w:rFonts w:ascii="Times New Roman" w:hAnsi="Times New Roman" w:cs="Times New Roman"/>
        </w:rPr>
        <w:t xml:space="preserve">, and limestone imitation shell objects were also found in the Xiajin cemetery </w:t>
      </w:r>
      <w:r w:rsidRPr="0013624A">
        <w:rPr>
          <w:rFonts w:ascii="Times New Roman" w:hAnsi="Times New Roman" w:cs="Times New Roman"/>
          <w:noProof/>
        </w:rPr>
        <w:t>(Linfen &amp; Shanxi 1999)</w:t>
      </w:r>
      <w:r w:rsidRPr="0013624A">
        <w:rPr>
          <w:rFonts w:ascii="Times New Roman" w:hAnsi="Times New Roman" w:cs="Times New Roman"/>
        </w:rPr>
        <w:t xml:space="preserve">. In the </w:t>
      </w:r>
      <w:r w:rsidR="001F666D" w:rsidRPr="0013624A">
        <w:rPr>
          <w:rFonts w:ascii="Times New Roman" w:hAnsi="Times New Roman" w:cs="Times New Roman"/>
        </w:rPr>
        <w:t>third</w:t>
      </w:r>
      <w:r w:rsidRPr="0013624A">
        <w:rPr>
          <w:rFonts w:ascii="Times New Roman" w:hAnsi="Times New Roman" w:cs="Times New Roman"/>
        </w:rPr>
        <w:t xml:space="preserve"> millennium BC, the most ringed shells were discovered in the Gansu-Qinghai region </w:t>
      </w:r>
      <w:r w:rsidRPr="0013624A">
        <w:rPr>
          <w:rFonts w:ascii="Times New Roman" w:hAnsi="Times New Roman" w:cs="Times New Roman"/>
          <w:noProof/>
        </w:rPr>
        <w:t>(Peng &amp; Zhu 1999)</w:t>
      </w:r>
      <w:r w:rsidRPr="0013624A">
        <w:rPr>
          <w:rFonts w:ascii="Times New Roman" w:hAnsi="Times New Roman" w:cs="Times New Roman"/>
        </w:rPr>
        <w:t xml:space="preserve">, so Taosi </w:t>
      </w:r>
      <w:r w:rsidR="00DD0B5F" w:rsidRPr="0013624A">
        <w:rPr>
          <w:rFonts w:ascii="Times New Roman" w:hAnsi="Times New Roman" w:cs="Times New Roman"/>
        </w:rPr>
        <w:t>c</w:t>
      </w:r>
      <w:r w:rsidRPr="0013624A">
        <w:rPr>
          <w:rFonts w:ascii="Times New Roman" w:hAnsi="Times New Roman" w:cs="Times New Roman"/>
        </w:rPr>
        <w:t>ulture seashells were likely introduced from northwest China (highland).</w:t>
      </w:r>
    </w:p>
    <w:p w14:paraId="2FCD9032" w14:textId="6122E0FC" w:rsidR="004A7FBC" w:rsidRPr="0013624A" w:rsidRDefault="004A7FBC" w:rsidP="00AD17CB">
      <w:pPr>
        <w:spacing w:line="360" w:lineRule="auto"/>
        <w:jc w:val="both"/>
        <w:rPr>
          <w:rFonts w:ascii="Times New Roman" w:hAnsi="Times New Roman" w:cs="Times New Roman"/>
        </w:rPr>
      </w:pPr>
      <w:r w:rsidRPr="0013624A">
        <w:rPr>
          <w:rFonts w:ascii="Times New Roman" w:hAnsi="Times New Roman" w:cs="Times New Roman"/>
        </w:rPr>
        <w:t xml:space="preserve">According to burial objects, the Xiajin cemetery contains more cultural elements originating from the Dawenkou and Longshan cultures in </w:t>
      </w:r>
      <w:r w:rsidR="00B31EEB" w:rsidRPr="0013624A">
        <w:rPr>
          <w:rFonts w:ascii="Times New Roman" w:hAnsi="Times New Roman" w:cs="Times New Roman"/>
        </w:rPr>
        <w:t>e</w:t>
      </w:r>
      <w:r w:rsidRPr="0013624A">
        <w:rPr>
          <w:rFonts w:ascii="Times New Roman" w:hAnsi="Times New Roman" w:cs="Times New Roman"/>
        </w:rPr>
        <w:t>ast China. Only one type of pottery with painted vases of high-neck and fold-shoulders has been found in the Xiajin cemetery, both of which can be divided into two kinds of shapes, bulging belly (Fig</w:t>
      </w:r>
      <w:r w:rsidR="00DD0B5F" w:rsidRPr="0013624A">
        <w:rPr>
          <w:rFonts w:ascii="Times New Roman" w:hAnsi="Times New Roman" w:cs="Times New Roman"/>
        </w:rPr>
        <w:t>ure</w:t>
      </w:r>
      <w:r w:rsidRPr="0013624A">
        <w:rPr>
          <w:rFonts w:ascii="Times New Roman" w:hAnsi="Times New Roman" w:cs="Times New Roman"/>
        </w:rPr>
        <w:t xml:space="preserve"> 5</w:t>
      </w:r>
      <w:r w:rsidR="00B31EEB" w:rsidRPr="0013624A">
        <w:rPr>
          <w:rFonts w:ascii="Times New Roman" w:hAnsi="Times New Roman" w:cs="Times New Roman"/>
        </w:rPr>
        <w:t>.</w:t>
      </w:r>
      <w:r w:rsidRPr="0013624A">
        <w:rPr>
          <w:rFonts w:ascii="Times New Roman" w:hAnsi="Times New Roman" w:cs="Times New Roman"/>
        </w:rPr>
        <w:t>1) and curved belly (Fig</w:t>
      </w:r>
      <w:r w:rsidR="00DD0B5F" w:rsidRPr="0013624A">
        <w:rPr>
          <w:rFonts w:ascii="Times New Roman" w:hAnsi="Times New Roman" w:cs="Times New Roman"/>
        </w:rPr>
        <w:t xml:space="preserve">ure </w:t>
      </w:r>
      <w:r w:rsidRPr="0013624A">
        <w:rPr>
          <w:rFonts w:ascii="Times New Roman" w:hAnsi="Times New Roman" w:cs="Times New Roman"/>
        </w:rPr>
        <w:t>5</w:t>
      </w:r>
      <w:r w:rsidR="00B31EEB" w:rsidRPr="0013624A">
        <w:rPr>
          <w:rFonts w:ascii="Times New Roman" w:hAnsi="Times New Roman" w:cs="Times New Roman"/>
        </w:rPr>
        <w:t>.</w:t>
      </w:r>
      <w:r w:rsidRPr="0013624A">
        <w:rPr>
          <w:rFonts w:ascii="Times New Roman" w:hAnsi="Times New Roman" w:cs="Times New Roman"/>
        </w:rPr>
        <w:t xml:space="preserve">2). Both different shaped potteries are thought to be wine vessels originating from the Dawenkou </w:t>
      </w:r>
      <w:r w:rsidR="00DD0B5F" w:rsidRPr="0013624A">
        <w:rPr>
          <w:rFonts w:ascii="Times New Roman" w:hAnsi="Times New Roman" w:cs="Times New Roman"/>
        </w:rPr>
        <w:t>c</w:t>
      </w:r>
      <w:r w:rsidRPr="0013624A">
        <w:rPr>
          <w:rFonts w:ascii="Times New Roman" w:hAnsi="Times New Roman" w:cs="Times New Roman"/>
        </w:rPr>
        <w:t>ulture, associated with the ones found in the Lingyanghe site in Shandong (Fig</w:t>
      </w:r>
      <w:r w:rsidR="00DD0B5F" w:rsidRPr="0013624A">
        <w:rPr>
          <w:rFonts w:ascii="Times New Roman" w:hAnsi="Times New Roman" w:cs="Times New Roman"/>
        </w:rPr>
        <w:t>ure</w:t>
      </w:r>
      <w:r w:rsidRPr="0013624A">
        <w:rPr>
          <w:rFonts w:ascii="Times New Roman" w:hAnsi="Times New Roman" w:cs="Times New Roman"/>
        </w:rPr>
        <w:t xml:space="preserve"> 5</w:t>
      </w:r>
      <w:r w:rsidR="00B31EEB" w:rsidRPr="0013624A">
        <w:rPr>
          <w:rFonts w:ascii="Times New Roman" w:hAnsi="Times New Roman" w:cs="Times New Roman"/>
        </w:rPr>
        <w:t>.</w:t>
      </w:r>
      <w:r w:rsidRPr="0013624A">
        <w:rPr>
          <w:rFonts w:ascii="Times New Roman" w:hAnsi="Times New Roman" w:cs="Times New Roman"/>
        </w:rPr>
        <w:t>9</w:t>
      </w:r>
      <w:r w:rsidR="00B31EEB" w:rsidRPr="0013624A">
        <w:rPr>
          <w:rFonts w:ascii="Times New Roman" w:hAnsi="Times New Roman" w:cs="Times New Roman"/>
        </w:rPr>
        <w:t xml:space="preserve"> &amp; .</w:t>
      </w:r>
      <w:r w:rsidRPr="0013624A">
        <w:rPr>
          <w:rFonts w:ascii="Times New Roman" w:hAnsi="Times New Roman" w:cs="Times New Roman"/>
        </w:rPr>
        <w:t>10</w:t>
      </w:r>
      <w:r w:rsidR="00B31EEB" w:rsidRPr="0013624A">
        <w:rPr>
          <w:rFonts w:ascii="Times New Roman" w:hAnsi="Times New Roman" w:cs="Times New Roman"/>
        </w:rPr>
        <w:t xml:space="preserve">; </w:t>
      </w:r>
      <w:r w:rsidRPr="0013624A">
        <w:rPr>
          <w:rFonts w:ascii="Times New Roman" w:hAnsi="Times New Roman" w:cs="Times New Roman"/>
          <w:noProof/>
        </w:rPr>
        <w:t xml:space="preserve">Shandong </w:t>
      </w:r>
      <w:r w:rsidRPr="0013624A">
        <w:rPr>
          <w:rFonts w:ascii="Times New Roman" w:hAnsi="Times New Roman" w:cs="Times New Roman"/>
          <w:i/>
          <w:iCs/>
          <w:noProof/>
        </w:rPr>
        <w:t>et al.</w:t>
      </w:r>
      <w:r w:rsidRPr="0013624A">
        <w:rPr>
          <w:rFonts w:ascii="Times New Roman" w:hAnsi="Times New Roman" w:cs="Times New Roman"/>
          <w:noProof/>
        </w:rPr>
        <w:t xml:space="preserve"> 1987)</w:t>
      </w:r>
      <w:r w:rsidRPr="0013624A">
        <w:rPr>
          <w:rFonts w:ascii="Times New Roman" w:hAnsi="Times New Roman" w:cs="Times New Roman"/>
        </w:rPr>
        <w:t>. The most abundant burial objects in the Xiajin cemetery are jade and stone objects such as jade</w:t>
      </w:r>
      <w:r w:rsidRPr="0013624A">
        <w:rPr>
          <w:rFonts w:ascii="Times New Roman" w:hAnsi="Times New Roman" w:cs="Times New Roman"/>
          <w:i/>
          <w:iCs/>
        </w:rPr>
        <w:t xml:space="preserve"> Yues</w:t>
      </w:r>
      <w:r w:rsidRPr="0013624A">
        <w:rPr>
          <w:rFonts w:ascii="Times New Roman" w:hAnsi="Times New Roman" w:cs="Times New Roman"/>
        </w:rPr>
        <w:t xml:space="preserve">, knives with double holes, </w:t>
      </w:r>
      <w:r w:rsidRPr="0013624A">
        <w:rPr>
          <w:rFonts w:ascii="Times New Roman" w:hAnsi="Times New Roman" w:cs="Times New Roman"/>
          <w:i/>
          <w:iCs/>
        </w:rPr>
        <w:t>cong</w:t>
      </w:r>
      <w:r w:rsidRPr="0013624A">
        <w:rPr>
          <w:rFonts w:ascii="Times New Roman" w:hAnsi="Times New Roman" w:cs="Times New Roman"/>
        </w:rPr>
        <w:t>-shaped bracelets, T-shaped bracelet</w:t>
      </w:r>
      <w:r w:rsidR="00B31EEB" w:rsidRPr="0013624A">
        <w:rPr>
          <w:rFonts w:ascii="Times New Roman" w:hAnsi="Times New Roman" w:cs="Times New Roman"/>
        </w:rPr>
        <w:t>s</w:t>
      </w:r>
      <w:r w:rsidRPr="0013624A">
        <w:rPr>
          <w:rFonts w:ascii="Times New Roman" w:hAnsi="Times New Roman" w:cs="Times New Roman"/>
        </w:rPr>
        <w:t xml:space="preserve"> and bracelet</w:t>
      </w:r>
      <w:r w:rsidR="00B31EEB" w:rsidRPr="0013624A">
        <w:rPr>
          <w:rFonts w:ascii="Times New Roman" w:hAnsi="Times New Roman" w:cs="Times New Roman"/>
        </w:rPr>
        <w:t>s</w:t>
      </w:r>
      <w:r w:rsidRPr="0013624A">
        <w:rPr>
          <w:rFonts w:ascii="Times New Roman" w:hAnsi="Times New Roman" w:cs="Times New Roman"/>
        </w:rPr>
        <w:t xml:space="preserve"> with repair. All of these objects were also found in the Dawenkou and Longshan </w:t>
      </w:r>
      <w:r w:rsidR="00C04031" w:rsidRPr="0013624A">
        <w:rPr>
          <w:rFonts w:ascii="Times New Roman" w:hAnsi="Times New Roman" w:cs="Times New Roman"/>
        </w:rPr>
        <w:t>c</w:t>
      </w:r>
      <w:r w:rsidRPr="0013624A">
        <w:rPr>
          <w:rFonts w:ascii="Times New Roman" w:hAnsi="Times New Roman" w:cs="Times New Roman"/>
        </w:rPr>
        <w:t>ultures of Shandong (Fig</w:t>
      </w:r>
      <w:r w:rsidR="00C04031" w:rsidRPr="0013624A">
        <w:rPr>
          <w:rFonts w:ascii="Times New Roman" w:hAnsi="Times New Roman" w:cs="Times New Roman"/>
        </w:rPr>
        <w:t xml:space="preserve">ure </w:t>
      </w:r>
      <w:r w:rsidRPr="0013624A">
        <w:rPr>
          <w:rFonts w:ascii="Times New Roman" w:hAnsi="Times New Roman" w:cs="Times New Roman"/>
        </w:rPr>
        <w:t>5</w:t>
      </w:r>
      <w:r w:rsidR="00B31EEB" w:rsidRPr="0013624A">
        <w:rPr>
          <w:rFonts w:ascii="Times New Roman" w:hAnsi="Times New Roman" w:cs="Times New Roman"/>
        </w:rPr>
        <w:t xml:space="preserve">; </w:t>
      </w:r>
      <w:r w:rsidRPr="0013624A">
        <w:rPr>
          <w:rFonts w:ascii="Times New Roman" w:hAnsi="Times New Roman" w:cs="Times New Roman"/>
          <w:noProof/>
        </w:rPr>
        <w:t xml:space="preserve">Wu </w:t>
      </w:r>
      <w:r w:rsidR="00484F20" w:rsidRPr="0013624A">
        <w:rPr>
          <w:rFonts w:ascii="Times New Roman" w:hAnsi="Times New Roman" w:cs="Times New Roman"/>
          <w:i/>
          <w:iCs/>
          <w:noProof/>
        </w:rPr>
        <w:t xml:space="preserve">et al. </w:t>
      </w:r>
      <w:r w:rsidRPr="0013624A">
        <w:rPr>
          <w:rFonts w:ascii="Times New Roman" w:hAnsi="Times New Roman" w:cs="Times New Roman"/>
          <w:noProof/>
        </w:rPr>
        <w:t>2019)</w:t>
      </w:r>
      <w:r w:rsidRPr="0013624A">
        <w:rPr>
          <w:rFonts w:ascii="Times New Roman" w:hAnsi="Times New Roman" w:cs="Times New Roman"/>
        </w:rPr>
        <w:t xml:space="preserve">. Several burials in Xiajin also </w:t>
      </w:r>
      <w:r w:rsidR="00B31EEB" w:rsidRPr="0013624A">
        <w:rPr>
          <w:rFonts w:ascii="Times New Roman" w:hAnsi="Times New Roman" w:cs="Times New Roman"/>
        </w:rPr>
        <w:t>contain the</w:t>
      </w:r>
      <w:r w:rsidRPr="0013624A">
        <w:rPr>
          <w:rFonts w:ascii="Times New Roman" w:hAnsi="Times New Roman" w:cs="Times New Roman"/>
        </w:rPr>
        <w:t xml:space="preserve"> canine teeth of </w:t>
      </w:r>
      <w:r w:rsidR="00B31EEB" w:rsidRPr="0013624A">
        <w:rPr>
          <w:rFonts w:ascii="Times New Roman" w:hAnsi="Times New Roman" w:cs="Times New Roman"/>
        </w:rPr>
        <w:t xml:space="preserve">a </w:t>
      </w:r>
      <w:r w:rsidRPr="0013624A">
        <w:rPr>
          <w:rFonts w:ascii="Times New Roman" w:hAnsi="Times New Roman" w:cs="Times New Roman"/>
        </w:rPr>
        <w:t xml:space="preserve">boar </w:t>
      </w:r>
      <w:r w:rsidRPr="0013624A">
        <w:rPr>
          <w:rFonts w:ascii="Times New Roman" w:hAnsi="Times New Roman" w:cs="Times New Roman"/>
          <w:noProof/>
        </w:rPr>
        <w:t>(Shandong &amp; Jinan 1974)</w:t>
      </w:r>
      <w:r w:rsidRPr="0013624A">
        <w:rPr>
          <w:rFonts w:ascii="Times New Roman" w:hAnsi="Times New Roman" w:cs="Times New Roman"/>
        </w:rPr>
        <w:t>, and a similar burial custom was displayed more frequently in the Dawenkou Culture (Fig</w:t>
      </w:r>
      <w:r w:rsidR="00710EBE" w:rsidRPr="0013624A">
        <w:rPr>
          <w:rFonts w:ascii="Times New Roman" w:hAnsi="Times New Roman" w:cs="Times New Roman"/>
        </w:rPr>
        <w:t xml:space="preserve">ure </w:t>
      </w:r>
      <w:r w:rsidRPr="0013624A">
        <w:rPr>
          <w:rFonts w:ascii="Times New Roman" w:hAnsi="Times New Roman" w:cs="Times New Roman"/>
        </w:rPr>
        <w:t>5</w:t>
      </w:r>
      <w:r w:rsidR="00B31EEB" w:rsidRPr="0013624A">
        <w:rPr>
          <w:rFonts w:ascii="Times New Roman" w:hAnsi="Times New Roman" w:cs="Times New Roman"/>
        </w:rPr>
        <w:t>.</w:t>
      </w:r>
      <w:r w:rsidRPr="0013624A">
        <w:rPr>
          <w:rFonts w:ascii="Times New Roman" w:hAnsi="Times New Roman" w:cs="Times New Roman"/>
        </w:rPr>
        <w:t>8).</w:t>
      </w:r>
    </w:p>
    <w:p w14:paraId="6AD75615" w14:textId="5C6B304E" w:rsidR="00D0359D" w:rsidRPr="0013624A" w:rsidRDefault="00D0359D" w:rsidP="00AD17CB">
      <w:pPr>
        <w:spacing w:line="360" w:lineRule="auto"/>
        <w:ind w:firstLineChars="200" w:firstLine="480"/>
        <w:jc w:val="both"/>
        <w:rPr>
          <w:rFonts w:ascii="Times New Roman" w:hAnsi="Times New Roman" w:cs="Times New Roman"/>
        </w:rPr>
      </w:pPr>
    </w:p>
    <w:p w14:paraId="172914C7" w14:textId="26ECE9D7" w:rsidR="00D0359D" w:rsidRPr="0013624A" w:rsidRDefault="0081054C" w:rsidP="00AD17CB">
      <w:pPr>
        <w:spacing w:line="360" w:lineRule="auto"/>
        <w:jc w:val="both"/>
        <w:rPr>
          <w:rFonts w:ascii="Times New Roman" w:hAnsi="Times New Roman" w:cs="Times New Roman"/>
          <w:b/>
          <w:bCs/>
          <w:color w:val="000000" w:themeColor="text1"/>
        </w:rPr>
      </w:pPr>
      <w:r w:rsidRPr="0013624A">
        <w:rPr>
          <w:rFonts w:ascii="Times New Roman" w:hAnsi="Times New Roman" w:cs="Times New Roman"/>
          <w:b/>
          <w:bCs/>
          <w:color w:val="000000" w:themeColor="text1"/>
        </w:rPr>
        <w:lastRenderedPageBreak/>
        <w:t xml:space="preserve">Samples and </w:t>
      </w:r>
      <w:r w:rsidR="00B31EEB" w:rsidRPr="0013624A">
        <w:rPr>
          <w:rFonts w:ascii="Times New Roman" w:hAnsi="Times New Roman" w:cs="Times New Roman"/>
          <w:b/>
          <w:bCs/>
          <w:color w:val="000000" w:themeColor="text1"/>
        </w:rPr>
        <w:t>m</w:t>
      </w:r>
      <w:r w:rsidR="00D0359D" w:rsidRPr="0013624A">
        <w:rPr>
          <w:rFonts w:ascii="Times New Roman" w:hAnsi="Times New Roman" w:cs="Times New Roman"/>
          <w:b/>
          <w:bCs/>
          <w:color w:val="000000" w:themeColor="text1"/>
        </w:rPr>
        <w:t>ethods</w:t>
      </w:r>
    </w:p>
    <w:p w14:paraId="6996A7F6" w14:textId="2BBC4E33" w:rsidR="000012C7" w:rsidRDefault="00CA27BD" w:rsidP="00AD17CB">
      <w:pPr>
        <w:spacing w:line="360" w:lineRule="auto"/>
        <w:jc w:val="both"/>
        <w:rPr>
          <w:rFonts w:ascii="Times New Roman" w:hAnsi="Times New Roman" w:cs="Times New Roman"/>
          <w:color w:val="000000" w:themeColor="text1"/>
        </w:rPr>
      </w:pPr>
      <w:r w:rsidRPr="0013624A">
        <w:rPr>
          <w:rFonts w:ascii="Times New Roman" w:hAnsi="Times New Roman" w:cs="Times New Roman"/>
          <w:color w:val="000000" w:themeColor="text1"/>
        </w:rPr>
        <w:t>Given the orderly arrangement of the tombs</w:t>
      </w:r>
      <w:r w:rsidR="00B31EEB" w:rsidRPr="0013624A">
        <w:rPr>
          <w:rFonts w:ascii="Times New Roman" w:hAnsi="Times New Roman" w:cs="Times New Roman"/>
          <w:color w:val="000000" w:themeColor="text1"/>
        </w:rPr>
        <w:t>,</w:t>
      </w:r>
      <w:r w:rsidRPr="0013624A">
        <w:rPr>
          <w:rFonts w:ascii="Times New Roman" w:hAnsi="Times New Roman" w:cs="Times New Roman"/>
          <w:color w:val="000000" w:themeColor="text1"/>
        </w:rPr>
        <w:t xml:space="preserve"> with </w:t>
      </w:r>
      <w:r w:rsidR="00B31EEB" w:rsidRPr="0013624A">
        <w:rPr>
          <w:rFonts w:ascii="Times New Roman" w:hAnsi="Times New Roman" w:cs="Times New Roman"/>
          <w:color w:val="000000" w:themeColor="text1"/>
        </w:rPr>
        <w:t>little intercutting</w:t>
      </w:r>
      <w:r w:rsidRPr="0013624A">
        <w:rPr>
          <w:rFonts w:ascii="Times New Roman" w:hAnsi="Times New Roman" w:cs="Times New Roman"/>
          <w:color w:val="000000" w:themeColor="text1"/>
        </w:rPr>
        <w:t xml:space="preserve">, and </w:t>
      </w:r>
      <w:r w:rsidR="00B31EEB" w:rsidRPr="0013624A">
        <w:rPr>
          <w:rFonts w:ascii="Times New Roman" w:hAnsi="Times New Roman" w:cs="Times New Roman"/>
          <w:color w:val="000000" w:themeColor="text1"/>
        </w:rPr>
        <w:t>the relative lack of pottery fine-scale stylistic changes</w:t>
      </w:r>
      <w:r w:rsidR="00842E67" w:rsidRPr="0013624A">
        <w:rPr>
          <w:rFonts w:ascii="Times New Roman" w:hAnsi="Times New Roman" w:cs="Times New Roman"/>
          <w:color w:val="000000" w:themeColor="text1"/>
        </w:rPr>
        <w:t>,</w:t>
      </w:r>
      <w:r w:rsidRPr="0013624A">
        <w:rPr>
          <w:rFonts w:ascii="Times New Roman" w:hAnsi="Times New Roman" w:cs="Times New Roman"/>
          <w:color w:val="000000" w:themeColor="text1"/>
        </w:rPr>
        <w:t xml:space="preserve"> it is hard to judge the time span of the Xiajin cemetery by typology.</w:t>
      </w:r>
      <w:r w:rsidR="00564438" w:rsidRPr="0013624A">
        <w:rPr>
          <w:rFonts w:ascii="Times New Roman" w:hAnsi="Times New Roman" w:cs="Times New Roman"/>
          <w:color w:val="000000" w:themeColor="text1"/>
        </w:rPr>
        <w:t xml:space="preserve"> </w:t>
      </w:r>
      <w:r w:rsidR="000012C7" w:rsidRPr="0013624A">
        <w:rPr>
          <w:rFonts w:ascii="Times New Roman" w:hAnsi="Times New Roman" w:cs="Times New Roman"/>
          <w:color w:val="000000" w:themeColor="text1"/>
        </w:rPr>
        <w:t>To determine the date of tombs</w:t>
      </w:r>
      <w:r w:rsidR="00564438" w:rsidRPr="0013624A">
        <w:rPr>
          <w:rFonts w:ascii="Times New Roman" w:hAnsi="Times New Roman" w:cs="Times New Roman"/>
          <w:color w:val="000000" w:themeColor="text1"/>
        </w:rPr>
        <w:t xml:space="preserve"> </w:t>
      </w:r>
      <w:r w:rsidR="00B31EEB" w:rsidRPr="0013624A">
        <w:rPr>
          <w:rFonts w:ascii="Times New Roman" w:hAnsi="Times New Roman" w:cs="Times New Roman"/>
          <w:color w:val="000000" w:themeColor="text1"/>
        </w:rPr>
        <w:t xml:space="preserve">while avoiding </w:t>
      </w:r>
      <w:r w:rsidR="00564438" w:rsidRPr="0013624A">
        <w:rPr>
          <w:rFonts w:ascii="Times New Roman" w:hAnsi="Times New Roman" w:cs="Times New Roman"/>
          <w:color w:val="000000" w:themeColor="text1"/>
        </w:rPr>
        <w:t xml:space="preserve">the impact of </w:t>
      </w:r>
      <w:r w:rsidR="00B31EEB" w:rsidRPr="0013624A">
        <w:rPr>
          <w:rFonts w:ascii="Times New Roman" w:hAnsi="Times New Roman" w:cs="Times New Roman"/>
          <w:color w:val="000000" w:themeColor="text1"/>
        </w:rPr>
        <w:t xml:space="preserve">a </w:t>
      </w:r>
      <w:r w:rsidR="00564438" w:rsidRPr="0013624A">
        <w:rPr>
          <w:rFonts w:ascii="Times New Roman" w:hAnsi="Times New Roman" w:cs="Times New Roman"/>
          <w:color w:val="000000" w:themeColor="text1"/>
        </w:rPr>
        <w:t xml:space="preserve">similar time of death, </w:t>
      </w:r>
      <w:r w:rsidR="000012C7" w:rsidRPr="0013624A">
        <w:rPr>
          <w:rFonts w:ascii="Times New Roman" w:hAnsi="Times New Roman" w:cs="Times New Roman"/>
          <w:color w:val="000000" w:themeColor="text1"/>
        </w:rPr>
        <w:t xml:space="preserve">six human </w:t>
      </w:r>
      <w:r w:rsidR="00564438" w:rsidRPr="0013624A">
        <w:rPr>
          <w:rFonts w:ascii="Times New Roman" w:hAnsi="Times New Roman" w:cs="Times New Roman"/>
          <w:color w:val="000000" w:themeColor="text1"/>
        </w:rPr>
        <w:t>skeletons</w:t>
      </w:r>
      <w:r w:rsidR="000012C7" w:rsidRPr="0013624A">
        <w:rPr>
          <w:rFonts w:ascii="Times New Roman" w:hAnsi="Times New Roman" w:cs="Times New Roman"/>
          <w:color w:val="000000" w:themeColor="text1"/>
        </w:rPr>
        <w:t xml:space="preserve"> </w:t>
      </w:r>
      <w:r w:rsidR="00B31EEB" w:rsidRPr="0013624A">
        <w:rPr>
          <w:rFonts w:ascii="Times New Roman" w:hAnsi="Times New Roman" w:cs="Times New Roman"/>
          <w:color w:val="000000" w:themeColor="text1"/>
        </w:rPr>
        <w:t xml:space="preserve">were selected </w:t>
      </w:r>
      <w:r w:rsidR="000012C7" w:rsidRPr="0013624A">
        <w:rPr>
          <w:rFonts w:ascii="Times New Roman" w:hAnsi="Times New Roman" w:cs="Times New Roman"/>
          <w:color w:val="000000" w:themeColor="text1"/>
        </w:rPr>
        <w:t>from different section</w:t>
      </w:r>
      <w:r w:rsidR="00B31EEB" w:rsidRPr="0013624A">
        <w:rPr>
          <w:rFonts w:ascii="Times New Roman" w:hAnsi="Times New Roman" w:cs="Times New Roman"/>
          <w:color w:val="000000" w:themeColor="text1"/>
        </w:rPr>
        <w:t>s</w:t>
      </w:r>
      <w:r w:rsidR="00564438" w:rsidRPr="0013624A">
        <w:rPr>
          <w:rFonts w:ascii="Times New Roman" w:hAnsi="Times New Roman" w:cs="Times New Roman"/>
          <w:color w:val="000000" w:themeColor="text1"/>
        </w:rPr>
        <w:t xml:space="preserve"> </w:t>
      </w:r>
      <w:r w:rsidR="00B31EEB" w:rsidRPr="0013624A">
        <w:rPr>
          <w:rFonts w:ascii="Times New Roman" w:hAnsi="Times New Roman" w:cs="Times New Roman"/>
          <w:color w:val="000000" w:themeColor="text1"/>
        </w:rPr>
        <w:t xml:space="preserve">of the </w:t>
      </w:r>
      <w:r w:rsidR="000012C7" w:rsidRPr="0013624A">
        <w:rPr>
          <w:rFonts w:ascii="Times New Roman" w:hAnsi="Times New Roman" w:cs="Times New Roman"/>
          <w:color w:val="000000" w:themeColor="text1"/>
        </w:rPr>
        <w:t>cemetery</w:t>
      </w:r>
      <w:r w:rsidR="00DB2187" w:rsidRPr="0013624A">
        <w:rPr>
          <w:rFonts w:ascii="Times New Roman" w:hAnsi="Times New Roman" w:cs="Times New Roman"/>
          <w:color w:val="000000" w:themeColor="text1"/>
        </w:rPr>
        <w:t xml:space="preserve"> </w:t>
      </w:r>
      <w:r w:rsidR="0013624A" w:rsidRPr="0013624A">
        <w:rPr>
          <w:rFonts w:ascii="Times New Roman" w:hAnsi="Times New Roman" w:cs="Times New Roman"/>
          <w:color w:val="000000" w:themeColor="text1"/>
        </w:rPr>
        <w:t xml:space="preserve">and samples </w:t>
      </w:r>
      <w:r w:rsidR="00DB2187" w:rsidRPr="0013624A">
        <w:rPr>
          <w:rFonts w:ascii="Times New Roman" w:hAnsi="Times New Roman" w:cs="Times New Roman"/>
          <w:color w:val="000000" w:themeColor="text1"/>
        </w:rPr>
        <w:t>sent to Beijing University for radiocarbon analysis</w:t>
      </w:r>
      <w:r w:rsidR="00564438" w:rsidRPr="0013624A">
        <w:rPr>
          <w:rFonts w:ascii="Times New Roman" w:hAnsi="Times New Roman" w:cs="Times New Roman"/>
          <w:color w:val="000000" w:themeColor="text1"/>
        </w:rPr>
        <w:t xml:space="preserve"> (</w:t>
      </w:r>
      <w:r w:rsidR="00564438" w:rsidRPr="0013624A">
        <w:rPr>
          <w:rFonts w:ascii="Times New Roman" w:hAnsi="Times New Roman" w:cs="Times New Roman"/>
          <w:bCs/>
          <w:color w:val="000000" w:themeColor="text1"/>
        </w:rPr>
        <w:t>Table S1)</w:t>
      </w:r>
      <w:r w:rsidR="00DB2187" w:rsidRPr="0013624A">
        <w:rPr>
          <w:rFonts w:ascii="Times New Roman" w:hAnsi="Times New Roman" w:cs="Times New Roman"/>
          <w:color w:val="000000" w:themeColor="text1"/>
        </w:rPr>
        <w:t>.</w:t>
      </w:r>
      <w:r w:rsidR="00A17677">
        <w:rPr>
          <w:rFonts w:ascii="Times New Roman" w:hAnsi="Times New Roman" w:cs="Times New Roman"/>
          <w:color w:val="000000" w:themeColor="text1"/>
        </w:rPr>
        <w:t xml:space="preserve"> </w:t>
      </w:r>
    </w:p>
    <w:p w14:paraId="7C0014B2" w14:textId="3E7028BB" w:rsidR="00B85CB0" w:rsidRPr="00B85CB0" w:rsidRDefault="00B85CB0" w:rsidP="00B85CB0">
      <w:pPr>
        <w:spacing w:line="360" w:lineRule="auto"/>
        <w:rPr>
          <w:rFonts w:ascii="Times New Roman" w:hAnsi="Times New Roman" w:cs="Times New Roman"/>
          <w:bCs/>
        </w:rPr>
      </w:pPr>
      <w:r w:rsidRPr="00E60F4F">
        <w:rPr>
          <w:rFonts w:ascii="Times New Roman" w:hAnsi="Times New Roman" w:cs="Times New Roman"/>
          <w:bCs/>
        </w:rPr>
        <w:t>Xiaj</w:t>
      </w:r>
      <w:r w:rsidRPr="00E60F4F">
        <w:rPr>
          <w:rFonts w:ascii="Times New Roman" w:hAnsi="Times New Roman" w:cs="Times New Roman"/>
          <w:bCs/>
          <w:szCs w:val="21"/>
        </w:rPr>
        <w:t xml:space="preserve">in cemetery is located in the Linfen basin on a terrace along the east bank of the Fen River, where Quaternary loess is widely deposited. Geochemical studies have shown that the </w:t>
      </w:r>
      <w:r w:rsidRPr="00E60F4F">
        <w:rPr>
          <w:rFonts w:ascii="Times New Roman" w:hAnsi="Times New Roman" w:cs="Times New Roman"/>
          <w:bCs/>
          <w:szCs w:val="21"/>
          <w:vertAlign w:val="superscript"/>
        </w:rPr>
        <w:t>87</w:t>
      </w:r>
      <w:r w:rsidRPr="00E60F4F">
        <w:rPr>
          <w:rFonts w:ascii="Times New Roman" w:hAnsi="Times New Roman" w:cs="Times New Roman"/>
          <w:bCs/>
          <w:szCs w:val="21"/>
        </w:rPr>
        <w:t>Sr/</w:t>
      </w:r>
      <w:r w:rsidRPr="00E60F4F">
        <w:rPr>
          <w:rFonts w:ascii="Times New Roman" w:hAnsi="Times New Roman" w:cs="Times New Roman"/>
          <w:bCs/>
          <w:szCs w:val="21"/>
          <w:vertAlign w:val="superscript"/>
        </w:rPr>
        <w:t>86</w:t>
      </w:r>
      <w:r w:rsidRPr="00E60F4F">
        <w:rPr>
          <w:rFonts w:ascii="Times New Roman" w:hAnsi="Times New Roman" w:cs="Times New Roman"/>
          <w:bCs/>
          <w:szCs w:val="21"/>
        </w:rPr>
        <w:t xml:space="preserve">Sr ratio of soluble carbonate in Quaternary loess in southern Shanxi Province is around </w:t>
      </w:r>
      <w:r w:rsidRPr="00E60F4F">
        <w:rPr>
          <w:rFonts w:ascii="Times New Roman" w:hAnsi="Times New Roman" w:cs="Times New Roman"/>
          <w:bCs/>
        </w:rPr>
        <w:t xml:space="preserve">0.7110–0.7120 </w:t>
      </w:r>
      <w:r w:rsidRPr="00E60F4F">
        <w:rPr>
          <w:rFonts w:ascii="Times New Roman" w:hAnsi="Times New Roman" w:cs="Times New Roman"/>
          <w:bCs/>
          <w:noProof/>
        </w:rPr>
        <w:t xml:space="preserve">(Chen </w:t>
      </w:r>
      <w:r w:rsidRPr="00E60F4F">
        <w:rPr>
          <w:rFonts w:ascii="Times New Roman" w:hAnsi="Times New Roman" w:cs="Times New Roman"/>
          <w:bCs/>
          <w:i/>
          <w:iCs/>
          <w:noProof/>
        </w:rPr>
        <w:t>et al.</w:t>
      </w:r>
      <w:r w:rsidRPr="00E60F4F">
        <w:rPr>
          <w:rFonts w:ascii="Times New Roman" w:hAnsi="Times New Roman" w:cs="Times New Roman"/>
          <w:bCs/>
          <w:noProof/>
        </w:rPr>
        <w:t xml:space="preserve"> 1997; Currell &amp; Cartwright 2011)</w:t>
      </w:r>
      <w:r w:rsidRPr="00E60F4F">
        <w:rPr>
          <w:rFonts w:ascii="Times New Roman" w:hAnsi="Times New Roman" w:cs="Times New Roman"/>
          <w:bCs/>
          <w:szCs w:val="21"/>
        </w:rPr>
        <w:t xml:space="preserve">. The strontium in the rivers flowing through the Quaternary Yellow Earth Belt and in the plants growing on the Quaternary loess is mainly derived from soluble carbonates in the loess, and the ratio of the strontium isotope is mainly restricted by the soluble carbonate in the loess. River water and plants are the main sources of strontium in the human body. Therefore, the </w:t>
      </w:r>
      <w:r w:rsidRPr="00E60F4F">
        <w:rPr>
          <w:rFonts w:ascii="Times New Roman" w:hAnsi="Times New Roman" w:cs="Times New Roman"/>
          <w:bCs/>
          <w:szCs w:val="21"/>
          <w:vertAlign w:val="superscript"/>
        </w:rPr>
        <w:t>87</w:t>
      </w:r>
      <w:r w:rsidRPr="00E60F4F">
        <w:rPr>
          <w:rFonts w:ascii="Times New Roman" w:hAnsi="Times New Roman" w:cs="Times New Roman"/>
          <w:bCs/>
          <w:szCs w:val="21"/>
        </w:rPr>
        <w:t>Sr/</w:t>
      </w:r>
      <w:r w:rsidRPr="00E60F4F">
        <w:rPr>
          <w:rFonts w:ascii="Times New Roman" w:hAnsi="Times New Roman" w:cs="Times New Roman"/>
          <w:bCs/>
          <w:szCs w:val="21"/>
          <w:vertAlign w:val="superscript"/>
        </w:rPr>
        <w:t>86</w:t>
      </w:r>
      <w:r w:rsidRPr="00E60F4F">
        <w:rPr>
          <w:rFonts w:ascii="Times New Roman" w:hAnsi="Times New Roman" w:cs="Times New Roman"/>
        </w:rPr>
        <w:t xml:space="preserve">Sr ratio of human bones and teeth is also restricted by the soluble carbonate of loess and has a homogenous bioavailable </w:t>
      </w:r>
      <w:r w:rsidRPr="00E60F4F">
        <w:rPr>
          <w:rFonts w:ascii="Times New Roman" w:hAnsi="Times New Roman" w:cs="Times New Roman"/>
          <w:vertAlign w:val="superscript"/>
        </w:rPr>
        <w:t>87</w:t>
      </w:r>
      <w:r w:rsidRPr="00E60F4F">
        <w:rPr>
          <w:rFonts w:ascii="Times New Roman" w:hAnsi="Times New Roman" w:cs="Times New Roman"/>
        </w:rPr>
        <w:t>Sr/</w:t>
      </w:r>
      <w:r w:rsidRPr="00E60F4F">
        <w:rPr>
          <w:rFonts w:ascii="Times New Roman" w:hAnsi="Times New Roman" w:cs="Times New Roman"/>
          <w:vertAlign w:val="superscript"/>
        </w:rPr>
        <w:t>86</w:t>
      </w:r>
      <w:r w:rsidRPr="00E60F4F">
        <w:rPr>
          <w:rFonts w:ascii="Times New Roman" w:hAnsi="Times New Roman" w:cs="Times New Roman"/>
          <w:bCs/>
        </w:rPr>
        <w:t xml:space="preserve">Sr range with little variation in </w:t>
      </w:r>
      <w:r w:rsidRPr="00E60F4F">
        <w:rPr>
          <w:rFonts w:ascii="Times New Roman" w:hAnsi="Times New Roman" w:cs="Times New Roman"/>
          <w:vertAlign w:val="superscript"/>
        </w:rPr>
        <w:t>87</w:t>
      </w:r>
      <w:r w:rsidRPr="00E60F4F">
        <w:rPr>
          <w:rFonts w:ascii="Times New Roman" w:hAnsi="Times New Roman" w:cs="Times New Roman"/>
        </w:rPr>
        <w:t>Sr/</w:t>
      </w:r>
      <w:r w:rsidRPr="00E60F4F">
        <w:rPr>
          <w:rFonts w:ascii="Times New Roman" w:hAnsi="Times New Roman" w:cs="Times New Roman"/>
          <w:vertAlign w:val="superscript"/>
        </w:rPr>
        <w:t>86</w:t>
      </w:r>
      <w:r w:rsidRPr="00E60F4F">
        <w:rPr>
          <w:rFonts w:ascii="Times New Roman" w:hAnsi="Times New Roman" w:cs="Times New Roman"/>
        </w:rPr>
        <w:t xml:space="preserve">Sr </w:t>
      </w:r>
      <w:r w:rsidRPr="00E60F4F">
        <w:rPr>
          <w:rFonts w:ascii="Times New Roman" w:hAnsi="Times New Roman" w:cs="Times New Roman"/>
          <w:noProof/>
        </w:rPr>
        <w:t xml:space="preserve">(Zhao </w:t>
      </w:r>
      <w:r w:rsidRPr="00E60F4F">
        <w:rPr>
          <w:rFonts w:ascii="Times New Roman" w:hAnsi="Times New Roman" w:cs="Times New Roman"/>
          <w:i/>
          <w:iCs/>
          <w:noProof/>
        </w:rPr>
        <w:t>et al.</w:t>
      </w:r>
      <w:r w:rsidRPr="00E60F4F">
        <w:rPr>
          <w:rFonts w:ascii="Times New Roman" w:hAnsi="Times New Roman" w:cs="Times New Roman"/>
          <w:noProof/>
        </w:rPr>
        <w:t xml:space="preserve"> 2011; Zhao </w:t>
      </w:r>
      <w:r w:rsidRPr="00E60F4F">
        <w:rPr>
          <w:rFonts w:ascii="Times New Roman" w:hAnsi="Times New Roman" w:cs="Times New Roman"/>
          <w:i/>
          <w:iCs/>
          <w:noProof/>
        </w:rPr>
        <w:t>et al.</w:t>
      </w:r>
      <w:r w:rsidRPr="00E60F4F">
        <w:rPr>
          <w:rFonts w:ascii="Times New Roman" w:hAnsi="Times New Roman" w:cs="Times New Roman"/>
          <w:noProof/>
        </w:rPr>
        <w:t xml:space="preserve"> 2016a &amp; b; Cao 2021)</w:t>
      </w:r>
      <w:r w:rsidRPr="00E60F4F">
        <w:rPr>
          <w:rFonts w:ascii="Times New Roman" w:hAnsi="Times New Roman" w:cs="Times New Roman"/>
          <w:bCs/>
        </w:rPr>
        <w:t>.</w:t>
      </w:r>
    </w:p>
    <w:p w14:paraId="1B75F169" w14:textId="44B3AAC7" w:rsidR="0081054C" w:rsidRPr="0013624A" w:rsidRDefault="0081054C" w:rsidP="00AD17CB">
      <w:pPr>
        <w:spacing w:line="360" w:lineRule="auto"/>
        <w:jc w:val="both"/>
        <w:rPr>
          <w:rFonts w:ascii="Times New Roman" w:hAnsi="Times New Roman" w:cs="Times New Roman"/>
        </w:rPr>
      </w:pPr>
      <w:r w:rsidRPr="0013624A">
        <w:rPr>
          <w:rFonts w:ascii="Times New Roman" w:hAnsi="Times New Roman" w:cs="Times New Roman"/>
        </w:rPr>
        <w:t>The dental enamel of 67 adult human individuals, including 36 males and 31 females</w:t>
      </w:r>
      <w:r w:rsidR="0013624A" w:rsidRPr="0013624A">
        <w:rPr>
          <w:rFonts w:ascii="Times New Roman" w:hAnsi="Times New Roman" w:cs="Times New Roman"/>
        </w:rPr>
        <w:t>,</w:t>
      </w:r>
      <w:r w:rsidRPr="0013624A">
        <w:rPr>
          <w:rFonts w:ascii="Times New Roman" w:hAnsi="Times New Roman" w:cs="Times New Roman"/>
        </w:rPr>
        <w:t xml:space="preserve"> from Xiajin cemetery was analy</w:t>
      </w:r>
      <w:r w:rsidR="0013624A" w:rsidRPr="0013624A">
        <w:rPr>
          <w:rFonts w:ascii="Times New Roman" w:hAnsi="Times New Roman" w:cs="Times New Roman"/>
        </w:rPr>
        <w:t>s</w:t>
      </w:r>
      <w:r w:rsidRPr="0013624A">
        <w:rPr>
          <w:rFonts w:ascii="Times New Roman" w:hAnsi="Times New Roman" w:cs="Times New Roman"/>
        </w:rPr>
        <w:t xml:space="preserve">ed for strontium, oxygen and carbon isotopes. We collected </w:t>
      </w:r>
      <w:r w:rsidR="0013624A" w:rsidRPr="0013624A">
        <w:rPr>
          <w:rFonts w:ascii="Times New Roman" w:hAnsi="Times New Roman" w:cs="Times New Roman"/>
        </w:rPr>
        <w:t>nine</w:t>
      </w:r>
      <w:r w:rsidRPr="0013624A">
        <w:rPr>
          <w:rFonts w:ascii="Times New Roman" w:hAnsi="Times New Roman" w:cs="Times New Roman"/>
        </w:rPr>
        <w:t xml:space="preserve"> pig, </w:t>
      </w:r>
      <w:r w:rsidR="0013624A" w:rsidRPr="0013624A">
        <w:rPr>
          <w:rFonts w:ascii="Times New Roman" w:hAnsi="Times New Roman" w:cs="Times New Roman"/>
        </w:rPr>
        <w:t xml:space="preserve">one </w:t>
      </w:r>
      <w:r w:rsidR="00737FD4" w:rsidRPr="0013624A">
        <w:rPr>
          <w:rFonts w:ascii="Times New Roman" w:hAnsi="Times New Roman" w:cs="Times New Roman"/>
        </w:rPr>
        <w:t xml:space="preserve">dog, </w:t>
      </w:r>
      <w:r w:rsidR="0013624A" w:rsidRPr="0013624A">
        <w:rPr>
          <w:rFonts w:ascii="Times New Roman" w:hAnsi="Times New Roman" w:cs="Times New Roman"/>
        </w:rPr>
        <w:t>one</w:t>
      </w:r>
      <w:r w:rsidRPr="0013624A">
        <w:rPr>
          <w:rFonts w:ascii="Times New Roman" w:hAnsi="Times New Roman" w:cs="Times New Roman"/>
        </w:rPr>
        <w:t xml:space="preserve"> </w:t>
      </w:r>
      <w:r w:rsidR="00737FD4" w:rsidRPr="0013624A">
        <w:rPr>
          <w:rFonts w:ascii="Times New Roman" w:hAnsi="Times New Roman" w:cs="Times New Roman"/>
        </w:rPr>
        <w:t>loess</w:t>
      </w:r>
      <w:r w:rsidRPr="0013624A">
        <w:rPr>
          <w:rFonts w:ascii="Times New Roman" w:hAnsi="Times New Roman" w:cs="Times New Roman"/>
        </w:rPr>
        <w:t xml:space="preserve"> soil and </w:t>
      </w:r>
      <w:r w:rsidR="0013624A" w:rsidRPr="0013624A">
        <w:rPr>
          <w:rFonts w:ascii="Times New Roman" w:hAnsi="Times New Roman" w:cs="Times New Roman"/>
        </w:rPr>
        <w:t>five</w:t>
      </w:r>
      <w:r w:rsidRPr="0013624A">
        <w:rPr>
          <w:rFonts w:ascii="Times New Roman" w:hAnsi="Times New Roman" w:cs="Times New Roman"/>
        </w:rPr>
        <w:t xml:space="preserve"> modern plant samples as references </w:t>
      </w:r>
      <w:r w:rsidR="0013624A" w:rsidRPr="0013624A">
        <w:rPr>
          <w:rFonts w:ascii="Times New Roman" w:hAnsi="Times New Roman" w:cs="Times New Roman"/>
        </w:rPr>
        <w:t xml:space="preserve">to determine the bioavailable </w:t>
      </w:r>
      <w:r w:rsidR="0013624A" w:rsidRPr="0013624A">
        <w:rPr>
          <w:rFonts w:ascii="Times New Roman" w:hAnsi="Times New Roman" w:cs="Times New Roman"/>
          <w:vertAlign w:val="superscript"/>
        </w:rPr>
        <w:t>87</w:t>
      </w:r>
      <w:r w:rsidR="0013624A" w:rsidRPr="0013624A">
        <w:rPr>
          <w:rFonts w:ascii="Times New Roman" w:hAnsi="Times New Roman" w:cs="Times New Roman"/>
        </w:rPr>
        <w:t>Sr/</w:t>
      </w:r>
      <w:r w:rsidR="0013624A" w:rsidRPr="0013624A">
        <w:rPr>
          <w:rFonts w:ascii="Times New Roman" w:hAnsi="Times New Roman" w:cs="Times New Roman"/>
          <w:vertAlign w:val="superscript"/>
        </w:rPr>
        <w:t>86</w:t>
      </w:r>
      <w:r w:rsidR="0013624A" w:rsidRPr="0013624A">
        <w:rPr>
          <w:rFonts w:ascii="Times New Roman" w:hAnsi="Times New Roman" w:cs="Times New Roman"/>
        </w:rPr>
        <w:t xml:space="preserve">Sr </w:t>
      </w:r>
      <w:r w:rsidRPr="0013624A">
        <w:rPr>
          <w:rFonts w:ascii="Times New Roman" w:hAnsi="Times New Roman" w:cs="Times New Roman"/>
        </w:rPr>
        <w:t>around Xiajin's local area. To build the map</w:t>
      </w:r>
      <w:r w:rsidR="00737FD4" w:rsidRPr="0013624A">
        <w:rPr>
          <w:rFonts w:ascii="Times New Roman" w:hAnsi="Times New Roman" w:cs="Times New Roman"/>
        </w:rPr>
        <w:t xml:space="preserve"> </w:t>
      </w:r>
      <w:r w:rsidRPr="0013624A">
        <w:rPr>
          <w:rFonts w:ascii="Times New Roman" w:hAnsi="Times New Roman" w:cs="Times New Roman"/>
        </w:rPr>
        <w:t xml:space="preserve">of bioavailable </w:t>
      </w:r>
      <w:r w:rsidRPr="0013624A">
        <w:rPr>
          <w:rFonts w:ascii="Times New Roman" w:hAnsi="Times New Roman" w:cs="Times New Roman"/>
          <w:vertAlign w:val="superscript"/>
        </w:rPr>
        <w:t>87</w:t>
      </w:r>
      <w:r w:rsidRPr="0013624A">
        <w:rPr>
          <w:rFonts w:ascii="Times New Roman" w:hAnsi="Times New Roman" w:cs="Times New Roman"/>
        </w:rPr>
        <w:t>Sr/</w:t>
      </w:r>
      <w:r w:rsidRPr="0013624A">
        <w:rPr>
          <w:rFonts w:ascii="Times New Roman" w:hAnsi="Times New Roman" w:cs="Times New Roman"/>
          <w:vertAlign w:val="superscript"/>
        </w:rPr>
        <w:t>86</w:t>
      </w:r>
      <w:r w:rsidRPr="0013624A">
        <w:rPr>
          <w:rFonts w:ascii="Times New Roman" w:hAnsi="Times New Roman" w:cs="Times New Roman"/>
        </w:rPr>
        <w:t xml:space="preserve">Sr ratios for related areas, we gathered reported </w:t>
      </w:r>
      <w:r w:rsidRPr="0013624A">
        <w:rPr>
          <w:rFonts w:ascii="Times New Roman" w:hAnsi="Times New Roman" w:cs="Times New Roman"/>
          <w:vertAlign w:val="superscript"/>
        </w:rPr>
        <w:t>87</w:t>
      </w:r>
      <w:r w:rsidRPr="0013624A">
        <w:rPr>
          <w:rFonts w:ascii="Times New Roman" w:hAnsi="Times New Roman" w:cs="Times New Roman"/>
        </w:rPr>
        <w:t>Sr/</w:t>
      </w:r>
      <w:r w:rsidRPr="0013624A">
        <w:rPr>
          <w:rFonts w:ascii="Times New Roman" w:hAnsi="Times New Roman" w:cs="Times New Roman"/>
          <w:vertAlign w:val="superscript"/>
        </w:rPr>
        <w:t>86</w:t>
      </w:r>
      <w:r w:rsidRPr="0013624A">
        <w:rPr>
          <w:rFonts w:ascii="Times New Roman" w:hAnsi="Times New Roman" w:cs="Times New Roman"/>
        </w:rPr>
        <w:t xml:space="preserve">Sr ratios for </w:t>
      </w:r>
      <w:r w:rsidR="0013624A" w:rsidRPr="0013624A">
        <w:rPr>
          <w:rFonts w:ascii="Times New Roman" w:hAnsi="Times New Roman" w:cs="Times New Roman"/>
        </w:rPr>
        <w:t xml:space="preserve">plants, soils and </w:t>
      </w:r>
      <w:r w:rsidRPr="0013624A">
        <w:rPr>
          <w:rFonts w:ascii="Times New Roman" w:hAnsi="Times New Roman" w:cs="Times New Roman"/>
        </w:rPr>
        <w:t>animal</w:t>
      </w:r>
      <w:r w:rsidR="0013624A" w:rsidRPr="0013624A">
        <w:rPr>
          <w:rFonts w:ascii="Times New Roman" w:hAnsi="Times New Roman" w:cs="Times New Roman"/>
        </w:rPr>
        <w:t xml:space="preserve"> and</w:t>
      </w:r>
      <w:r w:rsidRPr="0013624A">
        <w:rPr>
          <w:rFonts w:ascii="Times New Roman" w:hAnsi="Times New Roman" w:cs="Times New Roman"/>
        </w:rPr>
        <w:t xml:space="preserve"> human bones at 3</w:t>
      </w:r>
      <w:r w:rsidR="008976D3" w:rsidRPr="0013624A">
        <w:rPr>
          <w:rFonts w:ascii="Times New Roman" w:hAnsi="Times New Roman" w:cs="Times New Roman"/>
        </w:rPr>
        <w:t xml:space="preserve">7 </w:t>
      </w:r>
      <w:r w:rsidRPr="0013624A">
        <w:rPr>
          <w:rFonts w:ascii="Times New Roman" w:hAnsi="Times New Roman" w:cs="Times New Roman"/>
        </w:rPr>
        <w:t xml:space="preserve">sites. In addition, we also supplemented new </w:t>
      </w:r>
      <w:r w:rsidRPr="0013624A">
        <w:rPr>
          <w:rFonts w:ascii="Times New Roman" w:hAnsi="Times New Roman" w:cs="Times New Roman"/>
          <w:vertAlign w:val="superscript"/>
        </w:rPr>
        <w:t>87</w:t>
      </w:r>
      <w:r w:rsidRPr="0013624A">
        <w:rPr>
          <w:rFonts w:ascii="Times New Roman" w:hAnsi="Times New Roman" w:cs="Times New Roman"/>
        </w:rPr>
        <w:t>Sr/</w:t>
      </w:r>
      <w:r w:rsidRPr="0013624A">
        <w:rPr>
          <w:rFonts w:ascii="Times New Roman" w:hAnsi="Times New Roman" w:cs="Times New Roman"/>
          <w:vertAlign w:val="superscript"/>
        </w:rPr>
        <w:t>86</w:t>
      </w:r>
      <w:r w:rsidRPr="0013624A">
        <w:rPr>
          <w:rFonts w:ascii="Times New Roman" w:hAnsi="Times New Roman" w:cs="Times New Roman"/>
        </w:rPr>
        <w:t>Sr ratio data of</w:t>
      </w:r>
      <w:r w:rsidRPr="0013624A">
        <w:rPr>
          <w:rFonts w:ascii="Times New Roman" w:hAnsi="Times New Roman" w:cs="Times New Roman"/>
          <w:color w:val="000000" w:themeColor="text1"/>
        </w:rPr>
        <w:t xml:space="preserve"> 48 </w:t>
      </w:r>
      <w:r w:rsidR="00997735" w:rsidRPr="0013624A">
        <w:rPr>
          <w:rFonts w:ascii="Times New Roman" w:hAnsi="Times New Roman" w:cs="Times New Roman"/>
        </w:rPr>
        <w:t>s</w:t>
      </w:r>
      <w:r w:rsidRPr="0013624A">
        <w:rPr>
          <w:rFonts w:ascii="Times New Roman" w:hAnsi="Times New Roman" w:cs="Times New Roman"/>
        </w:rPr>
        <w:t xml:space="preserve">amples, including ancient animals, human bones, modern plants and lake water from </w:t>
      </w:r>
      <w:r w:rsidR="00CA27BD" w:rsidRPr="0013624A">
        <w:rPr>
          <w:rFonts w:ascii="Times New Roman" w:hAnsi="Times New Roman" w:cs="Times New Roman"/>
        </w:rPr>
        <w:t>18</w:t>
      </w:r>
      <w:r w:rsidRPr="0013624A">
        <w:rPr>
          <w:rFonts w:ascii="Times New Roman" w:hAnsi="Times New Roman" w:cs="Times New Roman"/>
        </w:rPr>
        <w:t xml:space="preserve"> sites (Fig</w:t>
      </w:r>
      <w:r w:rsidR="00397AA8" w:rsidRPr="0013624A">
        <w:rPr>
          <w:rFonts w:ascii="Times New Roman" w:hAnsi="Times New Roman" w:cs="Times New Roman"/>
        </w:rPr>
        <w:t xml:space="preserve">ure </w:t>
      </w:r>
      <w:r w:rsidRPr="0013624A">
        <w:rPr>
          <w:rFonts w:ascii="Times New Roman" w:hAnsi="Times New Roman" w:cs="Times New Roman"/>
        </w:rPr>
        <w:t>7; Table S3).</w:t>
      </w:r>
    </w:p>
    <w:p w14:paraId="177E21A5" w14:textId="69B4E07B" w:rsidR="00997735" w:rsidRPr="0013624A" w:rsidRDefault="00D0359D" w:rsidP="00AD17CB">
      <w:pPr>
        <w:pStyle w:val="1"/>
        <w:spacing w:line="360" w:lineRule="auto"/>
        <w:rPr>
          <w:rFonts w:ascii="Times New Roman" w:hAnsi="Times New Roman" w:cs="Times New Roman"/>
          <w:lang w:val="en-GB"/>
        </w:rPr>
      </w:pPr>
      <w:r w:rsidRPr="0013624A">
        <w:rPr>
          <w:rFonts w:ascii="Times New Roman" w:hAnsi="Times New Roman" w:cs="Times New Roman"/>
          <w:lang w:val="en-GB"/>
        </w:rPr>
        <w:t xml:space="preserve">Sample </w:t>
      </w:r>
      <w:r w:rsidR="0013624A" w:rsidRPr="0013624A">
        <w:rPr>
          <w:rFonts w:ascii="Times New Roman" w:hAnsi="Times New Roman" w:cs="Times New Roman"/>
          <w:lang w:val="en-GB"/>
        </w:rPr>
        <w:t>pre-treatment</w:t>
      </w:r>
      <w:r w:rsidRPr="0013624A">
        <w:rPr>
          <w:rFonts w:ascii="Times New Roman" w:hAnsi="Times New Roman" w:cs="Times New Roman"/>
          <w:lang w:val="en-GB"/>
        </w:rPr>
        <w:t xml:space="preserve"> varies depending on the material being analy</w:t>
      </w:r>
      <w:r w:rsidR="0013624A" w:rsidRPr="0013624A">
        <w:rPr>
          <w:rFonts w:ascii="Times New Roman" w:hAnsi="Times New Roman" w:cs="Times New Roman"/>
          <w:lang w:val="en-GB"/>
        </w:rPr>
        <w:t>s</w:t>
      </w:r>
      <w:r w:rsidRPr="0013624A">
        <w:rPr>
          <w:rFonts w:ascii="Times New Roman" w:hAnsi="Times New Roman" w:cs="Times New Roman"/>
          <w:lang w:val="en-GB"/>
        </w:rPr>
        <w:t xml:space="preserve">ed. Each enamel sample, weighing </w:t>
      </w:r>
      <w:r w:rsidR="0013624A" w:rsidRPr="0013624A">
        <w:rPr>
          <w:rFonts w:ascii="Times New Roman" w:hAnsi="Times New Roman" w:cs="Times New Roman"/>
          <w:lang w:val="en-GB"/>
        </w:rPr>
        <w:t xml:space="preserve">roughly </w:t>
      </w:r>
      <w:r w:rsidRPr="0013624A">
        <w:rPr>
          <w:rFonts w:ascii="Times New Roman" w:hAnsi="Times New Roman" w:cs="Times New Roman"/>
          <w:lang w:val="en-GB"/>
        </w:rPr>
        <w:t>10</w:t>
      </w:r>
      <w:r w:rsidR="0013624A" w:rsidRPr="0013624A">
        <w:rPr>
          <w:rFonts w:ascii="Times New Roman" w:hAnsi="Times New Roman" w:cs="Times New Roman"/>
          <w:lang w:val="en-GB"/>
        </w:rPr>
        <w:t>–</w:t>
      </w:r>
      <w:r w:rsidRPr="0013624A">
        <w:rPr>
          <w:rFonts w:ascii="Times New Roman" w:hAnsi="Times New Roman" w:cs="Times New Roman"/>
          <w:lang w:val="en-GB"/>
        </w:rPr>
        <w:t xml:space="preserve">15mg, was cut from the tooth, and any adhering dentine and any visible dirt contamination were removed under a stereomicroscope. Plant samples were dried and </w:t>
      </w:r>
      <w:r w:rsidRPr="0013624A">
        <w:rPr>
          <w:rFonts w:ascii="Times New Roman" w:hAnsi="Times New Roman" w:cs="Times New Roman"/>
          <w:lang w:val="en-GB"/>
        </w:rPr>
        <w:lastRenderedPageBreak/>
        <w:t xml:space="preserve">ashed in a muffle furnace at 875°C, dissolved in </w:t>
      </w:r>
      <w:r w:rsidR="0013624A" w:rsidRPr="0013624A">
        <w:rPr>
          <w:rFonts w:ascii="Times New Roman" w:hAnsi="Times New Roman" w:cs="Times New Roman"/>
          <w:lang w:val="en-GB"/>
        </w:rPr>
        <w:t>hydrofluoric and nitric acid</w:t>
      </w:r>
      <w:r w:rsidRPr="0013624A">
        <w:rPr>
          <w:rFonts w:ascii="Times New Roman" w:hAnsi="Times New Roman" w:cs="Times New Roman"/>
          <w:lang w:val="en-GB"/>
        </w:rPr>
        <w:t xml:space="preserve"> and evaporated to dryness under laminar flow conditions.</w:t>
      </w:r>
      <w:r w:rsidR="00997735" w:rsidRPr="0013624A">
        <w:rPr>
          <w:rFonts w:ascii="Times New Roman" w:hAnsi="Times New Roman" w:cs="Times New Roman"/>
          <w:lang w:val="en-GB"/>
        </w:rPr>
        <w:t xml:space="preserve"> Salt and lake water were dissolved in ultrapure water and were centrifuged, and the supernatant was evaporated to dryness in acid-cleaned Teflon beakers under a laminar flow hood</w:t>
      </w:r>
      <w:r w:rsidR="00922376" w:rsidRPr="0013624A">
        <w:rPr>
          <w:rFonts w:ascii="Times New Roman" w:hAnsi="Times New Roman" w:cs="Times New Roman"/>
          <w:lang w:val="en-GB"/>
        </w:rPr>
        <w:t xml:space="preserve"> (Hodell </w:t>
      </w:r>
      <w:r w:rsidR="00922376" w:rsidRPr="0013624A">
        <w:rPr>
          <w:rFonts w:ascii="Times New Roman" w:hAnsi="Times New Roman" w:cs="Times New Roman"/>
          <w:i/>
          <w:iCs/>
          <w:lang w:val="en-GB"/>
        </w:rPr>
        <w:t>et al</w:t>
      </w:r>
      <w:r w:rsidR="00922376" w:rsidRPr="0013624A">
        <w:rPr>
          <w:rFonts w:ascii="Times New Roman" w:hAnsi="Times New Roman" w:cs="Times New Roman"/>
          <w:lang w:val="en-GB"/>
        </w:rPr>
        <w:t>.</w:t>
      </w:r>
      <w:r w:rsidR="0072657A">
        <w:rPr>
          <w:rFonts w:ascii="Times New Roman" w:hAnsi="Times New Roman" w:cs="Times New Roman"/>
          <w:lang w:val="en-GB"/>
        </w:rPr>
        <w:t xml:space="preserve"> </w:t>
      </w:r>
      <w:r w:rsidR="00922376" w:rsidRPr="0013624A">
        <w:rPr>
          <w:rFonts w:ascii="Times New Roman" w:hAnsi="Times New Roman" w:cs="Times New Roman"/>
          <w:lang w:val="en-GB"/>
        </w:rPr>
        <w:t>2004)</w:t>
      </w:r>
      <w:r w:rsidR="00997735" w:rsidRPr="0013624A">
        <w:rPr>
          <w:rFonts w:ascii="Times New Roman" w:hAnsi="Times New Roman" w:cs="Times New Roman"/>
          <w:lang w:val="en-GB"/>
        </w:rPr>
        <w:t>.</w:t>
      </w:r>
    </w:p>
    <w:p w14:paraId="2D5C788B" w14:textId="09759069" w:rsidR="00D0359D" w:rsidRPr="0013624A" w:rsidRDefault="00D0359D" w:rsidP="00AD17CB">
      <w:pPr>
        <w:spacing w:line="360" w:lineRule="auto"/>
        <w:jc w:val="both"/>
        <w:rPr>
          <w:rFonts w:ascii="Times New Roman" w:hAnsi="Times New Roman" w:cs="Times New Roman"/>
          <w:color w:val="000000" w:themeColor="text1"/>
        </w:rPr>
      </w:pPr>
      <w:r w:rsidRPr="0013624A">
        <w:rPr>
          <w:rFonts w:ascii="Times New Roman" w:hAnsi="Times New Roman" w:cs="Times New Roman"/>
          <w:color w:val="000000" w:themeColor="text1"/>
        </w:rPr>
        <w:t xml:space="preserve">Following Sr separation routines, all samples were dissolved in ultrapure </w:t>
      </w:r>
      <w:r w:rsidR="0013624A">
        <w:rPr>
          <w:rFonts w:ascii="Times New Roman" w:hAnsi="Times New Roman" w:cs="Times New Roman"/>
          <w:color w:val="000000" w:themeColor="text1"/>
        </w:rPr>
        <w:t>nitric acid</w:t>
      </w:r>
      <w:r w:rsidRPr="0013624A">
        <w:rPr>
          <w:rFonts w:ascii="Times New Roman" w:hAnsi="Times New Roman" w:cs="Times New Roman"/>
          <w:color w:val="000000" w:themeColor="text1"/>
        </w:rPr>
        <w:t xml:space="preserve"> in Teflon beakers on a hot plate at 120°C overnight. Strontium was purified using cation exchange chromatography with Eichrom Sr-specific resin (mesh 100</w:t>
      </w:r>
      <w:r w:rsidR="0013624A">
        <w:rPr>
          <w:rFonts w:ascii="Times New Roman" w:hAnsi="Times New Roman" w:cs="Times New Roman"/>
          <w:color w:val="000000" w:themeColor="text1"/>
        </w:rPr>
        <w:t>–</w:t>
      </w:r>
      <w:r w:rsidRPr="0013624A">
        <w:rPr>
          <w:rFonts w:ascii="Times New Roman" w:hAnsi="Times New Roman" w:cs="Times New Roman"/>
          <w:color w:val="000000" w:themeColor="text1"/>
        </w:rPr>
        <w:t xml:space="preserve">150µm) and nitric acid as the mobile phase. </w:t>
      </w:r>
      <w:r w:rsidRPr="0013624A">
        <w:rPr>
          <w:rFonts w:ascii="Times New Roman" w:hAnsi="Times New Roman" w:cs="Times New Roman"/>
          <w:color w:val="000000" w:themeColor="text1"/>
          <w:vertAlign w:val="superscript"/>
        </w:rPr>
        <w:t>87</w:t>
      </w:r>
      <w:r w:rsidRPr="0013624A">
        <w:rPr>
          <w:rFonts w:ascii="Times New Roman" w:hAnsi="Times New Roman" w:cs="Times New Roman"/>
          <w:color w:val="000000" w:themeColor="text1"/>
        </w:rPr>
        <w:t>Sr/</w:t>
      </w:r>
      <w:r w:rsidRPr="0013624A">
        <w:rPr>
          <w:rFonts w:ascii="Times New Roman" w:hAnsi="Times New Roman" w:cs="Times New Roman"/>
          <w:color w:val="000000" w:themeColor="text1"/>
          <w:vertAlign w:val="superscript"/>
        </w:rPr>
        <w:t>86</w:t>
      </w:r>
      <w:r w:rsidRPr="0013624A">
        <w:rPr>
          <w:rFonts w:ascii="Times New Roman" w:hAnsi="Times New Roman" w:cs="Times New Roman"/>
          <w:color w:val="000000" w:themeColor="text1"/>
        </w:rPr>
        <w:t>Sr ratios were measured on the MC-ICP</w:t>
      </w:r>
      <w:r w:rsidR="00CF1981" w:rsidRPr="0013624A">
        <w:rPr>
          <w:rFonts w:ascii="Times New Roman" w:hAnsi="Times New Roman" w:cs="Times New Roman"/>
          <w:color w:val="000000" w:themeColor="text1"/>
        </w:rPr>
        <w:t>-</w:t>
      </w:r>
      <w:r w:rsidRPr="0013624A">
        <w:rPr>
          <w:rFonts w:ascii="Times New Roman" w:hAnsi="Times New Roman" w:cs="Times New Roman"/>
          <w:color w:val="000000" w:themeColor="text1"/>
        </w:rPr>
        <w:t xml:space="preserve">MS (Neptune Plus) at the CAS Key Laboratory of Crust-Mantle Materials and Environments, School of Earth and Space Sciences, University of Science and Technology of China. The Sr carbonate standard NBS 987 yielded a value of </w:t>
      </w:r>
      <w:r w:rsidRPr="0013624A">
        <w:rPr>
          <w:rFonts w:ascii="Times New Roman" w:hAnsi="Times New Roman" w:cs="Times New Roman"/>
          <w:color w:val="000000" w:themeColor="text1"/>
          <w:vertAlign w:val="superscript"/>
        </w:rPr>
        <w:t>87</w:t>
      </w:r>
      <w:r w:rsidRPr="0013624A">
        <w:rPr>
          <w:rFonts w:ascii="Times New Roman" w:hAnsi="Times New Roman" w:cs="Times New Roman"/>
          <w:color w:val="000000" w:themeColor="text1"/>
        </w:rPr>
        <w:t>Sr/</w:t>
      </w:r>
      <w:r w:rsidRPr="0013624A">
        <w:rPr>
          <w:rFonts w:ascii="Times New Roman" w:hAnsi="Times New Roman" w:cs="Times New Roman"/>
          <w:color w:val="000000" w:themeColor="text1"/>
          <w:vertAlign w:val="superscript"/>
        </w:rPr>
        <w:t>86</w:t>
      </w:r>
      <w:r w:rsidRPr="0013624A">
        <w:rPr>
          <w:rFonts w:ascii="Times New Roman" w:hAnsi="Times New Roman" w:cs="Times New Roman"/>
          <w:color w:val="000000" w:themeColor="text1"/>
        </w:rPr>
        <w:t>Sr=0.710248±0.000012 (2 sd, n</w:t>
      </w:r>
      <w:r w:rsidR="0013624A">
        <w:rPr>
          <w:rFonts w:ascii="Times New Roman" w:hAnsi="Times New Roman" w:cs="Times New Roman"/>
          <w:color w:val="000000" w:themeColor="text1"/>
        </w:rPr>
        <w:t xml:space="preserve"> </w:t>
      </w:r>
      <w:r w:rsidRPr="0013624A">
        <w:rPr>
          <w:rFonts w:ascii="Times New Roman" w:hAnsi="Times New Roman" w:cs="Times New Roman"/>
          <w:color w:val="000000" w:themeColor="text1"/>
        </w:rPr>
        <w:t>=</w:t>
      </w:r>
      <w:r w:rsidR="0013624A">
        <w:rPr>
          <w:rFonts w:ascii="Times New Roman" w:hAnsi="Times New Roman" w:cs="Times New Roman"/>
          <w:color w:val="000000" w:themeColor="text1"/>
        </w:rPr>
        <w:t xml:space="preserve"> </w:t>
      </w:r>
      <w:r w:rsidRPr="0013624A">
        <w:rPr>
          <w:rFonts w:ascii="Times New Roman" w:hAnsi="Times New Roman" w:cs="Times New Roman"/>
          <w:color w:val="000000" w:themeColor="text1"/>
        </w:rPr>
        <w:t>100). All data are listed in Table S2 and Table S3.</w:t>
      </w:r>
    </w:p>
    <w:p w14:paraId="5CA5B94C" w14:textId="7DB41242" w:rsidR="00D0359D" w:rsidRPr="0013624A" w:rsidRDefault="00D0359D" w:rsidP="00AD17CB">
      <w:pPr>
        <w:spacing w:line="360" w:lineRule="auto"/>
        <w:jc w:val="both"/>
        <w:rPr>
          <w:rFonts w:ascii="Times New Roman" w:hAnsi="Times New Roman" w:cs="Times New Roman"/>
          <w:bCs/>
        </w:rPr>
      </w:pPr>
      <w:r w:rsidRPr="0013624A">
        <w:rPr>
          <w:rFonts w:ascii="Times New Roman" w:hAnsi="Times New Roman" w:cs="Times New Roman"/>
        </w:rPr>
        <w:t xml:space="preserve">For carbon and oxygen isotope measurements, powdered enamel samples were prepared in the Archaeometry Laboratory, University of Science and Technology of China, </w:t>
      </w:r>
      <w:r w:rsidR="00A542E7">
        <w:rPr>
          <w:rFonts w:ascii="Times New Roman" w:hAnsi="Times New Roman" w:cs="Times New Roman"/>
        </w:rPr>
        <w:t>and then</w:t>
      </w:r>
      <w:r w:rsidRPr="0013624A">
        <w:rPr>
          <w:rFonts w:ascii="Times New Roman" w:hAnsi="Times New Roman" w:cs="Times New Roman"/>
        </w:rPr>
        <w:t xml:space="preserve"> sent to the Isotope Laboratory of the Third Institute of Oceanography, </w:t>
      </w:r>
      <w:r w:rsidR="0013624A">
        <w:rPr>
          <w:rFonts w:ascii="Times New Roman" w:hAnsi="Times New Roman" w:cs="Times New Roman"/>
        </w:rPr>
        <w:t>State Oceanic Administration</w:t>
      </w:r>
      <w:r w:rsidR="00A542E7">
        <w:rPr>
          <w:rFonts w:ascii="Times New Roman" w:hAnsi="Times New Roman" w:cs="Times New Roman"/>
        </w:rPr>
        <w:t>, for analysis</w:t>
      </w:r>
      <w:r w:rsidRPr="0013624A">
        <w:rPr>
          <w:rFonts w:ascii="Times New Roman" w:hAnsi="Times New Roman" w:cs="Times New Roman"/>
        </w:rPr>
        <w:t xml:space="preserve">. </w:t>
      </w:r>
      <w:bookmarkStart w:id="0" w:name="OLE_LINK48"/>
      <w:r w:rsidRPr="0013624A">
        <w:rPr>
          <w:rFonts w:ascii="Times New Roman" w:hAnsi="Times New Roman" w:cs="Times New Roman"/>
        </w:rPr>
        <w:t>P</w:t>
      </w:r>
      <w:bookmarkStart w:id="1" w:name="OLE_LINK49"/>
      <w:bookmarkEnd w:id="0"/>
      <w:r w:rsidRPr="0013624A">
        <w:rPr>
          <w:rFonts w:ascii="Times New Roman" w:hAnsi="Times New Roman" w:cs="Times New Roman"/>
        </w:rPr>
        <w:t xml:space="preserve">owdered samples were reacted with dehydrated phosphoric acid under vacuum at 70°C in the headspace of the vial. The </w:t>
      </w:r>
      <w:bookmarkEnd w:id="1"/>
      <w:r w:rsidRPr="0013624A">
        <w:rPr>
          <w:rFonts w:ascii="Times New Roman" w:hAnsi="Times New Roman" w:cs="Times New Roman"/>
        </w:rPr>
        <w:t>δ</w:t>
      </w:r>
      <w:r w:rsidRPr="0013624A">
        <w:rPr>
          <w:rFonts w:ascii="Times New Roman" w:hAnsi="Times New Roman" w:cs="Times New Roman"/>
          <w:vertAlign w:val="superscript"/>
        </w:rPr>
        <w:t>18</w:t>
      </w:r>
      <w:r w:rsidRPr="0013624A">
        <w:rPr>
          <w:rFonts w:ascii="Times New Roman" w:hAnsi="Times New Roman" w:cs="Times New Roman"/>
        </w:rPr>
        <w:t>O and δ</w:t>
      </w:r>
      <w:r w:rsidRPr="0013624A">
        <w:rPr>
          <w:rFonts w:ascii="Times New Roman" w:hAnsi="Times New Roman" w:cs="Times New Roman"/>
          <w:vertAlign w:val="superscript"/>
        </w:rPr>
        <w:t>13</w:t>
      </w:r>
      <w:r w:rsidRPr="0013624A">
        <w:rPr>
          <w:rFonts w:ascii="Times New Roman" w:hAnsi="Times New Roman" w:cs="Times New Roman"/>
        </w:rPr>
        <w:t xml:space="preserve">C values of tooth enamel carbonate were then measured using an automated carbonate preparation device (Gas Bench II) coupled to a gas-ratio mass spectrometer (Delta V, Thermo Scientific). The isotope ratio measurement is calibrated based on repeated measurements of IAEA-CO-1 and IAEA-CO-8, and the precisions are ± 0.2‰ for </w:t>
      </w:r>
      <w:bookmarkStart w:id="2" w:name="OLE_LINK50"/>
      <w:r w:rsidRPr="0013624A">
        <w:rPr>
          <w:rFonts w:ascii="Times New Roman" w:hAnsi="Times New Roman" w:cs="Times New Roman"/>
        </w:rPr>
        <w:t>δ</w:t>
      </w:r>
      <w:bookmarkEnd w:id="2"/>
      <w:r w:rsidRPr="0013624A">
        <w:rPr>
          <w:rFonts w:ascii="Times New Roman" w:hAnsi="Times New Roman" w:cs="Times New Roman"/>
          <w:vertAlign w:val="superscript"/>
        </w:rPr>
        <w:t>13</w:t>
      </w:r>
      <w:r w:rsidRPr="0013624A">
        <w:rPr>
          <w:rFonts w:ascii="Times New Roman" w:hAnsi="Times New Roman" w:cs="Times New Roman"/>
        </w:rPr>
        <w:t>C and ± 0.2‰ for δ</w:t>
      </w:r>
      <w:r w:rsidRPr="0013624A">
        <w:rPr>
          <w:rFonts w:ascii="Times New Roman" w:hAnsi="Times New Roman" w:cs="Times New Roman"/>
          <w:vertAlign w:val="superscript"/>
        </w:rPr>
        <w:t>18</w:t>
      </w:r>
      <w:r w:rsidRPr="0013624A">
        <w:rPr>
          <w:rFonts w:ascii="Times New Roman" w:hAnsi="Times New Roman" w:cs="Times New Roman"/>
        </w:rPr>
        <w:t xml:space="preserve">O (1 sd). All the detailed experimental procedures can be found in Wu </w:t>
      </w:r>
      <w:r w:rsidR="00E969D6" w:rsidRPr="0013624A">
        <w:rPr>
          <w:rFonts w:ascii="Times New Roman" w:hAnsi="Times New Roman" w:cs="Times New Roman"/>
          <w:i/>
          <w:iCs/>
        </w:rPr>
        <w:t>et al</w:t>
      </w:r>
      <w:r w:rsidR="00E969D6" w:rsidRPr="0013624A">
        <w:rPr>
          <w:rFonts w:ascii="Times New Roman" w:hAnsi="Times New Roman" w:cs="Times New Roman"/>
        </w:rPr>
        <w:t>.</w:t>
      </w:r>
      <w:r w:rsidR="00A542E7">
        <w:rPr>
          <w:rFonts w:ascii="Times New Roman" w:hAnsi="Times New Roman" w:cs="Times New Roman"/>
        </w:rPr>
        <w:t xml:space="preserve"> </w:t>
      </w:r>
      <w:r w:rsidRPr="0013624A">
        <w:rPr>
          <w:rFonts w:ascii="Times New Roman" w:hAnsi="Times New Roman" w:cs="Times New Roman"/>
          <w:noProof/>
        </w:rPr>
        <w:t>(2019</w:t>
      </w:r>
      <w:r w:rsidR="00D1753E">
        <w:rPr>
          <w:rFonts w:ascii="Times New Roman" w:hAnsi="Times New Roman" w:cs="Times New Roman" w:hint="eastAsia"/>
          <w:noProof/>
        </w:rPr>
        <w:t>a</w:t>
      </w:r>
      <w:r w:rsidRPr="0013624A">
        <w:rPr>
          <w:rFonts w:ascii="Times New Roman" w:hAnsi="Times New Roman" w:cs="Times New Roman"/>
          <w:noProof/>
        </w:rPr>
        <w:t>)</w:t>
      </w:r>
      <w:r w:rsidRPr="0013624A">
        <w:rPr>
          <w:rFonts w:ascii="Times New Roman" w:hAnsi="Times New Roman" w:cs="Times New Roman"/>
        </w:rPr>
        <w:t>.</w:t>
      </w:r>
    </w:p>
    <w:p w14:paraId="6E068852" w14:textId="678937AE" w:rsidR="004A7FBC" w:rsidRPr="0013624A" w:rsidRDefault="004A7FBC" w:rsidP="008D2886">
      <w:pPr>
        <w:rPr>
          <w:rFonts w:ascii="Times New Roman" w:hAnsi="Times New Roman" w:cs="Times New Roman"/>
          <w:bCs/>
        </w:rPr>
      </w:pPr>
    </w:p>
    <w:p w14:paraId="389087F6" w14:textId="77777777" w:rsidR="00922376" w:rsidRPr="0013624A" w:rsidRDefault="00922376" w:rsidP="00D0359D">
      <w:pPr>
        <w:jc w:val="center"/>
        <w:rPr>
          <w:rFonts w:ascii="Times New Roman" w:hAnsi="Times New Roman" w:cs="Times New Roman"/>
          <w:bCs/>
        </w:rPr>
      </w:pPr>
    </w:p>
    <w:p w14:paraId="30797F33" w14:textId="77777777" w:rsidR="00922376" w:rsidRPr="0013624A" w:rsidRDefault="00922376" w:rsidP="00D0359D">
      <w:pPr>
        <w:jc w:val="center"/>
        <w:rPr>
          <w:rFonts w:cs="Times New Roman"/>
          <w:bCs/>
        </w:rPr>
      </w:pPr>
    </w:p>
    <w:p w14:paraId="20CC25EF" w14:textId="3B927F18" w:rsidR="0036545B" w:rsidRPr="0013624A" w:rsidRDefault="0036545B" w:rsidP="00D0359D">
      <w:pPr>
        <w:jc w:val="center"/>
        <w:rPr>
          <w:rFonts w:ascii="Times New Roman" w:hAnsi="Times New Roman" w:cs="Times New Roman"/>
          <w:b/>
        </w:rPr>
      </w:pPr>
      <w:r w:rsidRPr="0013624A">
        <w:rPr>
          <w:rFonts w:ascii="Times New Roman" w:hAnsi="Times New Roman" w:cs="Times New Roman"/>
          <w:b/>
        </w:rPr>
        <w:t>Table S1</w:t>
      </w:r>
      <w:r w:rsidR="00E57B81" w:rsidRPr="0013624A">
        <w:rPr>
          <w:rFonts w:ascii="Times New Roman" w:hAnsi="Times New Roman" w:cs="Times New Roman"/>
          <w:b/>
        </w:rPr>
        <w:t>.</w:t>
      </w:r>
      <w:r w:rsidRPr="0013624A">
        <w:rPr>
          <w:rFonts w:ascii="Times New Roman" w:hAnsi="Times New Roman" w:cs="Times New Roman"/>
          <w:b/>
        </w:rPr>
        <w:t xml:space="preserve"> The AMS </w:t>
      </w:r>
      <w:r w:rsidRPr="0013624A">
        <w:rPr>
          <w:rFonts w:ascii="Times New Roman" w:hAnsi="Times New Roman" w:cs="Times New Roman"/>
          <w:b/>
          <w:vertAlign w:val="superscript"/>
        </w:rPr>
        <w:t>14</w:t>
      </w:r>
      <w:r w:rsidRPr="0013624A">
        <w:rPr>
          <w:rFonts w:ascii="Times New Roman" w:hAnsi="Times New Roman" w:cs="Times New Roman"/>
          <w:b/>
        </w:rPr>
        <w:t>C dating of human bones from the Xiajin cemetery</w:t>
      </w:r>
      <w:r w:rsidR="001247D6">
        <w:rPr>
          <w:rFonts w:ascii="Times New Roman" w:hAnsi="Times New Roman" w:cs="Times New Roman"/>
          <w:b/>
        </w:rPr>
        <w:t>.</w:t>
      </w:r>
      <w:r w:rsidRPr="0013624A">
        <w:rPr>
          <w:rFonts w:ascii="Times New Roman" w:hAnsi="Times New Roman" w:cs="Times New Roman"/>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1726"/>
        <w:gridCol w:w="1089"/>
        <w:gridCol w:w="2369"/>
        <w:gridCol w:w="2449"/>
      </w:tblGrid>
      <w:tr w:rsidR="0036545B" w:rsidRPr="0013624A" w14:paraId="6FB37F15" w14:textId="77777777" w:rsidTr="00D0359D">
        <w:trPr>
          <w:cantSplit/>
          <w:jc w:val="center"/>
        </w:trPr>
        <w:tc>
          <w:tcPr>
            <w:tcW w:w="767" w:type="pct"/>
            <w:vMerge w:val="restart"/>
            <w:vAlign w:val="center"/>
          </w:tcPr>
          <w:p w14:paraId="52D81751"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Lab No.</w:t>
            </w:r>
          </w:p>
        </w:tc>
        <w:tc>
          <w:tcPr>
            <w:tcW w:w="957" w:type="pct"/>
            <w:vMerge w:val="restart"/>
            <w:vAlign w:val="center"/>
          </w:tcPr>
          <w:p w14:paraId="470361EE"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Sample No.</w:t>
            </w:r>
          </w:p>
        </w:tc>
        <w:tc>
          <w:tcPr>
            <w:tcW w:w="604" w:type="pct"/>
            <w:vMerge w:val="restart"/>
            <w:vAlign w:val="center"/>
          </w:tcPr>
          <w:p w14:paraId="67D0C9B1"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vertAlign w:val="superscript"/>
              </w:rPr>
              <w:t>14</w:t>
            </w:r>
            <w:r w:rsidRPr="0013624A">
              <w:rPr>
                <w:rFonts w:ascii="Times New Roman" w:hAnsi="Times New Roman" w:cs="Times New Roman"/>
                <w:bCs/>
                <w:sz w:val="18"/>
                <w:szCs w:val="18"/>
              </w:rPr>
              <w:t>C Age</w:t>
            </w:r>
            <w:r w:rsidRPr="0013624A">
              <w:rPr>
                <w:rFonts w:ascii="Times New Roman" w:hAnsi="Times New Roman" w:cs="Times New Roman"/>
                <w:bCs/>
                <w:sz w:val="18"/>
                <w:szCs w:val="18"/>
              </w:rPr>
              <w:t>（</w:t>
            </w:r>
            <w:r w:rsidRPr="0013624A">
              <w:rPr>
                <w:rFonts w:ascii="Times New Roman" w:hAnsi="Times New Roman" w:cs="Times New Roman"/>
                <w:bCs/>
                <w:sz w:val="18"/>
                <w:szCs w:val="18"/>
              </w:rPr>
              <w:t>BP</w:t>
            </w:r>
            <w:r w:rsidRPr="0013624A">
              <w:rPr>
                <w:rFonts w:ascii="Times New Roman" w:hAnsi="Times New Roman" w:cs="Times New Roman"/>
                <w:bCs/>
                <w:sz w:val="18"/>
                <w:szCs w:val="18"/>
              </w:rPr>
              <w:t>）</w:t>
            </w:r>
          </w:p>
        </w:tc>
        <w:tc>
          <w:tcPr>
            <w:tcW w:w="2672" w:type="pct"/>
            <w:gridSpan w:val="2"/>
            <w:vAlign w:val="center"/>
          </w:tcPr>
          <w:p w14:paraId="4FD66A29"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Post-calibration Age</w:t>
            </w:r>
          </w:p>
        </w:tc>
      </w:tr>
      <w:tr w:rsidR="0036545B" w:rsidRPr="0013624A" w14:paraId="0AD6D736" w14:textId="77777777" w:rsidTr="00D0359D">
        <w:trPr>
          <w:cantSplit/>
          <w:jc w:val="center"/>
        </w:trPr>
        <w:tc>
          <w:tcPr>
            <w:tcW w:w="767" w:type="pct"/>
            <w:vMerge/>
            <w:vAlign w:val="center"/>
          </w:tcPr>
          <w:p w14:paraId="541F40D0" w14:textId="77777777" w:rsidR="0036545B" w:rsidRPr="0013624A" w:rsidRDefault="0036545B" w:rsidP="00D0359D">
            <w:pPr>
              <w:spacing w:line="240" w:lineRule="exact"/>
              <w:jc w:val="center"/>
              <w:rPr>
                <w:rFonts w:ascii="Times New Roman" w:hAnsi="Times New Roman" w:cs="Times New Roman"/>
                <w:bCs/>
                <w:sz w:val="18"/>
                <w:szCs w:val="18"/>
              </w:rPr>
            </w:pPr>
          </w:p>
        </w:tc>
        <w:tc>
          <w:tcPr>
            <w:tcW w:w="957" w:type="pct"/>
            <w:vMerge/>
            <w:vAlign w:val="center"/>
          </w:tcPr>
          <w:p w14:paraId="4E0652E3" w14:textId="77777777" w:rsidR="0036545B" w:rsidRPr="0013624A" w:rsidRDefault="0036545B" w:rsidP="00D0359D">
            <w:pPr>
              <w:spacing w:line="240" w:lineRule="exact"/>
              <w:jc w:val="center"/>
              <w:rPr>
                <w:rFonts w:ascii="Times New Roman" w:hAnsi="Times New Roman" w:cs="Times New Roman"/>
                <w:bCs/>
                <w:sz w:val="18"/>
                <w:szCs w:val="18"/>
              </w:rPr>
            </w:pPr>
          </w:p>
        </w:tc>
        <w:tc>
          <w:tcPr>
            <w:tcW w:w="604" w:type="pct"/>
            <w:vMerge/>
            <w:vAlign w:val="center"/>
          </w:tcPr>
          <w:p w14:paraId="63A6BACF" w14:textId="77777777" w:rsidR="0036545B" w:rsidRPr="0013624A" w:rsidRDefault="0036545B" w:rsidP="00D0359D">
            <w:pPr>
              <w:spacing w:line="240" w:lineRule="exact"/>
              <w:jc w:val="center"/>
              <w:rPr>
                <w:rFonts w:ascii="Times New Roman" w:hAnsi="Times New Roman" w:cs="Times New Roman"/>
                <w:bCs/>
                <w:sz w:val="18"/>
                <w:szCs w:val="18"/>
              </w:rPr>
            </w:pPr>
          </w:p>
        </w:tc>
        <w:tc>
          <w:tcPr>
            <w:tcW w:w="1314" w:type="pct"/>
            <w:vAlign w:val="center"/>
          </w:tcPr>
          <w:p w14:paraId="0E598A11" w14:textId="375AA805"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1σ</w:t>
            </w:r>
            <w:r w:rsidR="00D72319" w:rsidRPr="0013624A">
              <w:rPr>
                <w:rFonts w:ascii="Times New Roman" w:hAnsi="Times New Roman" w:cs="Times New Roman"/>
                <w:bCs/>
                <w:sz w:val="18"/>
                <w:szCs w:val="18"/>
              </w:rPr>
              <w:t xml:space="preserve"> </w:t>
            </w:r>
            <w:r w:rsidRPr="0013624A">
              <w:rPr>
                <w:rFonts w:ascii="Times New Roman" w:hAnsi="Times New Roman" w:cs="Times New Roman"/>
                <w:bCs/>
                <w:sz w:val="18"/>
                <w:szCs w:val="18"/>
              </w:rPr>
              <w:t>(68.3%)</w:t>
            </w:r>
          </w:p>
        </w:tc>
        <w:tc>
          <w:tcPr>
            <w:tcW w:w="1358" w:type="pct"/>
            <w:vAlign w:val="center"/>
          </w:tcPr>
          <w:p w14:paraId="1C12731D" w14:textId="45961C4F"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2σ</w:t>
            </w:r>
            <w:r w:rsidR="00D72319" w:rsidRPr="0013624A">
              <w:rPr>
                <w:rFonts w:ascii="Times New Roman" w:hAnsi="Times New Roman" w:cs="Times New Roman"/>
                <w:bCs/>
                <w:sz w:val="18"/>
                <w:szCs w:val="18"/>
              </w:rPr>
              <w:t xml:space="preserve"> </w:t>
            </w:r>
            <w:r w:rsidRPr="0013624A">
              <w:rPr>
                <w:rFonts w:ascii="Times New Roman" w:hAnsi="Times New Roman" w:cs="Times New Roman"/>
                <w:bCs/>
                <w:sz w:val="18"/>
                <w:szCs w:val="18"/>
              </w:rPr>
              <w:t>(95.4%)</w:t>
            </w:r>
          </w:p>
        </w:tc>
      </w:tr>
      <w:tr w:rsidR="0036545B" w:rsidRPr="0013624A" w14:paraId="061ED557" w14:textId="77777777" w:rsidTr="00D0359D">
        <w:trPr>
          <w:cantSplit/>
          <w:jc w:val="center"/>
        </w:trPr>
        <w:tc>
          <w:tcPr>
            <w:tcW w:w="767" w:type="pct"/>
            <w:vAlign w:val="center"/>
          </w:tcPr>
          <w:p w14:paraId="6F0AE484"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BA192874</w:t>
            </w:r>
          </w:p>
        </w:tc>
        <w:tc>
          <w:tcPr>
            <w:tcW w:w="957" w:type="pct"/>
            <w:vAlign w:val="center"/>
          </w:tcPr>
          <w:p w14:paraId="0FED9B1C"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ZY-9963</w:t>
            </w:r>
            <w:r w:rsidRPr="0013624A">
              <w:rPr>
                <w:rFonts w:ascii="Times New Roman" w:hAnsi="Times New Roman" w:cs="Times New Roman"/>
                <w:bCs/>
                <w:sz w:val="18"/>
                <w:szCs w:val="18"/>
              </w:rPr>
              <w:t>（</w:t>
            </w:r>
            <w:r w:rsidRPr="0013624A">
              <w:rPr>
                <w:rFonts w:ascii="Times New Roman" w:hAnsi="Times New Roman" w:cs="Times New Roman"/>
                <w:bCs/>
                <w:sz w:val="18"/>
                <w:szCs w:val="18"/>
              </w:rPr>
              <w:t>M48</w:t>
            </w:r>
            <w:r w:rsidRPr="0013624A">
              <w:rPr>
                <w:rFonts w:ascii="Times New Roman" w:hAnsi="Times New Roman" w:cs="Times New Roman"/>
                <w:bCs/>
                <w:sz w:val="18"/>
                <w:szCs w:val="18"/>
              </w:rPr>
              <w:t>）</w:t>
            </w:r>
          </w:p>
        </w:tc>
        <w:tc>
          <w:tcPr>
            <w:tcW w:w="604" w:type="pct"/>
            <w:vAlign w:val="center"/>
          </w:tcPr>
          <w:p w14:paraId="29643E17"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3830±30</w:t>
            </w:r>
          </w:p>
        </w:tc>
        <w:tc>
          <w:tcPr>
            <w:tcW w:w="1314" w:type="pct"/>
            <w:vAlign w:val="center"/>
          </w:tcPr>
          <w:p w14:paraId="05AEC5AF" w14:textId="77777777" w:rsidR="0036545B" w:rsidRPr="0013624A" w:rsidRDefault="0036545B" w:rsidP="00D0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2340BC (10.2%) 2318BC</w:t>
            </w:r>
          </w:p>
          <w:p w14:paraId="1CE28F70" w14:textId="77777777" w:rsidR="0036545B" w:rsidRPr="0013624A" w:rsidRDefault="0036545B" w:rsidP="00D0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2306BC (58.0%) 2204BC</w:t>
            </w:r>
          </w:p>
        </w:tc>
        <w:tc>
          <w:tcPr>
            <w:tcW w:w="1358" w:type="pct"/>
            <w:vAlign w:val="center"/>
          </w:tcPr>
          <w:p w14:paraId="3AA56C64" w14:textId="2AC8CEFA" w:rsidR="0036545B" w:rsidRPr="0013624A" w:rsidRDefault="0036545B" w:rsidP="00D0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2453BC (4.6%) 2419BC</w:t>
            </w:r>
          </w:p>
          <w:p w14:paraId="773C14B6" w14:textId="74B92336" w:rsidR="0036545B" w:rsidRPr="0013624A" w:rsidRDefault="0036545B" w:rsidP="00D0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2408BC (7.2%) 2374BC</w:t>
            </w:r>
          </w:p>
          <w:p w14:paraId="56F388E5" w14:textId="77777777" w:rsidR="0036545B" w:rsidRPr="0013624A" w:rsidRDefault="0036545B" w:rsidP="00D0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2355BC (80.6%) 2197BC</w:t>
            </w:r>
          </w:p>
          <w:p w14:paraId="57D79FEB" w14:textId="7D88B903" w:rsidR="0036545B" w:rsidRPr="0013624A" w:rsidRDefault="0036545B" w:rsidP="00D0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2168BC (3.1%) 2148BC</w:t>
            </w:r>
          </w:p>
        </w:tc>
      </w:tr>
      <w:tr w:rsidR="0036545B" w:rsidRPr="0013624A" w14:paraId="08C9CE15" w14:textId="77777777" w:rsidTr="00D0359D">
        <w:trPr>
          <w:cantSplit/>
          <w:jc w:val="center"/>
        </w:trPr>
        <w:tc>
          <w:tcPr>
            <w:tcW w:w="767" w:type="pct"/>
            <w:vAlign w:val="center"/>
          </w:tcPr>
          <w:p w14:paraId="67EB0B59"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lastRenderedPageBreak/>
              <w:t>BA192875</w:t>
            </w:r>
          </w:p>
        </w:tc>
        <w:tc>
          <w:tcPr>
            <w:tcW w:w="957" w:type="pct"/>
            <w:vAlign w:val="center"/>
          </w:tcPr>
          <w:p w14:paraId="3F1F3DA2"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ZY-9980</w:t>
            </w:r>
            <w:r w:rsidRPr="0013624A">
              <w:rPr>
                <w:rFonts w:ascii="Times New Roman" w:hAnsi="Times New Roman" w:cs="Times New Roman"/>
                <w:bCs/>
                <w:sz w:val="18"/>
                <w:szCs w:val="18"/>
              </w:rPr>
              <w:t>（</w:t>
            </w:r>
            <w:r w:rsidRPr="0013624A">
              <w:rPr>
                <w:rFonts w:ascii="Times New Roman" w:hAnsi="Times New Roman" w:cs="Times New Roman"/>
                <w:bCs/>
                <w:sz w:val="18"/>
                <w:szCs w:val="18"/>
              </w:rPr>
              <w:t>98M3</w:t>
            </w:r>
            <w:r w:rsidRPr="0013624A">
              <w:rPr>
                <w:rFonts w:ascii="Times New Roman" w:hAnsi="Times New Roman" w:cs="Times New Roman"/>
                <w:bCs/>
                <w:sz w:val="18"/>
                <w:szCs w:val="18"/>
              </w:rPr>
              <w:t>）</w:t>
            </w:r>
          </w:p>
        </w:tc>
        <w:tc>
          <w:tcPr>
            <w:tcW w:w="604" w:type="pct"/>
            <w:vAlign w:val="center"/>
          </w:tcPr>
          <w:p w14:paraId="2C8C43B3"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3780±30</w:t>
            </w:r>
          </w:p>
        </w:tc>
        <w:tc>
          <w:tcPr>
            <w:tcW w:w="1314" w:type="pct"/>
            <w:vAlign w:val="center"/>
          </w:tcPr>
          <w:p w14:paraId="1C0DE752" w14:textId="77777777"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2282BC (22.0%) 2251BC</w:t>
            </w:r>
          </w:p>
          <w:p w14:paraId="5C6FFE98" w14:textId="012EA599"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2231BC (5.6%) 2220BC</w:t>
            </w:r>
          </w:p>
          <w:p w14:paraId="4F86E3D6" w14:textId="77777777"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2210BC (12.4%) 2192BC</w:t>
            </w:r>
          </w:p>
          <w:p w14:paraId="04DF61B0" w14:textId="77777777"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2180BC (28.3%) 2142BC</w:t>
            </w:r>
          </w:p>
        </w:tc>
        <w:tc>
          <w:tcPr>
            <w:tcW w:w="1358" w:type="pct"/>
            <w:vAlign w:val="center"/>
          </w:tcPr>
          <w:p w14:paraId="08B3415B" w14:textId="77777777"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2296BC (91.2%) 2132BC</w:t>
            </w:r>
          </w:p>
          <w:p w14:paraId="5FDEFE2C" w14:textId="3AC70A92"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2085BC (4.2%) 2051BC</w:t>
            </w:r>
          </w:p>
        </w:tc>
      </w:tr>
      <w:tr w:rsidR="0036545B" w:rsidRPr="0013624A" w14:paraId="65B73C34" w14:textId="77777777" w:rsidTr="00D0359D">
        <w:trPr>
          <w:cantSplit/>
          <w:jc w:val="center"/>
        </w:trPr>
        <w:tc>
          <w:tcPr>
            <w:tcW w:w="767" w:type="pct"/>
            <w:vAlign w:val="center"/>
          </w:tcPr>
          <w:p w14:paraId="40F3A4EA"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BA192876</w:t>
            </w:r>
          </w:p>
        </w:tc>
        <w:tc>
          <w:tcPr>
            <w:tcW w:w="957" w:type="pct"/>
            <w:vAlign w:val="center"/>
          </w:tcPr>
          <w:p w14:paraId="5E0A8211"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ZY-9987(M331)</w:t>
            </w:r>
          </w:p>
        </w:tc>
        <w:tc>
          <w:tcPr>
            <w:tcW w:w="604" w:type="pct"/>
            <w:vAlign w:val="center"/>
          </w:tcPr>
          <w:p w14:paraId="542CB6F1"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3745±50</w:t>
            </w:r>
          </w:p>
        </w:tc>
        <w:tc>
          <w:tcPr>
            <w:tcW w:w="1314" w:type="pct"/>
            <w:vAlign w:val="center"/>
          </w:tcPr>
          <w:p w14:paraId="5273238D" w14:textId="75939BA5"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2275BC (6.3%) 2256BC</w:t>
            </w:r>
          </w:p>
          <w:p w14:paraId="2627B68F" w14:textId="77777777"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2206BC (39.4%) 2122BC</w:t>
            </w:r>
          </w:p>
          <w:p w14:paraId="5C9359B9" w14:textId="77777777"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2095BC (22.5%) 2039BC</w:t>
            </w:r>
          </w:p>
        </w:tc>
        <w:tc>
          <w:tcPr>
            <w:tcW w:w="1358" w:type="pct"/>
            <w:vAlign w:val="center"/>
          </w:tcPr>
          <w:p w14:paraId="1BE5FCE1" w14:textId="00ED4B33"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2336BC (0.5%) 2327BC</w:t>
            </w:r>
          </w:p>
          <w:p w14:paraId="61230214" w14:textId="77777777"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2299BC (93.5%) 2018BC</w:t>
            </w:r>
          </w:p>
          <w:p w14:paraId="171397E7" w14:textId="2A6A93EF"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1996BC (1.5%) 1979BC</w:t>
            </w:r>
          </w:p>
        </w:tc>
      </w:tr>
      <w:tr w:rsidR="0036545B" w:rsidRPr="0013624A" w14:paraId="67A83D8F" w14:textId="77777777" w:rsidTr="00D0359D">
        <w:trPr>
          <w:cantSplit/>
          <w:jc w:val="center"/>
        </w:trPr>
        <w:tc>
          <w:tcPr>
            <w:tcW w:w="767" w:type="pct"/>
            <w:vAlign w:val="center"/>
          </w:tcPr>
          <w:p w14:paraId="418D7513"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BA192877</w:t>
            </w:r>
          </w:p>
        </w:tc>
        <w:tc>
          <w:tcPr>
            <w:tcW w:w="957" w:type="pct"/>
            <w:vAlign w:val="center"/>
          </w:tcPr>
          <w:p w14:paraId="6AD1401A"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ZY-9988(M352)</w:t>
            </w:r>
          </w:p>
        </w:tc>
        <w:tc>
          <w:tcPr>
            <w:tcW w:w="604" w:type="pct"/>
            <w:vAlign w:val="center"/>
          </w:tcPr>
          <w:p w14:paraId="78951C5A"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3810±25</w:t>
            </w:r>
          </w:p>
        </w:tc>
        <w:tc>
          <w:tcPr>
            <w:tcW w:w="1314" w:type="pct"/>
            <w:vAlign w:val="center"/>
          </w:tcPr>
          <w:p w14:paraId="0B6DB317" w14:textId="77777777"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2288BC (68.3%) 2204BC</w:t>
            </w:r>
          </w:p>
        </w:tc>
        <w:tc>
          <w:tcPr>
            <w:tcW w:w="1358" w:type="pct"/>
            <w:vAlign w:val="center"/>
          </w:tcPr>
          <w:p w14:paraId="0A7C3FB7" w14:textId="77777777"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2342BC (85.8%) 2194BC</w:t>
            </w:r>
          </w:p>
          <w:p w14:paraId="5BA51876" w14:textId="55B9F856"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2176BC (9.6%) 2144BC</w:t>
            </w:r>
          </w:p>
        </w:tc>
      </w:tr>
      <w:tr w:rsidR="0036545B" w:rsidRPr="0013624A" w14:paraId="79695A05" w14:textId="77777777" w:rsidTr="00D0359D">
        <w:trPr>
          <w:cantSplit/>
          <w:jc w:val="center"/>
        </w:trPr>
        <w:tc>
          <w:tcPr>
            <w:tcW w:w="767" w:type="pct"/>
            <w:vAlign w:val="center"/>
          </w:tcPr>
          <w:p w14:paraId="3C4E76DC"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BA192878</w:t>
            </w:r>
          </w:p>
        </w:tc>
        <w:tc>
          <w:tcPr>
            <w:tcW w:w="957" w:type="pct"/>
            <w:vAlign w:val="center"/>
          </w:tcPr>
          <w:p w14:paraId="29329C95"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ZY-9997(M516)</w:t>
            </w:r>
          </w:p>
        </w:tc>
        <w:tc>
          <w:tcPr>
            <w:tcW w:w="604" w:type="pct"/>
            <w:vAlign w:val="center"/>
          </w:tcPr>
          <w:p w14:paraId="15ADBE9F"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3835±25</w:t>
            </w:r>
          </w:p>
        </w:tc>
        <w:tc>
          <w:tcPr>
            <w:tcW w:w="1314" w:type="pct"/>
            <w:vAlign w:val="center"/>
          </w:tcPr>
          <w:p w14:paraId="45769FF8" w14:textId="77777777"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2340BC (12.4%) 2318BC</w:t>
            </w:r>
          </w:p>
          <w:p w14:paraId="72E3CE7F" w14:textId="77777777"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2306BC (20.4%) 2274BC</w:t>
            </w:r>
          </w:p>
          <w:p w14:paraId="2875E370" w14:textId="77777777"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2256BC (35.5%) 2206BC</w:t>
            </w:r>
          </w:p>
        </w:tc>
        <w:tc>
          <w:tcPr>
            <w:tcW w:w="1358" w:type="pct"/>
            <w:vAlign w:val="center"/>
          </w:tcPr>
          <w:p w14:paraId="4DA2F88F" w14:textId="5A78EFA4"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2452BC (4.1%) 2420BC</w:t>
            </w:r>
          </w:p>
          <w:p w14:paraId="00265A9F" w14:textId="6C8E5A6A"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2406BC (7.2%) 2376BC</w:t>
            </w:r>
          </w:p>
          <w:p w14:paraId="5A6F42FA" w14:textId="77777777"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2352BC (84.2%) 2200BC</w:t>
            </w:r>
          </w:p>
        </w:tc>
      </w:tr>
      <w:tr w:rsidR="0036545B" w:rsidRPr="0013624A" w14:paraId="553CC6CE" w14:textId="77777777" w:rsidTr="00D0359D">
        <w:trPr>
          <w:cantSplit/>
          <w:jc w:val="center"/>
        </w:trPr>
        <w:tc>
          <w:tcPr>
            <w:tcW w:w="767" w:type="pct"/>
            <w:vAlign w:val="center"/>
          </w:tcPr>
          <w:p w14:paraId="59AF5AF1"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BA192879</w:t>
            </w:r>
          </w:p>
        </w:tc>
        <w:tc>
          <w:tcPr>
            <w:tcW w:w="957" w:type="pct"/>
            <w:vAlign w:val="center"/>
          </w:tcPr>
          <w:p w14:paraId="3740A365"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ZY-10000(M521)</w:t>
            </w:r>
          </w:p>
        </w:tc>
        <w:tc>
          <w:tcPr>
            <w:tcW w:w="604" w:type="pct"/>
            <w:vAlign w:val="center"/>
          </w:tcPr>
          <w:p w14:paraId="45C93D59" w14:textId="77777777" w:rsidR="0036545B" w:rsidRPr="0013624A" w:rsidRDefault="0036545B" w:rsidP="00D0359D">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3885±25</w:t>
            </w:r>
          </w:p>
        </w:tc>
        <w:tc>
          <w:tcPr>
            <w:tcW w:w="1314" w:type="pct"/>
            <w:vAlign w:val="center"/>
          </w:tcPr>
          <w:p w14:paraId="54434923" w14:textId="77777777"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2454BC (23.1%) 2417BC</w:t>
            </w:r>
          </w:p>
          <w:p w14:paraId="34599A55" w14:textId="77777777"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2410BC (40.5%) 2341BC</w:t>
            </w:r>
          </w:p>
          <w:p w14:paraId="6C8287D1" w14:textId="2C2F8DAB"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2317BC (4.7%) 2308BC</w:t>
            </w:r>
          </w:p>
        </w:tc>
        <w:tc>
          <w:tcPr>
            <w:tcW w:w="1358" w:type="pct"/>
            <w:vAlign w:val="center"/>
          </w:tcPr>
          <w:p w14:paraId="66A14E11" w14:textId="77777777" w:rsidR="0036545B" w:rsidRPr="0013624A" w:rsidRDefault="0036545B" w:rsidP="00D0359D">
            <w:pPr>
              <w:pStyle w:val="HTMLPreformatted"/>
              <w:spacing w:line="240" w:lineRule="exact"/>
              <w:jc w:val="center"/>
              <w:rPr>
                <w:rFonts w:ascii="Times New Roman" w:hAnsi="Times New Roman"/>
                <w:bCs/>
                <w:sz w:val="18"/>
                <w:szCs w:val="18"/>
                <w:lang w:val="en-GB" w:eastAsia="zh-CN"/>
              </w:rPr>
            </w:pPr>
            <w:r w:rsidRPr="0013624A">
              <w:rPr>
                <w:rFonts w:ascii="Times New Roman" w:hAnsi="Times New Roman"/>
                <w:bCs/>
                <w:sz w:val="18"/>
                <w:szCs w:val="18"/>
                <w:lang w:val="en-GB" w:eastAsia="zh-CN"/>
              </w:rPr>
              <w:t>2464BC (95.4%) 2290BC</w:t>
            </w:r>
          </w:p>
        </w:tc>
      </w:tr>
    </w:tbl>
    <w:p w14:paraId="17A3A481" w14:textId="66F51073" w:rsidR="0036545B" w:rsidRPr="0013624A" w:rsidRDefault="0036545B" w:rsidP="00D0359D">
      <w:pPr>
        <w:jc w:val="both"/>
        <w:rPr>
          <w:rFonts w:ascii="Times New Roman" w:hAnsi="Times New Roman" w:cs="Times New Roman"/>
          <w:bCs/>
          <w:sz w:val="18"/>
          <w:szCs w:val="18"/>
        </w:rPr>
      </w:pPr>
      <w:r w:rsidRPr="0013624A">
        <w:rPr>
          <w:rFonts w:ascii="Times New Roman" w:hAnsi="Times New Roman" w:cs="Times New Roman"/>
          <w:bCs/>
          <w:sz w:val="18"/>
          <w:szCs w:val="18"/>
        </w:rPr>
        <w:t xml:space="preserve">* </w:t>
      </w:r>
      <w:r w:rsidRPr="0013624A">
        <w:rPr>
          <w:rFonts w:ascii="Times New Roman" w:hAnsi="Times New Roman" w:cs="Times New Roman"/>
          <w:bCs/>
          <w:sz w:val="18"/>
          <w:szCs w:val="18"/>
          <w:vertAlign w:val="superscript"/>
        </w:rPr>
        <w:t>14</w:t>
      </w:r>
      <w:r w:rsidRPr="0013624A">
        <w:rPr>
          <w:rFonts w:ascii="Times New Roman" w:hAnsi="Times New Roman" w:cs="Times New Roman"/>
          <w:bCs/>
          <w:sz w:val="18"/>
          <w:szCs w:val="18"/>
        </w:rPr>
        <w:t xml:space="preserve">C has a half-life of 5568 years and BP is </w:t>
      </w:r>
      <w:r w:rsidR="00A542E7">
        <w:rPr>
          <w:rFonts w:ascii="Times New Roman" w:hAnsi="Times New Roman" w:cs="Times New Roman"/>
          <w:bCs/>
          <w:sz w:val="18"/>
          <w:szCs w:val="18"/>
        </w:rPr>
        <w:t>years before</w:t>
      </w:r>
      <w:r w:rsidRPr="0013624A">
        <w:rPr>
          <w:rFonts w:ascii="Times New Roman" w:hAnsi="Times New Roman" w:cs="Times New Roman"/>
          <w:bCs/>
          <w:sz w:val="18"/>
          <w:szCs w:val="18"/>
        </w:rPr>
        <w:t xml:space="preserve"> 1950.</w:t>
      </w:r>
    </w:p>
    <w:p w14:paraId="7BEAB044" w14:textId="071B6977" w:rsidR="0036545B" w:rsidRPr="0013624A" w:rsidRDefault="0036545B" w:rsidP="00D0359D">
      <w:pPr>
        <w:jc w:val="both"/>
        <w:rPr>
          <w:rFonts w:ascii="Times New Roman" w:hAnsi="Times New Roman" w:cs="Times New Roman"/>
          <w:bCs/>
          <w:sz w:val="18"/>
          <w:szCs w:val="18"/>
        </w:rPr>
      </w:pPr>
      <w:r w:rsidRPr="0013624A">
        <w:rPr>
          <w:rFonts w:ascii="Times New Roman" w:hAnsi="Times New Roman" w:cs="Times New Roman"/>
          <w:bCs/>
          <w:sz w:val="18"/>
          <w:szCs w:val="18"/>
          <w:vertAlign w:val="superscript"/>
        </w:rPr>
        <w:t xml:space="preserve">1 </w:t>
      </w:r>
      <w:r w:rsidRPr="0013624A">
        <w:rPr>
          <w:rFonts w:ascii="Times New Roman" w:hAnsi="Times New Roman" w:cs="Times New Roman"/>
          <w:bCs/>
          <w:sz w:val="18"/>
          <w:szCs w:val="18"/>
        </w:rPr>
        <w:t>The calibration curve used is the IntCal13 atmospheric curve (</w:t>
      </w:r>
      <w:r w:rsidR="005B6A4D" w:rsidRPr="0013624A">
        <w:rPr>
          <w:rFonts w:ascii="Times New Roman" w:hAnsi="Times New Roman" w:cs="Times New Roman"/>
          <w:bCs/>
          <w:sz w:val="18"/>
          <w:szCs w:val="18"/>
        </w:rPr>
        <w:t xml:space="preserve">Reimer </w:t>
      </w:r>
      <w:r w:rsidR="005B6A4D" w:rsidRPr="0013624A">
        <w:rPr>
          <w:rFonts w:ascii="Times New Roman" w:hAnsi="Times New Roman" w:cs="Times New Roman"/>
          <w:bCs/>
          <w:i/>
          <w:iCs/>
          <w:sz w:val="18"/>
          <w:szCs w:val="18"/>
        </w:rPr>
        <w:t>et al</w:t>
      </w:r>
      <w:r w:rsidR="00942D3F" w:rsidRPr="0013624A">
        <w:rPr>
          <w:rFonts w:ascii="Times New Roman" w:hAnsi="Times New Roman" w:cs="Times New Roman"/>
          <w:bCs/>
          <w:sz w:val="18"/>
          <w:szCs w:val="18"/>
        </w:rPr>
        <w:t>.</w:t>
      </w:r>
      <w:r w:rsidR="005B6A4D" w:rsidRPr="0013624A">
        <w:rPr>
          <w:rFonts w:ascii="Times New Roman" w:hAnsi="Times New Roman" w:cs="Times New Roman"/>
          <w:bCs/>
          <w:sz w:val="18"/>
          <w:szCs w:val="18"/>
        </w:rPr>
        <w:t xml:space="preserve"> 2013</w:t>
      </w:r>
      <w:r w:rsidRPr="0013624A">
        <w:rPr>
          <w:rFonts w:ascii="Times New Roman" w:hAnsi="Times New Roman" w:cs="Times New Roman"/>
          <w:bCs/>
          <w:sz w:val="18"/>
          <w:szCs w:val="18"/>
        </w:rPr>
        <w:t>).</w:t>
      </w:r>
    </w:p>
    <w:p w14:paraId="757924E0" w14:textId="77777777" w:rsidR="0036545B" w:rsidRPr="0013624A" w:rsidRDefault="0036545B" w:rsidP="00D0359D">
      <w:pPr>
        <w:jc w:val="both"/>
        <w:rPr>
          <w:rFonts w:ascii="Times New Roman" w:hAnsi="Times New Roman" w:cs="Times New Roman"/>
          <w:bCs/>
          <w:sz w:val="18"/>
          <w:szCs w:val="18"/>
        </w:rPr>
      </w:pPr>
      <w:r w:rsidRPr="0013624A">
        <w:rPr>
          <w:rFonts w:ascii="Times New Roman" w:hAnsi="Times New Roman" w:cs="Times New Roman"/>
          <w:bCs/>
          <w:sz w:val="18"/>
          <w:szCs w:val="18"/>
          <w:vertAlign w:val="superscript"/>
        </w:rPr>
        <w:t xml:space="preserve">2 </w:t>
      </w:r>
      <w:r w:rsidRPr="0013624A">
        <w:rPr>
          <w:rFonts w:ascii="Times New Roman" w:hAnsi="Times New Roman" w:cs="Times New Roman"/>
          <w:bCs/>
          <w:sz w:val="18"/>
          <w:szCs w:val="18"/>
        </w:rPr>
        <w:t>The program used is OxCal v4.2.4 Bronk Ramsey (2013); r:5.</w:t>
      </w:r>
    </w:p>
    <w:p w14:paraId="71479ABF" w14:textId="41057137" w:rsidR="0036545B" w:rsidRDefault="0036545B" w:rsidP="00D0359D">
      <w:pPr>
        <w:jc w:val="center"/>
        <w:rPr>
          <w:rFonts w:ascii="Times New Roman" w:hAnsi="Times New Roman" w:cs="Times New Roman"/>
          <w:bCs/>
          <w:sz w:val="18"/>
          <w:szCs w:val="18"/>
        </w:rPr>
      </w:pPr>
    </w:p>
    <w:p w14:paraId="08D519E2" w14:textId="56AB462C" w:rsidR="00A542E7" w:rsidRDefault="00A542E7" w:rsidP="00D0359D">
      <w:pPr>
        <w:jc w:val="center"/>
        <w:rPr>
          <w:rFonts w:ascii="Times New Roman" w:hAnsi="Times New Roman" w:cs="Times New Roman"/>
          <w:bCs/>
          <w:sz w:val="18"/>
          <w:szCs w:val="18"/>
        </w:rPr>
      </w:pPr>
    </w:p>
    <w:p w14:paraId="03AFE825" w14:textId="0E6984F9" w:rsidR="00A542E7" w:rsidRDefault="00A542E7" w:rsidP="00D0359D">
      <w:pPr>
        <w:jc w:val="center"/>
        <w:rPr>
          <w:rFonts w:ascii="Times New Roman" w:hAnsi="Times New Roman" w:cs="Times New Roman"/>
          <w:bCs/>
          <w:sz w:val="18"/>
          <w:szCs w:val="18"/>
        </w:rPr>
      </w:pPr>
    </w:p>
    <w:p w14:paraId="011EFA69" w14:textId="77777777" w:rsidR="00A542E7" w:rsidRPr="0013624A" w:rsidRDefault="00A542E7" w:rsidP="00D0359D">
      <w:pPr>
        <w:jc w:val="center"/>
        <w:rPr>
          <w:rFonts w:ascii="Times New Roman" w:hAnsi="Times New Roman" w:cs="Times New Roman"/>
          <w:bCs/>
          <w:szCs w:val="21"/>
        </w:rPr>
      </w:pPr>
    </w:p>
    <w:p w14:paraId="6308848D" w14:textId="5B485400" w:rsidR="0036545B" w:rsidRPr="0013624A" w:rsidRDefault="0036545B" w:rsidP="00D0359D">
      <w:pPr>
        <w:jc w:val="center"/>
        <w:rPr>
          <w:rFonts w:ascii="Times New Roman" w:hAnsi="Times New Roman" w:cs="Times New Roman"/>
          <w:b/>
          <w:szCs w:val="21"/>
        </w:rPr>
      </w:pPr>
      <w:r w:rsidRPr="0013624A">
        <w:rPr>
          <w:rFonts w:ascii="Times New Roman" w:hAnsi="Times New Roman" w:cs="Times New Roman"/>
          <w:b/>
          <w:szCs w:val="21"/>
        </w:rPr>
        <w:t>Table S2</w:t>
      </w:r>
      <w:r w:rsidR="00AD17CB" w:rsidRPr="0013624A">
        <w:rPr>
          <w:rFonts w:ascii="Times New Roman" w:hAnsi="Times New Roman" w:cs="Times New Roman"/>
          <w:b/>
          <w:szCs w:val="21"/>
        </w:rPr>
        <w:t>.</w:t>
      </w:r>
      <w:r w:rsidRPr="0013624A">
        <w:rPr>
          <w:rFonts w:ascii="Times New Roman" w:hAnsi="Times New Roman" w:cs="Times New Roman"/>
          <w:b/>
          <w:szCs w:val="21"/>
        </w:rPr>
        <w:t xml:space="preserve"> </w:t>
      </w:r>
      <w:r w:rsidRPr="0013624A">
        <w:rPr>
          <w:rFonts w:ascii="Times New Roman" w:hAnsi="Times New Roman" w:cs="Times New Roman"/>
          <w:b/>
          <w:szCs w:val="21"/>
          <w:vertAlign w:val="superscript"/>
        </w:rPr>
        <w:t>87</w:t>
      </w:r>
      <w:r w:rsidRPr="0013624A">
        <w:rPr>
          <w:rFonts w:ascii="Times New Roman" w:hAnsi="Times New Roman" w:cs="Times New Roman"/>
          <w:b/>
          <w:szCs w:val="21"/>
        </w:rPr>
        <w:t>Sr/</w:t>
      </w:r>
      <w:r w:rsidRPr="0013624A">
        <w:rPr>
          <w:rFonts w:ascii="Times New Roman" w:hAnsi="Times New Roman" w:cs="Times New Roman"/>
          <w:b/>
          <w:szCs w:val="21"/>
          <w:vertAlign w:val="superscript"/>
        </w:rPr>
        <w:t>86</w:t>
      </w:r>
      <w:r w:rsidRPr="0013624A">
        <w:rPr>
          <w:rFonts w:ascii="Times New Roman" w:hAnsi="Times New Roman" w:cs="Times New Roman"/>
          <w:b/>
          <w:szCs w:val="21"/>
        </w:rPr>
        <w:t>Sr, δ</w:t>
      </w:r>
      <w:r w:rsidRPr="0013624A">
        <w:rPr>
          <w:rFonts w:ascii="Times New Roman" w:hAnsi="Times New Roman" w:cs="Times New Roman"/>
          <w:b/>
          <w:szCs w:val="21"/>
          <w:vertAlign w:val="superscript"/>
        </w:rPr>
        <w:t>13</w:t>
      </w:r>
      <w:r w:rsidRPr="0013624A">
        <w:rPr>
          <w:rFonts w:ascii="Times New Roman" w:hAnsi="Times New Roman" w:cs="Times New Roman"/>
          <w:b/>
          <w:szCs w:val="21"/>
        </w:rPr>
        <w:t>C and δ</w:t>
      </w:r>
      <w:r w:rsidRPr="0013624A">
        <w:rPr>
          <w:rFonts w:ascii="Times New Roman" w:hAnsi="Times New Roman" w:cs="Times New Roman"/>
          <w:b/>
          <w:szCs w:val="21"/>
          <w:vertAlign w:val="superscript"/>
        </w:rPr>
        <w:t>18</w:t>
      </w:r>
      <w:r w:rsidRPr="0013624A">
        <w:rPr>
          <w:rFonts w:ascii="Times New Roman" w:hAnsi="Times New Roman" w:cs="Times New Roman"/>
          <w:b/>
          <w:szCs w:val="21"/>
        </w:rPr>
        <w:t>O value</w:t>
      </w:r>
      <w:r w:rsidR="00A542E7">
        <w:rPr>
          <w:rFonts w:ascii="Times New Roman" w:hAnsi="Times New Roman" w:cs="Times New Roman"/>
          <w:b/>
          <w:szCs w:val="21"/>
        </w:rPr>
        <w:t>s</w:t>
      </w:r>
      <w:r w:rsidRPr="0013624A">
        <w:rPr>
          <w:rFonts w:ascii="Times New Roman" w:hAnsi="Times New Roman" w:cs="Times New Roman"/>
          <w:b/>
          <w:szCs w:val="21"/>
        </w:rPr>
        <w:t xml:space="preserve"> of human t</w:t>
      </w:r>
      <w:r w:rsidR="00A542E7">
        <w:rPr>
          <w:rFonts w:ascii="Times New Roman" w:hAnsi="Times New Roman" w:cs="Times New Roman"/>
          <w:b/>
          <w:szCs w:val="21"/>
        </w:rPr>
        <w:t>oo</w:t>
      </w:r>
      <w:r w:rsidRPr="0013624A">
        <w:rPr>
          <w:rFonts w:ascii="Times New Roman" w:hAnsi="Times New Roman" w:cs="Times New Roman"/>
          <w:b/>
          <w:szCs w:val="21"/>
        </w:rPr>
        <w:t xml:space="preserve">th enamel </w:t>
      </w:r>
      <w:r w:rsidR="00A542E7">
        <w:rPr>
          <w:rFonts w:ascii="Times New Roman" w:hAnsi="Times New Roman" w:cs="Times New Roman"/>
          <w:b/>
          <w:szCs w:val="21"/>
        </w:rPr>
        <w:t>from</w:t>
      </w:r>
      <w:r w:rsidRPr="0013624A">
        <w:rPr>
          <w:rFonts w:ascii="Times New Roman" w:hAnsi="Times New Roman" w:cs="Times New Roman"/>
          <w:b/>
          <w:szCs w:val="21"/>
        </w:rPr>
        <w:t xml:space="preserve"> Xiajin </w:t>
      </w:r>
      <w:r w:rsidR="00162C68" w:rsidRPr="0013624A">
        <w:rPr>
          <w:rFonts w:ascii="Times New Roman" w:hAnsi="Times New Roman" w:cs="Times New Roman"/>
          <w:b/>
          <w:szCs w:val="21"/>
        </w:rPr>
        <w:t>c</w:t>
      </w:r>
      <w:r w:rsidRPr="0013624A">
        <w:rPr>
          <w:rFonts w:ascii="Times New Roman" w:hAnsi="Times New Roman" w:cs="Times New Roman"/>
          <w:b/>
          <w:szCs w:val="21"/>
        </w:rPr>
        <w:t>emetery</w:t>
      </w:r>
      <w:r w:rsidR="00F240CF" w:rsidRPr="0013624A">
        <w:rPr>
          <w:rFonts w:ascii="Times New Roman" w:hAnsi="Times New Roman" w:cs="Times New Roman"/>
          <w:b/>
          <w:szCs w:val="21"/>
        </w:rPr>
        <w:t xml:space="preserve"> (67 human individuals)</w:t>
      </w:r>
      <w:r w:rsidR="00AD17CB" w:rsidRPr="0013624A">
        <w:rPr>
          <w:rFonts w:ascii="Times New Roman" w:hAnsi="Times New Roman" w:cs="Times New Roman"/>
          <w:b/>
          <w:szCs w:val="21"/>
        </w:rPr>
        <w:t>.</w:t>
      </w:r>
      <w:r w:rsidR="00A542E7">
        <w:rPr>
          <w:rFonts w:ascii="Times New Roman" w:hAnsi="Times New Roman" w:cs="Times New Roman"/>
          <w:b/>
          <w:szCs w:val="21"/>
        </w:rPr>
        <w:t xml:space="preserve"> LLM – lower left molar; LRM – lower right molar.</w:t>
      </w:r>
    </w:p>
    <w:tbl>
      <w:tblPr>
        <w:tblStyle w:val="TableGrid"/>
        <w:tblW w:w="11059" w:type="dxa"/>
        <w:jc w:val="center"/>
        <w:tblLook w:val="04A0" w:firstRow="1" w:lastRow="0" w:firstColumn="1" w:lastColumn="0" w:noHBand="0" w:noVBand="1"/>
      </w:tblPr>
      <w:tblGrid>
        <w:gridCol w:w="1123"/>
        <w:gridCol w:w="834"/>
        <w:gridCol w:w="931"/>
        <w:gridCol w:w="855"/>
        <w:gridCol w:w="1062"/>
        <w:gridCol w:w="916"/>
        <w:gridCol w:w="962"/>
        <w:gridCol w:w="811"/>
        <w:gridCol w:w="3565"/>
      </w:tblGrid>
      <w:tr w:rsidR="0036545B" w:rsidRPr="0013624A" w14:paraId="69F21EAF" w14:textId="77777777" w:rsidTr="00A44FA8">
        <w:trPr>
          <w:trHeight w:val="360"/>
          <w:jc w:val="center"/>
        </w:trPr>
        <w:tc>
          <w:tcPr>
            <w:tcW w:w="1123" w:type="dxa"/>
            <w:noWrap/>
            <w:vAlign w:val="center"/>
            <w:hideMark/>
          </w:tcPr>
          <w:p w14:paraId="58D1F61B"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Lab No.</w:t>
            </w:r>
          </w:p>
        </w:tc>
        <w:tc>
          <w:tcPr>
            <w:tcW w:w="834" w:type="dxa"/>
            <w:noWrap/>
            <w:vAlign w:val="center"/>
            <w:hideMark/>
          </w:tcPr>
          <w:p w14:paraId="09DB3E5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Tomb No.</w:t>
            </w:r>
          </w:p>
        </w:tc>
        <w:tc>
          <w:tcPr>
            <w:tcW w:w="931" w:type="dxa"/>
            <w:noWrap/>
            <w:vAlign w:val="center"/>
            <w:hideMark/>
          </w:tcPr>
          <w:p w14:paraId="3AF2F22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Gender</w:t>
            </w:r>
          </w:p>
        </w:tc>
        <w:tc>
          <w:tcPr>
            <w:tcW w:w="855" w:type="dxa"/>
            <w:noWrap/>
            <w:vAlign w:val="center"/>
            <w:hideMark/>
          </w:tcPr>
          <w:p w14:paraId="1540D9FA"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Sample</w:t>
            </w:r>
          </w:p>
        </w:tc>
        <w:tc>
          <w:tcPr>
            <w:tcW w:w="1062" w:type="dxa"/>
            <w:noWrap/>
            <w:vAlign w:val="center"/>
            <w:hideMark/>
          </w:tcPr>
          <w:p w14:paraId="73F6FF7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vertAlign w:val="superscript"/>
              </w:rPr>
              <w:t>87</w:t>
            </w:r>
            <w:r w:rsidRPr="0013624A">
              <w:rPr>
                <w:rFonts w:ascii="Times New Roman" w:hAnsi="Times New Roman" w:cs="Times New Roman"/>
                <w:bCs/>
                <w:sz w:val="18"/>
                <w:szCs w:val="18"/>
              </w:rPr>
              <w:t>Sr/</w:t>
            </w:r>
            <w:r w:rsidRPr="0013624A">
              <w:rPr>
                <w:rFonts w:ascii="Times New Roman" w:hAnsi="Times New Roman" w:cs="Times New Roman"/>
                <w:bCs/>
                <w:sz w:val="18"/>
                <w:szCs w:val="18"/>
                <w:vertAlign w:val="superscript"/>
              </w:rPr>
              <w:t>86</w:t>
            </w:r>
            <w:r w:rsidRPr="0013624A">
              <w:rPr>
                <w:rFonts w:ascii="Times New Roman" w:hAnsi="Times New Roman" w:cs="Times New Roman"/>
                <w:bCs/>
                <w:sz w:val="18"/>
                <w:szCs w:val="18"/>
              </w:rPr>
              <w:t>Sr</w:t>
            </w:r>
          </w:p>
        </w:tc>
        <w:tc>
          <w:tcPr>
            <w:tcW w:w="802" w:type="dxa"/>
            <w:noWrap/>
            <w:vAlign w:val="center"/>
            <w:hideMark/>
          </w:tcPr>
          <w:p w14:paraId="65B29805" w14:textId="2739FE05"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SE</w:t>
            </w:r>
            <w:r w:rsidR="00384B93">
              <w:rPr>
                <w:rFonts w:ascii="Times New Roman" w:hAnsi="Times New Roman" w:cs="Times New Roman"/>
                <w:bCs/>
                <w:sz w:val="18"/>
                <w:szCs w:val="18"/>
              </w:rPr>
              <w:t xml:space="preserve"> (Standard Error)</w:t>
            </w:r>
          </w:p>
          <w:p w14:paraId="0F7EEF55" w14:textId="77777777" w:rsidR="0036545B" w:rsidRPr="0013624A" w:rsidRDefault="0036545B" w:rsidP="00A44FA8">
            <w:pPr>
              <w:spacing w:line="240" w:lineRule="exact"/>
              <w:jc w:val="center"/>
              <w:rPr>
                <w:rFonts w:ascii="Times New Roman" w:hAnsi="Times New Roman" w:cs="Times New Roman"/>
                <w:bCs/>
                <w:sz w:val="18"/>
                <w:szCs w:val="18"/>
                <w:vertAlign w:val="superscript"/>
              </w:rPr>
            </w:pPr>
            <w:r w:rsidRPr="0013624A">
              <w:rPr>
                <w:rFonts w:ascii="Times New Roman" w:hAnsi="Times New Roman" w:cs="Times New Roman"/>
                <w:bCs/>
                <w:sz w:val="18"/>
                <w:szCs w:val="18"/>
              </w:rPr>
              <w:t>*10</w:t>
            </w:r>
            <w:r w:rsidRPr="0013624A">
              <w:rPr>
                <w:rFonts w:ascii="Times New Roman" w:hAnsi="Times New Roman" w:cs="Times New Roman"/>
                <w:bCs/>
                <w:sz w:val="18"/>
                <w:szCs w:val="18"/>
                <w:vertAlign w:val="superscript"/>
              </w:rPr>
              <w:t>-6</w:t>
            </w:r>
          </w:p>
        </w:tc>
        <w:tc>
          <w:tcPr>
            <w:tcW w:w="962" w:type="dxa"/>
            <w:vAlign w:val="center"/>
            <w:hideMark/>
          </w:tcPr>
          <w:p w14:paraId="13B0387E"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δ</w:t>
            </w:r>
            <w:r w:rsidRPr="0013624A">
              <w:rPr>
                <w:rFonts w:ascii="Times New Roman" w:hAnsi="Times New Roman" w:cs="Times New Roman"/>
                <w:bCs/>
                <w:sz w:val="18"/>
                <w:szCs w:val="18"/>
                <w:vertAlign w:val="superscript"/>
              </w:rPr>
              <w:t>13</w:t>
            </w:r>
            <w:r w:rsidRPr="0013624A">
              <w:rPr>
                <w:rFonts w:ascii="Times New Roman" w:hAnsi="Times New Roman" w:cs="Times New Roman"/>
                <w:bCs/>
                <w:sz w:val="18"/>
                <w:szCs w:val="18"/>
              </w:rPr>
              <w:t>C</w:t>
            </w:r>
          </w:p>
          <w:p w14:paraId="6A73FE7B"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vertAlign w:val="subscript"/>
              </w:rPr>
              <w:t>VPDB</w:t>
            </w:r>
            <w:r w:rsidRPr="0013624A">
              <w:rPr>
                <w:rFonts w:ascii="Times New Roman" w:hAnsi="Times New Roman" w:cs="Times New Roman"/>
                <w:bCs/>
                <w:sz w:val="18"/>
                <w:szCs w:val="18"/>
              </w:rPr>
              <w:t>‰</w:t>
            </w:r>
          </w:p>
        </w:tc>
        <w:tc>
          <w:tcPr>
            <w:tcW w:w="811" w:type="dxa"/>
            <w:vAlign w:val="center"/>
            <w:hideMark/>
          </w:tcPr>
          <w:p w14:paraId="7EF6A42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δ</w:t>
            </w:r>
            <w:r w:rsidRPr="0013624A">
              <w:rPr>
                <w:rFonts w:ascii="Times New Roman" w:hAnsi="Times New Roman" w:cs="Times New Roman"/>
                <w:bCs/>
                <w:sz w:val="18"/>
                <w:szCs w:val="18"/>
                <w:vertAlign w:val="superscript"/>
              </w:rPr>
              <w:t>18</w:t>
            </w:r>
            <w:r w:rsidRPr="0013624A">
              <w:rPr>
                <w:rFonts w:ascii="Times New Roman" w:hAnsi="Times New Roman" w:cs="Times New Roman"/>
                <w:bCs/>
                <w:sz w:val="18"/>
                <w:szCs w:val="18"/>
              </w:rPr>
              <w:t>O</w:t>
            </w:r>
          </w:p>
          <w:p w14:paraId="570536FA"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vertAlign w:val="subscript"/>
              </w:rPr>
              <w:t>VPDB</w:t>
            </w:r>
            <w:r w:rsidRPr="0013624A">
              <w:rPr>
                <w:rFonts w:ascii="Times New Roman" w:hAnsi="Times New Roman" w:cs="Times New Roman"/>
                <w:bCs/>
                <w:sz w:val="18"/>
                <w:szCs w:val="18"/>
              </w:rPr>
              <w:t>‰</w:t>
            </w:r>
          </w:p>
        </w:tc>
        <w:tc>
          <w:tcPr>
            <w:tcW w:w="3679" w:type="dxa"/>
            <w:vAlign w:val="center"/>
            <w:hideMark/>
          </w:tcPr>
          <w:p w14:paraId="7E1AEC8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Burial gifts</w:t>
            </w:r>
          </w:p>
        </w:tc>
      </w:tr>
      <w:tr w:rsidR="0036545B" w:rsidRPr="0013624A" w14:paraId="712900D7" w14:textId="77777777" w:rsidTr="00A44FA8">
        <w:trPr>
          <w:trHeight w:val="515"/>
          <w:jc w:val="center"/>
        </w:trPr>
        <w:tc>
          <w:tcPr>
            <w:tcW w:w="1123" w:type="dxa"/>
            <w:noWrap/>
            <w:vAlign w:val="center"/>
            <w:hideMark/>
          </w:tcPr>
          <w:p w14:paraId="08901FC8"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ZY-9961</w:t>
            </w:r>
          </w:p>
        </w:tc>
        <w:tc>
          <w:tcPr>
            <w:tcW w:w="834" w:type="dxa"/>
            <w:noWrap/>
            <w:vAlign w:val="center"/>
            <w:hideMark/>
          </w:tcPr>
          <w:p w14:paraId="1C1FE6F8"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M12</w:t>
            </w:r>
          </w:p>
        </w:tc>
        <w:tc>
          <w:tcPr>
            <w:tcW w:w="931" w:type="dxa"/>
            <w:noWrap/>
            <w:vAlign w:val="center"/>
            <w:hideMark/>
          </w:tcPr>
          <w:p w14:paraId="0EEC6B20"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1ED6527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hideMark/>
          </w:tcPr>
          <w:p w14:paraId="1F27512A"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0.711384</w:t>
            </w:r>
          </w:p>
        </w:tc>
        <w:tc>
          <w:tcPr>
            <w:tcW w:w="802" w:type="dxa"/>
            <w:noWrap/>
            <w:vAlign w:val="center"/>
            <w:hideMark/>
          </w:tcPr>
          <w:p w14:paraId="4261843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321AD2AE" w14:textId="2361BB43"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-1.1</w:t>
            </w:r>
          </w:p>
        </w:tc>
        <w:tc>
          <w:tcPr>
            <w:tcW w:w="811" w:type="dxa"/>
            <w:noWrap/>
            <w:vAlign w:val="center"/>
            <w:hideMark/>
          </w:tcPr>
          <w:p w14:paraId="4A1131BB" w14:textId="7759CAA2"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-8.5</w:t>
            </w:r>
          </w:p>
        </w:tc>
        <w:tc>
          <w:tcPr>
            <w:tcW w:w="3679" w:type="dxa"/>
            <w:vAlign w:val="center"/>
            <w:hideMark/>
          </w:tcPr>
          <w:p w14:paraId="10ADA89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Stone hairpin; Jade </w:t>
            </w:r>
            <w:r w:rsidRPr="0013624A">
              <w:rPr>
                <w:rFonts w:ascii="Times New Roman" w:hAnsi="Times New Roman" w:cs="Times New Roman"/>
                <w:bCs/>
                <w:i/>
                <w:sz w:val="18"/>
                <w:szCs w:val="18"/>
              </w:rPr>
              <w:t>Bi</w:t>
            </w:r>
            <w:r w:rsidRPr="0013624A">
              <w:rPr>
                <w:rFonts w:ascii="Times New Roman" w:hAnsi="Times New Roman" w:cs="Times New Roman"/>
                <w:bCs/>
                <w:sz w:val="18"/>
                <w:szCs w:val="18"/>
              </w:rPr>
              <w:t xml:space="preserve">, </w:t>
            </w:r>
            <w:r w:rsidRPr="0013624A">
              <w:rPr>
                <w:rFonts w:ascii="Times New Roman" w:hAnsi="Times New Roman" w:cs="Times New Roman"/>
                <w:bCs/>
                <w:i/>
                <w:sz w:val="18"/>
                <w:szCs w:val="18"/>
              </w:rPr>
              <w:t>Huang</w:t>
            </w:r>
            <w:r w:rsidRPr="0013624A">
              <w:rPr>
                <w:rFonts w:ascii="Times New Roman" w:hAnsi="Times New Roman" w:cs="Times New Roman"/>
                <w:bCs/>
                <w:sz w:val="18"/>
                <w:szCs w:val="18"/>
              </w:rPr>
              <w:t>; Bone ornament; Turquoise</w:t>
            </w:r>
          </w:p>
        </w:tc>
      </w:tr>
      <w:tr w:rsidR="0036545B" w:rsidRPr="0013624A" w14:paraId="3F2F19DF" w14:textId="77777777" w:rsidTr="00A44FA8">
        <w:trPr>
          <w:trHeight w:val="320"/>
          <w:jc w:val="center"/>
        </w:trPr>
        <w:tc>
          <w:tcPr>
            <w:tcW w:w="1123" w:type="dxa"/>
            <w:noWrap/>
            <w:vAlign w:val="center"/>
            <w:hideMark/>
          </w:tcPr>
          <w:p w14:paraId="4D12387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ZY-9962</w:t>
            </w:r>
          </w:p>
        </w:tc>
        <w:tc>
          <w:tcPr>
            <w:tcW w:w="834" w:type="dxa"/>
            <w:noWrap/>
            <w:vAlign w:val="center"/>
            <w:hideMark/>
          </w:tcPr>
          <w:p w14:paraId="4F0CC030"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M28</w:t>
            </w:r>
          </w:p>
        </w:tc>
        <w:tc>
          <w:tcPr>
            <w:tcW w:w="931" w:type="dxa"/>
            <w:noWrap/>
            <w:vAlign w:val="center"/>
            <w:hideMark/>
          </w:tcPr>
          <w:p w14:paraId="3735C98E"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2582177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hideMark/>
          </w:tcPr>
          <w:p w14:paraId="0ACA0F2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0.711021</w:t>
            </w:r>
          </w:p>
        </w:tc>
        <w:tc>
          <w:tcPr>
            <w:tcW w:w="802" w:type="dxa"/>
            <w:noWrap/>
            <w:vAlign w:val="center"/>
            <w:hideMark/>
          </w:tcPr>
          <w:p w14:paraId="04B3775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73F57B2C" w14:textId="4ABFAC20"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-2.0</w:t>
            </w:r>
          </w:p>
        </w:tc>
        <w:tc>
          <w:tcPr>
            <w:tcW w:w="811" w:type="dxa"/>
            <w:noWrap/>
            <w:vAlign w:val="center"/>
            <w:hideMark/>
          </w:tcPr>
          <w:p w14:paraId="2B8346E3" w14:textId="363B2A75"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-8.7</w:t>
            </w:r>
          </w:p>
        </w:tc>
        <w:tc>
          <w:tcPr>
            <w:tcW w:w="3679" w:type="dxa"/>
            <w:vAlign w:val="center"/>
            <w:hideMark/>
          </w:tcPr>
          <w:p w14:paraId="66434EB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Turquoise</w:t>
            </w:r>
          </w:p>
        </w:tc>
      </w:tr>
      <w:tr w:rsidR="0036545B" w:rsidRPr="0013624A" w14:paraId="4F07EEDA" w14:textId="77777777" w:rsidTr="00A44FA8">
        <w:trPr>
          <w:trHeight w:val="320"/>
          <w:jc w:val="center"/>
        </w:trPr>
        <w:tc>
          <w:tcPr>
            <w:tcW w:w="1123" w:type="dxa"/>
            <w:noWrap/>
            <w:vAlign w:val="center"/>
            <w:hideMark/>
          </w:tcPr>
          <w:p w14:paraId="0D00489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ZY-9963</w:t>
            </w:r>
          </w:p>
        </w:tc>
        <w:tc>
          <w:tcPr>
            <w:tcW w:w="834" w:type="dxa"/>
            <w:noWrap/>
            <w:vAlign w:val="center"/>
            <w:hideMark/>
          </w:tcPr>
          <w:p w14:paraId="5EEEAF9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M48</w:t>
            </w:r>
          </w:p>
        </w:tc>
        <w:tc>
          <w:tcPr>
            <w:tcW w:w="931" w:type="dxa"/>
            <w:noWrap/>
            <w:vAlign w:val="center"/>
            <w:hideMark/>
          </w:tcPr>
          <w:p w14:paraId="05D3E830"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2D7F3E3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hideMark/>
          </w:tcPr>
          <w:p w14:paraId="0582E0C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0.711455</w:t>
            </w:r>
          </w:p>
        </w:tc>
        <w:tc>
          <w:tcPr>
            <w:tcW w:w="802" w:type="dxa"/>
            <w:noWrap/>
            <w:vAlign w:val="center"/>
            <w:hideMark/>
          </w:tcPr>
          <w:p w14:paraId="08F71F5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hideMark/>
          </w:tcPr>
          <w:p w14:paraId="0B7A4B03" w14:textId="16D89463"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-1.6</w:t>
            </w:r>
          </w:p>
        </w:tc>
        <w:tc>
          <w:tcPr>
            <w:tcW w:w="811" w:type="dxa"/>
            <w:noWrap/>
            <w:vAlign w:val="center"/>
            <w:hideMark/>
          </w:tcPr>
          <w:p w14:paraId="6D9C75F9" w14:textId="0DC15131"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-8.6</w:t>
            </w:r>
          </w:p>
        </w:tc>
        <w:tc>
          <w:tcPr>
            <w:tcW w:w="3679" w:type="dxa"/>
            <w:vAlign w:val="center"/>
            <w:hideMark/>
          </w:tcPr>
          <w:p w14:paraId="2666C107"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w:t>
            </w:r>
            <w:r w:rsidRPr="0013624A">
              <w:rPr>
                <w:rFonts w:ascii="Times New Roman" w:hAnsi="Times New Roman" w:cs="Times New Roman"/>
                <w:bCs/>
                <w:i/>
                <w:sz w:val="18"/>
                <w:szCs w:val="18"/>
              </w:rPr>
              <w:t>Gui</w:t>
            </w:r>
            <w:r w:rsidRPr="0013624A">
              <w:rPr>
                <w:rFonts w:ascii="Times New Roman" w:hAnsi="Times New Roman" w:cs="Times New Roman"/>
                <w:bCs/>
                <w:sz w:val="18"/>
                <w:szCs w:val="18"/>
              </w:rPr>
              <w:t xml:space="preserve">, </w:t>
            </w:r>
            <w:r w:rsidRPr="0013624A">
              <w:rPr>
                <w:rFonts w:ascii="Times New Roman" w:hAnsi="Times New Roman" w:cs="Times New Roman"/>
                <w:bCs/>
                <w:i/>
                <w:sz w:val="18"/>
                <w:szCs w:val="18"/>
              </w:rPr>
              <w:t>Yue</w:t>
            </w:r>
            <w:r w:rsidRPr="0013624A">
              <w:rPr>
                <w:rFonts w:ascii="Times New Roman" w:hAnsi="Times New Roman" w:cs="Times New Roman"/>
                <w:bCs/>
                <w:sz w:val="18"/>
                <w:szCs w:val="18"/>
              </w:rPr>
              <w:t>, Handle</w:t>
            </w:r>
          </w:p>
        </w:tc>
      </w:tr>
      <w:tr w:rsidR="0036545B" w:rsidRPr="0013624A" w14:paraId="5939A315" w14:textId="77777777" w:rsidTr="00A44FA8">
        <w:trPr>
          <w:trHeight w:val="320"/>
          <w:jc w:val="center"/>
        </w:trPr>
        <w:tc>
          <w:tcPr>
            <w:tcW w:w="1123" w:type="dxa"/>
            <w:noWrap/>
            <w:vAlign w:val="center"/>
            <w:hideMark/>
          </w:tcPr>
          <w:p w14:paraId="7E62FBB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ZY-9964</w:t>
            </w:r>
          </w:p>
        </w:tc>
        <w:tc>
          <w:tcPr>
            <w:tcW w:w="834" w:type="dxa"/>
            <w:noWrap/>
            <w:vAlign w:val="center"/>
            <w:hideMark/>
          </w:tcPr>
          <w:p w14:paraId="365F38C7"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M49</w:t>
            </w:r>
          </w:p>
        </w:tc>
        <w:tc>
          <w:tcPr>
            <w:tcW w:w="931" w:type="dxa"/>
            <w:noWrap/>
            <w:vAlign w:val="center"/>
            <w:hideMark/>
          </w:tcPr>
          <w:p w14:paraId="7E120507"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1457DC7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hideMark/>
          </w:tcPr>
          <w:p w14:paraId="09B1DC6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0.711637</w:t>
            </w:r>
          </w:p>
        </w:tc>
        <w:tc>
          <w:tcPr>
            <w:tcW w:w="802" w:type="dxa"/>
            <w:noWrap/>
            <w:vAlign w:val="center"/>
            <w:hideMark/>
          </w:tcPr>
          <w:p w14:paraId="0761627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3E0A48AA" w14:textId="4C547342"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-1.4</w:t>
            </w:r>
          </w:p>
        </w:tc>
        <w:tc>
          <w:tcPr>
            <w:tcW w:w="811" w:type="dxa"/>
            <w:noWrap/>
            <w:vAlign w:val="center"/>
            <w:hideMark/>
          </w:tcPr>
          <w:p w14:paraId="2B9283C4" w14:textId="5ED67621"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-8.5</w:t>
            </w:r>
          </w:p>
        </w:tc>
        <w:tc>
          <w:tcPr>
            <w:tcW w:w="3679" w:type="dxa"/>
            <w:vAlign w:val="center"/>
            <w:hideMark/>
          </w:tcPr>
          <w:p w14:paraId="2ED5C02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w:t>
            </w:r>
            <w:r w:rsidRPr="0013624A">
              <w:rPr>
                <w:rFonts w:ascii="Times New Roman" w:hAnsi="Times New Roman" w:cs="Times New Roman"/>
                <w:bCs/>
                <w:i/>
                <w:sz w:val="18"/>
                <w:szCs w:val="18"/>
              </w:rPr>
              <w:t>Yue</w:t>
            </w:r>
            <w:r w:rsidRPr="0013624A">
              <w:rPr>
                <w:rFonts w:ascii="Times New Roman" w:hAnsi="Times New Roman" w:cs="Times New Roman"/>
                <w:bCs/>
                <w:sz w:val="18"/>
                <w:szCs w:val="18"/>
              </w:rPr>
              <w:t>; Bone</w:t>
            </w:r>
          </w:p>
        </w:tc>
      </w:tr>
      <w:tr w:rsidR="0036545B" w:rsidRPr="0013624A" w14:paraId="7F690BDC" w14:textId="77777777" w:rsidTr="00A44FA8">
        <w:trPr>
          <w:trHeight w:val="320"/>
          <w:jc w:val="center"/>
        </w:trPr>
        <w:tc>
          <w:tcPr>
            <w:tcW w:w="1123" w:type="dxa"/>
            <w:noWrap/>
            <w:vAlign w:val="center"/>
            <w:hideMark/>
          </w:tcPr>
          <w:p w14:paraId="133253B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ZY-9965</w:t>
            </w:r>
          </w:p>
        </w:tc>
        <w:tc>
          <w:tcPr>
            <w:tcW w:w="834" w:type="dxa"/>
            <w:noWrap/>
            <w:vAlign w:val="center"/>
            <w:hideMark/>
          </w:tcPr>
          <w:p w14:paraId="0CC178D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M60</w:t>
            </w:r>
          </w:p>
        </w:tc>
        <w:tc>
          <w:tcPr>
            <w:tcW w:w="931" w:type="dxa"/>
            <w:noWrap/>
            <w:vAlign w:val="center"/>
            <w:hideMark/>
          </w:tcPr>
          <w:p w14:paraId="75453A7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7BE03B0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3</w:t>
            </w:r>
          </w:p>
        </w:tc>
        <w:tc>
          <w:tcPr>
            <w:tcW w:w="1062" w:type="dxa"/>
            <w:noWrap/>
            <w:vAlign w:val="center"/>
            <w:hideMark/>
          </w:tcPr>
          <w:p w14:paraId="644528B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0.711901</w:t>
            </w:r>
          </w:p>
        </w:tc>
        <w:tc>
          <w:tcPr>
            <w:tcW w:w="802" w:type="dxa"/>
            <w:noWrap/>
            <w:vAlign w:val="center"/>
            <w:hideMark/>
          </w:tcPr>
          <w:p w14:paraId="4C382F6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hideMark/>
          </w:tcPr>
          <w:p w14:paraId="228049DB" w14:textId="647EB0F2"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-2.1</w:t>
            </w:r>
          </w:p>
        </w:tc>
        <w:tc>
          <w:tcPr>
            <w:tcW w:w="811" w:type="dxa"/>
            <w:noWrap/>
            <w:vAlign w:val="center"/>
            <w:hideMark/>
          </w:tcPr>
          <w:p w14:paraId="2E9E278F" w14:textId="6B570F66"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-8.5</w:t>
            </w:r>
          </w:p>
        </w:tc>
        <w:tc>
          <w:tcPr>
            <w:tcW w:w="3679" w:type="dxa"/>
            <w:vAlign w:val="center"/>
            <w:hideMark/>
          </w:tcPr>
          <w:p w14:paraId="046059FE"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Jade ornament; Stone arrowhead</w:t>
            </w:r>
          </w:p>
        </w:tc>
      </w:tr>
      <w:tr w:rsidR="0036545B" w:rsidRPr="0013624A" w14:paraId="78865D1F" w14:textId="77777777" w:rsidTr="00A44FA8">
        <w:trPr>
          <w:trHeight w:val="320"/>
          <w:jc w:val="center"/>
        </w:trPr>
        <w:tc>
          <w:tcPr>
            <w:tcW w:w="1123" w:type="dxa"/>
            <w:noWrap/>
            <w:vAlign w:val="center"/>
            <w:hideMark/>
          </w:tcPr>
          <w:p w14:paraId="7BF8E5AA"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ZY-9966</w:t>
            </w:r>
          </w:p>
        </w:tc>
        <w:tc>
          <w:tcPr>
            <w:tcW w:w="834" w:type="dxa"/>
            <w:noWrap/>
            <w:vAlign w:val="center"/>
            <w:hideMark/>
          </w:tcPr>
          <w:p w14:paraId="168F969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M79</w:t>
            </w:r>
          </w:p>
        </w:tc>
        <w:tc>
          <w:tcPr>
            <w:tcW w:w="931" w:type="dxa"/>
            <w:noWrap/>
            <w:vAlign w:val="center"/>
            <w:hideMark/>
          </w:tcPr>
          <w:p w14:paraId="1D90944B"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4E95C3A2"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hideMark/>
          </w:tcPr>
          <w:p w14:paraId="627EF52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0.711537</w:t>
            </w:r>
          </w:p>
        </w:tc>
        <w:tc>
          <w:tcPr>
            <w:tcW w:w="802" w:type="dxa"/>
            <w:noWrap/>
            <w:vAlign w:val="center"/>
            <w:hideMark/>
          </w:tcPr>
          <w:p w14:paraId="3B8F575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hideMark/>
          </w:tcPr>
          <w:p w14:paraId="0517A391" w14:textId="05F6B3F2"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-1.3</w:t>
            </w:r>
          </w:p>
        </w:tc>
        <w:tc>
          <w:tcPr>
            <w:tcW w:w="811" w:type="dxa"/>
            <w:noWrap/>
            <w:vAlign w:val="center"/>
            <w:hideMark/>
          </w:tcPr>
          <w:p w14:paraId="76EAB329" w14:textId="6461F000"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-8.0</w:t>
            </w:r>
          </w:p>
        </w:tc>
        <w:tc>
          <w:tcPr>
            <w:tcW w:w="3679" w:type="dxa"/>
            <w:vAlign w:val="center"/>
            <w:hideMark/>
          </w:tcPr>
          <w:p w14:paraId="24E822A8"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Jade fragment</w:t>
            </w:r>
          </w:p>
        </w:tc>
      </w:tr>
      <w:tr w:rsidR="0036545B" w:rsidRPr="0013624A" w14:paraId="2261A133" w14:textId="77777777" w:rsidTr="00A44FA8">
        <w:trPr>
          <w:trHeight w:val="320"/>
          <w:jc w:val="center"/>
        </w:trPr>
        <w:tc>
          <w:tcPr>
            <w:tcW w:w="1123" w:type="dxa"/>
            <w:noWrap/>
            <w:vAlign w:val="center"/>
            <w:hideMark/>
          </w:tcPr>
          <w:p w14:paraId="55AF6326"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ZY-9967</w:t>
            </w:r>
          </w:p>
        </w:tc>
        <w:tc>
          <w:tcPr>
            <w:tcW w:w="834" w:type="dxa"/>
            <w:noWrap/>
            <w:vAlign w:val="center"/>
            <w:hideMark/>
          </w:tcPr>
          <w:p w14:paraId="447B906E"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M83</w:t>
            </w:r>
          </w:p>
        </w:tc>
        <w:tc>
          <w:tcPr>
            <w:tcW w:w="931" w:type="dxa"/>
            <w:noWrap/>
            <w:vAlign w:val="center"/>
            <w:hideMark/>
          </w:tcPr>
          <w:p w14:paraId="5360ADD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3EF90D4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hideMark/>
          </w:tcPr>
          <w:p w14:paraId="7380562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0.711544</w:t>
            </w:r>
          </w:p>
        </w:tc>
        <w:tc>
          <w:tcPr>
            <w:tcW w:w="802" w:type="dxa"/>
            <w:noWrap/>
            <w:vAlign w:val="center"/>
            <w:hideMark/>
          </w:tcPr>
          <w:p w14:paraId="1D75264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324B2A9F" w14:textId="1C412CD5"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-4.3</w:t>
            </w:r>
          </w:p>
        </w:tc>
        <w:tc>
          <w:tcPr>
            <w:tcW w:w="811" w:type="dxa"/>
            <w:noWrap/>
            <w:vAlign w:val="center"/>
            <w:hideMark/>
          </w:tcPr>
          <w:p w14:paraId="08AED6A7" w14:textId="0B61B263"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-6.6</w:t>
            </w:r>
          </w:p>
        </w:tc>
        <w:tc>
          <w:tcPr>
            <w:tcW w:w="3679" w:type="dxa"/>
            <w:vAlign w:val="center"/>
            <w:hideMark/>
          </w:tcPr>
          <w:p w14:paraId="366D83A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Jade awl; Bone hairpin</w:t>
            </w:r>
          </w:p>
        </w:tc>
      </w:tr>
      <w:tr w:rsidR="0036545B" w:rsidRPr="0013624A" w14:paraId="4AB90A8F" w14:textId="77777777" w:rsidTr="00A44FA8">
        <w:trPr>
          <w:trHeight w:val="320"/>
          <w:jc w:val="center"/>
        </w:trPr>
        <w:tc>
          <w:tcPr>
            <w:tcW w:w="1123" w:type="dxa"/>
            <w:noWrap/>
            <w:vAlign w:val="center"/>
            <w:hideMark/>
          </w:tcPr>
          <w:p w14:paraId="1671E617"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ZY-9968</w:t>
            </w:r>
          </w:p>
        </w:tc>
        <w:tc>
          <w:tcPr>
            <w:tcW w:w="834" w:type="dxa"/>
            <w:noWrap/>
            <w:vAlign w:val="center"/>
            <w:hideMark/>
          </w:tcPr>
          <w:p w14:paraId="2A94BB8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M85</w:t>
            </w:r>
          </w:p>
        </w:tc>
        <w:tc>
          <w:tcPr>
            <w:tcW w:w="931" w:type="dxa"/>
            <w:noWrap/>
            <w:vAlign w:val="center"/>
            <w:hideMark/>
          </w:tcPr>
          <w:p w14:paraId="26EBD6BB"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40999ADA"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2</w:t>
            </w:r>
          </w:p>
        </w:tc>
        <w:tc>
          <w:tcPr>
            <w:tcW w:w="1062" w:type="dxa"/>
            <w:noWrap/>
            <w:vAlign w:val="center"/>
            <w:hideMark/>
          </w:tcPr>
          <w:p w14:paraId="5FD66BA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0.711418</w:t>
            </w:r>
          </w:p>
        </w:tc>
        <w:tc>
          <w:tcPr>
            <w:tcW w:w="802" w:type="dxa"/>
            <w:noWrap/>
            <w:vAlign w:val="center"/>
            <w:hideMark/>
          </w:tcPr>
          <w:p w14:paraId="3FEC799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3</w:t>
            </w:r>
          </w:p>
        </w:tc>
        <w:tc>
          <w:tcPr>
            <w:tcW w:w="962" w:type="dxa"/>
            <w:noWrap/>
            <w:vAlign w:val="center"/>
            <w:hideMark/>
          </w:tcPr>
          <w:p w14:paraId="6E01C88F" w14:textId="3E052C9F"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-1.5</w:t>
            </w:r>
          </w:p>
        </w:tc>
        <w:tc>
          <w:tcPr>
            <w:tcW w:w="811" w:type="dxa"/>
            <w:noWrap/>
            <w:vAlign w:val="center"/>
            <w:hideMark/>
          </w:tcPr>
          <w:p w14:paraId="5577F7F4" w14:textId="678DB37D"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-8.9</w:t>
            </w:r>
          </w:p>
        </w:tc>
        <w:tc>
          <w:tcPr>
            <w:tcW w:w="3679" w:type="dxa"/>
            <w:vAlign w:val="center"/>
            <w:hideMark/>
          </w:tcPr>
          <w:p w14:paraId="76703BF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Pottery bottle</w:t>
            </w:r>
          </w:p>
        </w:tc>
      </w:tr>
      <w:tr w:rsidR="0036545B" w:rsidRPr="0013624A" w14:paraId="21A84A80" w14:textId="77777777" w:rsidTr="00A44FA8">
        <w:trPr>
          <w:trHeight w:val="320"/>
          <w:jc w:val="center"/>
        </w:trPr>
        <w:tc>
          <w:tcPr>
            <w:tcW w:w="1123" w:type="dxa"/>
            <w:noWrap/>
            <w:vAlign w:val="center"/>
            <w:hideMark/>
          </w:tcPr>
          <w:p w14:paraId="37D6E0C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ZY-9969</w:t>
            </w:r>
          </w:p>
        </w:tc>
        <w:tc>
          <w:tcPr>
            <w:tcW w:w="834" w:type="dxa"/>
            <w:noWrap/>
            <w:vAlign w:val="center"/>
            <w:hideMark/>
          </w:tcPr>
          <w:p w14:paraId="497ACB9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M161</w:t>
            </w:r>
          </w:p>
        </w:tc>
        <w:tc>
          <w:tcPr>
            <w:tcW w:w="931" w:type="dxa"/>
            <w:noWrap/>
            <w:vAlign w:val="center"/>
            <w:hideMark/>
          </w:tcPr>
          <w:p w14:paraId="06E09B9A"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71BE0436"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hideMark/>
          </w:tcPr>
          <w:p w14:paraId="21B47E56"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0.711213</w:t>
            </w:r>
          </w:p>
        </w:tc>
        <w:tc>
          <w:tcPr>
            <w:tcW w:w="802" w:type="dxa"/>
            <w:noWrap/>
            <w:vAlign w:val="center"/>
            <w:hideMark/>
          </w:tcPr>
          <w:p w14:paraId="245F605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79FECA4E" w14:textId="422BB98C"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-1.7</w:t>
            </w:r>
          </w:p>
        </w:tc>
        <w:tc>
          <w:tcPr>
            <w:tcW w:w="811" w:type="dxa"/>
            <w:noWrap/>
            <w:vAlign w:val="center"/>
            <w:hideMark/>
          </w:tcPr>
          <w:p w14:paraId="3EA40C18" w14:textId="227A025C"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-7.9</w:t>
            </w:r>
          </w:p>
        </w:tc>
        <w:tc>
          <w:tcPr>
            <w:tcW w:w="3679" w:type="dxa"/>
            <w:vAlign w:val="center"/>
            <w:hideMark/>
          </w:tcPr>
          <w:p w14:paraId="3670D50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Stone shovel</w:t>
            </w:r>
          </w:p>
        </w:tc>
      </w:tr>
      <w:tr w:rsidR="0036545B" w:rsidRPr="0013624A" w14:paraId="7C112C60" w14:textId="77777777" w:rsidTr="00A44FA8">
        <w:trPr>
          <w:trHeight w:val="475"/>
          <w:jc w:val="center"/>
        </w:trPr>
        <w:tc>
          <w:tcPr>
            <w:tcW w:w="1123" w:type="dxa"/>
            <w:noWrap/>
            <w:vAlign w:val="center"/>
            <w:hideMark/>
          </w:tcPr>
          <w:p w14:paraId="503EE0B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ZY-9970</w:t>
            </w:r>
          </w:p>
        </w:tc>
        <w:tc>
          <w:tcPr>
            <w:tcW w:w="834" w:type="dxa"/>
            <w:noWrap/>
            <w:vAlign w:val="center"/>
            <w:hideMark/>
          </w:tcPr>
          <w:p w14:paraId="1740EDD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M104</w:t>
            </w:r>
          </w:p>
        </w:tc>
        <w:tc>
          <w:tcPr>
            <w:tcW w:w="931" w:type="dxa"/>
            <w:noWrap/>
            <w:vAlign w:val="center"/>
            <w:hideMark/>
          </w:tcPr>
          <w:p w14:paraId="30F0D42E"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2208AD5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hideMark/>
          </w:tcPr>
          <w:p w14:paraId="41EEF17E"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0.711419</w:t>
            </w:r>
          </w:p>
        </w:tc>
        <w:tc>
          <w:tcPr>
            <w:tcW w:w="802" w:type="dxa"/>
            <w:noWrap/>
            <w:vAlign w:val="center"/>
            <w:hideMark/>
          </w:tcPr>
          <w:p w14:paraId="06B35787"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hideMark/>
          </w:tcPr>
          <w:p w14:paraId="293186F9" w14:textId="3DB93660"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-2.0</w:t>
            </w:r>
          </w:p>
        </w:tc>
        <w:tc>
          <w:tcPr>
            <w:tcW w:w="811" w:type="dxa"/>
            <w:noWrap/>
            <w:vAlign w:val="center"/>
            <w:hideMark/>
          </w:tcPr>
          <w:p w14:paraId="6C13C962" w14:textId="0567C823"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-8.0</w:t>
            </w:r>
          </w:p>
        </w:tc>
        <w:tc>
          <w:tcPr>
            <w:tcW w:w="3679" w:type="dxa"/>
            <w:vAlign w:val="center"/>
            <w:hideMark/>
          </w:tcPr>
          <w:p w14:paraId="4E21A70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ornament, </w:t>
            </w:r>
            <w:r w:rsidRPr="0013624A">
              <w:rPr>
                <w:rFonts w:ascii="Times New Roman" w:hAnsi="Times New Roman" w:cs="Times New Roman"/>
                <w:bCs/>
                <w:i/>
                <w:sz w:val="18"/>
                <w:szCs w:val="18"/>
              </w:rPr>
              <w:t>Huang</w:t>
            </w:r>
            <w:r w:rsidRPr="0013624A">
              <w:rPr>
                <w:rFonts w:ascii="Times New Roman" w:hAnsi="Times New Roman" w:cs="Times New Roman"/>
                <w:bCs/>
                <w:sz w:val="18"/>
                <w:szCs w:val="18"/>
              </w:rPr>
              <w:t>; Wooden bracelet; Turquoise</w:t>
            </w:r>
          </w:p>
        </w:tc>
      </w:tr>
      <w:tr w:rsidR="0036545B" w:rsidRPr="0013624A" w14:paraId="18F42791" w14:textId="77777777" w:rsidTr="00A44FA8">
        <w:trPr>
          <w:trHeight w:val="320"/>
          <w:jc w:val="center"/>
        </w:trPr>
        <w:tc>
          <w:tcPr>
            <w:tcW w:w="1123" w:type="dxa"/>
            <w:noWrap/>
            <w:vAlign w:val="center"/>
            <w:hideMark/>
          </w:tcPr>
          <w:p w14:paraId="39E05C9B"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ZY-9971</w:t>
            </w:r>
          </w:p>
        </w:tc>
        <w:tc>
          <w:tcPr>
            <w:tcW w:w="834" w:type="dxa"/>
            <w:noWrap/>
            <w:vAlign w:val="center"/>
            <w:hideMark/>
          </w:tcPr>
          <w:p w14:paraId="6F4D785A"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M124</w:t>
            </w:r>
          </w:p>
        </w:tc>
        <w:tc>
          <w:tcPr>
            <w:tcW w:w="931" w:type="dxa"/>
            <w:noWrap/>
            <w:vAlign w:val="center"/>
            <w:hideMark/>
          </w:tcPr>
          <w:p w14:paraId="0A0F10EE"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7F09343A"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hideMark/>
          </w:tcPr>
          <w:p w14:paraId="1F259700"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0.711123</w:t>
            </w:r>
          </w:p>
        </w:tc>
        <w:tc>
          <w:tcPr>
            <w:tcW w:w="802" w:type="dxa"/>
            <w:noWrap/>
            <w:vAlign w:val="center"/>
            <w:hideMark/>
          </w:tcPr>
          <w:p w14:paraId="001E8D48"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2F1EB210" w14:textId="79759039"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-4.5</w:t>
            </w:r>
          </w:p>
        </w:tc>
        <w:tc>
          <w:tcPr>
            <w:tcW w:w="811" w:type="dxa"/>
            <w:noWrap/>
            <w:vAlign w:val="center"/>
            <w:hideMark/>
          </w:tcPr>
          <w:p w14:paraId="47A1DE6A" w14:textId="2E2ACCAD"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-7.7</w:t>
            </w:r>
          </w:p>
        </w:tc>
        <w:tc>
          <w:tcPr>
            <w:tcW w:w="3679" w:type="dxa"/>
            <w:vAlign w:val="center"/>
            <w:hideMark/>
          </w:tcPr>
          <w:p w14:paraId="27DE5F20"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w:t>
            </w:r>
            <w:r w:rsidRPr="0013624A">
              <w:rPr>
                <w:rFonts w:ascii="Times New Roman" w:hAnsi="Times New Roman" w:cs="Times New Roman"/>
                <w:bCs/>
                <w:i/>
                <w:sz w:val="18"/>
                <w:szCs w:val="18"/>
              </w:rPr>
              <w:t>Bi</w:t>
            </w:r>
            <w:r w:rsidRPr="0013624A">
              <w:rPr>
                <w:rFonts w:ascii="Times New Roman" w:hAnsi="Times New Roman" w:cs="Times New Roman"/>
                <w:bCs/>
                <w:sz w:val="18"/>
                <w:szCs w:val="18"/>
              </w:rPr>
              <w:t>, bead, ornament</w:t>
            </w:r>
          </w:p>
        </w:tc>
      </w:tr>
      <w:tr w:rsidR="0036545B" w:rsidRPr="0013624A" w14:paraId="1C70ACB9" w14:textId="77777777" w:rsidTr="00A44FA8">
        <w:trPr>
          <w:trHeight w:val="320"/>
          <w:jc w:val="center"/>
        </w:trPr>
        <w:tc>
          <w:tcPr>
            <w:tcW w:w="1123" w:type="dxa"/>
            <w:noWrap/>
            <w:vAlign w:val="center"/>
            <w:hideMark/>
          </w:tcPr>
          <w:p w14:paraId="699EB07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ZY-9972</w:t>
            </w:r>
          </w:p>
        </w:tc>
        <w:tc>
          <w:tcPr>
            <w:tcW w:w="834" w:type="dxa"/>
            <w:noWrap/>
            <w:vAlign w:val="center"/>
            <w:hideMark/>
          </w:tcPr>
          <w:p w14:paraId="07E436A0"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M145</w:t>
            </w:r>
          </w:p>
        </w:tc>
        <w:tc>
          <w:tcPr>
            <w:tcW w:w="931" w:type="dxa"/>
            <w:noWrap/>
            <w:vAlign w:val="center"/>
            <w:hideMark/>
          </w:tcPr>
          <w:p w14:paraId="59103B7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5EC7206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hideMark/>
          </w:tcPr>
          <w:p w14:paraId="1833AC4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0.711464</w:t>
            </w:r>
          </w:p>
        </w:tc>
        <w:tc>
          <w:tcPr>
            <w:tcW w:w="802" w:type="dxa"/>
            <w:noWrap/>
            <w:vAlign w:val="center"/>
            <w:hideMark/>
          </w:tcPr>
          <w:p w14:paraId="1165AA0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6</w:t>
            </w:r>
          </w:p>
        </w:tc>
        <w:tc>
          <w:tcPr>
            <w:tcW w:w="962" w:type="dxa"/>
            <w:noWrap/>
            <w:vAlign w:val="center"/>
            <w:hideMark/>
          </w:tcPr>
          <w:p w14:paraId="04381D18" w14:textId="3AFAC6F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-1.4</w:t>
            </w:r>
          </w:p>
        </w:tc>
        <w:tc>
          <w:tcPr>
            <w:tcW w:w="811" w:type="dxa"/>
            <w:noWrap/>
            <w:vAlign w:val="center"/>
            <w:hideMark/>
          </w:tcPr>
          <w:p w14:paraId="77C0D9B0" w14:textId="41AFBB76"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-7.7</w:t>
            </w:r>
          </w:p>
        </w:tc>
        <w:tc>
          <w:tcPr>
            <w:tcW w:w="3679" w:type="dxa"/>
            <w:vAlign w:val="center"/>
            <w:hideMark/>
          </w:tcPr>
          <w:p w14:paraId="3C6C291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w:t>
            </w:r>
            <w:r w:rsidRPr="0013624A">
              <w:rPr>
                <w:rFonts w:ascii="Times New Roman" w:hAnsi="Times New Roman" w:cs="Times New Roman"/>
                <w:bCs/>
                <w:i/>
                <w:sz w:val="18"/>
                <w:szCs w:val="18"/>
              </w:rPr>
              <w:t>Bi</w:t>
            </w:r>
            <w:r w:rsidRPr="0013624A">
              <w:rPr>
                <w:rFonts w:ascii="Times New Roman" w:hAnsi="Times New Roman" w:cs="Times New Roman"/>
                <w:bCs/>
                <w:sz w:val="18"/>
                <w:szCs w:val="18"/>
              </w:rPr>
              <w:t>; Tooth ornament</w:t>
            </w:r>
          </w:p>
        </w:tc>
      </w:tr>
      <w:tr w:rsidR="0036545B" w:rsidRPr="0013624A" w14:paraId="00D31ECD" w14:textId="77777777" w:rsidTr="00A44FA8">
        <w:trPr>
          <w:trHeight w:val="320"/>
          <w:jc w:val="center"/>
        </w:trPr>
        <w:tc>
          <w:tcPr>
            <w:tcW w:w="1123" w:type="dxa"/>
            <w:noWrap/>
            <w:vAlign w:val="center"/>
            <w:hideMark/>
          </w:tcPr>
          <w:p w14:paraId="299F017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ZY-9973</w:t>
            </w:r>
          </w:p>
        </w:tc>
        <w:tc>
          <w:tcPr>
            <w:tcW w:w="834" w:type="dxa"/>
            <w:noWrap/>
            <w:vAlign w:val="center"/>
            <w:hideMark/>
          </w:tcPr>
          <w:p w14:paraId="5408C870"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M152</w:t>
            </w:r>
          </w:p>
        </w:tc>
        <w:tc>
          <w:tcPr>
            <w:tcW w:w="931" w:type="dxa"/>
            <w:noWrap/>
            <w:vAlign w:val="center"/>
            <w:hideMark/>
          </w:tcPr>
          <w:p w14:paraId="6FFE5B1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0BF9322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hideMark/>
          </w:tcPr>
          <w:p w14:paraId="720525C7"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0.711605</w:t>
            </w:r>
          </w:p>
        </w:tc>
        <w:tc>
          <w:tcPr>
            <w:tcW w:w="802" w:type="dxa"/>
            <w:noWrap/>
            <w:vAlign w:val="center"/>
            <w:hideMark/>
          </w:tcPr>
          <w:p w14:paraId="4A8744EB"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426BCE80" w14:textId="0DB76D85"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-1.9</w:t>
            </w:r>
          </w:p>
        </w:tc>
        <w:tc>
          <w:tcPr>
            <w:tcW w:w="811" w:type="dxa"/>
            <w:noWrap/>
            <w:vAlign w:val="center"/>
            <w:hideMark/>
          </w:tcPr>
          <w:p w14:paraId="3CDDEA41" w14:textId="50F13E03"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-8.4</w:t>
            </w:r>
          </w:p>
        </w:tc>
        <w:tc>
          <w:tcPr>
            <w:tcW w:w="3679" w:type="dxa"/>
            <w:vAlign w:val="center"/>
            <w:hideMark/>
          </w:tcPr>
          <w:p w14:paraId="28708CB7"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Shell ornament</w:t>
            </w:r>
          </w:p>
        </w:tc>
      </w:tr>
      <w:tr w:rsidR="0036545B" w:rsidRPr="0013624A" w14:paraId="48BD869E" w14:textId="77777777" w:rsidTr="00A44FA8">
        <w:trPr>
          <w:trHeight w:val="320"/>
          <w:jc w:val="center"/>
        </w:trPr>
        <w:tc>
          <w:tcPr>
            <w:tcW w:w="1123" w:type="dxa"/>
            <w:noWrap/>
            <w:vAlign w:val="center"/>
            <w:hideMark/>
          </w:tcPr>
          <w:p w14:paraId="3E515B8A"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ZY-9974</w:t>
            </w:r>
          </w:p>
        </w:tc>
        <w:tc>
          <w:tcPr>
            <w:tcW w:w="834" w:type="dxa"/>
            <w:noWrap/>
            <w:vAlign w:val="center"/>
            <w:hideMark/>
          </w:tcPr>
          <w:p w14:paraId="5231986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M211</w:t>
            </w:r>
          </w:p>
        </w:tc>
        <w:tc>
          <w:tcPr>
            <w:tcW w:w="931" w:type="dxa"/>
            <w:noWrap/>
            <w:vAlign w:val="center"/>
            <w:hideMark/>
          </w:tcPr>
          <w:p w14:paraId="53B0492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2CF2938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hideMark/>
          </w:tcPr>
          <w:p w14:paraId="7111F396"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0.711182</w:t>
            </w:r>
          </w:p>
        </w:tc>
        <w:tc>
          <w:tcPr>
            <w:tcW w:w="802" w:type="dxa"/>
            <w:noWrap/>
            <w:vAlign w:val="center"/>
            <w:hideMark/>
          </w:tcPr>
          <w:p w14:paraId="58BAAA0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0C194448" w14:textId="51E4E9DB"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-1.7</w:t>
            </w:r>
          </w:p>
        </w:tc>
        <w:tc>
          <w:tcPr>
            <w:tcW w:w="811" w:type="dxa"/>
            <w:noWrap/>
            <w:vAlign w:val="center"/>
            <w:hideMark/>
          </w:tcPr>
          <w:p w14:paraId="405D360E" w14:textId="55EC5E8F"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-7.1</w:t>
            </w:r>
          </w:p>
        </w:tc>
        <w:tc>
          <w:tcPr>
            <w:tcW w:w="3679" w:type="dxa"/>
            <w:vAlign w:val="center"/>
            <w:hideMark/>
          </w:tcPr>
          <w:p w14:paraId="52EF7DE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w:t>
            </w:r>
            <w:r w:rsidRPr="0013624A">
              <w:rPr>
                <w:rFonts w:ascii="Times New Roman" w:hAnsi="Times New Roman" w:cs="Times New Roman"/>
                <w:bCs/>
                <w:i/>
                <w:sz w:val="18"/>
                <w:szCs w:val="18"/>
              </w:rPr>
              <w:t>Yue</w:t>
            </w:r>
            <w:r w:rsidRPr="0013624A">
              <w:rPr>
                <w:rFonts w:ascii="Times New Roman" w:hAnsi="Times New Roman" w:cs="Times New Roman"/>
                <w:bCs/>
                <w:sz w:val="18"/>
                <w:szCs w:val="18"/>
              </w:rPr>
              <w:t xml:space="preserve">; Stone </w:t>
            </w:r>
            <w:r w:rsidRPr="0013624A">
              <w:rPr>
                <w:rFonts w:ascii="Times New Roman" w:hAnsi="Times New Roman" w:cs="Times New Roman"/>
                <w:bCs/>
                <w:i/>
                <w:sz w:val="18"/>
                <w:szCs w:val="18"/>
              </w:rPr>
              <w:t>Bi</w:t>
            </w:r>
          </w:p>
        </w:tc>
      </w:tr>
      <w:tr w:rsidR="0036545B" w:rsidRPr="0013624A" w14:paraId="63AE85AA" w14:textId="77777777" w:rsidTr="00A44FA8">
        <w:trPr>
          <w:trHeight w:val="373"/>
          <w:jc w:val="center"/>
        </w:trPr>
        <w:tc>
          <w:tcPr>
            <w:tcW w:w="1123" w:type="dxa"/>
            <w:noWrap/>
            <w:vAlign w:val="center"/>
            <w:hideMark/>
          </w:tcPr>
          <w:p w14:paraId="29E23FBB"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ZY-9975</w:t>
            </w:r>
          </w:p>
        </w:tc>
        <w:tc>
          <w:tcPr>
            <w:tcW w:w="834" w:type="dxa"/>
            <w:noWrap/>
            <w:vAlign w:val="center"/>
            <w:hideMark/>
          </w:tcPr>
          <w:p w14:paraId="67B3A4B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M218</w:t>
            </w:r>
          </w:p>
        </w:tc>
        <w:tc>
          <w:tcPr>
            <w:tcW w:w="931" w:type="dxa"/>
            <w:noWrap/>
            <w:vAlign w:val="center"/>
            <w:hideMark/>
          </w:tcPr>
          <w:p w14:paraId="71C34B7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6C32CA2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hideMark/>
          </w:tcPr>
          <w:p w14:paraId="73831828"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0.711103</w:t>
            </w:r>
          </w:p>
        </w:tc>
        <w:tc>
          <w:tcPr>
            <w:tcW w:w="802" w:type="dxa"/>
            <w:noWrap/>
            <w:vAlign w:val="center"/>
            <w:hideMark/>
          </w:tcPr>
          <w:p w14:paraId="0742A17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2238C0C6" w14:textId="67F47248"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-1.1</w:t>
            </w:r>
          </w:p>
        </w:tc>
        <w:tc>
          <w:tcPr>
            <w:tcW w:w="811" w:type="dxa"/>
            <w:noWrap/>
            <w:vAlign w:val="center"/>
            <w:hideMark/>
          </w:tcPr>
          <w:p w14:paraId="76483967" w14:textId="27D1284C"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-7.9</w:t>
            </w:r>
          </w:p>
        </w:tc>
        <w:tc>
          <w:tcPr>
            <w:tcW w:w="3679" w:type="dxa"/>
            <w:vAlign w:val="center"/>
            <w:hideMark/>
          </w:tcPr>
          <w:p w14:paraId="4BCF1D9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ornament, </w:t>
            </w:r>
            <w:r w:rsidRPr="0013624A">
              <w:rPr>
                <w:rFonts w:ascii="Times New Roman" w:hAnsi="Times New Roman" w:cs="Times New Roman"/>
                <w:bCs/>
                <w:i/>
                <w:sz w:val="18"/>
                <w:szCs w:val="18"/>
              </w:rPr>
              <w:t>Yue</w:t>
            </w:r>
            <w:r w:rsidRPr="0013624A">
              <w:rPr>
                <w:rFonts w:ascii="Times New Roman" w:hAnsi="Times New Roman" w:cs="Times New Roman"/>
                <w:bCs/>
                <w:sz w:val="18"/>
                <w:szCs w:val="18"/>
              </w:rPr>
              <w:t>, shovel; Stone bracelet</w:t>
            </w:r>
          </w:p>
        </w:tc>
      </w:tr>
      <w:tr w:rsidR="0036545B" w:rsidRPr="0013624A" w14:paraId="055CF534" w14:textId="77777777" w:rsidTr="00A44FA8">
        <w:trPr>
          <w:trHeight w:val="320"/>
          <w:jc w:val="center"/>
        </w:trPr>
        <w:tc>
          <w:tcPr>
            <w:tcW w:w="1123" w:type="dxa"/>
            <w:noWrap/>
            <w:vAlign w:val="center"/>
            <w:hideMark/>
          </w:tcPr>
          <w:p w14:paraId="394AAED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ZY-9976</w:t>
            </w:r>
          </w:p>
        </w:tc>
        <w:tc>
          <w:tcPr>
            <w:tcW w:w="834" w:type="dxa"/>
            <w:noWrap/>
            <w:vAlign w:val="center"/>
            <w:hideMark/>
          </w:tcPr>
          <w:p w14:paraId="0123218A"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M229</w:t>
            </w:r>
          </w:p>
        </w:tc>
        <w:tc>
          <w:tcPr>
            <w:tcW w:w="931" w:type="dxa"/>
            <w:noWrap/>
            <w:vAlign w:val="center"/>
            <w:hideMark/>
          </w:tcPr>
          <w:p w14:paraId="3BCA6906"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5F2BE65E"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2</w:t>
            </w:r>
          </w:p>
        </w:tc>
        <w:tc>
          <w:tcPr>
            <w:tcW w:w="1062" w:type="dxa"/>
            <w:noWrap/>
            <w:vAlign w:val="center"/>
            <w:hideMark/>
          </w:tcPr>
          <w:p w14:paraId="32318BA0"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0.711883</w:t>
            </w:r>
          </w:p>
        </w:tc>
        <w:tc>
          <w:tcPr>
            <w:tcW w:w="802" w:type="dxa"/>
            <w:noWrap/>
            <w:vAlign w:val="center"/>
            <w:hideMark/>
          </w:tcPr>
          <w:p w14:paraId="31C64D0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w:t>
            </w:r>
          </w:p>
        </w:tc>
        <w:tc>
          <w:tcPr>
            <w:tcW w:w="962" w:type="dxa"/>
            <w:noWrap/>
            <w:vAlign w:val="center"/>
            <w:hideMark/>
          </w:tcPr>
          <w:p w14:paraId="1F86899F" w14:textId="1E03B3EB"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w:t>
            </w:r>
          </w:p>
        </w:tc>
        <w:tc>
          <w:tcPr>
            <w:tcW w:w="811" w:type="dxa"/>
            <w:noWrap/>
            <w:vAlign w:val="center"/>
            <w:hideMark/>
          </w:tcPr>
          <w:p w14:paraId="075A5E73" w14:textId="0F19FCB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-7.8</w:t>
            </w:r>
          </w:p>
        </w:tc>
        <w:tc>
          <w:tcPr>
            <w:tcW w:w="3679" w:type="dxa"/>
            <w:vAlign w:val="center"/>
            <w:hideMark/>
          </w:tcPr>
          <w:p w14:paraId="30E61268"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Jade bracelet</w:t>
            </w:r>
          </w:p>
        </w:tc>
      </w:tr>
      <w:tr w:rsidR="0036545B" w:rsidRPr="0013624A" w14:paraId="2DE876D6" w14:textId="77777777" w:rsidTr="00A44FA8">
        <w:trPr>
          <w:trHeight w:val="320"/>
          <w:jc w:val="center"/>
        </w:trPr>
        <w:tc>
          <w:tcPr>
            <w:tcW w:w="1123" w:type="dxa"/>
            <w:noWrap/>
            <w:vAlign w:val="center"/>
            <w:hideMark/>
          </w:tcPr>
          <w:p w14:paraId="5A378210"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ZY-9977</w:t>
            </w:r>
          </w:p>
        </w:tc>
        <w:tc>
          <w:tcPr>
            <w:tcW w:w="834" w:type="dxa"/>
            <w:noWrap/>
            <w:vAlign w:val="center"/>
            <w:hideMark/>
          </w:tcPr>
          <w:p w14:paraId="1E85862B"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M235</w:t>
            </w:r>
          </w:p>
        </w:tc>
        <w:tc>
          <w:tcPr>
            <w:tcW w:w="931" w:type="dxa"/>
            <w:noWrap/>
            <w:vAlign w:val="center"/>
            <w:hideMark/>
          </w:tcPr>
          <w:p w14:paraId="0378D7B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4DF96FB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hideMark/>
          </w:tcPr>
          <w:p w14:paraId="754065B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0.711053</w:t>
            </w:r>
          </w:p>
        </w:tc>
        <w:tc>
          <w:tcPr>
            <w:tcW w:w="802" w:type="dxa"/>
            <w:noWrap/>
            <w:vAlign w:val="center"/>
            <w:hideMark/>
          </w:tcPr>
          <w:p w14:paraId="428B4FA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3</w:t>
            </w:r>
          </w:p>
        </w:tc>
        <w:tc>
          <w:tcPr>
            <w:tcW w:w="962" w:type="dxa"/>
            <w:noWrap/>
            <w:vAlign w:val="center"/>
            <w:hideMark/>
          </w:tcPr>
          <w:p w14:paraId="757BDE22" w14:textId="7300B0C0"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-1.3</w:t>
            </w:r>
          </w:p>
        </w:tc>
        <w:tc>
          <w:tcPr>
            <w:tcW w:w="811" w:type="dxa"/>
            <w:noWrap/>
            <w:vAlign w:val="center"/>
            <w:hideMark/>
          </w:tcPr>
          <w:p w14:paraId="2C05B317" w14:textId="7C899F65"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-6.9</w:t>
            </w:r>
          </w:p>
        </w:tc>
        <w:tc>
          <w:tcPr>
            <w:tcW w:w="3679" w:type="dxa"/>
            <w:vAlign w:val="center"/>
            <w:hideMark/>
          </w:tcPr>
          <w:p w14:paraId="71B4533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w:t>
            </w:r>
            <w:r w:rsidRPr="0013624A">
              <w:rPr>
                <w:rFonts w:ascii="Times New Roman" w:hAnsi="Times New Roman" w:cs="Times New Roman"/>
                <w:bCs/>
                <w:i/>
                <w:sz w:val="18"/>
                <w:szCs w:val="18"/>
              </w:rPr>
              <w:t>Cong</w:t>
            </w:r>
            <w:r w:rsidRPr="0013624A">
              <w:rPr>
                <w:rFonts w:ascii="Times New Roman" w:hAnsi="Times New Roman" w:cs="Times New Roman"/>
                <w:bCs/>
                <w:sz w:val="18"/>
                <w:szCs w:val="18"/>
              </w:rPr>
              <w:t>; Tooth ornaments</w:t>
            </w:r>
          </w:p>
        </w:tc>
      </w:tr>
      <w:tr w:rsidR="0036545B" w:rsidRPr="0013624A" w14:paraId="0646726C" w14:textId="77777777" w:rsidTr="00A44FA8">
        <w:trPr>
          <w:trHeight w:val="237"/>
          <w:jc w:val="center"/>
        </w:trPr>
        <w:tc>
          <w:tcPr>
            <w:tcW w:w="1123" w:type="dxa"/>
            <w:noWrap/>
            <w:vAlign w:val="center"/>
            <w:hideMark/>
          </w:tcPr>
          <w:p w14:paraId="4A23C948"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ZY-9978</w:t>
            </w:r>
          </w:p>
        </w:tc>
        <w:tc>
          <w:tcPr>
            <w:tcW w:w="834" w:type="dxa"/>
            <w:noWrap/>
            <w:vAlign w:val="center"/>
            <w:hideMark/>
          </w:tcPr>
          <w:p w14:paraId="59EDAB5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M240</w:t>
            </w:r>
          </w:p>
        </w:tc>
        <w:tc>
          <w:tcPr>
            <w:tcW w:w="931" w:type="dxa"/>
            <w:noWrap/>
            <w:vAlign w:val="center"/>
            <w:hideMark/>
          </w:tcPr>
          <w:p w14:paraId="0DD22C4E"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52FA52B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hideMark/>
          </w:tcPr>
          <w:p w14:paraId="684376D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0.711399</w:t>
            </w:r>
          </w:p>
        </w:tc>
        <w:tc>
          <w:tcPr>
            <w:tcW w:w="802" w:type="dxa"/>
            <w:noWrap/>
            <w:vAlign w:val="center"/>
            <w:hideMark/>
          </w:tcPr>
          <w:p w14:paraId="7F33F45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0730C72F" w14:textId="46B4EA64"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-1.8</w:t>
            </w:r>
          </w:p>
        </w:tc>
        <w:tc>
          <w:tcPr>
            <w:tcW w:w="811" w:type="dxa"/>
            <w:noWrap/>
            <w:vAlign w:val="center"/>
            <w:hideMark/>
          </w:tcPr>
          <w:p w14:paraId="7555FE02" w14:textId="2590CC2E"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-8.0</w:t>
            </w:r>
          </w:p>
        </w:tc>
        <w:tc>
          <w:tcPr>
            <w:tcW w:w="3679" w:type="dxa"/>
            <w:vAlign w:val="center"/>
            <w:hideMark/>
          </w:tcPr>
          <w:p w14:paraId="7EFE8BC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Pottery bottle</w:t>
            </w:r>
          </w:p>
        </w:tc>
      </w:tr>
      <w:tr w:rsidR="0036545B" w:rsidRPr="0013624A" w14:paraId="011DB917" w14:textId="77777777" w:rsidTr="00A44FA8">
        <w:trPr>
          <w:trHeight w:val="552"/>
          <w:jc w:val="center"/>
        </w:trPr>
        <w:tc>
          <w:tcPr>
            <w:tcW w:w="1123" w:type="dxa"/>
            <w:noWrap/>
            <w:vAlign w:val="center"/>
            <w:hideMark/>
          </w:tcPr>
          <w:p w14:paraId="57A0543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lastRenderedPageBreak/>
              <w:t>ZY-9979</w:t>
            </w:r>
          </w:p>
        </w:tc>
        <w:tc>
          <w:tcPr>
            <w:tcW w:w="834" w:type="dxa"/>
            <w:noWrap/>
            <w:vAlign w:val="center"/>
            <w:hideMark/>
          </w:tcPr>
          <w:p w14:paraId="3CCB26DB"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M241</w:t>
            </w:r>
          </w:p>
        </w:tc>
        <w:tc>
          <w:tcPr>
            <w:tcW w:w="931" w:type="dxa"/>
            <w:noWrap/>
            <w:vAlign w:val="center"/>
            <w:hideMark/>
          </w:tcPr>
          <w:p w14:paraId="589E82D6"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540E3F6E"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hideMark/>
          </w:tcPr>
          <w:p w14:paraId="41A44A2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0.711219</w:t>
            </w:r>
          </w:p>
        </w:tc>
        <w:tc>
          <w:tcPr>
            <w:tcW w:w="802" w:type="dxa"/>
            <w:noWrap/>
            <w:vAlign w:val="center"/>
            <w:hideMark/>
          </w:tcPr>
          <w:p w14:paraId="56BEC42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hideMark/>
          </w:tcPr>
          <w:p w14:paraId="6F777576" w14:textId="3EF5CFFC"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-2.3</w:t>
            </w:r>
          </w:p>
        </w:tc>
        <w:tc>
          <w:tcPr>
            <w:tcW w:w="811" w:type="dxa"/>
            <w:noWrap/>
            <w:vAlign w:val="center"/>
            <w:hideMark/>
          </w:tcPr>
          <w:p w14:paraId="54E22EA5" w14:textId="7738D720"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-8.0</w:t>
            </w:r>
          </w:p>
        </w:tc>
        <w:tc>
          <w:tcPr>
            <w:tcW w:w="3679" w:type="dxa"/>
            <w:vAlign w:val="center"/>
            <w:hideMark/>
          </w:tcPr>
          <w:p w14:paraId="042456A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ornament; Jade ornament; Stone </w:t>
            </w:r>
            <w:r w:rsidRPr="0013624A">
              <w:rPr>
                <w:rFonts w:ascii="Times New Roman" w:hAnsi="Times New Roman" w:cs="Times New Roman"/>
                <w:bCs/>
                <w:i/>
                <w:sz w:val="18"/>
                <w:szCs w:val="18"/>
              </w:rPr>
              <w:t>Yue</w:t>
            </w:r>
            <w:r w:rsidRPr="0013624A">
              <w:rPr>
                <w:rFonts w:ascii="Times New Roman" w:hAnsi="Times New Roman" w:cs="Times New Roman"/>
                <w:bCs/>
                <w:sz w:val="18"/>
                <w:szCs w:val="18"/>
              </w:rPr>
              <w:t xml:space="preserve">, </w:t>
            </w:r>
            <w:r w:rsidRPr="0013624A">
              <w:rPr>
                <w:rFonts w:ascii="Times New Roman" w:hAnsi="Times New Roman" w:cs="Times New Roman"/>
                <w:bCs/>
                <w:i/>
                <w:sz w:val="18"/>
                <w:szCs w:val="18"/>
              </w:rPr>
              <w:t>Bi</w:t>
            </w:r>
            <w:r w:rsidRPr="0013624A">
              <w:rPr>
                <w:rFonts w:ascii="Times New Roman" w:hAnsi="Times New Roman" w:cs="Times New Roman"/>
                <w:bCs/>
                <w:sz w:val="18"/>
                <w:szCs w:val="18"/>
              </w:rPr>
              <w:t>, shovel; Bone ornament, handle</w:t>
            </w:r>
          </w:p>
        </w:tc>
      </w:tr>
      <w:tr w:rsidR="0036545B" w:rsidRPr="0013624A" w14:paraId="1593555B" w14:textId="77777777" w:rsidTr="00A44FA8">
        <w:trPr>
          <w:trHeight w:val="418"/>
          <w:jc w:val="center"/>
        </w:trPr>
        <w:tc>
          <w:tcPr>
            <w:tcW w:w="1123" w:type="dxa"/>
            <w:noWrap/>
            <w:vAlign w:val="center"/>
            <w:hideMark/>
          </w:tcPr>
          <w:p w14:paraId="6C52481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ZY-9980</w:t>
            </w:r>
          </w:p>
        </w:tc>
        <w:tc>
          <w:tcPr>
            <w:tcW w:w="834" w:type="dxa"/>
            <w:noWrap/>
            <w:vAlign w:val="center"/>
            <w:hideMark/>
          </w:tcPr>
          <w:p w14:paraId="2BA4CF6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98M3</w:t>
            </w:r>
          </w:p>
        </w:tc>
        <w:tc>
          <w:tcPr>
            <w:tcW w:w="931" w:type="dxa"/>
            <w:noWrap/>
            <w:vAlign w:val="center"/>
            <w:hideMark/>
          </w:tcPr>
          <w:p w14:paraId="6CB4C1F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6D82C326"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hideMark/>
          </w:tcPr>
          <w:p w14:paraId="4C858A8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0.711141</w:t>
            </w:r>
          </w:p>
        </w:tc>
        <w:tc>
          <w:tcPr>
            <w:tcW w:w="802" w:type="dxa"/>
            <w:noWrap/>
            <w:vAlign w:val="center"/>
            <w:hideMark/>
          </w:tcPr>
          <w:p w14:paraId="3A1F60E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6</w:t>
            </w:r>
          </w:p>
        </w:tc>
        <w:tc>
          <w:tcPr>
            <w:tcW w:w="962" w:type="dxa"/>
            <w:noWrap/>
            <w:vAlign w:val="center"/>
            <w:hideMark/>
          </w:tcPr>
          <w:p w14:paraId="60D4BF20" w14:textId="5AA1EBFF"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-1.3</w:t>
            </w:r>
          </w:p>
        </w:tc>
        <w:tc>
          <w:tcPr>
            <w:tcW w:w="811" w:type="dxa"/>
            <w:noWrap/>
            <w:vAlign w:val="center"/>
            <w:hideMark/>
          </w:tcPr>
          <w:p w14:paraId="5CB52695" w14:textId="10E77BC4"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-7.3</w:t>
            </w:r>
          </w:p>
        </w:tc>
        <w:tc>
          <w:tcPr>
            <w:tcW w:w="3679" w:type="dxa"/>
            <w:vAlign w:val="center"/>
            <w:hideMark/>
          </w:tcPr>
          <w:p w14:paraId="2C961AEA"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Bone hairpin; Stone arrowhead, beads; Wooden kit</w:t>
            </w:r>
          </w:p>
        </w:tc>
      </w:tr>
      <w:tr w:rsidR="0036545B" w:rsidRPr="0013624A" w14:paraId="52B63351" w14:textId="77777777" w:rsidTr="00A44FA8">
        <w:trPr>
          <w:trHeight w:val="320"/>
          <w:jc w:val="center"/>
        </w:trPr>
        <w:tc>
          <w:tcPr>
            <w:tcW w:w="1123" w:type="dxa"/>
            <w:noWrap/>
            <w:vAlign w:val="center"/>
            <w:hideMark/>
          </w:tcPr>
          <w:p w14:paraId="503E4F70"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ZY-9981</w:t>
            </w:r>
          </w:p>
        </w:tc>
        <w:tc>
          <w:tcPr>
            <w:tcW w:w="834" w:type="dxa"/>
            <w:noWrap/>
            <w:vAlign w:val="center"/>
            <w:hideMark/>
          </w:tcPr>
          <w:p w14:paraId="017A4B3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M259</w:t>
            </w:r>
          </w:p>
        </w:tc>
        <w:tc>
          <w:tcPr>
            <w:tcW w:w="931" w:type="dxa"/>
            <w:noWrap/>
            <w:vAlign w:val="center"/>
            <w:hideMark/>
          </w:tcPr>
          <w:p w14:paraId="4BA33F90"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50CA49F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hideMark/>
          </w:tcPr>
          <w:p w14:paraId="7B842EB7"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0.711291</w:t>
            </w:r>
          </w:p>
        </w:tc>
        <w:tc>
          <w:tcPr>
            <w:tcW w:w="802" w:type="dxa"/>
            <w:noWrap/>
            <w:vAlign w:val="center"/>
            <w:hideMark/>
          </w:tcPr>
          <w:p w14:paraId="1901263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5C237F51" w14:textId="1B83D7C9"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-1.1</w:t>
            </w:r>
          </w:p>
        </w:tc>
        <w:tc>
          <w:tcPr>
            <w:tcW w:w="811" w:type="dxa"/>
            <w:noWrap/>
            <w:vAlign w:val="center"/>
            <w:hideMark/>
          </w:tcPr>
          <w:p w14:paraId="58D82BE1" w14:textId="2BF9FBBC"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-8.1</w:t>
            </w:r>
          </w:p>
        </w:tc>
        <w:tc>
          <w:tcPr>
            <w:tcW w:w="3679" w:type="dxa"/>
            <w:vAlign w:val="center"/>
            <w:hideMark/>
          </w:tcPr>
          <w:p w14:paraId="78182E5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Bone hairpin</w:t>
            </w:r>
          </w:p>
        </w:tc>
      </w:tr>
      <w:tr w:rsidR="0036545B" w:rsidRPr="0013624A" w14:paraId="071D6499" w14:textId="77777777" w:rsidTr="00A44FA8">
        <w:trPr>
          <w:trHeight w:val="320"/>
          <w:jc w:val="center"/>
        </w:trPr>
        <w:tc>
          <w:tcPr>
            <w:tcW w:w="1123" w:type="dxa"/>
            <w:noWrap/>
            <w:vAlign w:val="center"/>
            <w:hideMark/>
          </w:tcPr>
          <w:p w14:paraId="32DB8C5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ZY-9982</w:t>
            </w:r>
          </w:p>
        </w:tc>
        <w:tc>
          <w:tcPr>
            <w:tcW w:w="834" w:type="dxa"/>
            <w:noWrap/>
            <w:vAlign w:val="center"/>
            <w:hideMark/>
          </w:tcPr>
          <w:p w14:paraId="2BA4686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M268</w:t>
            </w:r>
          </w:p>
        </w:tc>
        <w:tc>
          <w:tcPr>
            <w:tcW w:w="931" w:type="dxa"/>
            <w:noWrap/>
            <w:vAlign w:val="center"/>
            <w:hideMark/>
          </w:tcPr>
          <w:p w14:paraId="5D46467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6C09C6D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hideMark/>
          </w:tcPr>
          <w:p w14:paraId="4E1D8210"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0.711169</w:t>
            </w:r>
          </w:p>
        </w:tc>
        <w:tc>
          <w:tcPr>
            <w:tcW w:w="802" w:type="dxa"/>
            <w:noWrap/>
            <w:vAlign w:val="center"/>
            <w:hideMark/>
          </w:tcPr>
          <w:p w14:paraId="5D1391E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w:t>
            </w:r>
          </w:p>
        </w:tc>
        <w:tc>
          <w:tcPr>
            <w:tcW w:w="962" w:type="dxa"/>
            <w:noWrap/>
            <w:vAlign w:val="center"/>
            <w:hideMark/>
          </w:tcPr>
          <w:p w14:paraId="52D22370" w14:textId="303B1A3D"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-1.5</w:t>
            </w:r>
          </w:p>
        </w:tc>
        <w:tc>
          <w:tcPr>
            <w:tcW w:w="811" w:type="dxa"/>
            <w:noWrap/>
            <w:vAlign w:val="center"/>
            <w:hideMark/>
          </w:tcPr>
          <w:p w14:paraId="62A66091" w14:textId="666A5FD0"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-7.3</w:t>
            </w:r>
          </w:p>
        </w:tc>
        <w:tc>
          <w:tcPr>
            <w:tcW w:w="3679" w:type="dxa"/>
            <w:vAlign w:val="center"/>
            <w:hideMark/>
          </w:tcPr>
          <w:p w14:paraId="23D3958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w:t>
            </w:r>
            <w:r w:rsidRPr="0013624A">
              <w:rPr>
                <w:rFonts w:ascii="Times New Roman" w:hAnsi="Times New Roman" w:cs="Times New Roman"/>
                <w:bCs/>
                <w:i/>
                <w:sz w:val="18"/>
                <w:szCs w:val="18"/>
              </w:rPr>
              <w:t>Bi</w:t>
            </w:r>
            <w:r w:rsidRPr="0013624A">
              <w:rPr>
                <w:rFonts w:ascii="Times New Roman" w:hAnsi="Times New Roman" w:cs="Times New Roman"/>
                <w:bCs/>
                <w:sz w:val="18"/>
                <w:szCs w:val="18"/>
              </w:rPr>
              <w:t>; Tooth ornaments</w:t>
            </w:r>
          </w:p>
        </w:tc>
      </w:tr>
      <w:tr w:rsidR="0036545B" w:rsidRPr="0013624A" w14:paraId="3CDF8B58" w14:textId="77777777" w:rsidTr="00A44FA8">
        <w:trPr>
          <w:trHeight w:val="320"/>
          <w:jc w:val="center"/>
        </w:trPr>
        <w:tc>
          <w:tcPr>
            <w:tcW w:w="1123" w:type="dxa"/>
            <w:noWrap/>
            <w:vAlign w:val="center"/>
            <w:hideMark/>
          </w:tcPr>
          <w:p w14:paraId="0DA8E64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ZY-9983</w:t>
            </w:r>
          </w:p>
        </w:tc>
        <w:tc>
          <w:tcPr>
            <w:tcW w:w="834" w:type="dxa"/>
            <w:noWrap/>
            <w:vAlign w:val="center"/>
            <w:hideMark/>
          </w:tcPr>
          <w:p w14:paraId="2397CB9A"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M269</w:t>
            </w:r>
          </w:p>
        </w:tc>
        <w:tc>
          <w:tcPr>
            <w:tcW w:w="931" w:type="dxa"/>
            <w:noWrap/>
            <w:vAlign w:val="center"/>
            <w:hideMark/>
          </w:tcPr>
          <w:p w14:paraId="116A8C32"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3F9104F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3</w:t>
            </w:r>
          </w:p>
        </w:tc>
        <w:tc>
          <w:tcPr>
            <w:tcW w:w="1062" w:type="dxa"/>
            <w:noWrap/>
            <w:vAlign w:val="center"/>
            <w:hideMark/>
          </w:tcPr>
          <w:p w14:paraId="3977AD4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0.711512</w:t>
            </w:r>
          </w:p>
        </w:tc>
        <w:tc>
          <w:tcPr>
            <w:tcW w:w="802" w:type="dxa"/>
            <w:noWrap/>
            <w:vAlign w:val="center"/>
            <w:hideMark/>
          </w:tcPr>
          <w:p w14:paraId="3F3E5B5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56424848" w14:textId="19EA9D9C"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-2.0</w:t>
            </w:r>
          </w:p>
        </w:tc>
        <w:tc>
          <w:tcPr>
            <w:tcW w:w="811" w:type="dxa"/>
            <w:noWrap/>
            <w:vAlign w:val="center"/>
            <w:hideMark/>
          </w:tcPr>
          <w:p w14:paraId="47DBD6C9" w14:textId="58AD247D"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-10.1</w:t>
            </w:r>
          </w:p>
        </w:tc>
        <w:tc>
          <w:tcPr>
            <w:tcW w:w="3679" w:type="dxa"/>
            <w:vAlign w:val="center"/>
            <w:hideMark/>
          </w:tcPr>
          <w:p w14:paraId="57CBB4A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w:t>
            </w:r>
            <w:r w:rsidRPr="0013624A">
              <w:rPr>
                <w:rFonts w:ascii="Times New Roman" w:hAnsi="Times New Roman" w:cs="Times New Roman"/>
                <w:bCs/>
                <w:i/>
                <w:sz w:val="18"/>
                <w:szCs w:val="18"/>
              </w:rPr>
              <w:t>Yue</w:t>
            </w:r>
            <w:r w:rsidRPr="0013624A">
              <w:rPr>
                <w:rFonts w:ascii="Times New Roman" w:hAnsi="Times New Roman" w:cs="Times New Roman"/>
                <w:bCs/>
                <w:sz w:val="18"/>
                <w:szCs w:val="18"/>
              </w:rPr>
              <w:t>; Bone Hairpin</w:t>
            </w:r>
          </w:p>
        </w:tc>
      </w:tr>
      <w:tr w:rsidR="0036545B" w:rsidRPr="0013624A" w14:paraId="2355A1EE" w14:textId="77777777" w:rsidTr="00A44FA8">
        <w:trPr>
          <w:trHeight w:val="320"/>
          <w:jc w:val="center"/>
        </w:trPr>
        <w:tc>
          <w:tcPr>
            <w:tcW w:w="1123" w:type="dxa"/>
            <w:noWrap/>
            <w:vAlign w:val="center"/>
            <w:hideMark/>
          </w:tcPr>
          <w:p w14:paraId="66F18CC7"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ZY-9984</w:t>
            </w:r>
          </w:p>
        </w:tc>
        <w:tc>
          <w:tcPr>
            <w:tcW w:w="834" w:type="dxa"/>
            <w:noWrap/>
            <w:vAlign w:val="center"/>
            <w:hideMark/>
          </w:tcPr>
          <w:p w14:paraId="5BB2980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M273</w:t>
            </w:r>
          </w:p>
        </w:tc>
        <w:tc>
          <w:tcPr>
            <w:tcW w:w="931" w:type="dxa"/>
            <w:noWrap/>
            <w:vAlign w:val="center"/>
            <w:hideMark/>
          </w:tcPr>
          <w:p w14:paraId="6D7EB69B"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31303A6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hideMark/>
          </w:tcPr>
          <w:p w14:paraId="223CDF5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0.710496</w:t>
            </w:r>
          </w:p>
        </w:tc>
        <w:tc>
          <w:tcPr>
            <w:tcW w:w="802" w:type="dxa"/>
            <w:noWrap/>
            <w:vAlign w:val="center"/>
            <w:hideMark/>
          </w:tcPr>
          <w:p w14:paraId="14505A8E"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69AEC689" w14:textId="055DBFCE"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-2.0</w:t>
            </w:r>
          </w:p>
        </w:tc>
        <w:tc>
          <w:tcPr>
            <w:tcW w:w="811" w:type="dxa"/>
            <w:noWrap/>
            <w:vAlign w:val="center"/>
            <w:hideMark/>
          </w:tcPr>
          <w:p w14:paraId="71036483" w14:textId="789406FE"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-7.5</w:t>
            </w:r>
          </w:p>
        </w:tc>
        <w:tc>
          <w:tcPr>
            <w:tcW w:w="3679" w:type="dxa"/>
            <w:vAlign w:val="center"/>
            <w:hideMark/>
          </w:tcPr>
          <w:p w14:paraId="2A33E14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Jade bracelet; Tooth ornaments</w:t>
            </w:r>
          </w:p>
        </w:tc>
      </w:tr>
      <w:tr w:rsidR="0036545B" w:rsidRPr="0013624A" w14:paraId="40128AC4" w14:textId="77777777" w:rsidTr="00A44FA8">
        <w:trPr>
          <w:trHeight w:val="320"/>
          <w:jc w:val="center"/>
        </w:trPr>
        <w:tc>
          <w:tcPr>
            <w:tcW w:w="1123" w:type="dxa"/>
            <w:noWrap/>
            <w:vAlign w:val="center"/>
            <w:hideMark/>
          </w:tcPr>
          <w:p w14:paraId="2731F217"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ZY-9985</w:t>
            </w:r>
          </w:p>
        </w:tc>
        <w:tc>
          <w:tcPr>
            <w:tcW w:w="834" w:type="dxa"/>
            <w:noWrap/>
            <w:vAlign w:val="center"/>
            <w:hideMark/>
          </w:tcPr>
          <w:p w14:paraId="422132E6"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M275</w:t>
            </w:r>
          </w:p>
        </w:tc>
        <w:tc>
          <w:tcPr>
            <w:tcW w:w="931" w:type="dxa"/>
            <w:noWrap/>
            <w:vAlign w:val="center"/>
            <w:hideMark/>
          </w:tcPr>
          <w:p w14:paraId="0EAA7388"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3C1ED0F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3</w:t>
            </w:r>
          </w:p>
        </w:tc>
        <w:tc>
          <w:tcPr>
            <w:tcW w:w="1062" w:type="dxa"/>
            <w:noWrap/>
            <w:vAlign w:val="center"/>
            <w:hideMark/>
          </w:tcPr>
          <w:p w14:paraId="054291A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0.71139</w:t>
            </w:r>
          </w:p>
        </w:tc>
        <w:tc>
          <w:tcPr>
            <w:tcW w:w="802" w:type="dxa"/>
            <w:noWrap/>
            <w:vAlign w:val="center"/>
            <w:hideMark/>
          </w:tcPr>
          <w:p w14:paraId="65DAA748"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1050596A" w14:textId="61DD3136"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-1.2</w:t>
            </w:r>
          </w:p>
        </w:tc>
        <w:tc>
          <w:tcPr>
            <w:tcW w:w="811" w:type="dxa"/>
            <w:noWrap/>
            <w:vAlign w:val="center"/>
            <w:hideMark/>
          </w:tcPr>
          <w:p w14:paraId="7582EC54" w14:textId="7DB5D70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-8.5</w:t>
            </w:r>
          </w:p>
        </w:tc>
        <w:tc>
          <w:tcPr>
            <w:tcW w:w="3679" w:type="dxa"/>
            <w:vAlign w:val="center"/>
            <w:hideMark/>
          </w:tcPr>
          <w:p w14:paraId="3AB154E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Wooden bracelet</w:t>
            </w:r>
          </w:p>
        </w:tc>
      </w:tr>
      <w:tr w:rsidR="0036545B" w:rsidRPr="0013624A" w14:paraId="681D6625" w14:textId="77777777" w:rsidTr="00A44FA8">
        <w:trPr>
          <w:trHeight w:val="320"/>
          <w:jc w:val="center"/>
        </w:trPr>
        <w:tc>
          <w:tcPr>
            <w:tcW w:w="1123" w:type="dxa"/>
            <w:noWrap/>
            <w:vAlign w:val="center"/>
            <w:hideMark/>
          </w:tcPr>
          <w:p w14:paraId="2262562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ZY-9986</w:t>
            </w:r>
          </w:p>
        </w:tc>
        <w:tc>
          <w:tcPr>
            <w:tcW w:w="834" w:type="dxa"/>
            <w:noWrap/>
            <w:vAlign w:val="center"/>
            <w:hideMark/>
          </w:tcPr>
          <w:p w14:paraId="3190AF1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M299</w:t>
            </w:r>
          </w:p>
        </w:tc>
        <w:tc>
          <w:tcPr>
            <w:tcW w:w="931" w:type="dxa"/>
            <w:noWrap/>
            <w:vAlign w:val="center"/>
            <w:hideMark/>
          </w:tcPr>
          <w:p w14:paraId="1699449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10EA3DA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w:t>
            </w:r>
            <w:r w:rsidRPr="0013624A">
              <w:rPr>
                <w:rFonts w:ascii="Times New Roman" w:hAnsi="Times New Roman" w:cs="Times New Roman"/>
                <w:bCs/>
                <w:sz w:val="18"/>
                <w:szCs w:val="18"/>
                <w:vertAlign w:val="subscript"/>
              </w:rPr>
              <w:t>2</w:t>
            </w:r>
          </w:p>
        </w:tc>
        <w:tc>
          <w:tcPr>
            <w:tcW w:w="1062" w:type="dxa"/>
            <w:noWrap/>
            <w:vAlign w:val="center"/>
            <w:hideMark/>
          </w:tcPr>
          <w:p w14:paraId="054B60B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0.711376</w:t>
            </w:r>
          </w:p>
        </w:tc>
        <w:tc>
          <w:tcPr>
            <w:tcW w:w="802" w:type="dxa"/>
            <w:noWrap/>
            <w:vAlign w:val="center"/>
            <w:hideMark/>
          </w:tcPr>
          <w:p w14:paraId="37C9554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41D91248" w14:textId="440735C2"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-1.2</w:t>
            </w:r>
          </w:p>
        </w:tc>
        <w:tc>
          <w:tcPr>
            <w:tcW w:w="811" w:type="dxa"/>
            <w:noWrap/>
            <w:vAlign w:val="center"/>
            <w:hideMark/>
          </w:tcPr>
          <w:p w14:paraId="3F9F224F" w14:textId="63A62406"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-7.6</w:t>
            </w:r>
          </w:p>
        </w:tc>
        <w:tc>
          <w:tcPr>
            <w:tcW w:w="3679" w:type="dxa"/>
            <w:vAlign w:val="center"/>
            <w:hideMark/>
          </w:tcPr>
          <w:p w14:paraId="56F3F57B"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Turquoise</w:t>
            </w:r>
          </w:p>
        </w:tc>
      </w:tr>
      <w:tr w:rsidR="0036545B" w:rsidRPr="0013624A" w14:paraId="4D9F7525" w14:textId="77777777" w:rsidTr="00A44FA8">
        <w:trPr>
          <w:trHeight w:val="320"/>
          <w:jc w:val="center"/>
        </w:trPr>
        <w:tc>
          <w:tcPr>
            <w:tcW w:w="1123" w:type="dxa"/>
            <w:noWrap/>
            <w:vAlign w:val="center"/>
            <w:hideMark/>
          </w:tcPr>
          <w:p w14:paraId="4AE479F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ZY-9987</w:t>
            </w:r>
          </w:p>
        </w:tc>
        <w:tc>
          <w:tcPr>
            <w:tcW w:w="834" w:type="dxa"/>
            <w:noWrap/>
            <w:vAlign w:val="center"/>
            <w:hideMark/>
          </w:tcPr>
          <w:p w14:paraId="3A273752"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M331</w:t>
            </w:r>
          </w:p>
        </w:tc>
        <w:tc>
          <w:tcPr>
            <w:tcW w:w="931" w:type="dxa"/>
            <w:noWrap/>
            <w:vAlign w:val="center"/>
            <w:hideMark/>
          </w:tcPr>
          <w:p w14:paraId="0D8208A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50939E0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hideMark/>
          </w:tcPr>
          <w:p w14:paraId="4A234452"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0.711286</w:t>
            </w:r>
          </w:p>
        </w:tc>
        <w:tc>
          <w:tcPr>
            <w:tcW w:w="802" w:type="dxa"/>
            <w:noWrap/>
            <w:vAlign w:val="center"/>
            <w:hideMark/>
          </w:tcPr>
          <w:p w14:paraId="4600D156"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286B9806" w14:textId="77C0DE22"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-1.3</w:t>
            </w:r>
          </w:p>
        </w:tc>
        <w:tc>
          <w:tcPr>
            <w:tcW w:w="811" w:type="dxa"/>
            <w:noWrap/>
            <w:vAlign w:val="center"/>
            <w:hideMark/>
          </w:tcPr>
          <w:p w14:paraId="42B3F878" w14:textId="3D16A408"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-9.5</w:t>
            </w:r>
          </w:p>
        </w:tc>
        <w:tc>
          <w:tcPr>
            <w:tcW w:w="3679" w:type="dxa"/>
            <w:vAlign w:val="center"/>
            <w:hideMark/>
          </w:tcPr>
          <w:p w14:paraId="0D4FE8B7"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Bone hairpin</w:t>
            </w:r>
          </w:p>
        </w:tc>
      </w:tr>
      <w:tr w:rsidR="0036545B" w:rsidRPr="0013624A" w14:paraId="1D875B55" w14:textId="77777777" w:rsidTr="00A44FA8">
        <w:trPr>
          <w:trHeight w:val="320"/>
          <w:jc w:val="center"/>
        </w:trPr>
        <w:tc>
          <w:tcPr>
            <w:tcW w:w="1123" w:type="dxa"/>
            <w:noWrap/>
            <w:vAlign w:val="center"/>
            <w:hideMark/>
          </w:tcPr>
          <w:p w14:paraId="795DDCE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ZY-9988</w:t>
            </w:r>
          </w:p>
        </w:tc>
        <w:tc>
          <w:tcPr>
            <w:tcW w:w="834" w:type="dxa"/>
            <w:noWrap/>
            <w:vAlign w:val="center"/>
            <w:hideMark/>
          </w:tcPr>
          <w:p w14:paraId="20F0D9F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M352</w:t>
            </w:r>
          </w:p>
        </w:tc>
        <w:tc>
          <w:tcPr>
            <w:tcW w:w="931" w:type="dxa"/>
            <w:noWrap/>
            <w:vAlign w:val="center"/>
            <w:hideMark/>
          </w:tcPr>
          <w:p w14:paraId="52E7CF2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2202B18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hideMark/>
          </w:tcPr>
          <w:p w14:paraId="5C61883E"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0.711359</w:t>
            </w:r>
          </w:p>
        </w:tc>
        <w:tc>
          <w:tcPr>
            <w:tcW w:w="802" w:type="dxa"/>
            <w:noWrap/>
            <w:vAlign w:val="center"/>
            <w:hideMark/>
          </w:tcPr>
          <w:p w14:paraId="24B4AA90"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42000957" w14:textId="289F8D1E"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-1.0</w:t>
            </w:r>
          </w:p>
        </w:tc>
        <w:tc>
          <w:tcPr>
            <w:tcW w:w="811" w:type="dxa"/>
            <w:noWrap/>
            <w:vAlign w:val="center"/>
            <w:hideMark/>
          </w:tcPr>
          <w:p w14:paraId="16731CD5" w14:textId="0BF572F2"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-8.2</w:t>
            </w:r>
          </w:p>
        </w:tc>
        <w:tc>
          <w:tcPr>
            <w:tcW w:w="3679" w:type="dxa"/>
            <w:vAlign w:val="center"/>
            <w:hideMark/>
          </w:tcPr>
          <w:p w14:paraId="5925E32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Stone bracelet</w:t>
            </w:r>
          </w:p>
        </w:tc>
      </w:tr>
      <w:tr w:rsidR="0036545B" w:rsidRPr="0013624A" w14:paraId="2A03A0CD" w14:textId="77777777" w:rsidTr="00A44FA8">
        <w:trPr>
          <w:trHeight w:val="320"/>
          <w:jc w:val="center"/>
        </w:trPr>
        <w:tc>
          <w:tcPr>
            <w:tcW w:w="1123" w:type="dxa"/>
            <w:noWrap/>
            <w:vAlign w:val="center"/>
            <w:hideMark/>
          </w:tcPr>
          <w:p w14:paraId="6CC7866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ZY-9989</w:t>
            </w:r>
          </w:p>
        </w:tc>
        <w:tc>
          <w:tcPr>
            <w:tcW w:w="834" w:type="dxa"/>
            <w:noWrap/>
            <w:vAlign w:val="center"/>
            <w:hideMark/>
          </w:tcPr>
          <w:p w14:paraId="3D7BCB9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M372</w:t>
            </w:r>
          </w:p>
        </w:tc>
        <w:tc>
          <w:tcPr>
            <w:tcW w:w="931" w:type="dxa"/>
            <w:noWrap/>
            <w:vAlign w:val="center"/>
            <w:hideMark/>
          </w:tcPr>
          <w:p w14:paraId="513D9C0B"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43984370"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hideMark/>
          </w:tcPr>
          <w:p w14:paraId="435FF9A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0.711247</w:t>
            </w:r>
          </w:p>
        </w:tc>
        <w:tc>
          <w:tcPr>
            <w:tcW w:w="802" w:type="dxa"/>
            <w:noWrap/>
            <w:vAlign w:val="center"/>
            <w:hideMark/>
          </w:tcPr>
          <w:p w14:paraId="53FA417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hideMark/>
          </w:tcPr>
          <w:p w14:paraId="42ADF6A7" w14:textId="6247667C"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-2.3</w:t>
            </w:r>
          </w:p>
        </w:tc>
        <w:tc>
          <w:tcPr>
            <w:tcW w:w="811" w:type="dxa"/>
            <w:noWrap/>
            <w:vAlign w:val="center"/>
            <w:hideMark/>
          </w:tcPr>
          <w:p w14:paraId="26DC33A5" w14:textId="68338234"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-8.9</w:t>
            </w:r>
          </w:p>
        </w:tc>
        <w:tc>
          <w:tcPr>
            <w:tcW w:w="3679" w:type="dxa"/>
            <w:vAlign w:val="center"/>
            <w:hideMark/>
          </w:tcPr>
          <w:p w14:paraId="68B605A6"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w:t>
            </w:r>
            <w:r w:rsidRPr="0013624A">
              <w:rPr>
                <w:rFonts w:ascii="Times New Roman" w:hAnsi="Times New Roman" w:cs="Times New Roman"/>
                <w:bCs/>
                <w:i/>
                <w:sz w:val="18"/>
                <w:szCs w:val="18"/>
              </w:rPr>
              <w:t>Bi</w:t>
            </w:r>
            <w:r w:rsidRPr="0013624A">
              <w:rPr>
                <w:rFonts w:ascii="Times New Roman" w:hAnsi="Times New Roman" w:cs="Times New Roman"/>
                <w:bCs/>
                <w:sz w:val="18"/>
                <w:szCs w:val="18"/>
              </w:rPr>
              <w:t xml:space="preserve">, ornament; Stone </w:t>
            </w:r>
            <w:r w:rsidRPr="0013624A">
              <w:rPr>
                <w:rFonts w:ascii="Times New Roman" w:hAnsi="Times New Roman" w:cs="Times New Roman"/>
                <w:bCs/>
                <w:i/>
                <w:sz w:val="18"/>
                <w:szCs w:val="18"/>
              </w:rPr>
              <w:t>Yue</w:t>
            </w:r>
          </w:p>
        </w:tc>
      </w:tr>
      <w:tr w:rsidR="0036545B" w:rsidRPr="0013624A" w14:paraId="422FB6F1" w14:textId="77777777" w:rsidTr="00A44FA8">
        <w:trPr>
          <w:trHeight w:val="320"/>
          <w:jc w:val="center"/>
        </w:trPr>
        <w:tc>
          <w:tcPr>
            <w:tcW w:w="1123" w:type="dxa"/>
            <w:noWrap/>
            <w:vAlign w:val="center"/>
            <w:hideMark/>
          </w:tcPr>
          <w:p w14:paraId="683C96B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ZY-9990</w:t>
            </w:r>
          </w:p>
        </w:tc>
        <w:tc>
          <w:tcPr>
            <w:tcW w:w="834" w:type="dxa"/>
            <w:noWrap/>
            <w:vAlign w:val="center"/>
            <w:hideMark/>
          </w:tcPr>
          <w:p w14:paraId="776FA85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M374</w:t>
            </w:r>
          </w:p>
        </w:tc>
        <w:tc>
          <w:tcPr>
            <w:tcW w:w="931" w:type="dxa"/>
            <w:noWrap/>
            <w:vAlign w:val="center"/>
            <w:hideMark/>
          </w:tcPr>
          <w:p w14:paraId="119965E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44E7EC9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w:t>
            </w:r>
            <w:r w:rsidRPr="0013624A">
              <w:rPr>
                <w:rFonts w:ascii="Times New Roman" w:hAnsi="Times New Roman" w:cs="Times New Roman"/>
                <w:bCs/>
                <w:sz w:val="18"/>
                <w:szCs w:val="18"/>
                <w:vertAlign w:val="subscript"/>
              </w:rPr>
              <w:t>1</w:t>
            </w:r>
          </w:p>
        </w:tc>
        <w:tc>
          <w:tcPr>
            <w:tcW w:w="1062" w:type="dxa"/>
            <w:noWrap/>
            <w:vAlign w:val="center"/>
            <w:hideMark/>
          </w:tcPr>
          <w:p w14:paraId="106D5A18"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0.711282</w:t>
            </w:r>
          </w:p>
        </w:tc>
        <w:tc>
          <w:tcPr>
            <w:tcW w:w="802" w:type="dxa"/>
            <w:noWrap/>
            <w:vAlign w:val="center"/>
            <w:hideMark/>
          </w:tcPr>
          <w:p w14:paraId="4E26056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hideMark/>
          </w:tcPr>
          <w:p w14:paraId="23A9896C" w14:textId="1B16F8F5"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-1.2</w:t>
            </w:r>
          </w:p>
        </w:tc>
        <w:tc>
          <w:tcPr>
            <w:tcW w:w="811" w:type="dxa"/>
            <w:noWrap/>
            <w:vAlign w:val="center"/>
            <w:hideMark/>
          </w:tcPr>
          <w:p w14:paraId="3A09C1A3" w14:textId="5B59905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-8.2</w:t>
            </w:r>
          </w:p>
        </w:tc>
        <w:tc>
          <w:tcPr>
            <w:tcW w:w="3679" w:type="dxa"/>
            <w:vAlign w:val="center"/>
            <w:hideMark/>
          </w:tcPr>
          <w:p w14:paraId="2356560B"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w:t>
            </w:r>
            <w:r w:rsidRPr="0013624A">
              <w:rPr>
                <w:rFonts w:ascii="Times New Roman" w:hAnsi="Times New Roman" w:cs="Times New Roman"/>
                <w:bCs/>
                <w:i/>
                <w:sz w:val="18"/>
                <w:szCs w:val="18"/>
              </w:rPr>
              <w:t>Yue</w:t>
            </w:r>
          </w:p>
        </w:tc>
      </w:tr>
      <w:tr w:rsidR="0036545B" w:rsidRPr="0013624A" w14:paraId="6E064D31" w14:textId="77777777" w:rsidTr="00A44FA8">
        <w:trPr>
          <w:trHeight w:val="320"/>
          <w:jc w:val="center"/>
        </w:trPr>
        <w:tc>
          <w:tcPr>
            <w:tcW w:w="1123" w:type="dxa"/>
            <w:noWrap/>
            <w:vAlign w:val="center"/>
            <w:hideMark/>
          </w:tcPr>
          <w:p w14:paraId="3B8A1850"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ZY-9991</w:t>
            </w:r>
          </w:p>
        </w:tc>
        <w:tc>
          <w:tcPr>
            <w:tcW w:w="834" w:type="dxa"/>
            <w:noWrap/>
            <w:vAlign w:val="center"/>
            <w:hideMark/>
          </w:tcPr>
          <w:p w14:paraId="3BD389F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M383</w:t>
            </w:r>
          </w:p>
        </w:tc>
        <w:tc>
          <w:tcPr>
            <w:tcW w:w="931" w:type="dxa"/>
            <w:noWrap/>
            <w:vAlign w:val="center"/>
            <w:hideMark/>
          </w:tcPr>
          <w:p w14:paraId="3D604E20"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32A1FE76"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hideMark/>
          </w:tcPr>
          <w:p w14:paraId="0BABD0B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0.711272</w:t>
            </w:r>
          </w:p>
        </w:tc>
        <w:tc>
          <w:tcPr>
            <w:tcW w:w="802" w:type="dxa"/>
            <w:noWrap/>
            <w:vAlign w:val="center"/>
            <w:hideMark/>
          </w:tcPr>
          <w:p w14:paraId="597363E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hideMark/>
          </w:tcPr>
          <w:p w14:paraId="3ACDA509" w14:textId="1603426F"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-2.3</w:t>
            </w:r>
          </w:p>
        </w:tc>
        <w:tc>
          <w:tcPr>
            <w:tcW w:w="811" w:type="dxa"/>
            <w:noWrap/>
            <w:vAlign w:val="center"/>
            <w:hideMark/>
          </w:tcPr>
          <w:p w14:paraId="7E41229B" w14:textId="16185439"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-8.0</w:t>
            </w:r>
          </w:p>
        </w:tc>
        <w:tc>
          <w:tcPr>
            <w:tcW w:w="3679" w:type="dxa"/>
            <w:vAlign w:val="center"/>
            <w:hideMark/>
          </w:tcPr>
          <w:p w14:paraId="23D99A6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Bone hairpins</w:t>
            </w:r>
          </w:p>
        </w:tc>
      </w:tr>
      <w:tr w:rsidR="0036545B" w:rsidRPr="0013624A" w14:paraId="6C385887" w14:textId="77777777" w:rsidTr="00A44FA8">
        <w:trPr>
          <w:trHeight w:val="404"/>
          <w:jc w:val="center"/>
        </w:trPr>
        <w:tc>
          <w:tcPr>
            <w:tcW w:w="1123" w:type="dxa"/>
            <w:noWrap/>
            <w:vAlign w:val="center"/>
            <w:hideMark/>
          </w:tcPr>
          <w:p w14:paraId="02CC4BD6"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ZY-9992</w:t>
            </w:r>
          </w:p>
        </w:tc>
        <w:tc>
          <w:tcPr>
            <w:tcW w:w="834" w:type="dxa"/>
            <w:noWrap/>
            <w:vAlign w:val="center"/>
            <w:hideMark/>
          </w:tcPr>
          <w:p w14:paraId="72860E1B"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98M51</w:t>
            </w:r>
          </w:p>
        </w:tc>
        <w:tc>
          <w:tcPr>
            <w:tcW w:w="931" w:type="dxa"/>
            <w:noWrap/>
            <w:vAlign w:val="center"/>
            <w:hideMark/>
          </w:tcPr>
          <w:p w14:paraId="1BD818F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4C41E57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hideMark/>
          </w:tcPr>
          <w:p w14:paraId="170DC3A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0.711046</w:t>
            </w:r>
          </w:p>
        </w:tc>
        <w:tc>
          <w:tcPr>
            <w:tcW w:w="802" w:type="dxa"/>
            <w:noWrap/>
            <w:vAlign w:val="center"/>
            <w:hideMark/>
          </w:tcPr>
          <w:p w14:paraId="0616BB7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6</w:t>
            </w:r>
          </w:p>
        </w:tc>
        <w:tc>
          <w:tcPr>
            <w:tcW w:w="962" w:type="dxa"/>
            <w:noWrap/>
            <w:vAlign w:val="center"/>
            <w:hideMark/>
          </w:tcPr>
          <w:p w14:paraId="3121FAF4" w14:textId="3E63D584"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-2.7</w:t>
            </w:r>
          </w:p>
        </w:tc>
        <w:tc>
          <w:tcPr>
            <w:tcW w:w="811" w:type="dxa"/>
            <w:noWrap/>
            <w:vAlign w:val="center"/>
            <w:hideMark/>
          </w:tcPr>
          <w:p w14:paraId="7FA523C0" w14:textId="1702F562"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-7.8</w:t>
            </w:r>
          </w:p>
        </w:tc>
        <w:tc>
          <w:tcPr>
            <w:tcW w:w="3679" w:type="dxa"/>
            <w:vAlign w:val="center"/>
            <w:hideMark/>
          </w:tcPr>
          <w:p w14:paraId="7D597708"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w:t>
            </w:r>
            <w:r w:rsidRPr="0013624A">
              <w:rPr>
                <w:rFonts w:ascii="Times New Roman" w:hAnsi="Times New Roman" w:cs="Times New Roman"/>
                <w:bCs/>
                <w:i/>
                <w:sz w:val="18"/>
                <w:szCs w:val="18"/>
              </w:rPr>
              <w:t>Huang</w:t>
            </w:r>
            <w:r w:rsidRPr="0013624A">
              <w:rPr>
                <w:rFonts w:ascii="Times New Roman" w:hAnsi="Times New Roman" w:cs="Times New Roman"/>
                <w:bCs/>
                <w:sz w:val="18"/>
                <w:szCs w:val="18"/>
              </w:rPr>
              <w:t>, bracelet, Knife; Stone arrowhead, beads</w:t>
            </w:r>
          </w:p>
        </w:tc>
      </w:tr>
      <w:tr w:rsidR="0036545B" w:rsidRPr="0013624A" w14:paraId="33EE7AFE" w14:textId="77777777" w:rsidTr="00A44FA8">
        <w:trPr>
          <w:trHeight w:val="320"/>
          <w:jc w:val="center"/>
        </w:trPr>
        <w:tc>
          <w:tcPr>
            <w:tcW w:w="1123" w:type="dxa"/>
            <w:noWrap/>
            <w:vAlign w:val="center"/>
            <w:hideMark/>
          </w:tcPr>
          <w:p w14:paraId="48A91F2A"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ZY-9993</w:t>
            </w:r>
          </w:p>
        </w:tc>
        <w:tc>
          <w:tcPr>
            <w:tcW w:w="834" w:type="dxa"/>
            <w:noWrap/>
            <w:vAlign w:val="center"/>
            <w:hideMark/>
          </w:tcPr>
          <w:p w14:paraId="1B1D6C4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98M78</w:t>
            </w:r>
          </w:p>
        </w:tc>
        <w:tc>
          <w:tcPr>
            <w:tcW w:w="931" w:type="dxa"/>
            <w:noWrap/>
            <w:vAlign w:val="center"/>
            <w:hideMark/>
          </w:tcPr>
          <w:p w14:paraId="52D0518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1CD3E762"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2</w:t>
            </w:r>
          </w:p>
        </w:tc>
        <w:tc>
          <w:tcPr>
            <w:tcW w:w="1062" w:type="dxa"/>
            <w:noWrap/>
            <w:vAlign w:val="center"/>
            <w:hideMark/>
          </w:tcPr>
          <w:p w14:paraId="08605772"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0.711198</w:t>
            </w:r>
          </w:p>
        </w:tc>
        <w:tc>
          <w:tcPr>
            <w:tcW w:w="802" w:type="dxa"/>
            <w:noWrap/>
            <w:vAlign w:val="center"/>
            <w:hideMark/>
          </w:tcPr>
          <w:p w14:paraId="730776C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006452EA" w14:textId="678C6E91"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-1.7</w:t>
            </w:r>
          </w:p>
        </w:tc>
        <w:tc>
          <w:tcPr>
            <w:tcW w:w="811" w:type="dxa"/>
            <w:noWrap/>
            <w:vAlign w:val="center"/>
            <w:hideMark/>
          </w:tcPr>
          <w:p w14:paraId="23CD8B7D" w14:textId="117A92D6"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-7.3</w:t>
            </w:r>
          </w:p>
        </w:tc>
        <w:tc>
          <w:tcPr>
            <w:tcW w:w="3679" w:type="dxa"/>
            <w:vAlign w:val="center"/>
            <w:hideMark/>
          </w:tcPr>
          <w:p w14:paraId="1F6D01E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Stone beads, ornament</w:t>
            </w:r>
          </w:p>
        </w:tc>
      </w:tr>
      <w:tr w:rsidR="0036545B" w:rsidRPr="0013624A" w14:paraId="2321BBB8" w14:textId="77777777" w:rsidTr="00A44FA8">
        <w:trPr>
          <w:trHeight w:val="320"/>
          <w:jc w:val="center"/>
        </w:trPr>
        <w:tc>
          <w:tcPr>
            <w:tcW w:w="1123" w:type="dxa"/>
            <w:noWrap/>
            <w:vAlign w:val="center"/>
            <w:hideMark/>
          </w:tcPr>
          <w:p w14:paraId="5EF1431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ZY-9994</w:t>
            </w:r>
          </w:p>
        </w:tc>
        <w:tc>
          <w:tcPr>
            <w:tcW w:w="834" w:type="dxa"/>
            <w:noWrap/>
            <w:vAlign w:val="center"/>
            <w:hideMark/>
          </w:tcPr>
          <w:p w14:paraId="68A74A2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M410</w:t>
            </w:r>
          </w:p>
        </w:tc>
        <w:tc>
          <w:tcPr>
            <w:tcW w:w="931" w:type="dxa"/>
            <w:noWrap/>
            <w:vAlign w:val="center"/>
            <w:hideMark/>
          </w:tcPr>
          <w:p w14:paraId="74D5A07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427A3306"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3</w:t>
            </w:r>
          </w:p>
        </w:tc>
        <w:tc>
          <w:tcPr>
            <w:tcW w:w="1062" w:type="dxa"/>
            <w:noWrap/>
            <w:vAlign w:val="center"/>
            <w:hideMark/>
          </w:tcPr>
          <w:p w14:paraId="65044AC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0.711268</w:t>
            </w:r>
          </w:p>
        </w:tc>
        <w:tc>
          <w:tcPr>
            <w:tcW w:w="802" w:type="dxa"/>
            <w:noWrap/>
            <w:vAlign w:val="center"/>
            <w:hideMark/>
          </w:tcPr>
          <w:p w14:paraId="70B5160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hideMark/>
          </w:tcPr>
          <w:p w14:paraId="6E1AAF55" w14:textId="265FCD46"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-1.0</w:t>
            </w:r>
          </w:p>
        </w:tc>
        <w:tc>
          <w:tcPr>
            <w:tcW w:w="811" w:type="dxa"/>
            <w:noWrap/>
            <w:vAlign w:val="center"/>
            <w:hideMark/>
          </w:tcPr>
          <w:p w14:paraId="10C530EA" w14:textId="4452AC61"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-9.4</w:t>
            </w:r>
          </w:p>
        </w:tc>
        <w:tc>
          <w:tcPr>
            <w:tcW w:w="3679" w:type="dxa"/>
            <w:vAlign w:val="center"/>
            <w:hideMark/>
          </w:tcPr>
          <w:p w14:paraId="77F23D2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w:t>
            </w:r>
            <w:r w:rsidRPr="0013624A">
              <w:rPr>
                <w:rFonts w:ascii="Times New Roman" w:hAnsi="Times New Roman" w:cs="Times New Roman"/>
                <w:bCs/>
                <w:i/>
                <w:sz w:val="18"/>
                <w:szCs w:val="18"/>
              </w:rPr>
              <w:t>Yue</w:t>
            </w:r>
          </w:p>
        </w:tc>
      </w:tr>
      <w:tr w:rsidR="0036545B" w:rsidRPr="0013624A" w14:paraId="69841D91" w14:textId="77777777" w:rsidTr="00A44FA8">
        <w:trPr>
          <w:trHeight w:val="320"/>
          <w:jc w:val="center"/>
        </w:trPr>
        <w:tc>
          <w:tcPr>
            <w:tcW w:w="1123" w:type="dxa"/>
            <w:noWrap/>
            <w:vAlign w:val="center"/>
            <w:hideMark/>
          </w:tcPr>
          <w:p w14:paraId="602B49B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ZY-9995</w:t>
            </w:r>
          </w:p>
        </w:tc>
        <w:tc>
          <w:tcPr>
            <w:tcW w:w="834" w:type="dxa"/>
            <w:noWrap/>
            <w:vAlign w:val="center"/>
            <w:hideMark/>
          </w:tcPr>
          <w:p w14:paraId="77B73948"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M474</w:t>
            </w:r>
          </w:p>
        </w:tc>
        <w:tc>
          <w:tcPr>
            <w:tcW w:w="931" w:type="dxa"/>
            <w:noWrap/>
            <w:vAlign w:val="center"/>
            <w:hideMark/>
          </w:tcPr>
          <w:p w14:paraId="4B1D7684"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44588D6E"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hideMark/>
          </w:tcPr>
          <w:p w14:paraId="143688E2"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0.711432</w:t>
            </w:r>
          </w:p>
        </w:tc>
        <w:tc>
          <w:tcPr>
            <w:tcW w:w="802" w:type="dxa"/>
            <w:noWrap/>
            <w:vAlign w:val="center"/>
            <w:hideMark/>
          </w:tcPr>
          <w:p w14:paraId="0B2E0A5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00505779" w14:textId="32ABD6B0"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-1.6</w:t>
            </w:r>
          </w:p>
        </w:tc>
        <w:tc>
          <w:tcPr>
            <w:tcW w:w="811" w:type="dxa"/>
            <w:noWrap/>
            <w:vAlign w:val="center"/>
            <w:hideMark/>
          </w:tcPr>
          <w:p w14:paraId="25386D96" w14:textId="0557E26D"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-8.5</w:t>
            </w:r>
          </w:p>
        </w:tc>
        <w:tc>
          <w:tcPr>
            <w:tcW w:w="3679" w:type="dxa"/>
            <w:vAlign w:val="center"/>
            <w:hideMark/>
          </w:tcPr>
          <w:p w14:paraId="00D0E8EB"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Bone hairpin</w:t>
            </w:r>
          </w:p>
        </w:tc>
      </w:tr>
      <w:tr w:rsidR="0036545B" w:rsidRPr="0013624A" w14:paraId="09251A51" w14:textId="77777777" w:rsidTr="00A44FA8">
        <w:trPr>
          <w:trHeight w:val="320"/>
          <w:jc w:val="center"/>
        </w:trPr>
        <w:tc>
          <w:tcPr>
            <w:tcW w:w="1123" w:type="dxa"/>
            <w:noWrap/>
            <w:vAlign w:val="center"/>
            <w:hideMark/>
          </w:tcPr>
          <w:p w14:paraId="0C6F253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ZY-9996</w:t>
            </w:r>
          </w:p>
        </w:tc>
        <w:tc>
          <w:tcPr>
            <w:tcW w:w="834" w:type="dxa"/>
            <w:noWrap/>
            <w:vAlign w:val="center"/>
            <w:hideMark/>
          </w:tcPr>
          <w:p w14:paraId="1EF440C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M477</w:t>
            </w:r>
          </w:p>
        </w:tc>
        <w:tc>
          <w:tcPr>
            <w:tcW w:w="931" w:type="dxa"/>
            <w:noWrap/>
            <w:vAlign w:val="center"/>
            <w:hideMark/>
          </w:tcPr>
          <w:p w14:paraId="1B659478"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22FD7D56"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hideMark/>
          </w:tcPr>
          <w:p w14:paraId="71BE197E"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0.711213</w:t>
            </w:r>
          </w:p>
        </w:tc>
        <w:tc>
          <w:tcPr>
            <w:tcW w:w="802" w:type="dxa"/>
            <w:noWrap/>
            <w:vAlign w:val="center"/>
            <w:hideMark/>
          </w:tcPr>
          <w:p w14:paraId="24E4DB08"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hideMark/>
          </w:tcPr>
          <w:p w14:paraId="7AB376E1" w14:textId="179623D3"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-2.9</w:t>
            </w:r>
          </w:p>
        </w:tc>
        <w:tc>
          <w:tcPr>
            <w:tcW w:w="811" w:type="dxa"/>
            <w:noWrap/>
            <w:vAlign w:val="center"/>
            <w:hideMark/>
          </w:tcPr>
          <w:p w14:paraId="51E47FB0" w14:textId="75E9204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-7.7</w:t>
            </w:r>
          </w:p>
        </w:tc>
        <w:tc>
          <w:tcPr>
            <w:tcW w:w="3679" w:type="dxa"/>
            <w:vAlign w:val="center"/>
            <w:hideMark/>
          </w:tcPr>
          <w:p w14:paraId="460356C8"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w:t>
            </w:r>
            <w:r w:rsidRPr="0013624A">
              <w:rPr>
                <w:rFonts w:ascii="Times New Roman" w:hAnsi="Times New Roman" w:cs="Times New Roman"/>
                <w:bCs/>
                <w:i/>
                <w:sz w:val="18"/>
                <w:szCs w:val="18"/>
              </w:rPr>
              <w:t>Yue</w:t>
            </w:r>
          </w:p>
        </w:tc>
      </w:tr>
      <w:tr w:rsidR="0036545B" w:rsidRPr="0013624A" w14:paraId="5D74919F" w14:textId="77777777" w:rsidTr="00A44FA8">
        <w:trPr>
          <w:trHeight w:val="320"/>
          <w:jc w:val="center"/>
        </w:trPr>
        <w:tc>
          <w:tcPr>
            <w:tcW w:w="1123" w:type="dxa"/>
            <w:noWrap/>
            <w:vAlign w:val="center"/>
            <w:hideMark/>
          </w:tcPr>
          <w:p w14:paraId="6F6F38D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ZY-9997</w:t>
            </w:r>
          </w:p>
        </w:tc>
        <w:tc>
          <w:tcPr>
            <w:tcW w:w="834" w:type="dxa"/>
            <w:noWrap/>
            <w:vAlign w:val="center"/>
            <w:hideMark/>
          </w:tcPr>
          <w:p w14:paraId="18E5734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M516</w:t>
            </w:r>
          </w:p>
        </w:tc>
        <w:tc>
          <w:tcPr>
            <w:tcW w:w="931" w:type="dxa"/>
            <w:noWrap/>
            <w:vAlign w:val="center"/>
            <w:hideMark/>
          </w:tcPr>
          <w:p w14:paraId="3583D0A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1CE814B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hideMark/>
          </w:tcPr>
          <w:p w14:paraId="0E6FBB53"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0.711233</w:t>
            </w:r>
          </w:p>
        </w:tc>
        <w:tc>
          <w:tcPr>
            <w:tcW w:w="802" w:type="dxa"/>
            <w:noWrap/>
            <w:vAlign w:val="center"/>
            <w:hideMark/>
          </w:tcPr>
          <w:p w14:paraId="6F7228E1"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099735C1" w14:textId="0B8840B4"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-1.2</w:t>
            </w:r>
          </w:p>
        </w:tc>
        <w:tc>
          <w:tcPr>
            <w:tcW w:w="811" w:type="dxa"/>
            <w:noWrap/>
            <w:vAlign w:val="center"/>
            <w:hideMark/>
          </w:tcPr>
          <w:p w14:paraId="08F5E3E4" w14:textId="0526E514"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-7.2</w:t>
            </w:r>
          </w:p>
        </w:tc>
        <w:tc>
          <w:tcPr>
            <w:tcW w:w="3679" w:type="dxa"/>
            <w:vAlign w:val="center"/>
            <w:hideMark/>
          </w:tcPr>
          <w:p w14:paraId="5C344CD6"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Stone bracelet; Jade </w:t>
            </w:r>
            <w:r w:rsidRPr="0013624A">
              <w:rPr>
                <w:rFonts w:ascii="Times New Roman" w:hAnsi="Times New Roman" w:cs="Times New Roman"/>
                <w:bCs/>
                <w:i/>
                <w:sz w:val="18"/>
                <w:szCs w:val="18"/>
              </w:rPr>
              <w:t>Yue</w:t>
            </w:r>
          </w:p>
        </w:tc>
      </w:tr>
      <w:tr w:rsidR="0036545B" w:rsidRPr="0013624A" w14:paraId="567CCCB8" w14:textId="77777777" w:rsidTr="00A44FA8">
        <w:trPr>
          <w:trHeight w:val="320"/>
          <w:jc w:val="center"/>
        </w:trPr>
        <w:tc>
          <w:tcPr>
            <w:tcW w:w="1123" w:type="dxa"/>
            <w:noWrap/>
            <w:vAlign w:val="center"/>
            <w:hideMark/>
          </w:tcPr>
          <w:p w14:paraId="5C035F78"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ZY-9998</w:t>
            </w:r>
          </w:p>
        </w:tc>
        <w:tc>
          <w:tcPr>
            <w:tcW w:w="834" w:type="dxa"/>
            <w:noWrap/>
            <w:vAlign w:val="center"/>
            <w:hideMark/>
          </w:tcPr>
          <w:p w14:paraId="08726F37"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M518</w:t>
            </w:r>
          </w:p>
        </w:tc>
        <w:tc>
          <w:tcPr>
            <w:tcW w:w="931" w:type="dxa"/>
            <w:noWrap/>
            <w:vAlign w:val="center"/>
            <w:hideMark/>
          </w:tcPr>
          <w:p w14:paraId="292144A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7C54ADC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hideMark/>
          </w:tcPr>
          <w:p w14:paraId="579BEB68"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0.711162</w:t>
            </w:r>
          </w:p>
        </w:tc>
        <w:tc>
          <w:tcPr>
            <w:tcW w:w="802" w:type="dxa"/>
            <w:noWrap/>
            <w:vAlign w:val="center"/>
            <w:hideMark/>
          </w:tcPr>
          <w:p w14:paraId="13A2EA7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6</w:t>
            </w:r>
          </w:p>
        </w:tc>
        <w:tc>
          <w:tcPr>
            <w:tcW w:w="962" w:type="dxa"/>
            <w:noWrap/>
            <w:vAlign w:val="center"/>
            <w:hideMark/>
          </w:tcPr>
          <w:p w14:paraId="6C0ACB52" w14:textId="402EDFC5"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-1.6</w:t>
            </w:r>
          </w:p>
        </w:tc>
        <w:tc>
          <w:tcPr>
            <w:tcW w:w="811" w:type="dxa"/>
            <w:noWrap/>
            <w:vAlign w:val="center"/>
            <w:hideMark/>
          </w:tcPr>
          <w:p w14:paraId="75270A0A" w14:textId="614B688C"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-8.2</w:t>
            </w:r>
          </w:p>
        </w:tc>
        <w:tc>
          <w:tcPr>
            <w:tcW w:w="3679" w:type="dxa"/>
            <w:vAlign w:val="center"/>
            <w:hideMark/>
          </w:tcPr>
          <w:p w14:paraId="75B9083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w:t>
            </w:r>
            <w:r w:rsidRPr="0013624A">
              <w:rPr>
                <w:rFonts w:ascii="Times New Roman" w:hAnsi="Times New Roman" w:cs="Times New Roman"/>
                <w:bCs/>
                <w:i/>
                <w:sz w:val="18"/>
                <w:szCs w:val="18"/>
              </w:rPr>
              <w:t>Yue</w:t>
            </w:r>
          </w:p>
        </w:tc>
      </w:tr>
      <w:tr w:rsidR="0036545B" w:rsidRPr="0013624A" w14:paraId="3B1E13C7" w14:textId="77777777" w:rsidTr="00A44FA8">
        <w:trPr>
          <w:trHeight w:val="320"/>
          <w:jc w:val="center"/>
        </w:trPr>
        <w:tc>
          <w:tcPr>
            <w:tcW w:w="1123" w:type="dxa"/>
            <w:noWrap/>
            <w:vAlign w:val="center"/>
            <w:hideMark/>
          </w:tcPr>
          <w:p w14:paraId="0CC6853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ZY-9999</w:t>
            </w:r>
          </w:p>
        </w:tc>
        <w:tc>
          <w:tcPr>
            <w:tcW w:w="834" w:type="dxa"/>
            <w:noWrap/>
            <w:vAlign w:val="center"/>
            <w:hideMark/>
          </w:tcPr>
          <w:p w14:paraId="36F23932"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M519</w:t>
            </w:r>
          </w:p>
        </w:tc>
        <w:tc>
          <w:tcPr>
            <w:tcW w:w="931" w:type="dxa"/>
            <w:noWrap/>
            <w:vAlign w:val="center"/>
            <w:hideMark/>
          </w:tcPr>
          <w:p w14:paraId="05890A4F"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hideMark/>
          </w:tcPr>
          <w:p w14:paraId="755D35B0"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hideMark/>
          </w:tcPr>
          <w:p w14:paraId="13E19B99"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0.711166</w:t>
            </w:r>
          </w:p>
        </w:tc>
        <w:tc>
          <w:tcPr>
            <w:tcW w:w="802" w:type="dxa"/>
            <w:noWrap/>
            <w:vAlign w:val="center"/>
            <w:hideMark/>
          </w:tcPr>
          <w:p w14:paraId="511AFD65"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hideMark/>
          </w:tcPr>
          <w:p w14:paraId="1377EA1B" w14:textId="24F6B6DA"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-1.7</w:t>
            </w:r>
          </w:p>
        </w:tc>
        <w:tc>
          <w:tcPr>
            <w:tcW w:w="811" w:type="dxa"/>
            <w:noWrap/>
            <w:vAlign w:val="center"/>
            <w:hideMark/>
          </w:tcPr>
          <w:p w14:paraId="7A5CBC30" w14:textId="27D18391"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-8.2</w:t>
            </w:r>
          </w:p>
        </w:tc>
        <w:tc>
          <w:tcPr>
            <w:tcW w:w="3679" w:type="dxa"/>
            <w:vAlign w:val="center"/>
            <w:hideMark/>
          </w:tcPr>
          <w:p w14:paraId="52AC67F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Jade </w:t>
            </w:r>
            <w:r w:rsidRPr="0013624A">
              <w:rPr>
                <w:rFonts w:ascii="Times New Roman" w:hAnsi="Times New Roman" w:cs="Times New Roman"/>
                <w:bCs/>
                <w:i/>
                <w:sz w:val="18"/>
                <w:szCs w:val="18"/>
              </w:rPr>
              <w:t>Yue</w:t>
            </w:r>
          </w:p>
        </w:tc>
      </w:tr>
      <w:tr w:rsidR="0036545B" w:rsidRPr="0013624A" w14:paraId="7682F7DA" w14:textId="77777777" w:rsidTr="00A44FA8">
        <w:trPr>
          <w:trHeight w:val="320"/>
          <w:jc w:val="center"/>
        </w:trPr>
        <w:tc>
          <w:tcPr>
            <w:tcW w:w="1123" w:type="dxa"/>
            <w:noWrap/>
            <w:vAlign w:val="center"/>
            <w:hideMark/>
          </w:tcPr>
          <w:p w14:paraId="0BE97BFC"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ZY-10000</w:t>
            </w:r>
          </w:p>
        </w:tc>
        <w:tc>
          <w:tcPr>
            <w:tcW w:w="834" w:type="dxa"/>
            <w:noWrap/>
            <w:vAlign w:val="center"/>
            <w:hideMark/>
          </w:tcPr>
          <w:p w14:paraId="174618F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M521</w:t>
            </w:r>
          </w:p>
        </w:tc>
        <w:tc>
          <w:tcPr>
            <w:tcW w:w="931" w:type="dxa"/>
            <w:noWrap/>
            <w:vAlign w:val="center"/>
            <w:hideMark/>
          </w:tcPr>
          <w:p w14:paraId="77395C5A"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hideMark/>
          </w:tcPr>
          <w:p w14:paraId="6E98DC9B"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hideMark/>
          </w:tcPr>
          <w:p w14:paraId="79542682"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0.712098</w:t>
            </w:r>
          </w:p>
        </w:tc>
        <w:tc>
          <w:tcPr>
            <w:tcW w:w="802" w:type="dxa"/>
            <w:noWrap/>
            <w:vAlign w:val="center"/>
            <w:hideMark/>
          </w:tcPr>
          <w:p w14:paraId="2C564157"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hideMark/>
          </w:tcPr>
          <w:p w14:paraId="041560AE" w14:textId="2BB11843"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-1.5</w:t>
            </w:r>
          </w:p>
        </w:tc>
        <w:tc>
          <w:tcPr>
            <w:tcW w:w="811" w:type="dxa"/>
            <w:noWrap/>
            <w:vAlign w:val="center"/>
            <w:hideMark/>
          </w:tcPr>
          <w:p w14:paraId="432A9DEC" w14:textId="43FC79DD"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-8.4</w:t>
            </w:r>
          </w:p>
        </w:tc>
        <w:tc>
          <w:tcPr>
            <w:tcW w:w="3679" w:type="dxa"/>
            <w:vAlign w:val="center"/>
            <w:hideMark/>
          </w:tcPr>
          <w:p w14:paraId="54F92EBD" w14:textId="77777777" w:rsidR="0036545B" w:rsidRPr="0013624A" w:rsidRDefault="0036545B"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None</w:t>
            </w:r>
          </w:p>
        </w:tc>
      </w:tr>
      <w:tr w:rsidR="008F2A60" w:rsidRPr="0013624A" w14:paraId="4B181B83" w14:textId="77777777" w:rsidTr="00A44FA8">
        <w:trPr>
          <w:trHeight w:val="320"/>
          <w:jc w:val="center"/>
        </w:trPr>
        <w:tc>
          <w:tcPr>
            <w:tcW w:w="1123" w:type="dxa"/>
            <w:noWrap/>
            <w:vAlign w:val="center"/>
          </w:tcPr>
          <w:p w14:paraId="10550860" w14:textId="33E10344" w:rsidR="008F2A60" w:rsidRPr="0013624A" w:rsidRDefault="008F2A60"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ZY-11481</w:t>
            </w:r>
          </w:p>
        </w:tc>
        <w:tc>
          <w:tcPr>
            <w:tcW w:w="834" w:type="dxa"/>
            <w:noWrap/>
            <w:vAlign w:val="center"/>
          </w:tcPr>
          <w:p w14:paraId="292EF61C" w14:textId="5A6AB489" w:rsidR="008F2A60" w:rsidRPr="0013624A" w:rsidRDefault="008F2A60"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M5</w:t>
            </w:r>
          </w:p>
        </w:tc>
        <w:tc>
          <w:tcPr>
            <w:tcW w:w="931" w:type="dxa"/>
            <w:noWrap/>
            <w:vAlign w:val="center"/>
          </w:tcPr>
          <w:p w14:paraId="09A46299" w14:textId="0C8FF13D" w:rsidR="008F2A60" w:rsidRPr="0013624A" w:rsidRDefault="008F2A60"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tcPr>
          <w:p w14:paraId="02673392" w14:textId="00CB6FFA" w:rsidR="008F2A60" w:rsidRPr="0013624A" w:rsidRDefault="00956AA1"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tcPr>
          <w:p w14:paraId="4C320D0E" w14:textId="08309CD2" w:rsidR="008F2A60" w:rsidRPr="0013624A" w:rsidRDefault="008F2A60"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0.711216</w:t>
            </w:r>
          </w:p>
        </w:tc>
        <w:tc>
          <w:tcPr>
            <w:tcW w:w="802" w:type="dxa"/>
            <w:noWrap/>
            <w:vAlign w:val="center"/>
          </w:tcPr>
          <w:p w14:paraId="372BA197" w14:textId="47DBDD9D" w:rsidR="008F2A60" w:rsidRPr="0013624A" w:rsidRDefault="008F2A60"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1FE2DD9F" w14:textId="58D1B111" w:rsidR="008F2A60" w:rsidRPr="0013624A" w:rsidRDefault="008F2A60"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-1.83</w:t>
            </w:r>
          </w:p>
        </w:tc>
        <w:tc>
          <w:tcPr>
            <w:tcW w:w="811" w:type="dxa"/>
            <w:noWrap/>
            <w:vAlign w:val="center"/>
          </w:tcPr>
          <w:p w14:paraId="5D5CE657" w14:textId="7F82BBA1" w:rsidR="008F2A60" w:rsidRPr="0013624A" w:rsidRDefault="008F2A60"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w:t>
            </w:r>
            <w:r w:rsidR="003B039D" w:rsidRPr="0013624A">
              <w:rPr>
                <w:rFonts w:ascii="Times New Roman" w:hAnsi="Times New Roman" w:cs="Times New Roman"/>
                <w:bCs/>
                <w:sz w:val="18"/>
                <w:szCs w:val="18"/>
              </w:rPr>
              <w:t>3</w:t>
            </w:r>
          </w:p>
        </w:tc>
        <w:tc>
          <w:tcPr>
            <w:tcW w:w="3679" w:type="dxa"/>
            <w:vAlign w:val="center"/>
          </w:tcPr>
          <w:p w14:paraId="4FFD7FAE" w14:textId="47A048DB" w:rsidR="008F2A60" w:rsidRPr="0013624A" w:rsidRDefault="00086F4E"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Stone ornament with one hole</w:t>
            </w:r>
          </w:p>
        </w:tc>
      </w:tr>
      <w:tr w:rsidR="00D05778" w:rsidRPr="0013624A" w14:paraId="334EA6A4" w14:textId="77777777" w:rsidTr="00A44FA8">
        <w:trPr>
          <w:trHeight w:val="320"/>
          <w:jc w:val="center"/>
        </w:trPr>
        <w:tc>
          <w:tcPr>
            <w:tcW w:w="1123" w:type="dxa"/>
            <w:noWrap/>
            <w:vAlign w:val="center"/>
          </w:tcPr>
          <w:p w14:paraId="04B4BC88" w14:textId="5A4723CA"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ZY-11482</w:t>
            </w:r>
          </w:p>
        </w:tc>
        <w:tc>
          <w:tcPr>
            <w:tcW w:w="834" w:type="dxa"/>
            <w:noWrap/>
            <w:vAlign w:val="center"/>
          </w:tcPr>
          <w:p w14:paraId="24B15CEA" w14:textId="434B03D6"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M329</w:t>
            </w:r>
          </w:p>
        </w:tc>
        <w:tc>
          <w:tcPr>
            <w:tcW w:w="931" w:type="dxa"/>
            <w:noWrap/>
            <w:vAlign w:val="center"/>
          </w:tcPr>
          <w:p w14:paraId="434636A1" w14:textId="1BC5E508"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tcPr>
          <w:p w14:paraId="77AA8C1C" w14:textId="05B7B0C2" w:rsidR="00D05778" w:rsidRPr="0013624A" w:rsidRDefault="00956AA1"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2</w:t>
            </w:r>
          </w:p>
        </w:tc>
        <w:tc>
          <w:tcPr>
            <w:tcW w:w="1062" w:type="dxa"/>
            <w:noWrap/>
            <w:vAlign w:val="center"/>
          </w:tcPr>
          <w:p w14:paraId="64CE1544" w14:textId="68AAF4C8"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0.711893</w:t>
            </w:r>
          </w:p>
        </w:tc>
        <w:tc>
          <w:tcPr>
            <w:tcW w:w="802" w:type="dxa"/>
            <w:noWrap/>
            <w:vAlign w:val="center"/>
          </w:tcPr>
          <w:p w14:paraId="5112BEB9" w14:textId="55650340"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572BA40F" w14:textId="1F3AA085"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-2.12</w:t>
            </w:r>
          </w:p>
        </w:tc>
        <w:tc>
          <w:tcPr>
            <w:tcW w:w="811" w:type="dxa"/>
            <w:noWrap/>
            <w:vAlign w:val="center"/>
          </w:tcPr>
          <w:p w14:paraId="4041C005" w14:textId="272CC1DE"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-9.</w:t>
            </w:r>
            <w:r w:rsidR="003B039D" w:rsidRPr="0013624A">
              <w:rPr>
                <w:rFonts w:ascii="Times New Roman" w:hAnsi="Times New Roman" w:cs="Times New Roman"/>
                <w:bCs/>
                <w:sz w:val="18"/>
                <w:szCs w:val="18"/>
              </w:rPr>
              <w:t>6</w:t>
            </w:r>
          </w:p>
        </w:tc>
        <w:tc>
          <w:tcPr>
            <w:tcW w:w="3679" w:type="dxa"/>
            <w:vAlign w:val="center"/>
          </w:tcPr>
          <w:p w14:paraId="35706139" w14:textId="0512705B" w:rsidR="00D05778" w:rsidRPr="0013624A" w:rsidRDefault="00742DB6"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Bone hairpin</w:t>
            </w:r>
          </w:p>
        </w:tc>
      </w:tr>
      <w:tr w:rsidR="00D05778" w:rsidRPr="0013624A" w14:paraId="3C5160A5" w14:textId="77777777" w:rsidTr="00A44FA8">
        <w:trPr>
          <w:trHeight w:val="320"/>
          <w:jc w:val="center"/>
        </w:trPr>
        <w:tc>
          <w:tcPr>
            <w:tcW w:w="1123" w:type="dxa"/>
            <w:noWrap/>
            <w:vAlign w:val="center"/>
          </w:tcPr>
          <w:p w14:paraId="30740EBF" w14:textId="7634DF49"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ZY-11483</w:t>
            </w:r>
          </w:p>
        </w:tc>
        <w:tc>
          <w:tcPr>
            <w:tcW w:w="834" w:type="dxa"/>
            <w:noWrap/>
            <w:vAlign w:val="center"/>
          </w:tcPr>
          <w:p w14:paraId="6F667B11" w14:textId="21C76648"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M386</w:t>
            </w:r>
          </w:p>
        </w:tc>
        <w:tc>
          <w:tcPr>
            <w:tcW w:w="931" w:type="dxa"/>
            <w:noWrap/>
            <w:vAlign w:val="center"/>
          </w:tcPr>
          <w:p w14:paraId="498C3888" w14:textId="6C0BB699"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tcPr>
          <w:p w14:paraId="23618EE7" w14:textId="32EE5A37" w:rsidR="00D05778" w:rsidRPr="0013624A" w:rsidRDefault="00956AA1"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2</w:t>
            </w:r>
          </w:p>
        </w:tc>
        <w:tc>
          <w:tcPr>
            <w:tcW w:w="1062" w:type="dxa"/>
            <w:noWrap/>
            <w:vAlign w:val="center"/>
          </w:tcPr>
          <w:p w14:paraId="70B3F10F" w14:textId="2A0351AA"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0.711580</w:t>
            </w:r>
          </w:p>
        </w:tc>
        <w:tc>
          <w:tcPr>
            <w:tcW w:w="802" w:type="dxa"/>
            <w:noWrap/>
            <w:vAlign w:val="center"/>
          </w:tcPr>
          <w:p w14:paraId="4233AEAE" w14:textId="7B163A49"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tcPr>
          <w:p w14:paraId="53C12825" w14:textId="1EC6FE27"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-1.37</w:t>
            </w:r>
          </w:p>
        </w:tc>
        <w:tc>
          <w:tcPr>
            <w:tcW w:w="811" w:type="dxa"/>
            <w:noWrap/>
            <w:vAlign w:val="center"/>
          </w:tcPr>
          <w:p w14:paraId="342DF29A" w14:textId="5310ECEB"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-9.0</w:t>
            </w:r>
          </w:p>
        </w:tc>
        <w:tc>
          <w:tcPr>
            <w:tcW w:w="3679" w:type="dxa"/>
            <w:vAlign w:val="center"/>
          </w:tcPr>
          <w:p w14:paraId="61C0CBA5" w14:textId="5AE4E7A5" w:rsidR="00D05778" w:rsidRPr="0013624A" w:rsidRDefault="00223C2D"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None</w:t>
            </w:r>
          </w:p>
        </w:tc>
      </w:tr>
      <w:tr w:rsidR="00D05778" w:rsidRPr="0013624A" w14:paraId="0D0AA040" w14:textId="77777777" w:rsidTr="00A44FA8">
        <w:trPr>
          <w:trHeight w:val="320"/>
          <w:jc w:val="center"/>
        </w:trPr>
        <w:tc>
          <w:tcPr>
            <w:tcW w:w="1123" w:type="dxa"/>
            <w:noWrap/>
            <w:vAlign w:val="center"/>
          </w:tcPr>
          <w:p w14:paraId="1B0108A5" w14:textId="6566EABA"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ZY-11484</w:t>
            </w:r>
          </w:p>
        </w:tc>
        <w:tc>
          <w:tcPr>
            <w:tcW w:w="834" w:type="dxa"/>
            <w:noWrap/>
            <w:vAlign w:val="center"/>
          </w:tcPr>
          <w:p w14:paraId="11B55ACE" w14:textId="2E082922"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M141</w:t>
            </w:r>
          </w:p>
        </w:tc>
        <w:tc>
          <w:tcPr>
            <w:tcW w:w="931" w:type="dxa"/>
            <w:noWrap/>
            <w:vAlign w:val="center"/>
          </w:tcPr>
          <w:p w14:paraId="75695641" w14:textId="5CF5BBAD"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tcPr>
          <w:p w14:paraId="651EF3C2" w14:textId="37870FD6" w:rsidR="00D05778" w:rsidRPr="0013624A" w:rsidRDefault="00956AA1"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tcPr>
          <w:p w14:paraId="6F7A5089" w14:textId="5B0DE63F"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0.711273</w:t>
            </w:r>
          </w:p>
        </w:tc>
        <w:tc>
          <w:tcPr>
            <w:tcW w:w="802" w:type="dxa"/>
            <w:noWrap/>
            <w:vAlign w:val="center"/>
          </w:tcPr>
          <w:p w14:paraId="427089A9" w14:textId="4B5DC98A"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tcPr>
          <w:p w14:paraId="725DF5D4" w14:textId="680988A0"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-1.52</w:t>
            </w:r>
          </w:p>
        </w:tc>
        <w:tc>
          <w:tcPr>
            <w:tcW w:w="811" w:type="dxa"/>
            <w:noWrap/>
            <w:vAlign w:val="center"/>
          </w:tcPr>
          <w:p w14:paraId="19ACB344" w14:textId="50CB45A1"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-8.9</w:t>
            </w:r>
          </w:p>
        </w:tc>
        <w:tc>
          <w:tcPr>
            <w:tcW w:w="3679" w:type="dxa"/>
            <w:vAlign w:val="center"/>
          </w:tcPr>
          <w:p w14:paraId="1165E4E3" w14:textId="633B6A70" w:rsidR="00D05778" w:rsidRPr="0013624A" w:rsidRDefault="00742DB6"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Tooth ornament</w:t>
            </w:r>
            <w:r w:rsidR="00DE4FAF" w:rsidRPr="0013624A">
              <w:rPr>
                <w:rFonts w:ascii="Times New Roman" w:hAnsi="Times New Roman" w:cs="Times New Roman"/>
                <w:bCs/>
                <w:sz w:val="18"/>
                <w:szCs w:val="18"/>
              </w:rPr>
              <w:t>；</w:t>
            </w:r>
            <w:r w:rsidRPr="0013624A">
              <w:rPr>
                <w:rFonts w:ascii="Times New Roman" w:hAnsi="Times New Roman" w:cs="Times New Roman"/>
                <w:bCs/>
                <w:sz w:val="18"/>
                <w:szCs w:val="18"/>
              </w:rPr>
              <w:t xml:space="preserve">Stone </w:t>
            </w:r>
            <w:r w:rsidRPr="0013624A">
              <w:rPr>
                <w:rFonts w:ascii="Times New Roman" w:hAnsi="Times New Roman" w:cs="Times New Roman"/>
                <w:bCs/>
                <w:i/>
                <w:sz w:val="18"/>
                <w:szCs w:val="18"/>
              </w:rPr>
              <w:t>Bi</w:t>
            </w:r>
          </w:p>
        </w:tc>
      </w:tr>
      <w:tr w:rsidR="00D05778" w:rsidRPr="0013624A" w14:paraId="3DAA4B82" w14:textId="77777777" w:rsidTr="00A44FA8">
        <w:trPr>
          <w:trHeight w:val="320"/>
          <w:jc w:val="center"/>
        </w:trPr>
        <w:tc>
          <w:tcPr>
            <w:tcW w:w="1123" w:type="dxa"/>
            <w:noWrap/>
            <w:vAlign w:val="center"/>
          </w:tcPr>
          <w:p w14:paraId="1808E339" w14:textId="3847E179"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ZY-11485</w:t>
            </w:r>
          </w:p>
        </w:tc>
        <w:tc>
          <w:tcPr>
            <w:tcW w:w="834" w:type="dxa"/>
            <w:noWrap/>
            <w:vAlign w:val="center"/>
          </w:tcPr>
          <w:p w14:paraId="2801C0A6" w14:textId="44561656"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M151</w:t>
            </w:r>
          </w:p>
        </w:tc>
        <w:tc>
          <w:tcPr>
            <w:tcW w:w="931" w:type="dxa"/>
            <w:noWrap/>
            <w:vAlign w:val="center"/>
          </w:tcPr>
          <w:p w14:paraId="664869F5" w14:textId="6674C6A1" w:rsidR="00D05778" w:rsidRPr="0013624A" w:rsidRDefault="00D05778" w:rsidP="00A44FA8">
            <w:pPr>
              <w:spacing w:line="240" w:lineRule="exact"/>
              <w:jc w:val="center"/>
              <w:rPr>
                <w:rFonts w:ascii="Times New Roman" w:hAnsi="Times New Roman" w:cs="Times New Roman"/>
                <w:bCs/>
              </w:rPr>
            </w:pPr>
            <w:r w:rsidRPr="0013624A">
              <w:rPr>
                <w:rFonts w:ascii="Times New Roman" w:hAnsi="Times New Roman" w:cs="Times New Roman"/>
                <w:bCs/>
                <w:sz w:val="18"/>
                <w:szCs w:val="18"/>
              </w:rPr>
              <w:t>Male</w:t>
            </w:r>
          </w:p>
        </w:tc>
        <w:tc>
          <w:tcPr>
            <w:tcW w:w="855" w:type="dxa"/>
            <w:noWrap/>
            <w:vAlign w:val="center"/>
          </w:tcPr>
          <w:p w14:paraId="0315CB0D" w14:textId="1D2F745D" w:rsidR="00D05778" w:rsidRPr="0013624A" w:rsidRDefault="00956AA1"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tcPr>
          <w:p w14:paraId="761B6C8A" w14:textId="7C8FCC92"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0.711137</w:t>
            </w:r>
          </w:p>
        </w:tc>
        <w:tc>
          <w:tcPr>
            <w:tcW w:w="802" w:type="dxa"/>
            <w:noWrap/>
            <w:vAlign w:val="center"/>
          </w:tcPr>
          <w:p w14:paraId="151FDA88" w14:textId="213B13B9"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020F4949" w14:textId="727058B3"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-2.55</w:t>
            </w:r>
          </w:p>
        </w:tc>
        <w:tc>
          <w:tcPr>
            <w:tcW w:w="811" w:type="dxa"/>
            <w:noWrap/>
            <w:vAlign w:val="center"/>
          </w:tcPr>
          <w:p w14:paraId="1F7B19A3" w14:textId="5B07C994"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-8.4</w:t>
            </w:r>
          </w:p>
        </w:tc>
        <w:tc>
          <w:tcPr>
            <w:tcW w:w="3679" w:type="dxa"/>
            <w:vAlign w:val="center"/>
          </w:tcPr>
          <w:p w14:paraId="50934AD2" w14:textId="703DD104" w:rsidR="00D05778" w:rsidRPr="0013624A" w:rsidRDefault="00086F4E"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Shell ornament</w:t>
            </w:r>
            <w:r w:rsidR="0048125E" w:rsidRPr="0013624A">
              <w:rPr>
                <w:rFonts w:ascii="Times New Roman" w:hAnsi="Times New Roman" w:cs="Times New Roman"/>
                <w:bCs/>
                <w:sz w:val="18"/>
                <w:szCs w:val="18"/>
              </w:rPr>
              <w:t>；</w:t>
            </w:r>
            <w:r w:rsidR="00742DB6" w:rsidRPr="0013624A">
              <w:rPr>
                <w:rFonts w:ascii="Times New Roman" w:hAnsi="Times New Roman" w:cs="Times New Roman"/>
                <w:bCs/>
                <w:sz w:val="18"/>
                <w:szCs w:val="18"/>
              </w:rPr>
              <w:t>Bone hairpin</w:t>
            </w:r>
            <w:r w:rsidR="0048125E" w:rsidRPr="0013624A">
              <w:rPr>
                <w:rFonts w:ascii="Times New Roman" w:hAnsi="Times New Roman" w:cs="Times New Roman"/>
                <w:bCs/>
                <w:sz w:val="18"/>
                <w:szCs w:val="18"/>
              </w:rPr>
              <w:t>；</w:t>
            </w:r>
            <w:r w:rsidRPr="0013624A">
              <w:rPr>
                <w:rFonts w:ascii="Times New Roman" w:hAnsi="Times New Roman" w:cs="Times New Roman"/>
                <w:bCs/>
                <w:sz w:val="18"/>
                <w:szCs w:val="18"/>
              </w:rPr>
              <w:t>Stone piece</w:t>
            </w:r>
          </w:p>
        </w:tc>
      </w:tr>
      <w:tr w:rsidR="00D05778" w:rsidRPr="0013624A" w14:paraId="225667E3" w14:textId="77777777" w:rsidTr="00A44FA8">
        <w:trPr>
          <w:trHeight w:val="320"/>
          <w:jc w:val="center"/>
        </w:trPr>
        <w:tc>
          <w:tcPr>
            <w:tcW w:w="1123" w:type="dxa"/>
            <w:noWrap/>
            <w:vAlign w:val="center"/>
          </w:tcPr>
          <w:p w14:paraId="270C322A" w14:textId="38A1BB1F"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ZY-11486</w:t>
            </w:r>
          </w:p>
        </w:tc>
        <w:tc>
          <w:tcPr>
            <w:tcW w:w="834" w:type="dxa"/>
            <w:noWrap/>
            <w:vAlign w:val="center"/>
          </w:tcPr>
          <w:p w14:paraId="19ED35A0" w14:textId="35A3C2BA"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M212</w:t>
            </w:r>
          </w:p>
        </w:tc>
        <w:tc>
          <w:tcPr>
            <w:tcW w:w="931" w:type="dxa"/>
            <w:noWrap/>
            <w:vAlign w:val="center"/>
          </w:tcPr>
          <w:p w14:paraId="3C2EEFBA" w14:textId="57F75F60" w:rsidR="00D05778" w:rsidRPr="0013624A" w:rsidRDefault="00D05778" w:rsidP="00A44FA8">
            <w:pPr>
              <w:spacing w:line="240" w:lineRule="exact"/>
              <w:jc w:val="center"/>
              <w:rPr>
                <w:rFonts w:ascii="Times New Roman" w:hAnsi="Times New Roman" w:cs="Times New Roman"/>
                <w:bCs/>
              </w:rPr>
            </w:pPr>
            <w:r w:rsidRPr="0013624A">
              <w:rPr>
                <w:rFonts w:ascii="Times New Roman" w:hAnsi="Times New Roman" w:cs="Times New Roman"/>
                <w:bCs/>
                <w:sz w:val="18"/>
                <w:szCs w:val="18"/>
              </w:rPr>
              <w:t>Male</w:t>
            </w:r>
          </w:p>
        </w:tc>
        <w:tc>
          <w:tcPr>
            <w:tcW w:w="855" w:type="dxa"/>
            <w:noWrap/>
            <w:vAlign w:val="center"/>
          </w:tcPr>
          <w:p w14:paraId="6FAF79AD" w14:textId="224B2BEE" w:rsidR="00D05778" w:rsidRPr="0013624A" w:rsidRDefault="00956AA1"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tcPr>
          <w:p w14:paraId="39DBCA26" w14:textId="50A4EE82"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0.711205</w:t>
            </w:r>
          </w:p>
        </w:tc>
        <w:tc>
          <w:tcPr>
            <w:tcW w:w="802" w:type="dxa"/>
            <w:noWrap/>
            <w:vAlign w:val="center"/>
          </w:tcPr>
          <w:p w14:paraId="3FE6E7A6" w14:textId="54CD2B06"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6</w:t>
            </w:r>
          </w:p>
        </w:tc>
        <w:tc>
          <w:tcPr>
            <w:tcW w:w="962" w:type="dxa"/>
            <w:noWrap/>
            <w:vAlign w:val="center"/>
          </w:tcPr>
          <w:p w14:paraId="1851AEF6" w14:textId="5DF87379"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-1.75</w:t>
            </w:r>
          </w:p>
        </w:tc>
        <w:tc>
          <w:tcPr>
            <w:tcW w:w="811" w:type="dxa"/>
            <w:noWrap/>
            <w:vAlign w:val="center"/>
          </w:tcPr>
          <w:p w14:paraId="10B1DD2D" w14:textId="1F72D12F"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w:t>
            </w:r>
            <w:r w:rsidR="003B039D" w:rsidRPr="0013624A">
              <w:rPr>
                <w:rFonts w:ascii="Times New Roman" w:hAnsi="Times New Roman" w:cs="Times New Roman"/>
                <w:bCs/>
                <w:sz w:val="18"/>
                <w:szCs w:val="18"/>
              </w:rPr>
              <w:t>8</w:t>
            </w:r>
          </w:p>
        </w:tc>
        <w:tc>
          <w:tcPr>
            <w:tcW w:w="3679" w:type="dxa"/>
            <w:vAlign w:val="center"/>
          </w:tcPr>
          <w:p w14:paraId="127EB79B" w14:textId="33417F66" w:rsidR="00D05778" w:rsidRPr="0013624A" w:rsidRDefault="00742DB6"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Tooth ornament</w:t>
            </w:r>
            <w:r w:rsidR="00F26746" w:rsidRPr="0013624A">
              <w:rPr>
                <w:rFonts w:ascii="Times New Roman" w:hAnsi="Times New Roman" w:cs="Times New Roman"/>
                <w:bCs/>
                <w:sz w:val="18"/>
                <w:szCs w:val="18"/>
              </w:rPr>
              <w:t>；</w:t>
            </w:r>
            <w:r w:rsidRPr="0013624A">
              <w:rPr>
                <w:rFonts w:ascii="Times New Roman" w:hAnsi="Times New Roman" w:cs="Times New Roman"/>
                <w:bCs/>
                <w:sz w:val="18"/>
                <w:szCs w:val="18"/>
              </w:rPr>
              <w:t>Stone arrowhead</w:t>
            </w:r>
            <w:r w:rsidR="00715671" w:rsidRPr="0013624A">
              <w:rPr>
                <w:rFonts w:ascii="Times New Roman" w:hAnsi="Times New Roman" w:cs="Times New Roman"/>
                <w:bCs/>
                <w:sz w:val="18"/>
                <w:szCs w:val="18"/>
              </w:rPr>
              <w:t>；</w:t>
            </w:r>
            <w:r w:rsidRPr="0013624A">
              <w:rPr>
                <w:rFonts w:ascii="Times New Roman" w:hAnsi="Times New Roman" w:cs="Times New Roman"/>
                <w:bCs/>
                <w:sz w:val="18"/>
                <w:szCs w:val="18"/>
              </w:rPr>
              <w:t xml:space="preserve">Stone </w:t>
            </w:r>
            <w:r w:rsidRPr="0013624A">
              <w:rPr>
                <w:rFonts w:ascii="Times New Roman" w:hAnsi="Times New Roman" w:cs="Times New Roman"/>
                <w:bCs/>
                <w:i/>
                <w:sz w:val="18"/>
                <w:szCs w:val="18"/>
              </w:rPr>
              <w:t>Bi</w:t>
            </w:r>
          </w:p>
        </w:tc>
      </w:tr>
      <w:tr w:rsidR="00D05778" w:rsidRPr="0013624A" w14:paraId="2ECA5505" w14:textId="77777777" w:rsidTr="00A44FA8">
        <w:trPr>
          <w:trHeight w:val="320"/>
          <w:jc w:val="center"/>
        </w:trPr>
        <w:tc>
          <w:tcPr>
            <w:tcW w:w="1123" w:type="dxa"/>
            <w:noWrap/>
            <w:vAlign w:val="center"/>
          </w:tcPr>
          <w:p w14:paraId="574B82B2" w14:textId="2F9457C6"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ZY-11487</w:t>
            </w:r>
          </w:p>
        </w:tc>
        <w:tc>
          <w:tcPr>
            <w:tcW w:w="834" w:type="dxa"/>
            <w:noWrap/>
            <w:vAlign w:val="center"/>
          </w:tcPr>
          <w:p w14:paraId="06E1C527" w14:textId="6672191C"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M363</w:t>
            </w:r>
          </w:p>
        </w:tc>
        <w:tc>
          <w:tcPr>
            <w:tcW w:w="931" w:type="dxa"/>
            <w:noWrap/>
            <w:vAlign w:val="center"/>
          </w:tcPr>
          <w:p w14:paraId="1E551E85" w14:textId="13143A70" w:rsidR="00D05778" w:rsidRPr="0013624A" w:rsidRDefault="00D05778" w:rsidP="00A44FA8">
            <w:pPr>
              <w:spacing w:line="240" w:lineRule="exact"/>
              <w:jc w:val="center"/>
              <w:rPr>
                <w:rFonts w:ascii="Times New Roman" w:hAnsi="Times New Roman" w:cs="Times New Roman"/>
                <w:b/>
              </w:rPr>
            </w:pPr>
            <w:r w:rsidRPr="0013624A">
              <w:rPr>
                <w:rFonts w:ascii="Times New Roman" w:hAnsi="Times New Roman" w:cs="Times New Roman"/>
                <w:bCs/>
                <w:sz w:val="18"/>
                <w:szCs w:val="18"/>
              </w:rPr>
              <w:t>Female</w:t>
            </w:r>
          </w:p>
        </w:tc>
        <w:tc>
          <w:tcPr>
            <w:tcW w:w="855" w:type="dxa"/>
            <w:noWrap/>
            <w:vAlign w:val="center"/>
          </w:tcPr>
          <w:p w14:paraId="42809461" w14:textId="4E0000A3" w:rsidR="00D05778" w:rsidRPr="0013624A" w:rsidRDefault="00956AA1"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tcPr>
          <w:p w14:paraId="59C932B1" w14:textId="6B252B63"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0.711622</w:t>
            </w:r>
          </w:p>
        </w:tc>
        <w:tc>
          <w:tcPr>
            <w:tcW w:w="802" w:type="dxa"/>
            <w:noWrap/>
            <w:vAlign w:val="center"/>
          </w:tcPr>
          <w:p w14:paraId="16AA87E5" w14:textId="12CFC4F4"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w:t>
            </w:r>
          </w:p>
        </w:tc>
        <w:tc>
          <w:tcPr>
            <w:tcW w:w="962" w:type="dxa"/>
            <w:noWrap/>
            <w:vAlign w:val="center"/>
          </w:tcPr>
          <w:p w14:paraId="272C1CA2" w14:textId="47C3860E"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-1.58</w:t>
            </w:r>
          </w:p>
        </w:tc>
        <w:tc>
          <w:tcPr>
            <w:tcW w:w="811" w:type="dxa"/>
            <w:noWrap/>
            <w:vAlign w:val="center"/>
          </w:tcPr>
          <w:p w14:paraId="62532E6B" w14:textId="32FA9084"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w:t>
            </w:r>
            <w:r w:rsidR="003B039D" w:rsidRPr="0013624A">
              <w:rPr>
                <w:rFonts w:ascii="Times New Roman" w:hAnsi="Times New Roman" w:cs="Times New Roman"/>
                <w:bCs/>
                <w:sz w:val="18"/>
                <w:szCs w:val="18"/>
              </w:rPr>
              <w:t>5</w:t>
            </w:r>
          </w:p>
        </w:tc>
        <w:tc>
          <w:tcPr>
            <w:tcW w:w="3679" w:type="dxa"/>
            <w:vAlign w:val="center"/>
          </w:tcPr>
          <w:p w14:paraId="2C28A839" w14:textId="7E6DD4AA" w:rsidR="00D05778" w:rsidRPr="0013624A" w:rsidRDefault="006B5ACF"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None</w:t>
            </w:r>
          </w:p>
        </w:tc>
      </w:tr>
      <w:tr w:rsidR="00D05778" w:rsidRPr="0013624A" w14:paraId="38A0D7FD" w14:textId="77777777" w:rsidTr="00A44FA8">
        <w:trPr>
          <w:trHeight w:val="320"/>
          <w:jc w:val="center"/>
        </w:trPr>
        <w:tc>
          <w:tcPr>
            <w:tcW w:w="1123" w:type="dxa"/>
            <w:noWrap/>
            <w:vAlign w:val="center"/>
          </w:tcPr>
          <w:p w14:paraId="3A04C99A" w14:textId="68F813A7"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ZY-11488</w:t>
            </w:r>
          </w:p>
        </w:tc>
        <w:tc>
          <w:tcPr>
            <w:tcW w:w="834" w:type="dxa"/>
            <w:noWrap/>
            <w:vAlign w:val="center"/>
          </w:tcPr>
          <w:p w14:paraId="64B6EAC4" w14:textId="423A2236"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M263</w:t>
            </w:r>
          </w:p>
        </w:tc>
        <w:tc>
          <w:tcPr>
            <w:tcW w:w="931" w:type="dxa"/>
            <w:noWrap/>
            <w:vAlign w:val="center"/>
          </w:tcPr>
          <w:p w14:paraId="58594887" w14:textId="12741F9A" w:rsidR="00D05778" w:rsidRPr="0013624A" w:rsidRDefault="00D05778" w:rsidP="00A44FA8">
            <w:pPr>
              <w:spacing w:line="240" w:lineRule="exact"/>
              <w:jc w:val="center"/>
              <w:rPr>
                <w:rFonts w:ascii="Times New Roman" w:hAnsi="Times New Roman" w:cs="Times New Roman"/>
                <w:b/>
              </w:rPr>
            </w:pPr>
            <w:r w:rsidRPr="0013624A">
              <w:rPr>
                <w:rFonts w:ascii="Times New Roman" w:hAnsi="Times New Roman" w:cs="Times New Roman"/>
                <w:bCs/>
                <w:sz w:val="18"/>
                <w:szCs w:val="18"/>
              </w:rPr>
              <w:t>Male</w:t>
            </w:r>
          </w:p>
        </w:tc>
        <w:tc>
          <w:tcPr>
            <w:tcW w:w="855" w:type="dxa"/>
            <w:noWrap/>
            <w:vAlign w:val="center"/>
          </w:tcPr>
          <w:p w14:paraId="74404F63" w14:textId="40352A91" w:rsidR="00D05778" w:rsidRPr="0013624A" w:rsidRDefault="00E5583C"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tcPr>
          <w:p w14:paraId="62327BD4" w14:textId="38EDC64E"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0.711566</w:t>
            </w:r>
          </w:p>
        </w:tc>
        <w:tc>
          <w:tcPr>
            <w:tcW w:w="802" w:type="dxa"/>
            <w:noWrap/>
            <w:vAlign w:val="center"/>
          </w:tcPr>
          <w:p w14:paraId="45C55F63" w14:textId="5186F217"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tcPr>
          <w:p w14:paraId="3FE93DF8" w14:textId="410249E7"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-1.75</w:t>
            </w:r>
          </w:p>
        </w:tc>
        <w:tc>
          <w:tcPr>
            <w:tcW w:w="811" w:type="dxa"/>
            <w:noWrap/>
            <w:vAlign w:val="center"/>
          </w:tcPr>
          <w:p w14:paraId="71FB273C" w14:textId="78834A93"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w:t>
            </w:r>
            <w:r w:rsidR="003B039D" w:rsidRPr="0013624A">
              <w:rPr>
                <w:rFonts w:ascii="Times New Roman" w:hAnsi="Times New Roman" w:cs="Times New Roman"/>
                <w:bCs/>
                <w:sz w:val="18"/>
                <w:szCs w:val="18"/>
              </w:rPr>
              <w:t>4</w:t>
            </w:r>
          </w:p>
        </w:tc>
        <w:tc>
          <w:tcPr>
            <w:tcW w:w="3679" w:type="dxa"/>
            <w:vAlign w:val="center"/>
          </w:tcPr>
          <w:p w14:paraId="4B1D2853" w14:textId="50806681" w:rsidR="00D05778" w:rsidRPr="0013624A" w:rsidRDefault="00742DB6"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Stone </w:t>
            </w:r>
            <w:r w:rsidRPr="0013624A">
              <w:rPr>
                <w:rFonts w:ascii="Times New Roman" w:hAnsi="Times New Roman" w:cs="Times New Roman"/>
                <w:bCs/>
                <w:i/>
                <w:sz w:val="18"/>
                <w:szCs w:val="18"/>
              </w:rPr>
              <w:t>Yue</w:t>
            </w:r>
          </w:p>
        </w:tc>
      </w:tr>
      <w:tr w:rsidR="00D05778" w:rsidRPr="0013624A" w14:paraId="77BB2F30" w14:textId="77777777" w:rsidTr="00A44FA8">
        <w:trPr>
          <w:trHeight w:val="320"/>
          <w:jc w:val="center"/>
        </w:trPr>
        <w:tc>
          <w:tcPr>
            <w:tcW w:w="1123" w:type="dxa"/>
            <w:noWrap/>
            <w:vAlign w:val="center"/>
          </w:tcPr>
          <w:p w14:paraId="3EC95682" w14:textId="1016EDE0"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ZY-11489</w:t>
            </w:r>
          </w:p>
        </w:tc>
        <w:tc>
          <w:tcPr>
            <w:tcW w:w="834" w:type="dxa"/>
            <w:noWrap/>
            <w:vAlign w:val="center"/>
          </w:tcPr>
          <w:p w14:paraId="4D089071" w14:textId="4B3F3FB1"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M286</w:t>
            </w:r>
          </w:p>
        </w:tc>
        <w:tc>
          <w:tcPr>
            <w:tcW w:w="931" w:type="dxa"/>
            <w:noWrap/>
            <w:vAlign w:val="center"/>
          </w:tcPr>
          <w:p w14:paraId="5C9A295F" w14:textId="03B9C062" w:rsidR="00D05778" w:rsidRPr="0013624A" w:rsidRDefault="00D05778" w:rsidP="00A44FA8">
            <w:pPr>
              <w:spacing w:line="240" w:lineRule="exact"/>
              <w:jc w:val="center"/>
              <w:rPr>
                <w:rFonts w:ascii="Times New Roman" w:hAnsi="Times New Roman" w:cs="Times New Roman"/>
                <w:b/>
              </w:rPr>
            </w:pPr>
            <w:r w:rsidRPr="0013624A">
              <w:rPr>
                <w:rFonts w:ascii="Times New Roman" w:hAnsi="Times New Roman" w:cs="Times New Roman"/>
                <w:bCs/>
                <w:sz w:val="18"/>
                <w:szCs w:val="18"/>
              </w:rPr>
              <w:t>Female</w:t>
            </w:r>
          </w:p>
        </w:tc>
        <w:tc>
          <w:tcPr>
            <w:tcW w:w="855" w:type="dxa"/>
            <w:noWrap/>
            <w:vAlign w:val="center"/>
          </w:tcPr>
          <w:p w14:paraId="2132180D" w14:textId="52AEDBD5" w:rsidR="00D05778" w:rsidRPr="0013624A" w:rsidRDefault="00E5583C"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tcPr>
          <w:p w14:paraId="19D16BD7" w14:textId="10B9B81E"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0.711327</w:t>
            </w:r>
          </w:p>
        </w:tc>
        <w:tc>
          <w:tcPr>
            <w:tcW w:w="802" w:type="dxa"/>
            <w:noWrap/>
            <w:vAlign w:val="center"/>
          </w:tcPr>
          <w:p w14:paraId="1222C4AA" w14:textId="0FD9EBD4"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5ADF7204" w14:textId="3638CD61"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-1.32</w:t>
            </w:r>
          </w:p>
        </w:tc>
        <w:tc>
          <w:tcPr>
            <w:tcW w:w="811" w:type="dxa"/>
            <w:noWrap/>
            <w:vAlign w:val="center"/>
          </w:tcPr>
          <w:p w14:paraId="4925EF80" w14:textId="3C2BBFE8"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w:t>
            </w:r>
            <w:r w:rsidR="003B039D" w:rsidRPr="0013624A">
              <w:rPr>
                <w:rFonts w:ascii="Times New Roman" w:hAnsi="Times New Roman" w:cs="Times New Roman"/>
                <w:bCs/>
                <w:sz w:val="18"/>
                <w:szCs w:val="18"/>
              </w:rPr>
              <w:t>2</w:t>
            </w:r>
          </w:p>
        </w:tc>
        <w:tc>
          <w:tcPr>
            <w:tcW w:w="3679" w:type="dxa"/>
            <w:vAlign w:val="center"/>
          </w:tcPr>
          <w:p w14:paraId="4F61D87E" w14:textId="6EC136EE" w:rsidR="00D05778" w:rsidRPr="0013624A" w:rsidRDefault="00742DB6"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Bone hairpin</w:t>
            </w:r>
          </w:p>
        </w:tc>
      </w:tr>
      <w:tr w:rsidR="00D05778" w:rsidRPr="0013624A" w14:paraId="43E57A85" w14:textId="77777777" w:rsidTr="00A44FA8">
        <w:trPr>
          <w:trHeight w:val="320"/>
          <w:jc w:val="center"/>
        </w:trPr>
        <w:tc>
          <w:tcPr>
            <w:tcW w:w="1123" w:type="dxa"/>
            <w:noWrap/>
            <w:vAlign w:val="center"/>
          </w:tcPr>
          <w:p w14:paraId="1D752FDF" w14:textId="5AB055AF"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ZY-11490</w:t>
            </w:r>
          </w:p>
        </w:tc>
        <w:tc>
          <w:tcPr>
            <w:tcW w:w="834" w:type="dxa"/>
            <w:noWrap/>
            <w:vAlign w:val="center"/>
          </w:tcPr>
          <w:p w14:paraId="33BA51AC" w14:textId="547B4D7B"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M289</w:t>
            </w:r>
          </w:p>
        </w:tc>
        <w:tc>
          <w:tcPr>
            <w:tcW w:w="931" w:type="dxa"/>
            <w:noWrap/>
            <w:vAlign w:val="center"/>
          </w:tcPr>
          <w:p w14:paraId="0DDBF28A" w14:textId="55383D55" w:rsidR="00D05778" w:rsidRPr="0013624A" w:rsidRDefault="00D05778" w:rsidP="00A44FA8">
            <w:pPr>
              <w:spacing w:line="240" w:lineRule="exact"/>
              <w:jc w:val="center"/>
              <w:rPr>
                <w:rFonts w:ascii="Times New Roman" w:hAnsi="Times New Roman" w:cs="Times New Roman"/>
                <w:b/>
              </w:rPr>
            </w:pPr>
            <w:r w:rsidRPr="0013624A">
              <w:rPr>
                <w:rFonts w:ascii="Times New Roman" w:hAnsi="Times New Roman" w:cs="Times New Roman"/>
                <w:bCs/>
                <w:sz w:val="18"/>
                <w:szCs w:val="18"/>
              </w:rPr>
              <w:t>Female</w:t>
            </w:r>
          </w:p>
        </w:tc>
        <w:tc>
          <w:tcPr>
            <w:tcW w:w="855" w:type="dxa"/>
            <w:noWrap/>
            <w:vAlign w:val="center"/>
          </w:tcPr>
          <w:p w14:paraId="49F4590F" w14:textId="5ABED79F" w:rsidR="00D05778" w:rsidRPr="0013624A" w:rsidRDefault="008C2A5F"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L</w:t>
            </w:r>
            <w:r w:rsidR="00E5583C" w:rsidRPr="0013624A">
              <w:rPr>
                <w:rFonts w:ascii="Times New Roman" w:hAnsi="Times New Roman" w:cs="Times New Roman"/>
                <w:bCs/>
                <w:sz w:val="18"/>
                <w:szCs w:val="18"/>
              </w:rPr>
              <w:t>RM</w:t>
            </w:r>
            <w:r w:rsidR="00E5583C" w:rsidRPr="0013624A">
              <w:rPr>
                <w:rFonts w:ascii="Times New Roman" w:hAnsi="Times New Roman" w:cs="Times New Roman"/>
                <w:bCs/>
                <w:sz w:val="18"/>
                <w:szCs w:val="18"/>
                <w:vertAlign w:val="subscript"/>
              </w:rPr>
              <w:t>1</w:t>
            </w:r>
          </w:p>
        </w:tc>
        <w:tc>
          <w:tcPr>
            <w:tcW w:w="1062" w:type="dxa"/>
            <w:noWrap/>
            <w:vAlign w:val="center"/>
          </w:tcPr>
          <w:p w14:paraId="3E096A21" w14:textId="0325456C"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0.711448</w:t>
            </w:r>
          </w:p>
        </w:tc>
        <w:tc>
          <w:tcPr>
            <w:tcW w:w="802" w:type="dxa"/>
            <w:noWrap/>
            <w:vAlign w:val="center"/>
          </w:tcPr>
          <w:p w14:paraId="0A3955B3" w14:textId="756DED90"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5499621B" w14:textId="153F95B1"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-2.85</w:t>
            </w:r>
          </w:p>
        </w:tc>
        <w:tc>
          <w:tcPr>
            <w:tcW w:w="811" w:type="dxa"/>
            <w:noWrap/>
            <w:vAlign w:val="center"/>
          </w:tcPr>
          <w:p w14:paraId="1B559AD9" w14:textId="435E5BD3"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w:t>
            </w:r>
            <w:r w:rsidR="003B039D" w:rsidRPr="0013624A">
              <w:rPr>
                <w:rFonts w:ascii="Times New Roman" w:hAnsi="Times New Roman" w:cs="Times New Roman"/>
                <w:bCs/>
                <w:sz w:val="18"/>
                <w:szCs w:val="18"/>
              </w:rPr>
              <w:t>2</w:t>
            </w:r>
          </w:p>
        </w:tc>
        <w:tc>
          <w:tcPr>
            <w:tcW w:w="3679" w:type="dxa"/>
            <w:vAlign w:val="center"/>
          </w:tcPr>
          <w:p w14:paraId="3E224608" w14:textId="143DE638" w:rsidR="00D05778" w:rsidRPr="0013624A" w:rsidRDefault="00742DB6"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Stone arrowhead</w:t>
            </w:r>
          </w:p>
        </w:tc>
      </w:tr>
      <w:tr w:rsidR="00D05778" w:rsidRPr="0013624A" w14:paraId="1CF2D215" w14:textId="77777777" w:rsidTr="00A44FA8">
        <w:trPr>
          <w:trHeight w:val="320"/>
          <w:jc w:val="center"/>
        </w:trPr>
        <w:tc>
          <w:tcPr>
            <w:tcW w:w="1123" w:type="dxa"/>
            <w:noWrap/>
            <w:vAlign w:val="center"/>
          </w:tcPr>
          <w:p w14:paraId="34465172" w14:textId="39D3F3F7"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ZY-11491</w:t>
            </w:r>
          </w:p>
        </w:tc>
        <w:tc>
          <w:tcPr>
            <w:tcW w:w="834" w:type="dxa"/>
            <w:noWrap/>
            <w:vAlign w:val="center"/>
          </w:tcPr>
          <w:p w14:paraId="08AF3F56" w14:textId="19583BE8"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M301</w:t>
            </w:r>
          </w:p>
        </w:tc>
        <w:tc>
          <w:tcPr>
            <w:tcW w:w="931" w:type="dxa"/>
            <w:noWrap/>
            <w:vAlign w:val="center"/>
          </w:tcPr>
          <w:p w14:paraId="461D6D34" w14:textId="23BAB49C" w:rsidR="00D05778" w:rsidRPr="0013624A" w:rsidRDefault="00D05778" w:rsidP="00A44FA8">
            <w:pPr>
              <w:spacing w:line="240" w:lineRule="exact"/>
              <w:jc w:val="center"/>
              <w:rPr>
                <w:rFonts w:ascii="Times New Roman" w:hAnsi="Times New Roman" w:cs="Times New Roman"/>
                <w:b/>
              </w:rPr>
            </w:pPr>
            <w:r w:rsidRPr="0013624A">
              <w:rPr>
                <w:rFonts w:ascii="Times New Roman" w:hAnsi="Times New Roman" w:cs="Times New Roman"/>
                <w:bCs/>
                <w:sz w:val="18"/>
                <w:szCs w:val="18"/>
              </w:rPr>
              <w:t>Male</w:t>
            </w:r>
          </w:p>
        </w:tc>
        <w:tc>
          <w:tcPr>
            <w:tcW w:w="855" w:type="dxa"/>
            <w:noWrap/>
            <w:vAlign w:val="center"/>
          </w:tcPr>
          <w:p w14:paraId="71F34F1C" w14:textId="2D03AE56" w:rsidR="00D05778" w:rsidRPr="0013624A" w:rsidRDefault="008C2A5F"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tcPr>
          <w:p w14:paraId="1E2EE29B" w14:textId="375D6829"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0.711580</w:t>
            </w:r>
          </w:p>
        </w:tc>
        <w:tc>
          <w:tcPr>
            <w:tcW w:w="802" w:type="dxa"/>
            <w:noWrap/>
            <w:vAlign w:val="center"/>
          </w:tcPr>
          <w:p w14:paraId="07B80A7C" w14:textId="15F59428"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6</w:t>
            </w:r>
          </w:p>
        </w:tc>
        <w:tc>
          <w:tcPr>
            <w:tcW w:w="962" w:type="dxa"/>
            <w:noWrap/>
            <w:vAlign w:val="center"/>
          </w:tcPr>
          <w:p w14:paraId="3A76F709" w14:textId="09418898"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-1.79</w:t>
            </w:r>
          </w:p>
        </w:tc>
        <w:tc>
          <w:tcPr>
            <w:tcW w:w="811" w:type="dxa"/>
            <w:noWrap/>
            <w:vAlign w:val="center"/>
          </w:tcPr>
          <w:p w14:paraId="00EFF2C2" w14:textId="3221DC54"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-8.9</w:t>
            </w:r>
          </w:p>
        </w:tc>
        <w:tc>
          <w:tcPr>
            <w:tcW w:w="3679" w:type="dxa"/>
            <w:vAlign w:val="center"/>
          </w:tcPr>
          <w:p w14:paraId="1040B1D4" w14:textId="640B9363" w:rsidR="00D05778" w:rsidRPr="0013624A" w:rsidRDefault="00742DB6"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Stone arrowhead</w:t>
            </w:r>
            <w:r w:rsidR="00995ECE" w:rsidRPr="0013624A">
              <w:rPr>
                <w:rFonts w:ascii="Times New Roman" w:hAnsi="Times New Roman" w:cs="Times New Roman"/>
                <w:bCs/>
                <w:sz w:val="18"/>
                <w:szCs w:val="18"/>
              </w:rPr>
              <w:t>；</w:t>
            </w:r>
            <w:r w:rsidRPr="0013624A">
              <w:rPr>
                <w:rFonts w:ascii="Times New Roman" w:hAnsi="Times New Roman" w:cs="Times New Roman"/>
                <w:bCs/>
                <w:sz w:val="18"/>
                <w:szCs w:val="18"/>
              </w:rPr>
              <w:t>Bone arrowhead</w:t>
            </w:r>
          </w:p>
        </w:tc>
      </w:tr>
      <w:tr w:rsidR="00D05778" w:rsidRPr="0013624A" w14:paraId="7351BDAA" w14:textId="77777777" w:rsidTr="00A44FA8">
        <w:trPr>
          <w:trHeight w:val="320"/>
          <w:jc w:val="center"/>
        </w:trPr>
        <w:tc>
          <w:tcPr>
            <w:tcW w:w="1123" w:type="dxa"/>
            <w:noWrap/>
            <w:vAlign w:val="center"/>
          </w:tcPr>
          <w:p w14:paraId="56576952" w14:textId="134318F5"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ZY-11492</w:t>
            </w:r>
          </w:p>
        </w:tc>
        <w:tc>
          <w:tcPr>
            <w:tcW w:w="834" w:type="dxa"/>
            <w:noWrap/>
            <w:vAlign w:val="center"/>
          </w:tcPr>
          <w:p w14:paraId="7270554A" w14:textId="68FEED0C"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M302</w:t>
            </w:r>
          </w:p>
        </w:tc>
        <w:tc>
          <w:tcPr>
            <w:tcW w:w="931" w:type="dxa"/>
            <w:noWrap/>
            <w:vAlign w:val="center"/>
          </w:tcPr>
          <w:p w14:paraId="5A84E44E" w14:textId="31F13B9E" w:rsidR="00D05778" w:rsidRPr="0013624A" w:rsidRDefault="00D05778" w:rsidP="00A44FA8">
            <w:pPr>
              <w:spacing w:line="240" w:lineRule="exact"/>
              <w:jc w:val="center"/>
              <w:rPr>
                <w:rFonts w:ascii="Times New Roman" w:hAnsi="Times New Roman" w:cs="Times New Roman"/>
                <w:b/>
              </w:rPr>
            </w:pPr>
            <w:r w:rsidRPr="0013624A">
              <w:rPr>
                <w:rFonts w:ascii="Times New Roman" w:hAnsi="Times New Roman" w:cs="Times New Roman"/>
                <w:bCs/>
                <w:sz w:val="18"/>
                <w:szCs w:val="18"/>
              </w:rPr>
              <w:t>Female</w:t>
            </w:r>
          </w:p>
        </w:tc>
        <w:tc>
          <w:tcPr>
            <w:tcW w:w="855" w:type="dxa"/>
            <w:noWrap/>
            <w:vAlign w:val="center"/>
          </w:tcPr>
          <w:p w14:paraId="373757E2" w14:textId="3ACD750B" w:rsidR="00D05778" w:rsidRPr="0013624A" w:rsidRDefault="008C2A5F"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tcPr>
          <w:p w14:paraId="613340E2" w14:textId="47AB79F0"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0.711478</w:t>
            </w:r>
          </w:p>
        </w:tc>
        <w:tc>
          <w:tcPr>
            <w:tcW w:w="802" w:type="dxa"/>
            <w:noWrap/>
            <w:vAlign w:val="center"/>
          </w:tcPr>
          <w:p w14:paraId="064CF865" w14:textId="580E4354"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51E1E972" w14:textId="3639CBED"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-2.17</w:t>
            </w:r>
          </w:p>
        </w:tc>
        <w:tc>
          <w:tcPr>
            <w:tcW w:w="811" w:type="dxa"/>
            <w:noWrap/>
            <w:vAlign w:val="center"/>
          </w:tcPr>
          <w:p w14:paraId="62C5A170" w14:textId="625117D7"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w:t>
            </w:r>
            <w:r w:rsidR="003B039D" w:rsidRPr="0013624A">
              <w:rPr>
                <w:rFonts w:ascii="Times New Roman" w:hAnsi="Times New Roman" w:cs="Times New Roman"/>
                <w:bCs/>
                <w:sz w:val="18"/>
                <w:szCs w:val="18"/>
              </w:rPr>
              <w:t>8.0</w:t>
            </w:r>
          </w:p>
        </w:tc>
        <w:tc>
          <w:tcPr>
            <w:tcW w:w="3679" w:type="dxa"/>
            <w:vAlign w:val="center"/>
          </w:tcPr>
          <w:p w14:paraId="52CF3C86" w14:textId="14F5A94F" w:rsidR="00D05778" w:rsidRPr="0013624A" w:rsidRDefault="00742DB6"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Bone hairpin</w:t>
            </w:r>
          </w:p>
        </w:tc>
      </w:tr>
      <w:tr w:rsidR="00D05778" w:rsidRPr="0013624A" w14:paraId="77FA96E0" w14:textId="77777777" w:rsidTr="00A44FA8">
        <w:trPr>
          <w:trHeight w:val="320"/>
          <w:jc w:val="center"/>
        </w:trPr>
        <w:tc>
          <w:tcPr>
            <w:tcW w:w="1123" w:type="dxa"/>
            <w:noWrap/>
            <w:vAlign w:val="center"/>
          </w:tcPr>
          <w:p w14:paraId="654973BC" w14:textId="10213AC2"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ZY-11493</w:t>
            </w:r>
          </w:p>
        </w:tc>
        <w:tc>
          <w:tcPr>
            <w:tcW w:w="834" w:type="dxa"/>
            <w:noWrap/>
            <w:vAlign w:val="center"/>
          </w:tcPr>
          <w:p w14:paraId="4DE9E749" w14:textId="16D8E74A"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M308</w:t>
            </w:r>
          </w:p>
        </w:tc>
        <w:tc>
          <w:tcPr>
            <w:tcW w:w="931" w:type="dxa"/>
            <w:noWrap/>
            <w:vAlign w:val="center"/>
          </w:tcPr>
          <w:p w14:paraId="215ABC41" w14:textId="37F68CD9" w:rsidR="00D05778" w:rsidRPr="0013624A" w:rsidRDefault="00D05778" w:rsidP="00A44FA8">
            <w:pPr>
              <w:spacing w:line="240" w:lineRule="exact"/>
              <w:jc w:val="center"/>
              <w:rPr>
                <w:rFonts w:ascii="Times New Roman" w:hAnsi="Times New Roman" w:cs="Times New Roman"/>
                <w:bCs/>
              </w:rPr>
            </w:pPr>
            <w:r w:rsidRPr="0013624A">
              <w:rPr>
                <w:rFonts w:ascii="Times New Roman" w:hAnsi="Times New Roman" w:cs="Times New Roman"/>
                <w:bCs/>
                <w:sz w:val="18"/>
                <w:szCs w:val="18"/>
              </w:rPr>
              <w:t>Female</w:t>
            </w:r>
          </w:p>
        </w:tc>
        <w:tc>
          <w:tcPr>
            <w:tcW w:w="855" w:type="dxa"/>
            <w:noWrap/>
            <w:vAlign w:val="center"/>
          </w:tcPr>
          <w:p w14:paraId="30F4D032" w14:textId="345D6EB8" w:rsidR="00D05778" w:rsidRPr="0013624A" w:rsidRDefault="008C2A5F"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2</w:t>
            </w:r>
          </w:p>
        </w:tc>
        <w:tc>
          <w:tcPr>
            <w:tcW w:w="1062" w:type="dxa"/>
            <w:noWrap/>
            <w:vAlign w:val="center"/>
          </w:tcPr>
          <w:p w14:paraId="3AE3EC0D" w14:textId="5D6B275F"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0.713198</w:t>
            </w:r>
          </w:p>
        </w:tc>
        <w:tc>
          <w:tcPr>
            <w:tcW w:w="802" w:type="dxa"/>
            <w:noWrap/>
            <w:vAlign w:val="center"/>
          </w:tcPr>
          <w:p w14:paraId="54E3790D" w14:textId="5C0C7DA7"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tcPr>
          <w:p w14:paraId="35A7C8C1" w14:textId="663D54BF"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-1.16</w:t>
            </w:r>
          </w:p>
        </w:tc>
        <w:tc>
          <w:tcPr>
            <w:tcW w:w="811" w:type="dxa"/>
            <w:noWrap/>
            <w:vAlign w:val="center"/>
          </w:tcPr>
          <w:p w14:paraId="00CD7693" w14:textId="59E8FE80"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w:t>
            </w:r>
            <w:r w:rsidR="003B039D" w:rsidRPr="0013624A">
              <w:rPr>
                <w:rFonts w:ascii="Times New Roman" w:hAnsi="Times New Roman" w:cs="Times New Roman"/>
                <w:bCs/>
                <w:sz w:val="18"/>
                <w:szCs w:val="18"/>
              </w:rPr>
              <w:t>9.0</w:t>
            </w:r>
          </w:p>
        </w:tc>
        <w:tc>
          <w:tcPr>
            <w:tcW w:w="3679" w:type="dxa"/>
            <w:vAlign w:val="center"/>
          </w:tcPr>
          <w:p w14:paraId="654A8C70" w14:textId="004E8C77" w:rsidR="00D05778" w:rsidRPr="0013624A" w:rsidRDefault="00742DB6"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Bone hairpin</w:t>
            </w:r>
          </w:p>
        </w:tc>
      </w:tr>
      <w:tr w:rsidR="00D05778" w:rsidRPr="0013624A" w14:paraId="2485399E" w14:textId="77777777" w:rsidTr="00A44FA8">
        <w:trPr>
          <w:trHeight w:val="320"/>
          <w:jc w:val="center"/>
        </w:trPr>
        <w:tc>
          <w:tcPr>
            <w:tcW w:w="1123" w:type="dxa"/>
            <w:noWrap/>
            <w:vAlign w:val="center"/>
          </w:tcPr>
          <w:p w14:paraId="54208455" w14:textId="65D7F074"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ZY-11494</w:t>
            </w:r>
          </w:p>
        </w:tc>
        <w:tc>
          <w:tcPr>
            <w:tcW w:w="834" w:type="dxa"/>
            <w:noWrap/>
            <w:vAlign w:val="center"/>
          </w:tcPr>
          <w:p w14:paraId="7E819AD3" w14:textId="1A2DB403"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M311</w:t>
            </w:r>
          </w:p>
        </w:tc>
        <w:tc>
          <w:tcPr>
            <w:tcW w:w="931" w:type="dxa"/>
            <w:noWrap/>
            <w:vAlign w:val="center"/>
          </w:tcPr>
          <w:p w14:paraId="4D1D8AB6" w14:textId="45BD283C" w:rsidR="00D05778" w:rsidRPr="0013624A" w:rsidRDefault="00951F49" w:rsidP="00A44FA8">
            <w:pPr>
              <w:spacing w:line="240" w:lineRule="exact"/>
              <w:jc w:val="center"/>
              <w:rPr>
                <w:rFonts w:ascii="Times New Roman" w:hAnsi="Times New Roman" w:cs="Times New Roman"/>
                <w:b/>
              </w:rPr>
            </w:pPr>
            <w:r w:rsidRPr="0013624A">
              <w:rPr>
                <w:rFonts w:ascii="Times New Roman" w:hAnsi="Times New Roman" w:cs="Times New Roman"/>
                <w:bCs/>
                <w:sz w:val="18"/>
                <w:szCs w:val="18"/>
              </w:rPr>
              <w:t>Female</w:t>
            </w:r>
          </w:p>
        </w:tc>
        <w:tc>
          <w:tcPr>
            <w:tcW w:w="855" w:type="dxa"/>
            <w:noWrap/>
            <w:vAlign w:val="center"/>
          </w:tcPr>
          <w:p w14:paraId="015F3DEA" w14:textId="7F6D5B69" w:rsidR="00D05778" w:rsidRPr="0013624A" w:rsidRDefault="008C2A5F"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2</w:t>
            </w:r>
          </w:p>
        </w:tc>
        <w:tc>
          <w:tcPr>
            <w:tcW w:w="1062" w:type="dxa"/>
            <w:noWrap/>
            <w:vAlign w:val="center"/>
          </w:tcPr>
          <w:p w14:paraId="3DD6ECA9" w14:textId="0A46C729"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0.710936</w:t>
            </w:r>
          </w:p>
        </w:tc>
        <w:tc>
          <w:tcPr>
            <w:tcW w:w="802" w:type="dxa"/>
            <w:noWrap/>
            <w:vAlign w:val="center"/>
          </w:tcPr>
          <w:p w14:paraId="7941E124" w14:textId="1793737C"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6F670DE6" w14:textId="0EC20F3A"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-1.13</w:t>
            </w:r>
          </w:p>
        </w:tc>
        <w:tc>
          <w:tcPr>
            <w:tcW w:w="811" w:type="dxa"/>
            <w:noWrap/>
            <w:vAlign w:val="center"/>
          </w:tcPr>
          <w:p w14:paraId="5F8D1914" w14:textId="45CEE55F"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w:t>
            </w:r>
            <w:r w:rsidR="003B039D" w:rsidRPr="0013624A">
              <w:rPr>
                <w:rFonts w:ascii="Times New Roman" w:hAnsi="Times New Roman" w:cs="Times New Roman"/>
                <w:bCs/>
                <w:sz w:val="18"/>
                <w:szCs w:val="18"/>
              </w:rPr>
              <w:t>7</w:t>
            </w:r>
          </w:p>
        </w:tc>
        <w:tc>
          <w:tcPr>
            <w:tcW w:w="3679" w:type="dxa"/>
            <w:vAlign w:val="center"/>
          </w:tcPr>
          <w:p w14:paraId="4307FD17" w14:textId="2B7D30AE" w:rsidR="00D05778" w:rsidRPr="0013624A" w:rsidRDefault="00742DB6"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Bone hairpin</w:t>
            </w:r>
          </w:p>
        </w:tc>
      </w:tr>
      <w:tr w:rsidR="00D05778" w:rsidRPr="0013624A" w14:paraId="2A0DD617" w14:textId="77777777" w:rsidTr="00A44FA8">
        <w:trPr>
          <w:trHeight w:val="320"/>
          <w:jc w:val="center"/>
        </w:trPr>
        <w:tc>
          <w:tcPr>
            <w:tcW w:w="1123" w:type="dxa"/>
            <w:noWrap/>
            <w:vAlign w:val="center"/>
          </w:tcPr>
          <w:p w14:paraId="031DB127" w14:textId="28307306"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ZY-11495</w:t>
            </w:r>
          </w:p>
        </w:tc>
        <w:tc>
          <w:tcPr>
            <w:tcW w:w="834" w:type="dxa"/>
            <w:noWrap/>
            <w:vAlign w:val="center"/>
          </w:tcPr>
          <w:p w14:paraId="2521DCEB" w14:textId="665F9E6B"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M319</w:t>
            </w:r>
          </w:p>
        </w:tc>
        <w:tc>
          <w:tcPr>
            <w:tcW w:w="931" w:type="dxa"/>
            <w:noWrap/>
            <w:vAlign w:val="center"/>
          </w:tcPr>
          <w:p w14:paraId="1F24DC3F" w14:textId="6E9AD270" w:rsidR="00D05778" w:rsidRPr="0013624A" w:rsidRDefault="00951F49" w:rsidP="00A44FA8">
            <w:pPr>
              <w:spacing w:line="240" w:lineRule="exact"/>
              <w:jc w:val="center"/>
              <w:rPr>
                <w:rFonts w:ascii="Times New Roman" w:hAnsi="Times New Roman" w:cs="Times New Roman"/>
                <w:b/>
              </w:rPr>
            </w:pPr>
            <w:r w:rsidRPr="0013624A">
              <w:rPr>
                <w:rFonts w:ascii="Times New Roman" w:hAnsi="Times New Roman" w:cs="Times New Roman"/>
                <w:bCs/>
                <w:sz w:val="18"/>
                <w:szCs w:val="18"/>
              </w:rPr>
              <w:t>Female</w:t>
            </w:r>
          </w:p>
        </w:tc>
        <w:tc>
          <w:tcPr>
            <w:tcW w:w="855" w:type="dxa"/>
            <w:noWrap/>
            <w:vAlign w:val="center"/>
          </w:tcPr>
          <w:p w14:paraId="64222232" w14:textId="67751BF4" w:rsidR="00D05778" w:rsidRPr="0013624A" w:rsidRDefault="008C2A5F"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M1</w:t>
            </w:r>
          </w:p>
        </w:tc>
        <w:tc>
          <w:tcPr>
            <w:tcW w:w="1062" w:type="dxa"/>
            <w:noWrap/>
            <w:vAlign w:val="center"/>
          </w:tcPr>
          <w:p w14:paraId="0C86B2AE" w14:textId="08024AE1"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0.711480</w:t>
            </w:r>
          </w:p>
        </w:tc>
        <w:tc>
          <w:tcPr>
            <w:tcW w:w="802" w:type="dxa"/>
            <w:noWrap/>
            <w:vAlign w:val="center"/>
          </w:tcPr>
          <w:p w14:paraId="268180E0" w14:textId="5A78498B"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5139C5AD" w14:textId="53AA398E"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-1.46</w:t>
            </w:r>
          </w:p>
        </w:tc>
        <w:tc>
          <w:tcPr>
            <w:tcW w:w="811" w:type="dxa"/>
            <w:noWrap/>
            <w:vAlign w:val="center"/>
          </w:tcPr>
          <w:p w14:paraId="30614F72" w14:textId="446ED12E"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-8.5</w:t>
            </w:r>
          </w:p>
        </w:tc>
        <w:tc>
          <w:tcPr>
            <w:tcW w:w="3679" w:type="dxa"/>
            <w:vAlign w:val="center"/>
          </w:tcPr>
          <w:p w14:paraId="20319AD6" w14:textId="1F6F40AB" w:rsidR="00D05778" w:rsidRPr="0013624A" w:rsidRDefault="00742DB6"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Bone hairpin</w:t>
            </w:r>
          </w:p>
        </w:tc>
      </w:tr>
      <w:tr w:rsidR="00D05778" w:rsidRPr="0013624A" w14:paraId="7E6B9208" w14:textId="77777777" w:rsidTr="00A44FA8">
        <w:trPr>
          <w:trHeight w:val="320"/>
          <w:jc w:val="center"/>
        </w:trPr>
        <w:tc>
          <w:tcPr>
            <w:tcW w:w="1123" w:type="dxa"/>
            <w:noWrap/>
            <w:vAlign w:val="center"/>
          </w:tcPr>
          <w:p w14:paraId="5EE817F2" w14:textId="65B981B2"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ZY-11496</w:t>
            </w:r>
          </w:p>
        </w:tc>
        <w:tc>
          <w:tcPr>
            <w:tcW w:w="834" w:type="dxa"/>
            <w:noWrap/>
            <w:vAlign w:val="center"/>
          </w:tcPr>
          <w:p w14:paraId="08EB7E9A" w14:textId="7D4D6C13"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M428</w:t>
            </w:r>
          </w:p>
        </w:tc>
        <w:tc>
          <w:tcPr>
            <w:tcW w:w="931" w:type="dxa"/>
            <w:noWrap/>
            <w:vAlign w:val="center"/>
          </w:tcPr>
          <w:p w14:paraId="4D648BB2" w14:textId="05AEF84E" w:rsidR="00D05778" w:rsidRPr="0013624A" w:rsidRDefault="00D05778" w:rsidP="00A44FA8">
            <w:pPr>
              <w:spacing w:line="240" w:lineRule="exact"/>
              <w:jc w:val="center"/>
              <w:rPr>
                <w:rFonts w:ascii="Times New Roman" w:hAnsi="Times New Roman" w:cs="Times New Roman"/>
                <w:b/>
              </w:rPr>
            </w:pPr>
            <w:r w:rsidRPr="0013624A">
              <w:rPr>
                <w:rFonts w:ascii="Times New Roman" w:hAnsi="Times New Roman" w:cs="Times New Roman"/>
                <w:bCs/>
                <w:sz w:val="18"/>
                <w:szCs w:val="18"/>
              </w:rPr>
              <w:t>Male</w:t>
            </w:r>
          </w:p>
        </w:tc>
        <w:tc>
          <w:tcPr>
            <w:tcW w:w="855" w:type="dxa"/>
            <w:noWrap/>
            <w:vAlign w:val="center"/>
          </w:tcPr>
          <w:p w14:paraId="25501CE2" w14:textId="4097CB4B" w:rsidR="00D05778" w:rsidRPr="0013624A" w:rsidRDefault="008C2A5F"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M1</w:t>
            </w:r>
          </w:p>
        </w:tc>
        <w:tc>
          <w:tcPr>
            <w:tcW w:w="1062" w:type="dxa"/>
            <w:noWrap/>
            <w:vAlign w:val="center"/>
          </w:tcPr>
          <w:p w14:paraId="0D70CF30" w14:textId="0D9E5B8A"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0.711374</w:t>
            </w:r>
          </w:p>
        </w:tc>
        <w:tc>
          <w:tcPr>
            <w:tcW w:w="802" w:type="dxa"/>
            <w:noWrap/>
            <w:vAlign w:val="center"/>
          </w:tcPr>
          <w:p w14:paraId="3BC92A0C" w14:textId="6A5BAE52"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2F5EDE62" w14:textId="5A3B6D1C"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-1.61</w:t>
            </w:r>
          </w:p>
        </w:tc>
        <w:tc>
          <w:tcPr>
            <w:tcW w:w="811" w:type="dxa"/>
            <w:noWrap/>
            <w:vAlign w:val="center"/>
          </w:tcPr>
          <w:p w14:paraId="65862F24" w14:textId="34D5A589"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w:t>
            </w:r>
            <w:r w:rsidR="003B039D" w:rsidRPr="0013624A">
              <w:rPr>
                <w:rFonts w:ascii="Times New Roman" w:hAnsi="Times New Roman" w:cs="Times New Roman"/>
                <w:bCs/>
                <w:sz w:val="18"/>
                <w:szCs w:val="18"/>
              </w:rPr>
              <w:t>6</w:t>
            </w:r>
          </w:p>
        </w:tc>
        <w:tc>
          <w:tcPr>
            <w:tcW w:w="3679" w:type="dxa"/>
            <w:vAlign w:val="center"/>
          </w:tcPr>
          <w:p w14:paraId="67CB543D" w14:textId="57F5899D" w:rsidR="00D05778" w:rsidRPr="0013624A" w:rsidRDefault="00742DB6"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Stone </w:t>
            </w:r>
            <w:r w:rsidRPr="0013624A">
              <w:rPr>
                <w:rFonts w:ascii="Times New Roman" w:hAnsi="Times New Roman" w:cs="Times New Roman"/>
                <w:bCs/>
                <w:i/>
                <w:sz w:val="18"/>
                <w:szCs w:val="18"/>
              </w:rPr>
              <w:t>Yue</w:t>
            </w:r>
          </w:p>
        </w:tc>
      </w:tr>
      <w:tr w:rsidR="00D05778" w:rsidRPr="0013624A" w14:paraId="2F6C3623" w14:textId="77777777" w:rsidTr="00A44FA8">
        <w:trPr>
          <w:trHeight w:val="320"/>
          <w:jc w:val="center"/>
        </w:trPr>
        <w:tc>
          <w:tcPr>
            <w:tcW w:w="1123" w:type="dxa"/>
            <w:noWrap/>
            <w:vAlign w:val="center"/>
          </w:tcPr>
          <w:p w14:paraId="5B7AA554" w14:textId="18B185AC"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ZY-11497</w:t>
            </w:r>
          </w:p>
        </w:tc>
        <w:tc>
          <w:tcPr>
            <w:tcW w:w="834" w:type="dxa"/>
            <w:noWrap/>
            <w:vAlign w:val="center"/>
          </w:tcPr>
          <w:p w14:paraId="0B257357" w14:textId="1E3802C0"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M332</w:t>
            </w:r>
          </w:p>
        </w:tc>
        <w:tc>
          <w:tcPr>
            <w:tcW w:w="931" w:type="dxa"/>
            <w:noWrap/>
            <w:vAlign w:val="center"/>
          </w:tcPr>
          <w:p w14:paraId="36C692B1" w14:textId="3BDF7B7F" w:rsidR="00D05778" w:rsidRPr="0013624A" w:rsidRDefault="00D05778" w:rsidP="00A44FA8">
            <w:pPr>
              <w:spacing w:line="240" w:lineRule="exact"/>
              <w:jc w:val="center"/>
              <w:rPr>
                <w:rFonts w:ascii="Times New Roman" w:hAnsi="Times New Roman" w:cs="Times New Roman"/>
                <w:b/>
              </w:rPr>
            </w:pPr>
            <w:r w:rsidRPr="0013624A">
              <w:rPr>
                <w:rFonts w:ascii="Times New Roman" w:hAnsi="Times New Roman" w:cs="Times New Roman"/>
                <w:bCs/>
                <w:sz w:val="18"/>
                <w:szCs w:val="18"/>
              </w:rPr>
              <w:t>Male</w:t>
            </w:r>
          </w:p>
        </w:tc>
        <w:tc>
          <w:tcPr>
            <w:tcW w:w="855" w:type="dxa"/>
            <w:noWrap/>
            <w:vAlign w:val="center"/>
          </w:tcPr>
          <w:p w14:paraId="7AF67214" w14:textId="085D852F" w:rsidR="00D05778" w:rsidRPr="0013624A" w:rsidRDefault="001F212D"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M1</w:t>
            </w:r>
          </w:p>
        </w:tc>
        <w:tc>
          <w:tcPr>
            <w:tcW w:w="1062" w:type="dxa"/>
            <w:noWrap/>
            <w:vAlign w:val="center"/>
          </w:tcPr>
          <w:p w14:paraId="5B836B0A" w14:textId="684BF811"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0.711299</w:t>
            </w:r>
          </w:p>
        </w:tc>
        <w:tc>
          <w:tcPr>
            <w:tcW w:w="802" w:type="dxa"/>
            <w:noWrap/>
            <w:vAlign w:val="center"/>
          </w:tcPr>
          <w:p w14:paraId="5BAE4F8C" w14:textId="033C54DC"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492EA3CC" w14:textId="3C903877"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-1.42</w:t>
            </w:r>
          </w:p>
        </w:tc>
        <w:tc>
          <w:tcPr>
            <w:tcW w:w="811" w:type="dxa"/>
            <w:noWrap/>
            <w:vAlign w:val="center"/>
          </w:tcPr>
          <w:p w14:paraId="1D4E9F34" w14:textId="03D2FE16"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-8.4</w:t>
            </w:r>
          </w:p>
        </w:tc>
        <w:tc>
          <w:tcPr>
            <w:tcW w:w="3679" w:type="dxa"/>
            <w:vAlign w:val="center"/>
          </w:tcPr>
          <w:p w14:paraId="6C3E5C6A" w14:textId="6984A034" w:rsidR="00D05778" w:rsidRPr="0013624A" w:rsidRDefault="00742DB6"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Stone </w:t>
            </w:r>
            <w:r w:rsidRPr="0013624A">
              <w:rPr>
                <w:rFonts w:ascii="Times New Roman" w:hAnsi="Times New Roman" w:cs="Times New Roman"/>
                <w:bCs/>
                <w:i/>
                <w:sz w:val="18"/>
                <w:szCs w:val="18"/>
              </w:rPr>
              <w:t>Yue</w:t>
            </w:r>
          </w:p>
        </w:tc>
      </w:tr>
      <w:tr w:rsidR="00D05778" w:rsidRPr="0013624A" w14:paraId="169A1906" w14:textId="77777777" w:rsidTr="00A44FA8">
        <w:trPr>
          <w:trHeight w:val="320"/>
          <w:jc w:val="center"/>
        </w:trPr>
        <w:tc>
          <w:tcPr>
            <w:tcW w:w="1123" w:type="dxa"/>
            <w:noWrap/>
            <w:vAlign w:val="center"/>
          </w:tcPr>
          <w:p w14:paraId="754BB093" w14:textId="6D61E28F"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ZY-11498</w:t>
            </w:r>
          </w:p>
        </w:tc>
        <w:tc>
          <w:tcPr>
            <w:tcW w:w="834" w:type="dxa"/>
            <w:noWrap/>
            <w:vAlign w:val="center"/>
          </w:tcPr>
          <w:p w14:paraId="73C1F31B" w14:textId="65CE3E50"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M335</w:t>
            </w:r>
          </w:p>
        </w:tc>
        <w:tc>
          <w:tcPr>
            <w:tcW w:w="931" w:type="dxa"/>
            <w:noWrap/>
            <w:vAlign w:val="center"/>
          </w:tcPr>
          <w:p w14:paraId="72984ED0" w14:textId="74852EBC" w:rsidR="00D05778" w:rsidRPr="0013624A" w:rsidRDefault="00D05778" w:rsidP="00A44FA8">
            <w:pPr>
              <w:spacing w:line="240" w:lineRule="exact"/>
              <w:jc w:val="center"/>
              <w:rPr>
                <w:rFonts w:ascii="Times New Roman" w:hAnsi="Times New Roman" w:cs="Times New Roman"/>
                <w:b/>
              </w:rPr>
            </w:pPr>
            <w:r w:rsidRPr="0013624A">
              <w:rPr>
                <w:rFonts w:ascii="Times New Roman" w:hAnsi="Times New Roman" w:cs="Times New Roman"/>
                <w:bCs/>
                <w:sz w:val="18"/>
                <w:szCs w:val="18"/>
              </w:rPr>
              <w:t>Male</w:t>
            </w:r>
          </w:p>
        </w:tc>
        <w:tc>
          <w:tcPr>
            <w:tcW w:w="855" w:type="dxa"/>
            <w:noWrap/>
            <w:vAlign w:val="center"/>
          </w:tcPr>
          <w:p w14:paraId="58147314" w14:textId="1CD22A40" w:rsidR="00D05778" w:rsidRPr="0013624A" w:rsidRDefault="008C2A5F"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tcPr>
          <w:p w14:paraId="238FA74D" w14:textId="407AAC95"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0.711172</w:t>
            </w:r>
          </w:p>
        </w:tc>
        <w:tc>
          <w:tcPr>
            <w:tcW w:w="802" w:type="dxa"/>
            <w:noWrap/>
            <w:vAlign w:val="center"/>
          </w:tcPr>
          <w:p w14:paraId="5911F110" w14:textId="506A35BB"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2059E694" w14:textId="159C396D"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-2.37</w:t>
            </w:r>
          </w:p>
        </w:tc>
        <w:tc>
          <w:tcPr>
            <w:tcW w:w="811" w:type="dxa"/>
            <w:noWrap/>
            <w:vAlign w:val="center"/>
          </w:tcPr>
          <w:p w14:paraId="33EF8798" w14:textId="2553D30E" w:rsidR="00D05778" w:rsidRPr="0013624A" w:rsidRDefault="00D05778"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-8.6</w:t>
            </w:r>
          </w:p>
        </w:tc>
        <w:tc>
          <w:tcPr>
            <w:tcW w:w="3679" w:type="dxa"/>
            <w:vAlign w:val="center"/>
          </w:tcPr>
          <w:p w14:paraId="0731A52B" w14:textId="25C09CEC" w:rsidR="00D05778" w:rsidRPr="0013624A" w:rsidRDefault="00742DB6"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 xml:space="preserve">Stone </w:t>
            </w:r>
            <w:r w:rsidRPr="0013624A">
              <w:rPr>
                <w:rFonts w:ascii="Times New Roman" w:hAnsi="Times New Roman" w:cs="Times New Roman"/>
                <w:bCs/>
                <w:i/>
                <w:sz w:val="18"/>
                <w:szCs w:val="18"/>
              </w:rPr>
              <w:t>Yue</w:t>
            </w:r>
          </w:p>
        </w:tc>
      </w:tr>
      <w:tr w:rsidR="005507F7" w:rsidRPr="0013624A" w14:paraId="239359E4" w14:textId="77777777" w:rsidTr="00A44FA8">
        <w:trPr>
          <w:trHeight w:val="320"/>
          <w:jc w:val="center"/>
        </w:trPr>
        <w:tc>
          <w:tcPr>
            <w:tcW w:w="1123" w:type="dxa"/>
            <w:noWrap/>
            <w:vAlign w:val="center"/>
          </w:tcPr>
          <w:p w14:paraId="72837A42" w14:textId="56A2D1A8"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lastRenderedPageBreak/>
              <w:t>ZY-11500</w:t>
            </w:r>
          </w:p>
        </w:tc>
        <w:tc>
          <w:tcPr>
            <w:tcW w:w="834" w:type="dxa"/>
            <w:noWrap/>
            <w:vAlign w:val="center"/>
          </w:tcPr>
          <w:p w14:paraId="38F61CC7" w14:textId="6B1E5CBD"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M385</w:t>
            </w:r>
          </w:p>
        </w:tc>
        <w:tc>
          <w:tcPr>
            <w:tcW w:w="931" w:type="dxa"/>
            <w:noWrap/>
            <w:vAlign w:val="center"/>
          </w:tcPr>
          <w:p w14:paraId="54BAE039" w14:textId="67C910C8" w:rsidR="005507F7" w:rsidRPr="0013624A" w:rsidRDefault="00951F49"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tcPr>
          <w:p w14:paraId="2038D40F" w14:textId="7E07E057" w:rsidR="005507F7" w:rsidRPr="0013624A" w:rsidRDefault="008C2A5F"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tcPr>
          <w:p w14:paraId="3F2C05C3" w14:textId="7D3292FB"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0.711357</w:t>
            </w:r>
          </w:p>
        </w:tc>
        <w:tc>
          <w:tcPr>
            <w:tcW w:w="802" w:type="dxa"/>
            <w:noWrap/>
            <w:vAlign w:val="center"/>
          </w:tcPr>
          <w:p w14:paraId="16E5DA2A" w14:textId="1BD48C5E"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6</w:t>
            </w:r>
          </w:p>
        </w:tc>
        <w:tc>
          <w:tcPr>
            <w:tcW w:w="962" w:type="dxa"/>
            <w:noWrap/>
            <w:vAlign w:val="center"/>
          </w:tcPr>
          <w:p w14:paraId="0AEF4C50" w14:textId="4419A22D"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-1.88</w:t>
            </w:r>
          </w:p>
        </w:tc>
        <w:tc>
          <w:tcPr>
            <w:tcW w:w="811" w:type="dxa"/>
            <w:noWrap/>
            <w:vAlign w:val="center"/>
          </w:tcPr>
          <w:p w14:paraId="194F3E61" w14:textId="266F82BF"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w:t>
            </w:r>
            <w:r w:rsidR="003B039D" w:rsidRPr="0013624A">
              <w:rPr>
                <w:rFonts w:ascii="Times New Roman" w:hAnsi="Times New Roman" w:cs="Times New Roman"/>
                <w:bCs/>
                <w:sz w:val="18"/>
                <w:szCs w:val="18"/>
              </w:rPr>
              <w:t>3</w:t>
            </w:r>
          </w:p>
        </w:tc>
        <w:tc>
          <w:tcPr>
            <w:tcW w:w="3679" w:type="dxa"/>
            <w:vAlign w:val="center"/>
          </w:tcPr>
          <w:p w14:paraId="1018D440" w14:textId="74FB14A2" w:rsidR="005507F7" w:rsidRPr="0013624A" w:rsidRDefault="00086F4E"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Stone Blades with double holes</w:t>
            </w:r>
          </w:p>
        </w:tc>
      </w:tr>
      <w:tr w:rsidR="005507F7" w:rsidRPr="0013624A" w14:paraId="686DC8F4" w14:textId="77777777" w:rsidTr="00A44FA8">
        <w:trPr>
          <w:trHeight w:val="320"/>
          <w:jc w:val="center"/>
        </w:trPr>
        <w:tc>
          <w:tcPr>
            <w:tcW w:w="1123" w:type="dxa"/>
            <w:noWrap/>
            <w:vAlign w:val="center"/>
          </w:tcPr>
          <w:p w14:paraId="228A48B9" w14:textId="3F51F226"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ZY-11501</w:t>
            </w:r>
          </w:p>
        </w:tc>
        <w:tc>
          <w:tcPr>
            <w:tcW w:w="834" w:type="dxa"/>
            <w:noWrap/>
            <w:vAlign w:val="center"/>
          </w:tcPr>
          <w:p w14:paraId="2E14AE76" w14:textId="4341A011"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M144</w:t>
            </w:r>
          </w:p>
        </w:tc>
        <w:tc>
          <w:tcPr>
            <w:tcW w:w="931" w:type="dxa"/>
            <w:noWrap/>
            <w:vAlign w:val="center"/>
          </w:tcPr>
          <w:p w14:paraId="6A75A2C1" w14:textId="369844FE" w:rsidR="005507F7" w:rsidRPr="0013624A" w:rsidRDefault="00951F49"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tcPr>
          <w:p w14:paraId="3DF1C7AA" w14:textId="0F366C82" w:rsidR="005507F7" w:rsidRPr="0013624A" w:rsidRDefault="008C2A5F"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tcPr>
          <w:p w14:paraId="7F85A0C4" w14:textId="0F56FDC8"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0.711672</w:t>
            </w:r>
          </w:p>
        </w:tc>
        <w:tc>
          <w:tcPr>
            <w:tcW w:w="802" w:type="dxa"/>
            <w:noWrap/>
            <w:vAlign w:val="center"/>
          </w:tcPr>
          <w:p w14:paraId="44758181" w14:textId="1EF7B088"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6AF606E8" w14:textId="1F3C0E66"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-1.72</w:t>
            </w:r>
          </w:p>
        </w:tc>
        <w:tc>
          <w:tcPr>
            <w:tcW w:w="811" w:type="dxa"/>
            <w:noWrap/>
            <w:vAlign w:val="center"/>
          </w:tcPr>
          <w:p w14:paraId="7B73D256" w14:textId="5E013359"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-8.3</w:t>
            </w:r>
          </w:p>
        </w:tc>
        <w:tc>
          <w:tcPr>
            <w:tcW w:w="3679" w:type="dxa"/>
            <w:vAlign w:val="center"/>
          </w:tcPr>
          <w:p w14:paraId="2559285A" w14:textId="3219F6C4" w:rsidR="005507F7" w:rsidRPr="0013624A" w:rsidRDefault="00742DB6"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Stone hairpin</w:t>
            </w:r>
            <w:r w:rsidR="00D643FF" w:rsidRPr="0013624A">
              <w:rPr>
                <w:rFonts w:ascii="Times New Roman" w:hAnsi="Times New Roman" w:cs="Times New Roman"/>
                <w:bCs/>
                <w:sz w:val="18"/>
                <w:szCs w:val="18"/>
              </w:rPr>
              <w:t>；</w:t>
            </w:r>
            <w:r w:rsidR="00086F4E" w:rsidRPr="0013624A">
              <w:rPr>
                <w:rFonts w:ascii="Times New Roman" w:hAnsi="Times New Roman" w:cs="Times New Roman"/>
                <w:bCs/>
                <w:sz w:val="18"/>
                <w:szCs w:val="18"/>
              </w:rPr>
              <w:t>Stone ornament</w:t>
            </w:r>
          </w:p>
        </w:tc>
      </w:tr>
      <w:tr w:rsidR="005507F7" w:rsidRPr="0013624A" w14:paraId="78FCA0E6" w14:textId="77777777" w:rsidTr="00A44FA8">
        <w:trPr>
          <w:trHeight w:val="320"/>
          <w:jc w:val="center"/>
        </w:trPr>
        <w:tc>
          <w:tcPr>
            <w:tcW w:w="1123" w:type="dxa"/>
            <w:noWrap/>
            <w:vAlign w:val="center"/>
          </w:tcPr>
          <w:p w14:paraId="2C3088F1" w14:textId="45C366A8"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ZY-11502</w:t>
            </w:r>
          </w:p>
        </w:tc>
        <w:tc>
          <w:tcPr>
            <w:tcW w:w="834" w:type="dxa"/>
            <w:noWrap/>
            <w:vAlign w:val="center"/>
          </w:tcPr>
          <w:p w14:paraId="5D025FFD" w14:textId="58455215"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M155</w:t>
            </w:r>
          </w:p>
        </w:tc>
        <w:tc>
          <w:tcPr>
            <w:tcW w:w="931" w:type="dxa"/>
            <w:noWrap/>
            <w:vAlign w:val="center"/>
          </w:tcPr>
          <w:p w14:paraId="3F294FF7" w14:textId="0FA3097C" w:rsidR="005507F7" w:rsidRPr="0013624A" w:rsidRDefault="00951F49"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tcPr>
          <w:p w14:paraId="2EED9584" w14:textId="7385B5D5" w:rsidR="005507F7" w:rsidRPr="0013624A" w:rsidRDefault="008C2A5F"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tcPr>
          <w:p w14:paraId="6B8DBA2C" w14:textId="58F60B14"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0.711209</w:t>
            </w:r>
          </w:p>
        </w:tc>
        <w:tc>
          <w:tcPr>
            <w:tcW w:w="802" w:type="dxa"/>
            <w:noWrap/>
            <w:vAlign w:val="center"/>
          </w:tcPr>
          <w:p w14:paraId="372C264B" w14:textId="6F1BC46E"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33C5CBE9" w14:textId="174BADC5"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-1.70</w:t>
            </w:r>
          </w:p>
        </w:tc>
        <w:tc>
          <w:tcPr>
            <w:tcW w:w="811" w:type="dxa"/>
            <w:noWrap/>
            <w:vAlign w:val="center"/>
          </w:tcPr>
          <w:p w14:paraId="462C7A1E" w14:textId="4D561124"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w:t>
            </w:r>
            <w:r w:rsidR="003B039D" w:rsidRPr="0013624A">
              <w:rPr>
                <w:rFonts w:ascii="Times New Roman" w:hAnsi="Times New Roman" w:cs="Times New Roman"/>
                <w:bCs/>
                <w:sz w:val="18"/>
                <w:szCs w:val="18"/>
              </w:rPr>
              <w:t>6</w:t>
            </w:r>
          </w:p>
        </w:tc>
        <w:tc>
          <w:tcPr>
            <w:tcW w:w="3679" w:type="dxa"/>
            <w:vAlign w:val="center"/>
          </w:tcPr>
          <w:p w14:paraId="3355ADE3" w14:textId="3C958869" w:rsidR="005507F7" w:rsidRPr="0013624A" w:rsidRDefault="003100CF"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None</w:t>
            </w:r>
          </w:p>
        </w:tc>
      </w:tr>
      <w:tr w:rsidR="005507F7" w:rsidRPr="0013624A" w14:paraId="73843094" w14:textId="77777777" w:rsidTr="00A44FA8">
        <w:trPr>
          <w:trHeight w:val="320"/>
          <w:jc w:val="center"/>
        </w:trPr>
        <w:tc>
          <w:tcPr>
            <w:tcW w:w="1123" w:type="dxa"/>
            <w:noWrap/>
            <w:vAlign w:val="center"/>
          </w:tcPr>
          <w:p w14:paraId="05AAE434" w14:textId="7446267A"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ZY-11503</w:t>
            </w:r>
          </w:p>
        </w:tc>
        <w:tc>
          <w:tcPr>
            <w:tcW w:w="834" w:type="dxa"/>
            <w:noWrap/>
            <w:vAlign w:val="center"/>
          </w:tcPr>
          <w:p w14:paraId="08013F6A" w14:textId="7DE4828A"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M162</w:t>
            </w:r>
          </w:p>
        </w:tc>
        <w:tc>
          <w:tcPr>
            <w:tcW w:w="931" w:type="dxa"/>
            <w:noWrap/>
            <w:vAlign w:val="center"/>
          </w:tcPr>
          <w:p w14:paraId="32EA728A" w14:textId="31C857E8" w:rsidR="005507F7" w:rsidRPr="0013624A" w:rsidRDefault="00951F49"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Female</w:t>
            </w:r>
          </w:p>
        </w:tc>
        <w:tc>
          <w:tcPr>
            <w:tcW w:w="855" w:type="dxa"/>
            <w:noWrap/>
            <w:vAlign w:val="center"/>
          </w:tcPr>
          <w:p w14:paraId="6738F857" w14:textId="6B9D9341" w:rsidR="005507F7" w:rsidRPr="0013624A" w:rsidRDefault="008C2A5F"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tcPr>
          <w:p w14:paraId="0F9C0424" w14:textId="00F4175A"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0.711187</w:t>
            </w:r>
          </w:p>
        </w:tc>
        <w:tc>
          <w:tcPr>
            <w:tcW w:w="802" w:type="dxa"/>
            <w:noWrap/>
            <w:vAlign w:val="center"/>
          </w:tcPr>
          <w:p w14:paraId="6F578715" w14:textId="79DC8337"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0BE61EB4" w14:textId="1BA2DFD3"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-1.43</w:t>
            </w:r>
          </w:p>
        </w:tc>
        <w:tc>
          <w:tcPr>
            <w:tcW w:w="811" w:type="dxa"/>
            <w:noWrap/>
            <w:vAlign w:val="center"/>
          </w:tcPr>
          <w:p w14:paraId="16348C6D" w14:textId="504FA545"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w:t>
            </w:r>
            <w:r w:rsidR="003B039D" w:rsidRPr="0013624A">
              <w:rPr>
                <w:rFonts w:ascii="Times New Roman" w:hAnsi="Times New Roman" w:cs="Times New Roman"/>
                <w:bCs/>
                <w:sz w:val="18"/>
                <w:szCs w:val="18"/>
              </w:rPr>
              <w:t>9</w:t>
            </w:r>
          </w:p>
        </w:tc>
        <w:tc>
          <w:tcPr>
            <w:tcW w:w="3679" w:type="dxa"/>
            <w:vAlign w:val="center"/>
          </w:tcPr>
          <w:p w14:paraId="78FBEB70" w14:textId="236627AD" w:rsidR="005507F7" w:rsidRPr="0013624A" w:rsidRDefault="00F26746"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None</w:t>
            </w:r>
          </w:p>
        </w:tc>
      </w:tr>
      <w:tr w:rsidR="005507F7" w:rsidRPr="0013624A" w14:paraId="0558DB25" w14:textId="77777777" w:rsidTr="00A44FA8">
        <w:trPr>
          <w:trHeight w:val="320"/>
          <w:jc w:val="center"/>
        </w:trPr>
        <w:tc>
          <w:tcPr>
            <w:tcW w:w="1123" w:type="dxa"/>
            <w:noWrap/>
            <w:vAlign w:val="center"/>
          </w:tcPr>
          <w:p w14:paraId="5A921A56" w14:textId="423F024B"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ZY-11504</w:t>
            </w:r>
          </w:p>
        </w:tc>
        <w:tc>
          <w:tcPr>
            <w:tcW w:w="834" w:type="dxa"/>
            <w:noWrap/>
            <w:vAlign w:val="center"/>
          </w:tcPr>
          <w:p w14:paraId="32094197" w14:textId="029365B7"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M173</w:t>
            </w:r>
          </w:p>
        </w:tc>
        <w:tc>
          <w:tcPr>
            <w:tcW w:w="931" w:type="dxa"/>
            <w:noWrap/>
            <w:vAlign w:val="center"/>
          </w:tcPr>
          <w:p w14:paraId="28260A5C" w14:textId="782544B5" w:rsidR="005507F7" w:rsidRPr="0013624A" w:rsidRDefault="00951F49"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tcPr>
          <w:p w14:paraId="5668305B" w14:textId="17270D97" w:rsidR="005507F7" w:rsidRPr="0013624A" w:rsidRDefault="008C2A5F"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tcPr>
          <w:p w14:paraId="7613F117" w14:textId="741E6B3E"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0.711387</w:t>
            </w:r>
          </w:p>
        </w:tc>
        <w:tc>
          <w:tcPr>
            <w:tcW w:w="802" w:type="dxa"/>
            <w:noWrap/>
            <w:vAlign w:val="center"/>
          </w:tcPr>
          <w:p w14:paraId="7614FDFB" w14:textId="52716B75"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1E60857D" w14:textId="64343E1E"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-1.50</w:t>
            </w:r>
          </w:p>
        </w:tc>
        <w:tc>
          <w:tcPr>
            <w:tcW w:w="811" w:type="dxa"/>
            <w:noWrap/>
            <w:vAlign w:val="center"/>
          </w:tcPr>
          <w:p w14:paraId="77EDD743" w14:textId="43400434"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w:t>
            </w:r>
            <w:r w:rsidR="003B039D" w:rsidRPr="0013624A">
              <w:rPr>
                <w:rFonts w:ascii="Times New Roman" w:hAnsi="Times New Roman" w:cs="Times New Roman"/>
                <w:bCs/>
                <w:sz w:val="18"/>
                <w:szCs w:val="18"/>
              </w:rPr>
              <w:t>5</w:t>
            </w:r>
          </w:p>
        </w:tc>
        <w:tc>
          <w:tcPr>
            <w:tcW w:w="3679" w:type="dxa"/>
            <w:vAlign w:val="center"/>
          </w:tcPr>
          <w:p w14:paraId="7A6810C9" w14:textId="16AA2694" w:rsidR="005507F7" w:rsidRPr="0013624A" w:rsidRDefault="00F26746"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None</w:t>
            </w:r>
          </w:p>
        </w:tc>
      </w:tr>
      <w:tr w:rsidR="005507F7" w:rsidRPr="0013624A" w14:paraId="2F36CC33" w14:textId="77777777" w:rsidTr="00A44FA8">
        <w:trPr>
          <w:trHeight w:val="320"/>
          <w:jc w:val="center"/>
        </w:trPr>
        <w:tc>
          <w:tcPr>
            <w:tcW w:w="1123" w:type="dxa"/>
            <w:noWrap/>
            <w:vAlign w:val="center"/>
          </w:tcPr>
          <w:p w14:paraId="62BBC373" w14:textId="0647C759"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ZY-11505</w:t>
            </w:r>
          </w:p>
        </w:tc>
        <w:tc>
          <w:tcPr>
            <w:tcW w:w="834" w:type="dxa"/>
            <w:noWrap/>
            <w:vAlign w:val="center"/>
          </w:tcPr>
          <w:p w14:paraId="5845F84E" w14:textId="1EB5C3AC"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M237</w:t>
            </w:r>
          </w:p>
        </w:tc>
        <w:tc>
          <w:tcPr>
            <w:tcW w:w="931" w:type="dxa"/>
            <w:noWrap/>
            <w:vAlign w:val="center"/>
          </w:tcPr>
          <w:p w14:paraId="0F53A6E6" w14:textId="01063911" w:rsidR="005507F7" w:rsidRPr="0013624A" w:rsidRDefault="00951F49"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tcPr>
          <w:p w14:paraId="173681E0" w14:textId="50411FC3" w:rsidR="005507F7" w:rsidRPr="0013624A" w:rsidRDefault="008C2A5F"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tcPr>
          <w:p w14:paraId="21212A52" w14:textId="33E14BAB"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0.711135</w:t>
            </w:r>
          </w:p>
        </w:tc>
        <w:tc>
          <w:tcPr>
            <w:tcW w:w="802" w:type="dxa"/>
            <w:noWrap/>
            <w:vAlign w:val="center"/>
          </w:tcPr>
          <w:p w14:paraId="10614B42" w14:textId="09EE09AC"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7F90D0AE" w14:textId="0BF5C99A"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-1.69</w:t>
            </w:r>
          </w:p>
        </w:tc>
        <w:tc>
          <w:tcPr>
            <w:tcW w:w="811" w:type="dxa"/>
            <w:noWrap/>
            <w:vAlign w:val="center"/>
          </w:tcPr>
          <w:p w14:paraId="71A29BC5" w14:textId="6F43E2AC"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w:t>
            </w:r>
            <w:r w:rsidR="003B039D" w:rsidRPr="0013624A">
              <w:rPr>
                <w:rFonts w:ascii="Times New Roman" w:hAnsi="Times New Roman" w:cs="Times New Roman"/>
                <w:bCs/>
                <w:sz w:val="18"/>
                <w:szCs w:val="18"/>
              </w:rPr>
              <w:t>7</w:t>
            </w:r>
          </w:p>
        </w:tc>
        <w:tc>
          <w:tcPr>
            <w:tcW w:w="3679" w:type="dxa"/>
            <w:vAlign w:val="center"/>
          </w:tcPr>
          <w:p w14:paraId="063EB873" w14:textId="17F02BE8" w:rsidR="005507F7" w:rsidRPr="0013624A" w:rsidRDefault="00411733"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None</w:t>
            </w:r>
          </w:p>
        </w:tc>
      </w:tr>
      <w:tr w:rsidR="005507F7" w:rsidRPr="0013624A" w14:paraId="38536285" w14:textId="77777777" w:rsidTr="00A44FA8">
        <w:trPr>
          <w:trHeight w:val="320"/>
          <w:jc w:val="center"/>
        </w:trPr>
        <w:tc>
          <w:tcPr>
            <w:tcW w:w="1123" w:type="dxa"/>
            <w:noWrap/>
            <w:vAlign w:val="center"/>
          </w:tcPr>
          <w:p w14:paraId="1A12A9E8" w14:textId="0AB75B7B"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ZY-11506</w:t>
            </w:r>
          </w:p>
        </w:tc>
        <w:tc>
          <w:tcPr>
            <w:tcW w:w="834" w:type="dxa"/>
            <w:noWrap/>
            <w:vAlign w:val="center"/>
          </w:tcPr>
          <w:p w14:paraId="590CD9C2" w14:textId="7CF08F72"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M257</w:t>
            </w:r>
          </w:p>
        </w:tc>
        <w:tc>
          <w:tcPr>
            <w:tcW w:w="931" w:type="dxa"/>
            <w:noWrap/>
            <w:vAlign w:val="center"/>
          </w:tcPr>
          <w:p w14:paraId="5D0AD552" w14:textId="1F74A2AE" w:rsidR="005507F7" w:rsidRPr="0013624A" w:rsidRDefault="00951F49"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tcPr>
          <w:p w14:paraId="03A68F92" w14:textId="5E40F837" w:rsidR="005507F7" w:rsidRPr="0013624A" w:rsidRDefault="008C2A5F"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LRM</w:t>
            </w:r>
            <w:r w:rsidRPr="0013624A">
              <w:rPr>
                <w:rFonts w:ascii="Times New Roman" w:hAnsi="Times New Roman" w:cs="Times New Roman"/>
                <w:bCs/>
                <w:sz w:val="18"/>
                <w:szCs w:val="18"/>
                <w:vertAlign w:val="subscript"/>
              </w:rPr>
              <w:t>1</w:t>
            </w:r>
          </w:p>
        </w:tc>
        <w:tc>
          <w:tcPr>
            <w:tcW w:w="1062" w:type="dxa"/>
            <w:noWrap/>
            <w:vAlign w:val="center"/>
          </w:tcPr>
          <w:p w14:paraId="27DE9348" w14:textId="2F179892"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0.711187</w:t>
            </w:r>
          </w:p>
        </w:tc>
        <w:tc>
          <w:tcPr>
            <w:tcW w:w="802" w:type="dxa"/>
            <w:noWrap/>
            <w:vAlign w:val="center"/>
          </w:tcPr>
          <w:p w14:paraId="20C4F053" w14:textId="1A5BD680"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3E445859" w14:textId="5040A346"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-1.40</w:t>
            </w:r>
          </w:p>
        </w:tc>
        <w:tc>
          <w:tcPr>
            <w:tcW w:w="811" w:type="dxa"/>
            <w:noWrap/>
            <w:vAlign w:val="center"/>
          </w:tcPr>
          <w:p w14:paraId="5EFE3103" w14:textId="5AC485CD"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-7.8</w:t>
            </w:r>
          </w:p>
        </w:tc>
        <w:tc>
          <w:tcPr>
            <w:tcW w:w="3679" w:type="dxa"/>
            <w:vAlign w:val="center"/>
          </w:tcPr>
          <w:p w14:paraId="58AB2265" w14:textId="5425140A" w:rsidR="005507F7" w:rsidRPr="0013624A" w:rsidRDefault="00411733"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None</w:t>
            </w:r>
          </w:p>
        </w:tc>
      </w:tr>
      <w:tr w:rsidR="005507F7" w:rsidRPr="0013624A" w14:paraId="60EE7DC1" w14:textId="77777777" w:rsidTr="00A44FA8">
        <w:trPr>
          <w:trHeight w:val="320"/>
          <w:jc w:val="center"/>
        </w:trPr>
        <w:tc>
          <w:tcPr>
            <w:tcW w:w="1123" w:type="dxa"/>
            <w:noWrap/>
            <w:vAlign w:val="center"/>
          </w:tcPr>
          <w:p w14:paraId="75DC2E85" w14:textId="373D2F5D"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ZY-11507</w:t>
            </w:r>
          </w:p>
        </w:tc>
        <w:tc>
          <w:tcPr>
            <w:tcW w:w="834" w:type="dxa"/>
            <w:noWrap/>
            <w:vAlign w:val="center"/>
          </w:tcPr>
          <w:p w14:paraId="1AF1A5B8" w14:textId="4C844B19"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M272</w:t>
            </w:r>
          </w:p>
        </w:tc>
        <w:tc>
          <w:tcPr>
            <w:tcW w:w="931" w:type="dxa"/>
            <w:noWrap/>
            <w:vAlign w:val="center"/>
          </w:tcPr>
          <w:p w14:paraId="436F51FE" w14:textId="68F8ED23" w:rsidR="005507F7" w:rsidRPr="0013624A" w:rsidRDefault="00951F49"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tcPr>
          <w:p w14:paraId="20A9686C" w14:textId="3DAEC5C9" w:rsidR="005507F7" w:rsidRPr="0013624A" w:rsidRDefault="008C2A5F"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tcPr>
          <w:p w14:paraId="1E17C756" w14:textId="6BE70ABE"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0.711329</w:t>
            </w:r>
          </w:p>
        </w:tc>
        <w:tc>
          <w:tcPr>
            <w:tcW w:w="802" w:type="dxa"/>
            <w:noWrap/>
            <w:vAlign w:val="center"/>
          </w:tcPr>
          <w:p w14:paraId="1146E864" w14:textId="404DED5A"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4</w:t>
            </w:r>
          </w:p>
        </w:tc>
        <w:tc>
          <w:tcPr>
            <w:tcW w:w="962" w:type="dxa"/>
            <w:noWrap/>
            <w:vAlign w:val="center"/>
          </w:tcPr>
          <w:p w14:paraId="684DF601" w14:textId="08977469"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-2.17</w:t>
            </w:r>
          </w:p>
        </w:tc>
        <w:tc>
          <w:tcPr>
            <w:tcW w:w="811" w:type="dxa"/>
            <w:noWrap/>
            <w:vAlign w:val="center"/>
          </w:tcPr>
          <w:p w14:paraId="11E36E9D" w14:textId="35598409"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-8.5</w:t>
            </w:r>
          </w:p>
        </w:tc>
        <w:tc>
          <w:tcPr>
            <w:tcW w:w="3679" w:type="dxa"/>
            <w:vAlign w:val="center"/>
          </w:tcPr>
          <w:p w14:paraId="5D17463D" w14:textId="70B69B7B" w:rsidR="005507F7" w:rsidRPr="0013624A" w:rsidRDefault="00C41297"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None</w:t>
            </w:r>
          </w:p>
        </w:tc>
      </w:tr>
      <w:tr w:rsidR="005507F7" w:rsidRPr="0013624A" w14:paraId="7C855D82" w14:textId="77777777" w:rsidTr="00A44FA8">
        <w:trPr>
          <w:trHeight w:val="320"/>
          <w:jc w:val="center"/>
        </w:trPr>
        <w:tc>
          <w:tcPr>
            <w:tcW w:w="1123" w:type="dxa"/>
            <w:noWrap/>
            <w:vAlign w:val="center"/>
          </w:tcPr>
          <w:p w14:paraId="597AFD4A" w14:textId="414EC6AC"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ZY-11508</w:t>
            </w:r>
          </w:p>
        </w:tc>
        <w:tc>
          <w:tcPr>
            <w:tcW w:w="834" w:type="dxa"/>
            <w:noWrap/>
            <w:vAlign w:val="center"/>
          </w:tcPr>
          <w:p w14:paraId="5E53F78B" w14:textId="1B362836"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M295</w:t>
            </w:r>
          </w:p>
        </w:tc>
        <w:tc>
          <w:tcPr>
            <w:tcW w:w="931" w:type="dxa"/>
            <w:noWrap/>
            <w:vAlign w:val="center"/>
          </w:tcPr>
          <w:p w14:paraId="564C6C68" w14:textId="29AF3838" w:rsidR="005507F7" w:rsidRPr="0013624A" w:rsidRDefault="00951F49"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Male</w:t>
            </w:r>
          </w:p>
        </w:tc>
        <w:tc>
          <w:tcPr>
            <w:tcW w:w="855" w:type="dxa"/>
            <w:noWrap/>
            <w:vAlign w:val="center"/>
          </w:tcPr>
          <w:p w14:paraId="4CE7B49C" w14:textId="74E692C6" w:rsidR="005507F7" w:rsidRPr="0013624A" w:rsidRDefault="008C2A5F" w:rsidP="00A44FA8">
            <w:pPr>
              <w:spacing w:line="240" w:lineRule="exact"/>
              <w:jc w:val="center"/>
              <w:rPr>
                <w:rFonts w:ascii="Times New Roman" w:hAnsi="Times New Roman" w:cs="Times New Roman"/>
                <w:b/>
                <w:sz w:val="18"/>
                <w:szCs w:val="18"/>
              </w:rPr>
            </w:pPr>
            <w:r w:rsidRPr="0013624A">
              <w:rPr>
                <w:rFonts w:ascii="Times New Roman" w:hAnsi="Times New Roman" w:cs="Times New Roman"/>
                <w:bCs/>
                <w:sz w:val="18"/>
                <w:szCs w:val="18"/>
              </w:rPr>
              <w:t>LLM</w:t>
            </w:r>
            <w:r w:rsidRPr="0013624A">
              <w:rPr>
                <w:rFonts w:ascii="Times New Roman" w:hAnsi="Times New Roman" w:cs="Times New Roman"/>
                <w:bCs/>
                <w:sz w:val="18"/>
                <w:szCs w:val="18"/>
                <w:vertAlign w:val="subscript"/>
              </w:rPr>
              <w:t>1</w:t>
            </w:r>
          </w:p>
        </w:tc>
        <w:tc>
          <w:tcPr>
            <w:tcW w:w="1062" w:type="dxa"/>
            <w:noWrap/>
            <w:vAlign w:val="center"/>
          </w:tcPr>
          <w:p w14:paraId="7008B4E9" w14:textId="60B1BF94"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0.711200</w:t>
            </w:r>
          </w:p>
        </w:tc>
        <w:tc>
          <w:tcPr>
            <w:tcW w:w="802" w:type="dxa"/>
            <w:noWrap/>
            <w:vAlign w:val="center"/>
          </w:tcPr>
          <w:p w14:paraId="19115299" w14:textId="462B2755"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5</w:t>
            </w:r>
          </w:p>
        </w:tc>
        <w:tc>
          <w:tcPr>
            <w:tcW w:w="962" w:type="dxa"/>
            <w:noWrap/>
            <w:vAlign w:val="center"/>
          </w:tcPr>
          <w:p w14:paraId="489A661D" w14:textId="0090CE76"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-1.96</w:t>
            </w:r>
          </w:p>
        </w:tc>
        <w:tc>
          <w:tcPr>
            <w:tcW w:w="811" w:type="dxa"/>
            <w:noWrap/>
            <w:vAlign w:val="center"/>
          </w:tcPr>
          <w:p w14:paraId="664C38A8" w14:textId="4E4D2B88" w:rsidR="005507F7" w:rsidRPr="0013624A" w:rsidRDefault="005507F7"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-8.1</w:t>
            </w:r>
          </w:p>
        </w:tc>
        <w:tc>
          <w:tcPr>
            <w:tcW w:w="3679" w:type="dxa"/>
            <w:vAlign w:val="center"/>
          </w:tcPr>
          <w:p w14:paraId="152661DF" w14:textId="0C552080" w:rsidR="005507F7" w:rsidRPr="0013624A" w:rsidRDefault="00742DB6" w:rsidP="00A44FA8">
            <w:pPr>
              <w:spacing w:line="240" w:lineRule="exact"/>
              <w:jc w:val="center"/>
              <w:rPr>
                <w:rFonts w:ascii="Times New Roman" w:hAnsi="Times New Roman" w:cs="Times New Roman"/>
                <w:bCs/>
                <w:sz w:val="18"/>
                <w:szCs w:val="18"/>
              </w:rPr>
            </w:pPr>
            <w:r w:rsidRPr="0013624A">
              <w:rPr>
                <w:rFonts w:ascii="Times New Roman" w:hAnsi="Times New Roman" w:cs="Times New Roman"/>
                <w:bCs/>
                <w:sz w:val="18"/>
                <w:szCs w:val="18"/>
              </w:rPr>
              <w:t>Stone hairpin</w:t>
            </w:r>
          </w:p>
        </w:tc>
      </w:tr>
    </w:tbl>
    <w:p w14:paraId="196B5551" w14:textId="77777777" w:rsidR="0036545B" w:rsidRPr="0013624A" w:rsidRDefault="0036545B"/>
    <w:p w14:paraId="45B4C64A" w14:textId="77777777" w:rsidR="0036545B" w:rsidRPr="0013624A" w:rsidRDefault="0036545B"/>
    <w:p w14:paraId="4FDDEA22" w14:textId="2E30352D" w:rsidR="0036545B" w:rsidRPr="0013624A" w:rsidRDefault="0036545B" w:rsidP="00D0359D">
      <w:pPr>
        <w:jc w:val="center"/>
        <w:rPr>
          <w:rFonts w:ascii="Times New Roman" w:hAnsi="Times New Roman" w:cs="Times New Roman"/>
          <w:b/>
          <w:szCs w:val="21"/>
        </w:rPr>
      </w:pPr>
      <w:r w:rsidRPr="0013624A">
        <w:rPr>
          <w:rFonts w:ascii="Times New Roman" w:hAnsi="Times New Roman" w:cs="Times New Roman"/>
          <w:b/>
          <w:szCs w:val="21"/>
        </w:rPr>
        <w:t>Table S3</w:t>
      </w:r>
      <w:r w:rsidR="00AD17CB" w:rsidRPr="0013624A">
        <w:rPr>
          <w:rFonts w:ascii="Times New Roman" w:hAnsi="Times New Roman" w:cs="Times New Roman"/>
          <w:b/>
          <w:szCs w:val="21"/>
        </w:rPr>
        <w:t>.</w:t>
      </w:r>
      <w:r w:rsidRPr="0013624A">
        <w:rPr>
          <w:rFonts w:ascii="Times New Roman" w:hAnsi="Times New Roman" w:cs="Times New Roman"/>
          <w:b/>
          <w:szCs w:val="21"/>
        </w:rPr>
        <w:t xml:space="preserve"> Bioavailable </w:t>
      </w:r>
      <w:r w:rsidRPr="0013624A">
        <w:rPr>
          <w:rFonts w:ascii="Times New Roman" w:eastAsia="DengXian" w:hAnsi="Times New Roman" w:cs="Times New Roman"/>
          <w:b/>
          <w:color w:val="000000"/>
          <w:vertAlign w:val="superscript"/>
        </w:rPr>
        <w:t>87</w:t>
      </w:r>
      <w:r w:rsidRPr="0013624A">
        <w:rPr>
          <w:rFonts w:ascii="Times New Roman" w:eastAsia="DengXian" w:hAnsi="Times New Roman" w:cs="Times New Roman"/>
          <w:b/>
          <w:color w:val="000000"/>
        </w:rPr>
        <w:t>Sr/</w:t>
      </w:r>
      <w:r w:rsidRPr="0013624A">
        <w:rPr>
          <w:rFonts w:ascii="Times New Roman" w:eastAsia="DengXian" w:hAnsi="Times New Roman" w:cs="Times New Roman"/>
          <w:b/>
          <w:color w:val="000000"/>
          <w:vertAlign w:val="superscript"/>
        </w:rPr>
        <w:t>86</w:t>
      </w:r>
      <w:r w:rsidRPr="0013624A">
        <w:rPr>
          <w:rFonts w:ascii="Times New Roman" w:eastAsia="DengXian" w:hAnsi="Times New Roman" w:cs="Times New Roman"/>
          <w:b/>
          <w:color w:val="000000"/>
        </w:rPr>
        <w:t>Sr ratios in this study</w:t>
      </w:r>
      <w:r w:rsidR="001247D6">
        <w:rPr>
          <w:rFonts w:ascii="Times New Roman" w:eastAsia="DengXian" w:hAnsi="Times New Roman" w:cs="Times New Roman"/>
          <w:b/>
          <w:color w:val="000000"/>
        </w:rPr>
        <w:t>.</w:t>
      </w:r>
    </w:p>
    <w:tbl>
      <w:tblPr>
        <w:tblW w:w="893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3"/>
        <w:gridCol w:w="1857"/>
        <w:gridCol w:w="1102"/>
        <w:gridCol w:w="1375"/>
        <w:gridCol w:w="1358"/>
        <w:gridCol w:w="865"/>
        <w:gridCol w:w="1811"/>
      </w:tblGrid>
      <w:tr w:rsidR="00543744" w:rsidRPr="00A44FA8" w14:paraId="594DCEFB" w14:textId="77777777" w:rsidTr="00633DC0">
        <w:trPr>
          <w:trHeight w:val="560"/>
        </w:trPr>
        <w:tc>
          <w:tcPr>
            <w:tcW w:w="566" w:type="dxa"/>
            <w:shd w:val="clear" w:color="auto" w:fill="auto"/>
            <w:vAlign w:val="center"/>
            <w:hideMark/>
          </w:tcPr>
          <w:p w14:paraId="0F6C07E6" w14:textId="77777777" w:rsidR="0036545B" w:rsidRPr="00A44FA8" w:rsidRDefault="0036545B" w:rsidP="009B31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Site No.</w:t>
            </w:r>
          </w:p>
        </w:tc>
        <w:tc>
          <w:tcPr>
            <w:tcW w:w="1702" w:type="dxa"/>
            <w:shd w:val="clear" w:color="auto" w:fill="auto"/>
            <w:vAlign w:val="center"/>
            <w:hideMark/>
          </w:tcPr>
          <w:p w14:paraId="3E77CB76" w14:textId="77777777" w:rsidR="0036545B" w:rsidRPr="00A44FA8" w:rsidRDefault="0036545B" w:rsidP="009B31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Site</w:t>
            </w:r>
          </w:p>
        </w:tc>
        <w:tc>
          <w:tcPr>
            <w:tcW w:w="1127" w:type="dxa"/>
            <w:shd w:val="clear" w:color="auto" w:fill="auto"/>
            <w:vAlign w:val="center"/>
            <w:hideMark/>
          </w:tcPr>
          <w:p w14:paraId="14C53D98" w14:textId="77777777" w:rsidR="0036545B" w:rsidRPr="00A44FA8" w:rsidRDefault="0036545B" w:rsidP="009B31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Lab No.</w:t>
            </w:r>
          </w:p>
        </w:tc>
        <w:tc>
          <w:tcPr>
            <w:tcW w:w="1406" w:type="dxa"/>
            <w:shd w:val="clear" w:color="auto" w:fill="auto"/>
            <w:vAlign w:val="center"/>
            <w:hideMark/>
          </w:tcPr>
          <w:p w14:paraId="6DD8ADE2" w14:textId="77777777" w:rsidR="0036545B" w:rsidRPr="00A44FA8" w:rsidRDefault="0036545B" w:rsidP="009B31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Sample</w:t>
            </w:r>
          </w:p>
        </w:tc>
        <w:tc>
          <w:tcPr>
            <w:tcW w:w="1380" w:type="dxa"/>
            <w:shd w:val="clear" w:color="auto" w:fill="auto"/>
            <w:vAlign w:val="center"/>
            <w:hideMark/>
          </w:tcPr>
          <w:p w14:paraId="4CDD3A33" w14:textId="5E0E87C0" w:rsidR="009B31DE" w:rsidRPr="00A44FA8" w:rsidRDefault="0036545B" w:rsidP="009B31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vertAlign w:val="superscript"/>
              </w:rPr>
              <w:t>87</w:t>
            </w:r>
            <w:r w:rsidRPr="00A44FA8">
              <w:rPr>
                <w:rFonts w:ascii="Times New Roman" w:eastAsia="DengXian" w:hAnsi="Times New Roman" w:cs="Times New Roman"/>
                <w:color w:val="000000"/>
                <w:sz w:val="18"/>
                <w:szCs w:val="18"/>
              </w:rPr>
              <w:t>Sr/</w:t>
            </w:r>
            <w:r w:rsidRPr="00A44FA8">
              <w:rPr>
                <w:rFonts w:ascii="Times New Roman" w:eastAsia="DengXian" w:hAnsi="Times New Roman" w:cs="Times New Roman"/>
                <w:color w:val="000000"/>
                <w:sz w:val="18"/>
                <w:szCs w:val="18"/>
                <w:vertAlign w:val="superscript"/>
              </w:rPr>
              <w:t>86</w:t>
            </w:r>
            <w:r w:rsidRPr="00A44FA8">
              <w:rPr>
                <w:rFonts w:ascii="Times New Roman" w:eastAsia="DengXian" w:hAnsi="Times New Roman" w:cs="Times New Roman"/>
                <w:color w:val="000000"/>
                <w:sz w:val="18"/>
                <w:szCs w:val="18"/>
              </w:rPr>
              <w:t>Sr ratio</w:t>
            </w:r>
          </w:p>
          <w:p w14:paraId="2C93A3C0" w14:textId="417BFE72" w:rsidR="0036545B" w:rsidRPr="00A44FA8" w:rsidRDefault="0036545B" w:rsidP="009B31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or range</w:t>
            </w:r>
          </w:p>
        </w:tc>
        <w:tc>
          <w:tcPr>
            <w:tcW w:w="884" w:type="dxa"/>
            <w:vAlign w:val="center"/>
          </w:tcPr>
          <w:p w14:paraId="36FDBEEA" w14:textId="77777777" w:rsidR="0036545B" w:rsidRPr="00A44FA8" w:rsidRDefault="0036545B" w:rsidP="009B31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SE *10</w:t>
            </w:r>
            <w:r w:rsidRPr="00A44FA8">
              <w:rPr>
                <w:rFonts w:ascii="Times New Roman" w:eastAsia="DengXian" w:hAnsi="Times New Roman" w:cs="Times New Roman"/>
                <w:color w:val="000000"/>
                <w:sz w:val="18"/>
                <w:szCs w:val="18"/>
                <w:vertAlign w:val="superscript"/>
              </w:rPr>
              <w:t>-6</w:t>
            </w:r>
          </w:p>
        </w:tc>
        <w:tc>
          <w:tcPr>
            <w:tcW w:w="1866" w:type="dxa"/>
            <w:shd w:val="clear" w:color="auto" w:fill="auto"/>
            <w:vAlign w:val="center"/>
            <w:hideMark/>
          </w:tcPr>
          <w:p w14:paraId="3F91D965" w14:textId="77777777" w:rsidR="0036545B" w:rsidRPr="00A44FA8" w:rsidRDefault="0036545B" w:rsidP="009B31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Data sources</w:t>
            </w:r>
          </w:p>
        </w:tc>
      </w:tr>
      <w:tr w:rsidR="00543744" w:rsidRPr="00A44FA8" w14:paraId="49184D9F" w14:textId="77777777" w:rsidTr="00633DC0">
        <w:trPr>
          <w:trHeight w:val="340"/>
        </w:trPr>
        <w:tc>
          <w:tcPr>
            <w:tcW w:w="566" w:type="dxa"/>
            <w:vMerge w:val="restart"/>
            <w:shd w:val="clear" w:color="auto" w:fill="auto"/>
            <w:vAlign w:val="center"/>
            <w:hideMark/>
          </w:tcPr>
          <w:p w14:paraId="190A647A" w14:textId="77777777" w:rsidR="005507F7" w:rsidRPr="00A44FA8" w:rsidRDefault="005507F7" w:rsidP="00D035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w:t>
            </w:r>
          </w:p>
        </w:tc>
        <w:tc>
          <w:tcPr>
            <w:tcW w:w="1702" w:type="dxa"/>
            <w:vMerge w:val="restart"/>
            <w:shd w:val="clear" w:color="auto" w:fill="auto"/>
            <w:vAlign w:val="center"/>
            <w:hideMark/>
          </w:tcPr>
          <w:p w14:paraId="3EBD685F" w14:textId="77777777" w:rsidR="005507F7" w:rsidRPr="00A44FA8" w:rsidRDefault="005507F7" w:rsidP="00D035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 xml:space="preserve">Linfen </w:t>
            </w:r>
          </w:p>
          <w:p w14:paraId="0359EC5E" w14:textId="77777777" w:rsidR="005507F7" w:rsidRPr="00A44FA8" w:rsidRDefault="005507F7" w:rsidP="00D035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b/>
                <w:bCs/>
                <w:color w:val="000000"/>
                <w:sz w:val="18"/>
                <w:szCs w:val="18"/>
              </w:rPr>
              <w:t>Xiajin</w:t>
            </w:r>
          </w:p>
        </w:tc>
        <w:tc>
          <w:tcPr>
            <w:tcW w:w="1127" w:type="dxa"/>
            <w:shd w:val="clear" w:color="auto" w:fill="auto"/>
            <w:vAlign w:val="center"/>
            <w:hideMark/>
          </w:tcPr>
          <w:p w14:paraId="2BCD7C2F" w14:textId="77777777" w:rsidR="005507F7" w:rsidRPr="00A44FA8" w:rsidRDefault="005507F7">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ZY-10522</w:t>
            </w:r>
          </w:p>
        </w:tc>
        <w:tc>
          <w:tcPr>
            <w:tcW w:w="1406" w:type="dxa"/>
            <w:vMerge w:val="restart"/>
            <w:shd w:val="clear" w:color="auto" w:fill="auto"/>
            <w:vAlign w:val="center"/>
            <w:hideMark/>
          </w:tcPr>
          <w:p w14:paraId="0521ED19" w14:textId="77777777" w:rsidR="005507F7" w:rsidRPr="00A44FA8" w:rsidRDefault="005507F7" w:rsidP="00D035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Plant</w:t>
            </w:r>
          </w:p>
        </w:tc>
        <w:tc>
          <w:tcPr>
            <w:tcW w:w="1380" w:type="dxa"/>
            <w:shd w:val="clear" w:color="auto" w:fill="auto"/>
            <w:vAlign w:val="center"/>
            <w:hideMark/>
          </w:tcPr>
          <w:p w14:paraId="01917948" w14:textId="77777777" w:rsidR="005507F7" w:rsidRPr="00A44FA8" w:rsidRDefault="005507F7" w:rsidP="00D035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 xml:space="preserve">0.711235 </w:t>
            </w:r>
          </w:p>
          <w:p w14:paraId="44E65E2D" w14:textId="77777777" w:rsidR="005507F7" w:rsidRPr="00A44FA8" w:rsidRDefault="005507F7">
            <w:pPr>
              <w:jc w:val="center"/>
              <w:rPr>
                <w:rFonts w:ascii="Times New Roman" w:eastAsia="DengXian" w:hAnsi="Times New Roman" w:cs="Times New Roman"/>
                <w:b/>
                <w:bCs/>
                <w:color w:val="000000"/>
                <w:sz w:val="18"/>
                <w:szCs w:val="18"/>
              </w:rPr>
            </w:pPr>
          </w:p>
        </w:tc>
        <w:tc>
          <w:tcPr>
            <w:tcW w:w="884" w:type="dxa"/>
          </w:tcPr>
          <w:p w14:paraId="54B7C5D4" w14:textId="77777777" w:rsidR="005507F7" w:rsidRPr="00A44FA8" w:rsidRDefault="005507F7">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6</w:t>
            </w:r>
          </w:p>
        </w:tc>
        <w:tc>
          <w:tcPr>
            <w:tcW w:w="1866" w:type="dxa"/>
            <w:vMerge w:val="restart"/>
            <w:shd w:val="clear" w:color="auto" w:fill="auto"/>
            <w:vAlign w:val="center"/>
            <w:hideMark/>
          </w:tcPr>
          <w:p w14:paraId="292D4762" w14:textId="1083057D" w:rsidR="005507F7" w:rsidRPr="00A44FA8" w:rsidRDefault="003F2282" w:rsidP="00D0359D">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543744" w:rsidRPr="00A44FA8" w14:paraId="4EDA87E3" w14:textId="77777777" w:rsidTr="00633DC0">
        <w:trPr>
          <w:trHeight w:val="340"/>
        </w:trPr>
        <w:tc>
          <w:tcPr>
            <w:tcW w:w="566" w:type="dxa"/>
            <w:vMerge/>
            <w:shd w:val="clear" w:color="auto" w:fill="auto"/>
            <w:vAlign w:val="center"/>
            <w:hideMark/>
          </w:tcPr>
          <w:p w14:paraId="4466B07E" w14:textId="77777777" w:rsidR="005507F7" w:rsidRPr="00A44FA8" w:rsidRDefault="005507F7" w:rsidP="00D0359D">
            <w:pPr>
              <w:jc w:val="center"/>
              <w:rPr>
                <w:rFonts w:ascii="Times New Roman" w:eastAsia="DengXian" w:hAnsi="Times New Roman" w:cs="Times New Roman"/>
                <w:color w:val="000000"/>
                <w:sz w:val="18"/>
                <w:szCs w:val="18"/>
              </w:rPr>
            </w:pPr>
          </w:p>
        </w:tc>
        <w:tc>
          <w:tcPr>
            <w:tcW w:w="1702" w:type="dxa"/>
            <w:vMerge/>
            <w:shd w:val="clear" w:color="auto" w:fill="auto"/>
            <w:vAlign w:val="center"/>
            <w:hideMark/>
          </w:tcPr>
          <w:p w14:paraId="328DA28C" w14:textId="77777777" w:rsidR="005507F7" w:rsidRPr="00A44FA8" w:rsidRDefault="005507F7" w:rsidP="00D0359D">
            <w:pPr>
              <w:jc w:val="center"/>
              <w:rPr>
                <w:rFonts w:ascii="Times New Roman" w:eastAsia="DengXian" w:hAnsi="Times New Roman" w:cs="Times New Roman"/>
                <w:color w:val="000000"/>
                <w:sz w:val="18"/>
                <w:szCs w:val="18"/>
              </w:rPr>
            </w:pPr>
          </w:p>
        </w:tc>
        <w:tc>
          <w:tcPr>
            <w:tcW w:w="1127" w:type="dxa"/>
            <w:shd w:val="clear" w:color="auto" w:fill="auto"/>
            <w:vAlign w:val="center"/>
            <w:hideMark/>
          </w:tcPr>
          <w:p w14:paraId="7EA1A75A" w14:textId="77777777" w:rsidR="005507F7" w:rsidRPr="00A44FA8" w:rsidRDefault="005507F7">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ZY-10523</w:t>
            </w:r>
          </w:p>
        </w:tc>
        <w:tc>
          <w:tcPr>
            <w:tcW w:w="1406" w:type="dxa"/>
            <w:vMerge/>
            <w:shd w:val="clear" w:color="auto" w:fill="auto"/>
            <w:vAlign w:val="center"/>
            <w:hideMark/>
          </w:tcPr>
          <w:p w14:paraId="1A9E2760" w14:textId="77777777" w:rsidR="005507F7" w:rsidRPr="00A44FA8" w:rsidRDefault="005507F7" w:rsidP="00D0359D">
            <w:pPr>
              <w:jc w:val="center"/>
              <w:rPr>
                <w:rFonts w:ascii="Times New Roman" w:eastAsia="DengXian" w:hAnsi="Times New Roman" w:cs="Times New Roman"/>
                <w:b/>
                <w:bCs/>
                <w:color w:val="000000"/>
                <w:sz w:val="18"/>
                <w:szCs w:val="18"/>
              </w:rPr>
            </w:pPr>
          </w:p>
        </w:tc>
        <w:tc>
          <w:tcPr>
            <w:tcW w:w="1380" w:type="dxa"/>
            <w:shd w:val="clear" w:color="auto" w:fill="auto"/>
            <w:vAlign w:val="center"/>
            <w:hideMark/>
          </w:tcPr>
          <w:p w14:paraId="40595522" w14:textId="77777777" w:rsidR="005507F7" w:rsidRPr="00A44FA8" w:rsidRDefault="005507F7" w:rsidP="00D035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 xml:space="preserve">0.711312 </w:t>
            </w:r>
          </w:p>
        </w:tc>
        <w:tc>
          <w:tcPr>
            <w:tcW w:w="884" w:type="dxa"/>
          </w:tcPr>
          <w:p w14:paraId="3E23C93A" w14:textId="77777777" w:rsidR="005507F7" w:rsidRPr="00A44FA8" w:rsidRDefault="005507F7" w:rsidP="00D035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5</w:t>
            </w:r>
          </w:p>
        </w:tc>
        <w:tc>
          <w:tcPr>
            <w:tcW w:w="1866" w:type="dxa"/>
            <w:vMerge/>
            <w:shd w:val="clear" w:color="auto" w:fill="auto"/>
            <w:vAlign w:val="center"/>
            <w:hideMark/>
          </w:tcPr>
          <w:p w14:paraId="7DEB81AB" w14:textId="77777777" w:rsidR="005507F7" w:rsidRPr="00A44FA8" w:rsidRDefault="005507F7" w:rsidP="00D0359D">
            <w:pPr>
              <w:jc w:val="center"/>
              <w:rPr>
                <w:rFonts w:ascii="Times New Roman" w:eastAsia="DengXian" w:hAnsi="Times New Roman" w:cs="Times New Roman"/>
                <w:color w:val="000000"/>
                <w:sz w:val="18"/>
                <w:szCs w:val="18"/>
              </w:rPr>
            </w:pPr>
          </w:p>
        </w:tc>
      </w:tr>
      <w:tr w:rsidR="00543744" w:rsidRPr="00A44FA8" w14:paraId="693CEEEE" w14:textId="77777777" w:rsidTr="00633DC0">
        <w:trPr>
          <w:trHeight w:val="340"/>
        </w:trPr>
        <w:tc>
          <w:tcPr>
            <w:tcW w:w="566" w:type="dxa"/>
            <w:vMerge/>
            <w:shd w:val="clear" w:color="auto" w:fill="auto"/>
            <w:vAlign w:val="center"/>
            <w:hideMark/>
          </w:tcPr>
          <w:p w14:paraId="309BF897" w14:textId="77777777" w:rsidR="005507F7" w:rsidRPr="00A44FA8" w:rsidRDefault="005507F7" w:rsidP="00D0359D">
            <w:pPr>
              <w:jc w:val="center"/>
              <w:rPr>
                <w:rFonts w:ascii="Times New Roman" w:eastAsia="DengXian" w:hAnsi="Times New Roman" w:cs="Times New Roman"/>
                <w:color w:val="000000"/>
                <w:sz w:val="18"/>
                <w:szCs w:val="18"/>
              </w:rPr>
            </w:pPr>
          </w:p>
        </w:tc>
        <w:tc>
          <w:tcPr>
            <w:tcW w:w="1702" w:type="dxa"/>
            <w:vMerge/>
            <w:shd w:val="clear" w:color="auto" w:fill="auto"/>
            <w:vAlign w:val="center"/>
            <w:hideMark/>
          </w:tcPr>
          <w:p w14:paraId="6A9C8C9F" w14:textId="77777777" w:rsidR="005507F7" w:rsidRPr="00A44FA8" w:rsidRDefault="005507F7" w:rsidP="00D0359D">
            <w:pPr>
              <w:jc w:val="center"/>
              <w:rPr>
                <w:rFonts w:ascii="Times New Roman" w:eastAsia="DengXian" w:hAnsi="Times New Roman" w:cs="Times New Roman"/>
                <w:color w:val="000000"/>
                <w:sz w:val="18"/>
                <w:szCs w:val="18"/>
              </w:rPr>
            </w:pPr>
          </w:p>
        </w:tc>
        <w:tc>
          <w:tcPr>
            <w:tcW w:w="1127" w:type="dxa"/>
            <w:shd w:val="clear" w:color="auto" w:fill="auto"/>
            <w:vAlign w:val="center"/>
            <w:hideMark/>
          </w:tcPr>
          <w:p w14:paraId="12CBB2D0" w14:textId="77777777" w:rsidR="005507F7" w:rsidRPr="00A44FA8" w:rsidRDefault="005507F7">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ZY-10524</w:t>
            </w:r>
          </w:p>
        </w:tc>
        <w:tc>
          <w:tcPr>
            <w:tcW w:w="1406" w:type="dxa"/>
            <w:vMerge/>
            <w:shd w:val="clear" w:color="auto" w:fill="auto"/>
            <w:vAlign w:val="center"/>
            <w:hideMark/>
          </w:tcPr>
          <w:p w14:paraId="2B97A37D" w14:textId="77777777" w:rsidR="005507F7" w:rsidRPr="00A44FA8" w:rsidRDefault="005507F7" w:rsidP="00D0359D">
            <w:pPr>
              <w:jc w:val="center"/>
              <w:rPr>
                <w:rFonts w:ascii="Times New Roman" w:eastAsia="DengXian" w:hAnsi="Times New Roman" w:cs="Times New Roman"/>
                <w:b/>
                <w:bCs/>
                <w:color w:val="000000"/>
                <w:sz w:val="18"/>
                <w:szCs w:val="18"/>
              </w:rPr>
            </w:pPr>
          </w:p>
        </w:tc>
        <w:tc>
          <w:tcPr>
            <w:tcW w:w="1380" w:type="dxa"/>
            <w:shd w:val="clear" w:color="auto" w:fill="auto"/>
            <w:vAlign w:val="center"/>
            <w:hideMark/>
          </w:tcPr>
          <w:p w14:paraId="7367C8A6" w14:textId="77777777" w:rsidR="005507F7" w:rsidRPr="00A44FA8" w:rsidRDefault="005507F7" w:rsidP="00D035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 xml:space="preserve">0.711307 </w:t>
            </w:r>
          </w:p>
        </w:tc>
        <w:tc>
          <w:tcPr>
            <w:tcW w:w="884" w:type="dxa"/>
          </w:tcPr>
          <w:p w14:paraId="6F898B20" w14:textId="77777777" w:rsidR="005507F7" w:rsidRPr="00A44FA8" w:rsidRDefault="005507F7" w:rsidP="00D035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8</w:t>
            </w:r>
          </w:p>
        </w:tc>
        <w:tc>
          <w:tcPr>
            <w:tcW w:w="1866" w:type="dxa"/>
            <w:vMerge/>
            <w:shd w:val="clear" w:color="auto" w:fill="auto"/>
            <w:vAlign w:val="center"/>
            <w:hideMark/>
          </w:tcPr>
          <w:p w14:paraId="0AAB5087" w14:textId="77777777" w:rsidR="005507F7" w:rsidRPr="00A44FA8" w:rsidRDefault="005507F7" w:rsidP="00D0359D">
            <w:pPr>
              <w:jc w:val="center"/>
              <w:rPr>
                <w:rFonts w:ascii="Times New Roman" w:eastAsia="DengXian" w:hAnsi="Times New Roman" w:cs="Times New Roman"/>
                <w:color w:val="000000"/>
                <w:sz w:val="18"/>
                <w:szCs w:val="18"/>
              </w:rPr>
            </w:pPr>
          </w:p>
        </w:tc>
      </w:tr>
      <w:tr w:rsidR="00543744" w:rsidRPr="00A44FA8" w14:paraId="5FE9581E" w14:textId="77777777" w:rsidTr="00633DC0">
        <w:trPr>
          <w:trHeight w:val="340"/>
        </w:trPr>
        <w:tc>
          <w:tcPr>
            <w:tcW w:w="566" w:type="dxa"/>
            <w:vMerge/>
            <w:shd w:val="clear" w:color="auto" w:fill="auto"/>
            <w:vAlign w:val="center"/>
            <w:hideMark/>
          </w:tcPr>
          <w:p w14:paraId="61A720E3" w14:textId="77777777" w:rsidR="005507F7" w:rsidRPr="00A44FA8" w:rsidRDefault="005507F7" w:rsidP="00D0359D">
            <w:pPr>
              <w:jc w:val="center"/>
              <w:rPr>
                <w:rFonts w:ascii="Times New Roman" w:eastAsia="DengXian" w:hAnsi="Times New Roman" w:cs="Times New Roman"/>
                <w:color w:val="000000"/>
                <w:sz w:val="18"/>
                <w:szCs w:val="18"/>
              </w:rPr>
            </w:pPr>
          </w:p>
        </w:tc>
        <w:tc>
          <w:tcPr>
            <w:tcW w:w="1702" w:type="dxa"/>
            <w:vMerge/>
            <w:shd w:val="clear" w:color="auto" w:fill="auto"/>
            <w:vAlign w:val="center"/>
            <w:hideMark/>
          </w:tcPr>
          <w:p w14:paraId="63A58B0A" w14:textId="77777777" w:rsidR="005507F7" w:rsidRPr="00A44FA8" w:rsidRDefault="005507F7" w:rsidP="00D0359D">
            <w:pPr>
              <w:jc w:val="center"/>
              <w:rPr>
                <w:rFonts w:ascii="Times New Roman" w:eastAsia="DengXian" w:hAnsi="Times New Roman" w:cs="Times New Roman"/>
                <w:color w:val="000000"/>
                <w:sz w:val="18"/>
                <w:szCs w:val="18"/>
              </w:rPr>
            </w:pPr>
          </w:p>
        </w:tc>
        <w:tc>
          <w:tcPr>
            <w:tcW w:w="1127" w:type="dxa"/>
            <w:shd w:val="clear" w:color="auto" w:fill="auto"/>
            <w:vAlign w:val="center"/>
            <w:hideMark/>
          </w:tcPr>
          <w:p w14:paraId="60D3F205" w14:textId="77777777" w:rsidR="005507F7" w:rsidRPr="00A44FA8" w:rsidRDefault="005507F7">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ZY-10525</w:t>
            </w:r>
          </w:p>
        </w:tc>
        <w:tc>
          <w:tcPr>
            <w:tcW w:w="1406" w:type="dxa"/>
            <w:vMerge/>
            <w:shd w:val="clear" w:color="auto" w:fill="auto"/>
            <w:vAlign w:val="center"/>
            <w:hideMark/>
          </w:tcPr>
          <w:p w14:paraId="3DF89F87" w14:textId="77777777" w:rsidR="005507F7" w:rsidRPr="00A44FA8" w:rsidRDefault="005507F7" w:rsidP="00D0359D">
            <w:pPr>
              <w:jc w:val="center"/>
              <w:rPr>
                <w:rFonts w:ascii="Times New Roman" w:eastAsia="DengXian" w:hAnsi="Times New Roman" w:cs="Times New Roman"/>
                <w:b/>
                <w:bCs/>
                <w:color w:val="000000"/>
                <w:sz w:val="18"/>
                <w:szCs w:val="18"/>
              </w:rPr>
            </w:pPr>
          </w:p>
        </w:tc>
        <w:tc>
          <w:tcPr>
            <w:tcW w:w="1380" w:type="dxa"/>
            <w:shd w:val="clear" w:color="auto" w:fill="auto"/>
            <w:vAlign w:val="center"/>
            <w:hideMark/>
          </w:tcPr>
          <w:p w14:paraId="060CE599" w14:textId="77777777" w:rsidR="005507F7" w:rsidRPr="00A44FA8" w:rsidRDefault="005507F7" w:rsidP="00D035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 xml:space="preserve">0.711289 </w:t>
            </w:r>
          </w:p>
        </w:tc>
        <w:tc>
          <w:tcPr>
            <w:tcW w:w="884" w:type="dxa"/>
          </w:tcPr>
          <w:p w14:paraId="37D0D31C" w14:textId="77777777" w:rsidR="005507F7" w:rsidRPr="00A44FA8" w:rsidRDefault="005507F7" w:rsidP="00D035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7</w:t>
            </w:r>
          </w:p>
        </w:tc>
        <w:tc>
          <w:tcPr>
            <w:tcW w:w="1866" w:type="dxa"/>
            <w:vMerge/>
            <w:shd w:val="clear" w:color="auto" w:fill="auto"/>
            <w:vAlign w:val="center"/>
            <w:hideMark/>
          </w:tcPr>
          <w:p w14:paraId="613F994F" w14:textId="77777777" w:rsidR="005507F7" w:rsidRPr="00A44FA8" w:rsidRDefault="005507F7" w:rsidP="00D0359D">
            <w:pPr>
              <w:jc w:val="center"/>
              <w:rPr>
                <w:rFonts w:ascii="Times New Roman" w:eastAsia="DengXian" w:hAnsi="Times New Roman" w:cs="Times New Roman"/>
                <w:color w:val="000000"/>
                <w:sz w:val="18"/>
                <w:szCs w:val="18"/>
              </w:rPr>
            </w:pPr>
          </w:p>
        </w:tc>
      </w:tr>
      <w:tr w:rsidR="00543744" w:rsidRPr="00A44FA8" w14:paraId="12B0DE48" w14:textId="77777777" w:rsidTr="00633DC0">
        <w:trPr>
          <w:trHeight w:val="340"/>
        </w:trPr>
        <w:tc>
          <w:tcPr>
            <w:tcW w:w="566" w:type="dxa"/>
            <w:vMerge/>
            <w:shd w:val="clear" w:color="auto" w:fill="auto"/>
            <w:vAlign w:val="center"/>
            <w:hideMark/>
          </w:tcPr>
          <w:p w14:paraId="15E670BC" w14:textId="77777777" w:rsidR="005507F7" w:rsidRPr="00A44FA8" w:rsidRDefault="005507F7">
            <w:pPr>
              <w:jc w:val="center"/>
              <w:rPr>
                <w:rFonts w:ascii="Times New Roman" w:eastAsia="DengXian" w:hAnsi="Times New Roman" w:cs="Times New Roman"/>
                <w:color w:val="000000"/>
                <w:sz w:val="18"/>
                <w:szCs w:val="18"/>
              </w:rPr>
            </w:pPr>
          </w:p>
        </w:tc>
        <w:tc>
          <w:tcPr>
            <w:tcW w:w="1702" w:type="dxa"/>
            <w:vMerge/>
            <w:shd w:val="clear" w:color="auto" w:fill="auto"/>
            <w:vAlign w:val="center"/>
            <w:hideMark/>
          </w:tcPr>
          <w:p w14:paraId="447F9D1C" w14:textId="77777777" w:rsidR="005507F7" w:rsidRPr="00A44FA8" w:rsidRDefault="005507F7">
            <w:pPr>
              <w:jc w:val="center"/>
              <w:rPr>
                <w:rFonts w:ascii="Times New Roman" w:eastAsia="DengXian" w:hAnsi="Times New Roman" w:cs="Times New Roman"/>
                <w:color w:val="000000"/>
                <w:sz w:val="18"/>
                <w:szCs w:val="18"/>
              </w:rPr>
            </w:pPr>
          </w:p>
        </w:tc>
        <w:tc>
          <w:tcPr>
            <w:tcW w:w="1127" w:type="dxa"/>
            <w:shd w:val="clear" w:color="auto" w:fill="auto"/>
            <w:vAlign w:val="center"/>
            <w:hideMark/>
          </w:tcPr>
          <w:p w14:paraId="6EBB1994" w14:textId="77777777" w:rsidR="005507F7" w:rsidRPr="00A44FA8" w:rsidRDefault="005507F7">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ZY-10526</w:t>
            </w:r>
          </w:p>
        </w:tc>
        <w:tc>
          <w:tcPr>
            <w:tcW w:w="1406" w:type="dxa"/>
            <w:vMerge/>
            <w:shd w:val="clear" w:color="auto" w:fill="auto"/>
            <w:vAlign w:val="center"/>
            <w:hideMark/>
          </w:tcPr>
          <w:p w14:paraId="1AD13DE0" w14:textId="77777777" w:rsidR="005507F7" w:rsidRPr="00A44FA8" w:rsidRDefault="005507F7">
            <w:pPr>
              <w:jc w:val="center"/>
              <w:rPr>
                <w:rFonts w:ascii="Times New Roman" w:eastAsia="DengXian" w:hAnsi="Times New Roman" w:cs="Times New Roman"/>
                <w:b/>
                <w:bCs/>
                <w:color w:val="000000"/>
                <w:sz w:val="18"/>
                <w:szCs w:val="18"/>
              </w:rPr>
            </w:pPr>
          </w:p>
        </w:tc>
        <w:tc>
          <w:tcPr>
            <w:tcW w:w="1380" w:type="dxa"/>
            <w:shd w:val="clear" w:color="auto" w:fill="auto"/>
            <w:vAlign w:val="center"/>
            <w:hideMark/>
          </w:tcPr>
          <w:p w14:paraId="683F7EA2" w14:textId="77777777" w:rsidR="005507F7" w:rsidRPr="00A44FA8" w:rsidRDefault="005507F7" w:rsidP="00D035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0.711356</w:t>
            </w:r>
          </w:p>
        </w:tc>
        <w:tc>
          <w:tcPr>
            <w:tcW w:w="884" w:type="dxa"/>
          </w:tcPr>
          <w:p w14:paraId="66E9F8E5" w14:textId="77777777" w:rsidR="005507F7" w:rsidRPr="00A44FA8" w:rsidRDefault="005507F7">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8</w:t>
            </w:r>
          </w:p>
        </w:tc>
        <w:tc>
          <w:tcPr>
            <w:tcW w:w="1866" w:type="dxa"/>
            <w:vMerge/>
            <w:shd w:val="clear" w:color="auto" w:fill="auto"/>
            <w:vAlign w:val="center"/>
            <w:hideMark/>
          </w:tcPr>
          <w:p w14:paraId="38FE668C" w14:textId="77777777" w:rsidR="005507F7" w:rsidRPr="00A44FA8" w:rsidRDefault="005507F7">
            <w:pPr>
              <w:jc w:val="center"/>
              <w:rPr>
                <w:rFonts w:ascii="Times New Roman" w:eastAsia="DengXian" w:hAnsi="Times New Roman" w:cs="Times New Roman"/>
                <w:color w:val="000000"/>
                <w:sz w:val="18"/>
                <w:szCs w:val="18"/>
              </w:rPr>
            </w:pPr>
          </w:p>
        </w:tc>
      </w:tr>
      <w:tr w:rsidR="00543744" w:rsidRPr="00A44FA8" w14:paraId="5986961A" w14:textId="77777777" w:rsidTr="00633DC0">
        <w:trPr>
          <w:trHeight w:val="340"/>
        </w:trPr>
        <w:tc>
          <w:tcPr>
            <w:tcW w:w="566" w:type="dxa"/>
            <w:vMerge/>
            <w:shd w:val="clear" w:color="auto" w:fill="auto"/>
            <w:vAlign w:val="center"/>
          </w:tcPr>
          <w:p w14:paraId="683C283E" w14:textId="77777777" w:rsidR="005507F7" w:rsidRPr="00A44FA8" w:rsidRDefault="005507F7" w:rsidP="005507F7">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66E0C024" w14:textId="77777777" w:rsidR="005507F7" w:rsidRPr="00A44FA8" w:rsidRDefault="005507F7" w:rsidP="005507F7">
            <w:pPr>
              <w:jc w:val="center"/>
              <w:rPr>
                <w:rFonts w:ascii="Times New Roman" w:eastAsia="DengXian" w:hAnsi="Times New Roman" w:cs="Times New Roman"/>
                <w:color w:val="000000"/>
                <w:sz w:val="18"/>
                <w:szCs w:val="18"/>
              </w:rPr>
            </w:pPr>
          </w:p>
        </w:tc>
        <w:tc>
          <w:tcPr>
            <w:tcW w:w="1127" w:type="dxa"/>
            <w:shd w:val="clear" w:color="auto" w:fill="auto"/>
            <w:vAlign w:val="center"/>
          </w:tcPr>
          <w:p w14:paraId="57381B50" w14:textId="3359E855" w:rsidR="005507F7" w:rsidRPr="00A44FA8" w:rsidRDefault="005507F7" w:rsidP="005507F7">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ZY-11499</w:t>
            </w:r>
          </w:p>
        </w:tc>
        <w:tc>
          <w:tcPr>
            <w:tcW w:w="1406" w:type="dxa"/>
            <w:shd w:val="clear" w:color="auto" w:fill="auto"/>
            <w:vAlign w:val="center"/>
          </w:tcPr>
          <w:p w14:paraId="1E7CBE08" w14:textId="485EA940" w:rsidR="005507F7" w:rsidRPr="00A44FA8" w:rsidRDefault="005507F7" w:rsidP="005507F7">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Pig enamel</w:t>
            </w:r>
          </w:p>
        </w:tc>
        <w:tc>
          <w:tcPr>
            <w:tcW w:w="1380" w:type="dxa"/>
            <w:shd w:val="clear" w:color="auto" w:fill="auto"/>
            <w:vAlign w:val="center"/>
          </w:tcPr>
          <w:p w14:paraId="3292F6F3" w14:textId="00B1827F" w:rsidR="005507F7" w:rsidRPr="00A44FA8" w:rsidRDefault="005507F7" w:rsidP="005507F7">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0.711311</w:t>
            </w:r>
          </w:p>
        </w:tc>
        <w:tc>
          <w:tcPr>
            <w:tcW w:w="884" w:type="dxa"/>
            <w:vAlign w:val="center"/>
          </w:tcPr>
          <w:p w14:paraId="4B188B0A" w14:textId="34E7F191" w:rsidR="005507F7" w:rsidRPr="00A44FA8" w:rsidRDefault="005507F7" w:rsidP="005507F7">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 xml:space="preserve">5 </w:t>
            </w:r>
          </w:p>
        </w:tc>
        <w:tc>
          <w:tcPr>
            <w:tcW w:w="1866" w:type="dxa"/>
            <w:vMerge/>
            <w:shd w:val="clear" w:color="auto" w:fill="auto"/>
            <w:vAlign w:val="center"/>
          </w:tcPr>
          <w:p w14:paraId="079AD268" w14:textId="77777777" w:rsidR="005507F7" w:rsidRPr="00A44FA8" w:rsidRDefault="005507F7" w:rsidP="005507F7">
            <w:pPr>
              <w:jc w:val="center"/>
              <w:rPr>
                <w:rFonts w:ascii="Times New Roman" w:eastAsia="DengXian" w:hAnsi="Times New Roman" w:cs="Times New Roman"/>
                <w:color w:val="000000"/>
                <w:sz w:val="18"/>
                <w:szCs w:val="18"/>
              </w:rPr>
            </w:pPr>
          </w:p>
        </w:tc>
      </w:tr>
      <w:tr w:rsidR="00543744" w:rsidRPr="00A44FA8" w14:paraId="2EBBE8E2" w14:textId="77777777" w:rsidTr="00633DC0">
        <w:trPr>
          <w:trHeight w:val="340"/>
        </w:trPr>
        <w:tc>
          <w:tcPr>
            <w:tcW w:w="566" w:type="dxa"/>
            <w:vMerge/>
            <w:shd w:val="clear" w:color="auto" w:fill="auto"/>
            <w:vAlign w:val="center"/>
          </w:tcPr>
          <w:p w14:paraId="0A2D5B81" w14:textId="77777777" w:rsidR="005507F7" w:rsidRPr="00A44FA8" w:rsidRDefault="005507F7" w:rsidP="005507F7">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091C0C41" w14:textId="77777777" w:rsidR="005507F7" w:rsidRPr="00A44FA8" w:rsidRDefault="005507F7" w:rsidP="005507F7">
            <w:pPr>
              <w:jc w:val="center"/>
              <w:rPr>
                <w:rFonts w:ascii="Times New Roman" w:eastAsia="DengXian" w:hAnsi="Times New Roman" w:cs="Times New Roman"/>
                <w:color w:val="000000"/>
                <w:sz w:val="18"/>
                <w:szCs w:val="18"/>
              </w:rPr>
            </w:pPr>
          </w:p>
        </w:tc>
        <w:tc>
          <w:tcPr>
            <w:tcW w:w="1127" w:type="dxa"/>
            <w:shd w:val="clear" w:color="auto" w:fill="auto"/>
            <w:vAlign w:val="center"/>
          </w:tcPr>
          <w:p w14:paraId="140EC96C" w14:textId="757181D4" w:rsidR="005507F7" w:rsidRPr="00A44FA8" w:rsidRDefault="005507F7" w:rsidP="005507F7">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ZY-11509</w:t>
            </w:r>
          </w:p>
        </w:tc>
        <w:tc>
          <w:tcPr>
            <w:tcW w:w="1406" w:type="dxa"/>
            <w:shd w:val="clear" w:color="auto" w:fill="auto"/>
            <w:vAlign w:val="center"/>
          </w:tcPr>
          <w:p w14:paraId="1651E35E" w14:textId="35C3213E" w:rsidR="005507F7" w:rsidRPr="00A44FA8" w:rsidRDefault="005507F7" w:rsidP="005507F7">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Loess</w:t>
            </w:r>
          </w:p>
        </w:tc>
        <w:tc>
          <w:tcPr>
            <w:tcW w:w="1380" w:type="dxa"/>
            <w:shd w:val="clear" w:color="auto" w:fill="auto"/>
            <w:vAlign w:val="center"/>
          </w:tcPr>
          <w:p w14:paraId="5E8C4A4A" w14:textId="56FAB9FF" w:rsidR="005507F7" w:rsidRPr="00A44FA8" w:rsidRDefault="005507F7" w:rsidP="005507F7">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0.711429</w:t>
            </w:r>
          </w:p>
        </w:tc>
        <w:tc>
          <w:tcPr>
            <w:tcW w:w="884" w:type="dxa"/>
            <w:vAlign w:val="center"/>
          </w:tcPr>
          <w:p w14:paraId="470ADB1D" w14:textId="6BBE4D0B" w:rsidR="005507F7" w:rsidRPr="00A44FA8" w:rsidRDefault="005507F7" w:rsidP="005507F7">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 xml:space="preserve">4 </w:t>
            </w:r>
          </w:p>
        </w:tc>
        <w:tc>
          <w:tcPr>
            <w:tcW w:w="1866" w:type="dxa"/>
            <w:vMerge/>
            <w:shd w:val="clear" w:color="auto" w:fill="auto"/>
            <w:vAlign w:val="center"/>
          </w:tcPr>
          <w:p w14:paraId="0684C666" w14:textId="77777777" w:rsidR="005507F7" w:rsidRPr="00A44FA8" w:rsidRDefault="005507F7" w:rsidP="005507F7">
            <w:pPr>
              <w:jc w:val="center"/>
              <w:rPr>
                <w:rFonts w:ascii="Times New Roman" w:eastAsia="DengXian" w:hAnsi="Times New Roman" w:cs="Times New Roman"/>
                <w:color w:val="000000"/>
                <w:sz w:val="18"/>
                <w:szCs w:val="18"/>
              </w:rPr>
            </w:pPr>
          </w:p>
        </w:tc>
      </w:tr>
      <w:tr w:rsidR="00543744" w:rsidRPr="00A44FA8" w14:paraId="7B738342" w14:textId="77777777" w:rsidTr="00633DC0">
        <w:trPr>
          <w:trHeight w:val="540"/>
        </w:trPr>
        <w:tc>
          <w:tcPr>
            <w:tcW w:w="566" w:type="dxa"/>
            <w:vMerge w:val="restart"/>
            <w:shd w:val="clear" w:color="auto" w:fill="auto"/>
            <w:vAlign w:val="center"/>
            <w:hideMark/>
          </w:tcPr>
          <w:p w14:paraId="264C2655" w14:textId="77777777" w:rsidR="00907D18" w:rsidRPr="00A44FA8" w:rsidRDefault="00907D18" w:rsidP="00D344C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2</w:t>
            </w:r>
          </w:p>
        </w:tc>
        <w:tc>
          <w:tcPr>
            <w:tcW w:w="1702" w:type="dxa"/>
            <w:vMerge w:val="restart"/>
            <w:shd w:val="clear" w:color="auto" w:fill="auto"/>
            <w:vAlign w:val="center"/>
            <w:hideMark/>
          </w:tcPr>
          <w:p w14:paraId="52674ADE" w14:textId="77777777" w:rsidR="00907D18" w:rsidRPr="00A44FA8" w:rsidRDefault="00907D18" w:rsidP="00D344C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 xml:space="preserve">Xiangfen </w:t>
            </w:r>
          </w:p>
          <w:p w14:paraId="5FB00522" w14:textId="77777777" w:rsidR="00907D18" w:rsidRPr="00A44FA8" w:rsidRDefault="00907D18" w:rsidP="00D344C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b/>
                <w:bCs/>
                <w:color w:val="000000"/>
                <w:sz w:val="18"/>
                <w:szCs w:val="18"/>
              </w:rPr>
              <w:t>Taosi</w:t>
            </w:r>
          </w:p>
        </w:tc>
        <w:tc>
          <w:tcPr>
            <w:tcW w:w="1127" w:type="dxa"/>
            <w:shd w:val="clear" w:color="auto" w:fill="auto"/>
            <w:vAlign w:val="center"/>
            <w:hideMark/>
          </w:tcPr>
          <w:p w14:paraId="7EC1C50F" w14:textId="53789184" w:rsidR="00907D18" w:rsidRPr="00A44FA8" w:rsidRDefault="00907D18" w:rsidP="00D344CD">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ZY-11246</w:t>
            </w:r>
          </w:p>
        </w:tc>
        <w:tc>
          <w:tcPr>
            <w:tcW w:w="1406" w:type="dxa"/>
            <w:shd w:val="clear" w:color="auto" w:fill="auto"/>
            <w:vAlign w:val="center"/>
          </w:tcPr>
          <w:p w14:paraId="6AB1DD3D" w14:textId="4C29F506" w:rsidR="00907D18" w:rsidRPr="00A44FA8" w:rsidRDefault="00907D18" w:rsidP="00D344CD">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Pig enamel</w:t>
            </w:r>
          </w:p>
        </w:tc>
        <w:tc>
          <w:tcPr>
            <w:tcW w:w="1380" w:type="dxa"/>
            <w:shd w:val="clear" w:color="auto" w:fill="auto"/>
            <w:vAlign w:val="center"/>
          </w:tcPr>
          <w:p w14:paraId="304E0880" w14:textId="30DCAABA" w:rsidR="00907D18" w:rsidRPr="00A44FA8" w:rsidRDefault="00907D18" w:rsidP="00D344C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0.711190</w:t>
            </w:r>
          </w:p>
        </w:tc>
        <w:tc>
          <w:tcPr>
            <w:tcW w:w="884" w:type="dxa"/>
            <w:vAlign w:val="center"/>
          </w:tcPr>
          <w:p w14:paraId="3CA8D2D1" w14:textId="45217DF5" w:rsidR="00907D18" w:rsidRPr="00A44FA8" w:rsidRDefault="00907D18" w:rsidP="00D344C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7</w:t>
            </w:r>
          </w:p>
        </w:tc>
        <w:tc>
          <w:tcPr>
            <w:tcW w:w="1866" w:type="dxa"/>
            <w:vMerge w:val="restart"/>
            <w:shd w:val="clear" w:color="auto" w:fill="auto"/>
            <w:vAlign w:val="center"/>
          </w:tcPr>
          <w:p w14:paraId="33AC7E3C" w14:textId="0BD140E6" w:rsidR="00907D18" w:rsidRPr="00A44FA8" w:rsidRDefault="003F2282" w:rsidP="00D344CD">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543744" w:rsidRPr="00A44FA8" w14:paraId="35B9DD4D" w14:textId="77777777" w:rsidTr="00633DC0">
        <w:trPr>
          <w:trHeight w:val="540"/>
        </w:trPr>
        <w:tc>
          <w:tcPr>
            <w:tcW w:w="566" w:type="dxa"/>
            <w:vMerge/>
            <w:shd w:val="clear" w:color="auto" w:fill="auto"/>
            <w:vAlign w:val="center"/>
          </w:tcPr>
          <w:p w14:paraId="1663A240" w14:textId="77777777" w:rsidR="00907D18" w:rsidRPr="00A44FA8" w:rsidRDefault="00907D18" w:rsidP="00D344C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075433B7" w14:textId="77777777" w:rsidR="00907D18" w:rsidRPr="00A44FA8" w:rsidRDefault="00907D18" w:rsidP="00D344CD">
            <w:pPr>
              <w:jc w:val="center"/>
              <w:rPr>
                <w:rFonts w:ascii="Times New Roman" w:eastAsia="DengXian" w:hAnsi="Times New Roman" w:cs="Times New Roman"/>
                <w:color w:val="000000"/>
                <w:sz w:val="18"/>
                <w:szCs w:val="18"/>
              </w:rPr>
            </w:pPr>
          </w:p>
        </w:tc>
        <w:tc>
          <w:tcPr>
            <w:tcW w:w="1127" w:type="dxa"/>
            <w:shd w:val="clear" w:color="auto" w:fill="auto"/>
            <w:vAlign w:val="center"/>
          </w:tcPr>
          <w:p w14:paraId="4450AB61" w14:textId="2488EF69" w:rsidR="00907D18" w:rsidRPr="00A44FA8" w:rsidRDefault="00907D18" w:rsidP="00D344CD">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ZY-11247</w:t>
            </w:r>
          </w:p>
        </w:tc>
        <w:tc>
          <w:tcPr>
            <w:tcW w:w="1406" w:type="dxa"/>
            <w:shd w:val="clear" w:color="auto" w:fill="auto"/>
            <w:vAlign w:val="center"/>
          </w:tcPr>
          <w:p w14:paraId="65CB6F0B" w14:textId="6D2F86CC" w:rsidR="00907D18" w:rsidRPr="00A44FA8" w:rsidRDefault="00907D18" w:rsidP="00D344CD">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Pig enamel</w:t>
            </w:r>
          </w:p>
        </w:tc>
        <w:tc>
          <w:tcPr>
            <w:tcW w:w="1380" w:type="dxa"/>
            <w:shd w:val="clear" w:color="auto" w:fill="auto"/>
            <w:vAlign w:val="center"/>
          </w:tcPr>
          <w:p w14:paraId="486FEBC9" w14:textId="214F3AC0" w:rsidR="00907D18" w:rsidRPr="00A44FA8" w:rsidRDefault="00907D18" w:rsidP="00D344C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0.711202</w:t>
            </w:r>
          </w:p>
        </w:tc>
        <w:tc>
          <w:tcPr>
            <w:tcW w:w="884" w:type="dxa"/>
            <w:vAlign w:val="center"/>
          </w:tcPr>
          <w:p w14:paraId="08B5625A" w14:textId="679A392B" w:rsidR="00907D18" w:rsidRPr="00A44FA8" w:rsidRDefault="00907D18" w:rsidP="00D344C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7</w:t>
            </w:r>
          </w:p>
        </w:tc>
        <w:tc>
          <w:tcPr>
            <w:tcW w:w="1866" w:type="dxa"/>
            <w:vMerge/>
            <w:shd w:val="clear" w:color="auto" w:fill="auto"/>
            <w:vAlign w:val="center"/>
          </w:tcPr>
          <w:p w14:paraId="318AD27D" w14:textId="77777777" w:rsidR="00907D18" w:rsidRPr="00A44FA8" w:rsidRDefault="00907D18" w:rsidP="00D344CD">
            <w:pPr>
              <w:jc w:val="center"/>
              <w:rPr>
                <w:rFonts w:ascii="Times New Roman" w:eastAsia="DengXian" w:hAnsi="Times New Roman" w:cs="Times New Roman"/>
                <w:noProof/>
                <w:color w:val="000000"/>
                <w:sz w:val="18"/>
                <w:szCs w:val="18"/>
              </w:rPr>
            </w:pPr>
          </w:p>
        </w:tc>
      </w:tr>
      <w:tr w:rsidR="00543744" w:rsidRPr="00A44FA8" w14:paraId="12099CAA" w14:textId="77777777" w:rsidTr="00633DC0">
        <w:trPr>
          <w:trHeight w:val="540"/>
        </w:trPr>
        <w:tc>
          <w:tcPr>
            <w:tcW w:w="566" w:type="dxa"/>
            <w:vMerge/>
            <w:shd w:val="clear" w:color="auto" w:fill="auto"/>
            <w:vAlign w:val="center"/>
          </w:tcPr>
          <w:p w14:paraId="701ED514" w14:textId="7FB5EFAF" w:rsidR="00907D18" w:rsidRPr="00A44FA8" w:rsidRDefault="00907D18" w:rsidP="00D344C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69E1524E" w14:textId="77777777" w:rsidR="00907D18" w:rsidRPr="00A44FA8" w:rsidRDefault="00907D18" w:rsidP="00D344CD">
            <w:pPr>
              <w:jc w:val="center"/>
              <w:rPr>
                <w:rFonts w:ascii="Times New Roman" w:eastAsia="DengXian" w:hAnsi="Times New Roman" w:cs="Times New Roman"/>
                <w:color w:val="000000"/>
                <w:sz w:val="18"/>
                <w:szCs w:val="18"/>
              </w:rPr>
            </w:pPr>
          </w:p>
        </w:tc>
        <w:tc>
          <w:tcPr>
            <w:tcW w:w="1127" w:type="dxa"/>
            <w:shd w:val="clear" w:color="auto" w:fill="auto"/>
            <w:vAlign w:val="center"/>
          </w:tcPr>
          <w:p w14:paraId="041F65DD" w14:textId="345557E7" w:rsidR="00907D18" w:rsidRPr="00A44FA8" w:rsidRDefault="00907D18" w:rsidP="00D344CD">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ZY-11248</w:t>
            </w:r>
          </w:p>
        </w:tc>
        <w:tc>
          <w:tcPr>
            <w:tcW w:w="1406" w:type="dxa"/>
            <w:shd w:val="clear" w:color="auto" w:fill="auto"/>
            <w:vAlign w:val="center"/>
          </w:tcPr>
          <w:p w14:paraId="43937580" w14:textId="53532676" w:rsidR="00907D18" w:rsidRPr="00A44FA8" w:rsidRDefault="00907D18" w:rsidP="00D344CD">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Pig enamel</w:t>
            </w:r>
          </w:p>
        </w:tc>
        <w:tc>
          <w:tcPr>
            <w:tcW w:w="1380" w:type="dxa"/>
            <w:shd w:val="clear" w:color="auto" w:fill="auto"/>
            <w:vAlign w:val="center"/>
          </w:tcPr>
          <w:p w14:paraId="0B0F7B68" w14:textId="778D9590" w:rsidR="00907D18" w:rsidRPr="00A44FA8" w:rsidRDefault="00907D18" w:rsidP="00D344C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0.711117</w:t>
            </w:r>
          </w:p>
        </w:tc>
        <w:tc>
          <w:tcPr>
            <w:tcW w:w="884" w:type="dxa"/>
            <w:vAlign w:val="center"/>
          </w:tcPr>
          <w:p w14:paraId="6BFDF854" w14:textId="22900B67" w:rsidR="00907D18" w:rsidRPr="00A44FA8" w:rsidRDefault="00907D18" w:rsidP="00D344C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5</w:t>
            </w:r>
          </w:p>
        </w:tc>
        <w:tc>
          <w:tcPr>
            <w:tcW w:w="1866" w:type="dxa"/>
            <w:vMerge/>
            <w:shd w:val="clear" w:color="auto" w:fill="auto"/>
            <w:vAlign w:val="center"/>
          </w:tcPr>
          <w:p w14:paraId="092CAD86" w14:textId="77777777" w:rsidR="00907D18" w:rsidRPr="00A44FA8" w:rsidRDefault="00907D18" w:rsidP="00D344CD">
            <w:pPr>
              <w:jc w:val="center"/>
              <w:rPr>
                <w:rFonts w:ascii="Times New Roman" w:eastAsia="DengXian" w:hAnsi="Times New Roman" w:cs="Times New Roman"/>
                <w:noProof/>
                <w:color w:val="000000"/>
                <w:sz w:val="18"/>
                <w:szCs w:val="18"/>
              </w:rPr>
            </w:pPr>
          </w:p>
        </w:tc>
      </w:tr>
      <w:tr w:rsidR="00543744" w:rsidRPr="00A44FA8" w14:paraId="287A574E" w14:textId="77777777" w:rsidTr="00633DC0">
        <w:trPr>
          <w:trHeight w:val="540"/>
        </w:trPr>
        <w:tc>
          <w:tcPr>
            <w:tcW w:w="566" w:type="dxa"/>
            <w:vMerge/>
            <w:shd w:val="clear" w:color="auto" w:fill="auto"/>
            <w:vAlign w:val="center"/>
          </w:tcPr>
          <w:p w14:paraId="7F5215F5" w14:textId="77777777" w:rsidR="00907D18" w:rsidRPr="00A44FA8" w:rsidRDefault="00907D18" w:rsidP="00D344C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0B214999" w14:textId="77777777" w:rsidR="00907D18" w:rsidRPr="00A44FA8" w:rsidRDefault="00907D18" w:rsidP="00D344CD">
            <w:pPr>
              <w:jc w:val="center"/>
              <w:rPr>
                <w:rFonts w:ascii="Times New Roman" w:eastAsia="DengXian" w:hAnsi="Times New Roman" w:cs="Times New Roman"/>
                <w:color w:val="000000"/>
                <w:sz w:val="18"/>
                <w:szCs w:val="18"/>
              </w:rPr>
            </w:pPr>
          </w:p>
        </w:tc>
        <w:tc>
          <w:tcPr>
            <w:tcW w:w="1127" w:type="dxa"/>
            <w:shd w:val="clear" w:color="auto" w:fill="auto"/>
            <w:vAlign w:val="center"/>
          </w:tcPr>
          <w:p w14:paraId="17113426" w14:textId="4919FAB4" w:rsidR="00907D18" w:rsidRPr="00A44FA8" w:rsidRDefault="00907D18" w:rsidP="00D344CD">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ZY-11249</w:t>
            </w:r>
          </w:p>
        </w:tc>
        <w:tc>
          <w:tcPr>
            <w:tcW w:w="1406" w:type="dxa"/>
            <w:shd w:val="clear" w:color="auto" w:fill="auto"/>
            <w:vAlign w:val="center"/>
          </w:tcPr>
          <w:p w14:paraId="0A0A46D0" w14:textId="37F75B81" w:rsidR="00907D18" w:rsidRPr="00A44FA8" w:rsidRDefault="00907D18" w:rsidP="00D344CD">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Dog enamel</w:t>
            </w:r>
          </w:p>
        </w:tc>
        <w:tc>
          <w:tcPr>
            <w:tcW w:w="1380" w:type="dxa"/>
            <w:shd w:val="clear" w:color="auto" w:fill="auto"/>
            <w:vAlign w:val="center"/>
          </w:tcPr>
          <w:p w14:paraId="474B4519" w14:textId="27FBC454" w:rsidR="00907D18" w:rsidRPr="00A44FA8" w:rsidRDefault="00907D18" w:rsidP="00D344C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0.711125</w:t>
            </w:r>
          </w:p>
        </w:tc>
        <w:tc>
          <w:tcPr>
            <w:tcW w:w="884" w:type="dxa"/>
            <w:vAlign w:val="center"/>
          </w:tcPr>
          <w:p w14:paraId="2DA69804" w14:textId="0B122DA9" w:rsidR="00907D18" w:rsidRPr="00A44FA8" w:rsidRDefault="00907D18" w:rsidP="00D344C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7</w:t>
            </w:r>
          </w:p>
        </w:tc>
        <w:tc>
          <w:tcPr>
            <w:tcW w:w="1866" w:type="dxa"/>
            <w:vMerge/>
            <w:shd w:val="clear" w:color="auto" w:fill="auto"/>
            <w:vAlign w:val="center"/>
          </w:tcPr>
          <w:p w14:paraId="6B229350" w14:textId="77777777" w:rsidR="00907D18" w:rsidRPr="00A44FA8" w:rsidRDefault="00907D18" w:rsidP="00D344CD">
            <w:pPr>
              <w:jc w:val="center"/>
              <w:rPr>
                <w:rFonts w:ascii="Times New Roman" w:eastAsia="DengXian" w:hAnsi="Times New Roman" w:cs="Times New Roman"/>
                <w:noProof/>
                <w:color w:val="000000"/>
                <w:sz w:val="18"/>
                <w:szCs w:val="18"/>
              </w:rPr>
            </w:pPr>
          </w:p>
        </w:tc>
      </w:tr>
      <w:tr w:rsidR="00543744" w:rsidRPr="00A44FA8" w14:paraId="0F9E2E9C" w14:textId="77777777" w:rsidTr="00633DC0">
        <w:trPr>
          <w:trHeight w:val="540"/>
        </w:trPr>
        <w:tc>
          <w:tcPr>
            <w:tcW w:w="566" w:type="dxa"/>
            <w:vMerge/>
            <w:shd w:val="clear" w:color="auto" w:fill="auto"/>
            <w:vAlign w:val="center"/>
          </w:tcPr>
          <w:p w14:paraId="1E1676CD"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5ED867D8"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2F14AD59"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474B0E0B" w14:textId="645AE3E2" w:rsidR="0053289D" w:rsidRPr="00A44FA8" w:rsidRDefault="0053289D" w:rsidP="00687534">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Pig enamel</w:t>
            </w:r>
          </w:p>
        </w:tc>
        <w:tc>
          <w:tcPr>
            <w:tcW w:w="1380" w:type="dxa"/>
            <w:shd w:val="clear" w:color="auto" w:fill="auto"/>
            <w:vAlign w:val="center"/>
          </w:tcPr>
          <w:p w14:paraId="25668641" w14:textId="2DE3607E" w:rsidR="0053289D" w:rsidRPr="00A44FA8" w:rsidRDefault="0053289D" w:rsidP="00687534">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0.711282</w:t>
            </w:r>
          </w:p>
        </w:tc>
        <w:tc>
          <w:tcPr>
            <w:tcW w:w="884" w:type="dxa"/>
            <w:vAlign w:val="center"/>
          </w:tcPr>
          <w:p w14:paraId="69391F50" w14:textId="2F8ED652" w:rsidR="0053289D" w:rsidRPr="00A44FA8" w:rsidRDefault="0053289D" w:rsidP="00687534">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19</w:t>
            </w:r>
          </w:p>
        </w:tc>
        <w:tc>
          <w:tcPr>
            <w:tcW w:w="1866" w:type="dxa"/>
            <w:vMerge w:val="restart"/>
            <w:shd w:val="clear" w:color="auto" w:fill="auto"/>
            <w:vAlign w:val="center"/>
          </w:tcPr>
          <w:p w14:paraId="4F7326A4" w14:textId="0DF1EEDD" w:rsidR="0053289D" w:rsidRPr="00A44FA8" w:rsidRDefault="0053289D" w:rsidP="0053289D">
            <w:pPr>
              <w:jc w:val="center"/>
              <w:rPr>
                <w:rFonts w:ascii="Times New Roman" w:eastAsia="DengXian" w:hAnsi="Times New Roman" w:cs="Times New Roman"/>
                <w:noProof/>
                <w:color w:val="000000"/>
                <w:sz w:val="18"/>
                <w:szCs w:val="18"/>
              </w:rPr>
            </w:pPr>
            <w:r w:rsidRPr="00A44FA8">
              <w:rPr>
                <w:rFonts w:ascii="Times New Roman" w:eastAsia="DengXian" w:hAnsi="Times New Roman" w:cs="Times New Roman"/>
                <w:noProof/>
                <w:color w:val="000000"/>
                <w:sz w:val="18"/>
                <w:szCs w:val="18"/>
              </w:rPr>
              <w:t xml:space="preserve">Zhao </w:t>
            </w:r>
            <w:r w:rsidR="00EE3F7C" w:rsidRPr="00A44FA8">
              <w:rPr>
                <w:rFonts w:ascii="Times New Roman" w:eastAsia="DengXian" w:hAnsi="Times New Roman" w:cs="Times New Roman"/>
                <w:i/>
                <w:noProof/>
                <w:color w:val="000000"/>
                <w:sz w:val="18"/>
                <w:szCs w:val="18"/>
              </w:rPr>
              <w:t>et al</w:t>
            </w:r>
            <w:r w:rsidRPr="00A44FA8">
              <w:rPr>
                <w:rFonts w:ascii="Times New Roman" w:eastAsia="DengXian" w:hAnsi="Times New Roman" w:cs="Times New Roman"/>
                <w:noProof/>
                <w:color w:val="000000"/>
                <w:sz w:val="18"/>
                <w:szCs w:val="18"/>
              </w:rPr>
              <w:t>. 2011</w:t>
            </w:r>
            <w:r w:rsidR="002F73C5">
              <w:rPr>
                <w:rFonts w:ascii="Times New Roman" w:eastAsia="DengXian" w:hAnsi="Times New Roman" w:cs="Times New Roman"/>
                <w:noProof/>
                <w:color w:val="000000"/>
                <w:sz w:val="18"/>
                <w:szCs w:val="18"/>
              </w:rPr>
              <w:t>;</w:t>
            </w:r>
            <w:r w:rsidRPr="00A44FA8">
              <w:rPr>
                <w:rFonts w:ascii="Times New Roman" w:eastAsia="DengXian" w:hAnsi="Times New Roman" w:cs="Times New Roman"/>
                <w:noProof/>
                <w:color w:val="000000"/>
                <w:sz w:val="18"/>
                <w:szCs w:val="18"/>
              </w:rPr>
              <w:t xml:space="preserve"> Zhao </w:t>
            </w:r>
            <w:r w:rsidR="002F73C5">
              <w:rPr>
                <w:rFonts w:ascii="Times New Roman" w:eastAsia="DengXian" w:hAnsi="Times New Roman" w:cs="Times New Roman"/>
                <w:noProof/>
                <w:color w:val="000000"/>
                <w:sz w:val="18"/>
                <w:szCs w:val="18"/>
              </w:rPr>
              <w:t>&amp;</w:t>
            </w:r>
            <w:r w:rsidRPr="00A44FA8">
              <w:rPr>
                <w:rFonts w:ascii="Times New Roman" w:eastAsia="DengXian" w:hAnsi="Times New Roman" w:cs="Times New Roman"/>
                <w:noProof/>
                <w:color w:val="000000"/>
                <w:sz w:val="18"/>
                <w:szCs w:val="18"/>
              </w:rPr>
              <w:t xml:space="preserve"> Fang 2014</w:t>
            </w:r>
          </w:p>
        </w:tc>
      </w:tr>
      <w:tr w:rsidR="00543744" w:rsidRPr="00A44FA8" w14:paraId="316B16CF" w14:textId="77777777" w:rsidTr="00633DC0">
        <w:trPr>
          <w:trHeight w:val="540"/>
        </w:trPr>
        <w:tc>
          <w:tcPr>
            <w:tcW w:w="566" w:type="dxa"/>
            <w:vMerge/>
            <w:shd w:val="clear" w:color="auto" w:fill="auto"/>
            <w:vAlign w:val="center"/>
          </w:tcPr>
          <w:p w14:paraId="19D5EB4B"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3EB04AA1"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0C2BC6AD"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06719991" w14:textId="65F60920" w:rsidR="0053289D" w:rsidRPr="00A44FA8" w:rsidRDefault="0053289D" w:rsidP="00687534">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Pig enamel</w:t>
            </w:r>
          </w:p>
        </w:tc>
        <w:tc>
          <w:tcPr>
            <w:tcW w:w="1380" w:type="dxa"/>
            <w:shd w:val="clear" w:color="auto" w:fill="auto"/>
            <w:vAlign w:val="center"/>
          </w:tcPr>
          <w:p w14:paraId="4F1D046D" w14:textId="50DE469D" w:rsidR="0053289D" w:rsidRPr="00A44FA8" w:rsidRDefault="0053289D" w:rsidP="00687534">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0.711126</w:t>
            </w:r>
          </w:p>
        </w:tc>
        <w:tc>
          <w:tcPr>
            <w:tcW w:w="884" w:type="dxa"/>
            <w:vAlign w:val="center"/>
          </w:tcPr>
          <w:p w14:paraId="273F9EA5" w14:textId="31BE0331" w:rsidR="0053289D" w:rsidRPr="00A44FA8" w:rsidRDefault="0053289D" w:rsidP="00687534">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11</w:t>
            </w:r>
          </w:p>
        </w:tc>
        <w:tc>
          <w:tcPr>
            <w:tcW w:w="1866" w:type="dxa"/>
            <w:vMerge/>
            <w:shd w:val="clear" w:color="auto" w:fill="auto"/>
            <w:vAlign w:val="center"/>
          </w:tcPr>
          <w:p w14:paraId="4EB5D9A3" w14:textId="5134FD2D" w:rsidR="0053289D" w:rsidRPr="00A44FA8" w:rsidRDefault="0053289D" w:rsidP="0053289D">
            <w:pPr>
              <w:jc w:val="center"/>
              <w:rPr>
                <w:rFonts w:ascii="Times New Roman" w:eastAsia="DengXian" w:hAnsi="Times New Roman" w:cs="Times New Roman"/>
                <w:noProof/>
                <w:color w:val="000000"/>
                <w:sz w:val="18"/>
                <w:szCs w:val="18"/>
              </w:rPr>
            </w:pPr>
          </w:p>
        </w:tc>
      </w:tr>
      <w:tr w:rsidR="00543744" w:rsidRPr="00A44FA8" w14:paraId="0632D0CA" w14:textId="77777777" w:rsidTr="00633DC0">
        <w:trPr>
          <w:trHeight w:val="540"/>
        </w:trPr>
        <w:tc>
          <w:tcPr>
            <w:tcW w:w="566" w:type="dxa"/>
            <w:vMerge/>
            <w:shd w:val="clear" w:color="auto" w:fill="auto"/>
            <w:vAlign w:val="center"/>
          </w:tcPr>
          <w:p w14:paraId="73F0A649"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72282E62"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0A886D27"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2ED014E9" w14:textId="2AC9079D" w:rsidR="0053289D" w:rsidRPr="00A44FA8" w:rsidRDefault="0053289D" w:rsidP="00687534">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Pig enamel</w:t>
            </w:r>
          </w:p>
        </w:tc>
        <w:tc>
          <w:tcPr>
            <w:tcW w:w="1380" w:type="dxa"/>
            <w:shd w:val="clear" w:color="auto" w:fill="auto"/>
            <w:vAlign w:val="center"/>
          </w:tcPr>
          <w:p w14:paraId="7FBEFAC5" w14:textId="609D7FC5" w:rsidR="0053289D" w:rsidRPr="00A44FA8" w:rsidRDefault="0053289D" w:rsidP="00687534">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0.711107</w:t>
            </w:r>
          </w:p>
        </w:tc>
        <w:tc>
          <w:tcPr>
            <w:tcW w:w="884" w:type="dxa"/>
            <w:vAlign w:val="center"/>
          </w:tcPr>
          <w:p w14:paraId="5CA74662" w14:textId="28319401" w:rsidR="0053289D" w:rsidRPr="00A44FA8" w:rsidRDefault="0053289D" w:rsidP="00687534">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15</w:t>
            </w:r>
          </w:p>
        </w:tc>
        <w:tc>
          <w:tcPr>
            <w:tcW w:w="1866" w:type="dxa"/>
            <w:vMerge/>
            <w:shd w:val="clear" w:color="auto" w:fill="auto"/>
            <w:vAlign w:val="center"/>
          </w:tcPr>
          <w:p w14:paraId="18441052" w14:textId="0D430826" w:rsidR="0053289D" w:rsidRPr="00A44FA8" w:rsidRDefault="0053289D" w:rsidP="0053289D">
            <w:pPr>
              <w:jc w:val="center"/>
              <w:rPr>
                <w:rFonts w:ascii="Times New Roman" w:eastAsia="DengXian" w:hAnsi="Times New Roman" w:cs="Times New Roman"/>
                <w:noProof/>
                <w:color w:val="000000"/>
                <w:sz w:val="18"/>
                <w:szCs w:val="18"/>
              </w:rPr>
            </w:pPr>
          </w:p>
        </w:tc>
      </w:tr>
      <w:tr w:rsidR="00543744" w:rsidRPr="00A44FA8" w14:paraId="1FA4535C" w14:textId="77777777" w:rsidTr="00633DC0">
        <w:trPr>
          <w:trHeight w:val="540"/>
        </w:trPr>
        <w:tc>
          <w:tcPr>
            <w:tcW w:w="566" w:type="dxa"/>
            <w:vMerge/>
            <w:shd w:val="clear" w:color="auto" w:fill="auto"/>
            <w:vAlign w:val="center"/>
          </w:tcPr>
          <w:p w14:paraId="35B4B4D1"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7089947C"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69123BBA"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7B8A30F3" w14:textId="59B33AEF" w:rsidR="0053289D" w:rsidRPr="00A44FA8" w:rsidRDefault="0053289D" w:rsidP="00687534">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Pig enamel</w:t>
            </w:r>
          </w:p>
        </w:tc>
        <w:tc>
          <w:tcPr>
            <w:tcW w:w="1380" w:type="dxa"/>
            <w:shd w:val="clear" w:color="auto" w:fill="auto"/>
            <w:vAlign w:val="center"/>
          </w:tcPr>
          <w:p w14:paraId="7F84C712" w14:textId="09FEAA46" w:rsidR="0053289D" w:rsidRPr="00A44FA8" w:rsidRDefault="0053289D" w:rsidP="00687534">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0.711145</w:t>
            </w:r>
          </w:p>
        </w:tc>
        <w:tc>
          <w:tcPr>
            <w:tcW w:w="884" w:type="dxa"/>
            <w:vAlign w:val="center"/>
          </w:tcPr>
          <w:p w14:paraId="23D5F3DA" w14:textId="1503AD89" w:rsidR="0053289D" w:rsidRPr="00A44FA8" w:rsidRDefault="0053289D" w:rsidP="00687534">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11</w:t>
            </w:r>
          </w:p>
        </w:tc>
        <w:tc>
          <w:tcPr>
            <w:tcW w:w="1866" w:type="dxa"/>
            <w:vMerge/>
            <w:shd w:val="clear" w:color="auto" w:fill="auto"/>
            <w:vAlign w:val="center"/>
          </w:tcPr>
          <w:p w14:paraId="61F8C4D7" w14:textId="3DFA191C" w:rsidR="0053289D" w:rsidRPr="00A44FA8" w:rsidRDefault="0053289D" w:rsidP="0053289D">
            <w:pPr>
              <w:jc w:val="center"/>
              <w:rPr>
                <w:rFonts w:ascii="Times New Roman" w:eastAsia="DengXian" w:hAnsi="Times New Roman" w:cs="Times New Roman"/>
                <w:noProof/>
                <w:color w:val="000000"/>
                <w:sz w:val="18"/>
                <w:szCs w:val="18"/>
              </w:rPr>
            </w:pPr>
          </w:p>
        </w:tc>
      </w:tr>
      <w:tr w:rsidR="00543744" w:rsidRPr="00A44FA8" w14:paraId="6D71330A" w14:textId="77777777" w:rsidTr="00633DC0">
        <w:trPr>
          <w:trHeight w:val="540"/>
        </w:trPr>
        <w:tc>
          <w:tcPr>
            <w:tcW w:w="566" w:type="dxa"/>
            <w:vMerge/>
            <w:shd w:val="clear" w:color="auto" w:fill="auto"/>
            <w:vAlign w:val="center"/>
          </w:tcPr>
          <w:p w14:paraId="12EF86F3"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0A18D5B9"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75CBCB95"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264E07DE" w14:textId="1F479B4F" w:rsidR="0053289D" w:rsidRPr="00A44FA8" w:rsidRDefault="0053289D" w:rsidP="00687534">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Pig enamel</w:t>
            </w:r>
          </w:p>
        </w:tc>
        <w:tc>
          <w:tcPr>
            <w:tcW w:w="1380" w:type="dxa"/>
            <w:shd w:val="clear" w:color="auto" w:fill="auto"/>
            <w:vAlign w:val="center"/>
          </w:tcPr>
          <w:p w14:paraId="1A90A97D" w14:textId="306A223E" w:rsidR="0053289D" w:rsidRPr="00A44FA8" w:rsidRDefault="0053289D" w:rsidP="00687534">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0.711235</w:t>
            </w:r>
          </w:p>
        </w:tc>
        <w:tc>
          <w:tcPr>
            <w:tcW w:w="884" w:type="dxa"/>
            <w:vAlign w:val="center"/>
          </w:tcPr>
          <w:p w14:paraId="3AC2F215" w14:textId="77400F37" w:rsidR="0053289D" w:rsidRPr="00A44FA8" w:rsidRDefault="0053289D" w:rsidP="00687534">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10</w:t>
            </w:r>
          </w:p>
        </w:tc>
        <w:tc>
          <w:tcPr>
            <w:tcW w:w="1866" w:type="dxa"/>
            <w:vMerge/>
            <w:shd w:val="clear" w:color="auto" w:fill="auto"/>
            <w:vAlign w:val="center"/>
          </w:tcPr>
          <w:p w14:paraId="63CDE904" w14:textId="1C85A654" w:rsidR="0053289D" w:rsidRPr="00A44FA8" w:rsidRDefault="0053289D" w:rsidP="0053289D">
            <w:pPr>
              <w:jc w:val="center"/>
              <w:rPr>
                <w:rFonts w:ascii="Times New Roman" w:eastAsia="DengXian" w:hAnsi="Times New Roman" w:cs="Times New Roman"/>
                <w:noProof/>
                <w:color w:val="000000"/>
                <w:sz w:val="18"/>
                <w:szCs w:val="18"/>
              </w:rPr>
            </w:pPr>
          </w:p>
        </w:tc>
      </w:tr>
      <w:tr w:rsidR="00543744" w:rsidRPr="00A44FA8" w14:paraId="26CCAEE7" w14:textId="77777777" w:rsidTr="00633DC0">
        <w:trPr>
          <w:trHeight w:val="540"/>
        </w:trPr>
        <w:tc>
          <w:tcPr>
            <w:tcW w:w="566" w:type="dxa"/>
            <w:vMerge/>
            <w:shd w:val="clear" w:color="auto" w:fill="auto"/>
            <w:vAlign w:val="center"/>
          </w:tcPr>
          <w:p w14:paraId="15DC34AE"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3BDDC789"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463CA1D2" w14:textId="5A40DD5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1F18C0F8" w14:textId="5F84670F"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Human and animal enamel</w:t>
            </w:r>
          </w:p>
        </w:tc>
        <w:tc>
          <w:tcPr>
            <w:tcW w:w="1380" w:type="dxa"/>
            <w:shd w:val="clear" w:color="auto" w:fill="auto"/>
            <w:vAlign w:val="center"/>
          </w:tcPr>
          <w:p w14:paraId="13AFAF1B" w14:textId="018BCFC3" w:rsidR="0053289D" w:rsidRPr="00A44FA8" w:rsidRDefault="0053289D" w:rsidP="00A44FA8">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0.7110</w:t>
            </w:r>
            <w:r w:rsidR="00A542E7"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0.7117</w:t>
            </w:r>
          </w:p>
        </w:tc>
        <w:tc>
          <w:tcPr>
            <w:tcW w:w="884" w:type="dxa"/>
          </w:tcPr>
          <w:p w14:paraId="55DD5D73" w14:textId="1EA228D1" w:rsidR="0053289D" w:rsidRPr="00A44FA8" w:rsidRDefault="00F44650"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33</w:t>
            </w:r>
          </w:p>
        </w:tc>
        <w:tc>
          <w:tcPr>
            <w:tcW w:w="1866" w:type="dxa"/>
            <w:vMerge/>
            <w:shd w:val="clear" w:color="auto" w:fill="auto"/>
            <w:vAlign w:val="center"/>
          </w:tcPr>
          <w:p w14:paraId="2856D8EC" w14:textId="5428B078" w:rsidR="0053289D" w:rsidRPr="00A44FA8" w:rsidRDefault="0053289D" w:rsidP="0053289D">
            <w:pPr>
              <w:jc w:val="center"/>
              <w:rPr>
                <w:rFonts w:ascii="Times New Roman" w:eastAsia="DengXian" w:hAnsi="Times New Roman" w:cs="Times New Roman"/>
                <w:noProof/>
                <w:color w:val="000000"/>
                <w:sz w:val="18"/>
                <w:szCs w:val="18"/>
              </w:rPr>
            </w:pPr>
          </w:p>
        </w:tc>
      </w:tr>
      <w:tr w:rsidR="00543744" w:rsidRPr="00A44FA8" w14:paraId="2E5247D8" w14:textId="77777777" w:rsidTr="00633DC0">
        <w:trPr>
          <w:trHeight w:val="340"/>
        </w:trPr>
        <w:tc>
          <w:tcPr>
            <w:tcW w:w="566" w:type="dxa"/>
            <w:vMerge w:val="restart"/>
            <w:shd w:val="clear" w:color="auto" w:fill="auto"/>
            <w:vAlign w:val="center"/>
            <w:hideMark/>
          </w:tcPr>
          <w:p w14:paraId="197F7569" w14:textId="77777777" w:rsidR="0053289D" w:rsidRPr="00A44FA8" w:rsidRDefault="0053289D" w:rsidP="0053289D">
            <w:pPr>
              <w:rPr>
                <w:rFonts w:ascii="Times New Roman" w:eastAsia="DengXian" w:hAnsi="Times New Roman" w:cs="Times New Roman"/>
                <w:color w:val="000000"/>
                <w:sz w:val="18"/>
                <w:szCs w:val="18"/>
              </w:rPr>
            </w:pPr>
            <w:r w:rsidRPr="00A44FA8">
              <w:rPr>
                <w:rFonts w:ascii="MS Mincho" w:eastAsia="MS Mincho" w:hAnsi="MS Mincho" w:cs="MS Mincho" w:hint="eastAsia"/>
                <w:color w:val="000000"/>
                <w:sz w:val="18"/>
                <w:szCs w:val="18"/>
              </w:rPr>
              <w:t xml:space="preserve">　</w:t>
            </w:r>
            <w:r w:rsidRPr="00A44FA8">
              <w:rPr>
                <w:rFonts w:ascii="Times New Roman" w:eastAsia="DengXian" w:hAnsi="Times New Roman" w:cs="Times New Roman"/>
                <w:color w:val="000000"/>
                <w:sz w:val="18"/>
                <w:szCs w:val="18"/>
              </w:rPr>
              <w:t>3</w:t>
            </w:r>
          </w:p>
        </w:tc>
        <w:tc>
          <w:tcPr>
            <w:tcW w:w="1702" w:type="dxa"/>
            <w:vMerge w:val="restart"/>
            <w:shd w:val="clear" w:color="auto" w:fill="auto"/>
            <w:vAlign w:val="center"/>
            <w:hideMark/>
          </w:tcPr>
          <w:p w14:paraId="49C80F7E"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Jiangxian</w:t>
            </w:r>
          </w:p>
          <w:p w14:paraId="1B072027"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b/>
                <w:bCs/>
                <w:color w:val="000000"/>
                <w:sz w:val="18"/>
                <w:szCs w:val="18"/>
              </w:rPr>
              <w:t>Zhoujiazhuang</w:t>
            </w:r>
          </w:p>
        </w:tc>
        <w:tc>
          <w:tcPr>
            <w:tcW w:w="1127" w:type="dxa"/>
            <w:shd w:val="clear" w:color="auto" w:fill="auto"/>
            <w:vAlign w:val="center"/>
            <w:hideMark/>
          </w:tcPr>
          <w:p w14:paraId="7B6947AA"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ZY-9420</w:t>
            </w:r>
          </w:p>
        </w:tc>
        <w:tc>
          <w:tcPr>
            <w:tcW w:w="1406" w:type="dxa"/>
            <w:vMerge w:val="restart"/>
            <w:shd w:val="clear" w:color="auto" w:fill="auto"/>
            <w:vAlign w:val="center"/>
            <w:hideMark/>
          </w:tcPr>
          <w:p w14:paraId="10EF3A40"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Animal enamel</w:t>
            </w:r>
          </w:p>
        </w:tc>
        <w:tc>
          <w:tcPr>
            <w:tcW w:w="1380" w:type="dxa"/>
            <w:shd w:val="clear" w:color="auto" w:fill="auto"/>
            <w:vAlign w:val="center"/>
            <w:hideMark/>
          </w:tcPr>
          <w:p w14:paraId="449A5588" w14:textId="77777777" w:rsidR="0053289D" w:rsidRPr="00A44FA8" w:rsidRDefault="0053289D" w:rsidP="000F542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0.711403</w:t>
            </w:r>
          </w:p>
        </w:tc>
        <w:tc>
          <w:tcPr>
            <w:tcW w:w="884" w:type="dxa"/>
            <w:vAlign w:val="center"/>
          </w:tcPr>
          <w:p w14:paraId="6FD029A8" w14:textId="77777777" w:rsidR="0053289D" w:rsidRPr="00A44FA8" w:rsidRDefault="0053289D" w:rsidP="000F542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7</w:t>
            </w:r>
          </w:p>
        </w:tc>
        <w:tc>
          <w:tcPr>
            <w:tcW w:w="1866" w:type="dxa"/>
            <w:vMerge w:val="restart"/>
            <w:shd w:val="clear" w:color="auto" w:fill="auto"/>
            <w:vAlign w:val="center"/>
            <w:hideMark/>
          </w:tcPr>
          <w:p w14:paraId="1FDAF769" w14:textId="019C06DF" w:rsidR="0053289D" w:rsidRPr="00A44FA8" w:rsidRDefault="003F2282" w:rsidP="0053289D">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543744" w:rsidRPr="00A44FA8" w14:paraId="137ACF94" w14:textId="77777777" w:rsidTr="00633DC0">
        <w:trPr>
          <w:trHeight w:val="540"/>
        </w:trPr>
        <w:tc>
          <w:tcPr>
            <w:tcW w:w="566" w:type="dxa"/>
            <w:vMerge/>
            <w:shd w:val="clear" w:color="auto" w:fill="auto"/>
            <w:vAlign w:val="center"/>
          </w:tcPr>
          <w:p w14:paraId="259AF500"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44B5B813"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0A6377CA"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ZY-9422</w:t>
            </w:r>
          </w:p>
        </w:tc>
        <w:tc>
          <w:tcPr>
            <w:tcW w:w="1406" w:type="dxa"/>
            <w:vMerge/>
            <w:shd w:val="clear" w:color="auto" w:fill="auto"/>
            <w:vAlign w:val="center"/>
          </w:tcPr>
          <w:p w14:paraId="24F72D6B" w14:textId="77777777" w:rsidR="0053289D" w:rsidRPr="00A44FA8" w:rsidRDefault="0053289D" w:rsidP="0053289D">
            <w:pPr>
              <w:jc w:val="center"/>
              <w:rPr>
                <w:rFonts w:ascii="Times New Roman" w:eastAsia="DengXian" w:hAnsi="Times New Roman" w:cs="Times New Roman"/>
                <w:color w:val="000000"/>
                <w:sz w:val="18"/>
                <w:szCs w:val="18"/>
              </w:rPr>
            </w:pPr>
          </w:p>
        </w:tc>
        <w:tc>
          <w:tcPr>
            <w:tcW w:w="1380" w:type="dxa"/>
            <w:shd w:val="clear" w:color="auto" w:fill="auto"/>
            <w:vAlign w:val="center"/>
          </w:tcPr>
          <w:p w14:paraId="39961BB7" w14:textId="176C597B" w:rsidR="0053289D" w:rsidRPr="00A44FA8" w:rsidRDefault="0053289D" w:rsidP="000F542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0.711425</w:t>
            </w:r>
          </w:p>
        </w:tc>
        <w:tc>
          <w:tcPr>
            <w:tcW w:w="884" w:type="dxa"/>
            <w:vAlign w:val="center"/>
          </w:tcPr>
          <w:p w14:paraId="4EB21E03" w14:textId="77777777" w:rsidR="0053289D" w:rsidRPr="00A44FA8" w:rsidRDefault="0053289D" w:rsidP="000F542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9</w:t>
            </w:r>
          </w:p>
        </w:tc>
        <w:tc>
          <w:tcPr>
            <w:tcW w:w="1866" w:type="dxa"/>
            <w:vMerge/>
            <w:shd w:val="clear" w:color="auto" w:fill="auto"/>
            <w:vAlign w:val="center"/>
          </w:tcPr>
          <w:p w14:paraId="22362D76" w14:textId="77777777" w:rsidR="0053289D" w:rsidRPr="00A44FA8" w:rsidRDefault="0053289D" w:rsidP="0053289D">
            <w:pPr>
              <w:jc w:val="center"/>
              <w:rPr>
                <w:rFonts w:ascii="Times New Roman" w:eastAsia="DengXian" w:hAnsi="Times New Roman" w:cs="Times New Roman"/>
                <w:color w:val="000000"/>
                <w:sz w:val="18"/>
                <w:szCs w:val="18"/>
              </w:rPr>
            </w:pPr>
          </w:p>
        </w:tc>
      </w:tr>
      <w:tr w:rsidR="00543744" w:rsidRPr="00A44FA8" w14:paraId="37DF342F" w14:textId="77777777" w:rsidTr="00633DC0">
        <w:trPr>
          <w:trHeight w:val="540"/>
        </w:trPr>
        <w:tc>
          <w:tcPr>
            <w:tcW w:w="566" w:type="dxa"/>
            <w:vMerge/>
            <w:shd w:val="clear" w:color="auto" w:fill="auto"/>
            <w:vAlign w:val="center"/>
          </w:tcPr>
          <w:p w14:paraId="697A0DB8"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0A6D4B73"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1DF43B11"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ZY-9423</w:t>
            </w:r>
          </w:p>
        </w:tc>
        <w:tc>
          <w:tcPr>
            <w:tcW w:w="1406" w:type="dxa"/>
            <w:vMerge/>
            <w:shd w:val="clear" w:color="auto" w:fill="auto"/>
            <w:vAlign w:val="center"/>
          </w:tcPr>
          <w:p w14:paraId="3D8ACF2C" w14:textId="77777777" w:rsidR="0053289D" w:rsidRPr="00A44FA8" w:rsidRDefault="0053289D" w:rsidP="0053289D">
            <w:pPr>
              <w:jc w:val="center"/>
              <w:rPr>
                <w:rFonts w:ascii="Times New Roman" w:eastAsia="DengXian" w:hAnsi="Times New Roman" w:cs="Times New Roman"/>
                <w:color w:val="000000"/>
                <w:sz w:val="18"/>
                <w:szCs w:val="18"/>
              </w:rPr>
            </w:pPr>
          </w:p>
        </w:tc>
        <w:tc>
          <w:tcPr>
            <w:tcW w:w="1380" w:type="dxa"/>
            <w:shd w:val="clear" w:color="auto" w:fill="auto"/>
            <w:vAlign w:val="center"/>
          </w:tcPr>
          <w:p w14:paraId="113A9637" w14:textId="32B17344" w:rsidR="0053289D" w:rsidRPr="00A44FA8" w:rsidRDefault="0053289D" w:rsidP="000F542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0.711562</w:t>
            </w:r>
          </w:p>
        </w:tc>
        <w:tc>
          <w:tcPr>
            <w:tcW w:w="884" w:type="dxa"/>
            <w:vAlign w:val="center"/>
          </w:tcPr>
          <w:p w14:paraId="0FA17D8C" w14:textId="77777777" w:rsidR="0053289D" w:rsidRPr="00A44FA8" w:rsidRDefault="0053289D" w:rsidP="000F542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7</w:t>
            </w:r>
          </w:p>
        </w:tc>
        <w:tc>
          <w:tcPr>
            <w:tcW w:w="1866" w:type="dxa"/>
            <w:vMerge/>
            <w:shd w:val="clear" w:color="auto" w:fill="auto"/>
            <w:vAlign w:val="center"/>
          </w:tcPr>
          <w:p w14:paraId="415A14DD" w14:textId="77777777" w:rsidR="0053289D" w:rsidRPr="00A44FA8" w:rsidRDefault="0053289D" w:rsidP="0053289D">
            <w:pPr>
              <w:jc w:val="center"/>
              <w:rPr>
                <w:rFonts w:ascii="Times New Roman" w:eastAsia="DengXian" w:hAnsi="Times New Roman" w:cs="Times New Roman"/>
                <w:color w:val="000000"/>
                <w:sz w:val="18"/>
                <w:szCs w:val="18"/>
              </w:rPr>
            </w:pPr>
          </w:p>
        </w:tc>
      </w:tr>
      <w:tr w:rsidR="00543744" w:rsidRPr="00A44FA8" w14:paraId="1CD36DFB" w14:textId="77777777" w:rsidTr="00633DC0">
        <w:trPr>
          <w:trHeight w:val="540"/>
        </w:trPr>
        <w:tc>
          <w:tcPr>
            <w:tcW w:w="566" w:type="dxa"/>
            <w:vMerge/>
            <w:shd w:val="clear" w:color="auto" w:fill="auto"/>
            <w:vAlign w:val="center"/>
          </w:tcPr>
          <w:p w14:paraId="08E1B702"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56368996"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054932BC"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ZY-9424</w:t>
            </w:r>
          </w:p>
        </w:tc>
        <w:tc>
          <w:tcPr>
            <w:tcW w:w="1406" w:type="dxa"/>
            <w:vMerge/>
            <w:shd w:val="clear" w:color="auto" w:fill="auto"/>
            <w:vAlign w:val="center"/>
          </w:tcPr>
          <w:p w14:paraId="642C17B5" w14:textId="77777777" w:rsidR="0053289D" w:rsidRPr="00A44FA8" w:rsidRDefault="0053289D" w:rsidP="0053289D">
            <w:pPr>
              <w:jc w:val="center"/>
              <w:rPr>
                <w:rFonts w:ascii="Times New Roman" w:eastAsia="DengXian" w:hAnsi="Times New Roman" w:cs="Times New Roman"/>
                <w:color w:val="000000"/>
                <w:sz w:val="18"/>
                <w:szCs w:val="18"/>
              </w:rPr>
            </w:pPr>
          </w:p>
        </w:tc>
        <w:tc>
          <w:tcPr>
            <w:tcW w:w="1380" w:type="dxa"/>
            <w:shd w:val="clear" w:color="auto" w:fill="auto"/>
            <w:vAlign w:val="center"/>
          </w:tcPr>
          <w:p w14:paraId="0A966A8D" w14:textId="5C9FB84A" w:rsidR="0053289D" w:rsidRPr="00A44FA8" w:rsidRDefault="0053289D" w:rsidP="000F542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0.711609</w:t>
            </w:r>
          </w:p>
        </w:tc>
        <w:tc>
          <w:tcPr>
            <w:tcW w:w="884" w:type="dxa"/>
            <w:vAlign w:val="center"/>
          </w:tcPr>
          <w:p w14:paraId="478256FF" w14:textId="77777777" w:rsidR="0053289D" w:rsidRPr="00A44FA8" w:rsidRDefault="0053289D" w:rsidP="000F542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8</w:t>
            </w:r>
          </w:p>
        </w:tc>
        <w:tc>
          <w:tcPr>
            <w:tcW w:w="1866" w:type="dxa"/>
            <w:vMerge/>
            <w:shd w:val="clear" w:color="auto" w:fill="auto"/>
            <w:vAlign w:val="center"/>
          </w:tcPr>
          <w:p w14:paraId="6E50622E" w14:textId="77777777" w:rsidR="0053289D" w:rsidRPr="00A44FA8" w:rsidRDefault="0053289D" w:rsidP="0053289D">
            <w:pPr>
              <w:jc w:val="center"/>
              <w:rPr>
                <w:rFonts w:ascii="Times New Roman" w:eastAsia="DengXian" w:hAnsi="Times New Roman" w:cs="Times New Roman"/>
                <w:color w:val="000000"/>
                <w:sz w:val="18"/>
                <w:szCs w:val="18"/>
              </w:rPr>
            </w:pPr>
          </w:p>
        </w:tc>
      </w:tr>
      <w:tr w:rsidR="00543744" w:rsidRPr="00A44FA8" w14:paraId="4089D434" w14:textId="77777777" w:rsidTr="00633DC0">
        <w:trPr>
          <w:trHeight w:val="540"/>
        </w:trPr>
        <w:tc>
          <w:tcPr>
            <w:tcW w:w="566" w:type="dxa"/>
            <w:vMerge/>
            <w:shd w:val="clear" w:color="auto" w:fill="auto"/>
            <w:vAlign w:val="center"/>
          </w:tcPr>
          <w:p w14:paraId="762F05FB"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0505592F"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393B223D"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ZY-9425</w:t>
            </w:r>
          </w:p>
        </w:tc>
        <w:tc>
          <w:tcPr>
            <w:tcW w:w="1406" w:type="dxa"/>
            <w:vMerge/>
            <w:shd w:val="clear" w:color="auto" w:fill="auto"/>
            <w:vAlign w:val="center"/>
          </w:tcPr>
          <w:p w14:paraId="2C9D408C" w14:textId="77777777" w:rsidR="0053289D" w:rsidRPr="00A44FA8" w:rsidRDefault="0053289D" w:rsidP="0053289D">
            <w:pPr>
              <w:jc w:val="center"/>
              <w:rPr>
                <w:rFonts w:ascii="Times New Roman" w:eastAsia="DengXian" w:hAnsi="Times New Roman" w:cs="Times New Roman"/>
                <w:color w:val="000000"/>
                <w:sz w:val="18"/>
                <w:szCs w:val="18"/>
              </w:rPr>
            </w:pPr>
          </w:p>
        </w:tc>
        <w:tc>
          <w:tcPr>
            <w:tcW w:w="1380" w:type="dxa"/>
            <w:shd w:val="clear" w:color="auto" w:fill="auto"/>
            <w:vAlign w:val="center"/>
          </w:tcPr>
          <w:p w14:paraId="27C21227" w14:textId="766DDEBF" w:rsidR="0053289D" w:rsidRPr="00A44FA8" w:rsidRDefault="0053289D" w:rsidP="000F542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0.711628</w:t>
            </w:r>
          </w:p>
        </w:tc>
        <w:tc>
          <w:tcPr>
            <w:tcW w:w="884" w:type="dxa"/>
            <w:vAlign w:val="center"/>
          </w:tcPr>
          <w:p w14:paraId="5B3F2D18" w14:textId="77777777" w:rsidR="0053289D" w:rsidRPr="00A44FA8" w:rsidRDefault="0053289D" w:rsidP="000F542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8</w:t>
            </w:r>
          </w:p>
        </w:tc>
        <w:tc>
          <w:tcPr>
            <w:tcW w:w="1866" w:type="dxa"/>
            <w:vMerge/>
            <w:shd w:val="clear" w:color="auto" w:fill="auto"/>
            <w:vAlign w:val="center"/>
          </w:tcPr>
          <w:p w14:paraId="21B1E423" w14:textId="77777777" w:rsidR="0053289D" w:rsidRPr="00A44FA8" w:rsidRDefault="0053289D" w:rsidP="0053289D">
            <w:pPr>
              <w:jc w:val="center"/>
              <w:rPr>
                <w:rFonts w:ascii="Times New Roman" w:eastAsia="DengXian" w:hAnsi="Times New Roman" w:cs="Times New Roman"/>
                <w:color w:val="000000"/>
                <w:sz w:val="18"/>
                <w:szCs w:val="18"/>
              </w:rPr>
            </w:pPr>
          </w:p>
        </w:tc>
      </w:tr>
      <w:tr w:rsidR="00543744" w:rsidRPr="00A44FA8" w14:paraId="58B0E3B7" w14:textId="77777777" w:rsidTr="00633DC0">
        <w:trPr>
          <w:trHeight w:val="540"/>
        </w:trPr>
        <w:tc>
          <w:tcPr>
            <w:tcW w:w="566" w:type="dxa"/>
            <w:vMerge/>
            <w:shd w:val="clear" w:color="auto" w:fill="auto"/>
            <w:vAlign w:val="center"/>
          </w:tcPr>
          <w:p w14:paraId="029E9F4B"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1A51AFE7"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4AD5F87A"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ZY-9426</w:t>
            </w:r>
          </w:p>
        </w:tc>
        <w:tc>
          <w:tcPr>
            <w:tcW w:w="1406" w:type="dxa"/>
            <w:vMerge/>
            <w:shd w:val="clear" w:color="auto" w:fill="auto"/>
            <w:vAlign w:val="center"/>
          </w:tcPr>
          <w:p w14:paraId="0DAA3CB6" w14:textId="77777777" w:rsidR="0053289D" w:rsidRPr="00A44FA8" w:rsidRDefault="0053289D" w:rsidP="0053289D">
            <w:pPr>
              <w:jc w:val="center"/>
              <w:rPr>
                <w:rFonts w:ascii="Times New Roman" w:eastAsia="DengXian" w:hAnsi="Times New Roman" w:cs="Times New Roman"/>
                <w:color w:val="000000"/>
                <w:sz w:val="18"/>
                <w:szCs w:val="18"/>
              </w:rPr>
            </w:pPr>
          </w:p>
        </w:tc>
        <w:tc>
          <w:tcPr>
            <w:tcW w:w="1380" w:type="dxa"/>
            <w:shd w:val="clear" w:color="auto" w:fill="auto"/>
            <w:vAlign w:val="center"/>
          </w:tcPr>
          <w:p w14:paraId="56E7C42B" w14:textId="70074CDB" w:rsidR="0053289D" w:rsidRPr="00A44FA8" w:rsidRDefault="0053289D" w:rsidP="000F542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0.711499</w:t>
            </w:r>
          </w:p>
        </w:tc>
        <w:tc>
          <w:tcPr>
            <w:tcW w:w="884" w:type="dxa"/>
            <w:vAlign w:val="center"/>
          </w:tcPr>
          <w:p w14:paraId="145D8C5A" w14:textId="77777777" w:rsidR="0053289D" w:rsidRPr="00A44FA8" w:rsidRDefault="0053289D" w:rsidP="000F542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7</w:t>
            </w:r>
          </w:p>
        </w:tc>
        <w:tc>
          <w:tcPr>
            <w:tcW w:w="1866" w:type="dxa"/>
            <w:vMerge/>
            <w:shd w:val="clear" w:color="auto" w:fill="auto"/>
            <w:vAlign w:val="center"/>
          </w:tcPr>
          <w:p w14:paraId="63DE0D4B" w14:textId="77777777" w:rsidR="0053289D" w:rsidRPr="00A44FA8" w:rsidRDefault="0053289D" w:rsidP="0053289D">
            <w:pPr>
              <w:jc w:val="center"/>
              <w:rPr>
                <w:rFonts w:ascii="Times New Roman" w:eastAsia="DengXian" w:hAnsi="Times New Roman" w:cs="Times New Roman"/>
                <w:color w:val="000000"/>
                <w:sz w:val="18"/>
                <w:szCs w:val="18"/>
              </w:rPr>
            </w:pPr>
          </w:p>
        </w:tc>
      </w:tr>
      <w:tr w:rsidR="00543744" w:rsidRPr="00A44FA8" w14:paraId="7B96EDAB" w14:textId="77777777" w:rsidTr="00633DC0">
        <w:trPr>
          <w:trHeight w:val="800"/>
        </w:trPr>
        <w:tc>
          <w:tcPr>
            <w:tcW w:w="566" w:type="dxa"/>
            <w:shd w:val="clear" w:color="auto" w:fill="auto"/>
            <w:vAlign w:val="center"/>
            <w:hideMark/>
          </w:tcPr>
          <w:p w14:paraId="151CCBC9"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4</w:t>
            </w:r>
          </w:p>
        </w:tc>
        <w:tc>
          <w:tcPr>
            <w:tcW w:w="1702" w:type="dxa"/>
            <w:shd w:val="clear" w:color="auto" w:fill="auto"/>
            <w:vAlign w:val="center"/>
            <w:hideMark/>
          </w:tcPr>
          <w:p w14:paraId="0CC28B81"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Ruicheng </w:t>
            </w:r>
          </w:p>
          <w:p w14:paraId="1E6E9128"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Qingliangsi</w:t>
            </w:r>
          </w:p>
        </w:tc>
        <w:tc>
          <w:tcPr>
            <w:tcW w:w="1127" w:type="dxa"/>
            <w:shd w:val="clear" w:color="auto" w:fill="auto"/>
            <w:vAlign w:val="center"/>
            <w:hideMark/>
          </w:tcPr>
          <w:p w14:paraId="12C37557"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hideMark/>
          </w:tcPr>
          <w:p w14:paraId="6F793ADB" w14:textId="0DDB86FB"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Human and animal enamel; </w:t>
            </w:r>
            <w:r w:rsidR="00A44FA8">
              <w:rPr>
                <w:rFonts w:ascii="Times New Roman" w:eastAsia="DengXian" w:hAnsi="Times New Roman" w:cs="Times New Roman"/>
                <w:color w:val="000000"/>
                <w:sz w:val="18"/>
                <w:szCs w:val="18"/>
              </w:rPr>
              <w:t>p</w:t>
            </w:r>
            <w:r w:rsidRPr="00A44FA8">
              <w:rPr>
                <w:rFonts w:ascii="Times New Roman" w:eastAsia="DengXian" w:hAnsi="Times New Roman" w:cs="Times New Roman"/>
                <w:color w:val="000000"/>
                <w:sz w:val="18"/>
                <w:szCs w:val="18"/>
              </w:rPr>
              <w:t>lant</w:t>
            </w:r>
          </w:p>
        </w:tc>
        <w:tc>
          <w:tcPr>
            <w:tcW w:w="1380" w:type="dxa"/>
            <w:shd w:val="clear" w:color="auto" w:fill="auto"/>
            <w:vAlign w:val="center"/>
            <w:hideMark/>
          </w:tcPr>
          <w:p w14:paraId="18D3E2DD" w14:textId="0FFA4EDD"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0.7112</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0.7118</w:t>
            </w:r>
          </w:p>
          <w:p w14:paraId="13B30324" w14:textId="716935A6" w:rsidR="0053289D" w:rsidRPr="00A44FA8" w:rsidRDefault="00A44FA8" w:rsidP="0053289D">
            <w:pPr>
              <w:jc w:val="center"/>
              <w:rPr>
                <w:rFonts w:ascii="Times New Roman" w:eastAsiaTheme="minorEastAsia"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sidRPr="00A44FA8">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31</w:t>
            </w:r>
            <w:r>
              <w:rPr>
                <w:rFonts w:ascii="Times New Roman" w:eastAsia="DengXian" w:hAnsi="Times New Roman" w:cs="Times New Roman" w:hint="eastAsia"/>
                <w:color w:val="000000"/>
                <w:sz w:val="18"/>
                <w:szCs w:val="18"/>
              </w:rPr>
              <w:t>)</w:t>
            </w:r>
          </w:p>
        </w:tc>
        <w:tc>
          <w:tcPr>
            <w:tcW w:w="884" w:type="dxa"/>
          </w:tcPr>
          <w:p w14:paraId="558C4129"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hideMark/>
          </w:tcPr>
          <w:p w14:paraId="00ACADDF" w14:textId="446D505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 xml:space="preserve">Zhao </w:t>
            </w:r>
            <w:r w:rsidR="00EE3F7C" w:rsidRPr="00A44FA8">
              <w:rPr>
                <w:rFonts w:ascii="Times New Roman" w:eastAsia="DengXian" w:hAnsi="Times New Roman" w:cs="Times New Roman"/>
                <w:i/>
                <w:noProof/>
                <w:color w:val="000000"/>
                <w:sz w:val="18"/>
                <w:szCs w:val="18"/>
              </w:rPr>
              <w:t>et al</w:t>
            </w:r>
            <w:r w:rsidRPr="00A44FA8">
              <w:rPr>
                <w:rFonts w:ascii="Times New Roman" w:eastAsia="DengXian" w:hAnsi="Times New Roman" w:cs="Times New Roman"/>
                <w:noProof/>
                <w:color w:val="000000"/>
                <w:sz w:val="18"/>
                <w:szCs w:val="18"/>
              </w:rPr>
              <w:t>. 2016</w:t>
            </w:r>
            <w:r w:rsidR="00DD04A1">
              <w:rPr>
                <w:rFonts w:ascii="Times New Roman" w:eastAsia="DengXian" w:hAnsi="Times New Roman" w:cs="Times New Roman"/>
                <w:noProof/>
                <w:color w:val="000000"/>
                <w:sz w:val="18"/>
                <w:szCs w:val="18"/>
              </w:rPr>
              <w:t>a</w:t>
            </w:r>
            <w:r w:rsidR="003F2282">
              <w:rPr>
                <w:rFonts w:ascii="Times New Roman" w:eastAsia="DengXian" w:hAnsi="Times New Roman" w:cs="Times New Roman"/>
                <w:noProof/>
                <w:color w:val="000000"/>
                <w:sz w:val="18"/>
                <w:szCs w:val="18"/>
              </w:rPr>
              <w:t>;</w:t>
            </w:r>
            <w:r w:rsidRPr="00A44FA8">
              <w:rPr>
                <w:rFonts w:ascii="Times New Roman" w:eastAsia="DengXian" w:hAnsi="Times New Roman" w:cs="Times New Roman"/>
                <w:noProof/>
                <w:color w:val="000000"/>
                <w:sz w:val="18"/>
                <w:szCs w:val="18"/>
              </w:rPr>
              <w:t xml:space="preserve"> Wu </w:t>
            </w:r>
            <w:r w:rsidR="00EE3F7C" w:rsidRPr="00A44FA8">
              <w:rPr>
                <w:rFonts w:ascii="Times New Roman" w:eastAsia="DengXian" w:hAnsi="Times New Roman" w:cs="Times New Roman"/>
                <w:i/>
                <w:noProof/>
                <w:color w:val="000000"/>
                <w:sz w:val="18"/>
                <w:szCs w:val="18"/>
              </w:rPr>
              <w:t>et al</w:t>
            </w:r>
            <w:r w:rsidRPr="00A44FA8">
              <w:rPr>
                <w:rFonts w:ascii="Times New Roman" w:eastAsia="DengXian" w:hAnsi="Times New Roman" w:cs="Times New Roman"/>
                <w:noProof/>
                <w:color w:val="000000"/>
                <w:sz w:val="18"/>
                <w:szCs w:val="18"/>
              </w:rPr>
              <w:t>. 2019</w:t>
            </w:r>
            <w:r w:rsidR="00BB3D51">
              <w:rPr>
                <w:rFonts w:ascii="Times New Roman" w:eastAsia="DengXian" w:hAnsi="Times New Roman" w:cs="Times New Roman"/>
                <w:noProof/>
                <w:color w:val="000000"/>
                <w:sz w:val="18"/>
                <w:szCs w:val="18"/>
              </w:rPr>
              <w:t>b</w:t>
            </w:r>
          </w:p>
        </w:tc>
      </w:tr>
      <w:tr w:rsidR="00543744" w:rsidRPr="00A44FA8" w14:paraId="57EA7583" w14:textId="77777777" w:rsidTr="00633DC0">
        <w:trPr>
          <w:trHeight w:val="540"/>
        </w:trPr>
        <w:tc>
          <w:tcPr>
            <w:tcW w:w="566" w:type="dxa"/>
            <w:shd w:val="clear" w:color="auto" w:fill="auto"/>
            <w:vAlign w:val="center"/>
          </w:tcPr>
          <w:p w14:paraId="6828B906"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5</w:t>
            </w:r>
          </w:p>
        </w:tc>
        <w:tc>
          <w:tcPr>
            <w:tcW w:w="1702" w:type="dxa"/>
            <w:shd w:val="clear" w:color="auto" w:fill="auto"/>
            <w:vAlign w:val="center"/>
          </w:tcPr>
          <w:p w14:paraId="7D4F02F4"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Fushan </w:t>
            </w:r>
          </w:p>
          <w:p w14:paraId="5B313A6F"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Qiaobei</w:t>
            </w:r>
          </w:p>
        </w:tc>
        <w:tc>
          <w:tcPr>
            <w:tcW w:w="1127" w:type="dxa"/>
            <w:shd w:val="clear" w:color="auto" w:fill="auto"/>
            <w:vAlign w:val="center"/>
          </w:tcPr>
          <w:p w14:paraId="0A9B8E77"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0CB5326A"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enamel</w:t>
            </w:r>
          </w:p>
        </w:tc>
        <w:tc>
          <w:tcPr>
            <w:tcW w:w="1380" w:type="dxa"/>
            <w:shd w:val="clear" w:color="auto" w:fill="auto"/>
            <w:vAlign w:val="center"/>
          </w:tcPr>
          <w:p w14:paraId="1E5BD56A" w14:textId="1655B3D4" w:rsidR="0053289D" w:rsidRPr="00A44FA8" w:rsidRDefault="0053289D" w:rsidP="0053289D">
            <w:pPr>
              <w:jc w:val="center"/>
              <w:rPr>
                <w:rFonts w:ascii="Times New Roman" w:eastAsiaTheme="minorEastAsia" w:hAnsi="Times New Roman" w:cs="Times New Roman"/>
                <w:color w:val="000000"/>
                <w:sz w:val="18"/>
                <w:szCs w:val="18"/>
              </w:rPr>
            </w:pPr>
            <w:r w:rsidRPr="00A44FA8">
              <w:rPr>
                <w:rFonts w:ascii="Times New Roman" w:eastAsia="DengXian" w:hAnsi="Times New Roman" w:cs="Times New Roman"/>
                <w:color w:val="000000"/>
                <w:sz w:val="18"/>
                <w:szCs w:val="18"/>
              </w:rPr>
              <w:t>0.711372</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0.711392</w:t>
            </w:r>
            <w:r w:rsidR="00A17677">
              <w:rPr>
                <w:rFonts w:ascii="Times New Roman" w:eastAsia="DengXian" w:hAnsi="Times New Roman" w:cs="Times New Roman"/>
                <w:color w:val="000000"/>
                <w:sz w:val="18"/>
                <w:szCs w:val="18"/>
              </w:rPr>
              <w:t xml:space="preserve"> </w:t>
            </w:r>
            <w:r w:rsidR="00A17677">
              <w:rPr>
                <w:rFonts w:ascii="Times New Roman" w:eastAsia="DengXian" w:hAnsi="Times New Roman" w:cs="Times New Roman"/>
                <w:color w:val="000000"/>
                <w:sz w:val="18"/>
                <w:szCs w:val="18"/>
              </w:rPr>
              <w:br/>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n</w:t>
            </w:r>
            <w:r w:rsidR="00A44FA8" w:rsidRP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w:t>
            </w:r>
            <w:r w:rsidR="00A44FA8" w:rsidRP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3</w:t>
            </w:r>
            <w:r w:rsidR="00A44FA8">
              <w:rPr>
                <w:rFonts w:ascii="Times New Roman" w:eastAsia="DengXian" w:hAnsi="Times New Roman" w:cs="Times New Roman" w:hint="eastAsia"/>
                <w:color w:val="000000"/>
                <w:sz w:val="18"/>
                <w:szCs w:val="18"/>
              </w:rPr>
              <w:t>)</w:t>
            </w:r>
          </w:p>
        </w:tc>
        <w:tc>
          <w:tcPr>
            <w:tcW w:w="884" w:type="dxa"/>
          </w:tcPr>
          <w:p w14:paraId="4417133B"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4449A277" w14:textId="09C4F5D3"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Cao 2021</w:t>
            </w:r>
          </w:p>
        </w:tc>
      </w:tr>
      <w:tr w:rsidR="00543744" w:rsidRPr="00A44FA8" w14:paraId="5547DA9E" w14:textId="77777777" w:rsidTr="00633DC0">
        <w:trPr>
          <w:trHeight w:val="540"/>
        </w:trPr>
        <w:tc>
          <w:tcPr>
            <w:tcW w:w="566" w:type="dxa"/>
            <w:shd w:val="clear" w:color="auto" w:fill="auto"/>
            <w:vAlign w:val="center"/>
          </w:tcPr>
          <w:p w14:paraId="58AB0AF7"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6</w:t>
            </w:r>
          </w:p>
        </w:tc>
        <w:tc>
          <w:tcPr>
            <w:tcW w:w="1702" w:type="dxa"/>
            <w:shd w:val="clear" w:color="auto" w:fill="auto"/>
            <w:vAlign w:val="center"/>
          </w:tcPr>
          <w:p w14:paraId="34D0808B"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Xinzhou </w:t>
            </w:r>
          </w:p>
          <w:p w14:paraId="3DE03408"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Liugou</w:t>
            </w:r>
          </w:p>
        </w:tc>
        <w:tc>
          <w:tcPr>
            <w:tcW w:w="1127" w:type="dxa"/>
            <w:shd w:val="clear" w:color="auto" w:fill="auto"/>
            <w:vAlign w:val="center"/>
          </w:tcPr>
          <w:p w14:paraId="5D38E115"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6A1FDC16"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enamel</w:t>
            </w:r>
          </w:p>
        </w:tc>
        <w:tc>
          <w:tcPr>
            <w:tcW w:w="1380" w:type="dxa"/>
            <w:shd w:val="clear" w:color="auto" w:fill="auto"/>
            <w:vAlign w:val="center"/>
          </w:tcPr>
          <w:p w14:paraId="634B22B0" w14:textId="718E93C0"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0.711323</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0.711571</w:t>
            </w:r>
          </w:p>
          <w:p w14:paraId="547EACF4" w14:textId="436811BB"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(n</w:t>
            </w:r>
            <w:r w:rsidR="00A44FA8" w:rsidRP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w:t>
            </w:r>
            <w:r w:rsidR="00A44FA8" w:rsidRP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4)</w:t>
            </w:r>
          </w:p>
        </w:tc>
        <w:tc>
          <w:tcPr>
            <w:tcW w:w="884" w:type="dxa"/>
          </w:tcPr>
          <w:p w14:paraId="1ABDDF84"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01347A63" w14:textId="64176170"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Cao 2021</w:t>
            </w:r>
          </w:p>
        </w:tc>
      </w:tr>
      <w:tr w:rsidR="00543744" w:rsidRPr="00A44FA8" w14:paraId="7ED1132E" w14:textId="77777777" w:rsidTr="00633DC0">
        <w:trPr>
          <w:trHeight w:val="540"/>
        </w:trPr>
        <w:tc>
          <w:tcPr>
            <w:tcW w:w="566" w:type="dxa"/>
            <w:shd w:val="clear" w:color="auto" w:fill="auto"/>
            <w:vAlign w:val="center"/>
          </w:tcPr>
          <w:p w14:paraId="409AB126"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7</w:t>
            </w:r>
          </w:p>
        </w:tc>
        <w:tc>
          <w:tcPr>
            <w:tcW w:w="1702" w:type="dxa"/>
            <w:shd w:val="clear" w:color="auto" w:fill="auto"/>
            <w:vAlign w:val="center"/>
          </w:tcPr>
          <w:p w14:paraId="098AC444"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Lingshi </w:t>
            </w:r>
          </w:p>
          <w:p w14:paraId="2B9826CB"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Jingjie</w:t>
            </w:r>
          </w:p>
        </w:tc>
        <w:tc>
          <w:tcPr>
            <w:tcW w:w="1127" w:type="dxa"/>
            <w:shd w:val="clear" w:color="auto" w:fill="auto"/>
            <w:vAlign w:val="center"/>
          </w:tcPr>
          <w:p w14:paraId="0714F52B"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4A0E27AC"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enamel</w:t>
            </w:r>
          </w:p>
        </w:tc>
        <w:tc>
          <w:tcPr>
            <w:tcW w:w="1380" w:type="dxa"/>
            <w:shd w:val="clear" w:color="auto" w:fill="auto"/>
            <w:vAlign w:val="center"/>
          </w:tcPr>
          <w:p w14:paraId="1C14BC0A" w14:textId="7C6DE1EE"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0.711040</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0.711357</w:t>
            </w:r>
          </w:p>
          <w:p w14:paraId="627E9B34" w14:textId="7DD25FFB" w:rsidR="0053289D" w:rsidRPr="00A44FA8" w:rsidRDefault="00A44FA8" w:rsidP="0053289D">
            <w:pPr>
              <w:jc w:val="center"/>
              <w:rPr>
                <w:rFonts w:ascii="Times New Roman" w:eastAsiaTheme="minorEastAsia"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sidRPr="00A44FA8">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2</w:t>
            </w:r>
            <w:r>
              <w:rPr>
                <w:rFonts w:ascii="Times New Roman" w:eastAsia="DengXian" w:hAnsi="Times New Roman" w:cs="Times New Roman" w:hint="eastAsia"/>
                <w:color w:val="000000"/>
                <w:sz w:val="18"/>
                <w:szCs w:val="18"/>
              </w:rPr>
              <w:t>)</w:t>
            </w:r>
          </w:p>
        </w:tc>
        <w:tc>
          <w:tcPr>
            <w:tcW w:w="884" w:type="dxa"/>
          </w:tcPr>
          <w:p w14:paraId="2E151659"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7A0722DB" w14:textId="7001F1F5"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Cao 2021</w:t>
            </w:r>
          </w:p>
        </w:tc>
      </w:tr>
      <w:tr w:rsidR="00543744" w:rsidRPr="00A44FA8" w14:paraId="14770CB8" w14:textId="77777777" w:rsidTr="00633DC0">
        <w:trPr>
          <w:trHeight w:val="540"/>
        </w:trPr>
        <w:tc>
          <w:tcPr>
            <w:tcW w:w="566" w:type="dxa"/>
            <w:shd w:val="clear" w:color="auto" w:fill="auto"/>
            <w:vAlign w:val="center"/>
          </w:tcPr>
          <w:p w14:paraId="35D9D402"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8</w:t>
            </w:r>
          </w:p>
        </w:tc>
        <w:tc>
          <w:tcPr>
            <w:tcW w:w="1702" w:type="dxa"/>
            <w:shd w:val="clear" w:color="auto" w:fill="auto"/>
            <w:vAlign w:val="center"/>
          </w:tcPr>
          <w:p w14:paraId="00A713CB"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Shilou</w:t>
            </w:r>
          </w:p>
        </w:tc>
        <w:tc>
          <w:tcPr>
            <w:tcW w:w="1127" w:type="dxa"/>
            <w:shd w:val="clear" w:color="auto" w:fill="auto"/>
            <w:vAlign w:val="center"/>
          </w:tcPr>
          <w:p w14:paraId="24AEF5AA"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671346F6"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enamel</w:t>
            </w:r>
          </w:p>
        </w:tc>
        <w:tc>
          <w:tcPr>
            <w:tcW w:w="1380" w:type="dxa"/>
            <w:shd w:val="clear" w:color="auto" w:fill="auto"/>
            <w:vAlign w:val="center"/>
          </w:tcPr>
          <w:p w14:paraId="6996264A" w14:textId="1E300431"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0.711118</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0.711194</w:t>
            </w:r>
          </w:p>
          <w:p w14:paraId="4047E203" w14:textId="7CB5D6A7" w:rsidR="0053289D" w:rsidRPr="00A44FA8" w:rsidRDefault="00A44FA8" w:rsidP="0053289D">
            <w:pPr>
              <w:jc w:val="center"/>
              <w:rPr>
                <w:rFonts w:ascii="Times New Roman" w:eastAsiaTheme="minorEastAsia"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sidRPr="00A44FA8">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3</w:t>
            </w:r>
            <w:r>
              <w:rPr>
                <w:rFonts w:ascii="Times New Roman" w:eastAsia="DengXian" w:hAnsi="Times New Roman" w:cs="Times New Roman" w:hint="eastAsia"/>
                <w:color w:val="000000"/>
                <w:sz w:val="18"/>
                <w:szCs w:val="18"/>
              </w:rPr>
              <w:t>)</w:t>
            </w:r>
          </w:p>
        </w:tc>
        <w:tc>
          <w:tcPr>
            <w:tcW w:w="884" w:type="dxa"/>
          </w:tcPr>
          <w:p w14:paraId="20B673F8"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128BB3A2" w14:textId="15AC2FE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Cao 2021</w:t>
            </w:r>
          </w:p>
        </w:tc>
      </w:tr>
      <w:tr w:rsidR="00543744" w:rsidRPr="00A44FA8" w14:paraId="575EBB6D" w14:textId="77777777" w:rsidTr="00633DC0">
        <w:trPr>
          <w:trHeight w:val="540"/>
        </w:trPr>
        <w:tc>
          <w:tcPr>
            <w:tcW w:w="566" w:type="dxa"/>
            <w:shd w:val="clear" w:color="auto" w:fill="auto"/>
            <w:vAlign w:val="center"/>
          </w:tcPr>
          <w:p w14:paraId="362FB188"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9</w:t>
            </w:r>
          </w:p>
        </w:tc>
        <w:tc>
          <w:tcPr>
            <w:tcW w:w="1702" w:type="dxa"/>
            <w:shd w:val="clear" w:color="auto" w:fill="auto"/>
            <w:vAlign w:val="center"/>
          </w:tcPr>
          <w:p w14:paraId="5EBA7B35"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Liulin </w:t>
            </w:r>
          </w:p>
          <w:p w14:paraId="33158110"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Gaohong</w:t>
            </w:r>
          </w:p>
        </w:tc>
        <w:tc>
          <w:tcPr>
            <w:tcW w:w="1127" w:type="dxa"/>
            <w:shd w:val="clear" w:color="auto" w:fill="auto"/>
            <w:vAlign w:val="center"/>
          </w:tcPr>
          <w:p w14:paraId="5B05105D"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6C51998C"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enamel</w:t>
            </w:r>
          </w:p>
        </w:tc>
        <w:tc>
          <w:tcPr>
            <w:tcW w:w="1380" w:type="dxa"/>
            <w:shd w:val="clear" w:color="auto" w:fill="auto"/>
            <w:vAlign w:val="center"/>
          </w:tcPr>
          <w:p w14:paraId="117C80EE" w14:textId="65E44C5B"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0.711184</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0.711237</w:t>
            </w:r>
          </w:p>
          <w:p w14:paraId="706AE1AE" w14:textId="22C2DF08"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(n</w:t>
            </w:r>
            <w:r w:rsidR="00A44FA8" w:rsidRP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w:t>
            </w:r>
            <w:r w:rsidR="00A44FA8" w:rsidRP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3)</w:t>
            </w:r>
          </w:p>
        </w:tc>
        <w:tc>
          <w:tcPr>
            <w:tcW w:w="884" w:type="dxa"/>
          </w:tcPr>
          <w:p w14:paraId="4F60CB64"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4F67ACD8" w14:textId="09B679FA"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Cao 2021</w:t>
            </w:r>
          </w:p>
        </w:tc>
      </w:tr>
      <w:tr w:rsidR="00543744" w:rsidRPr="00A44FA8" w14:paraId="72A40848" w14:textId="77777777" w:rsidTr="00633DC0">
        <w:trPr>
          <w:trHeight w:val="540"/>
        </w:trPr>
        <w:tc>
          <w:tcPr>
            <w:tcW w:w="566" w:type="dxa"/>
            <w:shd w:val="clear" w:color="auto" w:fill="auto"/>
            <w:vAlign w:val="center"/>
          </w:tcPr>
          <w:p w14:paraId="68492015"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10</w:t>
            </w:r>
          </w:p>
        </w:tc>
        <w:tc>
          <w:tcPr>
            <w:tcW w:w="1702" w:type="dxa"/>
            <w:shd w:val="clear" w:color="auto" w:fill="auto"/>
            <w:vAlign w:val="center"/>
          </w:tcPr>
          <w:p w14:paraId="5860BD83"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Qingjian </w:t>
            </w:r>
          </w:p>
          <w:p w14:paraId="12533C69"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Lijiaya</w:t>
            </w:r>
          </w:p>
        </w:tc>
        <w:tc>
          <w:tcPr>
            <w:tcW w:w="1127" w:type="dxa"/>
            <w:shd w:val="clear" w:color="auto" w:fill="auto"/>
            <w:vAlign w:val="center"/>
          </w:tcPr>
          <w:p w14:paraId="1E413840"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4717BA41"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enamel</w:t>
            </w:r>
          </w:p>
        </w:tc>
        <w:tc>
          <w:tcPr>
            <w:tcW w:w="1380" w:type="dxa"/>
            <w:shd w:val="clear" w:color="auto" w:fill="auto"/>
            <w:vAlign w:val="center"/>
          </w:tcPr>
          <w:p w14:paraId="745122A2"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0.711280</w:t>
            </w:r>
          </w:p>
        </w:tc>
        <w:tc>
          <w:tcPr>
            <w:tcW w:w="884" w:type="dxa"/>
          </w:tcPr>
          <w:p w14:paraId="67AA8494"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13AD18FB" w14:textId="3872231E"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Cao 2021</w:t>
            </w:r>
          </w:p>
        </w:tc>
      </w:tr>
      <w:tr w:rsidR="00543744" w:rsidRPr="00A44FA8" w14:paraId="242295BE" w14:textId="77777777" w:rsidTr="00633DC0">
        <w:trPr>
          <w:trHeight w:val="540"/>
        </w:trPr>
        <w:tc>
          <w:tcPr>
            <w:tcW w:w="566" w:type="dxa"/>
            <w:shd w:val="clear" w:color="auto" w:fill="auto"/>
            <w:vAlign w:val="center"/>
          </w:tcPr>
          <w:p w14:paraId="19DEADB7"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11</w:t>
            </w:r>
          </w:p>
        </w:tc>
        <w:tc>
          <w:tcPr>
            <w:tcW w:w="1702" w:type="dxa"/>
            <w:shd w:val="clear" w:color="auto" w:fill="auto"/>
            <w:vAlign w:val="center"/>
          </w:tcPr>
          <w:p w14:paraId="0EBB0D31"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Qingjian </w:t>
            </w:r>
          </w:p>
          <w:p w14:paraId="38F5BDC2"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Xinzhuang</w:t>
            </w:r>
          </w:p>
        </w:tc>
        <w:tc>
          <w:tcPr>
            <w:tcW w:w="1127" w:type="dxa"/>
            <w:shd w:val="clear" w:color="auto" w:fill="auto"/>
            <w:vAlign w:val="center"/>
          </w:tcPr>
          <w:p w14:paraId="467D94B7"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5ABF1722"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enamel</w:t>
            </w:r>
          </w:p>
        </w:tc>
        <w:tc>
          <w:tcPr>
            <w:tcW w:w="1380" w:type="dxa"/>
            <w:shd w:val="clear" w:color="auto" w:fill="auto"/>
            <w:vAlign w:val="center"/>
          </w:tcPr>
          <w:p w14:paraId="6FE74758"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0.711153</w:t>
            </w:r>
          </w:p>
        </w:tc>
        <w:tc>
          <w:tcPr>
            <w:tcW w:w="884" w:type="dxa"/>
          </w:tcPr>
          <w:p w14:paraId="16A8EC90"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698811DF" w14:textId="0DBA11B0"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Cao 2021</w:t>
            </w:r>
          </w:p>
        </w:tc>
      </w:tr>
      <w:tr w:rsidR="00543744" w:rsidRPr="00A44FA8" w14:paraId="33F7440C" w14:textId="77777777" w:rsidTr="00633DC0">
        <w:trPr>
          <w:trHeight w:val="540"/>
        </w:trPr>
        <w:tc>
          <w:tcPr>
            <w:tcW w:w="566" w:type="dxa"/>
            <w:shd w:val="clear" w:color="auto" w:fill="auto"/>
            <w:vAlign w:val="center"/>
          </w:tcPr>
          <w:p w14:paraId="5DD76BEB"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12</w:t>
            </w:r>
          </w:p>
        </w:tc>
        <w:tc>
          <w:tcPr>
            <w:tcW w:w="1702" w:type="dxa"/>
            <w:shd w:val="clear" w:color="auto" w:fill="auto"/>
            <w:vAlign w:val="center"/>
          </w:tcPr>
          <w:p w14:paraId="2C5404AB"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Ansai </w:t>
            </w:r>
          </w:p>
          <w:p w14:paraId="2E43D5FC"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Xiwaqu</w:t>
            </w:r>
          </w:p>
        </w:tc>
        <w:tc>
          <w:tcPr>
            <w:tcW w:w="1127" w:type="dxa"/>
            <w:shd w:val="clear" w:color="auto" w:fill="auto"/>
            <w:vAlign w:val="center"/>
          </w:tcPr>
          <w:p w14:paraId="7B74F16C"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505EA402"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enamel</w:t>
            </w:r>
          </w:p>
        </w:tc>
        <w:tc>
          <w:tcPr>
            <w:tcW w:w="1380" w:type="dxa"/>
            <w:shd w:val="clear" w:color="auto" w:fill="auto"/>
            <w:vAlign w:val="center"/>
          </w:tcPr>
          <w:p w14:paraId="59C6D098"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0.711251</w:t>
            </w:r>
          </w:p>
        </w:tc>
        <w:tc>
          <w:tcPr>
            <w:tcW w:w="884" w:type="dxa"/>
          </w:tcPr>
          <w:p w14:paraId="3B3D3854"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36A6B194" w14:textId="364553F8"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Cao 2021</w:t>
            </w:r>
          </w:p>
        </w:tc>
      </w:tr>
      <w:tr w:rsidR="00543744" w:rsidRPr="00A44FA8" w14:paraId="125EB319" w14:textId="77777777" w:rsidTr="00633DC0">
        <w:trPr>
          <w:trHeight w:val="540"/>
        </w:trPr>
        <w:tc>
          <w:tcPr>
            <w:tcW w:w="566" w:type="dxa"/>
            <w:shd w:val="clear" w:color="auto" w:fill="auto"/>
            <w:vAlign w:val="center"/>
          </w:tcPr>
          <w:p w14:paraId="2FFA4C90"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13</w:t>
            </w:r>
          </w:p>
        </w:tc>
        <w:tc>
          <w:tcPr>
            <w:tcW w:w="1702" w:type="dxa"/>
            <w:shd w:val="clear" w:color="auto" w:fill="auto"/>
            <w:vAlign w:val="center"/>
          </w:tcPr>
          <w:p w14:paraId="3057FFBD"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Shenmu </w:t>
            </w:r>
          </w:p>
          <w:p w14:paraId="3AFABDD1"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Dabaodang</w:t>
            </w:r>
          </w:p>
        </w:tc>
        <w:tc>
          <w:tcPr>
            <w:tcW w:w="1127" w:type="dxa"/>
            <w:shd w:val="clear" w:color="auto" w:fill="auto"/>
            <w:vAlign w:val="center"/>
          </w:tcPr>
          <w:p w14:paraId="4050D1B1"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77895A2D"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enamel</w:t>
            </w:r>
          </w:p>
        </w:tc>
        <w:tc>
          <w:tcPr>
            <w:tcW w:w="1380" w:type="dxa"/>
            <w:shd w:val="clear" w:color="auto" w:fill="auto"/>
            <w:vAlign w:val="center"/>
          </w:tcPr>
          <w:p w14:paraId="6B55593F" w14:textId="0ADED28C"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0.711036</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0.711302</w:t>
            </w:r>
          </w:p>
          <w:p w14:paraId="444DAB1D" w14:textId="065349B2"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(n</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2)</w:t>
            </w:r>
          </w:p>
        </w:tc>
        <w:tc>
          <w:tcPr>
            <w:tcW w:w="884" w:type="dxa"/>
          </w:tcPr>
          <w:p w14:paraId="72AA60A8"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0D4B072B" w14:textId="1CB3326E"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Cao 2021</w:t>
            </w:r>
          </w:p>
        </w:tc>
      </w:tr>
      <w:tr w:rsidR="00543744" w:rsidRPr="00A44FA8" w14:paraId="275042D5" w14:textId="77777777" w:rsidTr="00633DC0">
        <w:trPr>
          <w:trHeight w:val="540"/>
        </w:trPr>
        <w:tc>
          <w:tcPr>
            <w:tcW w:w="566" w:type="dxa"/>
            <w:shd w:val="clear" w:color="auto" w:fill="auto"/>
            <w:vAlign w:val="center"/>
          </w:tcPr>
          <w:p w14:paraId="56097B94"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14</w:t>
            </w:r>
          </w:p>
        </w:tc>
        <w:tc>
          <w:tcPr>
            <w:tcW w:w="1702" w:type="dxa"/>
            <w:shd w:val="clear" w:color="auto" w:fill="auto"/>
            <w:vAlign w:val="center"/>
          </w:tcPr>
          <w:p w14:paraId="44D6D121"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Zhukaigou</w:t>
            </w:r>
          </w:p>
        </w:tc>
        <w:tc>
          <w:tcPr>
            <w:tcW w:w="1127" w:type="dxa"/>
            <w:shd w:val="clear" w:color="auto" w:fill="auto"/>
            <w:vAlign w:val="center"/>
          </w:tcPr>
          <w:p w14:paraId="0021BC34"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293DC8DF"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enamel</w:t>
            </w:r>
          </w:p>
        </w:tc>
        <w:tc>
          <w:tcPr>
            <w:tcW w:w="1380" w:type="dxa"/>
            <w:shd w:val="clear" w:color="auto" w:fill="auto"/>
            <w:vAlign w:val="center"/>
          </w:tcPr>
          <w:p w14:paraId="424FCC69" w14:textId="2D3557C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0.711075</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0.711198</w:t>
            </w:r>
          </w:p>
          <w:p w14:paraId="0A619F41" w14:textId="3BA46ADB"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(n</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2)</w:t>
            </w:r>
          </w:p>
        </w:tc>
        <w:tc>
          <w:tcPr>
            <w:tcW w:w="884" w:type="dxa"/>
          </w:tcPr>
          <w:p w14:paraId="5E27428C"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2330EF12" w14:textId="21A25791"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Cao 2021</w:t>
            </w:r>
          </w:p>
        </w:tc>
      </w:tr>
      <w:tr w:rsidR="00543744" w:rsidRPr="00A44FA8" w14:paraId="66B115A3" w14:textId="77777777" w:rsidTr="00633DC0">
        <w:trPr>
          <w:trHeight w:val="540"/>
        </w:trPr>
        <w:tc>
          <w:tcPr>
            <w:tcW w:w="566" w:type="dxa"/>
            <w:shd w:val="clear" w:color="auto" w:fill="auto"/>
            <w:vAlign w:val="center"/>
            <w:hideMark/>
          </w:tcPr>
          <w:p w14:paraId="4D20AF2F"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15</w:t>
            </w:r>
            <w:r w:rsidRPr="00A44FA8">
              <w:rPr>
                <w:rFonts w:ascii="MS Mincho" w:eastAsia="MS Mincho" w:hAnsi="MS Mincho" w:cs="MS Mincho" w:hint="eastAsia"/>
                <w:color w:val="000000"/>
                <w:sz w:val="18"/>
                <w:szCs w:val="18"/>
              </w:rPr>
              <w:t xml:space="preserve">　</w:t>
            </w:r>
          </w:p>
        </w:tc>
        <w:tc>
          <w:tcPr>
            <w:tcW w:w="1702" w:type="dxa"/>
            <w:shd w:val="clear" w:color="auto" w:fill="auto"/>
            <w:vAlign w:val="center"/>
            <w:hideMark/>
          </w:tcPr>
          <w:p w14:paraId="79ED74B0"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Shenmu </w:t>
            </w:r>
          </w:p>
          <w:p w14:paraId="25A2833E"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Shimao</w:t>
            </w:r>
          </w:p>
        </w:tc>
        <w:tc>
          <w:tcPr>
            <w:tcW w:w="1127" w:type="dxa"/>
            <w:shd w:val="clear" w:color="auto" w:fill="auto"/>
            <w:vAlign w:val="center"/>
            <w:hideMark/>
          </w:tcPr>
          <w:p w14:paraId="6691AC60"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hideMark/>
          </w:tcPr>
          <w:p w14:paraId="7D8ECA52" w14:textId="414A6180"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en</w:t>
            </w:r>
            <w:r w:rsidR="000F70CC" w:rsidRPr="00A44FA8">
              <w:rPr>
                <w:rFonts w:ascii="Times New Roman" w:eastAsia="DengXian" w:hAnsi="Times New Roman" w:cs="Times New Roman"/>
                <w:color w:val="000000"/>
                <w:sz w:val="18"/>
                <w:szCs w:val="18"/>
              </w:rPr>
              <w:t>a</w:t>
            </w:r>
            <w:r w:rsidRPr="00A44FA8">
              <w:rPr>
                <w:rFonts w:ascii="Times New Roman" w:eastAsia="DengXian" w:hAnsi="Times New Roman" w:cs="Times New Roman"/>
                <w:color w:val="000000"/>
                <w:sz w:val="18"/>
                <w:szCs w:val="18"/>
              </w:rPr>
              <w:t>m</w:t>
            </w:r>
            <w:r w:rsidR="000F70CC" w:rsidRPr="00A44FA8">
              <w:rPr>
                <w:rFonts w:ascii="Times New Roman" w:eastAsia="DengXian" w:hAnsi="Times New Roman" w:cs="Times New Roman"/>
                <w:color w:val="000000"/>
                <w:sz w:val="18"/>
                <w:szCs w:val="18"/>
              </w:rPr>
              <w:t>e</w:t>
            </w:r>
            <w:r w:rsidRPr="00A44FA8">
              <w:rPr>
                <w:rFonts w:ascii="Times New Roman" w:eastAsia="DengXian" w:hAnsi="Times New Roman" w:cs="Times New Roman"/>
                <w:color w:val="000000"/>
                <w:sz w:val="18"/>
                <w:szCs w:val="18"/>
              </w:rPr>
              <w:t>l</w:t>
            </w:r>
          </w:p>
        </w:tc>
        <w:tc>
          <w:tcPr>
            <w:tcW w:w="1380" w:type="dxa"/>
            <w:shd w:val="clear" w:color="auto" w:fill="auto"/>
            <w:vAlign w:val="center"/>
            <w:hideMark/>
          </w:tcPr>
          <w:p w14:paraId="69F497C2" w14:textId="1847F440"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0.7110</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0.7113</w:t>
            </w:r>
          </w:p>
          <w:p w14:paraId="676EE3F0" w14:textId="318590A9" w:rsidR="0053289D" w:rsidRPr="00A44FA8" w:rsidRDefault="00A44FA8" w:rsidP="0053289D">
            <w:pPr>
              <w:jc w:val="center"/>
              <w:rPr>
                <w:rFonts w:ascii="Times New Roman" w:eastAsiaTheme="minorEastAsia"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sidRPr="00A44FA8">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24</w:t>
            </w:r>
            <w:r>
              <w:rPr>
                <w:rFonts w:ascii="Times New Roman" w:eastAsia="DengXian" w:hAnsi="Times New Roman" w:cs="Times New Roman"/>
                <w:color w:val="000000"/>
                <w:sz w:val="18"/>
                <w:szCs w:val="18"/>
              </w:rPr>
              <w:t>)</w:t>
            </w:r>
          </w:p>
        </w:tc>
        <w:tc>
          <w:tcPr>
            <w:tcW w:w="884" w:type="dxa"/>
          </w:tcPr>
          <w:p w14:paraId="242B4EB2"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hideMark/>
          </w:tcPr>
          <w:p w14:paraId="2C76DAB5" w14:textId="00D55A00"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 xml:space="preserve">Zhao </w:t>
            </w:r>
            <w:r w:rsidR="00EE3F7C" w:rsidRPr="00A44FA8">
              <w:rPr>
                <w:rFonts w:ascii="Times New Roman" w:eastAsia="DengXian" w:hAnsi="Times New Roman" w:cs="Times New Roman"/>
                <w:i/>
                <w:noProof/>
                <w:color w:val="000000"/>
                <w:sz w:val="18"/>
                <w:szCs w:val="18"/>
              </w:rPr>
              <w:t>et al</w:t>
            </w:r>
            <w:r w:rsidRPr="00A44FA8">
              <w:rPr>
                <w:rFonts w:ascii="Times New Roman" w:eastAsia="DengXian" w:hAnsi="Times New Roman" w:cs="Times New Roman"/>
                <w:noProof/>
                <w:color w:val="000000"/>
                <w:sz w:val="18"/>
                <w:szCs w:val="18"/>
              </w:rPr>
              <w:t>. 2016</w:t>
            </w:r>
            <w:r w:rsidR="00DD04A1">
              <w:rPr>
                <w:rFonts w:ascii="Times New Roman" w:eastAsia="DengXian" w:hAnsi="Times New Roman" w:cs="Times New Roman"/>
                <w:noProof/>
                <w:color w:val="000000"/>
                <w:sz w:val="18"/>
                <w:szCs w:val="18"/>
              </w:rPr>
              <w:t>a</w:t>
            </w:r>
          </w:p>
        </w:tc>
      </w:tr>
      <w:tr w:rsidR="00543744" w:rsidRPr="00A44FA8" w14:paraId="6379D699" w14:textId="77777777" w:rsidTr="00633DC0">
        <w:trPr>
          <w:trHeight w:val="580"/>
        </w:trPr>
        <w:tc>
          <w:tcPr>
            <w:tcW w:w="566" w:type="dxa"/>
            <w:shd w:val="clear" w:color="auto" w:fill="auto"/>
            <w:vAlign w:val="center"/>
          </w:tcPr>
          <w:p w14:paraId="3297FDC9"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16</w:t>
            </w:r>
          </w:p>
        </w:tc>
        <w:tc>
          <w:tcPr>
            <w:tcW w:w="1702" w:type="dxa"/>
            <w:shd w:val="clear" w:color="auto" w:fill="auto"/>
            <w:vAlign w:val="center"/>
          </w:tcPr>
          <w:p w14:paraId="0BEFCD42"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Yangling</w:t>
            </w:r>
          </w:p>
        </w:tc>
        <w:tc>
          <w:tcPr>
            <w:tcW w:w="1127" w:type="dxa"/>
            <w:shd w:val="clear" w:color="auto" w:fill="auto"/>
            <w:vAlign w:val="center"/>
          </w:tcPr>
          <w:p w14:paraId="09A20A29"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286C8EAD"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Soil extracts</w:t>
            </w:r>
          </w:p>
        </w:tc>
        <w:tc>
          <w:tcPr>
            <w:tcW w:w="1380" w:type="dxa"/>
            <w:shd w:val="clear" w:color="auto" w:fill="auto"/>
            <w:vAlign w:val="center"/>
          </w:tcPr>
          <w:p w14:paraId="67AA5D22" w14:textId="7EDA107A"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0.7115</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0.7117</w:t>
            </w:r>
          </w:p>
          <w:p w14:paraId="0DC3DCD6" w14:textId="7E53A9A0" w:rsidR="0053289D" w:rsidRPr="00A44FA8" w:rsidRDefault="00A44FA8" w:rsidP="0053289D">
            <w:pPr>
              <w:jc w:val="center"/>
              <w:rPr>
                <w:rFonts w:ascii="Times New Roman" w:eastAsiaTheme="minorEastAsia"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18</w:t>
            </w:r>
            <w:r>
              <w:rPr>
                <w:rFonts w:ascii="Times New Roman" w:eastAsia="DengXian" w:hAnsi="Times New Roman" w:cs="Times New Roman" w:hint="eastAsia"/>
                <w:color w:val="000000"/>
                <w:sz w:val="18"/>
                <w:szCs w:val="18"/>
              </w:rPr>
              <w:t>)</w:t>
            </w:r>
          </w:p>
        </w:tc>
        <w:tc>
          <w:tcPr>
            <w:tcW w:w="884" w:type="dxa"/>
          </w:tcPr>
          <w:p w14:paraId="2DFBBE68"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2DC46C41" w14:textId="40041E8C"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 xml:space="preserve">Liu </w:t>
            </w:r>
            <w:r w:rsidR="00EE3F7C" w:rsidRPr="00A44FA8">
              <w:rPr>
                <w:rFonts w:ascii="Times New Roman" w:eastAsia="DengXian" w:hAnsi="Times New Roman" w:cs="Times New Roman"/>
                <w:i/>
                <w:noProof/>
                <w:color w:val="000000"/>
                <w:sz w:val="18"/>
                <w:szCs w:val="18"/>
              </w:rPr>
              <w:t>et al</w:t>
            </w:r>
            <w:r w:rsidRPr="00A44FA8">
              <w:rPr>
                <w:rFonts w:ascii="Times New Roman" w:eastAsia="DengXian" w:hAnsi="Times New Roman" w:cs="Times New Roman"/>
                <w:noProof/>
                <w:color w:val="000000"/>
                <w:sz w:val="18"/>
                <w:szCs w:val="18"/>
              </w:rPr>
              <w:t>. 2016</w:t>
            </w:r>
          </w:p>
        </w:tc>
      </w:tr>
      <w:tr w:rsidR="00543744" w:rsidRPr="00A44FA8" w14:paraId="03A9DFEF" w14:textId="77777777" w:rsidTr="00633DC0">
        <w:trPr>
          <w:trHeight w:val="580"/>
        </w:trPr>
        <w:tc>
          <w:tcPr>
            <w:tcW w:w="566" w:type="dxa"/>
            <w:shd w:val="clear" w:color="auto" w:fill="auto"/>
            <w:vAlign w:val="center"/>
          </w:tcPr>
          <w:p w14:paraId="542A9561"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lastRenderedPageBreak/>
              <w:t>17</w:t>
            </w:r>
          </w:p>
        </w:tc>
        <w:tc>
          <w:tcPr>
            <w:tcW w:w="1702" w:type="dxa"/>
            <w:shd w:val="clear" w:color="auto" w:fill="auto"/>
            <w:vAlign w:val="center"/>
          </w:tcPr>
          <w:p w14:paraId="00B1965D"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Chunhua</w:t>
            </w:r>
          </w:p>
          <w:p w14:paraId="37E22562"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Zaoshugounao</w:t>
            </w:r>
          </w:p>
        </w:tc>
        <w:tc>
          <w:tcPr>
            <w:tcW w:w="1127" w:type="dxa"/>
            <w:shd w:val="clear" w:color="auto" w:fill="auto"/>
            <w:vAlign w:val="center"/>
          </w:tcPr>
          <w:p w14:paraId="79C0F1E6"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7A0CECED"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Human and animal enamel</w:t>
            </w:r>
          </w:p>
        </w:tc>
        <w:tc>
          <w:tcPr>
            <w:tcW w:w="1380" w:type="dxa"/>
            <w:shd w:val="clear" w:color="auto" w:fill="auto"/>
            <w:vAlign w:val="center"/>
          </w:tcPr>
          <w:p w14:paraId="5CEA4159" w14:textId="21AD58FF"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0.7110</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0.7117</w:t>
            </w:r>
          </w:p>
          <w:p w14:paraId="21D9D9E9" w14:textId="188E8EA2" w:rsidR="0053289D" w:rsidRPr="00A44FA8" w:rsidRDefault="00A44FA8" w:rsidP="0053289D">
            <w:pPr>
              <w:jc w:val="center"/>
              <w:rPr>
                <w:rFonts w:ascii="Times New Roman" w:eastAsiaTheme="minorEastAsia"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32</w:t>
            </w:r>
            <w:r>
              <w:rPr>
                <w:rFonts w:ascii="Times New Roman" w:eastAsia="DengXian" w:hAnsi="Times New Roman" w:cs="Times New Roman" w:hint="eastAsia"/>
                <w:color w:val="000000"/>
                <w:sz w:val="18"/>
                <w:szCs w:val="18"/>
              </w:rPr>
              <w:t>)</w:t>
            </w:r>
          </w:p>
        </w:tc>
        <w:tc>
          <w:tcPr>
            <w:tcW w:w="884" w:type="dxa"/>
          </w:tcPr>
          <w:p w14:paraId="3D898CAC"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60E671D5" w14:textId="7914A5B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Lan 2017</w:t>
            </w:r>
          </w:p>
        </w:tc>
      </w:tr>
      <w:tr w:rsidR="00543744" w:rsidRPr="00A44FA8" w14:paraId="6ECA4BED" w14:textId="77777777" w:rsidTr="00633DC0">
        <w:trPr>
          <w:trHeight w:val="580"/>
        </w:trPr>
        <w:tc>
          <w:tcPr>
            <w:tcW w:w="566" w:type="dxa"/>
            <w:shd w:val="clear" w:color="auto" w:fill="auto"/>
            <w:vAlign w:val="center"/>
          </w:tcPr>
          <w:p w14:paraId="2700885A"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18</w:t>
            </w:r>
          </w:p>
        </w:tc>
        <w:tc>
          <w:tcPr>
            <w:tcW w:w="1702" w:type="dxa"/>
            <w:shd w:val="clear" w:color="auto" w:fill="auto"/>
            <w:vAlign w:val="center"/>
          </w:tcPr>
          <w:p w14:paraId="5A7BA4D5"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Xian’an</w:t>
            </w:r>
          </w:p>
          <w:p w14:paraId="546F6BCD"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Laoniupo</w:t>
            </w:r>
          </w:p>
        </w:tc>
        <w:tc>
          <w:tcPr>
            <w:tcW w:w="1127" w:type="dxa"/>
            <w:shd w:val="clear" w:color="auto" w:fill="auto"/>
            <w:vAlign w:val="center"/>
          </w:tcPr>
          <w:p w14:paraId="51876AF1"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531E86BA" w14:textId="077FCE7D"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en</w:t>
            </w:r>
            <w:r w:rsidR="00A44FA8">
              <w:rPr>
                <w:rFonts w:ascii="Times New Roman" w:eastAsia="DengXian" w:hAnsi="Times New Roman" w:cs="Times New Roman"/>
                <w:color w:val="000000"/>
                <w:sz w:val="18"/>
                <w:szCs w:val="18"/>
              </w:rPr>
              <w:t>a</w:t>
            </w:r>
            <w:r w:rsidRPr="00A44FA8">
              <w:rPr>
                <w:rFonts w:ascii="Times New Roman" w:eastAsia="DengXian" w:hAnsi="Times New Roman" w:cs="Times New Roman"/>
                <w:color w:val="000000"/>
                <w:sz w:val="18"/>
                <w:szCs w:val="18"/>
              </w:rPr>
              <w:t>m</w:t>
            </w:r>
            <w:r w:rsidR="00A44FA8">
              <w:rPr>
                <w:rFonts w:ascii="Times New Roman" w:eastAsia="DengXian" w:hAnsi="Times New Roman" w:cs="Times New Roman"/>
                <w:color w:val="000000"/>
                <w:sz w:val="18"/>
                <w:szCs w:val="18"/>
              </w:rPr>
              <w:t>e</w:t>
            </w:r>
            <w:r w:rsidRPr="00A44FA8">
              <w:rPr>
                <w:rFonts w:ascii="Times New Roman" w:eastAsia="DengXian" w:hAnsi="Times New Roman" w:cs="Times New Roman"/>
                <w:color w:val="000000"/>
                <w:sz w:val="18"/>
                <w:szCs w:val="18"/>
              </w:rPr>
              <w:t>l</w:t>
            </w:r>
          </w:p>
        </w:tc>
        <w:tc>
          <w:tcPr>
            <w:tcW w:w="1380" w:type="dxa"/>
            <w:shd w:val="clear" w:color="auto" w:fill="auto"/>
            <w:vAlign w:val="center"/>
          </w:tcPr>
          <w:p w14:paraId="55236BFB" w14:textId="2226F8A0"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0.711369</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0.711616</w:t>
            </w:r>
          </w:p>
          <w:p w14:paraId="4AF250ED" w14:textId="6D2B5AE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(n</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4)</w:t>
            </w:r>
          </w:p>
        </w:tc>
        <w:tc>
          <w:tcPr>
            <w:tcW w:w="884" w:type="dxa"/>
          </w:tcPr>
          <w:p w14:paraId="4D177EA5"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19626506" w14:textId="28265AEA"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Cao 2021</w:t>
            </w:r>
          </w:p>
        </w:tc>
      </w:tr>
      <w:tr w:rsidR="00543744" w:rsidRPr="00A44FA8" w14:paraId="6728B0F4" w14:textId="77777777" w:rsidTr="00633DC0">
        <w:trPr>
          <w:trHeight w:val="580"/>
        </w:trPr>
        <w:tc>
          <w:tcPr>
            <w:tcW w:w="566" w:type="dxa"/>
            <w:shd w:val="clear" w:color="auto" w:fill="auto"/>
            <w:vAlign w:val="center"/>
            <w:hideMark/>
          </w:tcPr>
          <w:p w14:paraId="61CFBE81"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19</w:t>
            </w:r>
            <w:r w:rsidRPr="00A44FA8">
              <w:rPr>
                <w:rFonts w:ascii="MS Mincho" w:eastAsia="MS Mincho" w:hAnsi="MS Mincho" w:cs="MS Mincho" w:hint="eastAsia"/>
                <w:color w:val="000000"/>
                <w:sz w:val="18"/>
                <w:szCs w:val="18"/>
              </w:rPr>
              <w:t xml:space="preserve">　</w:t>
            </w:r>
          </w:p>
        </w:tc>
        <w:tc>
          <w:tcPr>
            <w:tcW w:w="1702" w:type="dxa"/>
            <w:shd w:val="clear" w:color="auto" w:fill="auto"/>
            <w:vAlign w:val="center"/>
            <w:hideMark/>
          </w:tcPr>
          <w:p w14:paraId="79CC3AFE"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Hancheng</w:t>
            </w:r>
          </w:p>
          <w:p w14:paraId="2B002433"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Liangdaicun</w:t>
            </w:r>
          </w:p>
        </w:tc>
        <w:tc>
          <w:tcPr>
            <w:tcW w:w="1127" w:type="dxa"/>
            <w:shd w:val="clear" w:color="auto" w:fill="auto"/>
            <w:vAlign w:val="center"/>
            <w:hideMark/>
          </w:tcPr>
          <w:p w14:paraId="3F79912B"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hideMark/>
          </w:tcPr>
          <w:p w14:paraId="35C2F3E4"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Human bone and enamel</w:t>
            </w:r>
          </w:p>
        </w:tc>
        <w:tc>
          <w:tcPr>
            <w:tcW w:w="1380" w:type="dxa"/>
            <w:shd w:val="clear" w:color="auto" w:fill="auto"/>
            <w:vAlign w:val="center"/>
            <w:hideMark/>
          </w:tcPr>
          <w:p w14:paraId="1313406E" w14:textId="0B5BE281"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0.7111</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0.7120</w:t>
            </w:r>
          </w:p>
          <w:p w14:paraId="649B8431" w14:textId="0A66C0EA" w:rsidR="0053289D" w:rsidRPr="00A44FA8" w:rsidRDefault="00A44FA8" w:rsidP="0053289D">
            <w:pPr>
              <w:jc w:val="center"/>
              <w:rPr>
                <w:rFonts w:ascii="Times New Roman" w:eastAsiaTheme="minorEastAsia"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33</w:t>
            </w:r>
            <w:r>
              <w:rPr>
                <w:rFonts w:ascii="Times New Roman" w:eastAsia="DengXian" w:hAnsi="Times New Roman" w:cs="Times New Roman" w:hint="eastAsia"/>
                <w:color w:val="000000"/>
                <w:sz w:val="18"/>
                <w:szCs w:val="18"/>
              </w:rPr>
              <w:t>)</w:t>
            </w:r>
          </w:p>
        </w:tc>
        <w:tc>
          <w:tcPr>
            <w:tcW w:w="884" w:type="dxa"/>
          </w:tcPr>
          <w:p w14:paraId="3D2B2989"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hideMark/>
          </w:tcPr>
          <w:p w14:paraId="3BE54F87" w14:textId="627A792E"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Chen</w:t>
            </w:r>
            <w:r w:rsidR="00EE3F7C" w:rsidRPr="00A44FA8">
              <w:rPr>
                <w:rFonts w:ascii="Times New Roman" w:eastAsia="DengXian" w:hAnsi="Times New Roman" w:cs="Times New Roman"/>
                <w:noProof/>
                <w:color w:val="000000"/>
                <w:sz w:val="18"/>
                <w:szCs w:val="18"/>
              </w:rPr>
              <w:t xml:space="preserve"> </w:t>
            </w:r>
            <w:r w:rsidRPr="00A44FA8">
              <w:rPr>
                <w:rFonts w:ascii="Times New Roman" w:eastAsia="DengXian" w:hAnsi="Times New Roman" w:cs="Times New Roman"/>
                <w:noProof/>
                <w:color w:val="000000"/>
                <w:sz w:val="18"/>
                <w:szCs w:val="18"/>
              </w:rPr>
              <w:t>2012</w:t>
            </w:r>
          </w:p>
        </w:tc>
      </w:tr>
      <w:tr w:rsidR="00543744" w:rsidRPr="00A44FA8" w14:paraId="42E868A7" w14:textId="77777777" w:rsidTr="00633DC0">
        <w:trPr>
          <w:trHeight w:val="540"/>
        </w:trPr>
        <w:tc>
          <w:tcPr>
            <w:tcW w:w="566" w:type="dxa"/>
            <w:shd w:val="clear" w:color="auto" w:fill="auto"/>
            <w:vAlign w:val="center"/>
            <w:hideMark/>
          </w:tcPr>
          <w:p w14:paraId="1F196259"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20</w:t>
            </w:r>
          </w:p>
        </w:tc>
        <w:tc>
          <w:tcPr>
            <w:tcW w:w="1702" w:type="dxa"/>
            <w:shd w:val="clear" w:color="auto" w:fill="auto"/>
            <w:vAlign w:val="center"/>
            <w:hideMark/>
          </w:tcPr>
          <w:p w14:paraId="2BDEC4C7"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Yanshi</w:t>
            </w:r>
          </w:p>
          <w:p w14:paraId="1C2FD4F8"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Erlitou</w:t>
            </w:r>
          </w:p>
        </w:tc>
        <w:tc>
          <w:tcPr>
            <w:tcW w:w="1127" w:type="dxa"/>
            <w:shd w:val="clear" w:color="auto" w:fill="auto"/>
            <w:vAlign w:val="center"/>
            <w:hideMark/>
          </w:tcPr>
          <w:p w14:paraId="7209FD4A"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hideMark/>
          </w:tcPr>
          <w:p w14:paraId="0446FFDD"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enamel</w:t>
            </w:r>
          </w:p>
        </w:tc>
        <w:tc>
          <w:tcPr>
            <w:tcW w:w="1380" w:type="dxa"/>
            <w:shd w:val="clear" w:color="auto" w:fill="auto"/>
            <w:vAlign w:val="center"/>
            <w:hideMark/>
          </w:tcPr>
          <w:p w14:paraId="32D27E0E" w14:textId="142DA953"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0.7117</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0.7126</w:t>
            </w:r>
          </w:p>
          <w:p w14:paraId="503A9E7A" w14:textId="5AA4E7B5"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(n</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17)</w:t>
            </w:r>
          </w:p>
        </w:tc>
        <w:tc>
          <w:tcPr>
            <w:tcW w:w="884" w:type="dxa"/>
          </w:tcPr>
          <w:p w14:paraId="73DE7B6B"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hideMark/>
          </w:tcPr>
          <w:p w14:paraId="3931B48D" w14:textId="0F87C011"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Zhao 2012</w:t>
            </w:r>
          </w:p>
        </w:tc>
      </w:tr>
      <w:tr w:rsidR="00543744" w:rsidRPr="00A44FA8" w14:paraId="2A621376" w14:textId="77777777" w:rsidTr="00633DC0">
        <w:trPr>
          <w:trHeight w:val="560"/>
        </w:trPr>
        <w:tc>
          <w:tcPr>
            <w:tcW w:w="566" w:type="dxa"/>
            <w:shd w:val="clear" w:color="auto" w:fill="auto"/>
            <w:vAlign w:val="center"/>
            <w:hideMark/>
          </w:tcPr>
          <w:p w14:paraId="6903A9EE"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21</w:t>
            </w:r>
            <w:r w:rsidRPr="00A44FA8">
              <w:rPr>
                <w:rFonts w:ascii="MS Mincho" w:eastAsia="MS Mincho" w:hAnsi="MS Mincho" w:cs="MS Mincho" w:hint="eastAsia"/>
                <w:color w:val="000000"/>
                <w:sz w:val="18"/>
                <w:szCs w:val="18"/>
              </w:rPr>
              <w:t xml:space="preserve">　</w:t>
            </w:r>
          </w:p>
        </w:tc>
        <w:tc>
          <w:tcPr>
            <w:tcW w:w="1702" w:type="dxa"/>
            <w:shd w:val="clear" w:color="auto" w:fill="auto"/>
            <w:vAlign w:val="center"/>
            <w:hideMark/>
          </w:tcPr>
          <w:p w14:paraId="4C9AF271"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Xinzheng</w:t>
            </w:r>
          </w:p>
          <w:p w14:paraId="6F53B0DD"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Wangjinglou</w:t>
            </w:r>
          </w:p>
        </w:tc>
        <w:tc>
          <w:tcPr>
            <w:tcW w:w="1127" w:type="dxa"/>
            <w:shd w:val="clear" w:color="auto" w:fill="auto"/>
            <w:vAlign w:val="center"/>
            <w:hideMark/>
          </w:tcPr>
          <w:p w14:paraId="78B509FD"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hideMark/>
          </w:tcPr>
          <w:p w14:paraId="544D2AEA" w14:textId="3E4DA539"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w:t>
            </w:r>
            <w:r w:rsidR="00A44FA8">
              <w:rPr>
                <w:rFonts w:ascii="Times New Roman" w:eastAsia="DengXian" w:hAnsi="Times New Roman" w:cs="Times New Roman"/>
                <w:color w:val="000000"/>
                <w:sz w:val="18"/>
                <w:szCs w:val="18"/>
              </w:rPr>
              <w:t>n</w:t>
            </w:r>
            <w:r w:rsidRPr="00A44FA8">
              <w:rPr>
                <w:rFonts w:ascii="Times New Roman" w:eastAsia="DengXian" w:hAnsi="Times New Roman" w:cs="Times New Roman"/>
                <w:color w:val="000000"/>
                <w:sz w:val="18"/>
                <w:szCs w:val="18"/>
              </w:rPr>
              <w:t>amel</w:t>
            </w:r>
          </w:p>
        </w:tc>
        <w:tc>
          <w:tcPr>
            <w:tcW w:w="1380" w:type="dxa"/>
            <w:shd w:val="clear" w:color="auto" w:fill="auto"/>
            <w:vAlign w:val="center"/>
            <w:hideMark/>
          </w:tcPr>
          <w:p w14:paraId="2F744487" w14:textId="56C34FDF"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0.7113</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0.7120</w:t>
            </w:r>
          </w:p>
          <w:p w14:paraId="1A75A9A4" w14:textId="031C9B47" w:rsidR="0053289D" w:rsidRPr="00A44FA8" w:rsidRDefault="00A44FA8" w:rsidP="0053289D">
            <w:pPr>
              <w:jc w:val="center"/>
              <w:rPr>
                <w:rFonts w:ascii="Times New Roman" w:eastAsiaTheme="minorEastAsia"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15</w:t>
            </w:r>
            <w:r>
              <w:rPr>
                <w:rFonts w:ascii="Times New Roman" w:eastAsia="DengXian" w:hAnsi="Times New Roman" w:cs="Times New Roman" w:hint="eastAsia"/>
                <w:color w:val="000000"/>
                <w:sz w:val="18"/>
                <w:szCs w:val="18"/>
              </w:rPr>
              <w:t>)</w:t>
            </w:r>
          </w:p>
        </w:tc>
        <w:tc>
          <w:tcPr>
            <w:tcW w:w="884" w:type="dxa"/>
          </w:tcPr>
          <w:p w14:paraId="2EF9ADB4"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hideMark/>
          </w:tcPr>
          <w:p w14:paraId="3B89A3EA" w14:textId="65E0044C"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Zhao 2018</w:t>
            </w:r>
          </w:p>
        </w:tc>
      </w:tr>
      <w:tr w:rsidR="00543744" w:rsidRPr="00A44FA8" w14:paraId="4A8903A7" w14:textId="77777777" w:rsidTr="00633DC0">
        <w:trPr>
          <w:trHeight w:val="540"/>
        </w:trPr>
        <w:tc>
          <w:tcPr>
            <w:tcW w:w="566" w:type="dxa"/>
            <w:shd w:val="clear" w:color="auto" w:fill="auto"/>
            <w:vAlign w:val="center"/>
          </w:tcPr>
          <w:p w14:paraId="0F916C56"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22</w:t>
            </w:r>
          </w:p>
        </w:tc>
        <w:tc>
          <w:tcPr>
            <w:tcW w:w="1702" w:type="dxa"/>
            <w:shd w:val="clear" w:color="auto" w:fill="auto"/>
            <w:vAlign w:val="center"/>
          </w:tcPr>
          <w:p w14:paraId="58F5EA3F"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Xinxiang</w:t>
            </w:r>
          </w:p>
        </w:tc>
        <w:tc>
          <w:tcPr>
            <w:tcW w:w="1127" w:type="dxa"/>
            <w:shd w:val="clear" w:color="auto" w:fill="auto"/>
            <w:vAlign w:val="center"/>
          </w:tcPr>
          <w:p w14:paraId="6D2845E8"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3D0EB903"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Soil extracts</w:t>
            </w:r>
          </w:p>
        </w:tc>
        <w:tc>
          <w:tcPr>
            <w:tcW w:w="1380" w:type="dxa"/>
            <w:shd w:val="clear" w:color="auto" w:fill="auto"/>
            <w:vAlign w:val="center"/>
          </w:tcPr>
          <w:p w14:paraId="78DC78EF" w14:textId="19F4210D"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0.7116</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0.712</w:t>
            </w:r>
            <w:r w:rsidR="00DF2A03" w:rsidRPr="00A44FA8">
              <w:rPr>
                <w:rFonts w:ascii="Times New Roman" w:eastAsia="DengXian" w:hAnsi="Times New Roman" w:cs="Times New Roman"/>
                <w:color w:val="000000"/>
                <w:sz w:val="18"/>
                <w:szCs w:val="18"/>
              </w:rPr>
              <w:t>1</w:t>
            </w:r>
          </w:p>
          <w:p w14:paraId="3D1868A7" w14:textId="1F0A0F1D"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(n</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18)</w:t>
            </w:r>
          </w:p>
        </w:tc>
        <w:tc>
          <w:tcPr>
            <w:tcW w:w="884" w:type="dxa"/>
          </w:tcPr>
          <w:p w14:paraId="6C73A402"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2B67DCA9" w14:textId="5E11B352"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 xml:space="preserve">Liu </w:t>
            </w:r>
            <w:r w:rsidR="00EE3F7C" w:rsidRPr="00A44FA8">
              <w:rPr>
                <w:rFonts w:ascii="Times New Roman" w:eastAsia="DengXian" w:hAnsi="Times New Roman" w:cs="Times New Roman"/>
                <w:i/>
                <w:noProof/>
                <w:color w:val="000000"/>
                <w:sz w:val="18"/>
                <w:szCs w:val="18"/>
              </w:rPr>
              <w:t>et al</w:t>
            </w:r>
            <w:r w:rsidRPr="00A44FA8">
              <w:rPr>
                <w:rFonts w:ascii="Times New Roman" w:eastAsia="DengXian" w:hAnsi="Times New Roman" w:cs="Times New Roman"/>
                <w:noProof/>
                <w:color w:val="000000"/>
                <w:sz w:val="18"/>
                <w:szCs w:val="18"/>
              </w:rPr>
              <w:t>. 2016</w:t>
            </w:r>
          </w:p>
        </w:tc>
      </w:tr>
      <w:tr w:rsidR="00543744" w:rsidRPr="00A44FA8" w14:paraId="5AFAC6E1" w14:textId="77777777" w:rsidTr="00633DC0">
        <w:trPr>
          <w:trHeight w:val="540"/>
        </w:trPr>
        <w:tc>
          <w:tcPr>
            <w:tcW w:w="566" w:type="dxa"/>
            <w:shd w:val="clear" w:color="auto" w:fill="auto"/>
            <w:vAlign w:val="center"/>
            <w:hideMark/>
          </w:tcPr>
          <w:p w14:paraId="055E09B8"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23</w:t>
            </w:r>
            <w:r w:rsidRPr="00A44FA8">
              <w:rPr>
                <w:rFonts w:ascii="MS Mincho" w:eastAsia="MS Mincho" w:hAnsi="MS Mincho" w:cs="MS Mincho" w:hint="eastAsia"/>
                <w:color w:val="000000"/>
                <w:sz w:val="18"/>
                <w:szCs w:val="18"/>
              </w:rPr>
              <w:t xml:space="preserve">　</w:t>
            </w:r>
          </w:p>
        </w:tc>
        <w:tc>
          <w:tcPr>
            <w:tcW w:w="1702" w:type="dxa"/>
            <w:shd w:val="clear" w:color="auto" w:fill="auto"/>
            <w:vAlign w:val="center"/>
            <w:hideMark/>
          </w:tcPr>
          <w:p w14:paraId="03A7887A"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Anyang </w:t>
            </w:r>
          </w:p>
          <w:p w14:paraId="4D2B5F60" w14:textId="1A86F211" w:rsidR="0053289D" w:rsidRPr="00A44FA8" w:rsidRDefault="00EA725A" w:rsidP="00EA725A">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Xiaomingtun</w:t>
            </w:r>
          </w:p>
        </w:tc>
        <w:tc>
          <w:tcPr>
            <w:tcW w:w="1127" w:type="dxa"/>
            <w:shd w:val="clear" w:color="auto" w:fill="auto"/>
            <w:vAlign w:val="center"/>
            <w:hideMark/>
          </w:tcPr>
          <w:p w14:paraId="13F6C26A"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hideMark/>
          </w:tcPr>
          <w:p w14:paraId="7C8D1C7E"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enamel</w:t>
            </w:r>
          </w:p>
        </w:tc>
        <w:tc>
          <w:tcPr>
            <w:tcW w:w="1380" w:type="dxa"/>
            <w:shd w:val="clear" w:color="auto" w:fill="auto"/>
            <w:vAlign w:val="center"/>
            <w:hideMark/>
          </w:tcPr>
          <w:p w14:paraId="4C8B129F" w14:textId="5B9F2476"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0.7113</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0.7117</w:t>
            </w:r>
          </w:p>
          <w:p w14:paraId="0E56398D" w14:textId="7E939CB2" w:rsidR="0053289D" w:rsidRPr="00A44FA8" w:rsidRDefault="00A44FA8" w:rsidP="0053289D">
            <w:pPr>
              <w:jc w:val="center"/>
              <w:rPr>
                <w:rFonts w:ascii="Times New Roman" w:eastAsiaTheme="minorEastAsia"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10</w:t>
            </w:r>
            <w:r>
              <w:rPr>
                <w:rFonts w:ascii="Times New Roman" w:eastAsia="DengXian" w:hAnsi="Times New Roman" w:cs="Times New Roman" w:hint="eastAsia"/>
                <w:color w:val="000000"/>
                <w:sz w:val="18"/>
                <w:szCs w:val="18"/>
              </w:rPr>
              <w:t>)</w:t>
            </w:r>
          </w:p>
        </w:tc>
        <w:tc>
          <w:tcPr>
            <w:tcW w:w="884" w:type="dxa"/>
          </w:tcPr>
          <w:p w14:paraId="1CEA9D42"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hideMark/>
          </w:tcPr>
          <w:p w14:paraId="6F9FA7F1" w14:textId="6819373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 xml:space="preserve">Zhao </w:t>
            </w:r>
            <w:r w:rsidR="00EE3F7C" w:rsidRPr="00A44FA8">
              <w:rPr>
                <w:rFonts w:ascii="Times New Roman" w:eastAsia="DengXian" w:hAnsi="Times New Roman" w:cs="Times New Roman"/>
                <w:i/>
                <w:noProof/>
                <w:color w:val="000000"/>
                <w:sz w:val="18"/>
                <w:szCs w:val="18"/>
              </w:rPr>
              <w:t>et al</w:t>
            </w:r>
            <w:r w:rsidRPr="00A44FA8">
              <w:rPr>
                <w:rFonts w:ascii="Times New Roman" w:eastAsia="DengXian" w:hAnsi="Times New Roman" w:cs="Times New Roman"/>
                <w:noProof/>
                <w:color w:val="000000"/>
                <w:sz w:val="18"/>
                <w:szCs w:val="18"/>
              </w:rPr>
              <w:t>. 2015</w:t>
            </w:r>
          </w:p>
        </w:tc>
      </w:tr>
      <w:tr w:rsidR="00543744" w:rsidRPr="00A44FA8" w14:paraId="45A126AF" w14:textId="77777777" w:rsidTr="00633DC0">
        <w:trPr>
          <w:trHeight w:val="580"/>
        </w:trPr>
        <w:tc>
          <w:tcPr>
            <w:tcW w:w="566" w:type="dxa"/>
            <w:shd w:val="clear" w:color="auto" w:fill="auto"/>
            <w:vAlign w:val="center"/>
          </w:tcPr>
          <w:p w14:paraId="61AC892B"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24</w:t>
            </w:r>
          </w:p>
        </w:tc>
        <w:tc>
          <w:tcPr>
            <w:tcW w:w="1702" w:type="dxa"/>
            <w:shd w:val="clear" w:color="auto" w:fill="auto"/>
            <w:vAlign w:val="center"/>
          </w:tcPr>
          <w:p w14:paraId="331711E3"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Cixian </w:t>
            </w:r>
          </w:p>
          <w:p w14:paraId="1715EE16"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Nancheng</w:t>
            </w:r>
          </w:p>
        </w:tc>
        <w:tc>
          <w:tcPr>
            <w:tcW w:w="1127" w:type="dxa"/>
            <w:shd w:val="clear" w:color="auto" w:fill="auto"/>
            <w:vAlign w:val="center"/>
          </w:tcPr>
          <w:p w14:paraId="3F5B7372"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3268B1C2"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enamel</w:t>
            </w:r>
          </w:p>
        </w:tc>
        <w:tc>
          <w:tcPr>
            <w:tcW w:w="1380" w:type="dxa"/>
            <w:shd w:val="clear" w:color="auto" w:fill="auto"/>
            <w:vAlign w:val="center"/>
          </w:tcPr>
          <w:p w14:paraId="7578350B" w14:textId="47D3F378"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0.7116</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0.7120</w:t>
            </w:r>
          </w:p>
          <w:p w14:paraId="1F97D179" w14:textId="18FDDEB8"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(n</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5)</w:t>
            </w:r>
          </w:p>
        </w:tc>
        <w:tc>
          <w:tcPr>
            <w:tcW w:w="884" w:type="dxa"/>
          </w:tcPr>
          <w:p w14:paraId="1E4BC6C8"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5C15A67E" w14:textId="2A681E6F"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 xml:space="preserve">Hou </w:t>
            </w:r>
            <w:r w:rsidR="00EE3F7C" w:rsidRPr="00A44FA8">
              <w:rPr>
                <w:rFonts w:ascii="Times New Roman" w:eastAsia="DengXian" w:hAnsi="Times New Roman" w:cs="Times New Roman"/>
                <w:i/>
                <w:noProof/>
                <w:color w:val="000000"/>
                <w:sz w:val="18"/>
                <w:szCs w:val="18"/>
              </w:rPr>
              <w:t>et al</w:t>
            </w:r>
            <w:r w:rsidRPr="00A44FA8">
              <w:rPr>
                <w:rFonts w:ascii="Times New Roman" w:eastAsia="DengXian" w:hAnsi="Times New Roman" w:cs="Times New Roman"/>
                <w:noProof/>
                <w:color w:val="000000"/>
                <w:sz w:val="18"/>
                <w:szCs w:val="18"/>
              </w:rPr>
              <w:t>. 2021</w:t>
            </w:r>
          </w:p>
        </w:tc>
      </w:tr>
      <w:tr w:rsidR="00543744" w:rsidRPr="00A44FA8" w14:paraId="391626DF" w14:textId="77777777" w:rsidTr="00633DC0">
        <w:trPr>
          <w:trHeight w:val="580"/>
        </w:trPr>
        <w:tc>
          <w:tcPr>
            <w:tcW w:w="566" w:type="dxa"/>
            <w:shd w:val="clear" w:color="auto" w:fill="auto"/>
            <w:vAlign w:val="center"/>
          </w:tcPr>
          <w:p w14:paraId="5255EB87"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25</w:t>
            </w:r>
          </w:p>
        </w:tc>
        <w:tc>
          <w:tcPr>
            <w:tcW w:w="1702" w:type="dxa"/>
            <w:shd w:val="clear" w:color="auto" w:fill="auto"/>
            <w:vAlign w:val="center"/>
          </w:tcPr>
          <w:p w14:paraId="45397FB8"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Shijiazhuang</w:t>
            </w:r>
          </w:p>
        </w:tc>
        <w:tc>
          <w:tcPr>
            <w:tcW w:w="1127" w:type="dxa"/>
            <w:shd w:val="clear" w:color="auto" w:fill="auto"/>
            <w:vAlign w:val="center"/>
          </w:tcPr>
          <w:p w14:paraId="49E5A257"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0991BE0C"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Soil extracts</w:t>
            </w:r>
          </w:p>
        </w:tc>
        <w:tc>
          <w:tcPr>
            <w:tcW w:w="1380" w:type="dxa"/>
            <w:shd w:val="clear" w:color="auto" w:fill="auto"/>
            <w:vAlign w:val="center"/>
          </w:tcPr>
          <w:p w14:paraId="37348F0D" w14:textId="341EE9C1"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0.7127</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0.7131</w:t>
            </w:r>
          </w:p>
          <w:p w14:paraId="7660C481" w14:textId="24AAB12F"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(n</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18)</w:t>
            </w:r>
          </w:p>
        </w:tc>
        <w:tc>
          <w:tcPr>
            <w:tcW w:w="884" w:type="dxa"/>
          </w:tcPr>
          <w:p w14:paraId="795F8072"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5FCF91B8" w14:textId="77645FEA"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 xml:space="preserve">Liu </w:t>
            </w:r>
            <w:r w:rsidR="00EE3F7C" w:rsidRPr="00A44FA8">
              <w:rPr>
                <w:rFonts w:ascii="Times New Roman" w:eastAsia="DengXian" w:hAnsi="Times New Roman" w:cs="Times New Roman"/>
                <w:i/>
                <w:noProof/>
                <w:color w:val="000000"/>
                <w:sz w:val="18"/>
                <w:szCs w:val="18"/>
              </w:rPr>
              <w:t>et al</w:t>
            </w:r>
            <w:r w:rsidRPr="00A44FA8">
              <w:rPr>
                <w:rFonts w:ascii="Times New Roman" w:eastAsia="DengXian" w:hAnsi="Times New Roman" w:cs="Times New Roman"/>
                <w:noProof/>
                <w:color w:val="000000"/>
                <w:sz w:val="18"/>
                <w:szCs w:val="18"/>
              </w:rPr>
              <w:t>. 2016</w:t>
            </w:r>
          </w:p>
        </w:tc>
      </w:tr>
      <w:tr w:rsidR="00543744" w:rsidRPr="00A44FA8" w14:paraId="0D4A21B3" w14:textId="77777777" w:rsidTr="00633DC0">
        <w:trPr>
          <w:trHeight w:val="540"/>
        </w:trPr>
        <w:tc>
          <w:tcPr>
            <w:tcW w:w="566" w:type="dxa"/>
            <w:shd w:val="clear" w:color="auto" w:fill="auto"/>
            <w:vAlign w:val="center"/>
            <w:hideMark/>
          </w:tcPr>
          <w:p w14:paraId="21DE097D"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26</w:t>
            </w:r>
          </w:p>
        </w:tc>
        <w:tc>
          <w:tcPr>
            <w:tcW w:w="1702" w:type="dxa"/>
            <w:shd w:val="clear" w:color="auto" w:fill="auto"/>
            <w:vAlign w:val="center"/>
            <w:hideMark/>
          </w:tcPr>
          <w:p w14:paraId="5E1EB708"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Zhangqiu</w:t>
            </w:r>
          </w:p>
          <w:p w14:paraId="5B6097B4"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Jiaojia</w:t>
            </w:r>
          </w:p>
        </w:tc>
        <w:tc>
          <w:tcPr>
            <w:tcW w:w="1127" w:type="dxa"/>
            <w:shd w:val="clear" w:color="auto" w:fill="auto"/>
            <w:vAlign w:val="center"/>
            <w:hideMark/>
          </w:tcPr>
          <w:p w14:paraId="23A8C084"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hideMark/>
          </w:tcPr>
          <w:p w14:paraId="1BEE3F8D"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Human and animal enamel</w:t>
            </w:r>
          </w:p>
        </w:tc>
        <w:tc>
          <w:tcPr>
            <w:tcW w:w="1380" w:type="dxa"/>
            <w:shd w:val="clear" w:color="auto" w:fill="auto"/>
            <w:vAlign w:val="center"/>
            <w:hideMark/>
          </w:tcPr>
          <w:p w14:paraId="1E08D586" w14:textId="3E0910CD"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0.7110</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0.7117</w:t>
            </w:r>
          </w:p>
          <w:p w14:paraId="53F42C3A" w14:textId="5BC53F2C" w:rsidR="0053289D" w:rsidRPr="00A44FA8" w:rsidRDefault="00A44FA8" w:rsidP="0053289D">
            <w:pPr>
              <w:jc w:val="center"/>
              <w:rPr>
                <w:rFonts w:ascii="Times New Roman" w:eastAsiaTheme="minorEastAsia"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40</w:t>
            </w:r>
            <w:r>
              <w:rPr>
                <w:rFonts w:ascii="Times New Roman" w:eastAsia="DengXian" w:hAnsi="Times New Roman" w:cs="Times New Roman" w:hint="eastAsia"/>
                <w:color w:val="000000"/>
                <w:sz w:val="18"/>
                <w:szCs w:val="18"/>
              </w:rPr>
              <w:t>)</w:t>
            </w:r>
          </w:p>
        </w:tc>
        <w:tc>
          <w:tcPr>
            <w:tcW w:w="884" w:type="dxa"/>
          </w:tcPr>
          <w:p w14:paraId="59518FE6"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hideMark/>
          </w:tcPr>
          <w:p w14:paraId="290A5ACD" w14:textId="60C07ACF"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Fang 2018</w:t>
            </w:r>
          </w:p>
        </w:tc>
      </w:tr>
      <w:tr w:rsidR="00543744" w:rsidRPr="00A44FA8" w14:paraId="091CB5A1" w14:textId="77777777" w:rsidTr="00633DC0">
        <w:trPr>
          <w:trHeight w:val="580"/>
        </w:trPr>
        <w:tc>
          <w:tcPr>
            <w:tcW w:w="566" w:type="dxa"/>
            <w:shd w:val="clear" w:color="auto" w:fill="auto"/>
            <w:vAlign w:val="center"/>
            <w:hideMark/>
          </w:tcPr>
          <w:p w14:paraId="6FFB7E7B"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27</w:t>
            </w:r>
          </w:p>
        </w:tc>
        <w:tc>
          <w:tcPr>
            <w:tcW w:w="1702" w:type="dxa"/>
            <w:shd w:val="clear" w:color="auto" w:fill="auto"/>
            <w:vAlign w:val="center"/>
            <w:hideMark/>
          </w:tcPr>
          <w:p w14:paraId="1E302634"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Zouping</w:t>
            </w:r>
          </w:p>
          <w:p w14:paraId="3836538F"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Dinggong</w:t>
            </w:r>
          </w:p>
        </w:tc>
        <w:tc>
          <w:tcPr>
            <w:tcW w:w="1127" w:type="dxa"/>
            <w:shd w:val="clear" w:color="auto" w:fill="auto"/>
            <w:vAlign w:val="center"/>
            <w:hideMark/>
          </w:tcPr>
          <w:p w14:paraId="17307768"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hideMark/>
          </w:tcPr>
          <w:p w14:paraId="39619E2F"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bone and enamel</w:t>
            </w:r>
          </w:p>
        </w:tc>
        <w:tc>
          <w:tcPr>
            <w:tcW w:w="1380" w:type="dxa"/>
            <w:shd w:val="clear" w:color="auto" w:fill="auto"/>
            <w:vAlign w:val="center"/>
            <w:hideMark/>
          </w:tcPr>
          <w:p w14:paraId="70FE3CE6" w14:textId="47302C9D"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0.7110</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0.7115</w:t>
            </w:r>
          </w:p>
          <w:p w14:paraId="64733CDD" w14:textId="0D76F02C" w:rsidR="0053289D" w:rsidRPr="00A44FA8" w:rsidRDefault="00A44FA8" w:rsidP="0053289D">
            <w:pPr>
              <w:jc w:val="center"/>
              <w:rPr>
                <w:rFonts w:ascii="Times New Roman" w:eastAsiaTheme="minorEastAsia"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16</w:t>
            </w:r>
            <w:r>
              <w:rPr>
                <w:rFonts w:ascii="Times New Roman" w:eastAsia="DengXian" w:hAnsi="Times New Roman" w:cs="Times New Roman"/>
                <w:color w:val="000000"/>
                <w:sz w:val="18"/>
                <w:szCs w:val="18"/>
              </w:rPr>
              <w:t>)</w:t>
            </w:r>
          </w:p>
        </w:tc>
        <w:tc>
          <w:tcPr>
            <w:tcW w:w="884" w:type="dxa"/>
          </w:tcPr>
          <w:p w14:paraId="33F2C71F"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hideMark/>
          </w:tcPr>
          <w:p w14:paraId="03CDCC21" w14:textId="53343921"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 xml:space="preserve">Wu </w:t>
            </w:r>
            <w:r w:rsidR="00EE3F7C" w:rsidRPr="00A44FA8">
              <w:rPr>
                <w:rFonts w:ascii="Times New Roman" w:eastAsia="DengXian" w:hAnsi="Times New Roman" w:cs="Times New Roman"/>
                <w:i/>
                <w:noProof/>
                <w:color w:val="000000"/>
                <w:sz w:val="18"/>
                <w:szCs w:val="18"/>
              </w:rPr>
              <w:t>et al</w:t>
            </w:r>
            <w:r w:rsidRPr="00A44FA8">
              <w:rPr>
                <w:rFonts w:ascii="Times New Roman" w:eastAsia="DengXian" w:hAnsi="Times New Roman" w:cs="Times New Roman"/>
                <w:noProof/>
                <w:color w:val="000000"/>
                <w:sz w:val="18"/>
                <w:szCs w:val="18"/>
              </w:rPr>
              <w:t>.</w:t>
            </w:r>
            <w:r w:rsidR="00EE3F7C" w:rsidRPr="00A44FA8">
              <w:rPr>
                <w:rFonts w:ascii="Times New Roman" w:eastAsia="DengXian" w:hAnsi="Times New Roman" w:cs="Times New Roman"/>
                <w:noProof/>
                <w:color w:val="000000"/>
                <w:sz w:val="18"/>
                <w:szCs w:val="18"/>
              </w:rPr>
              <w:t xml:space="preserve"> </w:t>
            </w:r>
            <w:r w:rsidRPr="00A44FA8">
              <w:rPr>
                <w:rFonts w:ascii="Times New Roman" w:eastAsia="DengXian" w:hAnsi="Times New Roman" w:cs="Times New Roman"/>
                <w:noProof/>
                <w:color w:val="000000"/>
                <w:sz w:val="18"/>
                <w:szCs w:val="18"/>
              </w:rPr>
              <w:t>2018</w:t>
            </w:r>
          </w:p>
        </w:tc>
      </w:tr>
      <w:tr w:rsidR="00543744" w:rsidRPr="00A44FA8" w14:paraId="6B6FED94" w14:textId="77777777" w:rsidTr="00633DC0">
        <w:trPr>
          <w:trHeight w:val="540"/>
        </w:trPr>
        <w:tc>
          <w:tcPr>
            <w:tcW w:w="566" w:type="dxa"/>
            <w:shd w:val="clear" w:color="auto" w:fill="auto"/>
            <w:vAlign w:val="center"/>
          </w:tcPr>
          <w:p w14:paraId="2D709856"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28</w:t>
            </w:r>
          </w:p>
        </w:tc>
        <w:tc>
          <w:tcPr>
            <w:tcW w:w="1702" w:type="dxa"/>
            <w:shd w:val="clear" w:color="auto" w:fill="auto"/>
            <w:vAlign w:val="center"/>
          </w:tcPr>
          <w:p w14:paraId="5390F395"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Xichuan</w:t>
            </w:r>
          </w:p>
          <w:p w14:paraId="7ADD7AE2"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Xiawanggang</w:t>
            </w:r>
          </w:p>
        </w:tc>
        <w:tc>
          <w:tcPr>
            <w:tcW w:w="1127" w:type="dxa"/>
            <w:shd w:val="clear" w:color="auto" w:fill="auto"/>
            <w:vAlign w:val="center"/>
          </w:tcPr>
          <w:p w14:paraId="1DC0358D"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71D32907"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Human and animal enamel</w:t>
            </w:r>
          </w:p>
        </w:tc>
        <w:tc>
          <w:tcPr>
            <w:tcW w:w="1380" w:type="dxa"/>
            <w:shd w:val="clear" w:color="auto" w:fill="auto"/>
            <w:vAlign w:val="center"/>
          </w:tcPr>
          <w:p w14:paraId="4CD9E455" w14:textId="282A4115"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0.7124</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0.7127</w:t>
            </w:r>
          </w:p>
          <w:p w14:paraId="5E197535" w14:textId="1C68A48A" w:rsidR="0053289D" w:rsidRPr="00A44FA8" w:rsidRDefault="00A44FA8" w:rsidP="0053289D">
            <w:pPr>
              <w:jc w:val="center"/>
              <w:rPr>
                <w:rFonts w:ascii="Times New Roman" w:eastAsiaTheme="minorEastAsia"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29</w:t>
            </w:r>
            <w:r>
              <w:rPr>
                <w:rFonts w:ascii="Times New Roman" w:eastAsia="DengXian" w:hAnsi="Times New Roman" w:cs="Times New Roman" w:hint="eastAsia"/>
                <w:color w:val="000000"/>
                <w:sz w:val="18"/>
                <w:szCs w:val="18"/>
              </w:rPr>
              <w:t>)</w:t>
            </w:r>
          </w:p>
        </w:tc>
        <w:tc>
          <w:tcPr>
            <w:tcW w:w="884" w:type="dxa"/>
          </w:tcPr>
          <w:p w14:paraId="11B2546A"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015D180A" w14:textId="1580905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Zhao 2020</w:t>
            </w:r>
          </w:p>
        </w:tc>
      </w:tr>
      <w:tr w:rsidR="00543744" w:rsidRPr="00A44FA8" w14:paraId="1433E931" w14:textId="77777777" w:rsidTr="00633DC0">
        <w:trPr>
          <w:trHeight w:val="540"/>
        </w:trPr>
        <w:tc>
          <w:tcPr>
            <w:tcW w:w="566" w:type="dxa"/>
            <w:shd w:val="clear" w:color="auto" w:fill="auto"/>
            <w:vAlign w:val="center"/>
            <w:hideMark/>
          </w:tcPr>
          <w:p w14:paraId="3FFA3E94"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29</w:t>
            </w:r>
          </w:p>
        </w:tc>
        <w:tc>
          <w:tcPr>
            <w:tcW w:w="1702" w:type="dxa"/>
            <w:shd w:val="clear" w:color="auto" w:fill="auto"/>
            <w:vAlign w:val="center"/>
            <w:hideMark/>
          </w:tcPr>
          <w:p w14:paraId="7E3F83DC"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Yuzhou</w:t>
            </w:r>
          </w:p>
          <w:p w14:paraId="65B295CA"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Wadian</w:t>
            </w:r>
          </w:p>
        </w:tc>
        <w:tc>
          <w:tcPr>
            <w:tcW w:w="1127" w:type="dxa"/>
            <w:shd w:val="clear" w:color="auto" w:fill="auto"/>
            <w:vAlign w:val="center"/>
            <w:hideMark/>
          </w:tcPr>
          <w:p w14:paraId="0F2964CA"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hideMark/>
          </w:tcPr>
          <w:p w14:paraId="420C5D45"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Human and animal enamel</w:t>
            </w:r>
          </w:p>
        </w:tc>
        <w:tc>
          <w:tcPr>
            <w:tcW w:w="1380" w:type="dxa"/>
            <w:shd w:val="clear" w:color="auto" w:fill="auto"/>
            <w:vAlign w:val="center"/>
            <w:hideMark/>
          </w:tcPr>
          <w:p w14:paraId="6F62E945" w14:textId="066BE1E1"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0.7120</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0.7128</w:t>
            </w:r>
          </w:p>
          <w:p w14:paraId="409BE7AA" w14:textId="7812899D" w:rsidR="0053289D" w:rsidRPr="00A44FA8" w:rsidRDefault="00A44FA8" w:rsidP="0053289D">
            <w:pPr>
              <w:jc w:val="center"/>
              <w:rPr>
                <w:rFonts w:ascii="Times New Roman" w:eastAsiaTheme="minorEastAsia"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16</w:t>
            </w:r>
            <w:r>
              <w:rPr>
                <w:rFonts w:ascii="Times New Roman" w:eastAsia="DengXian" w:hAnsi="Times New Roman" w:cs="Times New Roman"/>
                <w:color w:val="000000"/>
                <w:sz w:val="18"/>
                <w:szCs w:val="18"/>
              </w:rPr>
              <w:t>)</w:t>
            </w:r>
          </w:p>
        </w:tc>
        <w:tc>
          <w:tcPr>
            <w:tcW w:w="884" w:type="dxa"/>
          </w:tcPr>
          <w:p w14:paraId="3813384E"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hideMark/>
          </w:tcPr>
          <w:p w14:paraId="5463D01E" w14:textId="002E1BEC"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Zhao 2012</w:t>
            </w:r>
            <w:r w:rsidR="00A44FA8">
              <w:rPr>
                <w:rFonts w:ascii="Times New Roman" w:eastAsia="DengXian" w:hAnsi="Times New Roman" w:cs="Times New Roman" w:hint="eastAsia"/>
                <w:noProof/>
                <w:color w:val="000000"/>
                <w:sz w:val="18"/>
                <w:szCs w:val="18"/>
              </w:rPr>
              <w:t>;</w:t>
            </w:r>
            <w:r w:rsidR="00A44FA8">
              <w:rPr>
                <w:rFonts w:ascii="Times New Roman" w:eastAsia="DengXian" w:hAnsi="Times New Roman" w:cs="Times New Roman"/>
                <w:noProof/>
                <w:color w:val="000000"/>
                <w:sz w:val="18"/>
                <w:szCs w:val="18"/>
              </w:rPr>
              <w:t xml:space="preserve"> </w:t>
            </w:r>
            <w:r w:rsidRPr="00A44FA8">
              <w:rPr>
                <w:rFonts w:ascii="Times New Roman" w:eastAsia="DengXian" w:hAnsi="Times New Roman" w:cs="Times New Roman"/>
                <w:noProof/>
                <w:color w:val="000000"/>
                <w:sz w:val="18"/>
                <w:szCs w:val="18"/>
              </w:rPr>
              <w:t>Zhao</w:t>
            </w:r>
            <w:r w:rsidR="00EE3F7C" w:rsidRPr="00A44FA8">
              <w:rPr>
                <w:rFonts w:ascii="Times New Roman" w:eastAsia="DengXian" w:hAnsi="Times New Roman" w:cs="Times New Roman"/>
                <w:noProof/>
                <w:color w:val="000000"/>
                <w:sz w:val="18"/>
                <w:szCs w:val="18"/>
              </w:rPr>
              <w:t xml:space="preserve"> &amp;</w:t>
            </w:r>
            <w:r w:rsidRPr="00A44FA8">
              <w:rPr>
                <w:rFonts w:ascii="Times New Roman" w:eastAsia="DengXian" w:hAnsi="Times New Roman" w:cs="Times New Roman"/>
                <w:noProof/>
                <w:color w:val="000000"/>
                <w:sz w:val="18"/>
                <w:szCs w:val="18"/>
              </w:rPr>
              <w:t xml:space="preserve"> Fang 2014</w:t>
            </w:r>
          </w:p>
        </w:tc>
      </w:tr>
      <w:tr w:rsidR="00543744" w:rsidRPr="00A44FA8" w14:paraId="18719D93" w14:textId="77777777" w:rsidTr="00633DC0">
        <w:trPr>
          <w:trHeight w:val="540"/>
        </w:trPr>
        <w:tc>
          <w:tcPr>
            <w:tcW w:w="566" w:type="dxa"/>
            <w:shd w:val="clear" w:color="auto" w:fill="auto"/>
            <w:vAlign w:val="center"/>
            <w:hideMark/>
          </w:tcPr>
          <w:p w14:paraId="2685AB8F"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30</w:t>
            </w:r>
          </w:p>
        </w:tc>
        <w:tc>
          <w:tcPr>
            <w:tcW w:w="1702" w:type="dxa"/>
            <w:shd w:val="clear" w:color="auto" w:fill="auto"/>
            <w:vAlign w:val="center"/>
            <w:hideMark/>
          </w:tcPr>
          <w:p w14:paraId="71134D9C"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Wuyang </w:t>
            </w:r>
          </w:p>
          <w:p w14:paraId="0C955083"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Jiahu</w:t>
            </w:r>
          </w:p>
        </w:tc>
        <w:tc>
          <w:tcPr>
            <w:tcW w:w="1127" w:type="dxa"/>
            <w:shd w:val="clear" w:color="auto" w:fill="auto"/>
            <w:vAlign w:val="center"/>
            <w:hideMark/>
          </w:tcPr>
          <w:p w14:paraId="573E685D"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hideMark/>
          </w:tcPr>
          <w:p w14:paraId="10368929"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Human and animal enamel</w:t>
            </w:r>
          </w:p>
        </w:tc>
        <w:tc>
          <w:tcPr>
            <w:tcW w:w="1380" w:type="dxa"/>
            <w:shd w:val="clear" w:color="auto" w:fill="auto"/>
            <w:vAlign w:val="center"/>
            <w:hideMark/>
          </w:tcPr>
          <w:p w14:paraId="1738A76A" w14:textId="6C06AA46"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0.7122</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0.7126</w:t>
            </w:r>
          </w:p>
          <w:p w14:paraId="737B45DA" w14:textId="2C92424D" w:rsidR="0053289D" w:rsidRPr="00A44FA8" w:rsidRDefault="00A44FA8" w:rsidP="0053289D">
            <w:pPr>
              <w:jc w:val="center"/>
              <w:rPr>
                <w:rFonts w:ascii="Times New Roman" w:eastAsiaTheme="minorEastAsia"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26</w:t>
            </w:r>
            <w:r>
              <w:rPr>
                <w:rFonts w:ascii="Times New Roman" w:eastAsia="DengXian" w:hAnsi="Times New Roman" w:cs="Times New Roman"/>
                <w:color w:val="000000"/>
                <w:sz w:val="18"/>
                <w:szCs w:val="18"/>
              </w:rPr>
              <w:t>)</w:t>
            </w:r>
          </w:p>
        </w:tc>
        <w:tc>
          <w:tcPr>
            <w:tcW w:w="884" w:type="dxa"/>
          </w:tcPr>
          <w:p w14:paraId="5B33ACD0"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hideMark/>
          </w:tcPr>
          <w:p w14:paraId="687981B3" w14:textId="03F1D6B3"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Yi</w:t>
            </w:r>
            <w:r w:rsidR="00341192" w:rsidRPr="00A44FA8">
              <w:rPr>
                <w:rFonts w:ascii="Times New Roman" w:eastAsia="DengXian" w:hAnsi="Times New Roman" w:cs="Times New Roman"/>
                <w:noProof/>
                <w:color w:val="000000"/>
                <w:sz w:val="18"/>
                <w:szCs w:val="18"/>
              </w:rPr>
              <w:t>n</w:t>
            </w:r>
            <w:r w:rsidRPr="00A44FA8">
              <w:rPr>
                <w:rFonts w:ascii="Times New Roman" w:eastAsia="DengXian" w:hAnsi="Times New Roman" w:cs="Times New Roman"/>
                <w:noProof/>
                <w:color w:val="000000"/>
                <w:sz w:val="18"/>
                <w:szCs w:val="18"/>
              </w:rPr>
              <w:t xml:space="preserve"> </w:t>
            </w:r>
            <w:r w:rsidR="00EE3F7C" w:rsidRPr="00A44FA8">
              <w:rPr>
                <w:rFonts w:ascii="Times New Roman" w:eastAsia="DengXian" w:hAnsi="Times New Roman" w:cs="Times New Roman"/>
                <w:i/>
                <w:noProof/>
                <w:color w:val="000000"/>
                <w:sz w:val="18"/>
                <w:szCs w:val="18"/>
              </w:rPr>
              <w:t>et al</w:t>
            </w:r>
            <w:r w:rsidRPr="00A44FA8">
              <w:rPr>
                <w:rFonts w:ascii="Times New Roman" w:eastAsia="DengXian" w:hAnsi="Times New Roman" w:cs="Times New Roman"/>
                <w:noProof/>
                <w:color w:val="000000"/>
                <w:sz w:val="18"/>
                <w:szCs w:val="18"/>
              </w:rPr>
              <w:t>. 2008</w:t>
            </w:r>
          </w:p>
        </w:tc>
      </w:tr>
      <w:tr w:rsidR="00543744" w:rsidRPr="00A44FA8" w14:paraId="2C8535D9" w14:textId="77777777" w:rsidTr="00633DC0">
        <w:trPr>
          <w:trHeight w:val="540"/>
        </w:trPr>
        <w:tc>
          <w:tcPr>
            <w:tcW w:w="566" w:type="dxa"/>
            <w:shd w:val="clear" w:color="auto" w:fill="auto"/>
            <w:vAlign w:val="center"/>
          </w:tcPr>
          <w:p w14:paraId="59B6D94E"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31</w:t>
            </w:r>
          </w:p>
        </w:tc>
        <w:tc>
          <w:tcPr>
            <w:tcW w:w="1702" w:type="dxa"/>
            <w:shd w:val="clear" w:color="auto" w:fill="auto"/>
            <w:vAlign w:val="center"/>
          </w:tcPr>
          <w:p w14:paraId="56BB7B6C"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Tai’an </w:t>
            </w:r>
          </w:p>
          <w:p w14:paraId="717AC243"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Dawenkou</w:t>
            </w:r>
          </w:p>
        </w:tc>
        <w:tc>
          <w:tcPr>
            <w:tcW w:w="1127" w:type="dxa"/>
            <w:shd w:val="clear" w:color="auto" w:fill="auto"/>
            <w:vAlign w:val="center"/>
          </w:tcPr>
          <w:p w14:paraId="0D7B70FD"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53AA5C12"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enamel</w:t>
            </w:r>
          </w:p>
        </w:tc>
        <w:tc>
          <w:tcPr>
            <w:tcW w:w="1380" w:type="dxa"/>
            <w:shd w:val="clear" w:color="auto" w:fill="auto"/>
            <w:vAlign w:val="center"/>
          </w:tcPr>
          <w:p w14:paraId="499B074A" w14:textId="6A9FEDA1"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0.7137</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0.7146</w:t>
            </w:r>
            <w:r w:rsidR="00A17677">
              <w:rPr>
                <w:rFonts w:ascii="Times New Roman" w:eastAsia="DengXian" w:hAnsi="Times New Roman" w:cs="Times New Roman" w:hint="eastAsia"/>
                <w:color w:val="000000"/>
                <w:sz w:val="18"/>
                <w:szCs w:val="18"/>
              </w:rPr>
              <w:t xml:space="preserve"> </w:t>
            </w:r>
            <w:r w:rsid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n</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5</w:t>
            </w:r>
            <w:r w:rsidR="00A44FA8">
              <w:rPr>
                <w:rFonts w:ascii="Times New Roman" w:eastAsia="DengXian" w:hAnsi="Times New Roman" w:cs="Times New Roman"/>
                <w:color w:val="000000"/>
                <w:sz w:val="18"/>
                <w:szCs w:val="18"/>
              </w:rPr>
              <w:t>)</w:t>
            </w:r>
          </w:p>
        </w:tc>
        <w:tc>
          <w:tcPr>
            <w:tcW w:w="884" w:type="dxa"/>
          </w:tcPr>
          <w:p w14:paraId="5B73792C"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77FC7E46" w14:textId="6FC639B6"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Fang 2018</w:t>
            </w:r>
          </w:p>
        </w:tc>
      </w:tr>
      <w:tr w:rsidR="00543744" w:rsidRPr="00A44FA8" w14:paraId="0BA2A1A1" w14:textId="77777777" w:rsidTr="00633DC0">
        <w:trPr>
          <w:trHeight w:val="540"/>
        </w:trPr>
        <w:tc>
          <w:tcPr>
            <w:tcW w:w="566" w:type="dxa"/>
            <w:shd w:val="clear" w:color="auto" w:fill="auto"/>
            <w:vAlign w:val="center"/>
          </w:tcPr>
          <w:p w14:paraId="0D6F8766"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32</w:t>
            </w:r>
          </w:p>
        </w:tc>
        <w:tc>
          <w:tcPr>
            <w:tcW w:w="1702" w:type="dxa"/>
            <w:shd w:val="clear" w:color="auto" w:fill="auto"/>
            <w:vAlign w:val="center"/>
          </w:tcPr>
          <w:p w14:paraId="0AAA0510"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Sishui </w:t>
            </w:r>
          </w:p>
          <w:p w14:paraId="3790E259"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Yinjiacheng</w:t>
            </w:r>
          </w:p>
        </w:tc>
        <w:tc>
          <w:tcPr>
            <w:tcW w:w="1127" w:type="dxa"/>
            <w:shd w:val="clear" w:color="auto" w:fill="auto"/>
            <w:vAlign w:val="center"/>
          </w:tcPr>
          <w:p w14:paraId="4C483843"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09A34A92"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Human bone</w:t>
            </w:r>
          </w:p>
        </w:tc>
        <w:tc>
          <w:tcPr>
            <w:tcW w:w="1380" w:type="dxa"/>
            <w:shd w:val="clear" w:color="auto" w:fill="auto"/>
            <w:vAlign w:val="center"/>
          </w:tcPr>
          <w:p w14:paraId="5870698D" w14:textId="5C25FBD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0.7123</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0.7127</w:t>
            </w:r>
          </w:p>
          <w:p w14:paraId="6B8E2DFF" w14:textId="77852CBD" w:rsidR="0053289D" w:rsidRPr="00A44FA8" w:rsidRDefault="00A44FA8" w:rsidP="0053289D">
            <w:pPr>
              <w:jc w:val="center"/>
              <w:rPr>
                <w:rFonts w:ascii="Times New Roman" w:eastAsia="DengXian"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10</w:t>
            </w:r>
            <w:r>
              <w:rPr>
                <w:rFonts w:ascii="Times New Roman" w:eastAsia="DengXian" w:hAnsi="Times New Roman" w:cs="Times New Roman"/>
                <w:color w:val="000000"/>
                <w:sz w:val="18"/>
                <w:szCs w:val="18"/>
              </w:rPr>
              <w:t>)</w:t>
            </w:r>
          </w:p>
        </w:tc>
        <w:tc>
          <w:tcPr>
            <w:tcW w:w="884" w:type="dxa"/>
          </w:tcPr>
          <w:p w14:paraId="48877F6E"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1130791A" w14:textId="0231ED0A"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 xml:space="preserve">Wu </w:t>
            </w:r>
            <w:r w:rsidR="00EE3F7C" w:rsidRPr="00A44FA8">
              <w:rPr>
                <w:rFonts w:ascii="Times New Roman" w:eastAsia="DengXian" w:hAnsi="Times New Roman" w:cs="Times New Roman"/>
                <w:i/>
                <w:noProof/>
                <w:color w:val="000000"/>
                <w:sz w:val="18"/>
                <w:szCs w:val="18"/>
              </w:rPr>
              <w:t>et al</w:t>
            </w:r>
            <w:r w:rsidRPr="00A44FA8">
              <w:rPr>
                <w:rFonts w:ascii="Times New Roman" w:eastAsia="DengXian" w:hAnsi="Times New Roman" w:cs="Times New Roman"/>
                <w:noProof/>
                <w:color w:val="000000"/>
                <w:sz w:val="18"/>
                <w:szCs w:val="18"/>
              </w:rPr>
              <w:t>. 2019</w:t>
            </w:r>
            <w:r w:rsidR="00BB3D51">
              <w:rPr>
                <w:rFonts w:ascii="Times New Roman" w:eastAsia="DengXian" w:hAnsi="Times New Roman" w:cs="Times New Roman"/>
                <w:noProof/>
                <w:color w:val="000000"/>
                <w:sz w:val="18"/>
                <w:szCs w:val="18"/>
              </w:rPr>
              <w:t>b</w:t>
            </w:r>
          </w:p>
        </w:tc>
      </w:tr>
      <w:tr w:rsidR="00543744" w:rsidRPr="00A44FA8" w14:paraId="5AF680AE" w14:textId="77777777" w:rsidTr="00633DC0">
        <w:trPr>
          <w:trHeight w:val="540"/>
        </w:trPr>
        <w:tc>
          <w:tcPr>
            <w:tcW w:w="566" w:type="dxa"/>
            <w:vMerge w:val="restart"/>
            <w:shd w:val="clear" w:color="auto" w:fill="auto"/>
            <w:vAlign w:val="center"/>
          </w:tcPr>
          <w:p w14:paraId="791F6664"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33</w:t>
            </w:r>
          </w:p>
        </w:tc>
        <w:tc>
          <w:tcPr>
            <w:tcW w:w="1702" w:type="dxa"/>
            <w:vMerge w:val="restart"/>
            <w:shd w:val="clear" w:color="auto" w:fill="auto"/>
            <w:vAlign w:val="center"/>
          </w:tcPr>
          <w:p w14:paraId="44A8006A"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Linyi</w:t>
            </w:r>
          </w:p>
          <w:p w14:paraId="7C24C689"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Houyangguanzhuang</w:t>
            </w:r>
          </w:p>
        </w:tc>
        <w:tc>
          <w:tcPr>
            <w:tcW w:w="1127" w:type="dxa"/>
            <w:shd w:val="clear" w:color="auto" w:fill="auto"/>
            <w:vAlign w:val="center"/>
          </w:tcPr>
          <w:p w14:paraId="29E1626B"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ZY-9514</w:t>
            </w:r>
          </w:p>
        </w:tc>
        <w:tc>
          <w:tcPr>
            <w:tcW w:w="1406" w:type="dxa"/>
            <w:vMerge w:val="restart"/>
            <w:shd w:val="clear" w:color="auto" w:fill="auto"/>
            <w:vAlign w:val="center"/>
          </w:tcPr>
          <w:p w14:paraId="46896508"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Animal enamel</w:t>
            </w:r>
          </w:p>
        </w:tc>
        <w:tc>
          <w:tcPr>
            <w:tcW w:w="1380" w:type="dxa"/>
            <w:shd w:val="clear" w:color="auto" w:fill="auto"/>
            <w:vAlign w:val="center"/>
          </w:tcPr>
          <w:p w14:paraId="1FF5CCA9" w14:textId="53A7B183"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0.714702</w:t>
            </w:r>
            <w:r w:rsidR="00CA77EB" w:rsidRPr="00A44FA8">
              <w:rPr>
                <w:rFonts w:ascii="Times New Roman" w:eastAsia="DengXian" w:hAnsi="Times New Roman" w:cs="Times New Roman"/>
                <w:b/>
                <w:bCs/>
                <w:color w:val="000000"/>
                <w:sz w:val="18"/>
                <w:szCs w:val="18"/>
              </w:rPr>
              <w:t>0</w:t>
            </w:r>
          </w:p>
        </w:tc>
        <w:tc>
          <w:tcPr>
            <w:tcW w:w="884" w:type="dxa"/>
            <w:vAlign w:val="center"/>
          </w:tcPr>
          <w:p w14:paraId="33B92053" w14:textId="77777777" w:rsidR="0053289D" w:rsidRPr="00A44FA8" w:rsidRDefault="0053289D" w:rsidP="00A44FA8">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6</w:t>
            </w:r>
          </w:p>
        </w:tc>
        <w:tc>
          <w:tcPr>
            <w:tcW w:w="1866" w:type="dxa"/>
            <w:vMerge w:val="restart"/>
            <w:shd w:val="clear" w:color="auto" w:fill="auto"/>
            <w:vAlign w:val="center"/>
          </w:tcPr>
          <w:p w14:paraId="6019DB14" w14:textId="42121FC6" w:rsidR="0053289D" w:rsidRPr="00A44FA8" w:rsidRDefault="003F2282" w:rsidP="0053289D">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543744" w:rsidRPr="00A44FA8" w14:paraId="38427318" w14:textId="77777777" w:rsidTr="00633DC0">
        <w:trPr>
          <w:trHeight w:val="540"/>
        </w:trPr>
        <w:tc>
          <w:tcPr>
            <w:tcW w:w="566" w:type="dxa"/>
            <w:vMerge/>
            <w:shd w:val="clear" w:color="auto" w:fill="auto"/>
            <w:vAlign w:val="center"/>
          </w:tcPr>
          <w:p w14:paraId="3DB37B10"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2984E536"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6A5A1EA2"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ZY-9516</w:t>
            </w:r>
          </w:p>
        </w:tc>
        <w:tc>
          <w:tcPr>
            <w:tcW w:w="1406" w:type="dxa"/>
            <w:vMerge/>
            <w:shd w:val="clear" w:color="auto" w:fill="auto"/>
            <w:vAlign w:val="center"/>
          </w:tcPr>
          <w:p w14:paraId="1E561AC6" w14:textId="77777777" w:rsidR="0053289D" w:rsidRPr="00A44FA8" w:rsidRDefault="0053289D" w:rsidP="0053289D">
            <w:pPr>
              <w:jc w:val="center"/>
              <w:rPr>
                <w:rFonts w:ascii="Times New Roman" w:eastAsia="DengXian" w:hAnsi="Times New Roman" w:cs="Times New Roman"/>
                <w:color w:val="000000"/>
                <w:sz w:val="18"/>
                <w:szCs w:val="18"/>
              </w:rPr>
            </w:pPr>
          </w:p>
        </w:tc>
        <w:tc>
          <w:tcPr>
            <w:tcW w:w="1380" w:type="dxa"/>
            <w:shd w:val="clear" w:color="auto" w:fill="auto"/>
            <w:vAlign w:val="center"/>
          </w:tcPr>
          <w:p w14:paraId="684DE350"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0.7126640</w:t>
            </w:r>
          </w:p>
        </w:tc>
        <w:tc>
          <w:tcPr>
            <w:tcW w:w="884" w:type="dxa"/>
            <w:vAlign w:val="center"/>
          </w:tcPr>
          <w:p w14:paraId="0F16558C" w14:textId="77777777" w:rsidR="0053289D" w:rsidRPr="00A44FA8" w:rsidRDefault="0053289D" w:rsidP="00A44FA8">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6</w:t>
            </w:r>
          </w:p>
        </w:tc>
        <w:tc>
          <w:tcPr>
            <w:tcW w:w="1866" w:type="dxa"/>
            <w:vMerge/>
            <w:shd w:val="clear" w:color="auto" w:fill="auto"/>
            <w:vAlign w:val="center"/>
          </w:tcPr>
          <w:p w14:paraId="66DC9B66" w14:textId="77777777" w:rsidR="0053289D" w:rsidRPr="00A44FA8" w:rsidRDefault="0053289D" w:rsidP="0053289D">
            <w:pPr>
              <w:jc w:val="center"/>
              <w:rPr>
                <w:rFonts w:ascii="Times New Roman" w:eastAsia="DengXian" w:hAnsi="Times New Roman" w:cs="Times New Roman"/>
                <w:color w:val="000000"/>
                <w:sz w:val="18"/>
                <w:szCs w:val="18"/>
              </w:rPr>
            </w:pPr>
          </w:p>
        </w:tc>
      </w:tr>
      <w:tr w:rsidR="00543744" w:rsidRPr="00A44FA8" w14:paraId="2583BF7D" w14:textId="77777777" w:rsidTr="00633DC0">
        <w:trPr>
          <w:trHeight w:val="540"/>
        </w:trPr>
        <w:tc>
          <w:tcPr>
            <w:tcW w:w="566" w:type="dxa"/>
            <w:shd w:val="clear" w:color="auto" w:fill="auto"/>
            <w:vAlign w:val="center"/>
          </w:tcPr>
          <w:p w14:paraId="68462DCB"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34</w:t>
            </w:r>
          </w:p>
        </w:tc>
        <w:tc>
          <w:tcPr>
            <w:tcW w:w="1702" w:type="dxa"/>
            <w:shd w:val="clear" w:color="auto" w:fill="auto"/>
            <w:vAlign w:val="center"/>
          </w:tcPr>
          <w:p w14:paraId="6757A8EC"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 xml:space="preserve">Xiaoxian </w:t>
            </w:r>
          </w:p>
          <w:p w14:paraId="28F86052"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b/>
                <w:bCs/>
                <w:color w:val="000000"/>
                <w:sz w:val="18"/>
                <w:szCs w:val="18"/>
              </w:rPr>
              <w:t>Jinzhai</w:t>
            </w:r>
          </w:p>
        </w:tc>
        <w:tc>
          <w:tcPr>
            <w:tcW w:w="1127" w:type="dxa"/>
            <w:shd w:val="clear" w:color="auto" w:fill="auto"/>
            <w:vAlign w:val="center"/>
          </w:tcPr>
          <w:p w14:paraId="5B93E38F"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ZY-10196</w:t>
            </w:r>
          </w:p>
        </w:tc>
        <w:tc>
          <w:tcPr>
            <w:tcW w:w="1406" w:type="dxa"/>
            <w:shd w:val="clear" w:color="auto" w:fill="auto"/>
            <w:vAlign w:val="center"/>
          </w:tcPr>
          <w:p w14:paraId="538DC083"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Human enamel</w:t>
            </w:r>
          </w:p>
        </w:tc>
        <w:tc>
          <w:tcPr>
            <w:tcW w:w="1380" w:type="dxa"/>
            <w:shd w:val="clear" w:color="auto" w:fill="auto"/>
            <w:vAlign w:val="center"/>
          </w:tcPr>
          <w:p w14:paraId="001F3A16"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0.712398</w:t>
            </w:r>
          </w:p>
        </w:tc>
        <w:tc>
          <w:tcPr>
            <w:tcW w:w="884" w:type="dxa"/>
            <w:vAlign w:val="center"/>
          </w:tcPr>
          <w:p w14:paraId="4903FEF6" w14:textId="77777777" w:rsidR="0053289D" w:rsidRPr="00A44FA8" w:rsidRDefault="0053289D" w:rsidP="00A44FA8">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7</w:t>
            </w:r>
          </w:p>
        </w:tc>
        <w:tc>
          <w:tcPr>
            <w:tcW w:w="1866" w:type="dxa"/>
            <w:shd w:val="clear" w:color="auto" w:fill="auto"/>
            <w:vAlign w:val="center"/>
          </w:tcPr>
          <w:p w14:paraId="3958FA36" w14:textId="28E5BCDB" w:rsidR="0053289D" w:rsidRPr="00A44FA8" w:rsidRDefault="003F2282" w:rsidP="0053289D">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543744" w:rsidRPr="00A44FA8" w14:paraId="650D177F" w14:textId="77777777" w:rsidTr="00633DC0">
        <w:trPr>
          <w:trHeight w:val="540"/>
        </w:trPr>
        <w:tc>
          <w:tcPr>
            <w:tcW w:w="566" w:type="dxa"/>
            <w:shd w:val="clear" w:color="auto" w:fill="auto"/>
            <w:vAlign w:val="center"/>
          </w:tcPr>
          <w:p w14:paraId="4A55D808"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35</w:t>
            </w:r>
          </w:p>
        </w:tc>
        <w:tc>
          <w:tcPr>
            <w:tcW w:w="1702" w:type="dxa"/>
            <w:shd w:val="clear" w:color="auto" w:fill="auto"/>
            <w:vAlign w:val="center"/>
          </w:tcPr>
          <w:p w14:paraId="5A4D7888"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Hanshan </w:t>
            </w:r>
          </w:p>
          <w:p w14:paraId="6915DA23"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Lingjiatan</w:t>
            </w:r>
          </w:p>
        </w:tc>
        <w:tc>
          <w:tcPr>
            <w:tcW w:w="1127" w:type="dxa"/>
            <w:shd w:val="clear" w:color="auto" w:fill="auto"/>
            <w:vAlign w:val="center"/>
          </w:tcPr>
          <w:p w14:paraId="065E5DAA"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6D3BFA47"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Animal enamel and bone</w:t>
            </w:r>
          </w:p>
        </w:tc>
        <w:tc>
          <w:tcPr>
            <w:tcW w:w="1380" w:type="dxa"/>
            <w:shd w:val="clear" w:color="auto" w:fill="auto"/>
            <w:vAlign w:val="center"/>
          </w:tcPr>
          <w:p w14:paraId="30FD667D" w14:textId="562E5EF4"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0.7120</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0.7126</w:t>
            </w:r>
          </w:p>
          <w:p w14:paraId="04518415" w14:textId="46F992D6" w:rsidR="0053289D" w:rsidRPr="00A44FA8" w:rsidRDefault="00A44FA8" w:rsidP="0053289D">
            <w:pPr>
              <w:jc w:val="center"/>
              <w:rPr>
                <w:rFonts w:ascii="Times New Roman" w:eastAsia="DengXian"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12</w:t>
            </w:r>
            <w:r>
              <w:rPr>
                <w:rFonts w:ascii="Times New Roman" w:eastAsia="DengXian" w:hAnsi="Times New Roman" w:cs="Times New Roman"/>
                <w:color w:val="000000"/>
                <w:sz w:val="18"/>
                <w:szCs w:val="18"/>
              </w:rPr>
              <w:t>)</w:t>
            </w:r>
          </w:p>
        </w:tc>
        <w:tc>
          <w:tcPr>
            <w:tcW w:w="884" w:type="dxa"/>
          </w:tcPr>
          <w:p w14:paraId="4644D5B9"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59C7E79B" w14:textId="14DE6035"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 xml:space="preserve">Zhao </w:t>
            </w:r>
            <w:r w:rsidR="00EE3F7C" w:rsidRPr="00A44FA8">
              <w:rPr>
                <w:rFonts w:ascii="Times New Roman" w:eastAsia="DengXian" w:hAnsi="Times New Roman" w:cs="Times New Roman"/>
                <w:i/>
                <w:noProof/>
                <w:color w:val="000000"/>
                <w:sz w:val="18"/>
                <w:szCs w:val="18"/>
              </w:rPr>
              <w:t>et al</w:t>
            </w:r>
            <w:r w:rsidRPr="00A44FA8">
              <w:rPr>
                <w:rFonts w:ascii="Times New Roman" w:eastAsia="DengXian" w:hAnsi="Times New Roman" w:cs="Times New Roman"/>
                <w:noProof/>
                <w:color w:val="000000"/>
                <w:sz w:val="18"/>
                <w:szCs w:val="18"/>
              </w:rPr>
              <w:t>. 2019</w:t>
            </w:r>
          </w:p>
        </w:tc>
      </w:tr>
      <w:tr w:rsidR="00543744" w:rsidRPr="00A44FA8" w14:paraId="1881A2D4" w14:textId="77777777" w:rsidTr="00633DC0">
        <w:trPr>
          <w:trHeight w:val="540"/>
        </w:trPr>
        <w:tc>
          <w:tcPr>
            <w:tcW w:w="566" w:type="dxa"/>
            <w:shd w:val="clear" w:color="auto" w:fill="auto"/>
            <w:vAlign w:val="center"/>
          </w:tcPr>
          <w:p w14:paraId="424B5C72"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lastRenderedPageBreak/>
              <w:t>36</w:t>
            </w:r>
          </w:p>
        </w:tc>
        <w:tc>
          <w:tcPr>
            <w:tcW w:w="1702" w:type="dxa"/>
            <w:shd w:val="clear" w:color="auto" w:fill="auto"/>
            <w:vAlign w:val="center"/>
          </w:tcPr>
          <w:p w14:paraId="60265E2C"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Minhe </w:t>
            </w:r>
          </w:p>
          <w:p w14:paraId="3AF7B93E"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Lajia</w:t>
            </w:r>
          </w:p>
        </w:tc>
        <w:tc>
          <w:tcPr>
            <w:tcW w:w="1127" w:type="dxa"/>
            <w:shd w:val="clear" w:color="auto" w:fill="auto"/>
            <w:vAlign w:val="center"/>
          </w:tcPr>
          <w:p w14:paraId="4C8A51A5"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716B03C6"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Human enamel and bone; Animal enamel</w:t>
            </w:r>
          </w:p>
        </w:tc>
        <w:tc>
          <w:tcPr>
            <w:tcW w:w="1380" w:type="dxa"/>
            <w:shd w:val="clear" w:color="auto" w:fill="auto"/>
            <w:vAlign w:val="center"/>
          </w:tcPr>
          <w:p w14:paraId="317CC528" w14:textId="5AB363CF"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0.7108</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0.7110</w:t>
            </w:r>
          </w:p>
          <w:p w14:paraId="1AA45DAF" w14:textId="5BDA79C3" w:rsidR="0053289D" w:rsidRPr="00A44FA8" w:rsidRDefault="00A44FA8" w:rsidP="0053289D">
            <w:pPr>
              <w:jc w:val="center"/>
              <w:rPr>
                <w:rFonts w:ascii="Times New Roman" w:eastAsia="DengXian"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49</w:t>
            </w:r>
            <w:r>
              <w:rPr>
                <w:rFonts w:ascii="Times New Roman" w:eastAsia="DengXian" w:hAnsi="Times New Roman" w:cs="Times New Roman"/>
                <w:color w:val="000000"/>
                <w:sz w:val="18"/>
                <w:szCs w:val="18"/>
              </w:rPr>
              <w:t>)</w:t>
            </w:r>
          </w:p>
        </w:tc>
        <w:tc>
          <w:tcPr>
            <w:tcW w:w="884" w:type="dxa"/>
          </w:tcPr>
          <w:p w14:paraId="2EAAC75C"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68AEE485" w14:textId="642558F1"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 xml:space="preserve">Zhao </w:t>
            </w:r>
            <w:r w:rsidR="00EE3F7C" w:rsidRPr="00A44FA8">
              <w:rPr>
                <w:rFonts w:ascii="Times New Roman" w:eastAsia="DengXian" w:hAnsi="Times New Roman" w:cs="Times New Roman"/>
                <w:i/>
                <w:noProof/>
                <w:color w:val="000000"/>
                <w:sz w:val="18"/>
                <w:szCs w:val="18"/>
              </w:rPr>
              <w:t>et al</w:t>
            </w:r>
            <w:r w:rsidRPr="00A44FA8">
              <w:rPr>
                <w:rFonts w:ascii="Times New Roman" w:eastAsia="DengXian" w:hAnsi="Times New Roman" w:cs="Times New Roman"/>
                <w:noProof/>
                <w:color w:val="000000"/>
                <w:sz w:val="18"/>
                <w:szCs w:val="18"/>
              </w:rPr>
              <w:t>. 2016</w:t>
            </w:r>
            <w:r w:rsidR="00391950">
              <w:rPr>
                <w:rFonts w:ascii="Times New Roman" w:eastAsia="DengXian" w:hAnsi="Times New Roman" w:cs="Times New Roman" w:hint="eastAsia"/>
                <w:noProof/>
                <w:color w:val="000000"/>
                <w:sz w:val="18"/>
                <w:szCs w:val="18"/>
              </w:rPr>
              <w:t>b</w:t>
            </w:r>
          </w:p>
        </w:tc>
      </w:tr>
      <w:tr w:rsidR="00543744" w:rsidRPr="00A44FA8" w14:paraId="6843F807" w14:textId="77777777" w:rsidTr="00633DC0">
        <w:trPr>
          <w:trHeight w:val="540"/>
        </w:trPr>
        <w:tc>
          <w:tcPr>
            <w:tcW w:w="566" w:type="dxa"/>
            <w:shd w:val="clear" w:color="auto" w:fill="auto"/>
            <w:vAlign w:val="center"/>
          </w:tcPr>
          <w:p w14:paraId="405050B2"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37</w:t>
            </w:r>
          </w:p>
        </w:tc>
        <w:tc>
          <w:tcPr>
            <w:tcW w:w="1702" w:type="dxa"/>
            <w:shd w:val="clear" w:color="auto" w:fill="auto"/>
            <w:vAlign w:val="center"/>
          </w:tcPr>
          <w:p w14:paraId="6434808C"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Zhangye </w:t>
            </w:r>
          </w:p>
          <w:p w14:paraId="4D346A6D"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Xichengyi</w:t>
            </w:r>
          </w:p>
        </w:tc>
        <w:tc>
          <w:tcPr>
            <w:tcW w:w="1127" w:type="dxa"/>
            <w:shd w:val="clear" w:color="auto" w:fill="auto"/>
            <w:vAlign w:val="center"/>
          </w:tcPr>
          <w:p w14:paraId="6EE3C331"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32C428B6"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Human bone and enamel</w:t>
            </w:r>
          </w:p>
        </w:tc>
        <w:tc>
          <w:tcPr>
            <w:tcW w:w="1380" w:type="dxa"/>
            <w:shd w:val="clear" w:color="auto" w:fill="auto"/>
            <w:vAlign w:val="center"/>
          </w:tcPr>
          <w:p w14:paraId="2A5A95FA" w14:textId="044C89AD"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0.7124</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0.7125</w:t>
            </w:r>
          </w:p>
          <w:p w14:paraId="703852B6" w14:textId="1BBCAD70" w:rsidR="0053289D" w:rsidRPr="00A44FA8" w:rsidRDefault="00A44FA8" w:rsidP="0053289D">
            <w:pPr>
              <w:jc w:val="center"/>
              <w:rPr>
                <w:rFonts w:ascii="Times New Roman" w:eastAsia="DengXian"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4</w:t>
            </w:r>
            <w:r>
              <w:rPr>
                <w:rFonts w:ascii="Times New Roman" w:eastAsia="DengXian" w:hAnsi="Times New Roman" w:cs="Times New Roman"/>
                <w:color w:val="000000"/>
                <w:sz w:val="18"/>
                <w:szCs w:val="18"/>
              </w:rPr>
              <w:t>)</w:t>
            </w:r>
          </w:p>
        </w:tc>
        <w:tc>
          <w:tcPr>
            <w:tcW w:w="884" w:type="dxa"/>
          </w:tcPr>
          <w:p w14:paraId="3BCA077B"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508DBACC" w14:textId="340C0DFE"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Zhao 2012</w:t>
            </w:r>
          </w:p>
        </w:tc>
      </w:tr>
      <w:tr w:rsidR="00543744" w:rsidRPr="00A44FA8" w14:paraId="5FF682C5" w14:textId="77777777" w:rsidTr="00633DC0">
        <w:trPr>
          <w:trHeight w:val="540"/>
        </w:trPr>
        <w:tc>
          <w:tcPr>
            <w:tcW w:w="566" w:type="dxa"/>
            <w:shd w:val="clear" w:color="auto" w:fill="auto"/>
            <w:vAlign w:val="center"/>
          </w:tcPr>
          <w:p w14:paraId="128F0F2B"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38</w:t>
            </w:r>
          </w:p>
        </w:tc>
        <w:tc>
          <w:tcPr>
            <w:tcW w:w="1702" w:type="dxa"/>
            <w:shd w:val="clear" w:color="auto" w:fill="auto"/>
            <w:vAlign w:val="center"/>
          </w:tcPr>
          <w:p w14:paraId="1545AA4F"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Shanghai </w:t>
            </w:r>
          </w:p>
          <w:p w14:paraId="2CA34954"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Guangfulin</w:t>
            </w:r>
          </w:p>
        </w:tc>
        <w:tc>
          <w:tcPr>
            <w:tcW w:w="1127" w:type="dxa"/>
            <w:shd w:val="clear" w:color="auto" w:fill="auto"/>
            <w:vAlign w:val="center"/>
          </w:tcPr>
          <w:p w14:paraId="0F40F0F0"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4967DD5C"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Modern plant</w:t>
            </w:r>
          </w:p>
        </w:tc>
        <w:tc>
          <w:tcPr>
            <w:tcW w:w="1380" w:type="dxa"/>
            <w:shd w:val="clear" w:color="auto" w:fill="auto"/>
            <w:vAlign w:val="center"/>
          </w:tcPr>
          <w:p w14:paraId="30A3F8C6" w14:textId="4A8E64CD"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0.7092</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0.7108</w:t>
            </w:r>
          </w:p>
        </w:tc>
        <w:tc>
          <w:tcPr>
            <w:tcW w:w="884" w:type="dxa"/>
          </w:tcPr>
          <w:p w14:paraId="1D8BA26B"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10E29839" w14:textId="7DE0B8A4" w:rsidR="0053289D" w:rsidRPr="00A44FA8" w:rsidRDefault="006822DC" w:rsidP="0053289D">
            <w:pPr>
              <w:jc w:val="center"/>
              <w:rPr>
                <w:rFonts w:ascii="Times New Roman" w:eastAsia="DengXian" w:hAnsi="Times New Roman" w:cs="Times New Roman"/>
                <w:color w:val="000000"/>
                <w:sz w:val="18"/>
                <w:szCs w:val="18"/>
              </w:rPr>
            </w:pPr>
            <w:r w:rsidRPr="006822DC">
              <w:rPr>
                <w:rFonts w:ascii="Times New Roman" w:eastAsia="DengXian" w:hAnsi="Times New Roman" w:cs="Times New Roman"/>
                <w:noProof/>
                <w:color w:val="000000"/>
                <w:sz w:val="18"/>
                <w:szCs w:val="18"/>
              </w:rPr>
              <w:t>Zhejiang &amp; Jiaxing 2019</w:t>
            </w:r>
            <w:r w:rsidR="00413026" w:rsidRPr="00A44FA8">
              <w:rPr>
                <w:rFonts w:ascii="Times New Roman" w:eastAsia="DengXian" w:hAnsi="Times New Roman" w:cs="Times New Roman"/>
                <w:noProof/>
                <w:color w:val="000000"/>
                <w:sz w:val="18"/>
                <w:szCs w:val="18"/>
              </w:rPr>
              <w:t xml:space="preserve"> </w:t>
            </w:r>
            <w:r w:rsidR="0053289D" w:rsidRPr="00A44FA8">
              <w:rPr>
                <w:rFonts w:ascii="Times New Roman" w:eastAsia="DengXian" w:hAnsi="Times New Roman" w:cs="Times New Roman"/>
                <w:noProof/>
                <w:color w:val="000000"/>
                <w:sz w:val="18"/>
                <w:szCs w:val="18"/>
              </w:rPr>
              <w:t>2019</w:t>
            </w:r>
          </w:p>
        </w:tc>
      </w:tr>
      <w:tr w:rsidR="00543744" w:rsidRPr="00A44FA8" w14:paraId="1B15843E" w14:textId="77777777" w:rsidTr="00633DC0">
        <w:trPr>
          <w:trHeight w:val="540"/>
        </w:trPr>
        <w:tc>
          <w:tcPr>
            <w:tcW w:w="566" w:type="dxa"/>
            <w:shd w:val="clear" w:color="auto" w:fill="auto"/>
            <w:vAlign w:val="center"/>
          </w:tcPr>
          <w:p w14:paraId="0F03A506"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39</w:t>
            </w:r>
          </w:p>
        </w:tc>
        <w:tc>
          <w:tcPr>
            <w:tcW w:w="1702" w:type="dxa"/>
            <w:shd w:val="clear" w:color="auto" w:fill="auto"/>
            <w:vAlign w:val="center"/>
          </w:tcPr>
          <w:p w14:paraId="19DE8869"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Jiaxing </w:t>
            </w:r>
          </w:p>
          <w:p w14:paraId="0923E496"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Majiabang</w:t>
            </w:r>
          </w:p>
        </w:tc>
        <w:tc>
          <w:tcPr>
            <w:tcW w:w="1127" w:type="dxa"/>
            <w:shd w:val="clear" w:color="auto" w:fill="auto"/>
            <w:vAlign w:val="center"/>
          </w:tcPr>
          <w:p w14:paraId="41050A0F"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795FCACC"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Human enamel</w:t>
            </w:r>
          </w:p>
        </w:tc>
        <w:tc>
          <w:tcPr>
            <w:tcW w:w="1380" w:type="dxa"/>
            <w:shd w:val="clear" w:color="auto" w:fill="auto"/>
            <w:vAlign w:val="center"/>
          </w:tcPr>
          <w:p w14:paraId="6AF3DCC8" w14:textId="36C3820A"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0.7093</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0.7102</w:t>
            </w:r>
          </w:p>
          <w:p w14:paraId="2869DB6B" w14:textId="7E133B23"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(n</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w:t>
            </w:r>
            <w:r w:rsidR="00A44FA8">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66)</w:t>
            </w:r>
          </w:p>
        </w:tc>
        <w:tc>
          <w:tcPr>
            <w:tcW w:w="884" w:type="dxa"/>
          </w:tcPr>
          <w:p w14:paraId="00136DF8"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046E6B42" w14:textId="7DD7A9AF"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Zhejiang Province</w:t>
            </w:r>
            <w:r w:rsidR="00413026" w:rsidRPr="00A44FA8">
              <w:rPr>
                <w:rFonts w:ascii="Times New Roman" w:eastAsia="DengXian" w:hAnsi="Times New Roman" w:cs="Times New Roman"/>
                <w:noProof/>
                <w:color w:val="000000"/>
                <w:sz w:val="18"/>
                <w:szCs w:val="18"/>
              </w:rPr>
              <w:t xml:space="preserve"> </w:t>
            </w:r>
            <w:r w:rsidR="00EE3F7C" w:rsidRPr="00A44FA8">
              <w:rPr>
                <w:rFonts w:ascii="Times New Roman" w:eastAsia="DengXian" w:hAnsi="Times New Roman" w:cs="Times New Roman"/>
                <w:i/>
                <w:noProof/>
                <w:color w:val="000000"/>
                <w:sz w:val="18"/>
                <w:szCs w:val="18"/>
              </w:rPr>
              <w:t>et al</w:t>
            </w:r>
            <w:r w:rsidR="00413026" w:rsidRPr="00A44FA8">
              <w:rPr>
                <w:rFonts w:ascii="Times New Roman" w:eastAsia="DengXian" w:hAnsi="Times New Roman" w:cs="Times New Roman"/>
                <w:noProof/>
                <w:color w:val="000000"/>
                <w:sz w:val="18"/>
                <w:szCs w:val="18"/>
              </w:rPr>
              <w:t>.</w:t>
            </w:r>
            <w:r w:rsidRPr="00A44FA8">
              <w:rPr>
                <w:rFonts w:ascii="Times New Roman" w:eastAsia="DengXian" w:hAnsi="Times New Roman" w:cs="Times New Roman"/>
                <w:noProof/>
                <w:color w:val="000000"/>
                <w:sz w:val="18"/>
                <w:szCs w:val="18"/>
              </w:rPr>
              <w:t xml:space="preserve"> 2019</w:t>
            </w:r>
          </w:p>
        </w:tc>
      </w:tr>
      <w:tr w:rsidR="00543744" w:rsidRPr="00A44FA8" w14:paraId="5343B037" w14:textId="77777777" w:rsidTr="00633DC0">
        <w:trPr>
          <w:trHeight w:val="540"/>
        </w:trPr>
        <w:tc>
          <w:tcPr>
            <w:tcW w:w="566" w:type="dxa"/>
            <w:shd w:val="clear" w:color="auto" w:fill="auto"/>
            <w:vAlign w:val="center"/>
          </w:tcPr>
          <w:p w14:paraId="237F07AD"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40</w:t>
            </w:r>
          </w:p>
        </w:tc>
        <w:tc>
          <w:tcPr>
            <w:tcW w:w="1702" w:type="dxa"/>
            <w:shd w:val="clear" w:color="auto" w:fill="auto"/>
            <w:vAlign w:val="center"/>
          </w:tcPr>
          <w:p w14:paraId="5B562E3F"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Xinghua</w:t>
            </w:r>
          </w:p>
        </w:tc>
        <w:tc>
          <w:tcPr>
            <w:tcW w:w="1127" w:type="dxa"/>
            <w:shd w:val="clear" w:color="auto" w:fill="auto"/>
            <w:vAlign w:val="center"/>
          </w:tcPr>
          <w:p w14:paraId="1438FBC9" w14:textId="77777777" w:rsidR="0053289D" w:rsidRPr="00A44FA8" w:rsidRDefault="0053289D" w:rsidP="0053289D">
            <w:pPr>
              <w:jc w:val="center"/>
              <w:rPr>
                <w:rFonts w:ascii="Times New Roman" w:eastAsia="DengXian" w:hAnsi="Times New Roman" w:cs="Times New Roman"/>
                <w:color w:val="000000"/>
                <w:sz w:val="18"/>
                <w:szCs w:val="18"/>
              </w:rPr>
            </w:pPr>
          </w:p>
        </w:tc>
        <w:tc>
          <w:tcPr>
            <w:tcW w:w="1406" w:type="dxa"/>
            <w:shd w:val="clear" w:color="auto" w:fill="auto"/>
            <w:vAlign w:val="center"/>
          </w:tcPr>
          <w:p w14:paraId="691FF9C7"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Modern animal</w:t>
            </w:r>
          </w:p>
        </w:tc>
        <w:tc>
          <w:tcPr>
            <w:tcW w:w="1380" w:type="dxa"/>
            <w:shd w:val="clear" w:color="auto" w:fill="auto"/>
            <w:vAlign w:val="center"/>
          </w:tcPr>
          <w:p w14:paraId="0ABE2422" w14:textId="618862D9"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0.7106</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0.7107</w:t>
            </w:r>
          </w:p>
          <w:p w14:paraId="3B7CE1DA" w14:textId="310A62C7" w:rsidR="0053289D" w:rsidRPr="00A44FA8" w:rsidRDefault="00A44FA8" w:rsidP="0053289D">
            <w:pPr>
              <w:jc w:val="center"/>
              <w:rPr>
                <w:rFonts w:ascii="Times New Roman" w:eastAsia="DengXian" w:hAnsi="Times New Roman" w:cs="Times New Roman"/>
                <w:color w:val="000000"/>
                <w:sz w:val="18"/>
                <w:szCs w:val="18"/>
              </w:rPr>
            </w:pPr>
            <w:r>
              <w:rPr>
                <w:rFonts w:ascii="Times New Roman" w:eastAsia="DengXian" w:hAnsi="Times New Roman" w:cs="Times New Roman" w:hint="eastAsia"/>
                <w:color w:val="000000"/>
                <w:sz w:val="18"/>
                <w:szCs w:val="18"/>
              </w:rPr>
              <w:t>(</w:t>
            </w:r>
            <w:r w:rsidR="0053289D" w:rsidRPr="00A44FA8">
              <w:rPr>
                <w:rFonts w:ascii="Times New Roman" w:eastAsia="DengXian" w:hAnsi="Times New Roman" w:cs="Times New Roman"/>
                <w:color w:val="000000"/>
                <w:sz w:val="18"/>
                <w:szCs w:val="18"/>
              </w:rPr>
              <w:t>n</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w:t>
            </w:r>
            <w:r>
              <w:rPr>
                <w:rFonts w:ascii="Times New Roman" w:eastAsia="DengXian" w:hAnsi="Times New Roman" w:cs="Times New Roman"/>
                <w:color w:val="000000"/>
                <w:sz w:val="18"/>
                <w:szCs w:val="18"/>
              </w:rPr>
              <w:t xml:space="preserve"> </w:t>
            </w:r>
            <w:r w:rsidR="0053289D" w:rsidRPr="00A44FA8">
              <w:rPr>
                <w:rFonts w:ascii="Times New Roman" w:eastAsia="DengXian" w:hAnsi="Times New Roman" w:cs="Times New Roman"/>
                <w:color w:val="000000"/>
                <w:sz w:val="18"/>
                <w:szCs w:val="18"/>
              </w:rPr>
              <w:t>9</w:t>
            </w:r>
            <w:r>
              <w:rPr>
                <w:rFonts w:ascii="Times New Roman" w:eastAsia="DengXian" w:hAnsi="Times New Roman" w:cs="Times New Roman"/>
                <w:color w:val="000000"/>
                <w:sz w:val="18"/>
                <w:szCs w:val="18"/>
              </w:rPr>
              <w:t>)</w:t>
            </w:r>
          </w:p>
        </w:tc>
        <w:tc>
          <w:tcPr>
            <w:tcW w:w="884" w:type="dxa"/>
          </w:tcPr>
          <w:p w14:paraId="40F13632" w14:textId="77777777" w:rsidR="0053289D" w:rsidRPr="00A44FA8" w:rsidRDefault="0053289D" w:rsidP="0053289D">
            <w:pPr>
              <w:jc w:val="center"/>
              <w:rPr>
                <w:rFonts w:ascii="Times New Roman" w:eastAsia="DengXian" w:hAnsi="Times New Roman" w:cs="Times New Roman"/>
                <w:color w:val="000000"/>
                <w:sz w:val="18"/>
                <w:szCs w:val="18"/>
              </w:rPr>
            </w:pPr>
          </w:p>
        </w:tc>
        <w:tc>
          <w:tcPr>
            <w:tcW w:w="1866" w:type="dxa"/>
            <w:shd w:val="clear" w:color="auto" w:fill="auto"/>
            <w:vAlign w:val="center"/>
          </w:tcPr>
          <w:p w14:paraId="00B8F961" w14:textId="55958FDD"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noProof/>
                <w:color w:val="000000"/>
                <w:sz w:val="18"/>
                <w:szCs w:val="18"/>
              </w:rPr>
              <w:t xml:space="preserve">Yin </w:t>
            </w:r>
            <w:r w:rsidR="00EE3F7C" w:rsidRPr="00A44FA8">
              <w:rPr>
                <w:rFonts w:ascii="Times New Roman" w:eastAsia="DengXian" w:hAnsi="Times New Roman" w:cs="Times New Roman"/>
                <w:i/>
                <w:noProof/>
                <w:color w:val="000000"/>
                <w:sz w:val="18"/>
                <w:szCs w:val="18"/>
              </w:rPr>
              <w:t>et al</w:t>
            </w:r>
            <w:r w:rsidRPr="00A44FA8">
              <w:rPr>
                <w:rFonts w:ascii="Times New Roman" w:eastAsia="DengXian" w:hAnsi="Times New Roman" w:cs="Times New Roman"/>
                <w:noProof/>
                <w:color w:val="000000"/>
                <w:sz w:val="18"/>
                <w:szCs w:val="18"/>
              </w:rPr>
              <w:t>. 2020</w:t>
            </w:r>
          </w:p>
        </w:tc>
      </w:tr>
      <w:tr w:rsidR="00543744" w:rsidRPr="00A44FA8" w14:paraId="454C72F6" w14:textId="77777777" w:rsidTr="00633DC0">
        <w:trPr>
          <w:trHeight w:val="540"/>
        </w:trPr>
        <w:tc>
          <w:tcPr>
            <w:tcW w:w="566" w:type="dxa"/>
            <w:vMerge w:val="restart"/>
            <w:shd w:val="clear" w:color="auto" w:fill="auto"/>
            <w:vAlign w:val="center"/>
          </w:tcPr>
          <w:p w14:paraId="66CC0DBD"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41</w:t>
            </w:r>
          </w:p>
        </w:tc>
        <w:tc>
          <w:tcPr>
            <w:tcW w:w="1702" w:type="dxa"/>
            <w:vMerge w:val="restart"/>
            <w:shd w:val="clear" w:color="auto" w:fill="auto"/>
            <w:vAlign w:val="center"/>
          </w:tcPr>
          <w:p w14:paraId="3D37F635"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Tengzhou</w:t>
            </w:r>
          </w:p>
          <w:p w14:paraId="26ED3456"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Xigongqiao</w:t>
            </w:r>
          </w:p>
        </w:tc>
        <w:tc>
          <w:tcPr>
            <w:tcW w:w="1127" w:type="dxa"/>
            <w:shd w:val="clear" w:color="auto" w:fill="auto"/>
            <w:vAlign w:val="center"/>
          </w:tcPr>
          <w:p w14:paraId="74FD7BFD"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ZY-10435</w:t>
            </w:r>
          </w:p>
        </w:tc>
        <w:tc>
          <w:tcPr>
            <w:tcW w:w="1406" w:type="dxa"/>
            <w:vMerge w:val="restart"/>
            <w:shd w:val="clear" w:color="auto" w:fill="auto"/>
            <w:vAlign w:val="center"/>
          </w:tcPr>
          <w:p w14:paraId="3B8A9451"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Animal enamel</w:t>
            </w:r>
          </w:p>
        </w:tc>
        <w:tc>
          <w:tcPr>
            <w:tcW w:w="1380" w:type="dxa"/>
            <w:shd w:val="clear" w:color="auto" w:fill="auto"/>
            <w:vAlign w:val="center"/>
          </w:tcPr>
          <w:p w14:paraId="4E68C78F"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0.713924</w:t>
            </w:r>
          </w:p>
        </w:tc>
        <w:tc>
          <w:tcPr>
            <w:tcW w:w="884" w:type="dxa"/>
            <w:vAlign w:val="center"/>
          </w:tcPr>
          <w:p w14:paraId="24BC9483" w14:textId="77777777" w:rsidR="0053289D" w:rsidRPr="00A44FA8" w:rsidRDefault="0053289D" w:rsidP="00A44FA8">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11</w:t>
            </w:r>
          </w:p>
        </w:tc>
        <w:tc>
          <w:tcPr>
            <w:tcW w:w="1866" w:type="dxa"/>
            <w:vMerge w:val="restart"/>
            <w:shd w:val="clear" w:color="auto" w:fill="auto"/>
            <w:vAlign w:val="center"/>
          </w:tcPr>
          <w:p w14:paraId="719A3E14" w14:textId="1CBCC12E" w:rsidR="0053289D" w:rsidRPr="00A44FA8" w:rsidRDefault="003F2282" w:rsidP="0053289D">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543744" w:rsidRPr="00A44FA8" w14:paraId="00DE3CD5" w14:textId="77777777" w:rsidTr="00633DC0">
        <w:trPr>
          <w:trHeight w:val="540"/>
        </w:trPr>
        <w:tc>
          <w:tcPr>
            <w:tcW w:w="566" w:type="dxa"/>
            <w:vMerge/>
            <w:shd w:val="clear" w:color="auto" w:fill="auto"/>
            <w:vAlign w:val="center"/>
          </w:tcPr>
          <w:p w14:paraId="20E31E36"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440AC519" w14:textId="77777777" w:rsidR="0053289D" w:rsidRPr="00A44FA8" w:rsidRDefault="0053289D" w:rsidP="0053289D">
            <w:pPr>
              <w:jc w:val="center"/>
              <w:rPr>
                <w:rFonts w:ascii="Times New Roman" w:eastAsia="DengXian" w:hAnsi="Times New Roman" w:cs="Times New Roman"/>
                <w:b/>
                <w:bCs/>
                <w:color w:val="000000"/>
                <w:sz w:val="18"/>
                <w:szCs w:val="18"/>
              </w:rPr>
            </w:pPr>
          </w:p>
        </w:tc>
        <w:tc>
          <w:tcPr>
            <w:tcW w:w="1127" w:type="dxa"/>
            <w:shd w:val="clear" w:color="auto" w:fill="auto"/>
            <w:vAlign w:val="center"/>
          </w:tcPr>
          <w:p w14:paraId="6C3834DC"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ZY-10437</w:t>
            </w:r>
          </w:p>
        </w:tc>
        <w:tc>
          <w:tcPr>
            <w:tcW w:w="1406" w:type="dxa"/>
            <w:vMerge/>
            <w:shd w:val="clear" w:color="auto" w:fill="auto"/>
            <w:vAlign w:val="center"/>
          </w:tcPr>
          <w:p w14:paraId="4350C186" w14:textId="77777777" w:rsidR="0053289D" w:rsidRPr="00A44FA8" w:rsidRDefault="0053289D" w:rsidP="0053289D">
            <w:pPr>
              <w:jc w:val="center"/>
              <w:rPr>
                <w:rFonts w:ascii="Times New Roman" w:eastAsia="DengXian" w:hAnsi="Times New Roman" w:cs="Times New Roman"/>
                <w:b/>
                <w:bCs/>
                <w:color w:val="000000"/>
                <w:sz w:val="18"/>
                <w:szCs w:val="18"/>
              </w:rPr>
            </w:pPr>
          </w:p>
        </w:tc>
        <w:tc>
          <w:tcPr>
            <w:tcW w:w="1380" w:type="dxa"/>
            <w:shd w:val="clear" w:color="auto" w:fill="auto"/>
            <w:vAlign w:val="center"/>
          </w:tcPr>
          <w:p w14:paraId="0C1D1736"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0.714296</w:t>
            </w:r>
          </w:p>
        </w:tc>
        <w:tc>
          <w:tcPr>
            <w:tcW w:w="884" w:type="dxa"/>
            <w:vAlign w:val="center"/>
          </w:tcPr>
          <w:p w14:paraId="53102AD0" w14:textId="77777777" w:rsidR="0053289D" w:rsidRPr="00A44FA8" w:rsidRDefault="0053289D" w:rsidP="00A44FA8">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8</w:t>
            </w:r>
          </w:p>
        </w:tc>
        <w:tc>
          <w:tcPr>
            <w:tcW w:w="1866" w:type="dxa"/>
            <w:vMerge/>
            <w:shd w:val="clear" w:color="auto" w:fill="auto"/>
            <w:vAlign w:val="center"/>
          </w:tcPr>
          <w:p w14:paraId="2E47503F" w14:textId="77777777" w:rsidR="0053289D" w:rsidRPr="00A44FA8" w:rsidRDefault="0053289D" w:rsidP="0053289D">
            <w:pPr>
              <w:jc w:val="center"/>
              <w:rPr>
                <w:rFonts w:ascii="Times New Roman" w:eastAsia="DengXian" w:hAnsi="Times New Roman" w:cs="Times New Roman"/>
                <w:color w:val="000000"/>
                <w:sz w:val="18"/>
                <w:szCs w:val="18"/>
              </w:rPr>
            </w:pPr>
          </w:p>
        </w:tc>
      </w:tr>
      <w:tr w:rsidR="00543744" w:rsidRPr="00A44FA8" w14:paraId="76B8E6F4" w14:textId="77777777" w:rsidTr="00633DC0">
        <w:trPr>
          <w:trHeight w:val="540"/>
        </w:trPr>
        <w:tc>
          <w:tcPr>
            <w:tcW w:w="566" w:type="dxa"/>
            <w:vMerge w:val="restart"/>
            <w:shd w:val="clear" w:color="auto" w:fill="auto"/>
            <w:vAlign w:val="center"/>
          </w:tcPr>
          <w:p w14:paraId="68D076D7"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42</w:t>
            </w:r>
          </w:p>
        </w:tc>
        <w:tc>
          <w:tcPr>
            <w:tcW w:w="1702" w:type="dxa"/>
            <w:vMerge w:val="restart"/>
            <w:shd w:val="clear" w:color="auto" w:fill="auto"/>
            <w:vAlign w:val="center"/>
          </w:tcPr>
          <w:p w14:paraId="206C108B"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Bengbu</w:t>
            </w:r>
          </w:p>
        </w:tc>
        <w:tc>
          <w:tcPr>
            <w:tcW w:w="1127" w:type="dxa"/>
            <w:shd w:val="clear" w:color="auto" w:fill="auto"/>
            <w:vAlign w:val="center"/>
          </w:tcPr>
          <w:p w14:paraId="6CC35BCA"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ZY-10817</w:t>
            </w:r>
          </w:p>
        </w:tc>
        <w:tc>
          <w:tcPr>
            <w:tcW w:w="1406" w:type="dxa"/>
            <w:vMerge w:val="restart"/>
            <w:shd w:val="clear" w:color="auto" w:fill="auto"/>
            <w:vAlign w:val="center"/>
          </w:tcPr>
          <w:p w14:paraId="1DA55689"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Modern plant</w:t>
            </w:r>
          </w:p>
        </w:tc>
        <w:tc>
          <w:tcPr>
            <w:tcW w:w="1380" w:type="dxa"/>
            <w:shd w:val="clear" w:color="auto" w:fill="auto"/>
            <w:vAlign w:val="center"/>
          </w:tcPr>
          <w:p w14:paraId="6AF58CE0"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0.712654</w:t>
            </w:r>
          </w:p>
        </w:tc>
        <w:tc>
          <w:tcPr>
            <w:tcW w:w="884" w:type="dxa"/>
            <w:vAlign w:val="center"/>
          </w:tcPr>
          <w:p w14:paraId="692A55AC" w14:textId="77777777" w:rsidR="0053289D" w:rsidRPr="00A44FA8" w:rsidRDefault="0053289D" w:rsidP="00A44FA8">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5</w:t>
            </w:r>
          </w:p>
        </w:tc>
        <w:tc>
          <w:tcPr>
            <w:tcW w:w="1866" w:type="dxa"/>
            <w:vMerge w:val="restart"/>
            <w:shd w:val="clear" w:color="auto" w:fill="auto"/>
            <w:vAlign w:val="center"/>
          </w:tcPr>
          <w:p w14:paraId="1825A1B2" w14:textId="42C36C00" w:rsidR="0053289D" w:rsidRPr="00A44FA8" w:rsidRDefault="003F2282" w:rsidP="0053289D">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543744" w:rsidRPr="00A44FA8" w14:paraId="43068FBC" w14:textId="77777777" w:rsidTr="00633DC0">
        <w:trPr>
          <w:trHeight w:val="540"/>
        </w:trPr>
        <w:tc>
          <w:tcPr>
            <w:tcW w:w="566" w:type="dxa"/>
            <w:vMerge/>
            <w:shd w:val="clear" w:color="auto" w:fill="auto"/>
            <w:vAlign w:val="center"/>
          </w:tcPr>
          <w:p w14:paraId="2E810ECF"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2821F1E5" w14:textId="77777777" w:rsidR="0053289D" w:rsidRPr="00A44FA8" w:rsidRDefault="0053289D" w:rsidP="0053289D">
            <w:pPr>
              <w:jc w:val="center"/>
              <w:rPr>
                <w:rFonts w:ascii="Times New Roman" w:eastAsia="DengXian" w:hAnsi="Times New Roman" w:cs="Times New Roman"/>
                <w:b/>
                <w:bCs/>
                <w:color w:val="000000"/>
                <w:sz w:val="18"/>
                <w:szCs w:val="18"/>
              </w:rPr>
            </w:pPr>
          </w:p>
        </w:tc>
        <w:tc>
          <w:tcPr>
            <w:tcW w:w="1127" w:type="dxa"/>
            <w:shd w:val="clear" w:color="auto" w:fill="auto"/>
            <w:vAlign w:val="center"/>
          </w:tcPr>
          <w:p w14:paraId="394997BD"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ZY-10815</w:t>
            </w:r>
          </w:p>
        </w:tc>
        <w:tc>
          <w:tcPr>
            <w:tcW w:w="1406" w:type="dxa"/>
            <w:vMerge/>
            <w:shd w:val="clear" w:color="auto" w:fill="auto"/>
            <w:vAlign w:val="center"/>
          </w:tcPr>
          <w:p w14:paraId="574EF451" w14:textId="77777777" w:rsidR="0053289D" w:rsidRPr="00A44FA8" w:rsidRDefault="0053289D" w:rsidP="0053289D">
            <w:pPr>
              <w:jc w:val="center"/>
              <w:rPr>
                <w:rFonts w:ascii="Times New Roman" w:eastAsia="DengXian" w:hAnsi="Times New Roman" w:cs="Times New Roman"/>
                <w:b/>
                <w:bCs/>
                <w:color w:val="000000"/>
                <w:sz w:val="18"/>
                <w:szCs w:val="18"/>
              </w:rPr>
            </w:pPr>
          </w:p>
        </w:tc>
        <w:tc>
          <w:tcPr>
            <w:tcW w:w="1380" w:type="dxa"/>
            <w:shd w:val="clear" w:color="auto" w:fill="auto"/>
            <w:vAlign w:val="center"/>
          </w:tcPr>
          <w:p w14:paraId="0AFFAC48"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0.712257</w:t>
            </w:r>
          </w:p>
        </w:tc>
        <w:tc>
          <w:tcPr>
            <w:tcW w:w="884" w:type="dxa"/>
            <w:vAlign w:val="center"/>
          </w:tcPr>
          <w:p w14:paraId="0D810C5E" w14:textId="77777777" w:rsidR="0053289D" w:rsidRPr="00A44FA8" w:rsidRDefault="0053289D" w:rsidP="00A44FA8">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5</w:t>
            </w:r>
          </w:p>
        </w:tc>
        <w:tc>
          <w:tcPr>
            <w:tcW w:w="1866" w:type="dxa"/>
            <w:vMerge/>
            <w:shd w:val="clear" w:color="auto" w:fill="auto"/>
            <w:vAlign w:val="center"/>
          </w:tcPr>
          <w:p w14:paraId="2AC42D32" w14:textId="77777777" w:rsidR="0053289D" w:rsidRPr="00A44FA8" w:rsidRDefault="0053289D" w:rsidP="0053289D">
            <w:pPr>
              <w:jc w:val="center"/>
              <w:rPr>
                <w:rFonts w:ascii="Times New Roman" w:eastAsia="DengXian" w:hAnsi="Times New Roman" w:cs="Times New Roman"/>
                <w:color w:val="000000"/>
                <w:sz w:val="18"/>
                <w:szCs w:val="18"/>
              </w:rPr>
            </w:pPr>
          </w:p>
        </w:tc>
      </w:tr>
      <w:tr w:rsidR="00543744" w:rsidRPr="00A44FA8" w14:paraId="6A39A2CC" w14:textId="77777777" w:rsidTr="00633DC0">
        <w:trPr>
          <w:trHeight w:val="540"/>
        </w:trPr>
        <w:tc>
          <w:tcPr>
            <w:tcW w:w="566" w:type="dxa"/>
            <w:vMerge/>
            <w:shd w:val="clear" w:color="auto" w:fill="auto"/>
            <w:vAlign w:val="center"/>
          </w:tcPr>
          <w:p w14:paraId="6DC4FE74"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39629C35" w14:textId="77777777" w:rsidR="0053289D" w:rsidRPr="00A44FA8" w:rsidRDefault="0053289D" w:rsidP="0053289D">
            <w:pPr>
              <w:jc w:val="center"/>
              <w:rPr>
                <w:rFonts w:ascii="Times New Roman" w:eastAsia="DengXian" w:hAnsi="Times New Roman" w:cs="Times New Roman"/>
                <w:b/>
                <w:bCs/>
                <w:color w:val="000000"/>
                <w:sz w:val="18"/>
                <w:szCs w:val="18"/>
              </w:rPr>
            </w:pPr>
          </w:p>
        </w:tc>
        <w:tc>
          <w:tcPr>
            <w:tcW w:w="1127" w:type="dxa"/>
            <w:shd w:val="clear" w:color="auto" w:fill="auto"/>
            <w:vAlign w:val="center"/>
          </w:tcPr>
          <w:p w14:paraId="170F5EAB"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ZY-10816</w:t>
            </w:r>
          </w:p>
        </w:tc>
        <w:tc>
          <w:tcPr>
            <w:tcW w:w="1406" w:type="dxa"/>
            <w:vMerge/>
            <w:shd w:val="clear" w:color="auto" w:fill="auto"/>
            <w:vAlign w:val="center"/>
          </w:tcPr>
          <w:p w14:paraId="43AF8F8D" w14:textId="77777777" w:rsidR="0053289D" w:rsidRPr="00A44FA8" w:rsidRDefault="0053289D" w:rsidP="0053289D">
            <w:pPr>
              <w:jc w:val="center"/>
              <w:rPr>
                <w:rFonts w:ascii="Times New Roman" w:eastAsia="DengXian" w:hAnsi="Times New Roman" w:cs="Times New Roman"/>
                <w:b/>
                <w:bCs/>
                <w:color w:val="000000"/>
                <w:sz w:val="18"/>
                <w:szCs w:val="18"/>
              </w:rPr>
            </w:pPr>
          </w:p>
        </w:tc>
        <w:tc>
          <w:tcPr>
            <w:tcW w:w="1380" w:type="dxa"/>
            <w:shd w:val="clear" w:color="auto" w:fill="auto"/>
            <w:vAlign w:val="center"/>
          </w:tcPr>
          <w:p w14:paraId="4122EE5D"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0.712369</w:t>
            </w:r>
          </w:p>
        </w:tc>
        <w:tc>
          <w:tcPr>
            <w:tcW w:w="884" w:type="dxa"/>
            <w:vAlign w:val="center"/>
          </w:tcPr>
          <w:p w14:paraId="741F2CF7" w14:textId="77777777" w:rsidR="0053289D" w:rsidRPr="00A44FA8" w:rsidRDefault="0053289D" w:rsidP="00A44FA8">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5</w:t>
            </w:r>
          </w:p>
        </w:tc>
        <w:tc>
          <w:tcPr>
            <w:tcW w:w="1866" w:type="dxa"/>
            <w:vMerge/>
            <w:shd w:val="clear" w:color="auto" w:fill="auto"/>
            <w:vAlign w:val="center"/>
          </w:tcPr>
          <w:p w14:paraId="6B0CEEFF" w14:textId="77777777" w:rsidR="0053289D" w:rsidRPr="00A44FA8" w:rsidRDefault="0053289D" w:rsidP="0053289D">
            <w:pPr>
              <w:jc w:val="center"/>
              <w:rPr>
                <w:rFonts w:ascii="Times New Roman" w:eastAsia="DengXian" w:hAnsi="Times New Roman" w:cs="Times New Roman"/>
                <w:color w:val="000000"/>
                <w:sz w:val="18"/>
                <w:szCs w:val="18"/>
              </w:rPr>
            </w:pPr>
          </w:p>
        </w:tc>
      </w:tr>
      <w:tr w:rsidR="00543744" w:rsidRPr="00A44FA8" w14:paraId="0BB43FC1" w14:textId="77777777" w:rsidTr="00633DC0">
        <w:trPr>
          <w:trHeight w:val="540"/>
        </w:trPr>
        <w:tc>
          <w:tcPr>
            <w:tcW w:w="566" w:type="dxa"/>
            <w:vMerge w:val="restart"/>
            <w:shd w:val="clear" w:color="auto" w:fill="auto"/>
            <w:vAlign w:val="center"/>
          </w:tcPr>
          <w:p w14:paraId="4027572F"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43</w:t>
            </w:r>
          </w:p>
        </w:tc>
        <w:tc>
          <w:tcPr>
            <w:tcW w:w="1702" w:type="dxa"/>
            <w:vMerge w:val="restart"/>
            <w:shd w:val="clear" w:color="auto" w:fill="auto"/>
            <w:vAlign w:val="center"/>
          </w:tcPr>
          <w:p w14:paraId="40486F34"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 xml:space="preserve">Guzhen </w:t>
            </w:r>
          </w:p>
          <w:p w14:paraId="35DF0285"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Gaixia</w:t>
            </w:r>
          </w:p>
        </w:tc>
        <w:tc>
          <w:tcPr>
            <w:tcW w:w="1127" w:type="dxa"/>
            <w:shd w:val="clear" w:color="auto" w:fill="auto"/>
            <w:vAlign w:val="center"/>
          </w:tcPr>
          <w:p w14:paraId="47707FFB"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ZY-10819</w:t>
            </w:r>
          </w:p>
        </w:tc>
        <w:tc>
          <w:tcPr>
            <w:tcW w:w="1406" w:type="dxa"/>
            <w:vMerge w:val="restart"/>
            <w:shd w:val="clear" w:color="auto" w:fill="auto"/>
            <w:vAlign w:val="center"/>
          </w:tcPr>
          <w:p w14:paraId="41EAADF4"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Modern plant</w:t>
            </w:r>
          </w:p>
        </w:tc>
        <w:tc>
          <w:tcPr>
            <w:tcW w:w="1380" w:type="dxa"/>
            <w:shd w:val="clear" w:color="auto" w:fill="auto"/>
            <w:vAlign w:val="center"/>
          </w:tcPr>
          <w:p w14:paraId="63204773"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0.712155</w:t>
            </w:r>
          </w:p>
        </w:tc>
        <w:tc>
          <w:tcPr>
            <w:tcW w:w="884" w:type="dxa"/>
            <w:vAlign w:val="center"/>
          </w:tcPr>
          <w:p w14:paraId="6861F080" w14:textId="77777777" w:rsidR="0053289D" w:rsidRPr="00A44FA8" w:rsidRDefault="0053289D" w:rsidP="00A44FA8">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5</w:t>
            </w:r>
          </w:p>
        </w:tc>
        <w:tc>
          <w:tcPr>
            <w:tcW w:w="1866" w:type="dxa"/>
            <w:vMerge w:val="restart"/>
            <w:shd w:val="clear" w:color="auto" w:fill="auto"/>
            <w:vAlign w:val="center"/>
          </w:tcPr>
          <w:p w14:paraId="105443A8" w14:textId="1A96292C" w:rsidR="0053289D" w:rsidRPr="00A44FA8" w:rsidRDefault="003F2282" w:rsidP="0053289D">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543744" w:rsidRPr="00A44FA8" w14:paraId="5B541AF1" w14:textId="77777777" w:rsidTr="00633DC0">
        <w:trPr>
          <w:trHeight w:val="540"/>
        </w:trPr>
        <w:tc>
          <w:tcPr>
            <w:tcW w:w="566" w:type="dxa"/>
            <w:vMerge/>
            <w:shd w:val="clear" w:color="auto" w:fill="auto"/>
            <w:vAlign w:val="center"/>
          </w:tcPr>
          <w:p w14:paraId="1CFE79AD"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698E9BEA" w14:textId="77777777" w:rsidR="0053289D" w:rsidRPr="00A44FA8" w:rsidRDefault="0053289D" w:rsidP="0053289D">
            <w:pPr>
              <w:jc w:val="center"/>
              <w:rPr>
                <w:rFonts w:ascii="Times New Roman" w:eastAsia="DengXian" w:hAnsi="Times New Roman" w:cs="Times New Roman"/>
                <w:b/>
                <w:bCs/>
                <w:color w:val="000000"/>
                <w:sz w:val="18"/>
                <w:szCs w:val="18"/>
              </w:rPr>
            </w:pPr>
          </w:p>
        </w:tc>
        <w:tc>
          <w:tcPr>
            <w:tcW w:w="1127" w:type="dxa"/>
            <w:shd w:val="clear" w:color="auto" w:fill="auto"/>
            <w:vAlign w:val="center"/>
          </w:tcPr>
          <w:p w14:paraId="1F005772"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ZY-10814</w:t>
            </w:r>
          </w:p>
        </w:tc>
        <w:tc>
          <w:tcPr>
            <w:tcW w:w="1406" w:type="dxa"/>
            <w:vMerge/>
            <w:shd w:val="clear" w:color="auto" w:fill="auto"/>
            <w:vAlign w:val="center"/>
          </w:tcPr>
          <w:p w14:paraId="6B27786B" w14:textId="77777777" w:rsidR="0053289D" w:rsidRPr="00A44FA8" w:rsidRDefault="0053289D" w:rsidP="0053289D">
            <w:pPr>
              <w:jc w:val="center"/>
              <w:rPr>
                <w:rFonts w:ascii="Times New Roman" w:eastAsia="DengXian" w:hAnsi="Times New Roman" w:cs="Times New Roman"/>
                <w:b/>
                <w:bCs/>
                <w:color w:val="000000"/>
                <w:sz w:val="18"/>
                <w:szCs w:val="18"/>
              </w:rPr>
            </w:pPr>
          </w:p>
        </w:tc>
        <w:tc>
          <w:tcPr>
            <w:tcW w:w="1380" w:type="dxa"/>
            <w:shd w:val="clear" w:color="auto" w:fill="auto"/>
            <w:vAlign w:val="center"/>
          </w:tcPr>
          <w:p w14:paraId="64439010"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0.712454</w:t>
            </w:r>
          </w:p>
        </w:tc>
        <w:tc>
          <w:tcPr>
            <w:tcW w:w="884" w:type="dxa"/>
            <w:vAlign w:val="center"/>
          </w:tcPr>
          <w:p w14:paraId="0EFAA4EF" w14:textId="77777777" w:rsidR="0053289D" w:rsidRPr="00A44FA8" w:rsidRDefault="0053289D" w:rsidP="00A44FA8">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5</w:t>
            </w:r>
          </w:p>
        </w:tc>
        <w:tc>
          <w:tcPr>
            <w:tcW w:w="1866" w:type="dxa"/>
            <w:vMerge/>
            <w:shd w:val="clear" w:color="auto" w:fill="auto"/>
            <w:vAlign w:val="center"/>
          </w:tcPr>
          <w:p w14:paraId="4096269D" w14:textId="77777777" w:rsidR="0053289D" w:rsidRPr="00A44FA8" w:rsidRDefault="0053289D" w:rsidP="0053289D">
            <w:pPr>
              <w:jc w:val="center"/>
              <w:rPr>
                <w:rFonts w:ascii="Times New Roman" w:eastAsia="DengXian" w:hAnsi="Times New Roman" w:cs="Times New Roman"/>
                <w:color w:val="000000"/>
                <w:sz w:val="18"/>
                <w:szCs w:val="18"/>
              </w:rPr>
            </w:pPr>
          </w:p>
        </w:tc>
      </w:tr>
      <w:tr w:rsidR="00543744" w:rsidRPr="00A44FA8" w14:paraId="6AB0FB98" w14:textId="77777777" w:rsidTr="00633DC0">
        <w:trPr>
          <w:trHeight w:val="540"/>
        </w:trPr>
        <w:tc>
          <w:tcPr>
            <w:tcW w:w="566" w:type="dxa"/>
            <w:vMerge w:val="restart"/>
            <w:shd w:val="clear" w:color="auto" w:fill="auto"/>
            <w:vAlign w:val="center"/>
          </w:tcPr>
          <w:p w14:paraId="449A7B73"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44</w:t>
            </w:r>
          </w:p>
        </w:tc>
        <w:tc>
          <w:tcPr>
            <w:tcW w:w="1702" w:type="dxa"/>
            <w:vMerge w:val="restart"/>
            <w:shd w:val="clear" w:color="auto" w:fill="auto"/>
            <w:vAlign w:val="center"/>
          </w:tcPr>
          <w:p w14:paraId="757EB3D4"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Rizhao Liangchengzhen</w:t>
            </w:r>
          </w:p>
        </w:tc>
        <w:tc>
          <w:tcPr>
            <w:tcW w:w="1127" w:type="dxa"/>
            <w:shd w:val="clear" w:color="auto" w:fill="auto"/>
            <w:vAlign w:val="center"/>
          </w:tcPr>
          <w:p w14:paraId="18C5D00B"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ZY-9490</w:t>
            </w:r>
          </w:p>
        </w:tc>
        <w:tc>
          <w:tcPr>
            <w:tcW w:w="1406" w:type="dxa"/>
            <w:shd w:val="clear" w:color="auto" w:fill="auto"/>
            <w:vAlign w:val="center"/>
          </w:tcPr>
          <w:p w14:paraId="77CAEB91"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Animal enamel</w:t>
            </w:r>
          </w:p>
        </w:tc>
        <w:tc>
          <w:tcPr>
            <w:tcW w:w="1380" w:type="dxa"/>
            <w:shd w:val="clear" w:color="auto" w:fill="auto"/>
            <w:vAlign w:val="center"/>
          </w:tcPr>
          <w:p w14:paraId="3EBC1502"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0.710455</w:t>
            </w:r>
          </w:p>
        </w:tc>
        <w:tc>
          <w:tcPr>
            <w:tcW w:w="884" w:type="dxa"/>
            <w:vAlign w:val="center"/>
          </w:tcPr>
          <w:p w14:paraId="507EC6F7" w14:textId="77777777" w:rsidR="0053289D" w:rsidRPr="00A44FA8" w:rsidRDefault="0053289D" w:rsidP="00A44FA8">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5</w:t>
            </w:r>
          </w:p>
        </w:tc>
        <w:tc>
          <w:tcPr>
            <w:tcW w:w="1866" w:type="dxa"/>
            <w:vMerge w:val="restart"/>
            <w:shd w:val="clear" w:color="auto" w:fill="auto"/>
            <w:vAlign w:val="center"/>
          </w:tcPr>
          <w:p w14:paraId="2AA3D862" w14:textId="22C40127" w:rsidR="0053289D" w:rsidRPr="00A44FA8" w:rsidRDefault="003F2282" w:rsidP="0053289D">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543744" w:rsidRPr="00A44FA8" w14:paraId="0D5D82C8" w14:textId="77777777" w:rsidTr="00633DC0">
        <w:trPr>
          <w:trHeight w:val="540"/>
        </w:trPr>
        <w:tc>
          <w:tcPr>
            <w:tcW w:w="566" w:type="dxa"/>
            <w:vMerge/>
            <w:shd w:val="clear" w:color="auto" w:fill="auto"/>
            <w:vAlign w:val="center"/>
          </w:tcPr>
          <w:p w14:paraId="22B0E7D0"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77B9D81F"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2FA51AFE"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ZY-9491</w:t>
            </w:r>
          </w:p>
        </w:tc>
        <w:tc>
          <w:tcPr>
            <w:tcW w:w="1406" w:type="dxa"/>
            <w:shd w:val="clear" w:color="auto" w:fill="auto"/>
            <w:vAlign w:val="center"/>
          </w:tcPr>
          <w:p w14:paraId="6C095451"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Animal enamel</w:t>
            </w:r>
          </w:p>
        </w:tc>
        <w:tc>
          <w:tcPr>
            <w:tcW w:w="1380" w:type="dxa"/>
            <w:shd w:val="clear" w:color="auto" w:fill="auto"/>
            <w:vAlign w:val="center"/>
          </w:tcPr>
          <w:p w14:paraId="3CF4A3A8"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0.710772</w:t>
            </w:r>
          </w:p>
        </w:tc>
        <w:tc>
          <w:tcPr>
            <w:tcW w:w="884" w:type="dxa"/>
            <w:vAlign w:val="center"/>
          </w:tcPr>
          <w:p w14:paraId="1037442B" w14:textId="77777777" w:rsidR="0053289D" w:rsidRPr="00A44FA8" w:rsidRDefault="0053289D" w:rsidP="00A44FA8">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6</w:t>
            </w:r>
          </w:p>
        </w:tc>
        <w:tc>
          <w:tcPr>
            <w:tcW w:w="1866" w:type="dxa"/>
            <w:vMerge/>
            <w:shd w:val="clear" w:color="auto" w:fill="auto"/>
            <w:vAlign w:val="center"/>
          </w:tcPr>
          <w:p w14:paraId="333EDAD2" w14:textId="77777777" w:rsidR="0053289D" w:rsidRPr="00A44FA8" w:rsidRDefault="0053289D" w:rsidP="0053289D">
            <w:pPr>
              <w:jc w:val="center"/>
              <w:rPr>
                <w:rFonts w:ascii="Times New Roman" w:eastAsia="DengXian" w:hAnsi="Times New Roman" w:cs="Times New Roman"/>
                <w:color w:val="000000"/>
                <w:sz w:val="18"/>
                <w:szCs w:val="18"/>
              </w:rPr>
            </w:pPr>
          </w:p>
        </w:tc>
      </w:tr>
      <w:tr w:rsidR="00543744" w:rsidRPr="00A44FA8" w14:paraId="7547A3D1" w14:textId="77777777" w:rsidTr="00633DC0">
        <w:trPr>
          <w:trHeight w:val="540"/>
        </w:trPr>
        <w:tc>
          <w:tcPr>
            <w:tcW w:w="566" w:type="dxa"/>
            <w:vMerge/>
            <w:shd w:val="clear" w:color="auto" w:fill="auto"/>
            <w:vAlign w:val="center"/>
          </w:tcPr>
          <w:p w14:paraId="576EF9FD"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577935C0"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600FF498"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ZY-10739</w:t>
            </w:r>
          </w:p>
        </w:tc>
        <w:tc>
          <w:tcPr>
            <w:tcW w:w="1406" w:type="dxa"/>
            <w:shd w:val="clear" w:color="auto" w:fill="auto"/>
            <w:vAlign w:val="center"/>
          </w:tcPr>
          <w:p w14:paraId="5F274FFF"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Modern plant</w:t>
            </w:r>
          </w:p>
        </w:tc>
        <w:tc>
          <w:tcPr>
            <w:tcW w:w="1380" w:type="dxa"/>
            <w:shd w:val="clear" w:color="auto" w:fill="auto"/>
            <w:vAlign w:val="center"/>
          </w:tcPr>
          <w:p w14:paraId="0234CF3E"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0.710925</w:t>
            </w:r>
          </w:p>
        </w:tc>
        <w:tc>
          <w:tcPr>
            <w:tcW w:w="884" w:type="dxa"/>
            <w:vAlign w:val="center"/>
          </w:tcPr>
          <w:p w14:paraId="3EFF3CB0" w14:textId="77777777" w:rsidR="0053289D" w:rsidRPr="00A44FA8" w:rsidRDefault="0053289D" w:rsidP="00A44FA8">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7</w:t>
            </w:r>
          </w:p>
        </w:tc>
        <w:tc>
          <w:tcPr>
            <w:tcW w:w="1866" w:type="dxa"/>
            <w:vMerge/>
            <w:shd w:val="clear" w:color="auto" w:fill="auto"/>
            <w:vAlign w:val="center"/>
          </w:tcPr>
          <w:p w14:paraId="60C80A7F" w14:textId="77777777" w:rsidR="0053289D" w:rsidRPr="00A44FA8" w:rsidRDefault="0053289D" w:rsidP="0053289D">
            <w:pPr>
              <w:jc w:val="center"/>
              <w:rPr>
                <w:rFonts w:ascii="Times New Roman" w:eastAsia="DengXian" w:hAnsi="Times New Roman" w:cs="Times New Roman"/>
                <w:color w:val="000000"/>
                <w:sz w:val="18"/>
                <w:szCs w:val="18"/>
              </w:rPr>
            </w:pPr>
          </w:p>
        </w:tc>
      </w:tr>
      <w:tr w:rsidR="00543744" w:rsidRPr="00A44FA8" w14:paraId="7B50795B" w14:textId="77777777" w:rsidTr="00633DC0">
        <w:trPr>
          <w:trHeight w:val="540"/>
        </w:trPr>
        <w:tc>
          <w:tcPr>
            <w:tcW w:w="566" w:type="dxa"/>
            <w:shd w:val="clear" w:color="auto" w:fill="auto"/>
            <w:vAlign w:val="center"/>
          </w:tcPr>
          <w:p w14:paraId="58648887"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45</w:t>
            </w:r>
          </w:p>
        </w:tc>
        <w:tc>
          <w:tcPr>
            <w:tcW w:w="1702" w:type="dxa"/>
            <w:shd w:val="clear" w:color="auto" w:fill="auto"/>
            <w:vAlign w:val="center"/>
          </w:tcPr>
          <w:p w14:paraId="23D689C6"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 xml:space="preserve">Rizhao </w:t>
            </w:r>
          </w:p>
          <w:p w14:paraId="78702587"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b/>
                <w:bCs/>
                <w:color w:val="000000"/>
                <w:sz w:val="18"/>
                <w:szCs w:val="18"/>
              </w:rPr>
              <w:t>Sujiacun</w:t>
            </w:r>
          </w:p>
        </w:tc>
        <w:tc>
          <w:tcPr>
            <w:tcW w:w="1127" w:type="dxa"/>
            <w:shd w:val="clear" w:color="auto" w:fill="auto"/>
            <w:vAlign w:val="center"/>
          </w:tcPr>
          <w:p w14:paraId="015C9984"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ZY-11147</w:t>
            </w:r>
          </w:p>
        </w:tc>
        <w:tc>
          <w:tcPr>
            <w:tcW w:w="1406" w:type="dxa"/>
            <w:shd w:val="clear" w:color="auto" w:fill="auto"/>
            <w:vAlign w:val="center"/>
          </w:tcPr>
          <w:p w14:paraId="587A1EF7"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Human enamel</w:t>
            </w:r>
          </w:p>
        </w:tc>
        <w:tc>
          <w:tcPr>
            <w:tcW w:w="1380" w:type="dxa"/>
            <w:shd w:val="clear" w:color="auto" w:fill="auto"/>
            <w:vAlign w:val="center"/>
          </w:tcPr>
          <w:p w14:paraId="6002C48B"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0.710957</w:t>
            </w:r>
          </w:p>
        </w:tc>
        <w:tc>
          <w:tcPr>
            <w:tcW w:w="884" w:type="dxa"/>
            <w:vAlign w:val="center"/>
          </w:tcPr>
          <w:p w14:paraId="653AF37E"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7</w:t>
            </w:r>
          </w:p>
        </w:tc>
        <w:tc>
          <w:tcPr>
            <w:tcW w:w="1866" w:type="dxa"/>
            <w:shd w:val="clear" w:color="auto" w:fill="auto"/>
            <w:vAlign w:val="center"/>
          </w:tcPr>
          <w:p w14:paraId="219C114D" w14:textId="7253A608" w:rsidR="0053289D" w:rsidRPr="00A44FA8" w:rsidRDefault="003F2282" w:rsidP="0053289D">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543744" w:rsidRPr="00A44FA8" w14:paraId="40F9A040" w14:textId="77777777" w:rsidTr="00633DC0">
        <w:trPr>
          <w:trHeight w:val="540"/>
        </w:trPr>
        <w:tc>
          <w:tcPr>
            <w:tcW w:w="566" w:type="dxa"/>
            <w:vMerge w:val="restart"/>
            <w:shd w:val="clear" w:color="auto" w:fill="auto"/>
            <w:vAlign w:val="center"/>
          </w:tcPr>
          <w:p w14:paraId="594C95B6"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46</w:t>
            </w:r>
          </w:p>
        </w:tc>
        <w:tc>
          <w:tcPr>
            <w:tcW w:w="1702" w:type="dxa"/>
            <w:vMerge w:val="restart"/>
            <w:shd w:val="clear" w:color="auto" w:fill="auto"/>
            <w:vAlign w:val="center"/>
          </w:tcPr>
          <w:p w14:paraId="6A18587B"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 xml:space="preserve">Jimo </w:t>
            </w:r>
          </w:p>
          <w:p w14:paraId="43076011"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b/>
                <w:bCs/>
                <w:color w:val="000000"/>
                <w:sz w:val="18"/>
                <w:szCs w:val="18"/>
              </w:rPr>
              <w:t>Beiqian</w:t>
            </w:r>
          </w:p>
        </w:tc>
        <w:tc>
          <w:tcPr>
            <w:tcW w:w="1127" w:type="dxa"/>
            <w:shd w:val="clear" w:color="auto" w:fill="auto"/>
            <w:vAlign w:val="center"/>
          </w:tcPr>
          <w:p w14:paraId="0CFD4FE9"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ZY-9530</w:t>
            </w:r>
          </w:p>
        </w:tc>
        <w:tc>
          <w:tcPr>
            <w:tcW w:w="1406" w:type="dxa"/>
            <w:vMerge w:val="restart"/>
            <w:shd w:val="clear" w:color="auto" w:fill="auto"/>
            <w:vAlign w:val="center"/>
          </w:tcPr>
          <w:p w14:paraId="6CEF480D"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Animal enamel</w:t>
            </w:r>
          </w:p>
        </w:tc>
        <w:tc>
          <w:tcPr>
            <w:tcW w:w="1380" w:type="dxa"/>
            <w:shd w:val="clear" w:color="auto" w:fill="auto"/>
            <w:vAlign w:val="center"/>
          </w:tcPr>
          <w:p w14:paraId="32AC1395"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0.710069</w:t>
            </w:r>
          </w:p>
        </w:tc>
        <w:tc>
          <w:tcPr>
            <w:tcW w:w="884" w:type="dxa"/>
            <w:vAlign w:val="center"/>
          </w:tcPr>
          <w:p w14:paraId="0E781486"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5</w:t>
            </w:r>
          </w:p>
        </w:tc>
        <w:tc>
          <w:tcPr>
            <w:tcW w:w="1866" w:type="dxa"/>
            <w:vMerge w:val="restart"/>
            <w:shd w:val="clear" w:color="auto" w:fill="auto"/>
            <w:vAlign w:val="center"/>
          </w:tcPr>
          <w:p w14:paraId="2FB8008B" w14:textId="685A9443" w:rsidR="0053289D" w:rsidRPr="00A44FA8" w:rsidRDefault="003F2282" w:rsidP="0053289D">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543744" w:rsidRPr="00A44FA8" w14:paraId="1B2386B9" w14:textId="77777777" w:rsidTr="00633DC0">
        <w:trPr>
          <w:trHeight w:val="540"/>
        </w:trPr>
        <w:tc>
          <w:tcPr>
            <w:tcW w:w="566" w:type="dxa"/>
            <w:vMerge/>
            <w:shd w:val="clear" w:color="auto" w:fill="auto"/>
            <w:vAlign w:val="center"/>
          </w:tcPr>
          <w:p w14:paraId="4385833A"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740828F3"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7817ED28"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ZY-9531</w:t>
            </w:r>
          </w:p>
        </w:tc>
        <w:tc>
          <w:tcPr>
            <w:tcW w:w="1406" w:type="dxa"/>
            <w:vMerge/>
            <w:shd w:val="clear" w:color="auto" w:fill="auto"/>
            <w:vAlign w:val="center"/>
          </w:tcPr>
          <w:p w14:paraId="48F2138A" w14:textId="77777777" w:rsidR="0053289D" w:rsidRPr="00A44FA8" w:rsidRDefault="0053289D" w:rsidP="0053289D">
            <w:pPr>
              <w:jc w:val="center"/>
              <w:rPr>
                <w:rFonts w:ascii="Times New Roman" w:eastAsia="DengXian" w:hAnsi="Times New Roman" w:cs="Times New Roman"/>
                <w:b/>
                <w:bCs/>
                <w:color w:val="000000"/>
                <w:sz w:val="18"/>
                <w:szCs w:val="18"/>
              </w:rPr>
            </w:pPr>
          </w:p>
        </w:tc>
        <w:tc>
          <w:tcPr>
            <w:tcW w:w="1380" w:type="dxa"/>
            <w:shd w:val="clear" w:color="auto" w:fill="auto"/>
            <w:vAlign w:val="center"/>
          </w:tcPr>
          <w:p w14:paraId="09E4604A"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0.710758</w:t>
            </w:r>
          </w:p>
        </w:tc>
        <w:tc>
          <w:tcPr>
            <w:tcW w:w="884" w:type="dxa"/>
            <w:vAlign w:val="center"/>
          </w:tcPr>
          <w:p w14:paraId="194EB17B"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4</w:t>
            </w:r>
          </w:p>
        </w:tc>
        <w:tc>
          <w:tcPr>
            <w:tcW w:w="1866" w:type="dxa"/>
            <w:vMerge/>
            <w:shd w:val="clear" w:color="auto" w:fill="auto"/>
            <w:vAlign w:val="center"/>
          </w:tcPr>
          <w:p w14:paraId="7AFB70CE" w14:textId="77777777" w:rsidR="0053289D" w:rsidRPr="00A44FA8" w:rsidRDefault="0053289D" w:rsidP="0053289D">
            <w:pPr>
              <w:jc w:val="center"/>
              <w:rPr>
                <w:rFonts w:ascii="Times New Roman" w:eastAsia="DengXian" w:hAnsi="Times New Roman" w:cs="Times New Roman"/>
                <w:color w:val="000000"/>
                <w:sz w:val="18"/>
                <w:szCs w:val="18"/>
              </w:rPr>
            </w:pPr>
          </w:p>
        </w:tc>
      </w:tr>
      <w:tr w:rsidR="00543744" w:rsidRPr="00A44FA8" w14:paraId="66EE3D64" w14:textId="77777777" w:rsidTr="00633DC0">
        <w:trPr>
          <w:trHeight w:val="540"/>
        </w:trPr>
        <w:tc>
          <w:tcPr>
            <w:tcW w:w="566" w:type="dxa"/>
            <w:vMerge/>
            <w:shd w:val="clear" w:color="auto" w:fill="auto"/>
            <w:vAlign w:val="center"/>
          </w:tcPr>
          <w:p w14:paraId="3CF432A9"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7F4853DC"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14C6104B"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ZY-9532</w:t>
            </w:r>
          </w:p>
        </w:tc>
        <w:tc>
          <w:tcPr>
            <w:tcW w:w="1406" w:type="dxa"/>
            <w:vMerge/>
            <w:shd w:val="clear" w:color="auto" w:fill="auto"/>
            <w:vAlign w:val="center"/>
          </w:tcPr>
          <w:p w14:paraId="0D6BB9FB" w14:textId="77777777" w:rsidR="0053289D" w:rsidRPr="00A44FA8" w:rsidRDefault="0053289D" w:rsidP="0053289D">
            <w:pPr>
              <w:jc w:val="center"/>
              <w:rPr>
                <w:rFonts w:ascii="Times New Roman" w:eastAsia="DengXian" w:hAnsi="Times New Roman" w:cs="Times New Roman"/>
                <w:b/>
                <w:bCs/>
                <w:color w:val="000000"/>
                <w:sz w:val="18"/>
                <w:szCs w:val="18"/>
              </w:rPr>
            </w:pPr>
          </w:p>
        </w:tc>
        <w:tc>
          <w:tcPr>
            <w:tcW w:w="1380" w:type="dxa"/>
            <w:shd w:val="clear" w:color="auto" w:fill="auto"/>
            <w:vAlign w:val="center"/>
          </w:tcPr>
          <w:p w14:paraId="78CA9684"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0.709845</w:t>
            </w:r>
          </w:p>
        </w:tc>
        <w:tc>
          <w:tcPr>
            <w:tcW w:w="884" w:type="dxa"/>
            <w:vAlign w:val="center"/>
          </w:tcPr>
          <w:p w14:paraId="0EFD38F9"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6</w:t>
            </w:r>
          </w:p>
        </w:tc>
        <w:tc>
          <w:tcPr>
            <w:tcW w:w="1866" w:type="dxa"/>
            <w:vMerge/>
            <w:shd w:val="clear" w:color="auto" w:fill="auto"/>
            <w:vAlign w:val="center"/>
          </w:tcPr>
          <w:p w14:paraId="237F550B" w14:textId="77777777" w:rsidR="0053289D" w:rsidRPr="00A44FA8" w:rsidRDefault="0053289D" w:rsidP="0053289D">
            <w:pPr>
              <w:jc w:val="center"/>
              <w:rPr>
                <w:rFonts w:ascii="Times New Roman" w:eastAsia="DengXian" w:hAnsi="Times New Roman" w:cs="Times New Roman"/>
                <w:color w:val="000000"/>
                <w:sz w:val="18"/>
                <w:szCs w:val="18"/>
              </w:rPr>
            </w:pPr>
          </w:p>
        </w:tc>
      </w:tr>
      <w:tr w:rsidR="00543744" w:rsidRPr="00A44FA8" w14:paraId="5C6BA4A3" w14:textId="77777777" w:rsidTr="00633DC0">
        <w:trPr>
          <w:trHeight w:val="540"/>
        </w:trPr>
        <w:tc>
          <w:tcPr>
            <w:tcW w:w="566" w:type="dxa"/>
            <w:vMerge/>
            <w:shd w:val="clear" w:color="auto" w:fill="auto"/>
            <w:vAlign w:val="center"/>
          </w:tcPr>
          <w:p w14:paraId="5CB62095"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520CEC9D"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54DE1FDF"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ZY-9533</w:t>
            </w:r>
          </w:p>
        </w:tc>
        <w:tc>
          <w:tcPr>
            <w:tcW w:w="1406" w:type="dxa"/>
            <w:vMerge/>
            <w:shd w:val="clear" w:color="auto" w:fill="auto"/>
            <w:vAlign w:val="center"/>
          </w:tcPr>
          <w:p w14:paraId="687989DF" w14:textId="77777777" w:rsidR="0053289D" w:rsidRPr="00A44FA8" w:rsidRDefault="0053289D" w:rsidP="0053289D">
            <w:pPr>
              <w:jc w:val="center"/>
              <w:rPr>
                <w:rFonts w:ascii="Times New Roman" w:eastAsia="DengXian" w:hAnsi="Times New Roman" w:cs="Times New Roman"/>
                <w:b/>
                <w:bCs/>
                <w:color w:val="000000"/>
                <w:sz w:val="18"/>
                <w:szCs w:val="18"/>
              </w:rPr>
            </w:pPr>
          </w:p>
        </w:tc>
        <w:tc>
          <w:tcPr>
            <w:tcW w:w="1380" w:type="dxa"/>
            <w:shd w:val="clear" w:color="auto" w:fill="auto"/>
            <w:vAlign w:val="center"/>
          </w:tcPr>
          <w:p w14:paraId="19AB2461"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0.710915</w:t>
            </w:r>
          </w:p>
        </w:tc>
        <w:tc>
          <w:tcPr>
            <w:tcW w:w="884" w:type="dxa"/>
            <w:vAlign w:val="center"/>
          </w:tcPr>
          <w:p w14:paraId="559F5416"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5</w:t>
            </w:r>
          </w:p>
        </w:tc>
        <w:tc>
          <w:tcPr>
            <w:tcW w:w="1866" w:type="dxa"/>
            <w:vMerge/>
            <w:shd w:val="clear" w:color="auto" w:fill="auto"/>
            <w:vAlign w:val="center"/>
          </w:tcPr>
          <w:p w14:paraId="5C69A855" w14:textId="77777777" w:rsidR="0053289D" w:rsidRPr="00A44FA8" w:rsidRDefault="0053289D" w:rsidP="0053289D">
            <w:pPr>
              <w:jc w:val="center"/>
              <w:rPr>
                <w:rFonts w:ascii="Times New Roman" w:eastAsia="DengXian" w:hAnsi="Times New Roman" w:cs="Times New Roman"/>
                <w:color w:val="000000"/>
                <w:sz w:val="18"/>
                <w:szCs w:val="18"/>
              </w:rPr>
            </w:pPr>
          </w:p>
        </w:tc>
      </w:tr>
      <w:tr w:rsidR="00543744" w:rsidRPr="00A44FA8" w14:paraId="5647C02C" w14:textId="77777777" w:rsidTr="00633DC0">
        <w:trPr>
          <w:trHeight w:val="540"/>
        </w:trPr>
        <w:tc>
          <w:tcPr>
            <w:tcW w:w="566" w:type="dxa"/>
            <w:vMerge/>
            <w:shd w:val="clear" w:color="auto" w:fill="auto"/>
            <w:vAlign w:val="center"/>
          </w:tcPr>
          <w:p w14:paraId="2897E04D" w14:textId="77777777" w:rsidR="0053289D" w:rsidRPr="00A44FA8" w:rsidRDefault="0053289D" w:rsidP="0053289D">
            <w:pPr>
              <w:jc w:val="center"/>
              <w:rPr>
                <w:rFonts w:ascii="Times New Roman" w:eastAsia="DengXian" w:hAnsi="Times New Roman" w:cs="Times New Roman"/>
                <w:color w:val="000000"/>
                <w:sz w:val="18"/>
                <w:szCs w:val="18"/>
              </w:rPr>
            </w:pPr>
          </w:p>
        </w:tc>
        <w:tc>
          <w:tcPr>
            <w:tcW w:w="1702" w:type="dxa"/>
            <w:vMerge/>
            <w:shd w:val="clear" w:color="auto" w:fill="auto"/>
            <w:vAlign w:val="center"/>
          </w:tcPr>
          <w:p w14:paraId="6584B0B4" w14:textId="77777777" w:rsidR="0053289D" w:rsidRPr="00A44FA8" w:rsidRDefault="0053289D" w:rsidP="0053289D">
            <w:pPr>
              <w:jc w:val="center"/>
              <w:rPr>
                <w:rFonts w:ascii="Times New Roman" w:eastAsia="DengXian" w:hAnsi="Times New Roman" w:cs="Times New Roman"/>
                <w:color w:val="000000"/>
                <w:sz w:val="18"/>
                <w:szCs w:val="18"/>
              </w:rPr>
            </w:pPr>
          </w:p>
        </w:tc>
        <w:tc>
          <w:tcPr>
            <w:tcW w:w="1127" w:type="dxa"/>
            <w:shd w:val="clear" w:color="auto" w:fill="auto"/>
            <w:vAlign w:val="center"/>
          </w:tcPr>
          <w:p w14:paraId="2E7BD537" w14:textId="77777777" w:rsidR="0053289D" w:rsidRPr="00A44FA8" w:rsidRDefault="0053289D" w:rsidP="0053289D">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ZY-9534</w:t>
            </w:r>
          </w:p>
        </w:tc>
        <w:tc>
          <w:tcPr>
            <w:tcW w:w="1406" w:type="dxa"/>
            <w:vMerge/>
            <w:shd w:val="clear" w:color="auto" w:fill="auto"/>
            <w:vAlign w:val="center"/>
          </w:tcPr>
          <w:p w14:paraId="5FAF6111" w14:textId="77777777" w:rsidR="0053289D" w:rsidRPr="00A44FA8" w:rsidRDefault="0053289D" w:rsidP="0053289D">
            <w:pPr>
              <w:jc w:val="center"/>
              <w:rPr>
                <w:rFonts w:ascii="Times New Roman" w:eastAsia="DengXian" w:hAnsi="Times New Roman" w:cs="Times New Roman"/>
                <w:b/>
                <w:bCs/>
                <w:color w:val="000000"/>
                <w:sz w:val="18"/>
                <w:szCs w:val="18"/>
              </w:rPr>
            </w:pPr>
          </w:p>
        </w:tc>
        <w:tc>
          <w:tcPr>
            <w:tcW w:w="1380" w:type="dxa"/>
            <w:shd w:val="clear" w:color="auto" w:fill="auto"/>
            <w:vAlign w:val="center"/>
          </w:tcPr>
          <w:p w14:paraId="662BAAF5"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0.710933</w:t>
            </w:r>
          </w:p>
        </w:tc>
        <w:tc>
          <w:tcPr>
            <w:tcW w:w="884" w:type="dxa"/>
            <w:vAlign w:val="center"/>
          </w:tcPr>
          <w:p w14:paraId="344A546B"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5</w:t>
            </w:r>
          </w:p>
        </w:tc>
        <w:tc>
          <w:tcPr>
            <w:tcW w:w="1866" w:type="dxa"/>
            <w:vMerge/>
            <w:shd w:val="clear" w:color="auto" w:fill="auto"/>
            <w:vAlign w:val="center"/>
          </w:tcPr>
          <w:p w14:paraId="2295576D" w14:textId="77777777" w:rsidR="0053289D" w:rsidRPr="00A44FA8" w:rsidRDefault="0053289D" w:rsidP="0053289D">
            <w:pPr>
              <w:jc w:val="center"/>
              <w:rPr>
                <w:rFonts w:ascii="Times New Roman" w:eastAsia="DengXian" w:hAnsi="Times New Roman" w:cs="Times New Roman"/>
                <w:color w:val="000000"/>
                <w:sz w:val="18"/>
                <w:szCs w:val="18"/>
              </w:rPr>
            </w:pPr>
          </w:p>
        </w:tc>
      </w:tr>
      <w:tr w:rsidR="00543744" w:rsidRPr="00A44FA8" w14:paraId="4621FEFD" w14:textId="77777777" w:rsidTr="00633DC0">
        <w:trPr>
          <w:trHeight w:val="540"/>
        </w:trPr>
        <w:tc>
          <w:tcPr>
            <w:tcW w:w="566" w:type="dxa"/>
            <w:shd w:val="clear" w:color="auto" w:fill="auto"/>
            <w:vAlign w:val="center"/>
          </w:tcPr>
          <w:p w14:paraId="19A42E14"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47</w:t>
            </w:r>
          </w:p>
        </w:tc>
        <w:tc>
          <w:tcPr>
            <w:tcW w:w="1702" w:type="dxa"/>
            <w:shd w:val="clear" w:color="auto" w:fill="auto"/>
            <w:vAlign w:val="center"/>
          </w:tcPr>
          <w:p w14:paraId="4A8883CA"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Fuyang</w:t>
            </w:r>
          </w:p>
          <w:p w14:paraId="7234C402"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Yuejiahu</w:t>
            </w:r>
          </w:p>
        </w:tc>
        <w:tc>
          <w:tcPr>
            <w:tcW w:w="1127" w:type="dxa"/>
            <w:shd w:val="clear" w:color="auto" w:fill="auto"/>
            <w:vAlign w:val="center"/>
          </w:tcPr>
          <w:p w14:paraId="6D506295"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ZY-10642</w:t>
            </w:r>
          </w:p>
        </w:tc>
        <w:tc>
          <w:tcPr>
            <w:tcW w:w="1406" w:type="dxa"/>
            <w:shd w:val="clear" w:color="auto" w:fill="auto"/>
            <w:vAlign w:val="center"/>
          </w:tcPr>
          <w:p w14:paraId="3FE2D0A9" w14:textId="2179A190" w:rsidR="0053289D" w:rsidRPr="00A44FA8" w:rsidRDefault="00C32430"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A</w:t>
            </w:r>
            <w:r w:rsidR="0053289D" w:rsidRPr="00A44FA8">
              <w:rPr>
                <w:rFonts w:ascii="Times New Roman" w:eastAsia="DengXian" w:hAnsi="Times New Roman" w:cs="Times New Roman"/>
                <w:b/>
                <w:bCs/>
                <w:color w:val="000000"/>
                <w:sz w:val="18"/>
                <w:szCs w:val="18"/>
              </w:rPr>
              <w:t>nimal enamel</w:t>
            </w:r>
          </w:p>
        </w:tc>
        <w:tc>
          <w:tcPr>
            <w:tcW w:w="1380" w:type="dxa"/>
            <w:shd w:val="clear" w:color="auto" w:fill="auto"/>
            <w:vAlign w:val="center"/>
          </w:tcPr>
          <w:p w14:paraId="7B6BB7D6"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0.712464</w:t>
            </w:r>
          </w:p>
        </w:tc>
        <w:tc>
          <w:tcPr>
            <w:tcW w:w="884" w:type="dxa"/>
            <w:vAlign w:val="center"/>
          </w:tcPr>
          <w:p w14:paraId="6E7881C7"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7</w:t>
            </w:r>
          </w:p>
        </w:tc>
        <w:tc>
          <w:tcPr>
            <w:tcW w:w="1866" w:type="dxa"/>
            <w:shd w:val="clear" w:color="auto" w:fill="auto"/>
            <w:vAlign w:val="center"/>
          </w:tcPr>
          <w:p w14:paraId="2017A502" w14:textId="14ACC6B8" w:rsidR="0053289D" w:rsidRPr="00A44FA8" w:rsidRDefault="003F2282" w:rsidP="00CF71E3">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543744" w:rsidRPr="00A44FA8" w14:paraId="38B79306" w14:textId="77777777" w:rsidTr="00633DC0">
        <w:trPr>
          <w:trHeight w:val="540"/>
        </w:trPr>
        <w:tc>
          <w:tcPr>
            <w:tcW w:w="566" w:type="dxa"/>
            <w:shd w:val="clear" w:color="auto" w:fill="auto"/>
            <w:vAlign w:val="center"/>
          </w:tcPr>
          <w:p w14:paraId="214011C5"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lastRenderedPageBreak/>
              <w:t>48</w:t>
            </w:r>
          </w:p>
        </w:tc>
        <w:tc>
          <w:tcPr>
            <w:tcW w:w="1702" w:type="dxa"/>
            <w:shd w:val="clear" w:color="auto" w:fill="auto"/>
            <w:vAlign w:val="center"/>
          </w:tcPr>
          <w:p w14:paraId="31F66E96"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Ruzhou</w:t>
            </w:r>
          </w:p>
          <w:p w14:paraId="55FD36EC"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Xiaoyuzhuang</w:t>
            </w:r>
          </w:p>
        </w:tc>
        <w:tc>
          <w:tcPr>
            <w:tcW w:w="1127" w:type="dxa"/>
            <w:shd w:val="clear" w:color="auto" w:fill="auto"/>
            <w:vAlign w:val="center"/>
          </w:tcPr>
          <w:p w14:paraId="6E30F20B"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ZY-10901</w:t>
            </w:r>
          </w:p>
        </w:tc>
        <w:tc>
          <w:tcPr>
            <w:tcW w:w="1406" w:type="dxa"/>
            <w:shd w:val="clear" w:color="auto" w:fill="auto"/>
            <w:vAlign w:val="center"/>
          </w:tcPr>
          <w:p w14:paraId="66C288EE"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Modern plant</w:t>
            </w:r>
          </w:p>
        </w:tc>
        <w:tc>
          <w:tcPr>
            <w:tcW w:w="1380" w:type="dxa"/>
            <w:shd w:val="clear" w:color="auto" w:fill="auto"/>
            <w:vAlign w:val="center"/>
          </w:tcPr>
          <w:p w14:paraId="500BF2E5"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0.712663</w:t>
            </w:r>
          </w:p>
        </w:tc>
        <w:tc>
          <w:tcPr>
            <w:tcW w:w="884" w:type="dxa"/>
            <w:vAlign w:val="center"/>
          </w:tcPr>
          <w:p w14:paraId="75720C43"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7</w:t>
            </w:r>
          </w:p>
        </w:tc>
        <w:tc>
          <w:tcPr>
            <w:tcW w:w="1866" w:type="dxa"/>
            <w:shd w:val="clear" w:color="auto" w:fill="auto"/>
            <w:vAlign w:val="center"/>
          </w:tcPr>
          <w:p w14:paraId="334D54B6" w14:textId="78DCA979" w:rsidR="0053289D" w:rsidRPr="00A44FA8" w:rsidRDefault="003F2282" w:rsidP="00CF71E3">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543744" w:rsidRPr="00A44FA8" w14:paraId="4C741804" w14:textId="77777777" w:rsidTr="00633DC0">
        <w:trPr>
          <w:trHeight w:val="540"/>
        </w:trPr>
        <w:tc>
          <w:tcPr>
            <w:tcW w:w="566" w:type="dxa"/>
            <w:shd w:val="clear" w:color="auto" w:fill="auto"/>
            <w:vAlign w:val="center"/>
          </w:tcPr>
          <w:p w14:paraId="75901CE7" w14:textId="77777777" w:rsidR="0053289D" w:rsidRPr="00A44FA8" w:rsidRDefault="0053289D"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49</w:t>
            </w:r>
          </w:p>
        </w:tc>
        <w:tc>
          <w:tcPr>
            <w:tcW w:w="1702" w:type="dxa"/>
            <w:shd w:val="clear" w:color="auto" w:fill="auto"/>
            <w:vAlign w:val="center"/>
          </w:tcPr>
          <w:p w14:paraId="34B1ADF3"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Lingbao</w:t>
            </w:r>
          </w:p>
          <w:p w14:paraId="1F6B09A3"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Jiaocun</w:t>
            </w:r>
          </w:p>
        </w:tc>
        <w:tc>
          <w:tcPr>
            <w:tcW w:w="1127" w:type="dxa"/>
            <w:shd w:val="clear" w:color="auto" w:fill="auto"/>
            <w:vAlign w:val="center"/>
          </w:tcPr>
          <w:p w14:paraId="685D7B31"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ZY-10905</w:t>
            </w:r>
          </w:p>
        </w:tc>
        <w:tc>
          <w:tcPr>
            <w:tcW w:w="1406" w:type="dxa"/>
            <w:shd w:val="clear" w:color="auto" w:fill="auto"/>
            <w:vAlign w:val="center"/>
          </w:tcPr>
          <w:p w14:paraId="654C03DB"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Modern plant</w:t>
            </w:r>
          </w:p>
        </w:tc>
        <w:tc>
          <w:tcPr>
            <w:tcW w:w="1380" w:type="dxa"/>
            <w:shd w:val="clear" w:color="auto" w:fill="auto"/>
            <w:vAlign w:val="center"/>
          </w:tcPr>
          <w:p w14:paraId="303CC878"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0.711764</w:t>
            </w:r>
          </w:p>
        </w:tc>
        <w:tc>
          <w:tcPr>
            <w:tcW w:w="884" w:type="dxa"/>
            <w:vAlign w:val="center"/>
          </w:tcPr>
          <w:p w14:paraId="26E36A41" w14:textId="77777777" w:rsidR="0053289D" w:rsidRPr="00A44FA8" w:rsidRDefault="0053289D" w:rsidP="00CF71E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6</w:t>
            </w:r>
          </w:p>
        </w:tc>
        <w:tc>
          <w:tcPr>
            <w:tcW w:w="1866" w:type="dxa"/>
            <w:shd w:val="clear" w:color="auto" w:fill="auto"/>
            <w:vAlign w:val="center"/>
          </w:tcPr>
          <w:p w14:paraId="7D6FFE1A" w14:textId="77E193BE" w:rsidR="0053289D" w:rsidRPr="00A44FA8" w:rsidRDefault="003F2282" w:rsidP="00CF71E3">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543744" w:rsidRPr="00A44FA8" w14:paraId="6AEDF908" w14:textId="77777777" w:rsidTr="00633DC0">
        <w:trPr>
          <w:trHeight w:val="540"/>
        </w:trPr>
        <w:tc>
          <w:tcPr>
            <w:tcW w:w="566" w:type="dxa"/>
            <w:vMerge w:val="restart"/>
            <w:shd w:val="clear" w:color="auto" w:fill="auto"/>
            <w:vAlign w:val="center"/>
          </w:tcPr>
          <w:p w14:paraId="17CE5FC9" w14:textId="767097D0" w:rsidR="009E3962" w:rsidRPr="00A44FA8" w:rsidRDefault="009E3962" w:rsidP="007D6107">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50</w:t>
            </w:r>
          </w:p>
        </w:tc>
        <w:tc>
          <w:tcPr>
            <w:tcW w:w="1702" w:type="dxa"/>
            <w:vMerge w:val="restart"/>
            <w:shd w:val="clear" w:color="auto" w:fill="auto"/>
            <w:vAlign w:val="center"/>
          </w:tcPr>
          <w:p w14:paraId="633D689A" w14:textId="694AFE72" w:rsidR="009E3962" w:rsidRPr="00A44FA8" w:rsidRDefault="009E3962" w:rsidP="007D6107">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Salt Lake</w:t>
            </w:r>
          </w:p>
        </w:tc>
        <w:tc>
          <w:tcPr>
            <w:tcW w:w="1127" w:type="dxa"/>
            <w:shd w:val="clear" w:color="auto" w:fill="auto"/>
            <w:vAlign w:val="center"/>
          </w:tcPr>
          <w:p w14:paraId="45E2B9D5" w14:textId="3DEC69DF"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ZY-9377</w:t>
            </w:r>
          </w:p>
        </w:tc>
        <w:tc>
          <w:tcPr>
            <w:tcW w:w="1406" w:type="dxa"/>
            <w:shd w:val="clear" w:color="auto" w:fill="auto"/>
            <w:vAlign w:val="center"/>
          </w:tcPr>
          <w:p w14:paraId="25FFEAB6" w14:textId="180B5DAC"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Modern plant</w:t>
            </w:r>
          </w:p>
        </w:tc>
        <w:tc>
          <w:tcPr>
            <w:tcW w:w="1380" w:type="dxa"/>
            <w:shd w:val="clear" w:color="auto" w:fill="auto"/>
            <w:vAlign w:val="center"/>
          </w:tcPr>
          <w:p w14:paraId="65DC02C9" w14:textId="4D13267B"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0.712469</w:t>
            </w:r>
          </w:p>
        </w:tc>
        <w:tc>
          <w:tcPr>
            <w:tcW w:w="884" w:type="dxa"/>
            <w:vAlign w:val="center"/>
          </w:tcPr>
          <w:p w14:paraId="4463BB7A" w14:textId="72B82D99"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8</w:t>
            </w:r>
          </w:p>
        </w:tc>
        <w:tc>
          <w:tcPr>
            <w:tcW w:w="1866" w:type="dxa"/>
            <w:vMerge w:val="restart"/>
            <w:shd w:val="clear" w:color="auto" w:fill="auto"/>
            <w:vAlign w:val="center"/>
          </w:tcPr>
          <w:p w14:paraId="411C04B9" w14:textId="78F3750D" w:rsidR="009E3962" w:rsidRPr="00A44FA8" w:rsidRDefault="003F2282" w:rsidP="007D6107">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543744" w:rsidRPr="00A44FA8" w14:paraId="0349D58F" w14:textId="77777777" w:rsidTr="00633DC0">
        <w:trPr>
          <w:trHeight w:val="540"/>
        </w:trPr>
        <w:tc>
          <w:tcPr>
            <w:tcW w:w="566" w:type="dxa"/>
            <w:vMerge/>
            <w:shd w:val="clear" w:color="auto" w:fill="auto"/>
            <w:vAlign w:val="center"/>
          </w:tcPr>
          <w:p w14:paraId="358DB40C" w14:textId="77777777" w:rsidR="009E3962" w:rsidRPr="00A44FA8" w:rsidRDefault="009E3962" w:rsidP="007D6107">
            <w:pPr>
              <w:jc w:val="center"/>
              <w:rPr>
                <w:rFonts w:ascii="Times New Roman" w:eastAsia="DengXian" w:hAnsi="Times New Roman" w:cs="Times New Roman"/>
                <w:color w:val="000000"/>
                <w:sz w:val="18"/>
                <w:szCs w:val="18"/>
              </w:rPr>
            </w:pPr>
          </w:p>
        </w:tc>
        <w:tc>
          <w:tcPr>
            <w:tcW w:w="1702" w:type="dxa"/>
            <w:vMerge/>
            <w:shd w:val="clear" w:color="auto" w:fill="auto"/>
          </w:tcPr>
          <w:p w14:paraId="1840F9DE" w14:textId="49D363AA" w:rsidR="009E3962" w:rsidRPr="00A44FA8" w:rsidRDefault="009E3962" w:rsidP="007D6107">
            <w:pPr>
              <w:jc w:val="center"/>
              <w:rPr>
                <w:rFonts w:ascii="Times New Roman" w:eastAsia="DengXian" w:hAnsi="Times New Roman" w:cs="Times New Roman"/>
                <w:color w:val="000000"/>
                <w:sz w:val="18"/>
                <w:szCs w:val="18"/>
              </w:rPr>
            </w:pPr>
          </w:p>
        </w:tc>
        <w:tc>
          <w:tcPr>
            <w:tcW w:w="1127" w:type="dxa"/>
            <w:shd w:val="clear" w:color="auto" w:fill="auto"/>
            <w:vAlign w:val="center"/>
          </w:tcPr>
          <w:p w14:paraId="0FBE7465" w14:textId="5890BDDB"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ZY-9378</w:t>
            </w:r>
          </w:p>
        </w:tc>
        <w:tc>
          <w:tcPr>
            <w:tcW w:w="1406" w:type="dxa"/>
            <w:shd w:val="clear" w:color="auto" w:fill="auto"/>
            <w:vAlign w:val="center"/>
          </w:tcPr>
          <w:p w14:paraId="188409C1" w14:textId="56D8FBFA"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Modern plant</w:t>
            </w:r>
          </w:p>
        </w:tc>
        <w:tc>
          <w:tcPr>
            <w:tcW w:w="1380" w:type="dxa"/>
            <w:shd w:val="clear" w:color="auto" w:fill="auto"/>
            <w:vAlign w:val="center"/>
          </w:tcPr>
          <w:p w14:paraId="1C76FA65" w14:textId="537E8D87"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0.712339</w:t>
            </w:r>
          </w:p>
        </w:tc>
        <w:tc>
          <w:tcPr>
            <w:tcW w:w="884" w:type="dxa"/>
            <w:vAlign w:val="center"/>
          </w:tcPr>
          <w:p w14:paraId="1B70C0E5" w14:textId="390856A6"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8</w:t>
            </w:r>
          </w:p>
        </w:tc>
        <w:tc>
          <w:tcPr>
            <w:tcW w:w="1866" w:type="dxa"/>
            <w:vMerge/>
            <w:shd w:val="clear" w:color="auto" w:fill="auto"/>
            <w:vAlign w:val="center"/>
          </w:tcPr>
          <w:p w14:paraId="4FA4E09D" w14:textId="77777777" w:rsidR="009E3962" w:rsidRPr="00A44FA8" w:rsidRDefault="009E3962" w:rsidP="007D6107">
            <w:pPr>
              <w:jc w:val="center"/>
              <w:rPr>
                <w:rFonts w:ascii="Times New Roman" w:eastAsia="DengXian" w:hAnsi="Times New Roman" w:cs="Times New Roman"/>
                <w:color w:val="000000"/>
                <w:sz w:val="18"/>
                <w:szCs w:val="18"/>
              </w:rPr>
            </w:pPr>
          </w:p>
        </w:tc>
      </w:tr>
      <w:tr w:rsidR="00543744" w:rsidRPr="00A44FA8" w14:paraId="41D54A8C" w14:textId="77777777" w:rsidTr="00633DC0">
        <w:trPr>
          <w:trHeight w:val="540"/>
        </w:trPr>
        <w:tc>
          <w:tcPr>
            <w:tcW w:w="566" w:type="dxa"/>
            <w:vMerge/>
            <w:shd w:val="clear" w:color="auto" w:fill="auto"/>
            <w:vAlign w:val="center"/>
          </w:tcPr>
          <w:p w14:paraId="7ED40DC6" w14:textId="77777777" w:rsidR="009E3962" w:rsidRPr="00A44FA8" w:rsidRDefault="009E3962" w:rsidP="007D6107">
            <w:pPr>
              <w:jc w:val="center"/>
              <w:rPr>
                <w:rFonts w:ascii="Times New Roman" w:eastAsia="DengXian" w:hAnsi="Times New Roman" w:cs="Times New Roman"/>
                <w:color w:val="000000"/>
                <w:sz w:val="18"/>
                <w:szCs w:val="18"/>
              </w:rPr>
            </w:pPr>
          </w:p>
        </w:tc>
        <w:tc>
          <w:tcPr>
            <w:tcW w:w="1702" w:type="dxa"/>
            <w:vMerge/>
            <w:shd w:val="clear" w:color="auto" w:fill="auto"/>
          </w:tcPr>
          <w:p w14:paraId="282164AF" w14:textId="4DA35396" w:rsidR="009E3962" w:rsidRPr="00A44FA8" w:rsidRDefault="009E3962" w:rsidP="007D6107">
            <w:pPr>
              <w:jc w:val="center"/>
              <w:rPr>
                <w:rFonts w:ascii="Times New Roman" w:eastAsia="DengXian" w:hAnsi="Times New Roman" w:cs="Times New Roman"/>
                <w:color w:val="000000"/>
                <w:sz w:val="18"/>
                <w:szCs w:val="18"/>
              </w:rPr>
            </w:pPr>
          </w:p>
        </w:tc>
        <w:tc>
          <w:tcPr>
            <w:tcW w:w="1127" w:type="dxa"/>
            <w:shd w:val="clear" w:color="auto" w:fill="auto"/>
            <w:vAlign w:val="center"/>
          </w:tcPr>
          <w:p w14:paraId="24205BE0" w14:textId="2E0B5325"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ZY-9379</w:t>
            </w:r>
          </w:p>
        </w:tc>
        <w:tc>
          <w:tcPr>
            <w:tcW w:w="1406" w:type="dxa"/>
            <w:shd w:val="clear" w:color="auto" w:fill="auto"/>
            <w:vAlign w:val="center"/>
          </w:tcPr>
          <w:p w14:paraId="08717319" w14:textId="1BC55EE3"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Modern plant</w:t>
            </w:r>
          </w:p>
        </w:tc>
        <w:tc>
          <w:tcPr>
            <w:tcW w:w="1380" w:type="dxa"/>
            <w:shd w:val="clear" w:color="auto" w:fill="auto"/>
            <w:vAlign w:val="center"/>
          </w:tcPr>
          <w:p w14:paraId="03594DF1" w14:textId="6C344060"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0.713027</w:t>
            </w:r>
          </w:p>
        </w:tc>
        <w:tc>
          <w:tcPr>
            <w:tcW w:w="884" w:type="dxa"/>
            <w:vAlign w:val="center"/>
          </w:tcPr>
          <w:p w14:paraId="140FD173" w14:textId="2B969B49"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9</w:t>
            </w:r>
          </w:p>
        </w:tc>
        <w:tc>
          <w:tcPr>
            <w:tcW w:w="1866" w:type="dxa"/>
            <w:vMerge/>
            <w:shd w:val="clear" w:color="auto" w:fill="auto"/>
            <w:vAlign w:val="center"/>
          </w:tcPr>
          <w:p w14:paraId="3DE2D369" w14:textId="77777777" w:rsidR="009E3962" w:rsidRPr="00A44FA8" w:rsidRDefault="009E3962" w:rsidP="007D6107">
            <w:pPr>
              <w:jc w:val="center"/>
              <w:rPr>
                <w:rFonts w:ascii="Times New Roman" w:eastAsia="DengXian" w:hAnsi="Times New Roman" w:cs="Times New Roman"/>
                <w:color w:val="000000"/>
                <w:sz w:val="18"/>
                <w:szCs w:val="18"/>
              </w:rPr>
            </w:pPr>
          </w:p>
        </w:tc>
      </w:tr>
      <w:tr w:rsidR="00543744" w:rsidRPr="00A44FA8" w14:paraId="235C6C63" w14:textId="77777777" w:rsidTr="00633DC0">
        <w:trPr>
          <w:trHeight w:val="540"/>
        </w:trPr>
        <w:tc>
          <w:tcPr>
            <w:tcW w:w="566" w:type="dxa"/>
            <w:vMerge/>
            <w:shd w:val="clear" w:color="auto" w:fill="auto"/>
            <w:vAlign w:val="center"/>
          </w:tcPr>
          <w:p w14:paraId="31E53851" w14:textId="77777777" w:rsidR="009E3962" w:rsidRPr="00A44FA8" w:rsidRDefault="009E3962" w:rsidP="007D6107">
            <w:pPr>
              <w:jc w:val="center"/>
              <w:rPr>
                <w:rFonts w:ascii="Times New Roman" w:eastAsia="DengXian" w:hAnsi="Times New Roman" w:cs="Times New Roman"/>
                <w:color w:val="000000"/>
                <w:sz w:val="18"/>
                <w:szCs w:val="18"/>
              </w:rPr>
            </w:pPr>
          </w:p>
        </w:tc>
        <w:tc>
          <w:tcPr>
            <w:tcW w:w="1702" w:type="dxa"/>
            <w:vMerge/>
            <w:shd w:val="clear" w:color="auto" w:fill="auto"/>
          </w:tcPr>
          <w:p w14:paraId="41AE4DC6" w14:textId="0DCA91BD" w:rsidR="009E3962" w:rsidRPr="00A44FA8" w:rsidRDefault="009E3962" w:rsidP="007D6107">
            <w:pPr>
              <w:jc w:val="center"/>
              <w:rPr>
                <w:rFonts w:ascii="Times New Roman" w:eastAsia="DengXian" w:hAnsi="Times New Roman" w:cs="Times New Roman"/>
                <w:color w:val="000000"/>
                <w:sz w:val="18"/>
                <w:szCs w:val="18"/>
              </w:rPr>
            </w:pPr>
          </w:p>
        </w:tc>
        <w:tc>
          <w:tcPr>
            <w:tcW w:w="1127" w:type="dxa"/>
            <w:shd w:val="clear" w:color="auto" w:fill="auto"/>
            <w:vAlign w:val="center"/>
          </w:tcPr>
          <w:p w14:paraId="56EA704E" w14:textId="1AB625ED"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ZY-9381</w:t>
            </w:r>
          </w:p>
        </w:tc>
        <w:tc>
          <w:tcPr>
            <w:tcW w:w="1406" w:type="dxa"/>
            <w:shd w:val="clear" w:color="auto" w:fill="auto"/>
            <w:vAlign w:val="center"/>
          </w:tcPr>
          <w:p w14:paraId="7AE35632" w14:textId="12C4004D"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Modern plant</w:t>
            </w:r>
          </w:p>
        </w:tc>
        <w:tc>
          <w:tcPr>
            <w:tcW w:w="1380" w:type="dxa"/>
            <w:shd w:val="clear" w:color="auto" w:fill="auto"/>
            <w:vAlign w:val="center"/>
          </w:tcPr>
          <w:p w14:paraId="7E6EB1A6" w14:textId="70614FDA"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0.712432</w:t>
            </w:r>
          </w:p>
        </w:tc>
        <w:tc>
          <w:tcPr>
            <w:tcW w:w="884" w:type="dxa"/>
            <w:vAlign w:val="center"/>
          </w:tcPr>
          <w:p w14:paraId="77A22650" w14:textId="6041479E"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8</w:t>
            </w:r>
          </w:p>
        </w:tc>
        <w:tc>
          <w:tcPr>
            <w:tcW w:w="1866" w:type="dxa"/>
            <w:vMerge/>
            <w:shd w:val="clear" w:color="auto" w:fill="auto"/>
            <w:vAlign w:val="center"/>
          </w:tcPr>
          <w:p w14:paraId="22A4B264" w14:textId="77777777" w:rsidR="009E3962" w:rsidRPr="00A44FA8" w:rsidRDefault="009E3962" w:rsidP="007D6107">
            <w:pPr>
              <w:jc w:val="center"/>
              <w:rPr>
                <w:rFonts w:ascii="Times New Roman" w:eastAsia="DengXian" w:hAnsi="Times New Roman" w:cs="Times New Roman"/>
                <w:color w:val="000000"/>
                <w:sz w:val="18"/>
                <w:szCs w:val="18"/>
              </w:rPr>
            </w:pPr>
          </w:p>
        </w:tc>
      </w:tr>
      <w:tr w:rsidR="00543744" w:rsidRPr="00A44FA8" w14:paraId="09F9D1B4" w14:textId="77777777" w:rsidTr="00633DC0">
        <w:trPr>
          <w:trHeight w:val="540"/>
        </w:trPr>
        <w:tc>
          <w:tcPr>
            <w:tcW w:w="566" w:type="dxa"/>
            <w:vMerge/>
            <w:shd w:val="clear" w:color="auto" w:fill="auto"/>
            <w:vAlign w:val="center"/>
          </w:tcPr>
          <w:p w14:paraId="5B81ACD7" w14:textId="77777777" w:rsidR="009E3962" w:rsidRPr="00A44FA8" w:rsidRDefault="009E3962" w:rsidP="007D6107">
            <w:pPr>
              <w:jc w:val="center"/>
              <w:rPr>
                <w:rFonts w:ascii="Times New Roman" w:eastAsia="DengXian" w:hAnsi="Times New Roman" w:cs="Times New Roman"/>
                <w:color w:val="000000"/>
                <w:sz w:val="18"/>
                <w:szCs w:val="18"/>
              </w:rPr>
            </w:pPr>
          </w:p>
        </w:tc>
        <w:tc>
          <w:tcPr>
            <w:tcW w:w="1702" w:type="dxa"/>
            <w:vMerge/>
            <w:shd w:val="clear" w:color="auto" w:fill="auto"/>
          </w:tcPr>
          <w:p w14:paraId="18D0942B" w14:textId="2F45B6E2" w:rsidR="009E3962" w:rsidRPr="00A44FA8" w:rsidRDefault="009E3962" w:rsidP="007D6107">
            <w:pPr>
              <w:jc w:val="center"/>
              <w:rPr>
                <w:rFonts w:ascii="Times New Roman" w:eastAsia="DengXian" w:hAnsi="Times New Roman" w:cs="Times New Roman"/>
                <w:color w:val="000000"/>
                <w:sz w:val="18"/>
                <w:szCs w:val="18"/>
              </w:rPr>
            </w:pPr>
          </w:p>
        </w:tc>
        <w:tc>
          <w:tcPr>
            <w:tcW w:w="1127" w:type="dxa"/>
            <w:shd w:val="clear" w:color="auto" w:fill="auto"/>
            <w:vAlign w:val="center"/>
          </w:tcPr>
          <w:p w14:paraId="14D0E3DB" w14:textId="352712E8"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ZY-9380</w:t>
            </w:r>
          </w:p>
        </w:tc>
        <w:tc>
          <w:tcPr>
            <w:tcW w:w="1406" w:type="dxa"/>
            <w:shd w:val="clear" w:color="auto" w:fill="auto"/>
            <w:vAlign w:val="center"/>
          </w:tcPr>
          <w:p w14:paraId="2CC1FECF" w14:textId="7C8AAEB0"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Modern plant</w:t>
            </w:r>
          </w:p>
        </w:tc>
        <w:tc>
          <w:tcPr>
            <w:tcW w:w="1380" w:type="dxa"/>
            <w:shd w:val="clear" w:color="auto" w:fill="auto"/>
            <w:vAlign w:val="center"/>
          </w:tcPr>
          <w:p w14:paraId="29591228" w14:textId="36B9FA00"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0.712748</w:t>
            </w:r>
          </w:p>
        </w:tc>
        <w:tc>
          <w:tcPr>
            <w:tcW w:w="884" w:type="dxa"/>
            <w:vAlign w:val="center"/>
          </w:tcPr>
          <w:p w14:paraId="591A62E5" w14:textId="17B8A540"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8</w:t>
            </w:r>
          </w:p>
        </w:tc>
        <w:tc>
          <w:tcPr>
            <w:tcW w:w="1866" w:type="dxa"/>
            <w:vMerge/>
            <w:shd w:val="clear" w:color="auto" w:fill="auto"/>
            <w:vAlign w:val="center"/>
          </w:tcPr>
          <w:p w14:paraId="6450C747" w14:textId="77777777" w:rsidR="009E3962" w:rsidRPr="00A44FA8" w:rsidRDefault="009E3962" w:rsidP="007D6107">
            <w:pPr>
              <w:jc w:val="center"/>
              <w:rPr>
                <w:rFonts w:ascii="Times New Roman" w:eastAsia="DengXian" w:hAnsi="Times New Roman" w:cs="Times New Roman"/>
                <w:color w:val="000000"/>
                <w:sz w:val="18"/>
                <w:szCs w:val="18"/>
              </w:rPr>
            </w:pPr>
          </w:p>
        </w:tc>
      </w:tr>
      <w:tr w:rsidR="00543744" w:rsidRPr="00A44FA8" w14:paraId="39088C85" w14:textId="77777777" w:rsidTr="00633DC0">
        <w:trPr>
          <w:trHeight w:val="540"/>
        </w:trPr>
        <w:tc>
          <w:tcPr>
            <w:tcW w:w="566" w:type="dxa"/>
            <w:vMerge/>
            <w:shd w:val="clear" w:color="auto" w:fill="auto"/>
            <w:vAlign w:val="center"/>
          </w:tcPr>
          <w:p w14:paraId="1D530FB5" w14:textId="77777777" w:rsidR="009E3962" w:rsidRPr="00A44FA8" w:rsidRDefault="009E3962" w:rsidP="007D6107">
            <w:pPr>
              <w:jc w:val="center"/>
              <w:rPr>
                <w:rFonts w:ascii="Times New Roman" w:eastAsia="DengXian" w:hAnsi="Times New Roman" w:cs="Times New Roman"/>
                <w:color w:val="000000"/>
                <w:sz w:val="18"/>
                <w:szCs w:val="18"/>
              </w:rPr>
            </w:pPr>
          </w:p>
        </w:tc>
        <w:tc>
          <w:tcPr>
            <w:tcW w:w="1702" w:type="dxa"/>
            <w:vMerge/>
            <w:shd w:val="clear" w:color="auto" w:fill="auto"/>
          </w:tcPr>
          <w:p w14:paraId="168E488F" w14:textId="2085D0EC" w:rsidR="009E3962" w:rsidRPr="00A44FA8" w:rsidRDefault="009E3962" w:rsidP="007D6107">
            <w:pPr>
              <w:jc w:val="center"/>
              <w:rPr>
                <w:rFonts w:ascii="Times New Roman" w:eastAsia="DengXian" w:hAnsi="Times New Roman" w:cs="Times New Roman"/>
                <w:color w:val="000000"/>
                <w:sz w:val="18"/>
                <w:szCs w:val="18"/>
              </w:rPr>
            </w:pPr>
          </w:p>
        </w:tc>
        <w:tc>
          <w:tcPr>
            <w:tcW w:w="1127" w:type="dxa"/>
            <w:shd w:val="clear" w:color="auto" w:fill="auto"/>
            <w:vAlign w:val="center"/>
          </w:tcPr>
          <w:p w14:paraId="6B824A19" w14:textId="0CB536DD"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ZY-9382</w:t>
            </w:r>
          </w:p>
        </w:tc>
        <w:tc>
          <w:tcPr>
            <w:tcW w:w="1406" w:type="dxa"/>
            <w:shd w:val="clear" w:color="auto" w:fill="auto"/>
            <w:vAlign w:val="center"/>
          </w:tcPr>
          <w:p w14:paraId="00618B1C" w14:textId="4B581316"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Modern plant</w:t>
            </w:r>
          </w:p>
        </w:tc>
        <w:tc>
          <w:tcPr>
            <w:tcW w:w="1380" w:type="dxa"/>
            <w:shd w:val="clear" w:color="auto" w:fill="auto"/>
            <w:vAlign w:val="center"/>
          </w:tcPr>
          <w:p w14:paraId="3922658C" w14:textId="125211C2"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0.713037</w:t>
            </w:r>
          </w:p>
        </w:tc>
        <w:tc>
          <w:tcPr>
            <w:tcW w:w="884" w:type="dxa"/>
            <w:vAlign w:val="center"/>
          </w:tcPr>
          <w:p w14:paraId="779E846C" w14:textId="717FEF47"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9</w:t>
            </w:r>
          </w:p>
        </w:tc>
        <w:tc>
          <w:tcPr>
            <w:tcW w:w="1866" w:type="dxa"/>
            <w:vMerge/>
            <w:shd w:val="clear" w:color="auto" w:fill="auto"/>
            <w:vAlign w:val="center"/>
          </w:tcPr>
          <w:p w14:paraId="174B2649" w14:textId="77777777" w:rsidR="009E3962" w:rsidRPr="00A44FA8" w:rsidRDefault="009E3962" w:rsidP="007D6107">
            <w:pPr>
              <w:jc w:val="center"/>
              <w:rPr>
                <w:rFonts w:ascii="Times New Roman" w:eastAsia="DengXian" w:hAnsi="Times New Roman" w:cs="Times New Roman"/>
                <w:color w:val="000000"/>
                <w:sz w:val="18"/>
                <w:szCs w:val="18"/>
              </w:rPr>
            </w:pPr>
          </w:p>
        </w:tc>
      </w:tr>
      <w:tr w:rsidR="00543744" w:rsidRPr="00A44FA8" w14:paraId="0F7503F9" w14:textId="77777777" w:rsidTr="00633DC0">
        <w:trPr>
          <w:trHeight w:val="540"/>
        </w:trPr>
        <w:tc>
          <w:tcPr>
            <w:tcW w:w="566" w:type="dxa"/>
            <w:vMerge/>
            <w:shd w:val="clear" w:color="auto" w:fill="auto"/>
            <w:vAlign w:val="center"/>
          </w:tcPr>
          <w:p w14:paraId="48999946" w14:textId="77777777" w:rsidR="009E3962" w:rsidRPr="00A44FA8" w:rsidRDefault="009E3962" w:rsidP="007D6107">
            <w:pPr>
              <w:jc w:val="center"/>
              <w:rPr>
                <w:rFonts w:ascii="Times New Roman" w:eastAsia="DengXian" w:hAnsi="Times New Roman" w:cs="Times New Roman"/>
                <w:color w:val="000000"/>
                <w:sz w:val="18"/>
                <w:szCs w:val="18"/>
              </w:rPr>
            </w:pPr>
          </w:p>
        </w:tc>
        <w:tc>
          <w:tcPr>
            <w:tcW w:w="1702" w:type="dxa"/>
            <w:vMerge/>
            <w:shd w:val="clear" w:color="auto" w:fill="auto"/>
          </w:tcPr>
          <w:p w14:paraId="4799FB41" w14:textId="48ACB8E3" w:rsidR="009E3962" w:rsidRPr="00A44FA8" w:rsidRDefault="009E3962" w:rsidP="007D6107">
            <w:pPr>
              <w:jc w:val="center"/>
              <w:rPr>
                <w:rFonts w:ascii="Times New Roman" w:eastAsia="DengXian" w:hAnsi="Times New Roman" w:cs="Times New Roman"/>
                <w:color w:val="000000"/>
                <w:sz w:val="18"/>
                <w:szCs w:val="18"/>
              </w:rPr>
            </w:pPr>
          </w:p>
        </w:tc>
        <w:tc>
          <w:tcPr>
            <w:tcW w:w="1127" w:type="dxa"/>
            <w:shd w:val="clear" w:color="auto" w:fill="auto"/>
            <w:vAlign w:val="center"/>
          </w:tcPr>
          <w:p w14:paraId="7948CADF" w14:textId="542E46B1"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ZY-9383</w:t>
            </w:r>
          </w:p>
        </w:tc>
        <w:tc>
          <w:tcPr>
            <w:tcW w:w="1406" w:type="dxa"/>
            <w:shd w:val="clear" w:color="auto" w:fill="auto"/>
            <w:vAlign w:val="center"/>
          </w:tcPr>
          <w:p w14:paraId="789BBA2E" w14:textId="327C449E"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Modern plant</w:t>
            </w:r>
          </w:p>
        </w:tc>
        <w:tc>
          <w:tcPr>
            <w:tcW w:w="1380" w:type="dxa"/>
            <w:shd w:val="clear" w:color="auto" w:fill="auto"/>
            <w:vAlign w:val="center"/>
          </w:tcPr>
          <w:p w14:paraId="09426994" w14:textId="268704B6"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0.712421</w:t>
            </w:r>
          </w:p>
        </w:tc>
        <w:tc>
          <w:tcPr>
            <w:tcW w:w="884" w:type="dxa"/>
            <w:vAlign w:val="center"/>
          </w:tcPr>
          <w:p w14:paraId="53D917C6" w14:textId="24CC92AF"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6</w:t>
            </w:r>
          </w:p>
        </w:tc>
        <w:tc>
          <w:tcPr>
            <w:tcW w:w="1866" w:type="dxa"/>
            <w:vMerge/>
            <w:shd w:val="clear" w:color="auto" w:fill="auto"/>
            <w:vAlign w:val="center"/>
          </w:tcPr>
          <w:p w14:paraId="4A71EBEF" w14:textId="77777777" w:rsidR="009E3962" w:rsidRPr="00A44FA8" w:rsidRDefault="009E3962" w:rsidP="007D6107">
            <w:pPr>
              <w:jc w:val="center"/>
              <w:rPr>
                <w:rFonts w:ascii="Times New Roman" w:eastAsia="DengXian" w:hAnsi="Times New Roman" w:cs="Times New Roman"/>
                <w:color w:val="000000"/>
                <w:sz w:val="18"/>
                <w:szCs w:val="18"/>
              </w:rPr>
            </w:pPr>
          </w:p>
        </w:tc>
      </w:tr>
      <w:tr w:rsidR="00543744" w:rsidRPr="00A44FA8" w14:paraId="1D6E8A1A" w14:textId="77777777" w:rsidTr="00633DC0">
        <w:trPr>
          <w:trHeight w:val="540"/>
        </w:trPr>
        <w:tc>
          <w:tcPr>
            <w:tcW w:w="566" w:type="dxa"/>
            <w:vMerge/>
            <w:shd w:val="clear" w:color="auto" w:fill="auto"/>
            <w:vAlign w:val="center"/>
          </w:tcPr>
          <w:p w14:paraId="257E7D31" w14:textId="77777777" w:rsidR="009E3962" w:rsidRPr="00A44FA8" w:rsidRDefault="009E3962" w:rsidP="007D6107">
            <w:pPr>
              <w:jc w:val="center"/>
              <w:rPr>
                <w:rFonts w:ascii="Times New Roman" w:eastAsia="DengXian" w:hAnsi="Times New Roman" w:cs="Times New Roman"/>
                <w:color w:val="000000"/>
                <w:sz w:val="18"/>
                <w:szCs w:val="18"/>
              </w:rPr>
            </w:pPr>
          </w:p>
        </w:tc>
        <w:tc>
          <w:tcPr>
            <w:tcW w:w="1702" w:type="dxa"/>
            <w:vMerge/>
            <w:shd w:val="clear" w:color="auto" w:fill="auto"/>
          </w:tcPr>
          <w:p w14:paraId="009581FE" w14:textId="253DBD6D" w:rsidR="009E3962" w:rsidRPr="00A44FA8" w:rsidRDefault="009E3962" w:rsidP="007D6107">
            <w:pPr>
              <w:jc w:val="center"/>
              <w:rPr>
                <w:rFonts w:ascii="Times New Roman" w:eastAsia="DengXian" w:hAnsi="Times New Roman" w:cs="Times New Roman"/>
                <w:color w:val="000000"/>
                <w:sz w:val="18"/>
                <w:szCs w:val="18"/>
              </w:rPr>
            </w:pPr>
          </w:p>
        </w:tc>
        <w:tc>
          <w:tcPr>
            <w:tcW w:w="1127" w:type="dxa"/>
            <w:shd w:val="clear" w:color="auto" w:fill="auto"/>
            <w:vAlign w:val="center"/>
          </w:tcPr>
          <w:p w14:paraId="02A8A1CD" w14:textId="502C8403"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ZY-9405</w:t>
            </w:r>
          </w:p>
        </w:tc>
        <w:tc>
          <w:tcPr>
            <w:tcW w:w="1406" w:type="dxa"/>
            <w:shd w:val="clear" w:color="auto" w:fill="auto"/>
            <w:vAlign w:val="center"/>
          </w:tcPr>
          <w:p w14:paraId="1A53F59D" w14:textId="014163CD"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Modern plant</w:t>
            </w:r>
          </w:p>
        </w:tc>
        <w:tc>
          <w:tcPr>
            <w:tcW w:w="1380" w:type="dxa"/>
            <w:shd w:val="clear" w:color="auto" w:fill="auto"/>
            <w:vAlign w:val="center"/>
          </w:tcPr>
          <w:p w14:paraId="22025998" w14:textId="7B525F71"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0.712683</w:t>
            </w:r>
          </w:p>
        </w:tc>
        <w:tc>
          <w:tcPr>
            <w:tcW w:w="884" w:type="dxa"/>
            <w:vAlign w:val="center"/>
          </w:tcPr>
          <w:p w14:paraId="4F33E755" w14:textId="2224696A"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9</w:t>
            </w:r>
          </w:p>
        </w:tc>
        <w:tc>
          <w:tcPr>
            <w:tcW w:w="1866" w:type="dxa"/>
            <w:vMerge/>
            <w:shd w:val="clear" w:color="auto" w:fill="auto"/>
            <w:vAlign w:val="center"/>
          </w:tcPr>
          <w:p w14:paraId="153E9889" w14:textId="77777777" w:rsidR="009E3962" w:rsidRPr="00A44FA8" w:rsidRDefault="009E3962" w:rsidP="007D6107">
            <w:pPr>
              <w:jc w:val="center"/>
              <w:rPr>
                <w:rFonts w:ascii="Times New Roman" w:eastAsia="DengXian" w:hAnsi="Times New Roman" w:cs="Times New Roman"/>
                <w:color w:val="000000"/>
                <w:sz w:val="18"/>
                <w:szCs w:val="18"/>
              </w:rPr>
            </w:pPr>
          </w:p>
        </w:tc>
      </w:tr>
      <w:tr w:rsidR="00543744" w:rsidRPr="00A44FA8" w14:paraId="61116324" w14:textId="77777777" w:rsidTr="00633DC0">
        <w:trPr>
          <w:trHeight w:val="540"/>
        </w:trPr>
        <w:tc>
          <w:tcPr>
            <w:tcW w:w="566" w:type="dxa"/>
            <w:vMerge/>
            <w:shd w:val="clear" w:color="auto" w:fill="auto"/>
            <w:vAlign w:val="center"/>
          </w:tcPr>
          <w:p w14:paraId="439EE003" w14:textId="77777777" w:rsidR="009E3962" w:rsidRPr="00A44FA8" w:rsidRDefault="009E3962" w:rsidP="007D6107">
            <w:pPr>
              <w:jc w:val="center"/>
              <w:rPr>
                <w:rFonts w:ascii="Times New Roman" w:eastAsia="DengXian" w:hAnsi="Times New Roman" w:cs="Times New Roman"/>
                <w:color w:val="000000"/>
                <w:sz w:val="18"/>
                <w:szCs w:val="18"/>
              </w:rPr>
            </w:pPr>
          </w:p>
        </w:tc>
        <w:tc>
          <w:tcPr>
            <w:tcW w:w="1702" w:type="dxa"/>
            <w:vMerge/>
            <w:shd w:val="clear" w:color="auto" w:fill="auto"/>
          </w:tcPr>
          <w:p w14:paraId="410498EC" w14:textId="4C98B3B9" w:rsidR="009E3962" w:rsidRPr="00A44FA8" w:rsidRDefault="009E3962" w:rsidP="007D6107">
            <w:pPr>
              <w:jc w:val="center"/>
              <w:rPr>
                <w:rFonts w:ascii="Times New Roman" w:eastAsia="DengXian" w:hAnsi="Times New Roman" w:cs="Times New Roman"/>
                <w:color w:val="000000"/>
                <w:sz w:val="18"/>
                <w:szCs w:val="18"/>
              </w:rPr>
            </w:pPr>
          </w:p>
        </w:tc>
        <w:tc>
          <w:tcPr>
            <w:tcW w:w="1127" w:type="dxa"/>
            <w:shd w:val="clear" w:color="auto" w:fill="auto"/>
            <w:vAlign w:val="center"/>
          </w:tcPr>
          <w:p w14:paraId="686B7AA9" w14:textId="3592122D"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ZY-9384</w:t>
            </w:r>
          </w:p>
        </w:tc>
        <w:tc>
          <w:tcPr>
            <w:tcW w:w="1406" w:type="dxa"/>
            <w:shd w:val="clear" w:color="auto" w:fill="auto"/>
            <w:vAlign w:val="center"/>
          </w:tcPr>
          <w:p w14:paraId="7E4D98EE" w14:textId="0C048D6B"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Modern plant</w:t>
            </w:r>
          </w:p>
        </w:tc>
        <w:tc>
          <w:tcPr>
            <w:tcW w:w="1380" w:type="dxa"/>
            <w:shd w:val="clear" w:color="auto" w:fill="auto"/>
            <w:vAlign w:val="center"/>
          </w:tcPr>
          <w:p w14:paraId="01F0E61D" w14:textId="1FD6C76E"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0.712602</w:t>
            </w:r>
          </w:p>
        </w:tc>
        <w:tc>
          <w:tcPr>
            <w:tcW w:w="884" w:type="dxa"/>
            <w:vAlign w:val="center"/>
          </w:tcPr>
          <w:p w14:paraId="11B89F8F" w14:textId="0DAD7798"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8</w:t>
            </w:r>
          </w:p>
        </w:tc>
        <w:tc>
          <w:tcPr>
            <w:tcW w:w="1866" w:type="dxa"/>
            <w:vMerge/>
            <w:shd w:val="clear" w:color="auto" w:fill="auto"/>
            <w:vAlign w:val="center"/>
          </w:tcPr>
          <w:p w14:paraId="72CDED31" w14:textId="77777777" w:rsidR="009E3962" w:rsidRPr="00A44FA8" w:rsidRDefault="009E3962" w:rsidP="007D6107">
            <w:pPr>
              <w:jc w:val="center"/>
              <w:rPr>
                <w:rFonts w:ascii="Times New Roman" w:eastAsia="DengXian" w:hAnsi="Times New Roman" w:cs="Times New Roman"/>
                <w:color w:val="000000"/>
                <w:sz w:val="18"/>
                <w:szCs w:val="18"/>
              </w:rPr>
            </w:pPr>
          </w:p>
        </w:tc>
      </w:tr>
      <w:tr w:rsidR="00543744" w:rsidRPr="00A44FA8" w14:paraId="569E5165" w14:textId="77777777" w:rsidTr="00633DC0">
        <w:trPr>
          <w:trHeight w:val="540"/>
        </w:trPr>
        <w:tc>
          <w:tcPr>
            <w:tcW w:w="566" w:type="dxa"/>
            <w:vMerge/>
            <w:shd w:val="clear" w:color="auto" w:fill="auto"/>
            <w:vAlign w:val="center"/>
          </w:tcPr>
          <w:p w14:paraId="7DDEF3EF" w14:textId="77777777" w:rsidR="009E3962" w:rsidRPr="00A44FA8" w:rsidRDefault="009E3962" w:rsidP="007D6107">
            <w:pPr>
              <w:jc w:val="center"/>
              <w:rPr>
                <w:rFonts w:ascii="Times New Roman" w:eastAsia="DengXian" w:hAnsi="Times New Roman" w:cs="Times New Roman"/>
                <w:color w:val="000000"/>
                <w:sz w:val="18"/>
                <w:szCs w:val="18"/>
              </w:rPr>
            </w:pPr>
          </w:p>
        </w:tc>
        <w:tc>
          <w:tcPr>
            <w:tcW w:w="1702" w:type="dxa"/>
            <w:vMerge/>
            <w:shd w:val="clear" w:color="auto" w:fill="auto"/>
          </w:tcPr>
          <w:p w14:paraId="6D4103A5" w14:textId="193391BB" w:rsidR="009E3962" w:rsidRPr="00A44FA8" w:rsidRDefault="009E3962" w:rsidP="007D6107">
            <w:pPr>
              <w:jc w:val="center"/>
              <w:rPr>
                <w:rFonts w:ascii="Times New Roman" w:eastAsia="DengXian" w:hAnsi="Times New Roman" w:cs="Times New Roman"/>
                <w:color w:val="000000"/>
                <w:sz w:val="18"/>
                <w:szCs w:val="18"/>
              </w:rPr>
            </w:pPr>
          </w:p>
        </w:tc>
        <w:tc>
          <w:tcPr>
            <w:tcW w:w="1127" w:type="dxa"/>
            <w:shd w:val="clear" w:color="auto" w:fill="auto"/>
            <w:vAlign w:val="center"/>
          </w:tcPr>
          <w:p w14:paraId="7235B977" w14:textId="2D1B8FDD"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ZY-9385</w:t>
            </w:r>
          </w:p>
        </w:tc>
        <w:tc>
          <w:tcPr>
            <w:tcW w:w="1406" w:type="dxa"/>
            <w:shd w:val="clear" w:color="auto" w:fill="auto"/>
            <w:vAlign w:val="center"/>
          </w:tcPr>
          <w:p w14:paraId="1218F30F" w14:textId="38407BF1"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Modern plant</w:t>
            </w:r>
          </w:p>
        </w:tc>
        <w:tc>
          <w:tcPr>
            <w:tcW w:w="1380" w:type="dxa"/>
            <w:shd w:val="clear" w:color="auto" w:fill="auto"/>
            <w:vAlign w:val="center"/>
          </w:tcPr>
          <w:p w14:paraId="62313E6B" w14:textId="21585C1E"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0.713500</w:t>
            </w:r>
          </w:p>
        </w:tc>
        <w:tc>
          <w:tcPr>
            <w:tcW w:w="884" w:type="dxa"/>
            <w:vAlign w:val="center"/>
          </w:tcPr>
          <w:p w14:paraId="16348303" w14:textId="55D2A03F"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9</w:t>
            </w:r>
          </w:p>
        </w:tc>
        <w:tc>
          <w:tcPr>
            <w:tcW w:w="1866" w:type="dxa"/>
            <w:vMerge/>
            <w:shd w:val="clear" w:color="auto" w:fill="auto"/>
            <w:vAlign w:val="center"/>
          </w:tcPr>
          <w:p w14:paraId="7792D265" w14:textId="77777777" w:rsidR="009E3962" w:rsidRPr="00A44FA8" w:rsidRDefault="009E3962" w:rsidP="007D6107">
            <w:pPr>
              <w:jc w:val="center"/>
              <w:rPr>
                <w:rFonts w:ascii="Times New Roman" w:eastAsia="DengXian" w:hAnsi="Times New Roman" w:cs="Times New Roman"/>
                <w:color w:val="000000"/>
                <w:sz w:val="18"/>
                <w:szCs w:val="18"/>
              </w:rPr>
            </w:pPr>
          </w:p>
        </w:tc>
      </w:tr>
      <w:tr w:rsidR="00543744" w:rsidRPr="00A44FA8" w14:paraId="0A747BF3" w14:textId="77777777" w:rsidTr="00633DC0">
        <w:trPr>
          <w:trHeight w:val="540"/>
        </w:trPr>
        <w:tc>
          <w:tcPr>
            <w:tcW w:w="566" w:type="dxa"/>
            <w:vMerge/>
            <w:shd w:val="clear" w:color="auto" w:fill="auto"/>
            <w:vAlign w:val="center"/>
          </w:tcPr>
          <w:p w14:paraId="45EBA9BC" w14:textId="77777777" w:rsidR="009E3962" w:rsidRPr="00A44FA8" w:rsidRDefault="009E3962" w:rsidP="007D6107">
            <w:pPr>
              <w:jc w:val="center"/>
              <w:rPr>
                <w:rFonts w:ascii="Times New Roman" w:eastAsia="DengXian" w:hAnsi="Times New Roman" w:cs="Times New Roman"/>
                <w:color w:val="000000"/>
                <w:sz w:val="18"/>
                <w:szCs w:val="18"/>
              </w:rPr>
            </w:pPr>
          </w:p>
        </w:tc>
        <w:tc>
          <w:tcPr>
            <w:tcW w:w="1702" w:type="dxa"/>
            <w:vMerge/>
            <w:shd w:val="clear" w:color="auto" w:fill="auto"/>
          </w:tcPr>
          <w:p w14:paraId="7CDB7194" w14:textId="6A6A7E62" w:rsidR="009E3962" w:rsidRPr="00A44FA8" w:rsidRDefault="009E3962" w:rsidP="007D6107">
            <w:pPr>
              <w:jc w:val="center"/>
              <w:rPr>
                <w:rFonts w:ascii="Times New Roman" w:eastAsia="DengXian" w:hAnsi="Times New Roman" w:cs="Times New Roman"/>
                <w:color w:val="000000"/>
                <w:sz w:val="18"/>
                <w:szCs w:val="18"/>
              </w:rPr>
            </w:pPr>
          </w:p>
        </w:tc>
        <w:tc>
          <w:tcPr>
            <w:tcW w:w="1127" w:type="dxa"/>
            <w:shd w:val="clear" w:color="auto" w:fill="auto"/>
            <w:vAlign w:val="center"/>
          </w:tcPr>
          <w:p w14:paraId="09A12445" w14:textId="3F49F923"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ZY-9406</w:t>
            </w:r>
          </w:p>
        </w:tc>
        <w:tc>
          <w:tcPr>
            <w:tcW w:w="1406" w:type="dxa"/>
            <w:shd w:val="clear" w:color="auto" w:fill="auto"/>
            <w:vAlign w:val="center"/>
          </w:tcPr>
          <w:p w14:paraId="05F914F5" w14:textId="6A99288B"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Salt Lake water</w:t>
            </w:r>
          </w:p>
        </w:tc>
        <w:tc>
          <w:tcPr>
            <w:tcW w:w="1380" w:type="dxa"/>
            <w:shd w:val="clear" w:color="auto" w:fill="auto"/>
            <w:vAlign w:val="center"/>
          </w:tcPr>
          <w:p w14:paraId="3FA59CB9" w14:textId="10B5434D"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0.712989</w:t>
            </w:r>
          </w:p>
        </w:tc>
        <w:tc>
          <w:tcPr>
            <w:tcW w:w="884" w:type="dxa"/>
            <w:vAlign w:val="center"/>
          </w:tcPr>
          <w:p w14:paraId="4F7A3501" w14:textId="14E39C8B"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hAnsi="Times New Roman" w:cs="Times New Roman"/>
                <w:b/>
                <w:bCs/>
                <w:sz w:val="18"/>
                <w:szCs w:val="18"/>
                <w:u w:color="222222"/>
                <w:shd w:val="clear" w:color="auto" w:fill="FFFFFF"/>
              </w:rPr>
              <w:t>8</w:t>
            </w:r>
          </w:p>
        </w:tc>
        <w:tc>
          <w:tcPr>
            <w:tcW w:w="1866" w:type="dxa"/>
            <w:vMerge/>
            <w:shd w:val="clear" w:color="auto" w:fill="auto"/>
            <w:vAlign w:val="center"/>
          </w:tcPr>
          <w:p w14:paraId="1E50525D" w14:textId="77777777" w:rsidR="009E3962" w:rsidRPr="00A44FA8" w:rsidRDefault="009E3962" w:rsidP="007D6107">
            <w:pPr>
              <w:jc w:val="center"/>
              <w:rPr>
                <w:rFonts w:ascii="Times New Roman" w:eastAsia="DengXian" w:hAnsi="Times New Roman" w:cs="Times New Roman"/>
                <w:color w:val="000000"/>
                <w:sz w:val="18"/>
                <w:szCs w:val="18"/>
              </w:rPr>
            </w:pPr>
          </w:p>
        </w:tc>
      </w:tr>
      <w:tr w:rsidR="00543744" w:rsidRPr="00A44FA8" w14:paraId="74356C88" w14:textId="77777777" w:rsidTr="00633DC0">
        <w:trPr>
          <w:trHeight w:val="540"/>
        </w:trPr>
        <w:tc>
          <w:tcPr>
            <w:tcW w:w="566" w:type="dxa"/>
            <w:vMerge w:val="restart"/>
            <w:shd w:val="clear" w:color="auto" w:fill="auto"/>
            <w:vAlign w:val="center"/>
          </w:tcPr>
          <w:p w14:paraId="3C5695D7" w14:textId="7A0711A9" w:rsidR="009E3962" w:rsidRPr="00A44FA8" w:rsidRDefault="009E3962" w:rsidP="009C2743">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51</w:t>
            </w:r>
          </w:p>
        </w:tc>
        <w:tc>
          <w:tcPr>
            <w:tcW w:w="1702" w:type="dxa"/>
            <w:vMerge w:val="restart"/>
            <w:shd w:val="clear" w:color="auto" w:fill="auto"/>
            <w:vAlign w:val="center"/>
          </w:tcPr>
          <w:p w14:paraId="323F2FD2" w14:textId="77777777" w:rsidR="009E3962" w:rsidRPr="00A44FA8" w:rsidRDefault="009E3962" w:rsidP="003A7CC6">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Xiaxian</w:t>
            </w:r>
          </w:p>
          <w:p w14:paraId="60BF381D" w14:textId="3321C995" w:rsidR="009E3962" w:rsidRPr="00A44FA8" w:rsidRDefault="009E3962" w:rsidP="003A7CC6">
            <w:pPr>
              <w:jc w:val="center"/>
              <w:rPr>
                <w:rFonts w:ascii="Times New Roman" w:eastAsia="DengXian" w:hAnsi="Times New Roman" w:cs="Times New Roman"/>
                <w:color w:val="000000" w:themeColor="text1"/>
                <w:sz w:val="18"/>
                <w:szCs w:val="18"/>
              </w:rPr>
            </w:pPr>
            <w:r w:rsidRPr="00A44FA8">
              <w:rPr>
                <w:rFonts w:ascii="Times New Roman" w:eastAsia="DengXian" w:hAnsi="Times New Roman" w:cs="Times New Roman"/>
                <w:b/>
                <w:bCs/>
                <w:color w:val="000000" w:themeColor="text1"/>
                <w:sz w:val="18"/>
                <w:szCs w:val="18"/>
              </w:rPr>
              <w:t>Dongxiafeng</w:t>
            </w:r>
          </w:p>
        </w:tc>
        <w:tc>
          <w:tcPr>
            <w:tcW w:w="1127" w:type="dxa"/>
            <w:shd w:val="clear" w:color="auto" w:fill="auto"/>
            <w:vAlign w:val="center"/>
          </w:tcPr>
          <w:p w14:paraId="22D896AA" w14:textId="02CBB320" w:rsidR="009E3962" w:rsidRPr="00A44FA8" w:rsidRDefault="009E3962"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ZY-11397</w:t>
            </w:r>
          </w:p>
        </w:tc>
        <w:tc>
          <w:tcPr>
            <w:tcW w:w="1406" w:type="dxa"/>
            <w:shd w:val="clear" w:color="auto" w:fill="auto"/>
            <w:vAlign w:val="center"/>
          </w:tcPr>
          <w:p w14:paraId="6A18C156" w14:textId="6A75E5D6" w:rsidR="009E3962" w:rsidRPr="00A44FA8" w:rsidRDefault="009E3962"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Modern plant</w:t>
            </w:r>
          </w:p>
        </w:tc>
        <w:tc>
          <w:tcPr>
            <w:tcW w:w="1380" w:type="dxa"/>
            <w:shd w:val="clear" w:color="auto" w:fill="auto"/>
            <w:vAlign w:val="center"/>
          </w:tcPr>
          <w:p w14:paraId="52BDE851" w14:textId="11151F65"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0.712653</w:t>
            </w:r>
          </w:p>
        </w:tc>
        <w:tc>
          <w:tcPr>
            <w:tcW w:w="884" w:type="dxa"/>
            <w:vAlign w:val="center"/>
          </w:tcPr>
          <w:p w14:paraId="5A8650BA" w14:textId="726222FB"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7</w:t>
            </w:r>
          </w:p>
        </w:tc>
        <w:tc>
          <w:tcPr>
            <w:tcW w:w="1866" w:type="dxa"/>
            <w:vMerge w:val="restart"/>
            <w:shd w:val="clear" w:color="auto" w:fill="auto"/>
            <w:vAlign w:val="center"/>
          </w:tcPr>
          <w:p w14:paraId="6DD3DF96" w14:textId="2640465D" w:rsidR="009E3962" w:rsidRPr="00A44FA8" w:rsidRDefault="003F2282" w:rsidP="009E3962">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543744" w:rsidRPr="00A44FA8" w14:paraId="174A35E1" w14:textId="77777777" w:rsidTr="00633DC0">
        <w:trPr>
          <w:trHeight w:val="540"/>
        </w:trPr>
        <w:tc>
          <w:tcPr>
            <w:tcW w:w="566" w:type="dxa"/>
            <w:vMerge/>
            <w:shd w:val="clear" w:color="auto" w:fill="auto"/>
            <w:vAlign w:val="bottom"/>
          </w:tcPr>
          <w:p w14:paraId="69F826A5" w14:textId="20B3BAE6" w:rsidR="009E3962" w:rsidRPr="00A44FA8" w:rsidRDefault="009E3962" w:rsidP="007D6107">
            <w:pPr>
              <w:jc w:val="center"/>
              <w:rPr>
                <w:rFonts w:ascii="Times New Roman" w:eastAsia="DengXian" w:hAnsi="Times New Roman" w:cs="Times New Roman"/>
                <w:color w:val="000000"/>
                <w:sz w:val="18"/>
                <w:szCs w:val="18"/>
              </w:rPr>
            </w:pPr>
          </w:p>
        </w:tc>
        <w:tc>
          <w:tcPr>
            <w:tcW w:w="1702" w:type="dxa"/>
            <w:vMerge/>
            <w:shd w:val="clear" w:color="auto" w:fill="auto"/>
            <w:vAlign w:val="bottom"/>
          </w:tcPr>
          <w:p w14:paraId="6FEF6680" w14:textId="6EA1784D" w:rsidR="009E3962" w:rsidRPr="00A44FA8" w:rsidRDefault="009E3962" w:rsidP="007D6107">
            <w:pPr>
              <w:jc w:val="center"/>
              <w:rPr>
                <w:rFonts w:ascii="Times New Roman" w:eastAsia="DengXian" w:hAnsi="Times New Roman" w:cs="Times New Roman"/>
                <w:color w:val="000000" w:themeColor="text1"/>
                <w:sz w:val="18"/>
                <w:szCs w:val="18"/>
              </w:rPr>
            </w:pPr>
          </w:p>
        </w:tc>
        <w:tc>
          <w:tcPr>
            <w:tcW w:w="1127" w:type="dxa"/>
            <w:shd w:val="clear" w:color="auto" w:fill="auto"/>
            <w:vAlign w:val="center"/>
          </w:tcPr>
          <w:p w14:paraId="4E3C1F2E" w14:textId="2C71BB16" w:rsidR="009E3962" w:rsidRPr="00A44FA8" w:rsidRDefault="009E3962"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ZY-11398</w:t>
            </w:r>
          </w:p>
        </w:tc>
        <w:tc>
          <w:tcPr>
            <w:tcW w:w="1406" w:type="dxa"/>
            <w:shd w:val="clear" w:color="auto" w:fill="auto"/>
            <w:vAlign w:val="center"/>
          </w:tcPr>
          <w:p w14:paraId="73850A17" w14:textId="47FF2533" w:rsidR="009E3962" w:rsidRPr="00A44FA8" w:rsidRDefault="009E3962"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Modern plant</w:t>
            </w:r>
          </w:p>
        </w:tc>
        <w:tc>
          <w:tcPr>
            <w:tcW w:w="1380" w:type="dxa"/>
            <w:shd w:val="clear" w:color="auto" w:fill="auto"/>
            <w:vAlign w:val="center"/>
          </w:tcPr>
          <w:p w14:paraId="51E10127" w14:textId="39E4E75A"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0.712919</w:t>
            </w:r>
          </w:p>
        </w:tc>
        <w:tc>
          <w:tcPr>
            <w:tcW w:w="884" w:type="dxa"/>
            <w:vAlign w:val="center"/>
          </w:tcPr>
          <w:p w14:paraId="3FF6051E" w14:textId="1D8C3E64"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8</w:t>
            </w:r>
          </w:p>
        </w:tc>
        <w:tc>
          <w:tcPr>
            <w:tcW w:w="1866" w:type="dxa"/>
            <w:vMerge/>
            <w:shd w:val="clear" w:color="auto" w:fill="auto"/>
            <w:vAlign w:val="center"/>
          </w:tcPr>
          <w:p w14:paraId="5C2F2278" w14:textId="2F1104A1" w:rsidR="009E3962" w:rsidRPr="00A44FA8" w:rsidRDefault="009E3962" w:rsidP="007D6107">
            <w:pPr>
              <w:jc w:val="center"/>
              <w:rPr>
                <w:rFonts w:ascii="Times New Roman" w:eastAsia="DengXian" w:hAnsi="Times New Roman" w:cs="Times New Roman"/>
                <w:color w:val="000000"/>
                <w:sz w:val="18"/>
                <w:szCs w:val="18"/>
              </w:rPr>
            </w:pPr>
          </w:p>
        </w:tc>
      </w:tr>
      <w:tr w:rsidR="00543744" w:rsidRPr="00A44FA8" w14:paraId="7CC70D4E" w14:textId="77777777" w:rsidTr="00633DC0">
        <w:trPr>
          <w:trHeight w:val="540"/>
        </w:trPr>
        <w:tc>
          <w:tcPr>
            <w:tcW w:w="566" w:type="dxa"/>
            <w:vMerge/>
            <w:shd w:val="clear" w:color="auto" w:fill="auto"/>
            <w:vAlign w:val="bottom"/>
          </w:tcPr>
          <w:p w14:paraId="416E1D22" w14:textId="26079B48" w:rsidR="009E3962" w:rsidRPr="00A44FA8" w:rsidRDefault="009E3962" w:rsidP="007D6107">
            <w:pPr>
              <w:jc w:val="center"/>
              <w:rPr>
                <w:rFonts w:ascii="Times New Roman" w:eastAsia="DengXian" w:hAnsi="Times New Roman" w:cs="Times New Roman"/>
                <w:color w:val="000000"/>
                <w:sz w:val="18"/>
                <w:szCs w:val="18"/>
              </w:rPr>
            </w:pPr>
          </w:p>
        </w:tc>
        <w:tc>
          <w:tcPr>
            <w:tcW w:w="1702" w:type="dxa"/>
            <w:vMerge/>
            <w:shd w:val="clear" w:color="auto" w:fill="auto"/>
            <w:vAlign w:val="bottom"/>
          </w:tcPr>
          <w:p w14:paraId="386071AD" w14:textId="06A0A73C" w:rsidR="009E3962" w:rsidRPr="00A44FA8" w:rsidRDefault="009E3962" w:rsidP="007D6107">
            <w:pPr>
              <w:jc w:val="center"/>
              <w:rPr>
                <w:rFonts w:ascii="Times New Roman" w:eastAsia="DengXian" w:hAnsi="Times New Roman" w:cs="Times New Roman"/>
                <w:color w:val="000000" w:themeColor="text1"/>
                <w:sz w:val="18"/>
                <w:szCs w:val="18"/>
              </w:rPr>
            </w:pPr>
          </w:p>
        </w:tc>
        <w:tc>
          <w:tcPr>
            <w:tcW w:w="1127" w:type="dxa"/>
            <w:shd w:val="clear" w:color="auto" w:fill="auto"/>
            <w:vAlign w:val="center"/>
          </w:tcPr>
          <w:p w14:paraId="66F5C8E5" w14:textId="6928BD3B" w:rsidR="009E3962" w:rsidRPr="00A44FA8" w:rsidRDefault="009E3962"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ZY-11400</w:t>
            </w:r>
          </w:p>
        </w:tc>
        <w:tc>
          <w:tcPr>
            <w:tcW w:w="1406" w:type="dxa"/>
            <w:shd w:val="clear" w:color="auto" w:fill="auto"/>
            <w:vAlign w:val="center"/>
          </w:tcPr>
          <w:p w14:paraId="7E28EB3B" w14:textId="5AF05D58" w:rsidR="009E3962" w:rsidRPr="00A44FA8" w:rsidRDefault="009E3962"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Modern plant</w:t>
            </w:r>
          </w:p>
        </w:tc>
        <w:tc>
          <w:tcPr>
            <w:tcW w:w="1380" w:type="dxa"/>
            <w:shd w:val="clear" w:color="auto" w:fill="auto"/>
            <w:vAlign w:val="center"/>
          </w:tcPr>
          <w:p w14:paraId="02D521CF" w14:textId="28423BE0"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0.711976</w:t>
            </w:r>
          </w:p>
        </w:tc>
        <w:tc>
          <w:tcPr>
            <w:tcW w:w="884" w:type="dxa"/>
            <w:vAlign w:val="center"/>
          </w:tcPr>
          <w:p w14:paraId="457EC0EA" w14:textId="0FFFC709"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8</w:t>
            </w:r>
          </w:p>
        </w:tc>
        <w:tc>
          <w:tcPr>
            <w:tcW w:w="1866" w:type="dxa"/>
            <w:vMerge/>
            <w:shd w:val="clear" w:color="auto" w:fill="auto"/>
            <w:vAlign w:val="center"/>
          </w:tcPr>
          <w:p w14:paraId="2ABBAC20" w14:textId="6C2AC2BF" w:rsidR="009E3962" w:rsidRPr="00A44FA8" w:rsidRDefault="009E3962" w:rsidP="007D6107">
            <w:pPr>
              <w:jc w:val="center"/>
              <w:rPr>
                <w:rFonts w:ascii="Times New Roman" w:eastAsia="DengXian" w:hAnsi="Times New Roman" w:cs="Times New Roman"/>
                <w:color w:val="000000"/>
                <w:sz w:val="18"/>
                <w:szCs w:val="18"/>
              </w:rPr>
            </w:pPr>
          </w:p>
        </w:tc>
      </w:tr>
      <w:tr w:rsidR="00543744" w:rsidRPr="00A44FA8" w14:paraId="6958A93E" w14:textId="77777777" w:rsidTr="00633DC0">
        <w:trPr>
          <w:trHeight w:val="540"/>
        </w:trPr>
        <w:tc>
          <w:tcPr>
            <w:tcW w:w="566" w:type="dxa"/>
            <w:vMerge w:val="restart"/>
            <w:shd w:val="clear" w:color="auto" w:fill="auto"/>
            <w:vAlign w:val="center"/>
          </w:tcPr>
          <w:p w14:paraId="535B4AE6" w14:textId="253E0192" w:rsidR="009E3962" w:rsidRPr="00A44FA8" w:rsidRDefault="009E3962" w:rsidP="003A7CC6">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52</w:t>
            </w:r>
          </w:p>
        </w:tc>
        <w:tc>
          <w:tcPr>
            <w:tcW w:w="1702" w:type="dxa"/>
            <w:vMerge w:val="restart"/>
            <w:shd w:val="clear" w:color="auto" w:fill="auto"/>
            <w:vAlign w:val="center"/>
          </w:tcPr>
          <w:p w14:paraId="51621797" w14:textId="6B8F7901" w:rsidR="009E3962" w:rsidRPr="00A44FA8" w:rsidRDefault="009E3962" w:rsidP="003A7CC6">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Qinshui</w:t>
            </w:r>
          </w:p>
          <w:p w14:paraId="1E572F7F" w14:textId="673402F3" w:rsidR="009E3962" w:rsidRPr="00A44FA8" w:rsidRDefault="009E3962" w:rsidP="003A7CC6">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Baliping</w:t>
            </w:r>
          </w:p>
          <w:p w14:paraId="70553231" w14:textId="122316F2" w:rsidR="009E3962" w:rsidRPr="00A44FA8" w:rsidRDefault="009E3962" w:rsidP="003A7CC6">
            <w:pPr>
              <w:jc w:val="center"/>
              <w:rPr>
                <w:rFonts w:ascii="Times New Roman" w:eastAsia="DengXian" w:hAnsi="Times New Roman" w:cs="Times New Roman"/>
                <w:color w:val="000000" w:themeColor="text1"/>
                <w:sz w:val="18"/>
                <w:szCs w:val="18"/>
              </w:rPr>
            </w:pPr>
          </w:p>
        </w:tc>
        <w:tc>
          <w:tcPr>
            <w:tcW w:w="1127" w:type="dxa"/>
            <w:shd w:val="clear" w:color="auto" w:fill="auto"/>
            <w:vAlign w:val="center"/>
          </w:tcPr>
          <w:p w14:paraId="0F737D70" w14:textId="52164EF0" w:rsidR="009E3962" w:rsidRPr="00A44FA8" w:rsidRDefault="009E3962"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ZY-11401</w:t>
            </w:r>
          </w:p>
        </w:tc>
        <w:tc>
          <w:tcPr>
            <w:tcW w:w="1406" w:type="dxa"/>
            <w:shd w:val="clear" w:color="auto" w:fill="auto"/>
            <w:vAlign w:val="center"/>
          </w:tcPr>
          <w:p w14:paraId="5C9FDA13" w14:textId="48F79E73" w:rsidR="009E3962" w:rsidRPr="00A44FA8" w:rsidRDefault="009E3962"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Modern plant</w:t>
            </w:r>
          </w:p>
        </w:tc>
        <w:tc>
          <w:tcPr>
            <w:tcW w:w="1380" w:type="dxa"/>
            <w:shd w:val="clear" w:color="auto" w:fill="auto"/>
            <w:vAlign w:val="center"/>
          </w:tcPr>
          <w:p w14:paraId="7B7DE111" w14:textId="628362C2"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0.712343</w:t>
            </w:r>
          </w:p>
        </w:tc>
        <w:tc>
          <w:tcPr>
            <w:tcW w:w="884" w:type="dxa"/>
            <w:vAlign w:val="center"/>
          </w:tcPr>
          <w:p w14:paraId="27304509" w14:textId="6570990C"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8</w:t>
            </w:r>
          </w:p>
        </w:tc>
        <w:tc>
          <w:tcPr>
            <w:tcW w:w="1866" w:type="dxa"/>
            <w:vMerge w:val="restart"/>
            <w:shd w:val="clear" w:color="auto" w:fill="auto"/>
            <w:vAlign w:val="center"/>
          </w:tcPr>
          <w:p w14:paraId="01D5277D" w14:textId="1F379C36" w:rsidR="009E3962" w:rsidRPr="00A44FA8" w:rsidRDefault="003F2282" w:rsidP="009E3962">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543744" w:rsidRPr="00A44FA8" w14:paraId="39EFFD4C" w14:textId="77777777" w:rsidTr="00633DC0">
        <w:trPr>
          <w:trHeight w:val="540"/>
        </w:trPr>
        <w:tc>
          <w:tcPr>
            <w:tcW w:w="566" w:type="dxa"/>
            <w:vMerge/>
            <w:shd w:val="clear" w:color="auto" w:fill="auto"/>
            <w:vAlign w:val="bottom"/>
          </w:tcPr>
          <w:p w14:paraId="09CC882A" w14:textId="6E12A61B" w:rsidR="009E3962" w:rsidRPr="00A44FA8" w:rsidRDefault="009E3962" w:rsidP="0053289D">
            <w:pPr>
              <w:jc w:val="center"/>
              <w:rPr>
                <w:rFonts w:ascii="Times New Roman" w:eastAsia="DengXian" w:hAnsi="Times New Roman" w:cs="Times New Roman"/>
                <w:color w:val="000000"/>
                <w:sz w:val="18"/>
                <w:szCs w:val="18"/>
              </w:rPr>
            </w:pPr>
          </w:p>
        </w:tc>
        <w:tc>
          <w:tcPr>
            <w:tcW w:w="1702" w:type="dxa"/>
            <w:vMerge/>
            <w:shd w:val="clear" w:color="auto" w:fill="auto"/>
            <w:vAlign w:val="bottom"/>
          </w:tcPr>
          <w:p w14:paraId="06905D5F" w14:textId="61EEB9B5" w:rsidR="009E3962" w:rsidRPr="00A44FA8" w:rsidRDefault="009E3962" w:rsidP="0053289D">
            <w:pPr>
              <w:jc w:val="center"/>
              <w:rPr>
                <w:rFonts w:ascii="Times New Roman" w:eastAsia="DengXian" w:hAnsi="Times New Roman" w:cs="Times New Roman"/>
                <w:color w:val="000000" w:themeColor="text1"/>
                <w:sz w:val="18"/>
                <w:szCs w:val="18"/>
              </w:rPr>
            </w:pPr>
          </w:p>
        </w:tc>
        <w:tc>
          <w:tcPr>
            <w:tcW w:w="1127" w:type="dxa"/>
            <w:shd w:val="clear" w:color="auto" w:fill="auto"/>
            <w:vAlign w:val="center"/>
          </w:tcPr>
          <w:p w14:paraId="6B5ABC22" w14:textId="17D63969" w:rsidR="009E3962" w:rsidRPr="00A44FA8" w:rsidRDefault="009E3962"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ZY-11402</w:t>
            </w:r>
          </w:p>
        </w:tc>
        <w:tc>
          <w:tcPr>
            <w:tcW w:w="1406" w:type="dxa"/>
            <w:shd w:val="clear" w:color="auto" w:fill="auto"/>
            <w:vAlign w:val="center"/>
          </w:tcPr>
          <w:p w14:paraId="12F04E27" w14:textId="68C28840" w:rsidR="009E3962" w:rsidRPr="00A44FA8" w:rsidRDefault="009E3962"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Modern plant</w:t>
            </w:r>
          </w:p>
        </w:tc>
        <w:tc>
          <w:tcPr>
            <w:tcW w:w="1380" w:type="dxa"/>
            <w:shd w:val="clear" w:color="auto" w:fill="auto"/>
            <w:vAlign w:val="center"/>
          </w:tcPr>
          <w:p w14:paraId="27F2F3EE" w14:textId="2BAC42C5"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0.711977</w:t>
            </w:r>
          </w:p>
        </w:tc>
        <w:tc>
          <w:tcPr>
            <w:tcW w:w="884" w:type="dxa"/>
            <w:vAlign w:val="center"/>
          </w:tcPr>
          <w:p w14:paraId="2E84A90F" w14:textId="0A8A3824"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7</w:t>
            </w:r>
          </w:p>
        </w:tc>
        <w:tc>
          <w:tcPr>
            <w:tcW w:w="1866" w:type="dxa"/>
            <w:vMerge/>
            <w:shd w:val="clear" w:color="auto" w:fill="auto"/>
            <w:vAlign w:val="center"/>
          </w:tcPr>
          <w:p w14:paraId="325675BF" w14:textId="452EFDCD" w:rsidR="009E3962" w:rsidRPr="00A44FA8" w:rsidRDefault="009E3962" w:rsidP="0053289D">
            <w:pPr>
              <w:jc w:val="center"/>
              <w:rPr>
                <w:rFonts w:ascii="Times New Roman" w:eastAsia="DengXian" w:hAnsi="Times New Roman" w:cs="Times New Roman"/>
                <w:color w:val="000000"/>
                <w:sz w:val="18"/>
                <w:szCs w:val="18"/>
              </w:rPr>
            </w:pPr>
          </w:p>
        </w:tc>
      </w:tr>
      <w:tr w:rsidR="00543744" w:rsidRPr="00A44FA8" w14:paraId="358664E2" w14:textId="77777777" w:rsidTr="00633DC0">
        <w:trPr>
          <w:trHeight w:val="540"/>
        </w:trPr>
        <w:tc>
          <w:tcPr>
            <w:tcW w:w="566" w:type="dxa"/>
            <w:vMerge/>
            <w:shd w:val="clear" w:color="auto" w:fill="auto"/>
            <w:vAlign w:val="bottom"/>
          </w:tcPr>
          <w:p w14:paraId="4E10082F" w14:textId="7C3841AF" w:rsidR="009E3962" w:rsidRPr="00A44FA8" w:rsidRDefault="009E3962" w:rsidP="0053289D">
            <w:pPr>
              <w:jc w:val="center"/>
              <w:rPr>
                <w:rFonts w:ascii="Times New Roman" w:eastAsia="DengXian" w:hAnsi="Times New Roman" w:cs="Times New Roman"/>
                <w:color w:val="000000"/>
                <w:sz w:val="18"/>
                <w:szCs w:val="18"/>
              </w:rPr>
            </w:pPr>
          </w:p>
        </w:tc>
        <w:tc>
          <w:tcPr>
            <w:tcW w:w="1702" w:type="dxa"/>
            <w:vMerge/>
            <w:shd w:val="clear" w:color="auto" w:fill="auto"/>
            <w:vAlign w:val="bottom"/>
          </w:tcPr>
          <w:p w14:paraId="5816CCC3" w14:textId="647F3118" w:rsidR="009E3962" w:rsidRPr="00A44FA8" w:rsidRDefault="009E3962" w:rsidP="0053289D">
            <w:pPr>
              <w:jc w:val="center"/>
              <w:rPr>
                <w:rFonts w:ascii="Times New Roman" w:eastAsia="DengXian" w:hAnsi="Times New Roman" w:cs="Times New Roman"/>
                <w:color w:val="000000" w:themeColor="text1"/>
                <w:sz w:val="18"/>
                <w:szCs w:val="18"/>
              </w:rPr>
            </w:pPr>
          </w:p>
        </w:tc>
        <w:tc>
          <w:tcPr>
            <w:tcW w:w="1127" w:type="dxa"/>
            <w:shd w:val="clear" w:color="auto" w:fill="auto"/>
            <w:vAlign w:val="center"/>
          </w:tcPr>
          <w:p w14:paraId="7DBA3EEF" w14:textId="4A411CD6" w:rsidR="009E3962" w:rsidRPr="00A44FA8" w:rsidRDefault="009E3962"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ZY-11403</w:t>
            </w:r>
          </w:p>
        </w:tc>
        <w:tc>
          <w:tcPr>
            <w:tcW w:w="1406" w:type="dxa"/>
            <w:shd w:val="clear" w:color="auto" w:fill="auto"/>
            <w:vAlign w:val="center"/>
          </w:tcPr>
          <w:p w14:paraId="6D0D5ED1" w14:textId="1F052ED0" w:rsidR="009E3962" w:rsidRPr="00A44FA8" w:rsidRDefault="009E3962"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Modern plant</w:t>
            </w:r>
          </w:p>
        </w:tc>
        <w:tc>
          <w:tcPr>
            <w:tcW w:w="1380" w:type="dxa"/>
            <w:shd w:val="clear" w:color="auto" w:fill="auto"/>
            <w:vAlign w:val="center"/>
          </w:tcPr>
          <w:p w14:paraId="34FB6BD7" w14:textId="739875DF"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0.712622</w:t>
            </w:r>
          </w:p>
        </w:tc>
        <w:tc>
          <w:tcPr>
            <w:tcW w:w="884" w:type="dxa"/>
            <w:vAlign w:val="center"/>
          </w:tcPr>
          <w:p w14:paraId="2C64F0F2" w14:textId="3AEEE014"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6</w:t>
            </w:r>
          </w:p>
        </w:tc>
        <w:tc>
          <w:tcPr>
            <w:tcW w:w="1866" w:type="dxa"/>
            <w:vMerge/>
            <w:shd w:val="clear" w:color="auto" w:fill="auto"/>
            <w:vAlign w:val="center"/>
          </w:tcPr>
          <w:p w14:paraId="377C4596" w14:textId="538A1214" w:rsidR="009E3962" w:rsidRPr="00A44FA8" w:rsidRDefault="009E3962" w:rsidP="0053289D">
            <w:pPr>
              <w:jc w:val="center"/>
              <w:rPr>
                <w:rFonts w:ascii="Times New Roman" w:eastAsia="DengXian" w:hAnsi="Times New Roman" w:cs="Times New Roman"/>
                <w:color w:val="000000"/>
                <w:sz w:val="18"/>
                <w:szCs w:val="18"/>
              </w:rPr>
            </w:pPr>
          </w:p>
        </w:tc>
      </w:tr>
      <w:tr w:rsidR="00543744" w:rsidRPr="00A44FA8" w14:paraId="637D3A03" w14:textId="77777777" w:rsidTr="00633DC0">
        <w:trPr>
          <w:trHeight w:val="540"/>
        </w:trPr>
        <w:tc>
          <w:tcPr>
            <w:tcW w:w="566" w:type="dxa"/>
            <w:vMerge/>
            <w:shd w:val="clear" w:color="auto" w:fill="auto"/>
            <w:vAlign w:val="bottom"/>
          </w:tcPr>
          <w:p w14:paraId="56C62295" w14:textId="31BB584A" w:rsidR="009E3962" w:rsidRPr="00A44FA8" w:rsidRDefault="009E3962" w:rsidP="0053289D">
            <w:pPr>
              <w:jc w:val="center"/>
              <w:rPr>
                <w:rFonts w:ascii="Times New Roman" w:eastAsia="DengXian" w:hAnsi="Times New Roman" w:cs="Times New Roman"/>
                <w:color w:val="000000"/>
                <w:sz w:val="18"/>
                <w:szCs w:val="18"/>
              </w:rPr>
            </w:pPr>
          </w:p>
        </w:tc>
        <w:tc>
          <w:tcPr>
            <w:tcW w:w="1702" w:type="dxa"/>
            <w:vMerge/>
            <w:shd w:val="clear" w:color="auto" w:fill="auto"/>
            <w:vAlign w:val="bottom"/>
          </w:tcPr>
          <w:p w14:paraId="0A299C94" w14:textId="481095FA" w:rsidR="009E3962" w:rsidRPr="00A44FA8" w:rsidRDefault="009E3962" w:rsidP="0053289D">
            <w:pPr>
              <w:jc w:val="center"/>
              <w:rPr>
                <w:rFonts w:ascii="Times New Roman" w:eastAsia="DengXian" w:hAnsi="Times New Roman" w:cs="Times New Roman"/>
                <w:color w:val="000000" w:themeColor="text1"/>
                <w:sz w:val="18"/>
                <w:szCs w:val="18"/>
              </w:rPr>
            </w:pPr>
          </w:p>
        </w:tc>
        <w:tc>
          <w:tcPr>
            <w:tcW w:w="1127" w:type="dxa"/>
            <w:shd w:val="clear" w:color="auto" w:fill="auto"/>
            <w:vAlign w:val="center"/>
          </w:tcPr>
          <w:p w14:paraId="79688333" w14:textId="65F3B95E" w:rsidR="009E3962" w:rsidRPr="00A44FA8" w:rsidRDefault="009E3962"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ZY-11404</w:t>
            </w:r>
          </w:p>
        </w:tc>
        <w:tc>
          <w:tcPr>
            <w:tcW w:w="1406" w:type="dxa"/>
            <w:shd w:val="clear" w:color="auto" w:fill="auto"/>
            <w:vAlign w:val="center"/>
          </w:tcPr>
          <w:p w14:paraId="397E2687" w14:textId="00023112" w:rsidR="009E3962" w:rsidRPr="00A44FA8" w:rsidRDefault="009E3962"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Modern plant</w:t>
            </w:r>
          </w:p>
        </w:tc>
        <w:tc>
          <w:tcPr>
            <w:tcW w:w="1380" w:type="dxa"/>
            <w:shd w:val="clear" w:color="auto" w:fill="auto"/>
            <w:vAlign w:val="center"/>
          </w:tcPr>
          <w:p w14:paraId="3798CB35" w14:textId="791720AD"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0.712282</w:t>
            </w:r>
          </w:p>
        </w:tc>
        <w:tc>
          <w:tcPr>
            <w:tcW w:w="884" w:type="dxa"/>
            <w:vAlign w:val="center"/>
          </w:tcPr>
          <w:p w14:paraId="7BB872A3" w14:textId="074D7CA5"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7</w:t>
            </w:r>
          </w:p>
        </w:tc>
        <w:tc>
          <w:tcPr>
            <w:tcW w:w="1866" w:type="dxa"/>
            <w:vMerge/>
            <w:shd w:val="clear" w:color="auto" w:fill="auto"/>
            <w:vAlign w:val="center"/>
          </w:tcPr>
          <w:p w14:paraId="6E12D4DE" w14:textId="18A4A91A" w:rsidR="009E3962" w:rsidRPr="00A44FA8" w:rsidRDefault="009E3962" w:rsidP="0053289D">
            <w:pPr>
              <w:jc w:val="center"/>
              <w:rPr>
                <w:rFonts w:ascii="Times New Roman" w:eastAsia="DengXian" w:hAnsi="Times New Roman" w:cs="Times New Roman"/>
                <w:color w:val="000000"/>
                <w:sz w:val="18"/>
                <w:szCs w:val="18"/>
              </w:rPr>
            </w:pPr>
          </w:p>
        </w:tc>
      </w:tr>
      <w:tr w:rsidR="00543744" w:rsidRPr="00A44FA8" w14:paraId="488E7982" w14:textId="77777777" w:rsidTr="00633DC0">
        <w:trPr>
          <w:trHeight w:val="540"/>
        </w:trPr>
        <w:tc>
          <w:tcPr>
            <w:tcW w:w="566" w:type="dxa"/>
            <w:vMerge/>
            <w:shd w:val="clear" w:color="auto" w:fill="auto"/>
            <w:vAlign w:val="bottom"/>
          </w:tcPr>
          <w:p w14:paraId="624D767A" w14:textId="2037A84C" w:rsidR="009E3962" w:rsidRPr="00A44FA8" w:rsidRDefault="009E3962" w:rsidP="0053289D">
            <w:pPr>
              <w:jc w:val="center"/>
              <w:rPr>
                <w:rFonts w:ascii="Times New Roman" w:eastAsia="DengXian" w:hAnsi="Times New Roman" w:cs="Times New Roman"/>
                <w:color w:val="000000"/>
                <w:sz w:val="18"/>
                <w:szCs w:val="18"/>
              </w:rPr>
            </w:pPr>
          </w:p>
        </w:tc>
        <w:tc>
          <w:tcPr>
            <w:tcW w:w="1702" w:type="dxa"/>
            <w:vMerge/>
            <w:shd w:val="clear" w:color="auto" w:fill="auto"/>
            <w:vAlign w:val="bottom"/>
          </w:tcPr>
          <w:p w14:paraId="50C716F0" w14:textId="49654C9D" w:rsidR="009E3962" w:rsidRPr="00A44FA8" w:rsidRDefault="009E3962" w:rsidP="0053289D">
            <w:pPr>
              <w:jc w:val="center"/>
              <w:rPr>
                <w:rFonts w:ascii="Times New Roman" w:eastAsia="DengXian" w:hAnsi="Times New Roman" w:cs="Times New Roman"/>
                <w:color w:val="000000" w:themeColor="text1"/>
                <w:sz w:val="18"/>
                <w:szCs w:val="18"/>
              </w:rPr>
            </w:pPr>
          </w:p>
        </w:tc>
        <w:tc>
          <w:tcPr>
            <w:tcW w:w="1127" w:type="dxa"/>
            <w:shd w:val="clear" w:color="auto" w:fill="auto"/>
            <w:vAlign w:val="center"/>
          </w:tcPr>
          <w:p w14:paraId="00C7CF41" w14:textId="03CFC0FE" w:rsidR="009E3962" w:rsidRPr="00A44FA8" w:rsidRDefault="009E3962"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ZY-11405</w:t>
            </w:r>
          </w:p>
        </w:tc>
        <w:tc>
          <w:tcPr>
            <w:tcW w:w="1406" w:type="dxa"/>
            <w:shd w:val="clear" w:color="auto" w:fill="auto"/>
            <w:vAlign w:val="center"/>
          </w:tcPr>
          <w:p w14:paraId="0C66B0D5" w14:textId="69DF78E8" w:rsidR="009E3962" w:rsidRPr="00A44FA8" w:rsidRDefault="009E3962"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Modern plant</w:t>
            </w:r>
          </w:p>
        </w:tc>
        <w:tc>
          <w:tcPr>
            <w:tcW w:w="1380" w:type="dxa"/>
            <w:shd w:val="clear" w:color="auto" w:fill="auto"/>
            <w:vAlign w:val="center"/>
          </w:tcPr>
          <w:p w14:paraId="5A9A820B" w14:textId="42B379B8"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0.712395</w:t>
            </w:r>
          </w:p>
        </w:tc>
        <w:tc>
          <w:tcPr>
            <w:tcW w:w="884" w:type="dxa"/>
            <w:vAlign w:val="center"/>
          </w:tcPr>
          <w:p w14:paraId="747BBAD8" w14:textId="7A514F06" w:rsidR="009E3962" w:rsidRPr="00A44FA8" w:rsidRDefault="009E3962"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7</w:t>
            </w:r>
          </w:p>
        </w:tc>
        <w:tc>
          <w:tcPr>
            <w:tcW w:w="1866" w:type="dxa"/>
            <w:vMerge/>
            <w:shd w:val="clear" w:color="auto" w:fill="auto"/>
            <w:vAlign w:val="center"/>
          </w:tcPr>
          <w:p w14:paraId="49BBE6B5" w14:textId="3ED66114" w:rsidR="009E3962" w:rsidRPr="00A44FA8" w:rsidRDefault="009E3962" w:rsidP="0053289D">
            <w:pPr>
              <w:jc w:val="center"/>
              <w:rPr>
                <w:rFonts w:ascii="Times New Roman" w:eastAsia="DengXian" w:hAnsi="Times New Roman" w:cs="Times New Roman"/>
                <w:color w:val="000000"/>
                <w:sz w:val="18"/>
                <w:szCs w:val="18"/>
              </w:rPr>
            </w:pPr>
          </w:p>
        </w:tc>
      </w:tr>
      <w:tr w:rsidR="00543744" w:rsidRPr="00A44FA8" w14:paraId="74659F4F" w14:textId="77777777" w:rsidTr="00633DC0">
        <w:trPr>
          <w:trHeight w:val="540"/>
        </w:trPr>
        <w:tc>
          <w:tcPr>
            <w:tcW w:w="566" w:type="dxa"/>
            <w:shd w:val="clear" w:color="auto" w:fill="auto"/>
            <w:vAlign w:val="bottom"/>
          </w:tcPr>
          <w:p w14:paraId="454C2A7C" w14:textId="2EB5BE33" w:rsidR="007D6107" w:rsidRPr="00A44FA8" w:rsidRDefault="007D6107"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53</w:t>
            </w:r>
          </w:p>
        </w:tc>
        <w:tc>
          <w:tcPr>
            <w:tcW w:w="1702" w:type="dxa"/>
            <w:shd w:val="clear" w:color="auto" w:fill="auto"/>
            <w:vAlign w:val="center"/>
          </w:tcPr>
          <w:p w14:paraId="1606C0D9" w14:textId="60B3C749" w:rsidR="007D6107" w:rsidRPr="00A44FA8" w:rsidRDefault="007D6107"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Dingtao Wangzhuang</w:t>
            </w:r>
          </w:p>
        </w:tc>
        <w:tc>
          <w:tcPr>
            <w:tcW w:w="1127" w:type="dxa"/>
            <w:shd w:val="clear" w:color="auto" w:fill="auto"/>
            <w:vAlign w:val="center"/>
          </w:tcPr>
          <w:p w14:paraId="1C210A98" w14:textId="65F39D78" w:rsidR="007D6107" w:rsidRPr="00A44FA8" w:rsidRDefault="009C2743"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ZY-10784</w:t>
            </w:r>
          </w:p>
        </w:tc>
        <w:tc>
          <w:tcPr>
            <w:tcW w:w="1406" w:type="dxa"/>
            <w:shd w:val="clear" w:color="auto" w:fill="auto"/>
            <w:vAlign w:val="center"/>
          </w:tcPr>
          <w:p w14:paraId="3AA020D1" w14:textId="166B33FA" w:rsidR="007D6107" w:rsidRPr="00A44FA8" w:rsidRDefault="009C2743" w:rsidP="00366933">
            <w:pPr>
              <w:jc w:val="center"/>
              <w:rPr>
                <w:rFonts w:ascii="Times New Roman" w:eastAsia="DengXian" w:hAnsi="Times New Roman" w:cs="Times New Roman"/>
                <w:b/>
                <w:bCs/>
                <w:color w:val="000000" w:themeColor="text1"/>
                <w:sz w:val="18"/>
                <w:szCs w:val="18"/>
              </w:rPr>
            </w:pPr>
            <w:r w:rsidRPr="00A44FA8">
              <w:rPr>
                <w:rFonts w:ascii="Times New Roman" w:eastAsia="DengXian" w:hAnsi="Times New Roman" w:cs="Times New Roman"/>
                <w:b/>
                <w:bCs/>
                <w:color w:val="000000" w:themeColor="text1"/>
                <w:sz w:val="18"/>
                <w:szCs w:val="18"/>
              </w:rPr>
              <w:t>Modern plant</w:t>
            </w:r>
          </w:p>
        </w:tc>
        <w:tc>
          <w:tcPr>
            <w:tcW w:w="1380" w:type="dxa"/>
            <w:shd w:val="clear" w:color="auto" w:fill="auto"/>
            <w:vAlign w:val="center"/>
          </w:tcPr>
          <w:p w14:paraId="2C17C339" w14:textId="1D1A6B60" w:rsidR="007D6107" w:rsidRPr="00A44FA8" w:rsidRDefault="009C2743"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0.7116729</w:t>
            </w:r>
          </w:p>
        </w:tc>
        <w:tc>
          <w:tcPr>
            <w:tcW w:w="884" w:type="dxa"/>
            <w:vAlign w:val="center"/>
          </w:tcPr>
          <w:p w14:paraId="26A93E9F" w14:textId="1996010B" w:rsidR="007D6107" w:rsidRPr="00A44FA8" w:rsidRDefault="009C2743" w:rsidP="00366933">
            <w:pPr>
              <w:jc w:val="center"/>
              <w:rPr>
                <w:rFonts w:ascii="Times New Roman" w:eastAsia="DengXian" w:hAnsi="Times New Roman" w:cs="Times New Roman"/>
                <w:b/>
                <w:bCs/>
                <w:color w:val="000000"/>
                <w:sz w:val="18"/>
                <w:szCs w:val="18"/>
              </w:rPr>
            </w:pPr>
            <w:r w:rsidRPr="00A44FA8">
              <w:rPr>
                <w:rFonts w:ascii="Times New Roman" w:eastAsia="DengXian" w:hAnsi="Times New Roman" w:cs="Times New Roman"/>
                <w:b/>
                <w:bCs/>
                <w:color w:val="000000"/>
                <w:sz w:val="18"/>
                <w:szCs w:val="18"/>
              </w:rPr>
              <w:t>7</w:t>
            </w:r>
          </w:p>
        </w:tc>
        <w:tc>
          <w:tcPr>
            <w:tcW w:w="1866" w:type="dxa"/>
            <w:shd w:val="clear" w:color="auto" w:fill="auto"/>
            <w:vAlign w:val="center"/>
          </w:tcPr>
          <w:p w14:paraId="45D4163B" w14:textId="7E9DEDFB" w:rsidR="007D6107" w:rsidRPr="00A44FA8" w:rsidRDefault="003F2282" w:rsidP="0053289D">
            <w:pPr>
              <w:jc w:val="center"/>
              <w:rPr>
                <w:rFonts w:ascii="Times New Roman" w:eastAsia="DengXian" w:hAnsi="Times New Roman" w:cs="Times New Roman"/>
                <w:b/>
                <w:bCs/>
                <w:color w:val="000000"/>
                <w:sz w:val="18"/>
                <w:szCs w:val="18"/>
              </w:rPr>
            </w:pPr>
            <w:r>
              <w:rPr>
                <w:rFonts w:ascii="Times New Roman" w:eastAsia="DengXian" w:hAnsi="Times New Roman" w:cs="Times New Roman"/>
                <w:b/>
                <w:bCs/>
                <w:color w:val="000000"/>
                <w:sz w:val="18"/>
                <w:szCs w:val="18"/>
              </w:rPr>
              <w:t>This study</w:t>
            </w:r>
          </w:p>
        </w:tc>
      </w:tr>
      <w:tr w:rsidR="00405103" w:rsidRPr="00A44FA8" w14:paraId="7CB4A8B4" w14:textId="77777777" w:rsidTr="00633DC0">
        <w:trPr>
          <w:trHeight w:val="540"/>
        </w:trPr>
        <w:tc>
          <w:tcPr>
            <w:tcW w:w="566" w:type="dxa"/>
            <w:vMerge w:val="restart"/>
            <w:shd w:val="clear" w:color="auto" w:fill="auto"/>
            <w:vAlign w:val="bottom"/>
          </w:tcPr>
          <w:p w14:paraId="6BB622CA" w14:textId="26111AC5"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54</w:t>
            </w:r>
          </w:p>
        </w:tc>
        <w:tc>
          <w:tcPr>
            <w:tcW w:w="1702" w:type="dxa"/>
            <w:vMerge w:val="restart"/>
            <w:shd w:val="clear" w:color="auto" w:fill="auto"/>
            <w:vAlign w:val="center"/>
          </w:tcPr>
          <w:p w14:paraId="0430BC12" w14:textId="4812E86C" w:rsidR="00DE37DE" w:rsidRPr="00A44FA8" w:rsidRDefault="00DE37DE" w:rsidP="00DE37DE">
            <w:pPr>
              <w:jc w:val="center"/>
              <w:rPr>
                <w:rFonts w:ascii="Times New Roman" w:eastAsia="DengXian" w:hAnsi="Times New Roman" w:cs="Times New Roman"/>
                <w:color w:val="000000" w:themeColor="text1"/>
                <w:sz w:val="18"/>
                <w:szCs w:val="18"/>
              </w:rPr>
            </w:pPr>
            <w:r w:rsidRPr="00A44FA8">
              <w:rPr>
                <w:rFonts w:ascii="Times New Roman" w:eastAsia="DengXian" w:hAnsi="Times New Roman" w:cs="Times New Roman"/>
                <w:color w:val="000000" w:themeColor="text1"/>
                <w:sz w:val="18"/>
                <w:szCs w:val="18"/>
              </w:rPr>
              <w:t>Zhengzhou</w:t>
            </w:r>
          </w:p>
          <w:p w14:paraId="456193E5" w14:textId="206956B9" w:rsidR="00DE37DE" w:rsidRPr="00A44FA8" w:rsidRDefault="00DE37DE" w:rsidP="00DE37DE">
            <w:pPr>
              <w:jc w:val="center"/>
              <w:rPr>
                <w:rFonts w:ascii="Times New Roman" w:eastAsia="DengXian" w:hAnsi="Times New Roman" w:cs="Times New Roman"/>
                <w:color w:val="000000" w:themeColor="text1"/>
                <w:sz w:val="18"/>
                <w:szCs w:val="18"/>
              </w:rPr>
            </w:pPr>
            <w:r w:rsidRPr="00A44FA8">
              <w:rPr>
                <w:rFonts w:ascii="Times New Roman" w:eastAsia="DengXian" w:hAnsi="Times New Roman" w:cs="Times New Roman"/>
                <w:color w:val="000000" w:themeColor="text1"/>
                <w:sz w:val="18"/>
                <w:szCs w:val="18"/>
              </w:rPr>
              <w:t>Shang city</w:t>
            </w:r>
          </w:p>
        </w:tc>
        <w:tc>
          <w:tcPr>
            <w:tcW w:w="1127" w:type="dxa"/>
            <w:shd w:val="clear" w:color="auto" w:fill="auto"/>
            <w:vAlign w:val="bottom"/>
          </w:tcPr>
          <w:p w14:paraId="4B73A36A"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406" w:type="dxa"/>
            <w:shd w:val="clear" w:color="auto" w:fill="auto"/>
            <w:vAlign w:val="center"/>
          </w:tcPr>
          <w:p w14:paraId="2E50F093" w14:textId="2AEC29F5" w:rsidR="00DE37DE" w:rsidRPr="00A44FA8" w:rsidRDefault="00DE37DE" w:rsidP="00186BEF">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Pig</w:t>
            </w:r>
            <w:r w:rsidR="00186BEF" w:rsidRPr="00A44FA8">
              <w:rPr>
                <w:rFonts w:ascii="Times New Roman" w:eastAsia="DengXian" w:hAnsi="Times New Roman" w:cs="Times New Roman"/>
                <w:color w:val="000000"/>
                <w:sz w:val="18"/>
                <w:szCs w:val="18"/>
              </w:rPr>
              <w:t xml:space="preserve"> enamel</w:t>
            </w:r>
          </w:p>
        </w:tc>
        <w:tc>
          <w:tcPr>
            <w:tcW w:w="1380" w:type="dxa"/>
            <w:shd w:val="clear" w:color="auto" w:fill="auto"/>
            <w:vAlign w:val="center"/>
          </w:tcPr>
          <w:p w14:paraId="722A13C9" w14:textId="3A1ED2FA"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0.711724</w:t>
            </w:r>
          </w:p>
        </w:tc>
        <w:tc>
          <w:tcPr>
            <w:tcW w:w="884" w:type="dxa"/>
            <w:vAlign w:val="center"/>
          </w:tcPr>
          <w:p w14:paraId="534604CC" w14:textId="15C47435"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14</w:t>
            </w:r>
          </w:p>
        </w:tc>
        <w:tc>
          <w:tcPr>
            <w:tcW w:w="1866" w:type="dxa"/>
            <w:vMerge w:val="restart"/>
            <w:shd w:val="clear" w:color="auto" w:fill="auto"/>
            <w:vAlign w:val="center"/>
          </w:tcPr>
          <w:p w14:paraId="4032ECD6" w14:textId="1D14E324" w:rsidR="00DE37DE" w:rsidRPr="00A44FA8" w:rsidRDefault="00B04EA2"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Fang</w:t>
            </w:r>
            <w:r w:rsidR="0041164B" w:rsidRPr="00A44FA8">
              <w:rPr>
                <w:rFonts w:ascii="Times New Roman" w:eastAsia="DengXian" w:hAnsi="Times New Roman" w:cs="Times New Roman"/>
                <w:color w:val="000000"/>
                <w:sz w:val="18"/>
                <w:szCs w:val="18"/>
              </w:rPr>
              <w:t xml:space="preserve"> </w:t>
            </w:r>
            <w:r w:rsidR="00EE3F7C" w:rsidRPr="00A44FA8">
              <w:rPr>
                <w:rFonts w:ascii="Times New Roman" w:eastAsia="DengXian" w:hAnsi="Times New Roman" w:cs="Times New Roman"/>
                <w:i/>
                <w:color w:val="000000"/>
                <w:sz w:val="18"/>
                <w:szCs w:val="18"/>
              </w:rPr>
              <w:t>et al</w:t>
            </w:r>
            <w:r w:rsidR="0041164B"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 xml:space="preserve"> 2022</w:t>
            </w:r>
            <w:r w:rsidR="0041164B" w:rsidRPr="00A44FA8">
              <w:rPr>
                <w:rFonts w:ascii="Times New Roman" w:eastAsia="DengXian" w:hAnsi="Times New Roman" w:cs="Times New Roman"/>
                <w:color w:val="000000"/>
                <w:sz w:val="18"/>
                <w:szCs w:val="18"/>
              </w:rPr>
              <w:t xml:space="preserve">; Fang </w:t>
            </w:r>
            <w:r w:rsidRPr="00A44FA8">
              <w:rPr>
                <w:rFonts w:ascii="Times New Roman" w:eastAsia="DengXian" w:hAnsi="Times New Roman" w:cs="Times New Roman"/>
                <w:color w:val="000000"/>
                <w:sz w:val="18"/>
                <w:szCs w:val="18"/>
              </w:rPr>
              <w:t>2016</w:t>
            </w:r>
          </w:p>
        </w:tc>
      </w:tr>
      <w:tr w:rsidR="00405103" w:rsidRPr="00A44FA8" w14:paraId="098C94E3" w14:textId="77777777" w:rsidTr="00633DC0">
        <w:trPr>
          <w:trHeight w:val="540"/>
        </w:trPr>
        <w:tc>
          <w:tcPr>
            <w:tcW w:w="566" w:type="dxa"/>
            <w:vMerge/>
            <w:shd w:val="clear" w:color="auto" w:fill="auto"/>
            <w:vAlign w:val="bottom"/>
          </w:tcPr>
          <w:p w14:paraId="5A26790F" w14:textId="77777777" w:rsidR="00DE37DE" w:rsidRPr="00A44FA8" w:rsidRDefault="00DE37DE" w:rsidP="00DE37DE">
            <w:pPr>
              <w:jc w:val="center"/>
              <w:rPr>
                <w:rFonts w:ascii="Times New Roman" w:eastAsia="DengXian" w:hAnsi="Times New Roman" w:cs="Times New Roman"/>
                <w:color w:val="000000"/>
                <w:sz w:val="18"/>
                <w:szCs w:val="18"/>
              </w:rPr>
            </w:pPr>
          </w:p>
        </w:tc>
        <w:tc>
          <w:tcPr>
            <w:tcW w:w="1702" w:type="dxa"/>
            <w:vMerge/>
            <w:shd w:val="clear" w:color="auto" w:fill="auto"/>
            <w:vAlign w:val="bottom"/>
          </w:tcPr>
          <w:p w14:paraId="10FF2179"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127" w:type="dxa"/>
            <w:shd w:val="clear" w:color="auto" w:fill="auto"/>
            <w:vAlign w:val="bottom"/>
          </w:tcPr>
          <w:p w14:paraId="26B3DD73"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406" w:type="dxa"/>
            <w:shd w:val="clear" w:color="auto" w:fill="auto"/>
            <w:vAlign w:val="center"/>
          </w:tcPr>
          <w:p w14:paraId="5D434AFC" w14:textId="660E360F" w:rsidR="00DE37DE" w:rsidRPr="00A44FA8" w:rsidRDefault="00DE37DE" w:rsidP="00186BEF">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Pig</w:t>
            </w:r>
            <w:r w:rsidR="00186BEF" w:rsidRPr="00A44FA8">
              <w:rPr>
                <w:rFonts w:ascii="Times New Roman" w:eastAsia="DengXian" w:hAnsi="Times New Roman" w:cs="Times New Roman"/>
                <w:color w:val="000000"/>
                <w:sz w:val="18"/>
                <w:szCs w:val="18"/>
              </w:rPr>
              <w:t xml:space="preserve"> enamel</w:t>
            </w:r>
          </w:p>
        </w:tc>
        <w:tc>
          <w:tcPr>
            <w:tcW w:w="1380" w:type="dxa"/>
            <w:shd w:val="clear" w:color="auto" w:fill="auto"/>
            <w:vAlign w:val="center"/>
          </w:tcPr>
          <w:p w14:paraId="79A086F3" w14:textId="0719A518"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0.711718</w:t>
            </w:r>
          </w:p>
        </w:tc>
        <w:tc>
          <w:tcPr>
            <w:tcW w:w="884" w:type="dxa"/>
            <w:vAlign w:val="center"/>
          </w:tcPr>
          <w:p w14:paraId="1E661D94" w14:textId="2CAADE03"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13</w:t>
            </w:r>
          </w:p>
        </w:tc>
        <w:tc>
          <w:tcPr>
            <w:tcW w:w="1866" w:type="dxa"/>
            <w:vMerge/>
            <w:shd w:val="clear" w:color="auto" w:fill="auto"/>
            <w:vAlign w:val="center"/>
          </w:tcPr>
          <w:p w14:paraId="4E896FA3" w14:textId="77777777" w:rsidR="00DE37DE" w:rsidRPr="00A44FA8" w:rsidRDefault="00DE37DE" w:rsidP="00DE37DE">
            <w:pPr>
              <w:jc w:val="center"/>
              <w:rPr>
                <w:rFonts w:ascii="Times New Roman" w:eastAsia="DengXian" w:hAnsi="Times New Roman" w:cs="Times New Roman"/>
                <w:color w:val="000000"/>
                <w:sz w:val="18"/>
                <w:szCs w:val="18"/>
              </w:rPr>
            </w:pPr>
          </w:p>
        </w:tc>
      </w:tr>
      <w:tr w:rsidR="00405103" w:rsidRPr="00A44FA8" w14:paraId="16BE576F" w14:textId="77777777" w:rsidTr="00633DC0">
        <w:trPr>
          <w:trHeight w:val="540"/>
        </w:trPr>
        <w:tc>
          <w:tcPr>
            <w:tcW w:w="566" w:type="dxa"/>
            <w:vMerge/>
            <w:shd w:val="clear" w:color="auto" w:fill="auto"/>
            <w:vAlign w:val="bottom"/>
          </w:tcPr>
          <w:p w14:paraId="79F962C0" w14:textId="77777777" w:rsidR="00DE37DE" w:rsidRPr="00A44FA8" w:rsidRDefault="00DE37DE" w:rsidP="00DE37DE">
            <w:pPr>
              <w:jc w:val="center"/>
              <w:rPr>
                <w:rFonts w:ascii="Times New Roman" w:eastAsia="DengXian" w:hAnsi="Times New Roman" w:cs="Times New Roman"/>
                <w:color w:val="000000"/>
                <w:sz w:val="18"/>
                <w:szCs w:val="18"/>
              </w:rPr>
            </w:pPr>
          </w:p>
        </w:tc>
        <w:tc>
          <w:tcPr>
            <w:tcW w:w="1702" w:type="dxa"/>
            <w:vMerge/>
            <w:shd w:val="clear" w:color="auto" w:fill="auto"/>
            <w:vAlign w:val="bottom"/>
          </w:tcPr>
          <w:p w14:paraId="6F4E6A97"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127" w:type="dxa"/>
            <w:shd w:val="clear" w:color="auto" w:fill="auto"/>
            <w:vAlign w:val="bottom"/>
          </w:tcPr>
          <w:p w14:paraId="2E5C1306"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406" w:type="dxa"/>
            <w:shd w:val="clear" w:color="auto" w:fill="auto"/>
            <w:vAlign w:val="center"/>
          </w:tcPr>
          <w:p w14:paraId="1D52A3E0" w14:textId="4A3CD110" w:rsidR="00DE37DE" w:rsidRPr="00A44FA8" w:rsidRDefault="00DE37DE" w:rsidP="00186BEF">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Pig</w:t>
            </w:r>
            <w:r w:rsidR="00186BEF" w:rsidRPr="00A44FA8">
              <w:rPr>
                <w:rFonts w:ascii="Times New Roman" w:eastAsia="DengXian" w:hAnsi="Times New Roman" w:cs="Times New Roman"/>
                <w:color w:val="000000"/>
                <w:sz w:val="18"/>
                <w:szCs w:val="18"/>
              </w:rPr>
              <w:t xml:space="preserve"> enamel</w:t>
            </w:r>
          </w:p>
        </w:tc>
        <w:tc>
          <w:tcPr>
            <w:tcW w:w="1380" w:type="dxa"/>
            <w:shd w:val="clear" w:color="auto" w:fill="auto"/>
            <w:vAlign w:val="center"/>
          </w:tcPr>
          <w:p w14:paraId="066581EC" w14:textId="788ED515"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0.711637</w:t>
            </w:r>
          </w:p>
        </w:tc>
        <w:tc>
          <w:tcPr>
            <w:tcW w:w="884" w:type="dxa"/>
            <w:vAlign w:val="center"/>
          </w:tcPr>
          <w:p w14:paraId="7F360163" w14:textId="3213DAE1"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15</w:t>
            </w:r>
          </w:p>
        </w:tc>
        <w:tc>
          <w:tcPr>
            <w:tcW w:w="1866" w:type="dxa"/>
            <w:vMerge/>
            <w:shd w:val="clear" w:color="auto" w:fill="auto"/>
            <w:vAlign w:val="center"/>
          </w:tcPr>
          <w:p w14:paraId="55E03E2E" w14:textId="77777777" w:rsidR="00DE37DE" w:rsidRPr="00A44FA8" w:rsidRDefault="00DE37DE" w:rsidP="00DE37DE">
            <w:pPr>
              <w:jc w:val="center"/>
              <w:rPr>
                <w:rFonts w:ascii="Times New Roman" w:eastAsia="DengXian" w:hAnsi="Times New Roman" w:cs="Times New Roman"/>
                <w:color w:val="000000"/>
                <w:sz w:val="18"/>
                <w:szCs w:val="18"/>
              </w:rPr>
            </w:pPr>
          </w:p>
        </w:tc>
      </w:tr>
      <w:tr w:rsidR="00405103" w:rsidRPr="00A44FA8" w14:paraId="129E85AD" w14:textId="77777777" w:rsidTr="00633DC0">
        <w:trPr>
          <w:trHeight w:val="540"/>
        </w:trPr>
        <w:tc>
          <w:tcPr>
            <w:tcW w:w="566" w:type="dxa"/>
            <w:vMerge/>
            <w:shd w:val="clear" w:color="auto" w:fill="auto"/>
            <w:vAlign w:val="bottom"/>
          </w:tcPr>
          <w:p w14:paraId="5054A552" w14:textId="77777777" w:rsidR="00DE37DE" w:rsidRPr="00A44FA8" w:rsidRDefault="00DE37DE" w:rsidP="00DE37DE">
            <w:pPr>
              <w:jc w:val="center"/>
              <w:rPr>
                <w:rFonts w:ascii="Times New Roman" w:eastAsia="DengXian" w:hAnsi="Times New Roman" w:cs="Times New Roman"/>
                <w:color w:val="000000"/>
                <w:sz w:val="18"/>
                <w:szCs w:val="18"/>
              </w:rPr>
            </w:pPr>
          </w:p>
        </w:tc>
        <w:tc>
          <w:tcPr>
            <w:tcW w:w="1702" w:type="dxa"/>
            <w:vMerge/>
            <w:shd w:val="clear" w:color="auto" w:fill="auto"/>
            <w:vAlign w:val="bottom"/>
          </w:tcPr>
          <w:p w14:paraId="5A5728DC"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127" w:type="dxa"/>
            <w:shd w:val="clear" w:color="auto" w:fill="auto"/>
            <w:vAlign w:val="bottom"/>
          </w:tcPr>
          <w:p w14:paraId="5CC7533E"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406" w:type="dxa"/>
            <w:shd w:val="clear" w:color="auto" w:fill="auto"/>
            <w:vAlign w:val="center"/>
          </w:tcPr>
          <w:p w14:paraId="65D14AC3" w14:textId="1A2D3712" w:rsidR="00DE37DE" w:rsidRPr="00A44FA8" w:rsidRDefault="00DE37DE" w:rsidP="00186BEF">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Pig</w:t>
            </w:r>
            <w:r w:rsidR="00186BEF" w:rsidRPr="00A44FA8">
              <w:rPr>
                <w:rFonts w:ascii="Times New Roman" w:eastAsia="DengXian" w:hAnsi="Times New Roman" w:cs="Times New Roman"/>
                <w:color w:val="000000"/>
                <w:sz w:val="18"/>
                <w:szCs w:val="18"/>
              </w:rPr>
              <w:t xml:space="preserve"> enamel</w:t>
            </w:r>
          </w:p>
        </w:tc>
        <w:tc>
          <w:tcPr>
            <w:tcW w:w="1380" w:type="dxa"/>
            <w:shd w:val="clear" w:color="auto" w:fill="auto"/>
            <w:vAlign w:val="center"/>
          </w:tcPr>
          <w:p w14:paraId="292E017E" w14:textId="5B367367"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0.711724</w:t>
            </w:r>
          </w:p>
        </w:tc>
        <w:tc>
          <w:tcPr>
            <w:tcW w:w="884" w:type="dxa"/>
            <w:vAlign w:val="center"/>
          </w:tcPr>
          <w:p w14:paraId="64FC12C4" w14:textId="3EC0AFA6"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19</w:t>
            </w:r>
          </w:p>
        </w:tc>
        <w:tc>
          <w:tcPr>
            <w:tcW w:w="1866" w:type="dxa"/>
            <w:vMerge/>
            <w:shd w:val="clear" w:color="auto" w:fill="auto"/>
            <w:vAlign w:val="center"/>
          </w:tcPr>
          <w:p w14:paraId="3568DACC" w14:textId="77777777" w:rsidR="00DE37DE" w:rsidRPr="00A44FA8" w:rsidRDefault="00DE37DE" w:rsidP="00DE37DE">
            <w:pPr>
              <w:jc w:val="center"/>
              <w:rPr>
                <w:rFonts w:ascii="Times New Roman" w:eastAsia="DengXian" w:hAnsi="Times New Roman" w:cs="Times New Roman"/>
                <w:color w:val="000000"/>
                <w:sz w:val="18"/>
                <w:szCs w:val="18"/>
              </w:rPr>
            </w:pPr>
          </w:p>
        </w:tc>
      </w:tr>
      <w:tr w:rsidR="00405103" w:rsidRPr="00A44FA8" w14:paraId="24CCDA0F" w14:textId="77777777" w:rsidTr="00633DC0">
        <w:trPr>
          <w:trHeight w:val="540"/>
        </w:trPr>
        <w:tc>
          <w:tcPr>
            <w:tcW w:w="566" w:type="dxa"/>
            <w:vMerge/>
            <w:shd w:val="clear" w:color="auto" w:fill="auto"/>
            <w:vAlign w:val="bottom"/>
          </w:tcPr>
          <w:p w14:paraId="3F53B871" w14:textId="77777777" w:rsidR="00DE37DE" w:rsidRPr="00A44FA8" w:rsidRDefault="00DE37DE" w:rsidP="00DE37DE">
            <w:pPr>
              <w:jc w:val="center"/>
              <w:rPr>
                <w:rFonts w:ascii="Times New Roman" w:eastAsia="DengXian" w:hAnsi="Times New Roman" w:cs="Times New Roman"/>
                <w:color w:val="000000"/>
                <w:sz w:val="18"/>
                <w:szCs w:val="18"/>
              </w:rPr>
            </w:pPr>
          </w:p>
        </w:tc>
        <w:tc>
          <w:tcPr>
            <w:tcW w:w="1702" w:type="dxa"/>
            <w:vMerge/>
            <w:shd w:val="clear" w:color="auto" w:fill="auto"/>
            <w:vAlign w:val="bottom"/>
          </w:tcPr>
          <w:p w14:paraId="09D79ECC"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127" w:type="dxa"/>
            <w:shd w:val="clear" w:color="auto" w:fill="auto"/>
            <w:vAlign w:val="bottom"/>
          </w:tcPr>
          <w:p w14:paraId="2FF3A01F"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406" w:type="dxa"/>
            <w:shd w:val="clear" w:color="auto" w:fill="auto"/>
            <w:vAlign w:val="center"/>
          </w:tcPr>
          <w:p w14:paraId="30529EF4" w14:textId="55E1E454"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Pig</w:t>
            </w:r>
            <w:r w:rsidR="00186BEF" w:rsidRPr="00A44FA8">
              <w:rPr>
                <w:rFonts w:ascii="Times New Roman" w:eastAsia="DengXian" w:hAnsi="Times New Roman" w:cs="Times New Roman"/>
                <w:color w:val="000000"/>
                <w:sz w:val="18"/>
                <w:szCs w:val="18"/>
              </w:rPr>
              <w:t xml:space="preserve"> enamel</w:t>
            </w:r>
          </w:p>
        </w:tc>
        <w:tc>
          <w:tcPr>
            <w:tcW w:w="1380" w:type="dxa"/>
            <w:shd w:val="clear" w:color="auto" w:fill="auto"/>
            <w:vAlign w:val="center"/>
          </w:tcPr>
          <w:p w14:paraId="6CA8BA60" w14:textId="451CA2AD"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0.711878</w:t>
            </w:r>
          </w:p>
        </w:tc>
        <w:tc>
          <w:tcPr>
            <w:tcW w:w="884" w:type="dxa"/>
            <w:vAlign w:val="center"/>
          </w:tcPr>
          <w:p w14:paraId="2002D682" w14:textId="011F38D8"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11</w:t>
            </w:r>
          </w:p>
        </w:tc>
        <w:tc>
          <w:tcPr>
            <w:tcW w:w="1866" w:type="dxa"/>
            <w:vMerge/>
            <w:shd w:val="clear" w:color="auto" w:fill="auto"/>
            <w:vAlign w:val="center"/>
          </w:tcPr>
          <w:p w14:paraId="27EC06C7" w14:textId="77777777" w:rsidR="00DE37DE" w:rsidRPr="00A44FA8" w:rsidRDefault="00DE37DE" w:rsidP="00DE37DE">
            <w:pPr>
              <w:jc w:val="center"/>
              <w:rPr>
                <w:rFonts w:ascii="Times New Roman" w:eastAsia="DengXian" w:hAnsi="Times New Roman" w:cs="Times New Roman"/>
                <w:color w:val="000000"/>
                <w:sz w:val="18"/>
                <w:szCs w:val="18"/>
              </w:rPr>
            </w:pPr>
          </w:p>
        </w:tc>
      </w:tr>
      <w:tr w:rsidR="00405103" w:rsidRPr="00A44FA8" w14:paraId="365C089F" w14:textId="77777777" w:rsidTr="00633DC0">
        <w:trPr>
          <w:trHeight w:val="540"/>
        </w:trPr>
        <w:tc>
          <w:tcPr>
            <w:tcW w:w="566" w:type="dxa"/>
            <w:vMerge/>
            <w:shd w:val="clear" w:color="auto" w:fill="auto"/>
            <w:vAlign w:val="bottom"/>
          </w:tcPr>
          <w:p w14:paraId="637C2766" w14:textId="77777777" w:rsidR="00DE37DE" w:rsidRPr="00A44FA8" w:rsidRDefault="00DE37DE" w:rsidP="00DE37DE">
            <w:pPr>
              <w:jc w:val="center"/>
              <w:rPr>
                <w:rFonts w:ascii="Times New Roman" w:eastAsia="DengXian" w:hAnsi="Times New Roman" w:cs="Times New Roman"/>
                <w:color w:val="000000"/>
                <w:sz w:val="18"/>
                <w:szCs w:val="18"/>
              </w:rPr>
            </w:pPr>
          </w:p>
        </w:tc>
        <w:tc>
          <w:tcPr>
            <w:tcW w:w="1702" w:type="dxa"/>
            <w:vMerge/>
            <w:shd w:val="clear" w:color="auto" w:fill="auto"/>
            <w:vAlign w:val="bottom"/>
          </w:tcPr>
          <w:p w14:paraId="2D005397"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127" w:type="dxa"/>
            <w:shd w:val="clear" w:color="auto" w:fill="auto"/>
            <w:vAlign w:val="bottom"/>
          </w:tcPr>
          <w:p w14:paraId="0093920A"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406" w:type="dxa"/>
            <w:shd w:val="clear" w:color="auto" w:fill="auto"/>
            <w:vAlign w:val="center"/>
          </w:tcPr>
          <w:p w14:paraId="3856365E" w14:textId="27967443"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Pig</w:t>
            </w:r>
            <w:r w:rsidR="00186BEF" w:rsidRPr="00A44FA8">
              <w:rPr>
                <w:rFonts w:ascii="Times New Roman" w:eastAsia="DengXian" w:hAnsi="Times New Roman" w:cs="Times New Roman"/>
                <w:color w:val="000000"/>
                <w:sz w:val="18"/>
                <w:szCs w:val="18"/>
              </w:rPr>
              <w:t xml:space="preserve"> enamel</w:t>
            </w:r>
          </w:p>
        </w:tc>
        <w:tc>
          <w:tcPr>
            <w:tcW w:w="1380" w:type="dxa"/>
            <w:shd w:val="clear" w:color="auto" w:fill="auto"/>
            <w:vAlign w:val="center"/>
          </w:tcPr>
          <w:p w14:paraId="5E70787C" w14:textId="7BF0518D"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0.71177</w:t>
            </w:r>
          </w:p>
        </w:tc>
        <w:tc>
          <w:tcPr>
            <w:tcW w:w="884" w:type="dxa"/>
            <w:vAlign w:val="center"/>
          </w:tcPr>
          <w:p w14:paraId="1BCB052A" w14:textId="3505BBF1"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2</w:t>
            </w:r>
            <w:r w:rsidR="001D79C4" w:rsidRPr="00A44FA8">
              <w:rPr>
                <w:rFonts w:ascii="Times New Roman" w:eastAsia="DengXian" w:hAnsi="Times New Roman" w:cs="Times New Roman"/>
                <w:color w:val="000000"/>
                <w:sz w:val="18"/>
                <w:szCs w:val="18"/>
              </w:rPr>
              <w:t>0</w:t>
            </w:r>
          </w:p>
        </w:tc>
        <w:tc>
          <w:tcPr>
            <w:tcW w:w="1866" w:type="dxa"/>
            <w:vMerge/>
            <w:shd w:val="clear" w:color="auto" w:fill="auto"/>
            <w:vAlign w:val="center"/>
          </w:tcPr>
          <w:p w14:paraId="5691E71C" w14:textId="77777777" w:rsidR="00DE37DE" w:rsidRPr="00A44FA8" w:rsidRDefault="00DE37DE" w:rsidP="00DE37DE">
            <w:pPr>
              <w:jc w:val="center"/>
              <w:rPr>
                <w:rFonts w:ascii="Times New Roman" w:eastAsia="DengXian" w:hAnsi="Times New Roman" w:cs="Times New Roman"/>
                <w:color w:val="000000"/>
                <w:sz w:val="18"/>
                <w:szCs w:val="18"/>
              </w:rPr>
            </w:pPr>
          </w:p>
        </w:tc>
      </w:tr>
      <w:tr w:rsidR="00405103" w:rsidRPr="00A44FA8" w14:paraId="10C54EF5" w14:textId="77777777" w:rsidTr="00633DC0">
        <w:trPr>
          <w:trHeight w:val="540"/>
        </w:trPr>
        <w:tc>
          <w:tcPr>
            <w:tcW w:w="566" w:type="dxa"/>
            <w:vMerge/>
            <w:shd w:val="clear" w:color="auto" w:fill="auto"/>
            <w:vAlign w:val="bottom"/>
          </w:tcPr>
          <w:p w14:paraId="5120D634" w14:textId="77777777" w:rsidR="00DE37DE" w:rsidRPr="00A44FA8" w:rsidRDefault="00DE37DE" w:rsidP="00DE37DE">
            <w:pPr>
              <w:jc w:val="center"/>
              <w:rPr>
                <w:rFonts w:ascii="Times New Roman" w:eastAsia="DengXian" w:hAnsi="Times New Roman" w:cs="Times New Roman"/>
                <w:color w:val="000000"/>
                <w:sz w:val="18"/>
                <w:szCs w:val="18"/>
              </w:rPr>
            </w:pPr>
          </w:p>
        </w:tc>
        <w:tc>
          <w:tcPr>
            <w:tcW w:w="1702" w:type="dxa"/>
            <w:vMerge/>
            <w:shd w:val="clear" w:color="auto" w:fill="auto"/>
            <w:vAlign w:val="bottom"/>
          </w:tcPr>
          <w:p w14:paraId="73C66486"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127" w:type="dxa"/>
            <w:shd w:val="clear" w:color="auto" w:fill="auto"/>
            <w:vAlign w:val="bottom"/>
          </w:tcPr>
          <w:p w14:paraId="1D0B6E81"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406" w:type="dxa"/>
            <w:shd w:val="clear" w:color="auto" w:fill="auto"/>
            <w:vAlign w:val="center"/>
          </w:tcPr>
          <w:p w14:paraId="5A9B0E39" w14:textId="0C4C8689"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Pig</w:t>
            </w:r>
            <w:r w:rsidR="00186BEF" w:rsidRPr="00A44FA8">
              <w:rPr>
                <w:rFonts w:ascii="Times New Roman" w:eastAsia="DengXian" w:hAnsi="Times New Roman" w:cs="Times New Roman"/>
                <w:color w:val="000000"/>
                <w:sz w:val="18"/>
                <w:szCs w:val="18"/>
              </w:rPr>
              <w:t xml:space="preserve"> enamel</w:t>
            </w:r>
          </w:p>
        </w:tc>
        <w:tc>
          <w:tcPr>
            <w:tcW w:w="1380" w:type="dxa"/>
            <w:shd w:val="clear" w:color="auto" w:fill="auto"/>
            <w:vAlign w:val="center"/>
          </w:tcPr>
          <w:p w14:paraId="097D85DD" w14:textId="2F285CE7"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0.711665</w:t>
            </w:r>
          </w:p>
        </w:tc>
        <w:tc>
          <w:tcPr>
            <w:tcW w:w="884" w:type="dxa"/>
            <w:vAlign w:val="center"/>
          </w:tcPr>
          <w:p w14:paraId="2F852B01" w14:textId="3807CF03"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13</w:t>
            </w:r>
          </w:p>
        </w:tc>
        <w:tc>
          <w:tcPr>
            <w:tcW w:w="1866" w:type="dxa"/>
            <w:vMerge/>
            <w:shd w:val="clear" w:color="auto" w:fill="auto"/>
            <w:vAlign w:val="center"/>
          </w:tcPr>
          <w:p w14:paraId="22CF964A" w14:textId="77777777" w:rsidR="00DE37DE" w:rsidRPr="00A44FA8" w:rsidRDefault="00DE37DE" w:rsidP="00DE37DE">
            <w:pPr>
              <w:jc w:val="center"/>
              <w:rPr>
                <w:rFonts w:ascii="Times New Roman" w:eastAsia="DengXian" w:hAnsi="Times New Roman" w:cs="Times New Roman"/>
                <w:color w:val="000000"/>
                <w:sz w:val="18"/>
                <w:szCs w:val="18"/>
              </w:rPr>
            </w:pPr>
          </w:p>
        </w:tc>
      </w:tr>
      <w:tr w:rsidR="00405103" w:rsidRPr="00A44FA8" w14:paraId="549A13A7" w14:textId="77777777" w:rsidTr="00633DC0">
        <w:trPr>
          <w:trHeight w:val="540"/>
        </w:trPr>
        <w:tc>
          <w:tcPr>
            <w:tcW w:w="566" w:type="dxa"/>
            <w:vMerge/>
            <w:shd w:val="clear" w:color="auto" w:fill="auto"/>
            <w:vAlign w:val="bottom"/>
          </w:tcPr>
          <w:p w14:paraId="6ED5AC4D" w14:textId="77777777" w:rsidR="00DE37DE" w:rsidRPr="00A44FA8" w:rsidRDefault="00DE37DE" w:rsidP="00DE37DE">
            <w:pPr>
              <w:jc w:val="center"/>
              <w:rPr>
                <w:rFonts w:ascii="Times New Roman" w:eastAsia="DengXian" w:hAnsi="Times New Roman" w:cs="Times New Roman"/>
                <w:color w:val="000000"/>
                <w:sz w:val="18"/>
                <w:szCs w:val="18"/>
              </w:rPr>
            </w:pPr>
          </w:p>
        </w:tc>
        <w:tc>
          <w:tcPr>
            <w:tcW w:w="1702" w:type="dxa"/>
            <w:vMerge/>
            <w:shd w:val="clear" w:color="auto" w:fill="auto"/>
            <w:vAlign w:val="bottom"/>
          </w:tcPr>
          <w:p w14:paraId="164009A0"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127" w:type="dxa"/>
            <w:shd w:val="clear" w:color="auto" w:fill="auto"/>
            <w:vAlign w:val="bottom"/>
          </w:tcPr>
          <w:p w14:paraId="31BDF826"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406" w:type="dxa"/>
            <w:shd w:val="clear" w:color="auto" w:fill="auto"/>
            <w:vAlign w:val="center"/>
          </w:tcPr>
          <w:p w14:paraId="5FE5860C" w14:textId="048697BA"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Pig</w:t>
            </w:r>
            <w:r w:rsidR="00186BEF" w:rsidRPr="00A44FA8">
              <w:rPr>
                <w:rFonts w:ascii="Times New Roman" w:eastAsia="DengXian" w:hAnsi="Times New Roman" w:cs="Times New Roman"/>
                <w:color w:val="000000"/>
                <w:sz w:val="18"/>
                <w:szCs w:val="18"/>
              </w:rPr>
              <w:t xml:space="preserve"> enamel</w:t>
            </w:r>
          </w:p>
        </w:tc>
        <w:tc>
          <w:tcPr>
            <w:tcW w:w="1380" w:type="dxa"/>
            <w:shd w:val="clear" w:color="auto" w:fill="auto"/>
            <w:vAlign w:val="center"/>
          </w:tcPr>
          <w:p w14:paraId="035455B3" w14:textId="7A1F2424"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0.711762</w:t>
            </w:r>
          </w:p>
        </w:tc>
        <w:tc>
          <w:tcPr>
            <w:tcW w:w="884" w:type="dxa"/>
            <w:vAlign w:val="center"/>
          </w:tcPr>
          <w:p w14:paraId="5568779D" w14:textId="5F4F2985"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15</w:t>
            </w:r>
          </w:p>
        </w:tc>
        <w:tc>
          <w:tcPr>
            <w:tcW w:w="1866" w:type="dxa"/>
            <w:vMerge/>
            <w:shd w:val="clear" w:color="auto" w:fill="auto"/>
            <w:vAlign w:val="center"/>
          </w:tcPr>
          <w:p w14:paraId="23C195BC" w14:textId="77777777" w:rsidR="00DE37DE" w:rsidRPr="00A44FA8" w:rsidRDefault="00DE37DE" w:rsidP="00DE37DE">
            <w:pPr>
              <w:jc w:val="center"/>
              <w:rPr>
                <w:rFonts w:ascii="Times New Roman" w:eastAsia="DengXian" w:hAnsi="Times New Roman" w:cs="Times New Roman"/>
                <w:color w:val="000000"/>
                <w:sz w:val="18"/>
                <w:szCs w:val="18"/>
              </w:rPr>
            </w:pPr>
          </w:p>
        </w:tc>
      </w:tr>
      <w:tr w:rsidR="00405103" w:rsidRPr="00A44FA8" w14:paraId="1FA79ABB" w14:textId="77777777" w:rsidTr="00633DC0">
        <w:trPr>
          <w:trHeight w:val="540"/>
        </w:trPr>
        <w:tc>
          <w:tcPr>
            <w:tcW w:w="566" w:type="dxa"/>
            <w:vMerge/>
            <w:shd w:val="clear" w:color="auto" w:fill="auto"/>
            <w:vAlign w:val="bottom"/>
          </w:tcPr>
          <w:p w14:paraId="546E8B74" w14:textId="77777777" w:rsidR="00DE37DE" w:rsidRPr="00A44FA8" w:rsidRDefault="00DE37DE" w:rsidP="00DE37DE">
            <w:pPr>
              <w:jc w:val="center"/>
              <w:rPr>
                <w:rFonts w:ascii="Times New Roman" w:eastAsia="DengXian" w:hAnsi="Times New Roman" w:cs="Times New Roman"/>
                <w:color w:val="000000"/>
                <w:sz w:val="18"/>
                <w:szCs w:val="18"/>
              </w:rPr>
            </w:pPr>
          </w:p>
        </w:tc>
        <w:tc>
          <w:tcPr>
            <w:tcW w:w="1702" w:type="dxa"/>
            <w:vMerge/>
            <w:shd w:val="clear" w:color="auto" w:fill="auto"/>
            <w:vAlign w:val="bottom"/>
          </w:tcPr>
          <w:p w14:paraId="2FE8CA7E"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127" w:type="dxa"/>
            <w:shd w:val="clear" w:color="auto" w:fill="auto"/>
            <w:vAlign w:val="bottom"/>
          </w:tcPr>
          <w:p w14:paraId="10AD0617"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406" w:type="dxa"/>
            <w:shd w:val="clear" w:color="auto" w:fill="auto"/>
            <w:vAlign w:val="center"/>
          </w:tcPr>
          <w:p w14:paraId="58CF4A50" w14:textId="152CB85C"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Pig</w:t>
            </w:r>
            <w:r w:rsidR="00186BEF" w:rsidRPr="00A44FA8">
              <w:rPr>
                <w:rFonts w:ascii="Times New Roman" w:eastAsia="DengXian" w:hAnsi="Times New Roman" w:cs="Times New Roman"/>
                <w:color w:val="000000"/>
                <w:sz w:val="18"/>
                <w:szCs w:val="18"/>
              </w:rPr>
              <w:t xml:space="preserve"> enamel</w:t>
            </w:r>
          </w:p>
        </w:tc>
        <w:tc>
          <w:tcPr>
            <w:tcW w:w="1380" w:type="dxa"/>
            <w:shd w:val="clear" w:color="auto" w:fill="auto"/>
            <w:vAlign w:val="center"/>
          </w:tcPr>
          <w:p w14:paraId="2362D47A" w14:textId="6807EE1C"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0.711818</w:t>
            </w:r>
          </w:p>
        </w:tc>
        <w:tc>
          <w:tcPr>
            <w:tcW w:w="884" w:type="dxa"/>
            <w:vAlign w:val="center"/>
          </w:tcPr>
          <w:p w14:paraId="217E1800" w14:textId="1E9D845A"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21</w:t>
            </w:r>
          </w:p>
        </w:tc>
        <w:tc>
          <w:tcPr>
            <w:tcW w:w="1866" w:type="dxa"/>
            <w:vMerge/>
            <w:shd w:val="clear" w:color="auto" w:fill="auto"/>
            <w:vAlign w:val="center"/>
          </w:tcPr>
          <w:p w14:paraId="7D6B7D01" w14:textId="77777777" w:rsidR="00DE37DE" w:rsidRPr="00A44FA8" w:rsidRDefault="00DE37DE" w:rsidP="00DE37DE">
            <w:pPr>
              <w:jc w:val="center"/>
              <w:rPr>
                <w:rFonts w:ascii="Times New Roman" w:eastAsia="DengXian" w:hAnsi="Times New Roman" w:cs="Times New Roman"/>
                <w:color w:val="000000"/>
                <w:sz w:val="18"/>
                <w:szCs w:val="18"/>
              </w:rPr>
            </w:pPr>
          </w:p>
        </w:tc>
      </w:tr>
      <w:tr w:rsidR="00405103" w:rsidRPr="00A44FA8" w14:paraId="44807BEA" w14:textId="77777777" w:rsidTr="00633DC0">
        <w:trPr>
          <w:trHeight w:val="540"/>
        </w:trPr>
        <w:tc>
          <w:tcPr>
            <w:tcW w:w="566" w:type="dxa"/>
            <w:vMerge/>
            <w:shd w:val="clear" w:color="auto" w:fill="auto"/>
            <w:vAlign w:val="bottom"/>
          </w:tcPr>
          <w:p w14:paraId="6D108D9B" w14:textId="77777777" w:rsidR="00DE37DE" w:rsidRPr="00A44FA8" w:rsidRDefault="00DE37DE" w:rsidP="00DE37DE">
            <w:pPr>
              <w:jc w:val="center"/>
              <w:rPr>
                <w:rFonts w:ascii="Times New Roman" w:eastAsia="DengXian" w:hAnsi="Times New Roman" w:cs="Times New Roman"/>
                <w:color w:val="000000"/>
                <w:sz w:val="18"/>
                <w:szCs w:val="18"/>
              </w:rPr>
            </w:pPr>
          </w:p>
        </w:tc>
        <w:tc>
          <w:tcPr>
            <w:tcW w:w="1702" w:type="dxa"/>
            <w:vMerge/>
            <w:shd w:val="clear" w:color="auto" w:fill="auto"/>
            <w:vAlign w:val="bottom"/>
          </w:tcPr>
          <w:p w14:paraId="2F157011"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127" w:type="dxa"/>
            <w:shd w:val="clear" w:color="auto" w:fill="auto"/>
            <w:vAlign w:val="bottom"/>
          </w:tcPr>
          <w:p w14:paraId="64790049" w14:textId="77777777" w:rsidR="00DE37DE" w:rsidRPr="00A44FA8" w:rsidRDefault="00DE37DE" w:rsidP="00DE37DE">
            <w:pPr>
              <w:jc w:val="center"/>
              <w:rPr>
                <w:rFonts w:ascii="Times New Roman" w:eastAsia="DengXian" w:hAnsi="Times New Roman" w:cs="Times New Roman"/>
                <w:color w:val="000000" w:themeColor="text1"/>
                <w:sz w:val="18"/>
                <w:szCs w:val="18"/>
              </w:rPr>
            </w:pPr>
          </w:p>
        </w:tc>
        <w:tc>
          <w:tcPr>
            <w:tcW w:w="1406" w:type="dxa"/>
            <w:shd w:val="clear" w:color="auto" w:fill="auto"/>
            <w:vAlign w:val="center"/>
          </w:tcPr>
          <w:p w14:paraId="110CCEA2" w14:textId="4E2ACD3A"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Pig</w:t>
            </w:r>
            <w:r w:rsidR="00186BEF" w:rsidRPr="00A44FA8">
              <w:rPr>
                <w:rFonts w:ascii="Times New Roman" w:eastAsia="DengXian" w:hAnsi="Times New Roman" w:cs="Times New Roman"/>
                <w:color w:val="000000"/>
                <w:sz w:val="18"/>
                <w:szCs w:val="18"/>
              </w:rPr>
              <w:t xml:space="preserve"> enamel</w:t>
            </w:r>
          </w:p>
        </w:tc>
        <w:tc>
          <w:tcPr>
            <w:tcW w:w="1380" w:type="dxa"/>
            <w:shd w:val="clear" w:color="auto" w:fill="auto"/>
            <w:vAlign w:val="center"/>
          </w:tcPr>
          <w:p w14:paraId="335FD5B9" w14:textId="172C6E44"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0.711751</w:t>
            </w:r>
          </w:p>
        </w:tc>
        <w:tc>
          <w:tcPr>
            <w:tcW w:w="884" w:type="dxa"/>
            <w:vAlign w:val="center"/>
          </w:tcPr>
          <w:p w14:paraId="7E96EEDF" w14:textId="1BEB3781" w:rsidR="00DE37DE" w:rsidRPr="00A44FA8" w:rsidRDefault="00DE37DE" w:rsidP="00DE37DE">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17</w:t>
            </w:r>
          </w:p>
        </w:tc>
        <w:tc>
          <w:tcPr>
            <w:tcW w:w="1866" w:type="dxa"/>
            <w:vMerge/>
            <w:shd w:val="clear" w:color="auto" w:fill="auto"/>
            <w:vAlign w:val="center"/>
          </w:tcPr>
          <w:p w14:paraId="7F56EAF3" w14:textId="77777777" w:rsidR="00DE37DE" w:rsidRPr="00A44FA8" w:rsidRDefault="00DE37DE" w:rsidP="00DE37DE">
            <w:pPr>
              <w:jc w:val="center"/>
              <w:rPr>
                <w:rFonts w:ascii="Times New Roman" w:eastAsia="DengXian" w:hAnsi="Times New Roman" w:cs="Times New Roman"/>
                <w:color w:val="000000"/>
                <w:sz w:val="18"/>
                <w:szCs w:val="18"/>
              </w:rPr>
            </w:pPr>
          </w:p>
        </w:tc>
      </w:tr>
      <w:tr w:rsidR="00543744" w:rsidRPr="00A44FA8" w14:paraId="72E00A48" w14:textId="77777777" w:rsidTr="00633DC0">
        <w:trPr>
          <w:trHeight w:val="540"/>
        </w:trPr>
        <w:tc>
          <w:tcPr>
            <w:tcW w:w="566" w:type="dxa"/>
            <w:shd w:val="clear" w:color="auto" w:fill="auto"/>
            <w:vAlign w:val="bottom"/>
          </w:tcPr>
          <w:p w14:paraId="6A382DC8" w14:textId="06058536" w:rsidR="00EA725A" w:rsidRPr="00A44FA8" w:rsidRDefault="00EA725A"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55</w:t>
            </w:r>
          </w:p>
        </w:tc>
        <w:tc>
          <w:tcPr>
            <w:tcW w:w="1702" w:type="dxa"/>
            <w:shd w:val="clear" w:color="auto" w:fill="auto"/>
            <w:vAlign w:val="center"/>
          </w:tcPr>
          <w:p w14:paraId="08415396" w14:textId="6FEBC584" w:rsidR="00EA725A" w:rsidRPr="00A44FA8" w:rsidRDefault="00EA725A" w:rsidP="005F43F0">
            <w:pPr>
              <w:jc w:val="center"/>
              <w:rPr>
                <w:rFonts w:ascii="Times New Roman" w:eastAsia="DengXian" w:hAnsi="Times New Roman" w:cs="Times New Roman"/>
                <w:color w:val="000000" w:themeColor="text1"/>
                <w:sz w:val="18"/>
                <w:szCs w:val="18"/>
              </w:rPr>
            </w:pPr>
            <w:r w:rsidRPr="00A44FA8">
              <w:rPr>
                <w:rFonts w:ascii="Times New Roman" w:eastAsia="DengXian" w:hAnsi="Times New Roman" w:cs="Times New Roman"/>
                <w:color w:val="000000" w:themeColor="text1"/>
                <w:sz w:val="18"/>
                <w:szCs w:val="18"/>
              </w:rPr>
              <w:t>Daxingzhuang</w:t>
            </w:r>
          </w:p>
        </w:tc>
        <w:tc>
          <w:tcPr>
            <w:tcW w:w="1127" w:type="dxa"/>
            <w:shd w:val="clear" w:color="auto" w:fill="auto"/>
            <w:vAlign w:val="center"/>
          </w:tcPr>
          <w:p w14:paraId="4D30539E" w14:textId="77777777" w:rsidR="00EA725A" w:rsidRPr="00A44FA8" w:rsidRDefault="00EA725A" w:rsidP="005F43F0">
            <w:pPr>
              <w:jc w:val="center"/>
              <w:rPr>
                <w:rFonts w:ascii="Times New Roman" w:eastAsia="DengXian" w:hAnsi="Times New Roman" w:cs="Times New Roman"/>
                <w:color w:val="000000" w:themeColor="text1"/>
                <w:sz w:val="18"/>
                <w:szCs w:val="18"/>
              </w:rPr>
            </w:pPr>
          </w:p>
        </w:tc>
        <w:tc>
          <w:tcPr>
            <w:tcW w:w="1406" w:type="dxa"/>
            <w:shd w:val="clear" w:color="auto" w:fill="auto"/>
            <w:vAlign w:val="center"/>
          </w:tcPr>
          <w:p w14:paraId="5204C218" w14:textId="03E7E49B" w:rsidR="00EA725A" w:rsidRPr="00A44FA8" w:rsidRDefault="009E2504" w:rsidP="005F43F0">
            <w:pPr>
              <w:jc w:val="center"/>
              <w:rPr>
                <w:rFonts w:ascii="Times New Roman" w:eastAsia="DengXian" w:hAnsi="Times New Roman" w:cs="Times New Roman"/>
                <w:color w:val="000000" w:themeColor="text1"/>
                <w:sz w:val="18"/>
                <w:szCs w:val="18"/>
              </w:rPr>
            </w:pPr>
            <w:r w:rsidRPr="00A44FA8">
              <w:rPr>
                <w:rFonts w:ascii="Times New Roman" w:eastAsia="DengXian" w:hAnsi="Times New Roman" w:cs="Times New Roman"/>
                <w:color w:val="000000" w:themeColor="text1"/>
                <w:sz w:val="18"/>
                <w:szCs w:val="18"/>
              </w:rPr>
              <w:t xml:space="preserve">Ancient </w:t>
            </w:r>
            <w:r w:rsidR="00543744" w:rsidRPr="00A44FA8">
              <w:rPr>
                <w:rFonts w:ascii="Times New Roman" w:eastAsia="DengXian" w:hAnsi="Times New Roman" w:cs="Times New Roman"/>
                <w:color w:val="000000" w:themeColor="text1"/>
                <w:sz w:val="18"/>
                <w:szCs w:val="18"/>
              </w:rPr>
              <w:t>animal enamel</w:t>
            </w:r>
          </w:p>
        </w:tc>
        <w:tc>
          <w:tcPr>
            <w:tcW w:w="1380" w:type="dxa"/>
            <w:shd w:val="clear" w:color="auto" w:fill="auto"/>
            <w:vAlign w:val="center"/>
          </w:tcPr>
          <w:p w14:paraId="59F558B0" w14:textId="1B4C35E8" w:rsidR="00EA725A" w:rsidRPr="00A44FA8" w:rsidRDefault="006403B4" w:rsidP="005F43F0">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0.711082</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0.711596</w:t>
            </w:r>
          </w:p>
          <w:p w14:paraId="1B96E990" w14:textId="2B8FE0D2" w:rsidR="006403B4" w:rsidRPr="00A44FA8" w:rsidRDefault="006403B4" w:rsidP="005F43F0">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(n</w:t>
            </w:r>
            <w:r w:rsidR="003F2282">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w:t>
            </w:r>
            <w:r w:rsidR="003F2282">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13)</w:t>
            </w:r>
          </w:p>
        </w:tc>
        <w:tc>
          <w:tcPr>
            <w:tcW w:w="884" w:type="dxa"/>
            <w:vAlign w:val="center"/>
          </w:tcPr>
          <w:p w14:paraId="078B00CC" w14:textId="77777777" w:rsidR="00EA725A" w:rsidRPr="00A44FA8" w:rsidRDefault="00EA725A" w:rsidP="005F43F0">
            <w:pPr>
              <w:jc w:val="center"/>
              <w:rPr>
                <w:rFonts w:ascii="Times New Roman" w:eastAsia="DengXian" w:hAnsi="Times New Roman" w:cs="Times New Roman"/>
                <w:color w:val="000000"/>
                <w:sz w:val="18"/>
                <w:szCs w:val="18"/>
              </w:rPr>
            </w:pPr>
          </w:p>
        </w:tc>
        <w:tc>
          <w:tcPr>
            <w:tcW w:w="1866" w:type="dxa"/>
            <w:shd w:val="clear" w:color="auto" w:fill="auto"/>
            <w:vAlign w:val="center"/>
          </w:tcPr>
          <w:p w14:paraId="7AAA5085" w14:textId="455AA6EE" w:rsidR="00EA725A" w:rsidRPr="00A44FA8" w:rsidRDefault="00B04EA2" w:rsidP="005F43F0">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Fang</w:t>
            </w:r>
            <w:r w:rsidR="005F43F0" w:rsidRPr="00A44FA8">
              <w:rPr>
                <w:rFonts w:ascii="Times New Roman" w:eastAsia="DengXian" w:hAnsi="Times New Roman" w:cs="Times New Roman"/>
                <w:color w:val="000000"/>
                <w:sz w:val="18"/>
                <w:szCs w:val="18"/>
              </w:rPr>
              <w:t xml:space="preserve"> </w:t>
            </w:r>
            <w:r w:rsidR="00EE3F7C" w:rsidRPr="00A44FA8">
              <w:rPr>
                <w:rFonts w:ascii="Times New Roman" w:eastAsia="DengXian" w:hAnsi="Times New Roman" w:cs="Times New Roman"/>
                <w:i/>
                <w:color w:val="000000"/>
                <w:sz w:val="18"/>
                <w:szCs w:val="18"/>
              </w:rPr>
              <w:t>et al</w:t>
            </w:r>
            <w:r w:rsidR="005F43F0"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 xml:space="preserve"> 2022</w:t>
            </w:r>
            <w:r w:rsidR="0041164B" w:rsidRPr="00A44FA8">
              <w:rPr>
                <w:rFonts w:ascii="Times New Roman" w:eastAsia="DengXian" w:hAnsi="Times New Roman" w:cs="Times New Roman"/>
                <w:color w:val="000000"/>
                <w:sz w:val="18"/>
                <w:szCs w:val="18"/>
              </w:rPr>
              <w:t xml:space="preserve">; </w:t>
            </w:r>
            <w:r w:rsidR="005F43F0" w:rsidRPr="00A44FA8">
              <w:rPr>
                <w:rFonts w:ascii="Times New Roman" w:eastAsia="DengXian" w:hAnsi="Times New Roman" w:cs="Times New Roman"/>
                <w:color w:val="000000"/>
                <w:sz w:val="18"/>
                <w:szCs w:val="18"/>
              </w:rPr>
              <w:t xml:space="preserve">Fang </w:t>
            </w:r>
            <w:r w:rsidRPr="00A44FA8">
              <w:rPr>
                <w:rFonts w:ascii="Times New Roman" w:eastAsia="DengXian" w:hAnsi="Times New Roman" w:cs="Times New Roman"/>
                <w:color w:val="000000"/>
                <w:sz w:val="18"/>
                <w:szCs w:val="18"/>
              </w:rPr>
              <w:t>2016</w:t>
            </w:r>
          </w:p>
        </w:tc>
      </w:tr>
      <w:tr w:rsidR="00543744" w:rsidRPr="00A44FA8" w14:paraId="7F818148" w14:textId="77777777" w:rsidTr="00633DC0">
        <w:trPr>
          <w:trHeight w:val="540"/>
        </w:trPr>
        <w:tc>
          <w:tcPr>
            <w:tcW w:w="566" w:type="dxa"/>
            <w:shd w:val="clear" w:color="auto" w:fill="auto"/>
            <w:vAlign w:val="bottom"/>
          </w:tcPr>
          <w:p w14:paraId="70EE576A" w14:textId="3FC13F46" w:rsidR="00EA725A" w:rsidRPr="00A44FA8" w:rsidRDefault="00EA725A"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56</w:t>
            </w:r>
          </w:p>
        </w:tc>
        <w:tc>
          <w:tcPr>
            <w:tcW w:w="1702" w:type="dxa"/>
            <w:shd w:val="clear" w:color="auto" w:fill="auto"/>
            <w:vAlign w:val="center"/>
          </w:tcPr>
          <w:p w14:paraId="7ACE000E" w14:textId="77777777" w:rsidR="00EA725A" w:rsidRPr="00A44FA8" w:rsidRDefault="00EA725A" w:rsidP="005F43F0">
            <w:pPr>
              <w:jc w:val="center"/>
              <w:rPr>
                <w:rFonts w:ascii="Times New Roman" w:eastAsia="DengXian" w:hAnsi="Times New Roman" w:cs="Times New Roman"/>
                <w:color w:val="000000" w:themeColor="text1"/>
                <w:sz w:val="18"/>
                <w:szCs w:val="18"/>
              </w:rPr>
            </w:pPr>
            <w:r w:rsidRPr="00A44FA8">
              <w:rPr>
                <w:rFonts w:ascii="Times New Roman" w:eastAsia="DengXian" w:hAnsi="Times New Roman" w:cs="Times New Roman"/>
                <w:color w:val="000000" w:themeColor="text1"/>
                <w:sz w:val="18"/>
                <w:szCs w:val="18"/>
              </w:rPr>
              <w:t>Jiaozuo</w:t>
            </w:r>
          </w:p>
          <w:p w14:paraId="029C6EBB" w14:textId="7497F214" w:rsidR="00EA725A" w:rsidRPr="00A44FA8" w:rsidRDefault="008D0464" w:rsidP="005F43F0">
            <w:pPr>
              <w:jc w:val="center"/>
              <w:rPr>
                <w:rFonts w:ascii="Times New Roman" w:eastAsia="DengXian" w:hAnsi="Times New Roman" w:cs="Times New Roman"/>
                <w:color w:val="000000" w:themeColor="text1"/>
                <w:sz w:val="18"/>
                <w:szCs w:val="18"/>
              </w:rPr>
            </w:pPr>
            <w:r w:rsidRPr="00A44FA8">
              <w:rPr>
                <w:rFonts w:ascii="Times New Roman" w:eastAsia="DengXian" w:hAnsi="Times New Roman" w:cs="Times New Roman"/>
                <w:color w:val="000000" w:themeColor="text1"/>
                <w:sz w:val="18"/>
                <w:szCs w:val="18"/>
              </w:rPr>
              <w:t>F</w:t>
            </w:r>
            <w:r w:rsidR="00EA725A" w:rsidRPr="00A44FA8">
              <w:rPr>
                <w:rFonts w:ascii="Times New Roman" w:eastAsia="DengXian" w:hAnsi="Times New Roman" w:cs="Times New Roman"/>
                <w:color w:val="000000" w:themeColor="text1"/>
                <w:sz w:val="18"/>
                <w:szCs w:val="18"/>
              </w:rPr>
              <w:t>ucheng</w:t>
            </w:r>
          </w:p>
        </w:tc>
        <w:tc>
          <w:tcPr>
            <w:tcW w:w="1127" w:type="dxa"/>
            <w:shd w:val="clear" w:color="auto" w:fill="auto"/>
            <w:vAlign w:val="center"/>
          </w:tcPr>
          <w:p w14:paraId="46509ABB" w14:textId="77777777" w:rsidR="00EA725A" w:rsidRPr="00A44FA8" w:rsidRDefault="00EA725A" w:rsidP="005F43F0">
            <w:pPr>
              <w:jc w:val="center"/>
              <w:rPr>
                <w:rFonts w:ascii="Times New Roman" w:eastAsia="DengXian" w:hAnsi="Times New Roman" w:cs="Times New Roman"/>
                <w:color w:val="000000" w:themeColor="text1"/>
                <w:sz w:val="18"/>
                <w:szCs w:val="18"/>
              </w:rPr>
            </w:pPr>
          </w:p>
        </w:tc>
        <w:tc>
          <w:tcPr>
            <w:tcW w:w="1406" w:type="dxa"/>
            <w:shd w:val="clear" w:color="auto" w:fill="auto"/>
            <w:vAlign w:val="center"/>
          </w:tcPr>
          <w:p w14:paraId="1909A09D" w14:textId="78D51993" w:rsidR="008D0464" w:rsidRPr="00A44FA8" w:rsidRDefault="008D0464" w:rsidP="005F43F0">
            <w:pPr>
              <w:jc w:val="center"/>
              <w:rPr>
                <w:rFonts w:ascii="Times New Roman" w:eastAsia="DengXian" w:hAnsi="Times New Roman" w:cs="Times New Roman"/>
                <w:color w:val="000000" w:themeColor="text1"/>
                <w:sz w:val="18"/>
                <w:szCs w:val="18"/>
              </w:rPr>
            </w:pPr>
            <w:r w:rsidRPr="00A44FA8">
              <w:rPr>
                <w:rFonts w:ascii="Times New Roman" w:eastAsia="DengXian" w:hAnsi="Times New Roman" w:cs="Times New Roman"/>
                <w:color w:val="000000" w:themeColor="text1"/>
                <w:sz w:val="18"/>
                <w:szCs w:val="18"/>
              </w:rPr>
              <w:t>Ancient</w:t>
            </w:r>
          </w:p>
          <w:p w14:paraId="279DFE3C" w14:textId="662448CC" w:rsidR="00EA725A" w:rsidRPr="00A44FA8" w:rsidRDefault="008D0464" w:rsidP="005F43F0">
            <w:pPr>
              <w:jc w:val="center"/>
              <w:rPr>
                <w:rFonts w:ascii="Times New Roman" w:eastAsia="DengXian" w:hAnsi="Times New Roman" w:cs="Times New Roman"/>
                <w:color w:val="000000" w:themeColor="text1"/>
                <w:sz w:val="18"/>
                <w:szCs w:val="18"/>
              </w:rPr>
            </w:pPr>
            <w:r w:rsidRPr="00A44FA8">
              <w:rPr>
                <w:rFonts w:ascii="Times New Roman" w:eastAsia="DengXian" w:hAnsi="Times New Roman" w:cs="Times New Roman"/>
                <w:color w:val="000000" w:themeColor="text1"/>
                <w:sz w:val="18"/>
                <w:szCs w:val="18"/>
              </w:rPr>
              <w:t>animals</w:t>
            </w:r>
          </w:p>
          <w:p w14:paraId="1D4CC484" w14:textId="5DB5B4C2" w:rsidR="008D0464" w:rsidRPr="00A44FA8" w:rsidRDefault="008D0464" w:rsidP="005F43F0">
            <w:pPr>
              <w:jc w:val="center"/>
              <w:rPr>
                <w:rFonts w:ascii="Times New Roman" w:eastAsia="DengXian" w:hAnsi="Times New Roman" w:cs="Times New Roman"/>
                <w:color w:val="000000" w:themeColor="text1"/>
                <w:sz w:val="18"/>
                <w:szCs w:val="18"/>
              </w:rPr>
            </w:pPr>
            <w:r w:rsidRPr="00A44FA8">
              <w:rPr>
                <w:rFonts w:ascii="Times New Roman" w:eastAsia="DengXian" w:hAnsi="Times New Roman" w:cs="Times New Roman"/>
                <w:color w:val="000000" w:themeColor="text1"/>
                <w:sz w:val="18"/>
                <w:szCs w:val="18"/>
              </w:rPr>
              <w:t>enamel</w:t>
            </w:r>
          </w:p>
        </w:tc>
        <w:tc>
          <w:tcPr>
            <w:tcW w:w="1380" w:type="dxa"/>
            <w:shd w:val="clear" w:color="auto" w:fill="auto"/>
            <w:vAlign w:val="center"/>
          </w:tcPr>
          <w:p w14:paraId="251BB87F" w14:textId="15E8C4A0" w:rsidR="008D0464" w:rsidRPr="00A44FA8" w:rsidRDefault="008D0464" w:rsidP="005F43F0">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0.710846</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0.711340 (n</w:t>
            </w:r>
            <w:r w:rsidR="003F2282">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w:t>
            </w:r>
            <w:r w:rsidR="003F2282">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9)</w:t>
            </w:r>
          </w:p>
        </w:tc>
        <w:tc>
          <w:tcPr>
            <w:tcW w:w="884" w:type="dxa"/>
            <w:vAlign w:val="center"/>
          </w:tcPr>
          <w:p w14:paraId="3381B0FC" w14:textId="77777777" w:rsidR="00EA725A" w:rsidRPr="00A44FA8" w:rsidRDefault="00EA725A" w:rsidP="005F43F0">
            <w:pPr>
              <w:jc w:val="center"/>
              <w:rPr>
                <w:rFonts w:ascii="Times New Roman" w:eastAsia="DengXian" w:hAnsi="Times New Roman" w:cs="Times New Roman"/>
                <w:color w:val="000000"/>
                <w:sz w:val="18"/>
                <w:szCs w:val="18"/>
              </w:rPr>
            </w:pPr>
          </w:p>
        </w:tc>
        <w:tc>
          <w:tcPr>
            <w:tcW w:w="1866" w:type="dxa"/>
            <w:shd w:val="clear" w:color="auto" w:fill="auto"/>
            <w:vAlign w:val="center"/>
          </w:tcPr>
          <w:p w14:paraId="116F8D04" w14:textId="44617D2D" w:rsidR="00EA725A" w:rsidRPr="00A44FA8" w:rsidRDefault="00B04EA2" w:rsidP="005F43F0">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Fang</w:t>
            </w:r>
            <w:r w:rsidR="005F43F0" w:rsidRPr="00A44FA8">
              <w:rPr>
                <w:rFonts w:ascii="Times New Roman" w:eastAsia="DengXian" w:hAnsi="Times New Roman" w:cs="Times New Roman"/>
                <w:color w:val="000000"/>
                <w:sz w:val="18"/>
                <w:szCs w:val="18"/>
              </w:rPr>
              <w:t xml:space="preserve"> </w:t>
            </w:r>
            <w:r w:rsidR="00EE3F7C" w:rsidRPr="00A44FA8">
              <w:rPr>
                <w:rFonts w:ascii="Times New Roman" w:eastAsia="DengXian" w:hAnsi="Times New Roman" w:cs="Times New Roman"/>
                <w:i/>
                <w:color w:val="000000"/>
                <w:sz w:val="18"/>
                <w:szCs w:val="18"/>
              </w:rPr>
              <w:t>et al.</w:t>
            </w:r>
            <w:r w:rsidRPr="00A44FA8">
              <w:rPr>
                <w:rFonts w:ascii="Times New Roman" w:eastAsia="DengXian" w:hAnsi="Times New Roman" w:cs="Times New Roman"/>
                <w:color w:val="000000"/>
                <w:sz w:val="18"/>
                <w:szCs w:val="18"/>
              </w:rPr>
              <w:t xml:space="preserve"> 2022</w:t>
            </w:r>
            <w:r w:rsidR="00C81443" w:rsidRPr="00A44FA8">
              <w:rPr>
                <w:rFonts w:ascii="Times New Roman" w:eastAsia="DengXian" w:hAnsi="Times New Roman" w:cs="Times New Roman"/>
                <w:color w:val="000000"/>
                <w:sz w:val="18"/>
                <w:szCs w:val="18"/>
              </w:rPr>
              <w:t>; Fang</w:t>
            </w:r>
            <w:r w:rsidR="00EE3F7C" w:rsidRPr="00A44FA8">
              <w:rPr>
                <w:rFonts w:ascii="Times New Roman" w:eastAsia="DengXian" w:hAnsi="Times New Roman" w:cs="Times New Roman"/>
                <w:color w:val="000000"/>
                <w:sz w:val="18"/>
                <w:szCs w:val="18"/>
              </w:rPr>
              <w:t xml:space="preserve"> </w:t>
            </w:r>
            <w:r w:rsidR="00C81443" w:rsidRPr="00A44FA8">
              <w:rPr>
                <w:rFonts w:ascii="Times New Roman" w:eastAsia="DengXian" w:hAnsi="Times New Roman" w:cs="Times New Roman"/>
                <w:color w:val="000000"/>
                <w:sz w:val="18"/>
                <w:szCs w:val="18"/>
              </w:rPr>
              <w:t>2016</w:t>
            </w:r>
          </w:p>
        </w:tc>
      </w:tr>
      <w:tr w:rsidR="00543744" w:rsidRPr="00A44FA8" w14:paraId="070518A0" w14:textId="77777777" w:rsidTr="00633DC0">
        <w:trPr>
          <w:trHeight w:val="540"/>
        </w:trPr>
        <w:tc>
          <w:tcPr>
            <w:tcW w:w="566" w:type="dxa"/>
            <w:shd w:val="clear" w:color="auto" w:fill="auto"/>
            <w:vAlign w:val="bottom"/>
          </w:tcPr>
          <w:p w14:paraId="3A08A8CC" w14:textId="165E1C4F" w:rsidR="00EA725A" w:rsidRPr="00A44FA8" w:rsidRDefault="00EA725A" w:rsidP="0053289D">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57</w:t>
            </w:r>
          </w:p>
        </w:tc>
        <w:tc>
          <w:tcPr>
            <w:tcW w:w="1702" w:type="dxa"/>
            <w:shd w:val="clear" w:color="auto" w:fill="auto"/>
            <w:vAlign w:val="center"/>
          </w:tcPr>
          <w:p w14:paraId="641EE17B" w14:textId="77777777" w:rsidR="00EA725A" w:rsidRPr="00A44FA8" w:rsidRDefault="00EA725A" w:rsidP="005F43F0">
            <w:pPr>
              <w:jc w:val="center"/>
              <w:rPr>
                <w:rFonts w:ascii="Times New Roman" w:eastAsia="DengXian" w:hAnsi="Times New Roman" w:cs="Times New Roman"/>
                <w:color w:val="000000" w:themeColor="text1"/>
                <w:sz w:val="18"/>
                <w:szCs w:val="18"/>
              </w:rPr>
            </w:pPr>
            <w:r w:rsidRPr="00A44FA8">
              <w:rPr>
                <w:rFonts w:ascii="Times New Roman" w:eastAsia="DengXian" w:hAnsi="Times New Roman" w:cs="Times New Roman"/>
                <w:color w:val="000000" w:themeColor="text1"/>
                <w:sz w:val="18"/>
                <w:szCs w:val="18"/>
              </w:rPr>
              <w:t>Anyang</w:t>
            </w:r>
          </w:p>
          <w:p w14:paraId="79406B1B" w14:textId="63F3BB8B" w:rsidR="00EA725A" w:rsidRPr="00A44FA8" w:rsidRDefault="00EA725A" w:rsidP="005F43F0">
            <w:pPr>
              <w:jc w:val="center"/>
              <w:rPr>
                <w:rFonts w:ascii="Times New Roman" w:eastAsia="DengXian" w:hAnsi="Times New Roman" w:cs="Times New Roman"/>
                <w:color w:val="000000" w:themeColor="text1"/>
                <w:sz w:val="18"/>
                <w:szCs w:val="18"/>
              </w:rPr>
            </w:pPr>
            <w:r w:rsidRPr="00A44FA8">
              <w:rPr>
                <w:rFonts w:ascii="Times New Roman" w:eastAsia="DengXian" w:hAnsi="Times New Roman" w:cs="Times New Roman"/>
                <w:color w:val="000000" w:themeColor="text1"/>
                <w:sz w:val="18"/>
                <w:szCs w:val="18"/>
              </w:rPr>
              <w:t>Zhangdeng</w:t>
            </w:r>
          </w:p>
        </w:tc>
        <w:tc>
          <w:tcPr>
            <w:tcW w:w="1127" w:type="dxa"/>
            <w:shd w:val="clear" w:color="auto" w:fill="auto"/>
            <w:vAlign w:val="center"/>
          </w:tcPr>
          <w:p w14:paraId="3759D236" w14:textId="77777777" w:rsidR="00EA725A" w:rsidRPr="00A44FA8" w:rsidRDefault="00EA725A" w:rsidP="005F43F0">
            <w:pPr>
              <w:jc w:val="center"/>
              <w:rPr>
                <w:rFonts w:ascii="Times New Roman" w:eastAsia="DengXian" w:hAnsi="Times New Roman" w:cs="Times New Roman"/>
                <w:color w:val="000000" w:themeColor="text1"/>
                <w:sz w:val="18"/>
                <w:szCs w:val="18"/>
              </w:rPr>
            </w:pPr>
          </w:p>
        </w:tc>
        <w:tc>
          <w:tcPr>
            <w:tcW w:w="1406" w:type="dxa"/>
            <w:shd w:val="clear" w:color="auto" w:fill="auto"/>
            <w:vAlign w:val="center"/>
          </w:tcPr>
          <w:p w14:paraId="0BE22E92" w14:textId="0CC3989F" w:rsidR="00EA725A" w:rsidRPr="00A44FA8" w:rsidRDefault="00ED09B7" w:rsidP="005F43F0">
            <w:pPr>
              <w:jc w:val="center"/>
              <w:rPr>
                <w:rFonts w:ascii="Times New Roman" w:eastAsia="DengXian" w:hAnsi="Times New Roman" w:cs="Times New Roman"/>
                <w:color w:val="000000" w:themeColor="text1"/>
                <w:sz w:val="18"/>
                <w:szCs w:val="18"/>
              </w:rPr>
            </w:pPr>
            <w:r w:rsidRPr="00A44FA8">
              <w:rPr>
                <w:rFonts w:ascii="Times New Roman" w:eastAsia="DengXian" w:hAnsi="Times New Roman" w:cs="Times New Roman"/>
                <w:color w:val="000000" w:themeColor="text1"/>
                <w:sz w:val="18"/>
                <w:szCs w:val="18"/>
              </w:rPr>
              <w:t>Pig enamel</w:t>
            </w:r>
          </w:p>
        </w:tc>
        <w:tc>
          <w:tcPr>
            <w:tcW w:w="1380" w:type="dxa"/>
            <w:shd w:val="clear" w:color="auto" w:fill="auto"/>
            <w:vAlign w:val="center"/>
          </w:tcPr>
          <w:p w14:paraId="249991FF" w14:textId="05D38A40" w:rsidR="00EA725A" w:rsidRPr="00A44FA8" w:rsidRDefault="00ED09B7" w:rsidP="005F43F0">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0.711591</w:t>
            </w:r>
            <w:r w:rsidR="00A44FA8" w:rsidRPr="00A44FA8">
              <w:rPr>
                <w:rFonts w:ascii="Times New Roman" w:eastAsia="DengXian" w:hAnsi="Times New Roman" w:cs="Times New Roman"/>
                <w:color w:val="000000"/>
                <w:sz w:val="18"/>
                <w:szCs w:val="18"/>
              </w:rPr>
              <w:t>–</w:t>
            </w:r>
            <w:r w:rsidRPr="00A44FA8">
              <w:rPr>
                <w:rFonts w:ascii="Times New Roman" w:eastAsia="DengXian" w:hAnsi="Times New Roman" w:cs="Times New Roman"/>
                <w:color w:val="000000"/>
                <w:sz w:val="18"/>
                <w:szCs w:val="18"/>
              </w:rPr>
              <w:t>0.712219</w:t>
            </w:r>
          </w:p>
          <w:p w14:paraId="7F215F6B" w14:textId="354C5812" w:rsidR="00ED09B7" w:rsidRPr="00A44FA8" w:rsidRDefault="00ED09B7" w:rsidP="005F43F0">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(n</w:t>
            </w:r>
            <w:r w:rsidR="003F2282">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w:t>
            </w:r>
            <w:r w:rsidR="003F2282">
              <w:rPr>
                <w:rFonts w:ascii="Times New Roman" w:eastAsia="DengXian" w:hAnsi="Times New Roman" w:cs="Times New Roman"/>
                <w:color w:val="000000"/>
                <w:sz w:val="18"/>
                <w:szCs w:val="18"/>
              </w:rPr>
              <w:t xml:space="preserve"> </w:t>
            </w:r>
            <w:r w:rsidRPr="00A44FA8">
              <w:rPr>
                <w:rFonts w:ascii="Times New Roman" w:eastAsia="DengXian" w:hAnsi="Times New Roman" w:cs="Times New Roman"/>
                <w:color w:val="000000"/>
                <w:sz w:val="18"/>
                <w:szCs w:val="18"/>
              </w:rPr>
              <w:t>8)</w:t>
            </w:r>
          </w:p>
        </w:tc>
        <w:tc>
          <w:tcPr>
            <w:tcW w:w="884" w:type="dxa"/>
            <w:vAlign w:val="center"/>
          </w:tcPr>
          <w:p w14:paraId="3E56778B" w14:textId="77777777" w:rsidR="00EA725A" w:rsidRPr="00A44FA8" w:rsidRDefault="00EA725A" w:rsidP="005F43F0">
            <w:pPr>
              <w:jc w:val="center"/>
              <w:rPr>
                <w:rFonts w:ascii="Times New Roman" w:eastAsia="DengXian" w:hAnsi="Times New Roman" w:cs="Times New Roman"/>
                <w:color w:val="000000"/>
                <w:sz w:val="18"/>
                <w:szCs w:val="18"/>
              </w:rPr>
            </w:pPr>
          </w:p>
        </w:tc>
        <w:tc>
          <w:tcPr>
            <w:tcW w:w="1866" w:type="dxa"/>
            <w:shd w:val="clear" w:color="auto" w:fill="auto"/>
            <w:vAlign w:val="center"/>
          </w:tcPr>
          <w:p w14:paraId="1634EA16" w14:textId="4406FD99" w:rsidR="00EA725A" w:rsidRPr="00A44FA8" w:rsidRDefault="00C81443" w:rsidP="005F43F0">
            <w:pPr>
              <w:jc w:val="center"/>
              <w:rPr>
                <w:rFonts w:ascii="Times New Roman" w:eastAsia="DengXian" w:hAnsi="Times New Roman" w:cs="Times New Roman"/>
                <w:color w:val="000000"/>
                <w:sz w:val="18"/>
                <w:szCs w:val="18"/>
              </w:rPr>
            </w:pPr>
            <w:r w:rsidRPr="00A44FA8">
              <w:rPr>
                <w:rFonts w:ascii="Times New Roman" w:eastAsia="DengXian" w:hAnsi="Times New Roman" w:cs="Times New Roman"/>
                <w:color w:val="000000"/>
                <w:sz w:val="18"/>
                <w:szCs w:val="18"/>
              </w:rPr>
              <w:t xml:space="preserve">Fang </w:t>
            </w:r>
            <w:r w:rsidR="00EE3F7C" w:rsidRPr="00A44FA8">
              <w:rPr>
                <w:rFonts w:ascii="Times New Roman" w:eastAsia="DengXian" w:hAnsi="Times New Roman" w:cs="Times New Roman"/>
                <w:i/>
                <w:color w:val="000000"/>
                <w:sz w:val="18"/>
                <w:szCs w:val="18"/>
              </w:rPr>
              <w:t>et al</w:t>
            </w:r>
            <w:r w:rsidRPr="00A44FA8">
              <w:rPr>
                <w:rFonts w:ascii="Times New Roman" w:eastAsia="DengXian" w:hAnsi="Times New Roman" w:cs="Times New Roman"/>
                <w:color w:val="000000"/>
                <w:sz w:val="18"/>
                <w:szCs w:val="18"/>
              </w:rPr>
              <w:t>. 2022; Fang 2016</w:t>
            </w:r>
          </w:p>
        </w:tc>
      </w:tr>
    </w:tbl>
    <w:p w14:paraId="28E0E4CC" w14:textId="77777777" w:rsidR="003F2282" w:rsidRDefault="003F2282" w:rsidP="008E0836"/>
    <w:p w14:paraId="2470509D" w14:textId="77777777" w:rsidR="003F2282" w:rsidRDefault="003F2282" w:rsidP="008E0836"/>
    <w:p w14:paraId="668A1A9B" w14:textId="56B6232D" w:rsidR="0036545B" w:rsidRPr="0013624A" w:rsidRDefault="0036545B" w:rsidP="008E0836">
      <w:pPr>
        <w:rPr>
          <w:rFonts w:ascii="Times New Roman" w:hAnsi="Times New Roman" w:cs="Times New Roman"/>
          <w:b/>
          <w:bCs/>
        </w:rPr>
      </w:pPr>
      <w:r w:rsidRPr="0013624A">
        <w:rPr>
          <w:rFonts w:ascii="Times New Roman" w:hAnsi="Times New Roman" w:cs="Times New Roman"/>
          <w:b/>
          <w:bCs/>
        </w:rPr>
        <w:t>Reference</w:t>
      </w:r>
      <w:r w:rsidR="00B81F87" w:rsidRPr="0013624A">
        <w:rPr>
          <w:rFonts w:ascii="Times New Roman" w:hAnsi="Times New Roman" w:cs="Times New Roman"/>
          <w:b/>
          <w:bCs/>
        </w:rPr>
        <w:t>s</w:t>
      </w:r>
    </w:p>
    <w:p w14:paraId="738AC2BE" w14:textId="69FCACDF" w:rsidR="002F73C5" w:rsidRPr="002F73C5" w:rsidRDefault="002F73C5" w:rsidP="002F73C5">
      <w:pPr>
        <w:pStyle w:val="EndNoteBibliography"/>
        <w:spacing w:line="360" w:lineRule="auto"/>
      </w:pPr>
      <w:r w:rsidRPr="002F73C5">
        <w:rPr>
          <w:smallCaps/>
        </w:rPr>
        <w:t xml:space="preserve">Bronk Ramsey, C. </w:t>
      </w:r>
      <w:r w:rsidRPr="002F73C5">
        <w:t>2021. OxCal v4.4.4 Available at: https://c14.arch.ox.ac.uk/oxcal.html</w:t>
      </w:r>
    </w:p>
    <w:p w14:paraId="5FE78994" w14:textId="0D8BBAC0" w:rsidR="00DE42B9" w:rsidRPr="009D107F" w:rsidRDefault="002F73C5" w:rsidP="002F73C5">
      <w:pPr>
        <w:pStyle w:val="EndNoteBibliography"/>
        <w:spacing w:line="360" w:lineRule="auto"/>
        <w:rPr>
          <w:strike/>
        </w:rPr>
      </w:pPr>
      <w:r w:rsidRPr="002F73C5">
        <w:rPr>
          <w:smallCaps/>
        </w:rPr>
        <w:t>Cao, D</w:t>
      </w:r>
      <w:r w:rsidR="00835403">
        <w:rPr>
          <w:smallCaps/>
        </w:rPr>
        <w:t xml:space="preserve">. </w:t>
      </w:r>
      <w:r w:rsidRPr="002F73C5">
        <w:rPr>
          <w:smallCaps/>
        </w:rPr>
        <w:t>Z.</w:t>
      </w:r>
      <w:r w:rsidRPr="002F73C5">
        <w:t xml:space="preserve"> 2021. </w:t>
      </w:r>
      <w:r w:rsidRPr="004926A1">
        <w:rPr>
          <w:i/>
        </w:rPr>
        <w:t>The loess highland in a trading network (1300</w:t>
      </w:r>
      <w:r w:rsidR="001247D6">
        <w:rPr>
          <w:i/>
        </w:rPr>
        <w:t>–</w:t>
      </w:r>
      <w:r w:rsidRPr="004926A1">
        <w:rPr>
          <w:i/>
        </w:rPr>
        <w:t>1050 BC)</w:t>
      </w:r>
      <w:r w:rsidRPr="002F73C5">
        <w:rPr>
          <w:iCs/>
        </w:rPr>
        <w:t>.</w:t>
      </w:r>
      <w:r w:rsidRPr="002F73C5">
        <w:rPr>
          <w:i/>
        </w:rPr>
        <w:t xml:space="preserve"> </w:t>
      </w:r>
      <w:r w:rsidRPr="002F73C5">
        <w:t xml:space="preserve">Beijing: Beijing </w:t>
      </w:r>
      <w:r w:rsidRPr="009D107F">
        <w:t>University Press.</w:t>
      </w:r>
    </w:p>
    <w:p w14:paraId="06D5FA94" w14:textId="7DD139E9" w:rsidR="002F73C5" w:rsidRPr="009D107F" w:rsidRDefault="00BD21F1" w:rsidP="002F73C5">
      <w:pPr>
        <w:pStyle w:val="EndNoteBibliography"/>
        <w:spacing w:line="360" w:lineRule="auto"/>
        <w:rPr>
          <w:color w:val="000000" w:themeColor="text1"/>
        </w:rPr>
      </w:pPr>
      <w:r w:rsidRPr="009D107F">
        <w:rPr>
          <w:smallCaps/>
          <w:color w:val="000000" w:themeColor="text1"/>
        </w:rPr>
        <w:t>Cass</w:t>
      </w:r>
      <w:r w:rsidR="00CF4A8E" w:rsidRPr="009D107F">
        <w:rPr>
          <w:smallCaps/>
          <w:color w:val="000000" w:themeColor="text1"/>
        </w:rPr>
        <w:t xml:space="preserve"> </w:t>
      </w:r>
      <w:r w:rsidR="00CF4A8E" w:rsidRPr="009D107F">
        <w:rPr>
          <w:color w:val="000000" w:themeColor="text1"/>
        </w:rPr>
        <w:t>(Institute of Archaeology, Chinese Academy of Social Sciences)</w:t>
      </w:r>
      <w:r w:rsidR="009D107F" w:rsidRPr="009D107F">
        <w:rPr>
          <w:smallCaps/>
          <w:color w:val="000000" w:themeColor="text1"/>
        </w:rPr>
        <w:t xml:space="preserve">. </w:t>
      </w:r>
      <w:r w:rsidR="002F73C5" w:rsidRPr="009D107F">
        <w:rPr>
          <w:color w:val="000000" w:themeColor="text1"/>
        </w:rPr>
        <w:t xml:space="preserve">2003. Tombs of the Middle Taosi Culture </w:t>
      </w:r>
      <w:r w:rsidR="004926A1" w:rsidRPr="009D107F">
        <w:rPr>
          <w:color w:val="000000" w:themeColor="text1"/>
        </w:rPr>
        <w:t>d</w:t>
      </w:r>
      <w:r w:rsidR="002F73C5" w:rsidRPr="009D107F">
        <w:rPr>
          <w:color w:val="000000" w:themeColor="text1"/>
        </w:rPr>
        <w:t xml:space="preserve">iscovered on the Taosi City-site. </w:t>
      </w:r>
      <w:r w:rsidR="002F73C5" w:rsidRPr="009D107F">
        <w:rPr>
          <w:i/>
          <w:color w:val="000000" w:themeColor="text1"/>
        </w:rPr>
        <w:t>Archaeology</w:t>
      </w:r>
      <w:r w:rsidR="002F73C5" w:rsidRPr="009D107F">
        <w:rPr>
          <w:color w:val="000000" w:themeColor="text1"/>
        </w:rPr>
        <w:t xml:space="preserve"> 9: 771–</w:t>
      </w:r>
      <w:r w:rsidR="00A2530E">
        <w:rPr>
          <w:color w:val="000000" w:themeColor="text1"/>
        </w:rPr>
        <w:t>7</w:t>
      </w:r>
      <w:r w:rsidR="002F73C5" w:rsidRPr="009D107F">
        <w:rPr>
          <w:color w:val="000000" w:themeColor="text1"/>
        </w:rPr>
        <w:t xml:space="preserve">4. </w:t>
      </w:r>
    </w:p>
    <w:p w14:paraId="59FABB42" w14:textId="0FC4D2AF" w:rsidR="002F73C5" w:rsidRPr="009D107F" w:rsidRDefault="00BD21F1" w:rsidP="002F73C5">
      <w:pPr>
        <w:pStyle w:val="EndNoteBibliography"/>
        <w:spacing w:line="360" w:lineRule="auto"/>
        <w:rPr>
          <w:color w:val="000000" w:themeColor="text1"/>
        </w:rPr>
      </w:pPr>
      <w:r w:rsidRPr="009D107F">
        <w:rPr>
          <w:smallCaps/>
          <w:color w:val="000000" w:themeColor="text1"/>
        </w:rPr>
        <w:t>Cass</w:t>
      </w:r>
      <w:r w:rsidR="002F73C5" w:rsidRPr="009D107F">
        <w:rPr>
          <w:smallCaps/>
          <w:color w:val="000000" w:themeColor="text1"/>
        </w:rPr>
        <w:t xml:space="preserve"> &amp; Linfen</w:t>
      </w:r>
      <w:r w:rsidR="00CF4A8E" w:rsidRPr="009D107F">
        <w:rPr>
          <w:color w:val="000000" w:themeColor="text1"/>
        </w:rPr>
        <w:t xml:space="preserve"> (Institute of Archaeology, Chinese Academy of Social Sciences </w:t>
      </w:r>
      <w:r w:rsidR="00CF4A8E" w:rsidRPr="009D107F">
        <w:rPr>
          <w:smallCaps/>
          <w:color w:val="000000" w:themeColor="text1"/>
        </w:rPr>
        <w:t xml:space="preserve">&amp; </w:t>
      </w:r>
      <w:r w:rsidR="00CF4A8E" w:rsidRPr="009D107F">
        <w:rPr>
          <w:color w:val="000000" w:themeColor="text1"/>
        </w:rPr>
        <w:t>Linfen Cultural Heritage Administration, Shanxi Province)</w:t>
      </w:r>
      <w:r w:rsidR="002F73C5" w:rsidRPr="009D107F">
        <w:rPr>
          <w:smallCaps/>
          <w:color w:val="000000" w:themeColor="text1"/>
        </w:rPr>
        <w:t>.</w:t>
      </w:r>
      <w:r w:rsidR="002F73C5" w:rsidRPr="009D107F">
        <w:rPr>
          <w:color w:val="000000" w:themeColor="text1"/>
        </w:rPr>
        <w:t xml:space="preserve"> 2015. </w:t>
      </w:r>
      <w:r w:rsidR="002F73C5" w:rsidRPr="001247D6">
        <w:rPr>
          <w:i/>
          <w:iCs/>
          <w:color w:val="000000" w:themeColor="text1"/>
        </w:rPr>
        <w:t xml:space="preserve">Taosi site </w:t>
      </w:r>
      <w:r w:rsidR="004926A1" w:rsidRPr="001247D6">
        <w:rPr>
          <w:i/>
          <w:iCs/>
          <w:color w:val="000000" w:themeColor="text1"/>
        </w:rPr>
        <w:t>a</w:t>
      </w:r>
      <w:r w:rsidR="002F73C5" w:rsidRPr="001247D6">
        <w:rPr>
          <w:i/>
          <w:iCs/>
          <w:color w:val="000000" w:themeColor="text1"/>
        </w:rPr>
        <w:t xml:space="preserve">rchaeological </w:t>
      </w:r>
      <w:r w:rsidR="004926A1" w:rsidRPr="001247D6">
        <w:rPr>
          <w:i/>
          <w:iCs/>
          <w:color w:val="000000" w:themeColor="text1"/>
        </w:rPr>
        <w:t>e</w:t>
      </w:r>
      <w:r w:rsidR="002F73C5" w:rsidRPr="001247D6">
        <w:rPr>
          <w:i/>
          <w:iCs/>
          <w:color w:val="000000" w:themeColor="text1"/>
        </w:rPr>
        <w:t xml:space="preserve">xcavation </w:t>
      </w:r>
      <w:r w:rsidR="004926A1" w:rsidRPr="001247D6">
        <w:rPr>
          <w:i/>
          <w:iCs/>
          <w:color w:val="000000" w:themeColor="text1"/>
        </w:rPr>
        <w:t>r</w:t>
      </w:r>
      <w:r w:rsidR="002F73C5" w:rsidRPr="001247D6">
        <w:rPr>
          <w:i/>
          <w:iCs/>
          <w:color w:val="000000" w:themeColor="text1"/>
        </w:rPr>
        <w:t>eports 1978–1985</w:t>
      </w:r>
      <w:r w:rsidR="002F73C5" w:rsidRPr="009D107F">
        <w:rPr>
          <w:color w:val="000000" w:themeColor="text1"/>
        </w:rPr>
        <w:t>.</w:t>
      </w:r>
      <w:r w:rsidR="002F73C5" w:rsidRPr="009D107F">
        <w:rPr>
          <w:i/>
          <w:color w:val="000000" w:themeColor="text1"/>
        </w:rPr>
        <w:t xml:space="preserve"> </w:t>
      </w:r>
      <w:r w:rsidR="002F73C5" w:rsidRPr="009D107F">
        <w:rPr>
          <w:color w:val="000000" w:themeColor="text1"/>
        </w:rPr>
        <w:t>Beijing: Heritage Press.</w:t>
      </w:r>
    </w:p>
    <w:p w14:paraId="60E68F66" w14:textId="77777777" w:rsidR="00391950" w:rsidRPr="00DD25AF" w:rsidRDefault="00391950" w:rsidP="00391950">
      <w:pPr>
        <w:pStyle w:val="EndNoteBibliography"/>
        <w:spacing w:line="360" w:lineRule="auto"/>
      </w:pPr>
      <w:bookmarkStart w:id="3" w:name="_Hlk145494738"/>
      <w:r w:rsidRPr="00DD25AF">
        <w:rPr>
          <w:smallCaps/>
        </w:rPr>
        <w:t>Chen, J</w:t>
      </w:r>
      <w:r>
        <w:rPr>
          <w:smallCaps/>
        </w:rPr>
        <w:t>un</w:t>
      </w:r>
      <w:r w:rsidRPr="00DD25AF">
        <w:rPr>
          <w:smallCaps/>
        </w:rPr>
        <w:t>., G</w:t>
      </w:r>
      <w:r>
        <w:rPr>
          <w:smallCaps/>
        </w:rPr>
        <w:t>ang</w:t>
      </w:r>
      <w:r w:rsidRPr="00DD25AF">
        <w:rPr>
          <w:smallCaps/>
        </w:rPr>
        <w:t xml:space="preserve"> Qiu &amp; J</w:t>
      </w:r>
      <w:r>
        <w:rPr>
          <w:smallCaps/>
        </w:rPr>
        <w:t>ie</w:t>
      </w:r>
      <w:r w:rsidRPr="00DD25AF">
        <w:rPr>
          <w:smallCaps/>
        </w:rPr>
        <w:t>D</w:t>
      </w:r>
      <w:r>
        <w:rPr>
          <w:smallCaps/>
        </w:rPr>
        <w:t>ong</w:t>
      </w:r>
      <w:r w:rsidRPr="00DD25AF">
        <w:rPr>
          <w:smallCaps/>
        </w:rPr>
        <w:t xml:space="preserve"> Yang.</w:t>
      </w:r>
      <w:r w:rsidRPr="00DD25AF">
        <w:t xml:space="preserve"> 1997. Sr isotopic composition of loess carbonates with primary and secondary carbonate identification. </w:t>
      </w:r>
      <w:r w:rsidRPr="00DD25AF">
        <w:rPr>
          <w:i/>
        </w:rPr>
        <w:t>Advances in Natural Sciences</w:t>
      </w:r>
      <w:r w:rsidRPr="00DD25AF">
        <w:t xml:space="preserve"> 6: 93–</w:t>
      </w:r>
      <w:r>
        <w:t>9</w:t>
      </w:r>
      <w:r w:rsidRPr="00DD25AF">
        <w:t xml:space="preserve">6. </w:t>
      </w:r>
    </w:p>
    <w:bookmarkEnd w:id="3"/>
    <w:p w14:paraId="02EEB55D" w14:textId="01A5D64F" w:rsidR="002F73C5" w:rsidRDefault="002F73C5" w:rsidP="002F73C5">
      <w:pPr>
        <w:pStyle w:val="EndNoteBibliography"/>
        <w:spacing w:line="360" w:lineRule="auto"/>
      </w:pPr>
      <w:r w:rsidRPr="002F73C5">
        <w:rPr>
          <w:smallCaps/>
        </w:rPr>
        <w:lastRenderedPageBreak/>
        <w:t>Chen, X.</w:t>
      </w:r>
      <w:r w:rsidRPr="002F73C5">
        <w:t xml:space="preserve"> 2012. </w:t>
      </w:r>
      <w:r w:rsidRPr="002F73C5">
        <w:rPr>
          <w:iCs/>
        </w:rPr>
        <w:t>A study of the osteochemical characteristics of human bones from the Western Zhou period excavated from the Rui State Cemetery at Liangdaicun.</w:t>
      </w:r>
      <w:r w:rsidRPr="002F73C5">
        <w:t xml:space="preserve"> </w:t>
      </w:r>
      <w:r w:rsidR="00DE42B9">
        <w:t xml:space="preserve">Masters dissertation. </w:t>
      </w:r>
      <w:r w:rsidRPr="002F73C5">
        <w:t>M.S. Northwestern University.</w:t>
      </w:r>
    </w:p>
    <w:p w14:paraId="521B5895" w14:textId="025912BB" w:rsidR="001247D6" w:rsidRPr="001247D6" w:rsidRDefault="001247D6" w:rsidP="002F73C5">
      <w:pPr>
        <w:pStyle w:val="EndNoteBibliography"/>
        <w:spacing w:line="360" w:lineRule="auto"/>
        <w:rPr>
          <w:iCs/>
          <w:color w:val="000000" w:themeColor="text1"/>
        </w:rPr>
      </w:pPr>
      <w:r w:rsidRPr="009D107F">
        <w:rPr>
          <w:smallCaps/>
          <w:color w:val="000000" w:themeColor="text1"/>
        </w:rPr>
        <w:t>Chinese-American Collaborative Team. 2016.</w:t>
      </w:r>
      <w:r w:rsidRPr="009D107F">
        <w:rPr>
          <w:iCs/>
          <w:color w:val="000000" w:themeColor="text1"/>
        </w:rPr>
        <w:t xml:space="preserve"> </w:t>
      </w:r>
      <w:r w:rsidRPr="001247D6">
        <w:rPr>
          <w:i/>
          <w:color w:val="000000" w:themeColor="text1"/>
        </w:rPr>
        <w:t>Liangchengzhen:1998–2001 Excavation Report</w:t>
      </w:r>
      <w:r w:rsidRPr="009D107F">
        <w:rPr>
          <w:iCs/>
          <w:color w:val="000000" w:themeColor="text1"/>
        </w:rPr>
        <w:t>. Beijing: Cultural Relics Press.</w:t>
      </w:r>
    </w:p>
    <w:p w14:paraId="07BC09EE" w14:textId="14A4CB56" w:rsidR="00683E24" w:rsidRDefault="00683E24" w:rsidP="002F73C5">
      <w:pPr>
        <w:pStyle w:val="EndNoteBibliography"/>
        <w:spacing w:line="360" w:lineRule="auto"/>
      </w:pPr>
      <w:r w:rsidRPr="00DD25AF">
        <w:rPr>
          <w:smallCaps/>
        </w:rPr>
        <w:t>Currell, M.J. &amp; I. Cartwright.</w:t>
      </w:r>
      <w:r w:rsidRPr="00DD25AF">
        <w:t xml:space="preserve"> 2011. Major-ion chemistry, δ</w:t>
      </w:r>
      <w:r w:rsidRPr="00DD25AF">
        <w:rPr>
          <w:vertAlign w:val="superscript"/>
        </w:rPr>
        <w:t>13</w:t>
      </w:r>
      <w:r w:rsidRPr="00DD25AF">
        <w:t xml:space="preserve">C and </w:t>
      </w:r>
      <w:r w:rsidRPr="00DD25AF">
        <w:rPr>
          <w:vertAlign w:val="superscript"/>
        </w:rPr>
        <w:t>87</w:t>
      </w:r>
      <w:r w:rsidRPr="00DD25AF">
        <w:t>Sr/</w:t>
      </w:r>
      <w:r w:rsidRPr="00DD25AF">
        <w:rPr>
          <w:vertAlign w:val="superscript"/>
        </w:rPr>
        <w:t>86</w:t>
      </w:r>
      <w:r w:rsidRPr="00DD25AF">
        <w:t xml:space="preserve">Sr as indicators of hydrochemical evolution and sources of salinity in groundwater in the Yuncheng Basin, China. </w:t>
      </w:r>
      <w:r w:rsidRPr="00DD25AF">
        <w:rPr>
          <w:i/>
        </w:rPr>
        <w:t>Hydrogeology Journal</w:t>
      </w:r>
      <w:r w:rsidRPr="00DD25AF">
        <w:t xml:space="preserve"> 19: 835–50. https://doi.org/10.1007/s10040-011-0721-6</w:t>
      </w:r>
    </w:p>
    <w:p w14:paraId="1AB050DB" w14:textId="089B2B13" w:rsidR="002F73C5" w:rsidRPr="002F73C5" w:rsidRDefault="002F73C5" w:rsidP="002F73C5">
      <w:pPr>
        <w:pStyle w:val="EndNoteBibliography"/>
        <w:spacing w:line="360" w:lineRule="auto"/>
        <w:rPr>
          <w:iCs/>
        </w:rPr>
      </w:pPr>
      <w:r w:rsidRPr="002F73C5">
        <w:rPr>
          <w:smallCaps/>
        </w:rPr>
        <w:t>Fang, F. 2016. I</w:t>
      </w:r>
      <w:r w:rsidRPr="002F73C5">
        <w:rPr>
          <w:iCs/>
        </w:rPr>
        <w:t xml:space="preserve">ndentity and source of the skulls unearthed from skulls ditch, Zhengzhou Shang City. </w:t>
      </w:r>
      <w:r w:rsidR="004926A1">
        <w:t>Unpublished PhD d</w:t>
      </w:r>
      <w:r w:rsidRPr="002F73C5">
        <w:t>issertation</w:t>
      </w:r>
      <w:r w:rsidR="004926A1">
        <w:rPr>
          <w:iCs/>
        </w:rPr>
        <w:t>,</w:t>
      </w:r>
      <w:r w:rsidRPr="002F73C5">
        <w:rPr>
          <w:iCs/>
        </w:rPr>
        <w:t xml:space="preserve"> University of Science and Technology of China. </w:t>
      </w:r>
    </w:p>
    <w:p w14:paraId="791AB182" w14:textId="009A3587" w:rsidR="002F73C5" w:rsidRPr="002F73C5" w:rsidRDefault="002F73C5" w:rsidP="002F73C5">
      <w:pPr>
        <w:pStyle w:val="EndNoteBibliography"/>
        <w:spacing w:line="360" w:lineRule="auto"/>
        <w:rPr>
          <w:smallCaps/>
        </w:rPr>
      </w:pPr>
      <w:r w:rsidRPr="002F73C5">
        <w:rPr>
          <w:smallCaps/>
        </w:rPr>
        <w:t xml:space="preserve">Fang, F., J. Liao, X. Zeng &amp; J. Zhang. 2022. </w:t>
      </w:r>
      <w:r w:rsidRPr="002F73C5">
        <w:rPr>
          <w:iCs/>
        </w:rPr>
        <w:t xml:space="preserve">The truth of unusual deaths under military expansion: Evidence from the stable isotopes of a human skull ditch in the capital city of the early Shang Dynasty. </w:t>
      </w:r>
      <w:r w:rsidRPr="002F73C5">
        <w:rPr>
          <w:i/>
        </w:rPr>
        <w:t>Genes</w:t>
      </w:r>
      <w:r w:rsidRPr="002F73C5">
        <w:rPr>
          <w:iCs/>
        </w:rPr>
        <w:t xml:space="preserve"> 13</w:t>
      </w:r>
      <w:r w:rsidR="004926A1">
        <w:rPr>
          <w:iCs/>
        </w:rPr>
        <w:t>:</w:t>
      </w:r>
      <w:r w:rsidRPr="002F73C5">
        <w:rPr>
          <w:iCs/>
        </w:rPr>
        <w:t xml:space="preserve"> 2077.</w:t>
      </w:r>
      <w:r w:rsidR="004926A1">
        <w:rPr>
          <w:iCs/>
        </w:rPr>
        <w:t xml:space="preserve"> </w:t>
      </w:r>
      <w:r w:rsidR="004926A1" w:rsidRPr="004926A1">
        <w:rPr>
          <w:iCs/>
        </w:rPr>
        <w:t>https://doi.org/10.3390/genes13112077</w:t>
      </w:r>
    </w:p>
    <w:p w14:paraId="1018B1CE" w14:textId="1F8AD9BA" w:rsidR="002F73C5" w:rsidRPr="002F73C5" w:rsidRDefault="002F73C5" w:rsidP="002F73C5">
      <w:pPr>
        <w:pStyle w:val="EndNoteBibliography"/>
        <w:spacing w:line="360" w:lineRule="auto"/>
      </w:pPr>
      <w:r w:rsidRPr="002F73C5">
        <w:rPr>
          <w:smallCaps/>
        </w:rPr>
        <w:t>Fang, S</w:t>
      </w:r>
      <w:r w:rsidR="00835403">
        <w:rPr>
          <w:smallCaps/>
        </w:rPr>
        <w:t>.</w:t>
      </w:r>
      <w:r w:rsidRPr="002F73C5">
        <w:rPr>
          <w:smallCaps/>
        </w:rPr>
        <w:t>Y.</w:t>
      </w:r>
      <w:r w:rsidRPr="002F73C5">
        <w:t xml:space="preserve"> 2018. </w:t>
      </w:r>
      <w:r w:rsidRPr="002F73C5">
        <w:rPr>
          <w:iCs/>
        </w:rPr>
        <w:t xml:space="preserve">Strontium isotope analysis of human migrations of Jiaojia site. </w:t>
      </w:r>
      <w:r w:rsidR="00DE42B9">
        <w:rPr>
          <w:iCs/>
        </w:rPr>
        <w:t xml:space="preserve">Masters dissertation. </w:t>
      </w:r>
      <w:r w:rsidRPr="002F73C5">
        <w:t>M.S. Jinan: Shandong University.</w:t>
      </w:r>
    </w:p>
    <w:p w14:paraId="1E69DCC4" w14:textId="69282FD6" w:rsidR="002F73C5" w:rsidRPr="009D107F" w:rsidRDefault="002F73C5" w:rsidP="002F73C5">
      <w:pPr>
        <w:pStyle w:val="EndNoteBibliography"/>
        <w:spacing w:line="360" w:lineRule="auto"/>
        <w:rPr>
          <w:color w:val="000000" w:themeColor="text1"/>
        </w:rPr>
      </w:pPr>
      <w:r w:rsidRPr="009D107F">
        <w:rPr>
          <w:smallCaps/>
          <w:color w:val="000000" w:themeColor="text1"/>
        </w:rPr>
        <w:t>Gansu &amp; Wuwei</w:t>
      </w:r>
      <w:r w:rsidR="00BC67A3" w:rsidRPr="009D107F">
        <w:rPr>
          <w:smallCaps/>
          <w:color w:val="000000" w:themeColor="text1"/>
        </w:rPr>
        <w:t xml:space="preserve"> </w:t>
      </w:r>
      <w:r w:rsidR="00BC67A3" w:rsidRPr="009D107F">
        <w:rPr>
          <w:color w:val="000000" w:themeColor="text1"/>
        </w:rPr>
        <w:t>(</w:t>
      </w:r>
      <w:r w:rsidR="00BC67A3" w:rsidRPr="009D107F">
        <w:rPr>
          <w:smallCaps/>
          <w:color w:val="000000" w:themeColor="text1"/>
        </w:rPr>
        <w:t>G</w:t>
      </w:r>
      <w:r w:rsidR="00BC67A3" w:rsidRPr="009D107F">
        <w:rPr>
          <w:color w:val="000000" w:themeColor="text1"/>
        </w:rPr>
        <w:t>ansu Museum, Wuwei Cultural Heritage General Investigation Team)</w:t>
      </w:r>
      <w:r w:rsidRPr="009D107F">
        <w:rPr>
          <w:smallCaps/>
          <w:color w:val="000000" w:themeColor="text1"/>
        </w:rPr>
        <w:t>.</w:t>
      </w:r>
      <w:r w:rsidRPr="009D107F">
        <w:rPr>
          <w:color w:val="000000" w:themeColor="text1"/>
        </w:rPr>
        <w:t xml:space="preserve"> 1974. Excavation of the Neolithic cemetery at Yuanyangchi, Yongchang. </w:t>
      </w:r>
      <w:r w:rsidR="0064347B" w:rsidRPr="009D107F">
        <w:rPr>
          <w:i/>
          <w:iCs/>
          <w:color w:val="000000" w:themeColor="text1"/>
        </w:rPr>
        <w:t xml:space="preserve">(Kaogu) </w:t>
      </w:r>
      <w:r w:rsidRPr="009D107F">
        <w:rPr>
          <w:i/>
          <w:color w:val="000000" w:themeColor="text1"/>
        </w:rPr>
        <w:t>Archaeology</w:t>
      </w:r>
      <w:r w:rsidRPr="009D107F">
        <w:rPr>
          <w:color w:val="000000" w:themeColor="text1"/>
        </w:rPr>
        <w:t xml:space="preserve"> 5: 299</w:t>
      </w:r>
      <w:r w:rsidR="00DE42B9" w:rsidRPr="009D107F">
        <w:rPr>
          <w:color w:val="000000" w:themeColor="text1"/>
        </w:rPr>
        <w:t>–</w:t>
      </w:r>
      <w:r w:rsidRPr="009D107F">
        <w:rPr>
          <w:color w:val="000000" w:themeColor="text1"/>
        </w:rPr>
        <w:t>308.</w:t>
      </w:r>
    </w:p>
    <w:p w14:paraId="5E471621" w14:textId="20249363" w:rsidR="002F73C5" w:rsidRPr="009D107F" w:rsidRDefault="002F73C5" w:rsidP="002F73C5">
      <w:pPr>
        <w:pStyle w:val="EndNoteBibliography"/>
        <w:spacing w:line="360" w:lineRule="auto"/>
        <w:rPr>
          <w:color w:val="000000" w:themeColor="text1"/>
        </w:rPr>
      </w:pPr>
      <w:r w:rsidRPr="009D107F">
        <w:rPr>
          <w:smallCaps/>
          <w:color w:val="000000" w:themeColor="text1"/>
        </w:rPr>
        <w:t>Gansu</w:t>
      </w:r>
      <w:r w:rsidR="00BC67A3" w:rsidRPr="009D107F">
        <w:rPr>
          <w:rFonts w:hint="eastAsia"/>
          <w:color w:val="000000" w:themeColor="text1"/>
        </w:rPr>
        <w:t xml:space="preserve"> </w:t>
      </w:r>
      <w:r w:rsidR="00BC67A3" w:rsidRPr="009D107F">
        <w:rPr>
          <w:color w:val="000000" w:themeColor="text1"/>
        </w:rPr>
        <w:t>(Gansu Provincial Institute of Archaeology)</w:t>
      </w:r>
      <w:r w:rsidRPr="009D107F">
        <w:rPr>
          <w:smallCaps/>
          <w:color w:val="000000" w:themeColor="text1"/>
        </w:rPr>
        <w:t>.</w:t>
      </w:r>
      <w:r w:rsidRPr="009D107F">
        <w:rPr>
          <w:color w:val="000000" w:themeColor="text1"/>
        </w:rPr>
        <w:t xml:space="preserve"> 2008. Lanzhou Honggu Xiahaishi.</w:t>
      </w:r>
      <w:r w:rsidRPr="009D107F">
        <w:rPr>
          <w:i/>
          <w:color w:val="000000" w:themeColor="text1"/>
        </w:rPr>
        <w:t xml:space="preserve"> </w:t>
      </w:r>
      <w:r w:rsidRPr="009D107F">
        <w:rPr>
          <w:color w:val="000000" w:themeColor="text1"/>
        </w:rPr>
        <w:t>Beijing: Science Press.</w:t>
      </w:r>
    </w:p>
    <w:p w14:paraId="6828E267" w14:textId="1722F819" w:rsidR="002F73C5" w:rsidRPr="002F73C5" w:rsidRDefault="002F73C5" w:rsidP="002F73C5">
      <w:pPr>
        <w:pStyle w:val="EndNoteBibliography"/>
        <w:spacing w:line="360" w:lineRule="auto"/>
      </w:pPr>
      <w:r w:rsidRPr="002F73C5">
        <w:rPr>
          <w:smallCaps/>
        </w:rPr>
        <w:t xml:space="preserve">Ge, S.B. &amp; </w:t>
      </w:r>
      <w:r w:rsidR="004926A1">
        <w:rPr>
          <w:smallCaps/>
        </w:rPr>
        <w:t xml:space="preserve">H.H. </w:t>
      </w:r>
      <w:r w:rsidRPr="002F73C5">
        <w:rPr>
          <w:smallCaps/>
        </w:rPr>
        <w:t>Chen.</w:t>
      </w:r>
      <w:r w:rsidRPr="002F73C5">
        <w:t xml:space="preserve"> 1999. The Zongri Site—A selection of artifacts and commentary.</w:t>
      </w:r>
      <w:r w:rsidRPr="002F73C5">
        <w:rPr>
          <w:i/>
          <w:iCs/>
        </w:rPr>
        <w:t xml:space="preserve"> </w:t>
      </w:r>
      <w:r w:rsidRPr="002F73C5">
        <w:t>Chengdu: Sichuan Science and Technology Press.</w:t>
      </w:r>
    </w:p>
    <w:p w14:paraId="03827146" w14:textId="74DCBE87" w:rsidR="002F73C5" w:rsidRPr="002F73C5" w:rsidRDefault="002F73C5" w:rsidP="002F73C5">
      <w:pPr>
        <w:pStyle w:val="EndNoteBibliography"/>
        <w:spacing w:line="360" w:lineRule="auto"/>
      </w:pPr>
      <w:r w:rsidRPr="002F73C5">
        <w:rPr>
          <w:smallCaps/>
        </w:rPr>
        <w:t xml:space="preserve">Hodell, D.A., </w:t>
      </w:r>
      <w:r w:rsidR="004926A1">
        <w:rPr>
          <w:smallCaps/>
        </w:rPr>
        <w:t xml:space="preserve">R.L. </w:t>
      </w:r>
      <w:r w:rsidRPr="002F73C5">
        <w:rPr>
          <w:smallCaps/>
        </w:rPr>
        <w:t xml:space="preserve">Quinn, </w:t>
      </w:r>
      <w:r w:rsidR="004926A1">
        <w:rPr>
          <w:smallCaps/>
        </w:rPr>
        <w:t xml:space="preserve">M. </w:t>
      </w:r>
      <w:r w:rsidRPr="002F73C5">
        <w:rPr>
          <w:smallCaps/>
        </w:rPr>
        <w:t>Brenner</w:t>
      </w:r>
      <w:r w:rsidR="004926A1">
        <w:rPr>
          <w:smallCaps/>
        </w:rPr>
        <w:t xml:space="preserve"> &amp;</w:t>
      </w:r>
      <w:r w:rsidRPr="002F73C5">
        <w:rPr>
          <w:smallCaps/>
        </w:rPr>
        <w:t xml:space="preserve"> </w:t>
      </w:r>
      <w:r w:rsidR="004926A1">
        <w:rPr>
          <w:smallCaps/>
        </w:rPr>
        <w:t xml:space="preserve">G. </w:t>
      </w:r>
      <w:r w:rsidRPr="002F73C5">
        <w:rPr>
          <w:smallCaps/>
        </w:rPr>
        <w:t>Kamenov. 2004.</w:t>
      </w:r>
      <w:r w:rsidRPr="002F73C5">
        <w:t xml:space="preserve"> Spatial variation of strontium isotopes (</w:t>
      </w:r>
      <w:r w:rsidRPr="002F73C5">
        <w:rPr>
          <w:vertAlign w:val="superscript"/>
        </w:rPr>
        <w:t>87</w:t>
      </w:r>
      <w:r w:rsidRPr="002F73C5">
        <w:t>Sr/</w:t>
      </w:r>
      <w:r w:rsidRPr="002F73C5">
        <w:rPr>
          <w:vertAlign w:val="superscript"/>
        </w:rPr>
        <w:t>86</w:t>
      </w:r>
      <w:r w:rsidRPr="002F73C5">
        <w:t>Sr) in the Maya region: a tool for tracking ancient</w:t>
      </w:r>
      <w:r w:rsidR="0012548D">
        <w:t xml:space="preserve"> </w:t>
      </w:r>
      <w:r w:rsidRPr="002F73C5">
        <w:t xml:space="preserve">human migration. </w:t>
      </w:r>
      <w:r w:rsidRPr="002F73C5">
        <w:rPr>
          <w:i/>
          <w:iCs/>
        </w:rPr>
        <w:t>Journal of Archaeological Science</w:t>
      </w:r>
      <w:r w:rsidRPr="002F73C5">
        <w:t xml:space="preserve"> 31: 585–601.</w:t>
      </w:r>
      <w:r w:rsidR="004926A1">
        <w:t xml:space="preserve"> </w:t>
      </w:r>
      <w:r w:rsidR="004926A1" w:rsidRPr="004926A1">
        <w:t>https://doi.org/10.1016/j.jas.2003.10.009</w:t>
      </w:r>
    </w:p>
    <w:p w14:paraId="3E403477" w14:textId="36814A99" w:rsidR="002F73C5" w:rsidRPr="002F73C5" w:rsidRDefault="002F73C5" w:rsidP="002F73C5">
      <w:pPr>
        <w:pStyle w:val="EndNoteBibliography"/>
        <w:spacing w:line="360" w:lineRule="auto"/>
      </w:pPr>
      <w:r w:rsidRPr="002F73C5">
        <w:rPr>
          <w:smallCaps/>
        </w:rPr>
        <w:lastRenderedPageBreak/>
        <w:t xml:space="preserve">Hou, L.L., </w:t>
      </w:r>
      <w:r w:rsidR="004926A1">
        <w:rPr>
          <w:smallCaps/>
        </w:rPr>
        <w:t xml:space="preserve">D. </w:t>
      </w:r>
      <w:r w:rsidRPr="002F73C5">
        <w:rPr>
          <w:smallCaps/>
        </w:rPr>
        <w:t xml:space="preserve">Wei &amp; </w:t>
      </w:r>
      <w:r w:rsidR="004926A1">
        <w:rPr>
          <w:smallCaps/>
        </w:rPr>
        <w:t xml:space="preserve">P.R. </w:t>
      </w:r>
      <w:r w:rsidRPr="002F73C5">
        <w:rPr>
          <w:smallCaps/>
        </w:rPr>
        <w:t>Michael.</w:t>
      </w:r>
      <w:r w:rsidRPr="002F73C5">
        <w:t xml:space="preserve"> 2021. Diversification origins of the populations from the Nancheng cemetery during proto-Shang culture (ca. 2000~1600BC) evidenced by strontium isotope analysis. </w:t>
      </w:r>
      <w:r w:rsidRPr="002F73C5">
        <w:rPr>
          <w:i/>
        </w:rPr>
        <w:t>Quaternary Sciences</w:t>
      </w:r>
      <w:r w:rsidRPr="002F73C5">
        <w:t xml:space="preserve"> 41: 235</w:t>
      </w:r>
      <w:r w:rsidR="004926A1">
        <w:t>–</w:t>
      </w:r>
      <w:r w:rsidRPr="002F73C5">
        <w:t>46.</w:t>
      </w:r>
    </w:p>
    <w:p w14:paraId="40298F40" w14:textId="61BF5C8A" w:rsidR="002F73C5" w:rsidRPr="002F73C5" w:rsidRDefault="002F73C5" w:rsidP="002F73C5">
      <w:pPr>
        <w:pStyle w:val="EndNoteBibliography"/>
        <w:spacing w:line="360" w:lineRule="auto"/>
      </w:pPr>
      <w:r w:rsidRPr="002F73C5">
        <w:rPr>
          <w:smallCaps/>
        </w:rPr>
        <w:t>Lan, D.</w:t>
      </w:r>
      <w:r w:rsidRPr="002F73C5">
        <w:t xml:space="preserve"> 2017. </w:t>
      </w:r>
      <w:r w:rsidRPr="002F73C5">
        <w:rPr>
          <w:iCs/>
        </w:rPr>
        <w:t xml:space="preserve">Isotope analysis on human and animal bone unearthed from Zaoshugounao site in Chunhua, Shaanxi Province. </w:t>
      </w:r>
      <w:r w:rsidR="00DE42B9">
        <w:rPr>
          <w:iCs/>
        </w:rPr>
        <w:t xml:space="preserve">Masters dissertation. </w:t>
      </w:r>
      <w:r w:rsidRPr="002F73C5">
        <w:t>M.S. Xi’an: Northwestern University.</w:t>
      </w:r>
    </w:p>
    <w:p w14:paraId="156951CF" w14:textId="4DA38F13" w:rsidR="002F73C5" w:rsidRPr="009D107F" w:rsidRDefault="002F73C5" w:rsidP="002F73C5">
      <w:pPr>
        <w:pStyle w:val="EndNoteBibliography"/>
        <w:spacing w:line="360" w:lineRule="auto"/>
        <w:rPr>
          <w:color w:val="000000" w:themeColor="text1"/>
        </w:rPr>
      </w:pPr>
      <w:r w:rsidRPr="009D107F">
        <w:rPr>
          <w:smallCaps/>
          <w:color w:val="000000" w:themeColor="text1"/>
        </w:rPr>
        <w:t xml:space="preserve">Linfen &amp; Shanxi </w:t>
      </w:r>
      <w:r w:rsidR="00C11919" w:rsidRPr="009D107F">
        <w:rPr>
          <w:color w:val="000000" w:themeColor="text1"/>
        </w:rPr>
        <w:t>(Linfen Administration Cultural Bureau, Shanxi Province</w:t>
      </w:r>
      <w:r w:rsidR="000B377A" w:rsidRPr="009D107F">
        <w:rPr>
          <w:color w:val="000000" w:themeColor="text1"/>
        </w:rPr>
        <w:t xml:space="preserve"> &amp; </w:t>
      </w:r>
      <w:r w:rsidR="00C11919" w:rsidRPr="009D107F">
        <w:rPr>
          <w:color w:val="000000" w:themeColor="text1"/>
        </w:rPr>
        <w:t>Shanxi Archaeological Team, Institute of Archaeology, Chinese Academy of Social Sciences)</w:t>
      </w:r>
      <w:r w:rsidRPr="009D107F">
        <w:rPr>
          <w:smallCaps/>
          <w:color w:val="000000" w:themeColor="text1"/>
        </w:rPr>
        <w:t>.</w:t>
      </w:r>
      <w:r w:rsidRPr="009D107F">
        <w:rPr>
          <w:color w:val="000000" w:themeColor="text1"/>
        </w:rPr>
        <w:t xml:space="preserve"> 1999. Excavations of the Taosi Culture cemetery at Xiajin village, Linfen, Shanxi. </w:t>
      </w:r>
      <w:r w:rsidRPr="009D107F">
        <w:rPr>
          <w:i/>
          <w:color w:val="000000" w:themeColor="text1"/>
        </w:rPr>
        <w:t>Acta Archaeologica Sinica</w:t>
      </w:r>
      <w:r w:rsidRPr="009D107F">
        <w:rPr>
          <w:color w:val="000000" w:themeColor="text1"/>
        </w:rPr>
        <w:t xml:space="preserve"> 4: 459</w:t>
      </w:r>
      <w:r w:rsidR="00DE42B9" w:rsidRPr="009D107F">
        <w:rPr>
          <w:color w:val="000000" w:themeColor="text1"/>
        </w:rPr>
        <w:t>–</w:t>
      </w:r>
      <w:r w:rsidRPr="009D107F">
        <w:rPr>
          <w:color w:val="000000" w:themeColor="text1"/>
        </w:rPr>
        <w:t>86.</w:t>
      </w:r>
    </w:p>
    <w:p w14:paraId="04743796" w14:textId="469492FD" w:rsidR="002F73C5" w:rsidRPr="009D107F" w:rsidRDefault="002F73C5" w:rsidP="002F73C5">
      <w:pPr>
        <w:pStyle w:val="EndNoteBibliography"/>
        <w:spacing w:line="360" w:lineRule="auto"/>
        <w:rPr>
          <w:color w:val="000000" w:themeColor="text1"/>
        </w:rPr>
      </w:pPr>
      <w:r w:rsidRPr="009D107F">
        <w:rPr>
          <w:smallCaps/>
          <w:color w:val="000000" w:themeColor="text1"/>
        </w:rPr>
        <w:t>Liu, H.Y</w:t>
      </w:r>
      <w:r w:rsidR="004926A1" w:rsidRPr="009D107F">
        <w:rPr>
          <w:smallCaps/>
          <w:color w:val="000000" w:themeColor="text1"/>
        </w:rPr>
        <w:t xml:space="preserve">. </w:t>
      </w:r>
      <w:r w:rsidRPr="009D107F">
        <w:rPr>
          <w:i/>
          <w:iCs/>
          <w:color w:val="000000" w:themeColor="text1"/>
        </w:rPr>
        <w:t>et al</w:t>
      </w:r>
      <w:r w:rsidRPr="009D107F">
        <w:rPr>
          <w:i/>
          <w:iCs/>
          <w:smallCaps/>
          <w:color w:val="000000" w:themeColor="text1"/>
        </w:rPr>
        <w:t>.</w:t>
      </w:r>
      <w:r w:rsidRPr="009D107F">
        <w:rPr>
          <w:color w:val="000000" w:themeColor="text1"/>
        </w:rPr>
        <w:t xml:space="preserve"> 2016. Combination of the </w:t>
      </w:r>
      <w:r w:rsidRPr="009D107F">
        <w:rPr>
          <w:color w:val="000000" w:themeColor="text1"/>
          <w:vertAlign w:val="superscript"/>
        </w:rPr>
        <w:t>87</w:t>
      </w:r>
      <w:r w:rsidRPr="009D107F">
        <w:rPr>
          <w:color w:val="000000" w:themeColor="text1"/>
        </w:rPr>
        <w:t>Sr/</w:t>
      </w:r>
      <w:r w:rsidRPr="009D107F">
        <w:rPr>
          <w:color w:val="000000" w:themeColor="text1"/>
          <w:vertAlign w:val="superscript"/>
        </w:rPr>
        <w:t>86</w:t>
      </w:r>
      <w:r w:rsidRPr="009D107F">
        <w:rPr>
          <w:color w:val="000000" w:themeColor="text1"/>
        </w:rPr>
        <w:t>Sr ratio and light stable isotopic values (δ</w:t>
      </w:r>
      <w:r w:rsidRPr="009D107F">
        <w:rPr>
          <w:color w:val="000000" w:themeColor="text1"/>
          <w:vertAlign w:val="superscript"/>
        </w:rPr>
        <w:t>13</w:t>
      </w:r>
      <w:r w:rsidRPr="009D107F">
        <w:rPr>
          <w:color w:val="000000" w:themeColor="text1"/>
        </w:rPr>
        <w:t>C, δ</w:t>
      </w:r>
      <w:r w:rsidRPr="009D107F">
        <w:rPr>
          <w:color w:val="000000" w:themeColor="text1"/>
          <w:vertAlign w:val="superscript"/>
        </w:rPr>
        <w:t>15</w:t>
      </w:r>
      <w:r w:rsidRPr="009D107F">
        <w:rPr>
          <w:color w:val="000000" w:themeColor="text1"/>
        </w:rPr>
        <w:t xml:space="preserve">N, and δD) for identifying the geographical origin of winter wheat in China. </w:t>
      </w:r>
      <w:r w:rsidRPr="009D107F">
        <w:rPr>
          <w:i/>
          <w:color w:val="000000" w:themeColor="text1"/>
        </w:rPr>
        <w:t>Food chemistry</w:t>
      </w:r>
      <w:r w:rsidRPr="009D107F">
        <w:rPr>
          <w:color w:val="000000" w:themeColor="text1"/>
        </w:rPr>
        <w:t xml:space="preserve"> 212: 367</w:t>
      </w:r>
      <w:r w:rsidR="004926A1" w:rsidRPr="009D107F">
        <w:rPr>
          <w:color w:val="000000" w:themeColor="text1"/>
        </w:rPr>
        <w:t>–</w:t>
      </w:r>
      <w:r w:rsidRPr="009D107F">
        <w:rPr>
          <w:color w:val="000000" w:themeColor="text1"/>
        </w:rPr>
        <w:t>373.</w:t>
      </w:r>
      <w:r w:rsidR="004926A1" w:rsidRPr="009D107F">
        <w:rPr>
          <w:color w:val="000000" w:themeColor="text1"/>
        </w:rPr>
        <w:t xml:space="preserve"> https://doi.org/10.1016/j.foodchem.2016.06.002</w:t>
      </w:r>
    </w:p>
    <w:p w14:paraId="7985309C" w14:textId="7229DD2D" w:rsidR="002F73C5" w:rsidRPr="009D107F" w:rsidRDefault="002F73C5" w:rsidP="002F73C5">
      <w:pPr>
        <w:pStyle w:val="EndNoteBibliography"/>
        <w:spacing w:line="360" w:lineRule="auto"/>
        <w:rPr>
          <w:color w:val="000000" w:themeColor="text1"/>
        </w:rPr>
      </w:pPr>
      <w:r w:rsidRPr="009D107F">
        <w:rPr>
          <w:smallCaps/>
          <w:color w:val="000000" w:themeColor="text1"/>
        </w:rPr>
        <w:t>Ningxia</w:t>
      </w:r>
      <w:r w:rsidR="00A87CC4" w:rsidRPr="009D107F" w:rsidDel="00A87CC4">
        <w:rPr>
          <w:smallCaps/>
          <w:color w:val="000000" w:themeColor="text1"/>
        </w:rPr>
        <w:t xml:space="preserve"> </w:t>
      </w:r>
      <w:r w:rsidR="00A87CC4" w:rsidRPr="009D107F">
        <w:rPr>
          <w:color w:val="000000" w:themeColor="text1"/>
        </w:rPr>
        <w:t>(Ningxia Institute of Archaeology)</w:t>
      </w:r>
      <w:r w:rsidRPr="009D107F">
        <w:rPr>
          <w:smallCaps/>
          <w:color w:val="000000" w:themeColor="text1"/>
        </w:rPr>
        <w:t>.</w:t>
      </w:r>
      <w:r w:rsidRPr="009D107F">
        <w:rPr>
          <w:color w:val="000000" w:themeColor="text1"/>
        </w:rPr>
        <w:t xml:space="preserve"> 1987. Ningxia Guyuan Dianhe Qijia culture burial mounds cleaning brief. </w:t>
      </w:r>
      <w:r w:rsidR="000F3900" w:rsidRPr="009D107F">
        <w:rPr>
          <w:i/>
          <w:iCs/>
          <w:color w:val="000000" w:themeColor="text1"/>
        </w:rPr>
        <w:t>Kaogu (</w:t>
      </w:r>
      <w:r w:rsidRPr="009D107F">
        <w:rPr>
          <w:i/>
          <w:color w:val="000000" w:themeColor="text1"/>
        </w:rPr>
        <w:t>Archaeology</w:t>
      </w:r>
      <w:r w:rsidR="000F3900" w:rsidRPr="009D107F">
        <w:rPr>
          <w:color w:val="000000" w:themeColor="text1"/>
        </w:rPr>
        <w:t xml:space="preserve">) </w:t>
      </w:r>
      <w:r w:rsidRPr="009D107F">
        <w:rPr>
          <w:color w:val="000000" w:themeColor="text1"/>
        </w:rPr>
        <w:t>8: 673</w:t>
      </w:r>
      <w:r w:rsidR="00DE42B9" w:rsidRPr="009D107F">
        <w:rPr>
          <w:color w:val="000000" w:themeColor="text1"/>
        </w:rPr>
        <w:t>–</w:t>
      </w:r>
      <w:r w:rsidRPr="009D107F">
        <w:rPr>
          <w:color w:val="000000" w:themeColor="text1"/>
        </w:rPr>
        <w:t>77.</w:t>
      </w:r>
    </w:p>
    <w:p w14:paraId="05A6B694" w14:textId="76AA4976" w:rsidR="002F73C5" w:rsidRPr="002F73C5" w:rsidRDefault="002F73C5" w:rsidP="002F73C5">
      <w:pPr>
        <w:pStyle w:val="EndNoteBibliography"/>
        <w:spacing w:line="360" w:lineRule="auto"/>
      </w:pPr>
      <w:r w:rsidRPr="009D107F">
        <w:rPr>
          <w:smallCaps/>
          <w:color w:val="000000" w:themeColor="text1"/>
        </w:rPr>
        <w:t>Pang, X.X.</w:t>
      </w:r>
      <w:r w:rsidRPr="009D107F">
        <w:rPr>
          <w:color w:val="000000" w:themeColor="text1"/>
        </w:rPr>
        <w:t xml:space="preserve"> 2014. The studies on the turquoise objects of the Neolithic age unearthed in </w:t>
      </w:r>
      <w:r w:rsidRPr="002F73C5">
        <w:t xml:space="preserve">China. </w:t>
      </w:r>
      <w:r w:rsidRPr="002F73C5">
        <w:rPr>
          <w:i/>
        </w:rPr>
        <w:t>Acta Archaeologica Sinica</w:t>
      </w:r>
      <w:r w:rsidRPr="002F73C5">
        <w:t xml:space="preserve"> 2: 139</w:t>
      </w:r>
      <w:r w:rsidR="004926A1">
        <w:t>–</w:t>
      </w:r>
      <w:r w:rsidRPr="002F73C5">
        <w:t>68</w:t>
      </w:r>
      <w:r w:rsidR="00A2530E">
        <w:t>.</w:t>
      </w:r>
    </w:p>
    <w:p w14:paraId="67B70070" w14:textId="119F1079" w:rsidR="002F73C5" w:rsidRPr="002F73C5" w:rsidRDefault="002F73C5" w:rsidP="002F73C5">
      <w:pPr>
        <w:pStyle w:val="EndNoteBibliography"/>
        <w:spacing w:line="360" w:lineRule="auto"/>
      </w:pPr>
      <w:r w:rsidRPr="002F73C5">
        <w:rPr>
          <w:smallCaps/>
        </w:rPr>
        <w:t xml:space="preserve">Peng, K. &amp; </w:t>
      </w:r>
      <w:r w:rsidR="006C305D">
        <w:rPr>
          <w:smallCaps/>
        </w:rPr>
        <w:t xml:space="preserve">Y.S. </w:t>
      </w:r>
      <w:r w:rsidRPr="002F73C5">
        <w:rPr>
          <w:smallCaps/>
        </w:rPr>
        <w:t>Zhu.</w:t>
      </w:r>
      <w:r w:rsidRPr="002F73C5">
        <w:t xml:space="preserve"> 1999. New probe into the sources of the cowries used in ancient China. </w:t>
      </w:r>
      <w:r w:rsidRPr="002F73C5">
        <w:rPr>
          <w:i/>
        </w:rPr>
        <w:t>Papers on Chinese Archaeology No.12</w:t>
      </w:r>
      <w:r w:rsidRPr="002F73C5">
        <w:t>.</w:t>
      </w:r>
    </w:p>
    <w:p w14:paraId="7298BD20" w14:textId="77777777" w:rsidR="002F73C5" w:rsidRPr="002F73C5" w:rsidRDefault="002F73C5" w:rsidP="002F73C5">
      <w:pPr>
        <w:pStyle w:val="EndNoteBibliography"/>
        <w:spacing w:line="360" w:lineRule="auto"/>
      </w:pPr>
      <w:r w:rsidRPr="002F73C5">
        <w:rPr>
          <w:smallCaps/>
        </w:rPr>
        <w:t>Qin, X.L.</w:t>
      </w:r>
      <w:r w:rsidRPr="002F73C5">
        <w:t xml:space="preserve"> 2014. Ancient Chinese marquetry and turquoise ornaments. </w:t>
      </w:r>
      <w:r w:rsidRPr="002F73C5">
        <w:rPr>
          <w:iCs/>
        </w:rPr>
        <w:t>Capitals of Xia and Shang and Culture 2.</w:t>
      </w:r>
      <w:r w:rsidRPr="002F73C5">
        <w:rPr>
          <w:i/>
        </w:rPr>
        <w:t xml:space="preserve"> </w:t>
      </w:r>
      <w:r w:rsidRPr="002F73C5">
        <w:t>Beijing: China Social Science Press.</w:t>
      </w:r>
    </w:p>
    <w:p w14:paraId="689C58CD" w14:textId="04E5794A" w:rsidR="002F73C5" w:rsidRPr="009D107F" w:rsidRDefault="002F73C5" w:rsidP="002F73C5">
      <w:pPr>
        <w:pStyle w:val="EndNoteBibliography"/>
        <w:spacing w:line="360" w:lineRule="auto"/>
        <w:rPr>
          <w:color w:val="000000" w:themeColor="text1"/>
        </w:rPr>
      </w:pPr>
      <w:r w:rsidRPr="009D107F">
        <w:rPr>
          <w:smallCaps/>
          <w:color w:val="000000" w:themeColor="text1"/>
        </w:rPr>
        <w:t>Qinghai &amp; CASS</w:t>
      </w:r>
      <w:r w:rsidR="00F02D24" w:rsidRPr="009D107F">
        <w:rPr>
          <w:color w:val="000000" w:themeColor="text1"/>
        </w:rPr>
        <w:t xml:space="preserve"> (Qinghai Provincial Institute of Archaeology &amp; Institute of Archaeology, Chinese Academy of Social Sciences).</w:t>
      </w:r>
      <w:r w:rsidRPr="009D107F">
        <w:rPr>
          <w:smallCaps/>
          <w:color w:val="000000" w:themeColor="text1"/>
        </w:rPr>
        <w:t xml:space="preserve"> 1984. Q</w:t>
      </w:r>
      <w:r w:rsidRPr="009D107F">
        <w:rPr>
          <w:color w:val="000000" w:themeColor="text1"/>
        </w:rPr>
        <w:t>inghai Liuwan-Liuwan primitive society cemetery in Ledu. Beijing: Cultural Relics Press.</w:t>
      </w:r>
    </w:p>
    <w:p w14:paraId="5107AB21" w14:textId="77777777" w:rsidR="002F73C5" w:rsidRPr="009D107F" w:rsidRDefault="002F73C5" w:rsidP="002F73C5">
      <w:pPr>
        <w:pStyle w:val="EndNoteBibliography"/>
        <w:spacing w:line="360" w:lineRule="auto"/>
        <w:rPr>
          <w:smallCaps/>
          <w:color w:val="000000" w:themeColor="text1"/>
        </w:rPr>
      </w:pPr>
      <w:r w:rsidRPr="009D107F">
        <w:rPr>
          <w:smallCaps/>
          <w:color w:val="000000" w:themeColor="text1"/>
        </w:rPr>
        <w:t xml:space="preserve">Reimer, P.J. </w:t>
      </w:r>
      <w:r w:rsidRPr="009D107F">
        <w:rPr>
          <w:i/>
          <w:color w:val="000000" w:themeColor="text1"/>
        </w:rPr>
        <w:t>et al</w:t>
      </w:r>
      <w:r w:rsidRPr="009D107F">
        <w:rPr>
          <w:color w:val="000000" w:themeColor="text1"/>
        </w:rPr>
        <w:t xml:space="preserve">. </w:t>
      </w:r>
      <w:r w:rsidRPr="009D107F">
        <w:rPr>
          <w:smallCaps/>
          <w:color w:val="000000" w:themeColor="text1"/>
        </w:rPr>
        <w:t>2020. T</w:t>
      </w:r>
      <w:r w:rsidRPr="009D107F">
        <w:rPr>
          <w:color w:val="000000" w:themeColor="text1"/>
        </w:rPr>
        <w:t>he IntCal20 Northern Hemisphere radiocarbon age calibration curve (0–55 cal kBP).</w:t>
      </w:r>
      <w:r w:rsidRPr="009D107F">
        <w:rPr>
          <w:smallCaps/>
          <w:color w:val="000000" w:themeColor="text1"/>
        </w:rPr>
        <w:t xml:space="preserve"> </w:t>
      </w:r>
      <w:r w:rsidRPr="009D107F">
        <w:rPr>
          <w:i/>
          <w:iCs/>
          <w:color w:val="000000" w:themeColor="text1"/>
        </w:rPr>
        <w:t>Radiocarbon</w:t>
      </w:r>
      <w:r w:rsidRPr="009D107F">
        <w:rPr>
          <w:color w:val="000000" w:themeColor="text1"/>
        </w:rPr>
        <w:t xml:space="preserve"> </w:t>
      </w:r>
      <w:r w:rsidRPr="009D107F">
        <w:rPr>
          <w:smallCaps/>
          <w:color w:val="000000" w:themeColor="text1"/>
        </w:rPr>
        <w:t>62: 725</w:t>
      </w:r>
      <w:r w:rsidRPr="009D107F">
        <w:rPr>
          <w:color w:val="000000" w:themeColor="text1"/>
        </w:rPr>
        <w:t>–</w:t>
      </w:r>
      <w:r w:rsidRPr="009D107F">
        <w:rPr>
          <w:smallCaps/>
          <w:color w:val="000000" w:themeColor="text1"/>
        </w:rPr>
        <w:t xml:space="preserve">57. </w:t>
      </w:r>
      <w:r w:rsidRPr="009D107F">
        <w:rPr>
          <w:color w:val="000000" w:themeColor="text1"/>
        </w:rPr>
        <w:t>https://doi.org/10.1017/RDC.2020.41</w:t>
      </w:r>
    </w:p>
    <w:p w14:paraId="2E3CF817" w14:textId="3E39C7BA" w:rsidR="002F73C5" w:rsidRPr="009D107F" w:rsidRDefault="002F73C5" w:rsidP="002F73C5">
      <w:pPr>
        <w:pStyle w:val="EndNoteBibliography"/>
        <w:spacing w:line="360" w:lineRule="auto"/>
        <w:rPr>
          <w:color w:val="000000" w:themeColor="text1"/>
        </w:rPr>
      </w:pPr>
      <w:r w:rsidRPr="009D107F">
        <w:rPr>
          <w:smallCaps/>
          <w:color w:val="000000" w:themeColor="text1"/>
        </w:rPr>
        <w:t>Shandong &amp; Chengziya.</w:t>
      </w:r>
      <w:r w:rsidRPr="009D107F">
        <w:rPr>
          <w:color w:val="000000" w:themeColor="text1"/>
        </w:rPr>
        <w:t xml:space="preserve"> </w:t>
      </w:r>
      <w:r w:rsidR="0013723C" w:rsidRPr="009D107F">
        <w:rPr>
          <w:color w:val="000000" w:themeColor="text1"/>
        </w:rPr>
        <w:t>(Shandong University Department of Archaeology and Cultural Relics Museum</w:t>
      </w:r>
      <w:r w:rsidR="00337F63" w:rsidRPr="009D107F">
        <w:rPr>
          <w:color w:val="000000" w:themeColor="text1"/>
        </w:rPr>
        <w:t xml:space="preserve"> </w:t>
      </w:r>
      <w:r w:rsidR="0013723C" w:rsidRPr="009D107F">
        <w:rPr>
          <w:color w:val="000000" w:themeColor="text1"/>
        </w:rPr>
        <w:t>&amp;</w:t>
      </w:r>
      <w:r w:rsidR="0013723C" w:rsidRPr="009D107F">
        <w:rPr>
          <w:smallCaps/>
          <w:color w:val="000000" w:themeColor="text1"/>
        </w:rPr>
        <w:t xml:space="preserve"> </w:t>
      </w:r>
      <w:r w:rsidR="0013723C" w:rsidRPr="009D107F">
        <w:rPr>
          <w:color w:val="000000" w:themeColor="text1"/>
        </w:rPr>
        <w:t>Chengziya Museum).</w:t>
      </w:r>
      <w:r w:rsidR="001247D6">
        <w:rPr>
          <w:color w:val="000000" w:themeColor="text1"/>
        </w:rPr>
        <w:t xml:space="preserve"> </w:t>
      </w:r>
      <w:r w:rsidRPr="009D107F">
        <w:rPr>
          <w:color w:val="000000" w:themeColor="text1"/>
        </w:rPr>
        <w:t xml:space="preserve">2019. The </w:t>
      </w:r>
      <w:r w:rsidR="001247D6">
        <w:rPr>
          <w:color w:val="000000" w:themeColor="text1"/>
        </w:rPr>
        <w:t>e</w:t>
      </w:r>
      <w:r w:rsidRPr="009D107F">
        <w:rPr>
          <w:color w:val="000000" w:themeColor="text1"/>
        </w:rPr>
        <w:t xml:space="preserve">xcavation of the large burials of the </w:t>
      </w:r>
      <w:r w:rsidRPr="009D107F">
        <w:rPr>
          <w:color w:val="000000" w:themeColor="text1"/>
        </w:rPr>
        <w:lastRenderedPageBreak/>
        <w:t xml:space="preserve">Jiaojia site in Zhangqiu district, Jinan, Shandong: </w:t>
      </w:r>
      <w:r w:rsidR="001247D6">
        <w:rPr>
          <w:color w:val="000000" w:themeColor="text1"/>
        </w:rPr>
        <w:t>a</w:t>
      </w:r>
      <w:r w:rsidRPr="009D107F">
        <w:rPr>
          <w:color w:val="000000" w:themeColor="text1"/>
        </w:rPr>
        <w:t xml:space="preserve"> preliminary report of the 2016-2017 seasons. </w:t>
      </w:r>
      <w:r w:rsidR="000B66D7" w:rsidRPr="009D107F">
        <w:rPr>
          <w:i/>
          <w:iCs/>
          <w:color w:val="000000" w:themeColor="text1"/>
        </w:rPr>
        <w:t>Kaogu (</w:t>
      </w:r>
      <w:r w:rsidRPr="009D107F">
        <w:rPr>
          <w:i/>
          <w:color w:val="000000" w:themeColor="text1"/>
        </w:rPr>
        <w:t>Archaeology</w:t>
      </w:r>
      <w:r w:rsidR="000B66D7" w:rsidRPr="009D107F">
        <w:rPr>
          <w:i/>
          <w:color w:val="000000" w:themeColor="text1"/>
        </w:rPr>
        <w:t>)</w:t>
      </w:r>
      <w:r w:rsidRPr="009D107F">
        <w:rPr>
          <w:color w:val="000000" w:themeColor="text1"/>
        </w:rPr>
        <w:t xml:space="preserve"> 12: 20</w:t>
      </w:r>
      <w:r w:rsidR="009D107F" w:rsidRPr="009D107F">
        <w:rPr>
          <w:color w:val="000000" w:themeColor="text1"/>
        </w:rPr>
        <w:t>–</w:t>
      </w:r>
      <w:r w:rsidRPr="009D107F">
        <w:rPr>
          <w:color w:val="000000" w:themeColor="text1"/>
        </w:rPr>
        <w:t>48.</w:t>
      </w:r>
    </w:p>
    <w:p w14:paraId="740661CB" w14:textId="1BC29327" w:rsidR="002F73C5" w:rsidRPr="009D107F" w:rsidRDefault="002F73C5" w:rsidP="002F73C5">
      <w:pPr>
        <w:pStyle w:val="EndNoteBibliography"/>
        <w:spacing w:line="360" w:lineRule="auto"/>
        <w:rPr>
          <w:color w:val="000000" w:themeColor="text1"/>
        </w:rPr>
      </w:pPr>
      <w:r w:rsidRPr="009D107F">
        <w:rPr>
          <w:smallCaps/>
          <w:color w:val="000000" w:themeColor="text1"/>
        </w:rPr>
        <w:t>Shandong</w:t>
      </w:r>
      <w:r w:rsidRPr="009D107F">
        <w:rPr>
          <w:color w:val="000000" w:themeColor="text1"/>
        </w:rPr>
        <w:t xml:space="preserve"> </w:t>
      </w:r>
      <w:r w:rsidRPr="009D107F">
        <w:rPr>
          <w:smallCaps/>
          <w:color w:val="000000" w:themeColor="text1"/>
        </w:rPr>
        <w:t>&amp; Jinan</w:t>
      </w:r>
      <w:r w:rsidR="0013723C" w:rsidRPr="009D107F">
        <w:rPr>
          <w:color w:val="000000" w:themeColor="text1"/>
        </w:rPr>
        <w:t xml:space="preserve"> (Shandong Provincial Cultural Heritage Administration &amp; Jinan Museum). </w:t>
      </w:r>
      <w:r w:rsidRPr="009D107F">
        <w:rPr>
          <w:color w:val="000000" w:themeColor="text1"/>
        </w:rPr>
        <w:t>1974. Report on the excavation of a Neolithic burial at Dawenkou.</w:t>
      </w:r>
      <w:r w:rsidRPr="009D107F">
        <w:rPr>
          <w:i/>
          <w:color w:val="000000" w:themeColor="text1"/>
        </w:rPr>
        <w:t xml:space="preserve"> </w:t>
      </w:r>
      <w:r w:rsidRPr="009D107F">
        <w:rPr>
          <w:color w:val="000000" w:themeColor="text1"/>
        </w:rPr>
        <w:t>Beijing: Cultural Relics Press.</w:t>
      </w:r>
    </w:p>
    <w:p w14:paraId="33E2A7FA" w14:textId="11EB435D" w:rsidR="002F73C5" w:rsidRPr="009D107F" w:rsidRDefault="002F73C5" w:rsidP="002F73C5">
      <w:pPr>
        <w:pStyle w:val="EndNoteBibliography"/>
        <w:spacing w:line="360" w:lineRule="auto"/>
        <w:rPr>
          <w:color w:val="000000" w:themeColor="text1"/>
        </w:rPr>
      </w:pPr>
      <w:r w:rsidRPr="009D107F">
        <w:rPr>
          <w:smallCaps/>
          <w:color w:val="000000" w:themeColor="text1"/>
        </w:rPr>
        <w:t>Shandong, Shandong &amp; Juxian.</w:t>
      </w:r>
      <w:r w:rsidRPr="009D107F">
        <w:rPr>
          <w:color w:val="000000" w:themeColor="text1"/>
        </w:rPr>
        <w:t xml:space="preserve"> </w:t>
      </w:r>
      <w:r w:rsidR="0013723C" w:rsidRPr="009D107F">
        <w:rPr>
          <w:color w:val="000000" w:themeColor="text1"/>
        </w:rPr>
        <w:t>(Shandong Provincial Institute of Archaeology, Shandong</w:t>
      </w:r>
      <w:r w:rsidR="0013723C" w:rsidRPr="009D107F">
        <w:rPr>
          <w:smallCaps/>
          <w:color w:val="000000" w:themeColor="text1"/>
        </w:rPr>
        <w:t xml:space="preserve"> </w:t>
      </w:r>
      <w:r w:rsidR="0013723C" w:rsidRPr="009D107F">
        <w:rPr>
          <w:color w:val="000000" w:themeColor="text1"/>
        </w:rPr>
        <w:t>Museum &amp; Juxian Cultural Heritage Administration)</w:t>
      </w:r>
      <w:r w:rsidR="000B66D7" w:rsidRPr="009D107F">
        <w:rPr>
          <w:color w:val="000000" w:themeColor="text1"/>
        </w:rPr>
        <w:t>.</w:t>
      </w:r>
      <w:r w:rsidRPr="009D107F">
        <w:rPr>
          <w:color w:val="000000" w:themeColor="text1"/>
        </w:rPr>
        <w:t xml:space="preserve">1987. Excavation brief of the Dawenkou culture burials at Lingyang river, Juxian, Shandong. </w:t>
      </w:r>
      <w:r w:rsidRPr="009D107F">
        <w:rPr>
          <w:i/>
          <w:color w:val="000000" w:themeColor="text1"/>
        </w:rPr>
        <w:t>Prehistory</w:t>
      </w:r>
      <w:r w:rsidRPr="009D107F">
        <w:rPr>
          <w:color w:val="000000" w:themeColor="text1"/>
        </w:rPr>
        <w:t xml:space="preserve"> 3: 62</w:t>
      </w:r>
      <w:r w:rsidR="009D107F" w:rsidRPr="009D107F">
        <w:rPr>
          <w:color w:val="000000" w:themeColor="text1"/>
        </w:rPr>
        <w:t>–</w:t>
      </w:r>
      <w:r w:rsidRPr="009D107F">
        <w:rPr>
          <w:color w:val="000000" w:themeColor="text1"/>
        </w:rPr>
        <w:t>82.</w:t>
      </w:r>
    </w:p>
    <w:p w14:paraId="1952E5C8" w14:textId="7CE4DD25" w:rsidR="002F73C5" w:rsidRPr="002F73C5" w:rsidRDefault="002F73C5" w:rsidP="002F73C5">
      <w:pPr>
        <w:pStyle w:val="EndNoteBibliography"/>
        <w:spacing w:line="360" w:lineRule="auto"/>
      </w:pPr>
      <w:r w:rsidRPr="002F73C5">
        <w:rPr>
          <w:smallCaps/>
        </w:rPr>
        <w:t xml:space="preserve">Wu, X.T., Hein, A., Zhang, X., </w:t>
      </w:r>
      <w:r w:rsidRPr="006C305D">
        <w:rPr>
          <w:i/>
          <w:iCs/>
        </w:rPr>
        <w:t>et al</w:t>
      </w:r>
      <w:r w:rsidRPr="002F73C5">
        <w:rPr>
          <w:smallCaps/>
        </w:rPr>
        <w:t>.</w:t>
      </w:r>
      <w:r w:rsidRPr="002F73C5">
        <w:t xml:space="preserve"> 2019a. Resettlement strategies and Han imperial expansion into southwest China: a multimethod approach to colonialism and migration. </w:t>
      </w:r>
      <w:r w:rsidRPr="002F73C5">
        <w:rPr>
          <w:i/>
        </w:rPr>
        <w:t>Archaeological and Anthropological Sciences</w:t>
      </w:r>
      <w:r w:rsidRPr="002F73C5">
        <w:t xml:space="preserve"> 11: 6751</w:t>
      </w:r>
      <w:r w:rsidR="006C305D">
        <w:t>–</w:t>
      </w:r>
      <w:r w:rsidRPr="002F73C5">
        <w:t xml:space="preserve">81. </w:t>
      </w:r>
      <w:r w:rsidR="006C305D" w:rsidRPr="006C305D">
        <w:t>https://doi.org/10.1007/s12520-019-00938-w</w:t>
      </w:r>
    </w:p>
    <w:p w14:paraId="1C45F9D5" w14:textId="1AEB94DD" w:rsidR="002F73C5" w:rsidRPr="002F73C5" w:rsidRDefault="002F73C5" w:rsidP="002F73C5">
      <w:pPr>
        <w:pStyle w:val="EndNoteBibliography"/>
        <w:spacing w:line="360" w:lineRule="auto"/>
      </w:pPr>
      <w:r w:rsidRPr="002F73C5">
        <w:rPr>
          <w:smallCaps/>
        </w:rPr>
        <w:t xml:space="preserve">Wu, X.T., Zhang, X.X., Jin, Z.Y., </w:t>
      </w:r>
      <w:r w:rsidRPr="006C305D">
        <w:rPr>
          <w:i/>
          <w:iCs/>
        </w:rPr>
        <w:t>et al</w:t>
      </w:r>
      <w:r w:rsidRPr="002F73C5">
        <w:t xml:space="preserve">. 2019b. Strontium isotope analysis of Yangtze alligator remains from Late Neolithic North China. </w:t>
      </w:r>
      <w:r w:rsidRPr="002F73C5">
        <w:rPr>
          <w:i/>
        </w:rPr>
        <w:t>Archaeological and Anthropological Sciences</w:t>
      </w:r>
      <w:r w:rsidRPr="002F73C5">
        <w:t xml:space="preserve"> 11: 1049</w:t>
      </w:r>
      <w:r w:rsidR="006C305D">
        <w:t>–</w:t>
      </w:r>
      <w:r w:rsidRPr="002F73C5">
        <w:t xml:space="preserve">58. </w:t>
      </w:r>
      <w:r w:rsidR="006C305D" w:rsidRPr="006C305D">
        <w:t>https://doi.org/10.1007/s12520-017-0589-z</w:t>
      </w:r>
    </w:p>
    <w:p w14:paraId="438E217E" w14:textId="49D317FC" w:rsidR="002F73C5" w:rsidRPr="009D107F" w:rsidRDefault="002F73C5" w:rsidP="002F73C5">
      <w:pPr>
        <w:pStyle w:val="EndNoteBibliography"/>
        <w:spacing w:line="360" w:lineRule="auto"/>
      </w:pPr>
      <w:r w:rsidRPr="002F73C5">
        <w:rPr>
          <w:smallCaps/>
        </w:rPr>
        <w:t xml:space="preserve">Wu, X.T. </w:t>
      </w:r>
      <w:r w:rsidRPr="006C305D">
        <w:rPr>
          <w:i/>
          <w:iCs/>
        </w:rPr>
        <w:t>et al</w:t>
      </w:r>
      <w:r w:rsidRPr="002F73C5">
        <w:rPr>
          <w:smallCaps/>
        </w:rPr>
        <w:t>.</w:t>
      </w:r>
      <w:r w:rsidRPr="002F73C5">
        <w:t xml:space="preserve"> 2018. The Strontium isotope analysis of the aquatic animal resources of the </w:t>
      </w:r>
      <w:r w:rsidRPr="009D107F">
        <w:t xml:space="preserve">dinggong site. </w:t>
      </w:r>
      <w:r w:rsidR="004129B9" w:rsidRPr="009D107F">
        <w:rPr>
          <w:i/>
          <w:iCs/>
        </w:rPr>
        <w:t>Kaogu (</w:t>
      </w:r>
      <w:r w:rsidRPr="009D107F">
        <w:rPr>
          <w:i/>
        </w:rPr>
        <w:t>Archaeology</w:t>
      </w:r>
      <w:r w:rsidR="004129B9" w:rsidRPr="009D107F">
        <w:rPr>
          <w:i/>
        </w:rPr>
        <w:t>)</w:t>
      </w:r>
      <w:r w:rsidRPr="009D107F">
        <w:t xml:space="preserve"> 1: 111</w:t>
      </w:r>
      <w:r w:rsidR="006C305D" w:rsidRPr="009D107F">
        <w:t>–</w:t>
      </w:r>
      <w:r w:rsidR="00A2530E">
        <w:t>1</w:t>
      </w:r>
      <w:r w:rsidRPr="009D107F">
        <w:t>8.</w:t>
      </w:r>
    </w:p>
    <w:p w14:paraId="3EA7B2B2" w14:textId="036E74F5" w:rsidR="002F73C5" w:rsidRPr="009D107F" w:rsidRDefault="002F73C5" w:rsidP="002F73C5">
      <w:pPr>
        <w:pStyle w:val="EndNoteBibliography"/>
        <w:spacing w:line="360" w:lineRule="auto"/>
        <w:rPr>
          <w:color w:val="000000" w:themeColor="text1"/>
        </w:rPr>
      </w:pPr>
      <w:r w:rsidRPr="009D107F">
        <w:rPr>
          <w:smallCaps/>
          <w:color w:val="000000" w:themeColor="text1"/>
        </w:rPr>
        <w:t>Xiajin</w:t>
      </w:r>
      <w:r w:rsidRPr="009D107F">
        <w:rPr>
          <w:color w:val="000000" w:themeColor="text1"/>
        </w:rPr>
        <w:t xml:space="preserve"> </w:t>
      </w:r>
      <w:r w:rsidR="0013723C" w:rsidRPr="009D107F">
        <w:rPr>
          <w:color w:val="000000" w:themeColor="text1"/>
        </w:rPr>
        <w:t>(Xiajin Archaeological Team, Institute of Archaeology, Chinese Academy of Social Sciences).</w:t>
      </w:r>
      <w:r w:rsidRPr="009D107F">
        <w:rPr>
          <w:color w:val="000000" w:themeColor="text1"/>
        </w:rPr>
        <w:t xml:space="preserve">1998. Excavation of the Xiajin cemetery at Linfen in Shanxi. </w:t>
      </w:r>
      <w:r w:rsidR="004129B9" w:rsidRPr="009D107F">
        <w:rPr>
          <w:i/>
          <w:iCs/>
          <w:color w:val="000000" w:themeColor="text1"/>
        </w:rPr>
        <w:t>Wenwu (</w:t>
      </w:r>
      <w:r w:rsidRPr="009D107F">
        <w:rPr>
          <w:i/>
          <w:color w:val="000000" w:themeColor="text1"/>
        </w:rPr>
        <w:t>Cultural Relics</w:t>
      </w:r>
      <w:r w:rsidR="004129B9" w:rsidRPr="009D107F">
        <w:rPr>
          <w:i/>
          <w:color w:val="000000" w:themeColor="text1"/>
        </w:rPr>
        <w:t>)</w:t>
      </w:r>
      <w:r w:rsidRPr="009D107F">
        <w:rPr>
          <w:color w:val="000000" w:themeColor="text1"/>
        </w:rPr>
        <w:t xml:space="preserve"> 12: 4</w:t>
      </w:r>
      <w:r w:rsidR="009D107F" w:rsidRPr="009D107F">
        <w:rPr>
          <w:color w:val="000000" w:themeColor="text1"/>
        </w:rPr>
        <w:t>–</w:t>
      </w:r>
      <w:r w:rsidRPr="009D107F">
        <w:rPr>
          <w:color w:val="000000" w:themeColor="text1"/>
        </w:rPr>
        <w:t>13.</w:t>
      </w:r>
    </w:p>
    <w:p w14:paraId="427F1AED" w14:textId="0D4C7938" w:rsidR="002F73C5" w:rsidRPr="002F73C5" w:rsidRDefault="002F73C5" w:rsidP="002F73C5">
      <w:pPr>
        <w:pStyle w:val="EndNoteBibliography"/>
        <w:spacing w:line="360" w:lineRule="auto"/>
      </w:pPr>
      <w:r w:rsidRPr="002F73C5">
        <w:rPr>
          <w:smallCaps/>
        </w:rPr>
        <w:t xml:space="preserve">Yin, R.C., </w:t>
      </w:r>
      <w:r w:rsidR="006C305D">
        <w:rPr>
          <w:smallCaps/>
        </w:rPr>
        <w:t xml:space="preserve">J.Z. </w:t>
      </w:r>
      <w:r w:rsidRPr="002F73C5">
        <w:rPr>
          <w:smallCaps/>
        </w:rPr>
        <w:t xml:space="preserve">Zhang &amp; </w:t>
      </w:r>
      <w:r w:rsidR="006C305D">
        <w:rPr>
          <w:smallCaps/>
        </w:rPr>
        <w:t xml:space="preserve">X.Y. </w:t>
      </w:r>
      <w:r w:rsidRPr="002F73C5">
        <w:rPr>
          <w:smallCaps/>
        </w:rPr>
        <w:t>Yang.</w:t>
      </w:r>
      <w:r w:rsidRPr="002F73C5">
        <w:t xml:space="preserve"> 2008. Preliminary study of prehistoric human migration based on Sr isotope analysis from Jiahu relics. </w:t>
      </w:r>
      <w:r w:rsidRPr="002F73C5">
        <w:rPr>
          <w:i/>
        </w:rPr>
        <w:t>Quaternary Sciences</w:t>
      </w:r>
      <w:r w:rsidRPr="002F73C5">
        <w:t xml:space="preserve"> 28: 50</w:t>
      </w:r>
      <w:r w:rsidR="006C305D">
        <w:t>–</w:t>
      </w:r>
      <w:r w:rsidR="00A2530E">
        <w:t>5</w:t>
      </w:r>
      <w:r w:rsidRPr="002F73C5">
        <w:t>7</w:t>
      </w:r>
      <w:r w:rsidR="006C305D">
        <w:t xml:space="preserve">. </w:t>
      </w:r>
    </w:p>
    <w:p w14:paraId="2138BBC8" w14:textId="04AB8789" w:rsidR="002F73C5" w:rsidRPr="002F73C5" w:rsidRDefault="002F73C5" w:rsidP="002F73C5">
      <w:pPr>
        <w:pStyle w:val="EndNoteBibliography"/>
        <w:spacing w:line="360" w:lineRule="auto"/>
      </w:pPr>
      <w:r w:rsidRPr="002F73C5">
        <w:rPr>
          <w:smallCaps/>
        </w:rPr>
        <w:t>Yin, H.M.,</w:t>
      </w:r>
      <w:r w:rsidR="006C305D">
        <w:rPr>
          <w:smallCaps/>
        </w:rPr>
        <w:t xml:space="preserve"> F.</w:t>
      </w:r>
      <w:r w:rsidRPr="002F73C5">
        <w:rPr>
          <w:smallCaps/>
        </w:rPr>
        <w:t xml:space="preserve"> Huang, </w:t>
      </w:r>
      <w:r w:rsidR="006C305D">
        <w:rPr>
          <w:smallCaps/>
        </w:rPr>
        <w:t xml:space="preserve">J. </w:t>
      </w:r>
      <w:r w:rsidRPr="002F73C5">
        <w:rPr>
          <w:smallCaps/>
        </w:rPr>
        <w:t xml:space="preserve">Shen &amp; </w:t>
      </w:r>
      <w:r w:rsidR="006C305D">
        <w:rPr>
          <w:smallCaps/>
        </w:rPr>
        <w:t xml:space="preserve">H.M. </w:t>
      </w:r>
      <w:r w:rsidRPr="002F73C5">
        <w:rPr>
          <w:smallCaps/>
        </w:rPr>
        <w:t>Yu.</w:t>
      </w:r>
      <w:r w:rsidRPr="002F73C5">
        <w:t xml:space="preserve"> 2020. Using Sr isotopes to trace the geographic origins of Chinese mitten crabs. </w:t>
      </w:r>
      <w:r w:rsidRPr="002F73C5">
        <w:rPr>
          <w:i/>
        </w:rPr>
        <w:t>Acta Geochimica</w:t>
      </w:r>
      <w:r w:rsidRPr="002F73C5">
        <w:t xml:space="preserve"> 39: 326</w:t>
      </w:r>
      <w:r w:rsidR="006C305D">
        <w:t>–</w:t>
      </w:r>
      <w:r w:rsidRPr="002F73C5">
        <w:t xml:space="preserve">36. </w:t>
      </w:r>
      <w:r w:rsidR="006C305D" w:rsidRPr="006C305D">
        <w:t>https://doi.org/10.1007/s11631-020-00407-5</w:t>
      </w:r>
    </w:p>
    <w:p w14:paraId="1888BEA7" w14:textId="77777777" w:rsidR="002F73C5" w:rsidRPr="002F73C5" w:rsidRDefault="002F73C5" w:rsidP="002F73C5">
      <w:pPr>
        <w:pStyle w:val="EndNoteBibliography"/>
        <w:spacing w:line="360" w:lineRule="auto"/>
      </w:pPr>
      <w:r w:rsidRPr="002F73C5">
        <w:rPr>
          <w:smallCaps/>
        </w:rPr>
        <w:t>Zhao, C.Y.</w:t>
      </w:r>
      <w:r w:rsidRPr="002F73C5">
        <w:t xml:space="preserve"> 2012. </w:t>
      </w:r>
      <w:r w:rsidRPr="002F73C5">
        <w:rPr>
          <w:iCs/>
        </w:rPr>
        <w:t>Strontium isotope ratio analysis of human remains excavated from the Heishui State site, Zhangye, Gansu</w:t>
      </w:r>
      <w:r w:rsidRPr="002F73C5">
        <w:t xml:space="preserve">. </w:t>
      </w:r>
      <w:r w:rsidRPr="001247D6">
        <w:rPr>
          <w:i/>
          <w:iCs/>
        </w:rPr>
        <w:t>Proceedings of the 13th Annual Chinese Vertebrate Zoology Conference</w:t>
      </w:r>
      <w:r w:rsidRPr="002F73C5">
        <w:t>.</w:t>
      </w:r>
      <w:r w:rsidRPr="002F73C5">
        <w:rPr>
          <w:i/>
        </w:rPr>
        <w:t xml:space="preserve"> </w:t>
      </w:r>
      <w:r w:rsidRPr="002F73C5">
        <w:t>Beijing: Ocean Press.</w:t>
      </w:r>
    </w:p>
    <w:p w14:paraId="5106BBB9" w14:textId="0B8CEFDC" w:rsidR="002F73C5" w:rsidRPr="002F73C5" w:rsidRDefault="006C305D" w:rsidP="002F73C5">
      <w:pPr>
        <w:pStyle w:val="EndNoteBibliography"/>
        <w:spacing w:line="360" w:lineRule="auto"/>
      </w:pPr>
      <w:r>
        <w:rPr>
          <w:smallCaps/>
        </w:rPr>
        <w:lastRenderedPageBreak/>
        <w:t>–</w:t>
      </w:r>
      <w:r w:rsidR="002F73C5" w:rsidRPr="002F73C5">
        <w:t xml:space="preserve"> 2018. Tracing provence of cattle and sheep in district of mount Songshan in Erlitou culture period—Taking Erlitou site and Wangjinglou site as examples. </w:t>
      </w:r>
      <w:r w:rsidR="004129B9" w:rsidRPr="002F73C5">
        <w:rPr>
          <w:i/>
        </w:rPr>
        <w:t xml:space="preserve">Huaxia </w:t>
      </w:r>
      <w:r w:rsidR="004129B9">
        <w:rPr>
          <w:i/>
        </w:rPr>
        <w:t>kaogu (</w:t>
      </w:r>
      <w:r w:rsidR="002F73C5" w:rsidRPr="002F73C5">
        <w:rPr>
          <w:i/>
        </w:rPr>
        <w:t>Huaxia Archaeology</w:t>
      </w:r>
      <w:r w:rsidR="004129B9">
        <w:rPr>
          <w:i/>
        </w:rPr>
        <w:t>)</w:t>
      </w:r>
      <w:r w:rsidR="002F73C5" w:rsidRPr="002F73C5">
        <w:t xml:space="preserve"> 6: 77</w:t>
      </w:r>
      <w:r>
        <w:t>–</w:t>
      </w:r>
      <w:r w:rsidR="002F73C5" w:rsidRPr="002F73C5">
        <w:t>84.</w:t>
      </w:r>
    </w:p>
    <w:p w14:paraId="0A5C84BF" w14:textId="5788F4A7" w:rsidR="002F73C5" w:rsidRPr="002F73C5" w:rsidRDefault="006C305D" w:rsidP="002F73C5">
      <w:pPr>
        <w:pStyle w:val="EndNoteBibliography"/>
        <w:spacing w:line="360" w:lineRule="auto"/>
      </w:pPr>
      <w:r>
        <w:rPr>
          <w:smallCaps/>
        </w:rPr>
        <w:t>–</w:t>
      </w:r>
      <w:r w:rsidR="002F73C5" w:rsidRPr="002F73C5">
        <w:t xml:space="preserve"> 2020. </w:t>
      </w:r>
      <w:r w:rsidR="002F73C5" w:rsidRPr="002F73C5">
        <w:rPr>
          <w:iCs/>
        </w:rPr>
        <w:t>Strontium isotope ratio analysis of human and animal remains from the Xichuan Xiawanggang site</w:t>
      </w:r>
      <w:r w:rsidR="002F73C5" w:rsidRPr="002F73C5">
        <w:t>. Xichuan Xiawanggang.</w:t>
      </w:r>
      <w:r w:rsidR="002F73C5" w:rsidRPr="002F73C5">
        <w:rPr>
          <w:i/>
        </w:rPr>
        <w:t xml:space="preserve"> </w:t>
      </w:r>
      <w:r w:rsidR="002F73C5" w:rsidRPr="002F73C5">
        <w:t>Beijing: Science Press.</w:t>
      </w:r>
    </w:p>
    <w:p w14:paraId="1A5D5361" w14:textId="671E37B8" w:rsidR="002F73C5" w:rsidRPr="002F73C5" w:rsidRDefault="002F73C5" w:rsidP="002F73C5">
      <w:pPr>
        <w:pStyle w:val="EndNoteBibliography"/>
        <w:spacing w:line="360" w:lineRule="auto"/>
      </w:pPr>
      <w:r w:rsidRPr="002F73C5">
        <w:rPr>
          <w:smallCaps/>
        </w:rPr>
        <w:t xml:space="preserve">Zhao, C.Y. &amp; </w:t>
      </w:r>
      <w:r w:rsidR="006C305D">
        <w:rPr>
          <w:smallCaps/>
        </w:rPr>
        <w:t xml:space="preserve">Y.M. </w:t>
      </w:r>
      <w:r w:rsidRPr="002F73C5">
        <w:rPr>
          <w:smallCaps/>
        </w:rPr>
        <w:t>Fang.</w:t>
      </w:r>
      <w:r w:rsidRPr="002F73C5">
        <w:t xml:space="preserve"> 2014. Strontium isotopic ratio analysis of the enamel of human teeth from Yuzhou Wadian site. </w:t>
      </w:r>
      <w:r w:rsidR="00460F40" w:rsidRPr="002F73C5">
        <w:rPr>
          <w:i/>
        </w:rPr>
        <w:t xml:space="preserve">Huaxia </w:t>
      </w:r>
      <w:r w:rsidR="00460F40">
        <w:rPr>
          <w:i/>
        </w:rPr>
        <w:t>kaogu (</w:t>
      </w:r>
      <w:r w:rsidRPr="002F73C5">
        <w:rPr>
          <w:i/>
        </w:rPr>
        <w:t>Huaxia Archaeology</w:t>
      </w:r>
      <w:r w:rsidR="00460F40">
        <w:rPr>
          <w:i/>
        </w:rPr>
        <w:t>)</w:t>
      </w:r>
      <w:r w:rsidRPr="002F73C5">
        <w:t xml:space="preserve"> 3: 123</w:t>
      </w:r>
      <w:r w:rsidR="006C305D">
        <w:rPr>
          <w:smallCaps/>
        </w:rPr>
        <w:t>–</w:t>
      </w:r>
      <w:r w:rsidR="00A2530E">
        <w:rPr>
          <w:smallCaps/>
        </w:rPr>
        <w:t>2</w:t>
      </w:r>
      <w:r w:rsidRPr="002F73C5">
        <w:t>7.</w:t>
      </w:r>
    </w:p>
    <w:p w14:paraId="0954685D" w14:textId="267D8D32" w:rsidR="002F73C5" w:rsidRPr="002F73C5" w:rsidRDefault="002F73C5" w:rsidP="002F73C5">
      <w:pPr>
        <w:pStyle w:val="EndNoteBibliography"/>
        <w:spacing w:line="360" w:lineRule="auto"/>
      </w:pPr>
      <w:bookmarkStart w:id="4" w:name="_Hlk145495532"/>
      <w:r w:rsidRPr="002F73C5">
        <w:rPr>
          <w:smallCaps/>
        </w:rPr>
        <w:t>Zhao, C.Y.,</w:t>
      </w:r>
      <w:r w:rsidR="006C305D">
        <w:rPr>
          <w:smallCaps/>
        </w:rPr>
        <w:t xml:space="preserve"> S.H.</w:t>
      </w:r>
      <w:r w:rsidRPr="002F73C5">
        <w:rPr>
          <w:smallCaps/>
        </w:rPr>
        <w:t xml:space="preserve"> Hu, </w:t>
      </w:r>
      <w:r w:rsidR="006C305D">
        <w:rPr>
          <w:smallCaps/>
        </w:rPr>
        <w:t xml:space="preserve">Z.Y. </w:t>
      </w:r>
      <w:r w:rsidRPr="002F73C5">
        <w:rPr>
          <w:smallCaps/>
        </w:rPr>
        <w:t xml:space="preserve">Sun, </w:t>
      </w:r>
      <w:r w:rsidR="006C305D">
        <w:rPr>
          <w:smallCaps/>
        </w:rPr>
        <w:t xml:space="preserve">J. </w:t>
      </w:r>
      <w:r w:rsidRPr="002F73C5">
        <w:rPr>
          <w:smallCaps/>
        </w:rPr>
        <w:t xml:space="preserve">Shao &amp; </w:t>
      </w:r>
      <w:r w:rsidR="006C305D">
        <w:rPr>
          <w:smallCaps/>
        </w:rPr>
        <w:t xml:space="preserve">M.M. </w:t>
      </w:r>
      <w:r w:rsidRPr="002F73C5">
        <w:rPr>
          <w:smallCaps/>
        </w:rPr>
        <w:t>Yang.</w:t>
      </w:r>
      <w:r w:rsidRPr="002F73C5">
        <w:t xml:space="preserve"> 2016</w:t>
      </w:r>
      <w:r w:rsidR="00391950">
        <w:rPr>
          <w:rFonts w:hint="eastAsia"/>
        </w:rPr>
        <w:t>a</w:t>
      </w:r>
      <w:r w:rsidRPr="002F73C5">
        <w:t xml:space="preserve">. Strontium isotopic analysis of teeth dental tissues from the Houyangwan locus at the Shimao site in Shenmu, Shaanxi. </w:t>
      </w:r>
      <w:r w:rsidR="00A50CB9" w:rsidRPr="009D107F">
        <w:rPr>
          <w:i/>
          <w:iCs/>
        </w:rPr>
        <w:t>Kaogu yu wenwu (</w:t>
      </w:r>
      <w:r w:rsidRPr="002F73C5">
        <w:rPr>
          <w:i/>
        </w:rPr>
        <w:t>Archaeology and Cultural Relics</w:t>
      </w:r>
      <w:r w:rsidR="00A50CB9">
        <w:rPr>
          <w:i/>
        </w:rPr>
        <w:t>)</w:t>
      </w:r>
      <w:r w:rsidRPr="002F73C5">
        <w:t xml:space="preserve"> 4: 128</w:t>
      </w:r>
      <w:r w:rsidR="006C305D">
        <w:rPr>
          <w:smallCaps/>
        </w:rPr>
        <w:t>–</w:t>
      </w:r>
      <w:r w:rsidRPr="002F73C5">
        <w:t>33.</w:t>
      </w:r>
      <w:r w:rsidR="00DD04A1" w:rsidRPr="00DD04A1">
        <w:rPr>
          <w:rFonts w:hint="eastAsia"/>
          <w:color w:val="FF0000"/>
        </w:rPr>
        <w:t xml:space="preserve"> </w:t>
      </w:r>
    </w:p>
    <w:bookmarkEnd w:id="4"/>
    <w:p w14:paraId="06346D23" w14:textId="332C307B" w:rsidR="002F73C5" w:rsidRPr="002F73C5" w:rsidRDefault="002F73C5" w:rsidP="002F73C5">
      <w:pPr>
        <w:pStyle w:val="EndNoteBibliography"/>
        <w:spacing w:line="360" w:lineRule="auto"/>
      </w:pPr>
      <w:r w:rsidRPr="002F73C5">
        <w:rPr>
          <w:smallCaps/>
        </w:rPr>
        <w:t xml:space="preserve">Zhao, C.Y., </w:t>
      </w:r>
      <w:r w:rsidR="006C305D">
        <w:rPr>
          <w:smallCaps/>
        </w:rPr>
        <w:t xml:space="preserve">Z.P. </w:t>
      </w:r>
      <w:r w:rsidRPr="002F73C5">
        <w:rPr>
          <w:smallCaps/>
        </w:rPr>
        <w:t xml:space="preserve">Li &amp; </w:t>
      </w:r>
      <w:r w:rsidR="006C305D">
        <w:rPr>
          <w:smallCaps/>
        </w:rPr>
        <w:t xml:space="preserve">J. </w:t>
      </w:r>
      <w:r w:rsidRPr="002F73C5">
        <w:rPr>
          <w:smallCaps/>
        </w:rPr>
        <w:t>Yuan.</w:t>
      </w:r>
      <w:r w:rsidRPr="002F73C5">
        <w:t xml:space="preserve"> 2015. The ratio analysis of strontium isotope to the tooth enamel of horse and pig unearthed in Yin Ruins, Anyang, Henan Province. </w:t>
      </w:r>
      <w:r w:rsidR="00A50CB9" w:rsidRPr="00A50CB9">
        <w:rPr>
          <w:i/>
          <w:iCs/>
        </w:rPr>
        <w:t>Nanfang wenwu</w:t>
      </w:r>
      <w:r w:rsidR="00A50CB9">
        <w:t xml:space="preserve"> (</w:t>
      </w:r>
      <w:r w:rsidRPr="002F73C5">
        <w:rPr>
          <w:i/>
        </w:rPr>
        <w:t>Cultural Relics in Southern China</w:t>
      </w:r>
      <w:r w:rsidR="00A50CB9">
        <w:rPr>
          <w:i/>
        </w:rPr>
        <w:t>)</w:t>
      </w:r>
      <w:r w:rsidRPr="002F73C5">
        <w:t xml:space="preserve"> 3: 77</w:t>
      </w:r>
      <w:r w:rsidR="006C305D">
        <w:rPr>
          <w:smallCaps/>
        </w:rPr>
        <w:t>–</w:t>
      </w:r>
      <w:r w:rsidRPr="002F73C5">
        <w:t>80.</w:t>
      </w:r>
    </w:p>
    <w:p w14:paraId="244B97C8" w14:textId="6686D4C1" w:rsidR="002F73C5" w:rsidRPr="002F73C5" w:rsidRDefault="002F73C5" w:rsidP="002F73C5">
      <w:pPr>
        <w:pStyle w:val="EndNoteBibliography"/>
        <w:spacing w:line="360" w:lineRule="auto"/>
      </w:pPr>
      <w:r w:rsidRPr="002F73C5">
        <w:rPr>
          <w:smallCaps/>
        </w:rPr>
        <w:t>Zhao, C.Y.,</w:t>
      </w:r>
      <w:r w:rsidR="006C305D">
        <w:rPr>
          <w:smallCaps/>
        </w:rPr>
        <w:t xml:space="preserve"> P.</w:t>
      </w:r>
      <w:r w:rsidRPr="002F73C5">
        <w:rPr>
          <w:smallCaps/>
        </w:rPr>
        <w:t xml:space="preserve"> Lv &amp; </w:t>
      </w:r>
      <w:r w:rsidR="006C305D">
        <w:rPr>
          <w:smallCaps/>
        </w:rPr>
        <w:t xml:space="preserve">Z. </w:t>
      </w:r>
      <w:r w:rsidRPr="002F73C5">
        <w:rPr>
          <w:smallCaps/>
        </w:rPr>
        <w:t>Shuo.</w:t>
      </w:r>
      <w:r w:rsidRPr="002F73C5">
        <w:t xml:space="preserve"> 2019. Strontium isotope ratio analysis of some animal remains unearthed from the Lingjiatan and Weigang sites in Hanshan County, Anhui Province. </w:t>
      </w:r>
      <w:r w:rsidR="00A50CB9" w:rsidRPr="00A50CB9">
        <w:rPr>
          <w:i/>
          <w:iCs/>
        </w:rPr>
        <w:t>Nanfang wenwu</w:t>
      </w:r>
      <w:r w:rsidR="00A50CB9">
        <w:t xml:space="preserve"> (</w:t>
      </w:r>
      <w:r w:rsidRPr="002F73C5">
        <w:rPr>
          <w:i/>
        </w:rPr>
        <w:t>Cultural Relics in Southern China</w:t>
      </w:r>
      <w:r w:rsidR="00A50CB9">
        <w:rPr>
          <w:i/>
        </w:rPr>
        <w:t>)</w:t>
      </w:r>
      <w:r w:rsidRPr="002F73C5">
        <w:t xml:space="preserve"> 2: 184</w:t>
      </w:r>
      <w:r w:rsidR="006C305D">
        <w:rPr>
          <w:smallCaps/>
        </w:rPr>
        <w:t>–</w:t>
      </w:r>
      <w:r w:rsidRPr="002F73C5">
        <w:t>90.</w:t>
      </w:r>
    </w:p>
    <w:p w14:paraId="5FD49DEB" w14:textId="0CCE0420" w:rsidR="00DD04A1" w:rsidRPr="00DD25AF" w:rsidRDefault="00DD04A1" w:rsidP="00DD04A1">
      <w:pPr>
        <w:pStyle w:val="EndNoteBibliography"/>
        <w:spacing w:line="360" w:lineRule="auto"/>
      </w:pPr>
      <w:r w:rsidRPr="00DD25AF">
        <w:rPr>
          <w:smallCaps/>
        </w:rPr>
        <w:t>Zhao, C.Y., M.H. Wang &amp; M.L. Ye.</w:t>
      </w:r>
      <w:r w:rsidRPr="00DD25AF">
        <w:t xml:space="preserve"> 2016b. Strontium isotope analysis of human teeth and bones from the Lajia site in Qinghai province. </w:t>
      </w:r>
      <w:r w:rsidRPr="00DD25AF">
        <w:rPr>
          <w:i/>
        </w:rPr>
        <w:t>Acta Anthropologica Sinica</w:t>
      </w:r>
      <w:r w:rsidRPr="00DD25AF">
        <w:t xml:space="preserve"> 35: 212–22. </w:t>
      </w:r>
    </w:p>
    <w:p w14:paraId="3926668C" w14:textId="5D9CE586" w:rsidR="00DD04A1" w:rsidRPr="009D107F" w:rsidRDefault="00DD04A1" w:rsidP="00DD04A1">
      <w:pPr>
        <w:pStyle w:val="EndNoteBibliography"/>
        <w:spacing w:line="360" w:lineRule="auto"/>
        <w:rPr>
          <w:color w:val="000000" w:themeColor="text1"/>
        </w:rPr>
      </w:pPr>
      <w:r w:rsidRPr="00DD25AF">
        <w:rPr>
          <w:smallCaps/>
        </w:rPr>
        <w:t>Zhao, C.Y., J. Yuan &amp; N. He.</w:t>
      </w:r>
      <w:r w:rsidRPr="00DD25AF">
        <w:t xml:space="preserve"> 2011. Strontium isotope analysis of archaeological fauna from </w:t>
      </w:r>
      <w:r w:rsidRPr="009D107F">
        <w:rPr>
          <w:color w:val="000000" w:themeColor="text1"/>
        </w:rPr>
        <w:t xml:space="preserve">the Taosi site, Xiangfen, Shanxi. </w:t>
      </w:r>
      <w:r w:rsidRPr="009D107F">
        <w:rPr>
          <w:i/>
          <w:color w:val="000000" w:themeColor="text1"/>
        </w:rPr>
        <w:t>Quaternary Sciences</w:t>
      </w:r>
      <w:r w:rsidRPr="009D107F">
        <w:rPr>
          <w:color w:val="000000" w:themeColor="text1"/>
        </w:rPr>
        <w:t xml:space="preserve"> 31: 22–</w:t>
      </w:r>
      <w:r w:rsidR="00A2530E">
        <w:rPr>
          <w:color w:val="000000" w:themeColor="text1"/>
        </w:rPr>
        <w:t>2</w:t>
      </w:r>
      <w:r w:rsidRPr="009D107F">
        <w:rPr>
          <w:color w:val="000000" w:themeColor="text1"/>
        </w:rPr>
        <w:t>8.</w:t>
      </w:r>
    </w:p>
    <w:p w14:paraId="47AC80FA" w14:textId="7429113A" w:rsidR="002F73C5" w:rsidRPr="009D107F" w:rsidRDefault="002F73C5" w:rsidP="002F73C5">
      <w:pPr>
        <w:pStyle w:val="EndNoteBibliography"/>
        <w:spacing w:line="360" w:lineRule="auto"/>
        <w:rPr>
          <w:color w:val="000000" w:themeColor="text1"/>
        </w:rPr>
      </w:pPr>
      <w:r w:rsidRPr="009D107F">
        <w:rPr>
          <w:smallCaps/>
          <w:color w:val="000000" w:themeColor="text1"/>
        </w:rPr>
        <w:t xml:space="preserve">Zhejiang </w:t>
      </w:r>
      <w:r w:rsidRPr="009D107F">
        <w:rPr>
          <w:color w:val="000000" w:themeColor="text1"/>
        </w:rPr>
        <w:t xml:space="preserve">&amp; </w:t>
      </w:r>
      <w:r w:rsidRPr="009D107F">
        <w:rPr>
          <w:smallCaps/>
          <w:color w:val="000000" w:themeColor="text1"/>
        </w:rPr>
        <w:t xml:space="preserve">Jiaxing </w:t>
      </w:r>
      <w:r w:rsidR="00897436" w:rsidRPr="009D107F">
        <w:rPr>
          <w:color w:val="000000" w:themeColor="text1"/>
        </w:rPr>
        <w:t>(Zhejiang Provincial Institute of Archaeology &amp; Jiaxing Museum)</w:t>
      </w:r>
      <w:r w:rsidRPr="009D107F">
        <w:rPr>
          <w:smallCaps/>
          <w:color w:val="000000" w:themeColor="text1"/>
        </w:rPr>
        <w:t>.</w:t>
      </w:r>
      <w:r w:rsidRPr="009D107F">
        <w:rPr>
          <w:color w:val="000000" w:themeColor="text1"/>
        </w:rPr>
        <w:t xml:space="preserve"> 2019.</w:t>
      </w:r>
      <w:r w:rsidRPr="009D107F">
        <w:rPr>
          <w:iCs/>
          <w:color w:val="000000" w:themeColor="text1"/>
        </w:rPr>
        <w:t xml:space="preserve"> Majiabang</w:t>
      </w:r>
      <w:r w:rsidRPr="009D107F">
        <w:rPr>
          <w:color w:val="000000" w:themeColor="text1"/>
        </w:rPr>
        <w:t>.</w:t>
      </w:r>
      <w:r w:rsidRPr="009D107F">
        <w:rPr>
          <w:i/>
          <w:color w:val="000000" w:themeColor="text1"/>
        </w:rPr>
        <w:t xml:space="preserve"> </w:t>
      </w:r>
      <w:r w:rsidRPr="009D107F">
        <w:rPr>
          <w:color w:val="000000" w:themeColor="text1"/>
        </w:rPr>
        <w:t>Beijing: Cultural Relics</w:t>
      </w:r>
      <w:r w:rsidR="00A2530E">
        <w:rPr>
          <w:color w:val="000000" w:themeColor="text1"/>
        </w:rPr>
        <w:t xml:space="preserve"> </w:t>
      </w:r>
      <w:r w:rsidRPr="009D107F">
        <w:rPr>
          <w:color w:val="000000" w:themeColor="text1"/>
        </w:rPr>
        <w:t>Press.</w:t>
      </w:r>
    </w:p>
    <w:p w14:paraId="6588852D" w14:textId="77777777" w:rsidR="00A938A4" w:rsidRDefault="00A938A4" w:rsidP="008E0836">
      <w:pPr>
        <w:pStyle w:val="EndNoteBibliography"/>
        <w:spacing w:line="360" w:lineRule="auto"/>
        <w:rPr>
          <w:iCs/>
        </w:rPr>
      </w:pPr>
    </w:p>
    <w:p w14:paraId="254595C2" w14:textId="77777777" w:rsidR="00A938A4" w:rsidRDefault="00A938A4" w:rsidP="008E0836">
      <w:pPr>
        <w:pStyle w:val="EndNoteBibliography"/>
        <w:spacing w:line="360" w:lineRule="auto"/>
        <w:rPr>
          <w:iCs/>
        </w:rPr>
      </w:pPr>
    </w:p>
    <w:p w14:paraId="450B841F" w14:textId="42CDE61F" w:rsidR="00A938A4" w:rsidRPr="002F73C5" w:rsidRDefault="00A938A4" w:rsidP="008E0836">
      <w:pPr>
        <w:pStyle w:val="EndNoteBibliography"/>
        <w:spacing w:line="360" w:lineRule="auto"/>
        <w:rPr>
          <w:smallCaps/>
        </w:rPr>
      </w:pPr>
    </w:p>
    <w:sectPr w:rsidR="00A938A4" w:rsidRPr="002F73C5" w:rsidSect="008E0836">
      <w:pgSz w:w="11906" w:h="16838"/>
      <w:pgMar w:top="1440" w:right="1440" w:bottom="144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1457" w14:textId="77777777" w:rsidR="00AF4646" w:rsidRDefault="00AF4646" w:rsidP="00E164E8">
      <w:r>
        <w:separator/>
      </w:r>
    </w:p>
  </w:endnote>
  <w:endnote w:type="continuationSeparator" w:id="0">
    <w:p w14:paraId="6541F1E6" w14:textId="77777777" w:rsidR="00AF4646" w:rsidRDefault="00AF4646" w:rsidP="00E1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9B84B" w14:textId="77777777" w:rsidR="00AF4646" w:rsidRDefault="00AF4646" w:rsidP="00E164E8">
      <w:r>
        <w:separator/>
      </w:r>
    </w:p>
  </w:footnote>
  <w:footnote w:type="continuationSeparator" w:id="0">
    <w:p w14:paraId="42017237" w14:textId="77777777" w:rsidR="00AF4646" w:rsidRDefault="00AF4646" w:rsidP="00E16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57B09"/>
    <w:multiLevelType w:val="multilevel"/>
    <w:tmpl w:val="B28C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05C2F"/>
    <w:multiLevelType w:val="hybridMultilevel"/>
    <w:tmpl w:val="B0D42CA8"/>
    <w:lvl w:ilvl="0" w:tplc="0ACC781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C3754FA"/>
    <w:multiLevelType w:val="multilevel"/>
    <w:tmpl w:val="8D44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594533">
    <w:abstractNumId w:val="1"/>
  </w:num>
  <w:num w:numId="2" w16cid:durableId="1905216685">
    <w:abstractNumId w:val="2"/>
  </w:num>
  <w:num w:numId="3" w16cid:durableId="118570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36545B"/>
    <w:rsid w:val="000012C7"/>
    <w:rsid w:val="00042479"/>
    <w:rsid w:val="00057A01"/>
    <w:rsid w:val="00086F4E"/>
    <w:rsid w:val="00097A68"/>
    <w:rsid w:val="000B377A"/>
    <w:rsid w:val="000B66D7"/>
    <w:rsid w:val="000C0216"/>
    <w:rsid w:val="000C301B"/>
    <w:rsid w:val="000D5BB6"/>
    <w:rsid w:val="000F3900"/>
    <w:rsid w:val="000F4577"/>
    <w:rsid w:val="000F542D"/>
    <w:rsid w:val="000F6F25"/>
    <w:rsid w:val="000F70CC"/>
    <w:rsid w:val="001147E1"/>
    <w:rsid w:val="001247D6"/>
    <w:rsid w:val="0012548D"/>
    <w:rsid w:val="0013624A"/>
    <w:rsid w:val="0013723C"/>
    <w:rsid w:val="00161DD3"/>
    <w:rsid w:val="00162C68"/>
    <w:rsid w:val="00186BEF"/>
    <w:rsid w:val="001A256A"/>
    <w:rsid w:val="001A3DDB"/>
    <w:rsid w:val="001C2DCD"/>
    <w:rsid w:val="001D2DD5"/>
    <w:rsid w:val="001D70C6"/>
    <w:rsid w:val="001D79C4"/>
    <w:rsid w:val="001F212D"/>
    <w:rsid w:val="001F5430"/>
    <w:rsid w:val="001F666D"/>
    <w:rsid w:val="00204261"/>
    <w:rsid w:val="002117A1"/>
    <w:rsid w:val="0021453A"/>
    <w:rsid w:val="0021581B"/>
    <w:rsid w:val="00223C2D"/>
    <w:rsid w:val="002327B9"/>
    <w:rsid w:val="002465B9"/>
    <w:rsid w:val="00264EA4"/>
    <w:rsid w:val="00286776"/>
    <w:rsid w:val="002B6AB9"/>
    <w:rsid w:val="002D2B08"/>
    <w:rsid w:val="002F28EC"/>
    <w:rsid w:val="002F73C5"/>
    <w:rsid w:val="003045FF"/>
    <w:rsid w:val="00306A11"/>
    <w:rsid w:val="003100CF"/>
    <w:rsid w:val="003341B8"/>
    <w:rsid w:val="00334D20"/>
    <w:rsid w:val="00337F63"/>
    <w:rsid w:val="00341192"/>
    <w:rsid w:val="00364080"/>
    <w:rsid w:val="0036545B"/>
    <w:rsid w:val="00366933"/>
    <w:rsid w:val="0037529A"/>
    <w:rsid w:val="003804A8"/>
    <w:rsid w:val="00384B93"/>
    <w:rsid w:val="00391950"/>
    <w:rsid w:val="00393F82"/>
    <w:rsid w:val="00397AA8"/>
    <w:rsid w:val="003A690B"/>
    <w:rsid w:val="003A7826"/>
    <w:rsid w:val="003A7CC6"/>
    <w:rsid w:val="003B039D"/>
    <w:rsid w:val="003C5839"/>
    <w:rsid w:val="003F2282"/>
    <w:rsid w:val="00401D60"/>
    <w:rsid w:val="00405103"/>
    <w:rsid w:val="004068BB"/>
    <w:rsid w:val="004070C0"/>
    <w:rsid w:val="0041164B"/>
    <w:rsid w:val="00411733"/>
    <w:rsid w:val="004129B9"/>
    <w:rsid w:val="00413026"/>
    <w:rsid w:val="0042608C"/>
    <w:rsid w:val="00442E3A"/>
    <w:rsid w:val="00453BE4"/>
    <w:rsid w:val="00453BEF"/>
    <w:rsid w:val="00460F40"/>
    <w:rsid w:val="004640CD"/>
    <w:rsid w:val="0048125E"/>
    <w:rsid w:val="00482672"/>
    <w:rsid w:val="00484F20"/>
    <w:rsid w:val="004856C1"/>
    <w:rsid w:val="004926A1"/>
    <w:rsid w:val="004A7FBC"/>
    <w:rsid w:val="004B17C4"/>
    <w:rsid w:val="004B62B3"/>
    <w:rsid w:val="004D5670"/>
    <w:rsid w:val="004F27B0"/>
    <w:rsid w:val="004F3F16"/>
    <w:rsid w:val="004F4FCE"/>
    <w:rsid w:val="00510CAC"/>
    <w:rsid w:val="00516650"/>
    <w:rsid w:val="0053289D"/>
    <w:rsid w:val="00543744"/>
    <w:rsid w:val="00546B68"/>
    <w:rsid w:val="005507F7"/>
    <w:rsid w:val="00564438"/>
    <w:rsid w:val="00575C60"/>
    <w:rsid w:val="005975C1"/>
    <w:rsid w:val="005B6A4D"/>
    <w:rsid w:val="005C226B"/>
    <w:rsid w:val="005F43F0"/>
    <w:rsid w:val="00633DC0"/>
    <w:rsid w:val="006403B4"/>
    <w:rsid w:val="0064347B"/>
    <w:rsid w:val="00646A90"/>
    <w:rsid w:val="0065194B"/>
    <w:rsid w:val="006822DC"/>
    <w:rsid w:val="00683E24"/>
    <w:rsid w:val="00687534"/>
    <w:rsid w:val="006B5ACF"/>
    <w:rsid w:val="006C305D"/>
    <w:rsid w:val="006C7D53"/>
    <w:rsid w:val="00710EBE"/>
    <w:rsid w:val="00715671"/>
    <w:rsid w:val="0072124B"/>
    <w:rsid w:val="00723E14"/>
    <w:rsid w:val="0072657A"/>
    <w:rsid w:val="00727C8E"/>
    <w:rsid w:val="0073019A"/>
    <w:rsid w:val="0073021E"/>
    <w:rsid w:val="007317F8"/>
    <w:rsid w:val="00734681"/>
    <w:rsid w:val="00737FD4"/>
    <w:rsid w:val="00742BF9"/>
    <w:rsid w:val="00742DB6"/>
    <w:rsid w:val="007441D9"/>
    <w:rsid w:val="0078498C"/>
    <w:rsid w:val="007853BF"/>
    <w:rsid w:val="007914C0"/>
    <w:rsid w:val="007D6107"/>
    <w:rsid w:val="007E3B0A"/>
    <w:rsid w:val="00803C5E"/>
    <w:rsid w:val="0081054C"/>
    <w:rsid w:val="0082656C"/>
    <w:rsid w:val="00835403"/>
    <w:rsid w:val="00842E67"/>
    <w:rsid w:val="00846A9E"/>
    <w:rsid w:val="00850C17"/>
    <w:rsid w:val="00857ED9"/>
    <w:rsid w:val="0087497E"/>
    <w:rsid w:val="0087588C"/>
    <w:rsid w:val="0088029F"/>
    <w:rsid w:val="0089638F"/>
    <w:rsid w:val="00897436"/>
    <w:rsid w:val="008976D3"/>
    <w:rsid w:val="008C2A5F"/>
    <w:rsid w:val="008D0464"/>
    <w:rsid w:val="008D2886"/>
    <w:rsid w:val="008E0836"/>
    <w:rsid w:val="008F2A60"/>
    <w:rsid w:val="00907D18"/>
    <w:rsid w:val="00907FC1"/>
    <w:rsid w:val="00922376"/>
    <w:rsid w:val="00937017"/>
    <w:rsid w:val="00942D3F"/>
    <w:rsid w:val="00942ECC"/>
    <w:rsid w:val="009447C8"/>
    <w:rsid w:val="00951F49"/>
    <w:rsid w:val="00956AA1"/>
    <w:rsid w:val="00961AA3"/>
    <w:rsid w:val="00995ECE"/>
    <w:rsid w:val="00997735"/>
    <w:rsid w:val="009B31DE"/>
    <w:rsid w:val="009B6F5D"/>
    <w:rsid w:val="009C2743"/>
    <w:rsid w:val="009D107F"/>
    <w:rsid w:val="009D1B64"/>
    <w:rsid w:val="009D6913"/>
    <w:rsid w:val="009E18F2"/>
    <w:rsid w:val="009E2504"/>
    <w:rsid w:val="009E3962"/>
    <w:rsid w:val="009E5CF5"/>
    <w:rsid w:val="00A17677"/>
    <w:rsid w:val="00A2530E"/>
    <w:rsid w:val="00A25A41"/>
    <w:rsid w:val="00A44FA8"/>
    <w:rsid w:val="00A450E2"/>
    <w:rsid w:val="00A50CB9"/>
    <w:rsid w:val="00A542E7"/>
    <w:rsid w:val="00A765F5"/>
    <w:rsid w:val="00A87CC4"/>
    <w:rsid w:val="00A938A4"/>
    <w:rsid w:val="00AA1795"/>
    <w:rsid w:val="00AD17CB"/>
    <w:rsid w:val="00AE14EC"/>
    <w:rsid w:val="00AF4646"/>
    <w:rsid w:val="00B03066"/>
    <w:rsid w:val="00B04EA2"/>
    <w:rsid w:val="00B06A40"/>
    <w:rsid w:val="00B25429"/>
    <w:rsid w:val="00B31EEB"/>
    <w:rsid w:val="00B46D31"/>
    <w:rsid w:val="00B73910"/>
    <w:rsid w:val="00B76BA1"/>
    <w:rsid w:val="00B81F87"/>
    <w:rsid w:val="00B85CB0"/>
    <w:rsid w:val="00B85F03"/>
    <w:rsid w:val="00B87705"/>
    <w:rsid w:val="00B93362"/>
    <w:rsid w:val="00BB3D51"/>
    <w:rsid w:val="00BB5330"/>
    <w:rsid w:val="00BC44BB"/>
    <w:rsid w:val="00BC67A3"/>
    <w:rsid w:val="00BD21F1"/>
    <w:rsid w:val="00BF4F6E"/>
    <w:rsid w:val="00C04031"/>
    <w:rsid w:val="00C0578D"/>
    <w:rsid w:val="00C11919"/>
    <w:rsid w:val="00C23196"/>
    <w:rsid w:val="00C32430"/>
    <w:rsid w:val="00C3262C"/>
    <w:rsid w:val="00C35B10"/>
    <w:rsid w:val="00C40E70"/>
    <w:rsid w:val="00C41297"/>
    <w:rsid w:val="00C43185"/>
    <w:rsid w:val="00C444D7"/>
    <w:rsid w:val="00C565AA"/>
    <w:rsid w:val="00C64B1A"/>
    <w:rsid w:val="00C77FB7"/>
    <w:rsid w:val="00C81443"/>
    <w:rsid w:val="00C942A7"/>
    <w:rsid w:val="00CA27BD"/>
    <w:rsid w:val="00CA77EB"/>
    <w:rsid w:val="00CB57CE"/>
    <w:rsid w:val="00CC09C4"/>
    <w:rsid w:val="00CD42FE"/>
    <w:rsid w:val="00CF15FA"/>
    <w:rsid w:val="00CF1981"/>
    <w:rsid w:val="00CF2E77"/>
    <w:rsid w:val="00CF4A8E"/>
    <w:rsid w:val="00CF71E3"/>
    <w:rsid w:val="00D0359D"/>
    <w:rsid w:val="00D04CED"/>
    <w:rsid w:val="00D05778"/>
    <w:rsid w:val="00D135B7"/>
    <w:rsid w:val="00D14494"/>
    <w:rsid w:val="00D1753E"/>
    <w:rsid w:val="00D272F6"/>
    <w:rsid w:val="00D305B2"/>
    <w:rsid w:val="00D344CD"/>
    <w:rsid w:val="00D404F0"/>
    <w:rsid w:val="00D643FF"/>
    <w:rsid w:val="00D72319"/>
    <w:rsid w:val="00D95FD2"/>
    <w:rsid w:val="00DB2187"/>
    <w:rsid w:val="00DB2592"/>
    <w:rsid w:val="00DD04A1"/>
    <w:rsid w:val="00DD0B5F"/>
    <w:rsid w:val="00DE37DE"/>
    <w:rsid w:val="00DE42B9"/>
    <w:rsid w:val="00DE4FAF"/>
    <w:rsid w:val="00DF2929"/>
    <w:rsid w:val="00DF2A03"/>
    <w:rsid w:val="00DF4BD3"/>
    <w:rsid w:val="00E164E8"/>
    <w:rsid w:val="00E32D01"/>
    <w:rsid w:val="00E330F5"/>
    <w:rsid w:val="00E5583C"/>
    <w:rsid w:val="00E57B81"/>
    <w:rsid w:val="00E60297"/>
    <w:rsid w:val="00E6300F"/>
    <w:rsid w:val="00E74C50"/>
    <w:rsid w:val="00E92F2A"/>
    <w:rsid w:val="00E969D6"/>
    <w:rsid w:val="00EA4E6E"/>
    <w:rsid w:val="00EA725A"/>
    <w:rsid w:val="00EB0D97"/>
    <w:rsid w:val="00EC154C"/>
    <w:rsid w:val="00ED09B7"/>
    <w:rsid w:val="00EE2EC8"/>
    <w:rsid w:val="00EE33B5"/>
    <w:rsid w:val="00EE39FA"/>
    <w:rsid w:val="00EE3F7C"/>
    <w:rsid w:val="00EE50FD"/>
    <w:rsid w:val="00EF468F"/>
    <w:rsid w:val="00F02D24"/>
    <w:rsid w:val="00F048A8"/>
    <w:rsid w:val="00F240CF"/>
    <w:rsid w:val="00F26746"/>
    <w:rsid w:val="00F302F2"/>
    <w:rsid w:val="00F34657"/>
    <w:rsid w:val="00F44650"/>
    <w:rsid w:val="00F60FFE"/>
    <w:rsid w:val="00F66444"/>
    <w:rsid w:val="00F866EE"/>
    <w:rsid w:val="00F96D0E"/>
    <w:rsid w:val="00FB381C"/>
    <w:rsid w:val="00FC2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35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45B"/>
    <w:rPr>
      <w:rFonts w:ascii="SimSun" w:eastAsia="SimSun" w:hAnsi="SimSun" w:cs="SimSun"/>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45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6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lang w:val="x-none" w:eastAsia="x-none"/>
    </w:rPr>
  </w:style>
  <w:style w:type="character" w:customStyle="1" w:styleId="HTML">
    <w:name w:val="HTML 预设格式 字符"/>
    <w:basedOn w:val="DefaultParagraphFont"/>
    <w:uiPriority w:val="99"/>
    <w:semiHidden/>
    <w:rsid w:val="0036545B"/>
    <w:rPr>
      <w:rFonts w:ascii="Courier New" w:eastAsia="SimSun" w:hAnsi="Courier New" w:cs="Courier New"/>
      <w:kern w:val="0"/>
      <w:sz w:val="20"/>
      <w:szCs w:val="20"/>
    </w:rPr>
  </w:style>
  <w:style w:type="character" w:customStyle="1" w:styleId="HTMLPreformattedChar">
    <w:name w:val="HTML Preformatted Char"/>
    <w:link w:val="HTMLPreformatted"/>
    <w:uiPriority w:val="99"/>
    <w:rsid w:val="0036545B"/>
    <w:rPr>
      <w:rFonts w:ascii="SimSun" w:eastAsia="SimSun" w:hAnsi="SimSun" w:cs="Times New Roman"/>
      <w:kern w:val="0"/>
      <w:sz w:val="24"/>
      <w:szCs w:val="24"/>
      <w:lang w:val="x-none" w:eastAsia="x-none"/>
    </w:rPr>
  </w:style>
  <w:style w:type="character" w:styleId="Hyperlink">
    <w:name w:val="Hyperlink"/>
    <w:basedOn w:val="DefaultParagraphFont"/>
    <w:uiPriority w:val="99"/>
    <w:unhideWhenUsed/>
    <w:rsid w:val="0036545B"/>
    <w:rPr>
      <w:color w:val="0563C1" w:themeColor="hyperlink"/>
      <w:u w:val="single"/>
    </w:rPr>
  </w:style>
  <w:style w:type="character" w:styleId="UnresolvedMention">
    <w:name w:val="Unresolved Mention"/>
    <w:basedOn w:val="DefaultParagraphFont"/>
    <w:uiPriority w:val="99"/>
    <w:semiHidden/>
    <w:unhideWhenUsed/>
    <w:rsid w:val="0036545B"/>
    <w:rPr>
      <w:color w:val="605E5C"/>
      <w:shd w:val="clear" w:color="auto" w:fill="E1DFDD"/>
    </w:rPr>
  </w:style>
  <w:style w:type="paragraph" w:styleId="ListParagraph">
    <w:name w:val="List Paragraph"/>
    <w:basedOn w:val="Normal"/>
    <w:uiPriority w:val="34"/>
    <w:qFormat/>
    <w:rsid w:val="0036545B"/>
    <w:pPr>
      <w:ind w:firstLineChars="200" w:firstLine="420"/>
    </w:pPr>
  </w:style>
  <w:style w:type="paragraph" w:customStyle="1" w:styleId="EndNoteBibliographyTitle">
    <w:name w:val="EndNote Bibliography Title"/>
    <w:basedOn w:val="Normal"/>
    <w:link w:val="EndNoteBibliographyTitle0"/>
    <w:rsid w:val="0036545B"/>
    <w:pPr>
      <w:jc w:val="center"/>
    </w:pPr>
    <w:rPr>
      <w:rFonts w:ascii="Times New Roman" w:hAnsi="Times New Roman" w:cs="Times New Roman"/>
      <w:noProof/>
    </w:rPr>
  </w:style>
  <w:style w:type="character" w:customStyle="1" w:styleId="EndNoteBibliographyTitle0">
    <w:name w:val="EndNote Bibliography Title 字符"/>
    <w:basedOn w:val="DefaultParagraphFont"/>
    <w:link w:val="EndNoteBibliographyTitle"/>
    <w:rsid w:val="0036545B"/>
    <w:rPr>
      <w:rFonts w:ascii="Times New Roman" w:eastAsia="SimSun" w:hAnsi="Times New Roman" w:cs="Times New Roman"/>
      <w:noProof/>
      <w:kern w:val="0"/>
      <w:sz w:val="24"/>
      <w:szCs w:val="24"/>
    </w:rPr>
  </w:style>
  <w:style w:type="paragraph" w:customStyle="1" w:styleId="EndNoteBibliography">
    <w:name w:val="EndNote Bibliography"/>
    <w:basedOn w:val="Normal"/>
    <w:link w:val="EndNoteBibliography0"/>
    <w:rsid w:val="0036545B"/>
    <w:rPr>
      <w:rFonts w:ascii="Times New Roman" w:hAnsi="Times New Roman" w:cs="Times New Roman"/>
      <w:noProof/>
    </w:rPr>
  </w:style>
  <w:style w:type="character" w:customStyle="1" w:styleId="EndNoteBibliography0">
    <w:name w:val="EndNote Bibliography 字符"/>
    <w:basedOn w:val="DefaultParagraphFont"/>
    <w:link w:val="EndNoteBibliography"/>
    <w:rsid w:val="0036545B"/>
    <w:rPr>
      <w:rFonts w:ascii="Times New Roman" w:eastAsia="SimSun" w:hAnsi="Times New Roman" w:cs="Times New Roman"/>
      <w:noProof/>
      <w:kern w:val="0"/>
      <w:sz w:val="24"/>
      <w:szCs w:val="24"/>
    </w:rPr>
  </w:style>
  <w:style w:type="paragraph" w:customStyle="1" w:styleId="1">
    <w:name w:val="正常1"/>
    <w:rsid w:val="00997735"/>
    <w:pPr>
      <w:widowControl w:val="0"/>
      <w:pBdr>
        <w:top w:val="nil"/>
        <w:left w:val="nil"/>
        <w:bottom w:val="nil"/>
        <w:right w:val="nil"/>
        <w:between w:val="nil"/>
        <w:bar w:val="nil"/>
      </w:pBdr>
      <w:jc w:val="both"/>
    </w:pPr>
    <w:rPr>
      <w:rFonts w:ascii="Arial Unicode MS" w:eastAsia="Arial Unicode MS" w:hAnsi="Arial Unicode MS" w:cs="Arial Unicode MS"/>
      <w:color w:val="000000"/>
      <w:sz w:val="24"/>
      <w:szCs w:val="24"/>
      <w:u w:color="000000"/>
      <w:bdr w:val="nil"/>
    </w:rPr>
  </w:style>
  <w:style w:type="character" w:customStyle="1" w:styleId="a">
    <w:name w:val="无"/>
    <w:rsid w:val="00997735"/>
  </w:style>
  <w:style w:type="character" w:styleId="CommentReference">
    <w:name w:val="annotation reference"/>
    <w:basedOn w:val="DefaultParagraphFont"/>
    <w:uiPriority w:val="99"/>
    <w:unhideWhenUsed/>
    <w:rsid w:val="00942ECC"/>
    <w:rPr>
      <w:sz w:val="16"/>
      <w:szCs w:val="16"/>
    </w:rPr>
  </w:style>
  <w:style w:type="paragraph" w:styleId="CommentText">
    <w:name w:val="annotation text"/>
    <w:basedOn w:val="Normal"/>
    <w:link w:val="CommentTextChar"/>
    <w:uiPriority w:val="99"/>
    <w:unhideWhenUsed/>
    <w:rsid w:val="00942ECC"/>
    <w:rPr>
      <w:sz w:val="20"/>
      <w:szCs w:val="20"/>
    </w:rPr>
  </w:style>
  <w:style w:type="character" w:customStyle="1" w:styleId="CommentTextChar">
    <w:name w:val="Comment Text Char"/>
    <w:basedOn w:val="DefaultParagraphFont"/>
    <w:link w:val="CommentText"/>
    <w:uiPriority w:val="99"/>
    <w:rsid w:val="00942ECC"/>
    <w:rPr>
      <w:rFonts w:ascii="SimSun" w:eastAsia="SimSun" w:hAnsi="SimSun" w:cs="SimSun"/>
      <w:kern w:val="0"/>
      <w:sz w:val="20"/>
      <w:szCs w:val="20"/>
    </w:rPr>
  </w:style>
  <w:style w:type="paragraph" w:styleId="CommentSubject">
    <w:name w:val="annotation subject"/>
    <w:basedOn w:val="CommentText"/>
    <w:next w:val="CommentText"/>
    <w:link w:val="CommentSubjectChar"/>
    <w:uiPriority w:val="99"/>
    <w:semiHidden/>
    <w:unhideWhenUsed/>
    <w:rsid w:val="00942ECC"/>
    <w:rPr>
      <w:b/>
      <w:bCs/>
    </w:rPr>
  </w:style>
  <w:style w:type="character" w:customStyle="1" w:styleId="CommentSubjectChar">
    <w:name w:val="Comment Subject Char"/>
    <w:basedOn w:val="CommentTextChar"/>
    <w:link w:val="CommentSubject"/>
    <w:uiPriority w:val="99"/>
    <w:semiHidden/>
    <w:rsid w:val="00942ECC"/>
    <w:rPr>
      <w:rFonts w:ascii="SimSun" w:eastAsia="SimSun" w:hAnsi="SimSun" w:cs="SimSun"/>
      <w:b/>
      <w:bCs/>
      <w:kern w:val="0"/>
      <w:sz w:val="20"/>
      <w:szCs w:val="20"/>
    </w:rPr>
  </w:style>
  <w:style w:type="paragraph" w:styleId="Revision">
    <w:name w:val="Revision"/>
    <w:hidden/>
    <w:uiPriority w:val="99"/>
    <w:semiHidden/>
    <w:rsid w:val="00B31EEB"/>
    <w:rPr>
      <w:rFonts w:ascii="SimSun" w:eastAsia="SimSun" w:hAnsi="SimSun" w:cs="SimSun"/>
      <w:kern w:val="0"/>
      <w:sz w:val="24"/>
      <w:szCs w:val="24"/>
    </w:rPr>
  </w:style>
  <w:style w:type="paragraph" w:styleId="Header">
    <w:name w:val="header"/>
    <w:basedOn w:val="Normal"/>
    <w:link w:val="HeaderChar"/>
    <w:uiPriority w:val="99"/>
    <w:unhideWhenUsed/>
    <w:rsid w:val="00E164E8"/>
    <w:pPr>
      <w:tabs>
        <w:tab w:val="center" w:pos="4513"/>
        <w:tab w:val="right" w:pos="9026"/>
      </w:tabs>
    </w:pPr>
  </w:style>
  <w:style w:type="character" w:customStyle="1" w:styleId="HeaderChar">
    <w:name w:val="Header Char"/>
    <w:basedOn w:val="DefaultParagraphFont"/>
    <w:link w:val="Header"/>
    <w:uiPriority w:val="99"/>
    <w:rsid w:val="00E164E8"/>
    <w:rPr>
      <w:rFonts w:ascii="SimSun" w:eastAsia="SimSun" w:hAnsi="SimSun" w:cs="SimSun"/>
      <w:kern w:val="0"/>
      <w:sz w:val="24"/>
      <w:szCs w:val="24"/>
      <w:lang w:val="en-GB"/>
    </w:rPr>
  </w:style>
  <w:style w:type="paragraph" w:styleId="Footer">
    <w:name w:val="footer"/>
    <w:basedOn w:val="Normal"/>
    <w:link w:val="FooterChar"/>
    <w:uiPriority w:val="99"/>
    <w:unhideWhenUsed/>
    <w:rsid w:val="00E164E8"/>
    <w:pPr>
      <w:tabs>
        <w:tab w:val="center" w:pos="4513"/>
        <w:tab w:val="right" w:pos="9026"/>
      </w:tabs>
    </w:pPr>
  </w:style>
  <w:style w:type="character" w:customStyle="1" w:styleId="FooterChar">
    <w:name w:val="Footer Char"/>
    <w:basedOn w:val="DefaultParagraphFont"/>
    <w:link w:val="Footer"/>
    <w:uiPriority w:val="99"/>
    <w:rsid w:val="00E164E8"/>
    <w:rPr>
      <w:rFonts w:ascii="SimSun" w:eastAsia="SimSun" w:hAnsi="SimSun" w:cs="SimSun"/>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9782">
      <w:bodyDiv w:val="1"/>
      <w:marLeft w:val="0"/>
      <w:marRight w:val="0"/>
      <w:marTop w:val="0"/>
      <w:marBottom w:val="0"/>
      <w:divBdr>
        <w:top w:val="none" w:sz="0" w:space="0" w:color="auto"/>
        <w:left w:val="none" w:sz="0" w:space="0" w:color="auto"/>
        <w:bottom w:val="none" w:sz="0" w:space="0" w:color="auto"/>
        <w:right w:val="none" w:sz="0" w:space="0" w:color="auto"/>
      </w:divBdr>
    </w:div>
    <w:div w:id="81680324">
      <w:bodyDiv w:val="1"/>
      <w:marLeft w:val="0"/>
      <w:marRight w:val="0"/>
      <w:marTop w:val="0"/>
      <w:marBottom w:val="0"/>
      <w:divBdr>
        <w:top w:val="none" w:sz="0" w:space="0" w:color="auto"/>
        <w:left w:val="none" w:sz="0" w:space="0" w:color="auto"/>
        <w:bottom w:val="none" w:sz="0" w:space="0" w:color="auto"/>
        <w:right w:val="none" w:sz="0" w:space="0" w:color="auto"/>
      </w:divBdr>
      <w:divsChild>
        <w:div w:id="28458035">
          <w:marLeft w:val="0"/>
          <w:marRight w:val="0"/>
          <w:marTop w:val="0"/>
          <w:marBottom w:val="0"/>
          <w:divBdr>
            <w:top w:val="none" w:sz="0" w:space="0" w:color="auto"/>
            <w:left w:val="none" w:sz="0" w:space="0" w:color="auto"/>
            <w:bottom w:val="none" w:sz="0" w:space="0" w:color="auto"/>
            <w:right w:val="none" w:sz="0" w:space="0" w:color="auto"/>
          </w:divBdr>
          <w:divsChild>
            <w:div w:id="550848050">
              <w:marLeft w:val="0"/>
              <w:marRight w:val="0"/>
              <w:marTop w:val="0"/>
              <w:marBottom w:val="0"/>
              <w:divBdr>
                <w:top w:val="none" w:sz="0" w:space="0" w:color="auto"/>
                <w:left w:val="none" w:sz="0" w:space="0" w:color="auto"/>
                <w:bottom w:val="none" w:sz="0" w:space="0" w:color="auto"/>
                <w:right w:val="none" w:sz="0" w:space="0" w:color="auto"/>
              </w:divBdr>
              <w:divsChild>
                <w:div w:id="541720997">
                  <w:marLeft w:val="0"/>
                  <w:marRight w:val="0"/>
                  <w:marTop w:val="0"/>
                  <w:marBottom w:val="0"/>
                  <w:divBdr>
                    <w:top w:val="none" w:sz="0" w:space="0" w:color="auto"/>
                    <w:left w:val="none" w:sz="0" w:space="0" w:color="auto"/>
                    <w:bottom w:val="none" w:sz="0" w:space="0" w:color="auto"/>
                    <w:right w:val="none" w:sz="0" w:space="0" w:color="auto"/>
                  </w:divBdr>
                  <w:divsChild>
                    <w:div w:id="11559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0285">
      <w:bodyDiv w:val="1"/>
      <w:marLeft w:val="0"/>
      <w:marRight w:val="0"/>
      <w:marTop w:val="0"/>
      <w:marBottom w:val="0"/>
      <w:divBdr>
        <w:top w:val="none" w:sz="0" w:space="0" w:color="auto"/>
        <w:left w:val="none" w:sz="0" w:space="0" w:color="auto"/>
        <w:bottom w:val="none" w:sz="0" w:space="0" w:color="auto"/>
        <w:right w:val="none" w:sz="0" w:space="0" w:color="auto"/>
      </w:divBdr>
      <w:divsChild>
        <w:div w:id="744187998">
          <w:marLeft w:val="0"/>
          <w:marRight w:val="0"/>
          <w:marTop w:val="0"/>
          <w:marBottom w:val="0"/>
          <w:divBdr>
            <w:top w:val="none" w:sz="0" w:space="0" w:color="auto"/>
            <w:left w:val="none" w:sz="0" w:space="0" w:color="auto"/>
            <w:bottom w:val="none" w:sz="0" w:space="0" w:color="auto"/>
            <w:right w:val="none" w:sz="0" w:space="0" w:color="auto"/>
          </w:divBdr>
          <w:divsChild>
            <w:div w:id="1614939484">
              <w:marLeft w:val="0"/>
              <w:marRight w:val="0"/>
              <w:marTop w:val="0"/>
              <w:marBottom w:val="0"/>
              <w:divBdr>
                <w:top w:val="none" w:sz="0" w:space="0" w:color="auto"/>
                <w:left w:val="none" w:sz="0" w:space="0" w:color="auto"/>
                <w:bottom w:val="none" w:sz="0" w:space="0" w:color="auto"/>
                <w:right w:val="none" w:sz="0" w:space="0" w:color="auto"/>
              </w:divBdr>
              <w:divsChild>
                <w:div w:id="1396465957">
                  <w:marLeft w:val="0"/>
                  <w:marRight w:val="0"/>
                  <w:marTop w:val="0"/>
                  <w:marBottom w:val="0"/>
                  <w:divBdr>
                    <w:top w:val="none" w:sz="0" w:space="0" w:color="auto"/>
                    <w:left w:val="none" w:sz="0" w:space="0" w:color="auto"/>
                    <w:bottom w:val="none" w:sz="0" w:space="0" w:color="auto"/>
                    <w:right w:val="none" w:sz="0" w:space="0" w:color="auto"/>
                  </w:divBdr>
                  <w:divsChild>
                    <w:div w:id="14826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9943">
      <w:bodyDiv w:val="1"/>
      <w:marLeft w:val="0"/>
      <w:marRight w:val="0"/>
      <w:marTop w:val="0"/>
      <w:marBottom w:val="0"/>
      <w:divBdr>
        <w:top w:val="none" w:sz="0" w:space="0" w:color="auto"/>
        <w:left w:val="none" w:sz="0" w:space="0" w:color="auto"/>
        <w:bottom w:val="none" w:sz="0" w:space="0" w:color="auto"/>
        <w:right w:val="none" w:sz="0" w:space="0" w:color="auto"/>
      </w:divBdr>
      <w:divsChild>
        <w:div w:id="789519309">
          <w:marLeft w:val="0"/>
          <w:marRight w:val="0"/>
          <w:marTop w:val="0"/>
          <w:marBottom w:val="0"/>
          <w:divBdr>
            <w:top w:val="none" w:sz="0" w:space="0" w:color="auto"/>
            <w:left w:val="none" w:sz="0" w:space="0" w:color="auto"/>
            <w:bottom w:val="none" w:sz="0" w:space="0" w:color="auto"/>
            <w:right w:val="none" w:sz="0" w:space="0" w:color="auto"/>
          </w:divBdr>
          <w:divsChild>
            <w:div w:id="913397757">
              <w:marLeft w:val="0"/>
              <w:marRight w:val="0"/>
              <w:marTop w:val="0"/>
              <w:marBottom w:val="0"/>
              <w:divBdr>
                <w:top w:val="none" w:sz="0" w:space="0" w:color="auto"/>
                <w:left w:val="none" w:sz="0" w:space="0" w:color="auto"/>
                <w:bottom w:val="none" w:sz="0" w:space="0" w:color="auto"/>
                <w:right w:val="none" w:sz="0" w:space="0" w:color="auto"/>
              </w:divBdr>
              <w:divsChild>
                <w:div w:id="994842941">
                  <w:marLeft w:val="0"/>
                  <w:marRight w:val="0"/>
                  <w:marTop w:val="0"/>
                  <w:marBottom w:val="0"/>
                  <w:divBdr>
                    <w:top w:val="none" w:sz="0" w:space="0" w:color="auto"/>
                    <w:left w:val="none" w:sz="0" w:space="0" w:color="auto"/>
                    <w:bottom w:val="none" w:sz="0" w:space="0" w:color="auto"/>
                    <w:right w:val="none" w:sz="0" w:space="0" w:color="auto"/>
                  </w:divBdr>
                  <w:divsChild>
                    <w:div w:id="6734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37580">
      <w:bodyDiv w:val="1"/>
      <w:marLeft w:val="0"/>
      <w:marRight w:val="0"/>
      <w:marTop w:val="0"/>
      <w:marBottom w:val="0"/>
      <w:divBdr>
        <w:top w:val="none" w:sz="0" w:space="0" w:color="auto"/>
        <w:left w:val="none" w:sz="0" w:space="0" w:color="auto"/>
        <w:bottom w:val="none" w:sz="0" w:space="0" w:color="auto"/>
        <w:right w:val="none" w:sz="0" w:space="0" w:color="auto"/>
      </w:divBdr>
      <w:divsChild>
        <w:div w:id="173687049">
          <w:marLeft w:val="0"/>
          <w:marRight w:val="0"/>
          <w:marTop w:val="0"/>
          <w:marBottom w:val="0"/>
          <w:divBdr>
            <w:top w:val="none" w:sz="0" w:space="0" w:color="auto"/>
            <w:left w:val="none" w:sz="0" w:space="0" w:color="auto"/>
            <w:bottom w:val="none" w:sz="0" w:space="0" w:color="auto"/>
            <w:right w:val="none" w:sz="0" w:space="0" w:color="auto"/>
          </w:divBdr>
          <w:divsChild>
            <w:div w:id="612059448">
              <w:marLeft w:val="0"/>
              <w:marRight w:val="0"/>
              <w:marTop w:val="0"/>
              <w:marBottom w:val="0"/>
              <w:divBdr>
                <w:top w:val="none" w:sz="0" w:space="0" w:color="auto"/>
                <w:left w:val="none" w:sz="0" w:space="0" w:color="auto"/>
                <w:bottom w:val="none" w:sz="0" w:space="0" w:color="auto"/>
                <w:right w:val="none" w:sz="0" w:space="0" w:color="auto"/>
              </w:divBdr>
              <w:divsChild>
                <w:div w:id="1859272072">
                  <w:marLeft w:val="0"/>
                  <w:marRight w:val="0"/>
                  <w:marTop w:val="0"/>
                  <w:marBottom w:val="0"/>
                  <w:divBdr>
                    <w:top w:val="none" w:sz="0" w:space="0" w:color="auto"/>
                    <w:left w:val="none" w:sz="0" w:space="0" w:color="auto"/>
                    <w:bottom w:val="none" w:sz="0" w:space="0" w:color="auto"/>
                    <w:right w:val="none" w:sz="0" w:space="0" w:color="auto"/>
                  </w:divBdr>
                  <w:divsChild>
                    <w:div w:id="13390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26015">
      <w:bodyDiv w:val="1"/>
      <w:marLeft w:val="0"/>
      <w:marRight w:val="0"/>
      <w:marTop w:val="0"/>
      <w:marBottom w:val="0"/>
      <w:divBdr>
        <w:top w:val="none" w:sz="0" w:space="0" w:color="auto"/>
        <w:left w:val="none" w:sz="0" w:space="0" w:color="auto"/>
        <w:bottom w:val="none" w:sz="0" w:space="0" w:color="auto"/>
        <w:right w:val="none" w:sz="0" w:space="0" w:color="auto"/>
      </w:divBdr>
      <w:divsChild>
        <w:div w:id="1284072072">
          <w:marLeft w:val="0"/>
          <w:marRight w:val="0"/>
          <w:marTop w:val="0"/>
          <w:marBottom w:val="0"/>
          <w:divBdr>
            <w:top w:val="none" w:sz="0" w:space="0" w:color="auto"/>
            <w:left w:val="none" w:sz="0" w:space="0" w:color="auto"/>
            <w:bottom w:val="none" w:sz="0" w:space="0" w:color="auto"/>
            <w:right w:val="none" w:sz="0" w:space="0" w:color="auto"/>
          </w:divBdr>
          <w:divsChild>
            <w:div w:id="206915808">
              <w:marLeft w:val="0"/>
              <w:marRight w:val="0"/>
              <w:marTop w:val="0"/>
              <w:marBottom w:val="0"/>
              <w:divBdr>
                <w:top w:val="none" w:sz="0" w:space="0" w:color="auto"/>
                <w:left w:val="none" w:sz="0" w:space="0" w:color="auto"/>
                <w:bottom w:val="none" w:sz="0" w:space="0" w:color="auto"/>
                <w:right w:val="none" w:sz="0" w:space="0" w:color="auto"/>
              </w:divBdr>
              <w:divsChild>
                <w:div w:id="6326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1187">
      <w:bodyDiv w:val="1"/>
      <w:marLeft w:val="0"/>
      <w:marRight w:val="0"/>
      <w:marTop w:val="0"/>
      <w:marBottom w:val="0"/>
      <w:divBdr>
        <w:top w:val="none" w:sz="0" w:space="0" w:color="auto"/>
        <w:left w:val="none" w:sz="0" w:space="0" w:color="auto"/>
        <w:bottom w:val="none" w:sz="0" w:space="0" w:color="auto"/>
        <w:right w:val="none" w:sz="0" w:space="0" w:color="auto"/>
      </w:divBdr>
      <w:divsChild>
        <w:div w:id="919094794">
          <w:marLeft w:val="0"/>
          <w:marRight w:val="0"/>
          <w:marTop w:val="0"/>
          <w:marBottom w:val="0"/>
          <w:divBdr>
            <w:top w:val="none" w:sz="0" w:space="0" w:color="auto"/>
            <w:left w:val="none" w:sz="0" w:space="0" w:color="auto"/>
            <w:bottom w:val="none" w:sz="0" w:space="0" w:color="auto"/>
            <w:right w:val="none" w:sz="0" w:space="0" w:color="auto"/>
          </w:divBdr>
          <w:divsChild>
            <w:div w:id="1366180209">
              <w:marLeft w:val="0"/>
              <w:marRight w:val="0"/>
              <w:marTop w:val="0"/>
              <w:marBottom w:val="0"/>
              <w:divBdr>
                <w:top w:val="none" w:sz="0" w:space="0" w:color="auto"/>
                <w:left w:val="none" w:sz="0" w:space="0" w:color="auto"/>
                <w:bottom w:val="none" w:sz="0" w:space="0" w:color="auto"/>
                <w:right w:val="none" w:sz="0" w:space="0" w:color="auto"/>
              </w:divBdr>
              <w:divsChild>
                <w:div w:id="970327272">
                  <w:marLeft w:val="0"/>
                  <w:marRight w:val="0"/>
                  <w:marTop w:val="0"/>
                  <w:marBottom w:val="0"/>
                  <w:divBdr>
                    <w:top w:val="none" w:sz="0" w:space="0" w:color="auto"/>
                    <w:left w:val="none" w:sz="0" w:space="0" w:color="auto"/>
                    <w:bottom w:val="none" w:sz="0" w:space="0" w:color="auto"/>
                    <w:right w:val="none" w:sz="0" w:space="0" w:color="auto"/>
                  </w:divBdr>
                  <w:divsChild>
                    <w:div w:id="17142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4627">
      <w:bodyDiv w:val="1"/>
      <w:marLeft w:val="0"/>
      <w:marRight w:val="0"/>
      <w:marTop w:val="0"/>
      <w:marBottom w:val="0"/>
      <w:divBdr>
        <w:top w:val="none" w:sz="0" w:space="0" w:color="auto"/>
        <w:left w:val="none" w:sz="0" w:space="0" w:color="auto"/>
        <w:bottom w:val="none" w:sz="0" w:space="0" w:color="auto"/>
        <w:right w:val="none" w:sz="0" w:space="0" w:color="auto"/>
      </w:divBdr>
      <w:divsChild>
        <w:div w:id="150026601">
          <w:marLeft w:val="0"/>
          <w:marRight w:val="0"/>
          <w:marTop w:val="0"/>
          <w:marBottom w:val="0"/>
          <w:divBdr>
            <w:top w:val="none" w:sz="0" w:space="0" w:color="auto"/>
            <w:left w:val="none" w:sz="0" w:space="0" w:color="auto"/>
            <w:bottom w:val="none" w:sz="0" w:space="0" w:color="auto"/>
            <w:right w:val="none" w:sz="0" w:space="0" w:color="auto"/>
          </w:divBdr>
          <w:divsChild>
            <w:div w:id="646857012">
              <w:marLeft w:val="0"/>
              <w:marRight w:val="0"/>
              <w:marTop w:val="0"/>
              <w:marBottom w:val="0"/>
              <w:divBdr>
                <w:top w:val="none" w:sz="0" w:space="0" w:color="auto"/>
                <w:left w:val="none" w:sz="0" w:space="0" w:color="auto"/>
                <w:bottom w:val="none" w:sz="0" w:space="0" w:color="auto"/>
                <w:right w:val="none" w:sz="0" w:space="0" w:color="auto"/>
              </w:divBdr>
              <w:divsChild>
                <w:div w:id="472867191">
                  <w:marLeft w:val="0"/>
                  <w:marRight w:val="0"/>
                  <w:marTop w:val="0"/>
                  <w:marBottom w:val="0"/>
                  <w:divBdr>
                    <w:top w:val="none" w:sz="0" w:space="0" w:color="auto"/>
                    <w:left w:val="none" w:sz="0" w:space="0" w:color="auto"/>
                    <w:bottom w:val="none" w:sz="0" w:space="0" w:color="auto"/>
                    <w:right w:val="none" w:sz="0" w:space="0" w:color="auto"/>
                  </w:divBdr>
                  <w:divsChild>
                    <w:div w:id="9342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97261">
      <w:bodyDiv w:val="1"/>
      <w:marLeft w:val="0"/>
      <w:marRight w:val="0"/>
      <w:marTop w:val="0"/>
      <w:marBottom w:val="0"/>
      <w:divBdr>
        <w:top w:val="none" w:sz="0" w:space="0" w:color="auto"/>
        <w:left w:val="none" w:sz="0" w:space="0" w:color="auto"/>
        <w:bottom w:val="none" w:sz="0" w:space="0" w:color="auto"/>
        <w:right w:val="none" w:sz="0" w:space="0" w:color="auto"/>
      </w:divBdr>
      <w:divsChild>
        <w:div w:id="402142446">
          <w:marLeft w:val="0"/>
          <w:marRight w:val="0"/>
          <w:marTop w:val="0"/>
          <w:marBottom w:val="0"/>
          <w:divBdr>
            <w:top w:val="none" w:sz="0" w:space="0" w:color="auto"/>
            <w:left w:val="none" w:sz="0" w:space="0" w:color="auto"/>
            <w:bottom w:val="none" w:sz="0" w:space="0" w:color="auto"/>
            <w:right w:val="none" w:sz="0" w:space="0" w:color="auto"/>
          </w:divBdr>
          <w:divsChild>
            <w:div w:id="608657926">
              <w:marLeft w:val="0"/>
              <w:marRight w:val="0"/>
              <w:marTop w:val="0"/>
              <w:marBottom w:val="0"/>
              <w:divBdr>
                <w:top w:val="none" w:sz="0" w:space="0" w:color="auto"/>
                <w:left w:val="none" w:sz="0" w:space="0" w:color="auto"/>
                <w:bottom w:val="none" w:sz="0" w:space="0" w:color="auto"/>
                <w:right w:val="none" w:sz="0" w:space="0" w:color="auto"/>
              </w:divBdr>
              <w:divsChild>
                <w:div w:id="1363290096">
                  <w:marLeft w:val="0"/>
                  <w:marRight w:val="0"/>
                  <w:marTop w:val="0"/>
                  <w:marBottom w:val="0"/>
                  <w:divBdr>
                    <w:top w:val="none" w:sz="0" w:space="0" w:color="auto"/>
                    <w:left w:val="none" w:sz="0" w:space="0" w:color="auto"/>
                    <w:bottom w:val="none" w:sz="0" w:space="0" w:color="auto"/>
                    <w:right w:val="none" w:sz="0" w:space="0" w:color="auto"/>
                  </w:divBdr>
                  <w:divsChild>
                    <w:div w:id="4838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60337">
      <w:bodyDiv w:val="1"/>
      <w:marLeft w:val="0"/>
      <w:marRight w:val="0"/>
      <w:marTop w:val="0"/>
      <w:marBottom w:val="0"/>
      <w:divBdr>
        <w:top w:val="none" w:sz="0" w:space="0" w:color="auto"/>
        <w:left w:val="none" w:sz="0" w:space="0" w:color="auto"/>
        <w:bottom w:val="none" w:sz="0" w:space="0" w:color="auto"/>
        <w:right w:val="none" w:sz="0" w:space="0" w:color="auto"/>
      </w:divBdr>
      <w:divsChild>
        <w:div w:id="1520897449">
          <w:marLeft w:val="0"/>
          <w:marRight w:val="0"/>
          <w:marTop w:val="0"/>
          <w:marBottom w:val="0"/>
          <w:divBdr>
            <w:top w:val="none" w:sz="0" w:space="0" w:color="auto"/>
            <w:left w:val="none" w:sz="0" w:space="0" w:color="auto"/>
            <w:bottom w:val="none" w:sz="0" w:space="0" w:color="auto"/>
            <w:right w:val="none" w:sz="0" w:space="0" w:color="auto"/>
          </w:divBdr>
          <w:divsChild>
            <w:div w:id="1353915163">
              <w:marLeft w:val="0"/>
              <w:marRight w:val="0"/>
              <w:marTop w:val="0"/>
              <w:marBottom w:val="0"/>
              <w:divBdr>
                <w:top w:val="none" w:sz="0" w:space="0" w:color="auto"/>
                <w:left w:val="none" w:sz="0" w:space="0" w:color="auto"/>
                <w:bottom w:val="none" w:sz="0" w:space="0" w:color="auto"/>
                <w:right w:val="none" w:sz="0" w:space="0" w:color="auto"/>
              </w:divBdr>
              <w:divsChild>
                <w:div w:id="164561305">
                  <w:marLeft w:val="0"/>
                  <w:marRight w:val="0"/>
                  <w:marTop w:val="0"/>
                  <w:marBottom w:val="0"/>
                  <w:divBdr>
                    <w:top w:val="none" w:sz="0" w:space="0" w:color="auto"/>
                    <w:left w:val="none" w:sz="0" w:space="0" w:color="auto"/>
                    <w:bottom w:val="none" w:sz="0" w:space="0" w:color="auto"/>
                    <w:right w:val="none" w:sz="0" w:space="0" w:color="auto"/>
                  </w:divBdr>
                  <w:divsChild>
                    <w:div w:id="8415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36898">
      <w:bodyDiv w:val="1"/>
      <w:marLeft w:val="0"/>
      <w:marRight w:val="0"/>
      <w:marTop w:val="0"/>
      <w:marBottom w:val="0"/>
      <w:divBdr>
        <w:top w:val="none" w:sz="0" w:space="0" w:color="auto"/>
        <w:left w:val="none" w:sz="0" w:space="0" w:color="auto"/>
        <w:bottom w:val="none" w:sz="0" w:space="0" w:color="auto"/>
        <w:right w:val="none" w:sz="0" w:space="0" w:color="auto"/>
      </w:divBdr>
      <w:divsChild>
        <w:div w:id="957762936">
          <w:marLeft w:val="0"/>
          <w:marRight w:val="0"/>
          <w:marTop w:val="0"/>
          <w:marBottom w:val="0"/>
          <w:divBdr>
            <w:top w:val="none" w:sz="0" w:space="0" w:color="auto"/>
            <w:left w:val="none" w:sz="0" w:space="0" w:color="auto"/>
            <w:bottom w:val="none" w:sz="0" w:space="0" w:color="auto"/>
            <w:right w:val="none" w:sz="0" w:space="0" w:color="auto"/>
          </w:divBdr>
          <w:divsChild>
            <w:div w:id="548609428">
              <w:marLeft w:val="0"/>
              <w:marRight w:val="0"/>
              <w:marTop w:val="0"/>
              <w:marBottom w:val="0"/>
              <w:divBdr>
                <w:top w:val="none" w:sz="0" w:space="0" w:color="auto"/>
                <w:left w:val="none" w:sz="0" w:space="0" w:color="auto"/>
                <w:bottom w:val="none" w:sz="0" w:space="0" w:color="auto"/>
                <w:right w:val="none" w:sz="0" w:space="0" w:color="auto"/>
              </w:divBdr>
              <w:divsChild>
                <w:div w:id="121967038">
                  <w:marLeft w:val="0"/>
                  <w:marRight w:val="0"/>
                  <w:marTop w:val="0"/>
                  <w:marBottom w:val="0"/>
                  <w:divBdr>
                    <w:top w:val="none" w:sz="0" w:space="0" w:color="auto"/>
                    <w:left w:val="none" w:sz="0" w:space="0" w:color="auto"/>
                    <w:bottom w:val="none" w:sz="0" w:space="0" w:color="auto"/>
                    <w:right w:val="none" w:sz="0" w:space="0" w:color="auto"/>
                  </w:divBdr>
                  <w:divsChild>
                    <w:div w:id="2139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862947">
      <w:bodyDiv w:val="1"/>
      <w:marLeft w:val="0"/>
      <w:marRight w:val="0"/>
      <w:marTop w:val="0"/>
      <w:marBottom w:val="0"/>
      <w:divBdr>
        <w:top w:val="none" w:sz="0" w:space="0" w:color="auto"/>
        <w:left w:val="none" w:sz="0" w:space="0" w:color="auto"/>
        <w:bottom w:val="none" w:sz="0" w:space="0" w:color="auto"/>
        <w:right w:val="none" w:sz="0" w:space="0" w:color="auto"/>
      </w:divBdr>
    </w:div>
    <w:div w:id="579871777">
      <w:bodyDiv w:val="1"/>
      <w:marLeft w:val="0"/>
      <w:marRight w:val="0"/>
      <w:marTop w:val="0"/>
      <w:marBottom w:val="0"/>
      <w:divBdr>
        <w:top w:val="none" w:sz="0" w:space="0" w:color="auto"/>
        <w:left w:val="none" w:sz="0" w:space="0" w:color="auto"/>
        <w:bottom w:val="none" w:sz="0" w:space="0" w:color="auto"/>
        <w:right w:val="none" w:sz="0" w:space="0" w:color="auto"/>
      </w:divBdr>
      <w:divsChild>
        <w:div w:id="461002499">
          <w:marLeft w:val="0"/>
          <w:marRight w:val="0"/>
          <w:marTop w:val="0"/>
          <w:marBottom w:val="0"/>
          <w:divBdr>
            <w:top w:val="none" w:sz="0" w:space="0" w:color="auto"/>
            <w:left w:val="none" w:sz="0" w:space="0" w:color="auto"/>
            <w:bottom w:val="none" w:sz="0" w:space="0" w:color="auto"/>
            <w:right w:val="none" w:sz="0" w:space="0" w:color="auto"/>
          </w:divBdr>
          <w:divsChild>
            <w:div w:id="1896356039">
              <w:marLeft w:val="0"/>
              <w:marRight w:val="0"/>
              <w:marTop w:val="0"/>
              <w:marBottom w:val="0"/>
              <w:divBdr>
                <w:top w:val="none" w:sz="0" w:space="0" w:color="auto"/>
                <w:left w:val="none" w:sz="0" w:space="0" w:color="auto"/>
                <w:bottom w:val="none" w:sz="0" w:space="0" w:color="auto"/>
                <w:right w:val="none" w:sz="0" w:space="0" w:color="auto"/>
              </w:divBdr>
              <w:divsChild>
                <w:div w:id="79639198">
                  <w:marLeft w:val="0"/>
                  <w:marRight w:val="0"/>
                  <w:marTop w:val="0"/>
                  <w:marBottom w:val="0"/>
                  <w:divBdr>
                    <w:top w:val="none" w:sz="0" w:space="0" w:color="auto"/>
                    <w:left w:val="none" w:sz="0" w:space="0" w:color="auto"/>
                    <w:bottom w:val="none" w:sz="0" w:space="0" w:color="auto"/>
                    <w:right w:val="none" w:sz="0" w:space="0" w:color="auto"/>
                  </w:divBdr>
                  <w:divsChild>
                    <w:div w:id="882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62262">
      <w:bodyDiv w:val="1"/>
      <w:marLeft w:val="0"/>
      <w:marRight w:val="0"/>
      <w:marTop w:val="0"/>
      <w:marBottom w:val="0"/>
      <w:divBdr>
        <w:top w:val="none" w:sz="0" w:space="0" w:color="auto"/>
        <w:left w:val="none" w:sz="0" w:space="0" w:color="auto"/>
        <w:bottom w:val="none" w:sz="0" w:space="0" w:color="auto"/>
        <w:right w:val="none" w:sz="0" w:space="0" w:color="auto"/>
      </w:divBdr>
    </w:div>
    <w:div w:id="716658820">
      <w:bodyDiv w:val="1"/>
      <w:marLeft w:val="0"/>
      <w:marRight w:val="0"/>
      <w:marTop w:val="0"/>
      <w:marBottom w:val="0"/>
      <w:divBdr>
        <w:top w:val="none" w:sz="0" w:space="0" w:color="auto"/>
        <w:left w:val="none" w:sz="0" w:space="0" w:color="auto"/>
        <w:bottom w:val="none" w:sz="0" w:space="0" w:color="auto"/>
        <w:right w:val="none" w:sz="0" w:space="0" w:color="auto"/>
      </w:divBdr>
    </w:div>
    <w:div w:id="781151431">
      <w:bodyDiv w:val="1"/>
      <w:marLeft w:val="0"/>
      <w:marRight w:val="0"/>
      <w:marTop w:val="0"/>
      <w:marBottom w:val="0"/>
      <w:divBdr>
        <w:top w:val="none" w:sz="0" w:space="0" w:color="auto"/>
        <w:left w:val="none" w:sz="0" w:space="0" w:color="auto"/>
        <w:bottom w:val="none" w:sz="0" w:space="0" w:color="auto"/>
        <w:right w:val="none" w:sz="0" w:space="0" w:color="auto"/>
      </w:divBdr>
      <w:divsChild>
        <w:div w:id="1304695744">
          <w:marLeft w:val="0"/>
          <w:marRight w:val="0"/>
          <w:marTop w:val="0"/>
          <w:marBottom w:val="0"/>
          <w:divBdr>
            <w:top w:val="none" w:sz="0" w:space="0" w:color="auto"/>
            <w:left w:val="none" w:sz="0" w:space="0" w:color="auto"/>
            <w:bottom w:val="none" w:sz="0" w:space="0" w:color="auto"/>
            <w:right w:val="none" w:sz="0" w:space="0" w:color="auto"/>
          </w:divBdr>
          <w:divsChild>
            <w:div w:id="765733629">
              <w:marLeft w:val="0"/>
              <w:marRight w:val="0"/>
              <w:marTop w:val="0"/>
              <w:marBottom w:val="0"/>
              <w:divBdr>
                <w:top w:val="none" w:sz="0" w:space="0" w:color="auto"/>
                <w:left w:val="none" w:sz="0" w:space="0" w:color="auto"/>
                <w:bottom w:val="none" w:sz="0" w:space="0" w:color="auto"/>
                <w:right w:val="none" w:sz="0" w:space="0" w:color="auto"/>
              </w:divBdr>
              <w:divsChild>
                <w:div w:id="1822849000">
                  <w:marLeft w:val="0"/>
                  <w:marRight w:val="0"/>
                  <w:marTop w:val="0"/>
                  <w:marBottom w:val="0"/>
                  <w:divBdr>
                    <w:top w:val="none" w:sz="0" w:space="0" w:color="auto"/>
                    <w:left w:val="none" w:sz="0" w:space="0" w:color="auto"/>
                    <w:bottom w:val="none" w:sz="0" w:space="0" w:color="auto"/>
                    <w:right w:val="none" w:sz="0" w:space="0" w:color="auto"/>
                  </w:divBdr>
                  <w:divsChild>
                    <w:div w:id="239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36745">
      <w:bodyDiv w:val="1"/>
      <w:marLeft w:val="0"/>
      <w:marRight w:val="0"/>
      <w:marTop w:val="0"/>
      <w:marBottom w:val="0"/>
      <w:divBdr>
        <w:top w:val="none" w:sz="0" w:space="0" w:color="auto"/>
        <w:left w:val="none" w:sz="0" w:space="0" w:color="auto"/>
        <w:bottom w:val="none" w:sz="0" w:space="0" w:color="auto"/>
        <w:right w:val="none" w:sz="0" w:space="0" w:color="auto"/>
      </w:divBdr>
      <w:divsChild>
        <w:div w:id="833372863">
          <w:marLeft w:val="0"/>
          <w:marRight w:val="0"/>
          <w:marTop w:val="0"/>
          <w:marBottom w:val="0"/>
          <w:divBdr>
            <w:top w:val="none" w:sz="0" w:space="0" w:color="auto"/>
            <w:left w:val="none" w:sz="0" w:space="0" w:color="auto"/>
            <w:bottom w:val="none" w:sz="0" w:space="0" w:color="auto"/>
            <w:right w:val="none" w:sz="0" w:space="0" w:color="auto"/>
          </w:divBdr>
          <w:divsChild>
            <w:div w:id="1794246324">
              <w:marLeft w:val="0"/>
              <w:marRight w:val="0"/>
              <w:marTop w:val="0"/>
              <w:marBottom w:val="0"/>
              <w:divBdr>
                <w:top w:val="none" w:sz="0" w:space="0" w:color="auto"/>
                <w:left w:val="none" w:sz="0" w:space="0" w:color="auto"/>
                <w:bottom w:val="none" w:sz="0" w:space="0" w:color="auto"/>
                <w:right w:val="none" w:sz="0" w:space="0" w:color="auto"/>
              </w:divBdr>
              <w:divsChild>
                <w:div w:id="1045058255">
                  <w:marLeft w:val="0"/>
                  <w:marRight w:val="0"/>
                  <w:marTop w:val="0"/>
                  <w:marBottom w:val="0"/>
                  <w:divBdr>
                    <w:top w:val="none" w:sz="0" w:space="0" w:color="auto"/>
                    <w:left w:val="none" w:sz="0" w:space="0" w:color="auto"/>
                    <w:bottom w:val="none" w:sz="0" w:space="0" w:color="auto"/>
                    <w:right w:val="none" w:sz="0" w:space="0" w:color="auto"/>
                  </w:divBdr>
                  <w:divsChild>
                    <w:div w:id="13551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33587">
      <w:bodyDiv w:val="1"/>
      <w:marLeft w:val="0"/>
      <w:marRight w:val="0"/>
      <w:marTop w:val="0"/>
      <w:marBottom w:val="0"/>
      <w:divBdr>
        <w:top w:val="none" w:sz="0" w:space="0" w:color="auto"/>
        <w:left w:val="none" w:sz="0" w:space="0" w:color="auto"/>
        <w:bottom w:val="none" w:sz="0" w:space="0" w:color="auto"/>
        <w:right w:val="none" w:sz="0" w:space="0" w:color="auto"/>
      </w:divBdr>
      <w:divsChild>
        <w:div w:id="1725248777">
          <w:marLeft w:val="0"/>
          <w:marRight w:val="0"/>
          <w:marTop w:val="0"/>
          <w:marBottom w:val="0"/>
          <w:divBdr>
            <w:top w:val="none" w:sz="0" w:space="0" w:color="auto"/>
            <w:left w:val="none" w:sz="0" w:space="0" w:color="auto"/>
            <w:bottom w:val="none" w:sz="0" w:space="0" w:color="auto"/>
            <w:right w:val="none" w:sz="0" w:space="0" w:color="auto"/>
          </w:divBdr>
          <w:divsChild>
            <w:div w:id="2024933553">
              <w:marLeft w:val="0"/>
              <w:marRight w:val="0"/>
              <w:marTop w:val="0"/>
              <w:marBottom w:val="0"/>
              <w:divBdr>
                <w:top w:val="none" w:sz="0" w:space="0" w:color="auto"/>
                <w:left w:val="none" w:sz="0" w:space="0" w:color="auto"/>
                <w:bottom w:val="none" w:sz="0" w:space="0" w:color="auto"/>
                <w:right w:val="none" w:sz="0" w:space="0" w:color="auto"/>
              </w:divBdr>
              <w:divsChild>
                <w:div w:id="276377800">
                  <w:marLeft w:val="0"/>
                  <w:marRight w:val="0"/>
                  <w:marTop w:val="0"/>
                  <w:marBottom w:val="0"/>
                  <w:divBdr>
                    <w:top w:val="none" w:sz="0" w:space="0" w:color="auto"/>
                    <w:left w:val="none" w:sz="0" w:space="0" w:color="auto"/>
                    <w:bottom w:val="none" w:sz="0" w:space="0" w:color="auto"/>
                    <w:right w:val="none" w:sz="0" w:space="0" w:color="auto"/>
                  </w:divBdr>
                  <w:divsChild>
                    <w:div w:id="7639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52374">
      <w:bodyDiv w:val="1"/>
      <w:marLeft w:val="0"/>
      <w:marRight w:val="0"/>
      <w:marTop w:val="0"/>
      <w:marBottom w:val="0"/>
      <w:divBdr>
        <w:top w:val="none" w:sz="0" w:space="0" w:color="auto"/>
        <w:left w:val="none" w:sz="0" w:space="0" w:color="auto"/>
        <w:bottom w:val="none" w:sz="0" w:space="0" w:color="auto"/>
        <w:right w:val="none" w:sz="0" w:space="0" w:color="auto"/>
      </w:divBdr>
      <w:divsChild>
        <w:div w:id="530000957">
          <w:marLeft w:val="0"/>
          <w:marRight w:val="0"/>
          <w:marTop w:val="0"/>
          <w:marBottom w:val="0"/>
          <w:divBdr>
            <w:top w:val="none" w:sz="0" w:space="0" w:color="auto"/>
            <w:left w:val="none" w:sz="0" w:space="0" w:color="auto"/>
            <w:bottom w:val="none" w:sz="0" w:space="0" w:color="auto"/>
            <w:right w:val="none" w:sz="0" w:space="0" w:color="auto"/>
          </w:divBdr>
          <w:divsChild>
            <w:div w:id="226959193">
              <w:marLeft w:val="0"/>
              <w:marRight w:val="0"/>
              <w:marTop w:val="0"/>
              <w:marBottom w:val="0"/>
              <w:divBdr>
                <w:top w:val="none" w:sz="0" w:space="0" w:color="auto"/>
                <w:left w:val="none" w:sz="0" w:space="0" w:color="auto"/>
                <w:bottom w:val="none" w:sz="0" w:space="0" w:color="auto"/>
                <w:right w:val="none" w:sz="0" w:space="0" w:color="auto"/>
              </w:divBdr>
              <w:divsChild>
                <w:div w:id="1358309843">
                  <w:marLeft w:val="0"/>
                  <w:marRight w:val="0"/>
                  <w:marTop w:val="0"/>
                  <w:marBottom w:val="0"/>
                  <w:divBdr>
                    <w:top w:val="none" w:sz="0" w:space="0" w:color="auto"/>
                    <w:left w:val="none" w:sz="0" w:space="0" w:color="auto"/>
                    <w:bottom w:val="none" w:sz="0" w:space="0" w:color="auto"/>
                    <w:right w:val="none" w:sz="0" w:space="0" w:color="auto"/>
                  </w:divBdr>
                  <w:divsChild>
                    <w:div w:id="14135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17128">
      <w:bodyDiv w:val="1"/>
      <w:marLeft w:val="0"/>
      <w:marRight w:val="0"/>
      <w:marTop w:val="0"/>
      <w:marBottom w:val="0"/>
      <w:divBdr>
        <w:top w:val="none" w:sz="0" w:space="0" w:color="auto"/>
        <w:left w:val="none" w:sz="0" w:space="0" w:color="auto"/>
        <w:bottom w:val="none" w:sz="0" w:space="0" w:color="auto"/>
        <w:right w:val="none" w:sz="0" w:space="0" w:color="auto"/>
      </w:divBdr>
    </w:div>
    <w:div w:id="1284070139">
      <w:bodyDiv w:val="1"/>
      <w:marLeft w:val="0"/>
      <w:marRight w:val="0"/>
      <w:marTop w:val="0"/>
      <w:marBottom w:val="0"/>
      <w:divBdr>
        <w:top w:val="none" w:sz="0" w:space="0" w:color="auto"/>
        <w:left w:val="none" w:sz="0" w:space="0" w:color="auto"/>
        <w:bottom w:val="none" w:sz="0" w:space="0" w:color="auto"/>
        <w:right w:val="none" w:sz="0" w:space="0" w:color="auto"/>
      </w:divBdr>
      <w:divsChild>
        <w:div w:id="325088977">
          <w:marLeft w:val="0"/>
          <w:marRight w:val="0"/>
          <w:marTop w:val="0"/>
          <w:marBottom w:val="0"/>
          <w:divBdr>
            <w:top w:val="none" w:sz="0" w:space="0" w:color="auto"/>
            <w:left w:val="none" w:sz="0" w:space="0" w:color="auto"/>
            <w:bottom w:val="none" w:sz="0" w:space="0" w:color="auto"/>
            <w:right w:val="none" w:sz="0" w:space="0" w:color="auto"/>
          </w:divBdr>
          <w:divsChild>
            <w:div w:id="839000851">
              <w:marLeft w:val="0"/>
              <w:marRight w:val="0"/>
              <w:marTop w:val="0"/>
              <w:marBottom w:val="0"/>
              <w:divBdr>
                <w:top w:val="none" w:sz="0" w:space="0" w:color="auto"/>
                <w:left w:val="none" w:sz="0" w:space="0" w:color="auto"/>
                <w:bottom w:val="none" w:sz="0" w:space="0" w:color="auto"/>
                <w:right w:val="none" w:sz="0" w:space="0" w:color="auto"/>
              </w:divBdr>
              <w:divsChild>
                <w:div w:id="472871148">
                  <w:marLeft w:val="0"/>
                  <w:marRight w:val="0"/>
                  <w:marTop w:val="0"/>
                  <w:marBottom w:val="0"/>
                  <w:divBdr>
                    <w:top w:val="none" w:sz="0" w:space="0" w:color="auto"/>
                    <w:left w:val="none" w:sz="0" w:space="0" w:color="auto"/>
                    <w:bottom w:val="none" w:sz="0" w:space="0" w:color="auto"/>
                    <w:right w:val="none" w:sz="0" w:space="0" w:color="auto"/>
                  </w:divBdr>
                  <w:divsChild>
                    <w:div w:id="8944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057805">
      <w:bodyDiv w:val="1"/>
      <w:marLeft w:val="0"/>
      <w:marRight w:val="0"/>
      <w:marTop w:val="0"/>
      <w:marBottom w:val="0"/>
      <w:divBdr>
        <w:top w:val="none" w:sz="0" w:space="0" w:color="auto"/>
        <w:left w:val="none" w:sz="0" w:space="0" w:color="auto"/>
        <w:bottom w:val="none" w:sz="0" w:space="0" w:color="auto"/>
        <w:right w:val="none" w:sz="0" w:space="0" w:color="auto"/>
      </w:divBdr>
    </w:div>
    <w:div w:id="1300040577">
      <w:bodyDiv w:val="1"/>
      <w:marLeft w:val="0"/>
      <w:marRight w:val="0"/>
      <w:marTop w:val="0"/>
      <w:marBottom w:val="0"/>
      <w:divBdr>
        <w:top w:val="none" w:sz="0" w:space="0" w:color="auto"/>
        <w:left w:val="none" w:sz="0" w:space="0" w:color="auto"/>
        <w:bottom w:val="none" w:sz="0" w:space="0" w:color="auto"/>
        <w:right w:val="none" w:sz="0" w:space="0" w:color="auto"/>
      </w:divBdr>
      <w:divsChild>
        <w:div w:id="82531432">
          <w:marLeft w:val="0"/>
          <w:marRight w:val="0"/>
          <w:marTop w:val="0"/>
          <w:marBottom w:val="0"/>
          <w:divBdr>
            <w:top w:val="none" w:sz="0" w:space="0" w:color="auto"/>
            <w:left w:val="none" w:sz="0" w:space="0" w:color="auto"/>
            <w:bottom w:val="none" w:sz="0" w:space="0" w:color="auto"/>
            <w:right w:val="none" w:sz="0" w:space="0" w:color="auto"/>
          </w:divBdr>
          <w:divsChild>
            <w:div w:id="981272994">
              <w:marLeft w:val="0"/>
              <w:marRight w:val="0"/>
              <w:marTop w:val="0"/>
              <w:marBottom w:val="0"/>
              <w:divBdr>
                <w:top w:val="none" w:sz="0" w:space="0" w:color="auto"/>
                <w:left w:val="none" w:sz="0" w:space="0" w:color="auto"/>
                <w:bottom w:val="none" w:sz="0" w:space="0" w:color="auto"/>
                <w:right w:val="none" w:sz="0" w:space="0" w:color="auto"/>
              </w:divBdr>
              <w:divsChild>
                <w:div w:id="1151291719">
                  <w:marLeft w:val="0"/>
                  <w:marRight w:val="0"/>
                  <w:marTop w:val="0"/>
                  <w:marBottom w:val="0"/>
                  <w:divBdr>
                    <w:top w:val="none" w:sz="0" w:space="0" w:color="auto"/>
                    <w:left w:val="none" w:sz="0" w:space="0" w:color="auto"/>
                    <w:bottom w:val="none" w:sz="0" w:space="0" w:color="auto"/>
                    <w:right w:val="none" w:sz="0" w:space="0" w:color="auto"/>
                  </w:divBdr>
                  <w:divsChild>
                    <w:div w:id="14591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4500">
      <w:bodyDiv w:val="1"/>
      <w:marLeft w:val="0"/>
      <w:marRight w:val="0"/>
      <w:marTop w:val="0"/>
      <w:marBottom w:val="0"/>
      <w:divBdr>
        <w:top w:val="none" w:sz="0" w:space="0" w:color="auto"/>
        <w:left w:val="none" w:sz="0" w:space="0" w:color="auto"/>
        <w:bottom w:val="none" w:sz="0" w:space="0" w:color="auto"/>
        <w:right w:val="none" w:sz="0" w:space="0" w:color="auto"/>
      </w:divBdr>
    </w:div>
    <w:div w:id="1343359670">
      <w:bodyDiv w:val="1"/>
      <w:marLeft w:val="0"/>
      <w:marRight w:val="0"/>
      <w:marTop w:val="0"/>
      <w:marBottom w:val="0"/>
      <w:divBdr>
        <w:top w:val="none" w:sz="0" w:space="0" w:color="auto"/>
        <w:left w:val="none" w:sz="0" w:space="0" w:color="auto"/>
        <w:bottom w:val="none" w:sz="0" w:space="0" w:color="auto"/>
        <w:right w:val="none" w:sz="0" w:space="0" w:color="auto"/>
      </w:divBdr>
    </w:div>
    <w:div w:id="1360012273">
      <w:bodyDiv w:val="1"/>
      <w:marLeft w:val="0"/>
      <w:marRight w:val="0"/>
      <w:marTop w:val="0"/>
      <w:marBottom w:val="0"/>
      <w:divBdr>
        <w:top w:val="none" w:sz="0" w:space="0" w:color="auto"/>
        <w:left w:val="none" w:sz="0" w:space="0" w:color="auto"/>
        <w:bottom w:val="none" w:sz="0" w:space="0" w:color="auto"/>
        <w:right w:val="none" w:sz="0" w:space="0" w:color="auto"/>
      </w:divBdr>
      <w:divsChild>
        <w:div w:id="351107399">
          <w:marLeft w:val="0"/>
          <w:marRight w:val="0"/>
          <w:marTop w:val="0"/>
          <w:marBottom w:val="0"/>
          <w:divBdr>
            <w:top w:val="none" w:sz="0" w:space="0" w:color="auto"/>
            <w:left w:val="none" w:sz="0" w:space="0" w:color="auto"/>
            <w:bottom w:val="none" w:sz="0" w:space="0" w:color="auto"/>
            <w:right w:val="none" w:sz="0" w:space="0" w:color="auto"/>
          </w:divBdr>
          <w:divsChild>
            <w:div w:id="339285494">
              <w:marLeft w:val="0"/>
              <w:marRight w:val="0"/>
              <w:marTop w:val="0"/>
              <w:marBottom w:val="0"/>
              <w:divBdr>
                <w:top w:val="none" w:sz="0" w:space="0" w:color="auto"/>
                <w:left w:val="none" w:sz="0" w:space="0" w:color="auto"/>
                <w:bottom w:val="none" w:sz="0" w:space="0" w:color="auto"/>
                <w:right w:val="none" w:sz="0" w:space="0" w:color="auto"/>
              </w:divBdr>
              <w:divsChild>
                <w:div w:id="18801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7655">
      <w:bodyDiv w:val="1"/>
      <w:marLeft w:val="0"/>
      <w:marRight w:val="0"/>
      <w:marTop w:val="0"/>
      <w:marBottom w:val="0"/>
      <w:divBdr>
        <w:top w:val="none" w:sz="0" w:space="0" w:color="auto"/>
        <w:left w:val="none" w:sz="0" w:space="0" w:color="auto"/>
        <w:bottom w:val="none" w:sz="0" w:space="0" w:color="auto"/>
        <w:right w:val="none" w:sz="0" w:space="0" w:color="auto"/>
      </w:divBdr>
      <w:divsChild>
        <w:div w:id="1718314527">
          <w:marLeft w:val="0"/>
          <w:marRight w:val="0"/>
          <w:marTop w:val="0"/>
          <w:marBottom w:val="0"/>
          <w:divBdr>
            <w:top w:val="none" w:sz="0" w:space="0" w:color="auto"/>
            <w:left w:val="none" w:sz="0" w:space="0" w:color="auto"/>
            <w:bottom w:val="none" w:sz="0" w:space="0" w:color="auto"/>
            <w:right w:val="none" w:sz="0" w:space="0" w:color="auto"/>
          </w:divBdr>
          <w:divsChild>
            <w:div w:id="523596557">
              <w:marLeft w:val="0"/>
              <w:marRight w:val="0"/>
              <w:marTop w:val="0"/>
              <w:marBottom w:val="0"/>
              <w:divBdr>
                <w:top w:val="none" w:sz="0" w:space="0" w:color="auto"/>
                <w:left w:val="none" w:sz="0" w:space="0" w:color="auto"/>
                <w:bottom w:val="none" w:sz="0" w:space="0" w:color="auto"/>
                <w:right w:val="none" w:sz="0" w:space="0" w:color="auto"/>
              </w:divBdr>
              <w:divsChild>
                <w:div w:id="2101364822">
                  <w:marLeft w:val="0"/>
                  <w:marRight w:val="0"/>
                  <w:marTop w:val="0"/>
                  <w:marBottom w:val="0"/>
                  <w:divBdr>
                    <w:top w:val="none" w:sz="0" w:space="0" w:color="auto"/>
                    <w:left w:val="none" w:sz="0" w:space="0" w:color="auto"/>
                    <w:bottom w:val="none" w:sz="0" w:space="0" w:color="auto"/>
                    <w:right w:val="none" w:sz="0" w:space="0" w:color="auto"/>
                  </w:divBdr>
                  <w:divsChild>
                    <w:div w:id="818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82805">
      <w:bodyDiv w:val="1"/>
      <w:marLeft w:val="0"/>
      <w:marRight w:val="0"/>
      <w:marTop w:val="0"/>
      <w:marBottom w:val="0"/>
      <w:divBdr>
        <w:top w:val="none" w:sz="0" w:space="0" w:color="auto"/>
        <w:left w:val="none" w:sz="0" w:space="0" w:color="auto"/>
        <w:bottom w:val="none" w:sz="0" w:space="0" w:color="auto"/>
        <w:right w:val="none" w:sz="0" w:space="0" w:color="auto"/>
      </w:divBdr>
      <w:divsChild>
        <w:div w:id="1392774350">
          <w:marLeft w:val="0"/>
          <w:marRight w:val="0"/>
          <w:marTop w:val="0"/>
          <w:marBottom w:val="0"/>
          <w:divBdr>
            <w:top w:val="none" w:sz="0" w:space="0" w:color="auto"/>
            <w:left w:val="none" w:sz="0" w:space="0" w:color="auto"/>
            <w:bottom w:val="none" w:sz="0" w:space="0" w:color="auto"/>
            <w:right w:val="none" w:sz="0" w:space="0" w:color="auto"/>
          </w:divBdr>
          <w:divsChild>
            <w:div w:id="924610903">
              <w:marLeft w:val="0"/>
              <w:marRight w:val="0"/>
              <w:marTop w:val="0"/>
              <w:marBottom w:val="0"/>
              <w:divBdr>
                <w:top w:val="none" w:sz="0" w:space="0" w:color="auto"/>
                <w:left w:val="none" w:sz="0" w:space="0" w:color="auto"/>
                <w:bottom w:val="none" w:sz="0" w:space="0" w:color="auto"/>
                <w:right w:val="none" w:sz="0" w:space="0" w:color="auto"/>
              </w:divBdr>
              <w:divsChild>
                <w:div w:id="376970413">
                  <w:marLeft w:val="0"/>
                  <w:marRight w:val="0"/>
                  <w:marTop w:val="0"/>
                  <w:marBottom w:val="0"/>
                  <w:divBdr>
                    <w:top w:val="none" w:sz="0" w:space="0" w:color="auto"/>
                    <w:left w:val="none" w:sz="0" w:space="0" w:color="auto"/>
                    <w:bottom w:val="none" w:sz="0" w:space="0" w:color="auto"/>
                    <w:right w:val="none" w:sz="0" w:space="0" w:color="auto"/>
                  </w:divBdr>
                  <w:divsChild>
                    <w:div w:id="9164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9369">
      <w:bodyDiv w:val="1"/>
      <w:marLeft w:val="0"/>
      <w:marRight w:val="0"/>
      <w:marTop w:val="0"/>
      <w:marBottom w:val="0"/>
      <w:divBdr>
        <w:top w:val="none" w:sz="0" w:space="0" w:color="auto"/>
        <w:left w:val="none" w:sz="0" w:space="0" w:color="auto"/>
        <w:bottom w:val="none" w:sz="0" w:space="0" w:color="auto"/>
        <w:right w:val="none" w:sz="0" w:space="0" w:color="auto"/>
      </w:divBdr>
      <w:divsChild>
        <w:div w:id="526718583">
          <w:marLeft w:val="0"/>
          <w:marRight w:val="0"/>
          <w:marTop w:val="0"/>
          <w:marBottom w:val="0"/>
          <w:divBdr>
            <w:top w:val="none" w:sz="0" w:space="0" w:color="auto"/>
            <w:left w:val="none" w:sz="0" w:space="0" w:color="auto"/>
            <w:bottom w:val="none" w:sz="0" w:space="0" w:color="auto"/>
            <w:right w:val="none" w:sz="0" w:space="0" w:color="auto"/>
          </w:divBdr>
          <w:divsChild>
            <w:div w:id="1565097884">
              <w:marLeft w:val="0"/>
              <w:marRight w:val="0"/>
              <w:marTop w:val="0"/>
              <w:marBottom w:val="0"/>
              <w:divBdr>
                <w:top w:val="none" w:sz="0" w:space="0" w:color="auto"/>
                <w:left w:val="none" w:sz="0" w:space="0" w:color="auto"/>
                <w:bottom w:val="none" w:sz="0" w:space="0" w:color="auto"/>
                <w:right w:val="none" w:sz="0" w:space="0" w:color="auto"/>
              </w:divBdr>
              <w:divsChild>
                <w:div w:id="1396079580">
                  <w:marLeft w:val="0"/>
                  <w:marRight w:val="0"/>
                  <w:marTop w:val="0"/>
                  <w:marBottom w:val="0"/>
                  <w:divBdr>
                    <w:top w:val="none" w:sz="0" w:space="0" w:color="auto"/>
                    <w:left w:val="none" w:sz="0" w:space="0" w:color="auto"/>
                    <w:bottom w:val="none" w:sz="0" w:space="0" w:color="auto"/>
                    <w:right w:val="none" w:sz="0" w:space="0" w:color="auto"/>
                  </w:divBdr>
                  <w:divsChild>
                    <w:div w:id="5646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88593">
      <w:bodyDiv w:val="1"/>
      <w:marLeft w:val="0"/>
      <w:marRight w:val="0"/>
      <w:marTop w:val="0"/>
      <w:marBottom w:val="0"/>
      <w:divBdr>
        <w:top w:val="none" w:sz="0" w:space="0" w:color="auto"/>
        <w:left w:val="none" w:sz="0" w:space="0" w:color="auto"/>
        <w:bottom w:val="none" w:sz="0" w:space="0" w:color="auto"/>
        <w:right w:val="none" w:sz="0" w:space="0" w:color="auto"/>
      </w:divBdr>
    </w:div>
    <w:div w:id="1492986394">
      <w:bodyDiv w:val="1"/>
      <w:marLeft w:val="0"/>
      <w:marRight w:val="0"/>
      <w:marTop w:val="0"/>
      <w:marBottom w:val="0"/>
      <w:divBdr>
        <w:top w:val="none" w:sz="0" w:space="0" w:color="auto"/>
        <w:left w:val="none" w:sz="0" w:space="0" w:color="auto"/>
        <w:bottom w:val="none" w:sz="0" w:space="0" w:color="auto"/>
        <w:right w:val="none" w:sz="0" w:space="0" w:color="auto"/>
      </w:divBdr>
      <w:divsChild>
        <w:div w:id="914163484">
          <w:marLeft w:val="0"/>
          <w:marRight w:val="0"/>
          <w:marTop w:val="0"/>
          <w:marBottom w:val="0"/>
          <w:divBdr>
            <w:top w:val="none" w:sz="0" w:space="0" w:color="auto"/>
            <w:left w:val="none" w:sz="0" w:space="0" w:color="auto"/>
            <w:bottom w:val="none" w:sz="0" w:space="0" w:color="auto"/>
            <w:right w:val="none" w:sz="0" w:space="0" w:color="auto"/>
          </w:divBdr>
          <w:divsChild>
            <w:div w:id="388187362">
              <w:marLeft w:val="0"/>
              <w:marRight w:val="0"/>
              <w:marTop w:val="0"/>
              <w:marBottom w:val="0"/>
              <w:divBdr>
                <w:top w:val="none" w:sz="0" w:space="0" w:color="auto"/>
                <w:left w:val="none" w:sz="0" w:space="0" w:color="auto"/>
                <w:bottom w:val="none" w:sz="0" w:space="0" w:color="auto"/>
                <w:right w:val="none" w:sz="0" w:space="0" w:color="auto"/>
              </w:divBdr>
              <w:divsChild>
                <w:div w:id="170948934">
                  <w:marLeft w:val="0"/>
                  <w:marRight w:val="0"/>
                  <w:marTop w:val="0"/>
                  <w:marBottom w:val="0"/>
                  <w:divBdr>
                    <w:top w:val="none" w:sz="0" w:space="0" w:color="auto"/>
                    <w:left w:val="none" w:sz="0" w:space="0" w:color="auto"/>
                    <w:bottom w:val="none" w:sz="0" w:space="0" w:color="auto"/>
                    <w:right w:val="none" w:sz="0" w:space="0" w:color="auto"/>
                  </w:divBdr>
                  <w:divsChild>
                    <w:div w:id="18543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1254">
      <w:bodyDiv w:val="1"/>
      <w:marLeft w:val="0"/>
      <w:marRight w:val="0"/>
      <w:marTop w:val="0"/>
      <w:marBottom w:val="0"/>
      <w:divBdr>
        <w:top w:val="none" w:sz="0" w:space="0" w:color="auto"/>
        <w:left w:val="none" w:sz="0" w:space="0" w:color="auto"/>
        <w:bottom w:val="none" w:sz="0" w:space="0" w:color="auto"/>
        <w:right w:val="none" w:sz="0" w:space="0" w:color="auto"/>
      </w:divBdr>
    </w:div>
    <w:div w:id="1615477368">
      <w:bodyDiv w:val="1"/>
      <w:marLeft w:val="0"/>
      <w:marRight w:val="0"/>
      <w:marTop w:val="0"/>
      <w:marBottom w:val="0"/>
      <w:divBdr>
        <w:top w:val="none" w:sz="0" w:space="0" w:color="auto"/>
        <w:left w:val="none" w:sz="0" w:space="0" w:color="auto"/>
        <w:bottom w:val="none" w:sz="0" w:space="0" w:color="auto"/>
        <w:right w:val="none" w:sz="0" w:space="0" w:color="auto"/>
      </w:divBdr>
    </w:div>
    <w:div w:id="1679576768">
      <w:bodyDiv w:val="1"/>
      <w:marLeft w:val="0"/>
      <w:marRight w:val="0"/>
      <w:marTop w:val="0"/>
      <w:marBottom w:val="0"/>
      <w:divBdr>
        <w:top w:val="none" w:sz="0" w:space="0" w:color="auto"/>
        <w:left w:val="none" w:sz="0" w:space="0" w:color="auto"/>
        <w:bottom w:val="none" w:sz="0" w:space="0" w:color="auto"/>
        <w:right w:val="none" w:sz="0" w:space="0" w:color="auto"/>
      </w:divBdr>
    </w:div>
    <w:div w:id="1846818060">
      <w:bodyDiv w:val="1"/>
      <w:marLeft w:val="0"/>
      <w:marRight w:val="0"/>
      <w:marTop w:val="0"/>
      <w:marBottom w:val="0"/>
      <w:divBdr>
        <w:top w:val="none" w:sz="0" w:space="0" w:color="auto"/>
        <w:left w:val="none" w:sz="0" w:space="0" w:color="auto"/>
        <w:bottom w:val="none" w:sz="0" w:space="0" w:color="auto"/>
        <w:right w:val="none" w:sz="0" w:space="0" w:color="auto"/>
      </w:divBdr>
      <w:divsChild>
        <w:div w:id="1340619926">
          <w:marLeft w:val="0"/>
          <w:marRight w:val="0"/>
          <w:marTop w:val="0"/>
          <w:marBottom w:val="0"/>
          <w:divBdr>
            <w:top w:val="none" w:sz="0" w:space="0" w:color="auto"/>
            <w:left w:val="none" w:sz="0" w:space="0" w:color="auto"/>
            <w:bottom w:val="none" w:sz="0" w:space="0" w:color="auto"/>
            <w:right w:val="none" w:sz="0" w:space="0" w:color="auto"/>
          </w:divBdr>
          <w:divsChild>
            <w:div w:id="392196980">
              <w:marLeft w:val="0"/>
              <w:marRight w:val="0"/>
              <w:marTop w:val="0"/>
              <w:marBottom w:val="0"/>
              <w:divBdr>
                <w:top w:val="none" w:sz="0" w:space="0" w:color="auto"/>
                <w:left w:val="none" w:sz="0" w:space="0" w:color="auto"/>
                <w:bottom w:val="none" w:sz="0" w:space="0" w:color="auto"/>
                <w:right w:val="none" w:sz="0" w:space="0" w:color="auto"/>
              </w:divBdr>
              <w:divsChild>
                <w:div w:id="151335860">
                  <w:marLeft w:val="0"/>
                  <w:marRight w:val="0"/>
                  <w:marTop w:val="0"/>
                  <w:marBottom w:val="0"/>
                  <w:divBdr>
                    <w:top w:val="none" w:sz="0" w:space="0" w:color="auto"/>
                    <w:left w:val="none" w:sz="0" w:space="0" w:color="auto"/>
                    <w:bottom w:val="none" w:sz="0" w:space="0" w:color="auto"/>
                    <w:right w:val="none" w:sz="0" w:space="0" w:color="auto"/>
                  </w:divBdr>
                  <w:divsChild>
                    <w:div w:id="14098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669595">
      <w:bodyDiv w:val="1"/>
      <w:marLeft w:val="0"/>
      <w:marRight w:val="0"/>
      <w:marTop w:val="0"/>
      <w:marBottom w:val="0"/>
      <w:divBdr>
        <w:top w:val="none" w:sz="0" w:space="0" w:color="auto"/>
        <w:left w:val="none" w:sz="0" w:space="0" w:color="auto"/>
        <w:bottom w:val="none" w:sz="0" w:space="0" w:color="auto"/>
        <w:right w:val="none" w:sz="0" w:space="0" w:color="auto"/>
      </w:divBdr>
      <w:divsChild>
        <w:div w:id="185096021">
          <w:marLeft w:val="0"/>
          <w:marRight w:val="0"/>
          <w:marTop w:val="0"/>
          <w:marBottom w:val="0"/>
          <w:divBdr>
            <w:top w:val="none" w:sz="0" w:space="0" w:color="auto"/>
            <w:left w:val="none" w:sz="0" w:space="0" w:color="auto"/>
            <w:bottom w:val="none" w:sz="0" w:space="0" w:color="auto"/>
            <w:right w:val="none" w:sz="0" w:space="0" w:color="auto"/>
          </w:divBdr>
          <w:divsChild>
            <w:div w:id="1514026735">
              <w:marLeft w:val="0"/>
              <w:marRight w:val="0"/>
              <w:marTop w:val="0"/>
              <w:marBottom w:val="0"/>
              <w:divBdr>
                <w:top w:val="none" w:sz="0" w:space="0" w:color="auto"/>
                <w:left w:val="none" w:sz="0" w:space="0" w:color="auto"/>
                <w:bottom w:val="none" w:sz="0" w:space="0" w:color="auto"/>
                <w:right w:val="none" w:sz="0" w:space="0" w:color="auto"/>
              </w:divBdr>
              <w:divsChild>
                <w:div w:id="330567543">
                  <w:marLeft w:val="0"/>
                  <w:marRight w:val="0"/>
                  <w:marTop w:val="0"/>
                  <w:marBottom w:val="0"/>
                  <w:divBdr>
                    <w:top w:val="none" w:sz="0" w:space="0" w:color="auto"/>
                    <w:left w:val="none" w:sz="0" w:space="0" w:color="auto"/>
                    <w:bottom w:val="none" w:sz="0" w:space="0" w:color="auto"/>
                    <w:right w:val="none" w:sz="0" w:space="0" w:color="auto"/>
                  </w:divBdr>
                  <w:divsChild>
                    <w:div w:id="14627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834356">
      <w:bodyDiv w:val="1"/>
      <w:marLeft w:val="0"/>
      <w:marRight w:val="0"/>
      <w:marTop w:val="0"/>
      <w:marBottom w:val="0"/>
      <w:divBdr>
        <w:top w:val="none" w:sz="0" w:space="0" w:color="auto"/>
        <w:left w:val="none" w:sz="0" w:space="0" w:color="auto"/>
        <w:bottom w:val="none" w:sz="0" w:space="0" w:color="auto"/>
        <w:right w:val="none" w:sz="0" w:space="0" w:color="auto"/>
      </w:divBdr>
      <w:divsChild>
        <w:div w:id="1042097504">
          <w:marLeft w:val="0"/>
          <w:marRight w:val="0"/>
          <w:marTop w:val="0"/>
          <w:marBottom w:val="0"/>
          <w:divBdr>
            <w:top w:val="none" w:sz="0" w:space="0" w:color="auto"/>
            <w:left w:val="none" w:sz="0" w:space="0" w:color="auto"/>
            <w:bottom w:val="none" w:sz="0" w:space="0" w:color="auto"/>
            <w:right w:val="none" w:sz="0" w:space="0" w:color="auto"/>
          </w:divBdr>
          <w:divsChild>
            <w:div w:id="1673415920">
              <w:marLeft w:val="0"/>
              <w:marRight w:val="0"/>
              <w:marTop w:val="0"/>
              <w:marBottom w:val="0"/>
              <w:divBdr>
                <w:top w:val="none" w:sz="0" w:space="0" w:color="auto"/>
                <w:left w:val="none" w:sz="0" w:space="0" w:color="auto"/>
                <w:bottom w:val="none" w:sz="0" w:space="0" w:color="auto"/>
                <w:right w:val="none" w:sz="0" w:space="0" w:color="auto"/>
              </w:divBdr>
              <w:divsChild>
                <w:div w:id="351231028">
                  <w:marLeft w:val="0"/>
                  <w:marRight w:val="0"/>
                  <w:marTop w:val="0"/>
                  <w:marBottom w:val="0"/>
                  <w:divBdr>
                    <w:top w:val="none" w:sz="0" w:space="0" w:color="auto"/>
                    <w:left w:val="none" w:sz="0" w:space="0" w:color="auto"/>
                    <w:bottom w:val="none" w:sz="0" w:space="0" w:color="auto"/>
                    <w:right w:val="none" w:sz="0" w:space="0" w:color="auto"/>
                  </w:divBdr>
                  <w:divsChild>
                    <w:div w:id="16956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83464">
      <w:bodyDiv w:val="1"/>
      <w:marLeft w:val="0"/>
      <w:marRight w:val="0"/>
      <w:marTop w:val="0"/>
      <w:marBottom w:val="0"/>
      <w:divBdr>
        <w:top w:val="none" w:sz="0" w:space="0" w:color="auto"/>
        <w:left w:val="none" w:sz="0" w:space="0" w:color="auto"/>
        <w:bottom w:val="none" w:sz="0" w:space="0" w:color="auto"/>
        <w:right w:val="none" w:sz="0" w:space="0" w:color="auto"/>
      </w:divBdr>
      <w:divsChild>
        <w:div w:id="991761059">
          <w:marLeft w:val="0"/>
          <w:marRight w:val="0"/>
          <w:marTop w:val="0"/>
          <w:marBottom w:val="0"/>
          <w:divBdr>
            <w:top w:val="none" w:sz="0" w:space="0" w:color="auto"/>
            <w:left w:val="none" w:sz="0" w:space="0" w:color="auto"/>
            <w:bottom w:val="none" w:sz="0" w:space="0" w:color="auto"/>
            <w:right w:val="none" w:sz="0" w:space="0" w:color="auto"/>
          </w:divBdr>
          <w:divsChild>
            <w:div w:id="435902452">
              <w:marLeft w:val="0"/>
              <w:marRight w:val="0"/>
              <w:marTop w:val="0"/>
              <w:marBottom w:val="0"/>
              <w:divBdr>
                <w:top w:val="none" w:sz="0" w:space="0" w:color="auto"/>
                <w:left w:val="none" w:sz="0" w:space="0" w:color="auto"/>
                <w:bottom w:val="none" w:sz="0" w:space="0" w:color="auto"/>
                <w:right w:val="none" w:sz="0" w:space="0" w:color="auto"/>
              </w:divBdr>
              <w:divsChild>
                <w:div w:id="444665547">
                  <w:marLeft w:val="0"/>
                  <w:marRight w:val="0"/>
                  <w:marTop w:val="0"/>
                  <w:marBottom w:val="0"/>
                  <w:divBdr>
                    <w:top w:val="none" w:sz="0" w:space="0" w:color="auto"/>
                    <w:left w:val="none" w:sz="0" w:space="0" w:color="auto"/>
                    <w:bottom w:val="none" w:sz="0" w:space="0" w:color="auto"/>
                    <w:right w:val="none" w:sz="0" w:space="0" w:color="auto"/>
                  </w:divBdr>
                  <w:divsChild>
                    <w:div w:id="5175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08742">
      <w:bodyDiv w:val="1"/>
      <w:marLeft w:val="0"/>
      <w:marRight w:val="0"/>
      <w:marTop w:val="0"/>
      <w:marBottom w:val="0"/>
      <w:divBdr>
        <w:top w:val="none" w:sz="0" w:space="0" w:color="auto"/>
        <w:left w:val="none" w:sz="0" w:space="0" w:color="auto"/>
        <w:bottom w:val="none" w:sz="0" w:space="0" w:color="auto"/>
        <w:right w:val="none" w:sz="0" w:space="0" w:color="auto"/>
      </w:divBdr>
      <w:divsChild>
        <w:div w:id="1816948109">
          <w:marLeft w:val="0"/>
          <w:marRight w:val="0"/>
          <w:marTop w:val="0"/>
          <w:marBottom w:val="0"/>
          <w:divBdr>
            <w:top w:val="none" w:sz="0" w:space="0" w:color="auto"/>
            <w:left w:val="none" w:sz="0" w:space="0" w:color="auto"/>
            <w:bottom w:val="none" w:sz="0" w:space="0" w:color="auto"/>
            <w:right w:val="none" w:sz="0" w:space="0" w:color="auto"/>
          </w:divBdr>
          <w:divsChild>
            <w:div w:id="1883404012">
              <w:marLeft w:val="0"/>
              <w:marRight w:val="0"/>
              <w:marTop w:val="0"/>
              <w:marBottom w:val="0"/>
              <w:divBdr>
                <w:top w:val="none" w:sz="0" w:space="0" w:color="auto"/>
                <w:left w:val="none" w:sz="0" w:space="0" w:color="auto"/>
                <w:bottom w:val="none" w:sz="0" w:space="0" w:color="auto"/>
                <w:right w:val="none" w:sz="0" w:space="0" w:color="auto"/>
              </w:divBdr>
              <w:divsChild>
                <w:div w:id="2109422235">
                  <w:marLeft w:val="0"/>
                  <w:marRight w:val="0"/>
                  <w:marTop w:val="0"/>
                  <w:marBottom w:val="0"/>
                  <w:divBdr>
                    <w:top w:val="none" w:sz="0" w:space="0" w:color="auto"/>
                    <w:left w:val="none" w:sz="0" w:space="0" w:color="auto"/>
                    <w:bottom w:val="none" w:sz="0" w:space="0" w:color="auto"/>
                    <w:right w:val="none" w:sz="0" w:space="0" w:color="auto"/>
                  </w:divBdr>
                  <w:divsChild>
                    <w:div w:id="15881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43759">
      <w:bodyDiv w:val="1"/>
      <w:marLeft w:val="0"/>
      <w:marRight w:val="0"/>
      <w:marTop w:val="0"/>
      <w:marBottom w:val="0"/>
      <w:divBdr>
        <w:top w:val="none" w:sz="0" w:space="0" w:color="auto"/>
        <w:left w:val="none" w:sz="0" w:space="0" w:color="auto"/>
        <w:bottom w:val="none" w:sz="0" w:space="0" w:color="auto"/>
        <w:right w:val="none" w:sz="0" w:space="0" w:color="auto"/>
      </w:divBdr>
      <w:divsChild>
        <w:div w:id="728067239">
          <w:marLeft w:val="0"/>
          <w:marRight w:val="0"/>
          <w:marTop w:val="0"/>
          <w:marBottom w:val="0"/>
          <w:divBdr>
            <w:top w:val="none" w:sz="0" w:space="0" w:color="auto"/>
            <w:left w:val="none" w:sz="0" w:space="0" w:color="auto"/>
            <w:bottom w:val="none" w:sz="0" w:space="0" w:color="auto"/>
            <w:right w:val="none" w:sz="0" w:space="0" w:color="auto"/>
          </w:divBdr>
          <w:divsChild>
            <w:div w:id="2122337023">
              <w:marLeft w:val="0"/>
              <w:marRight w:val="0"/>
              <w:marTop w:val="0"/>
              <w:marBottom w:val="0"/>
              <w:divBdr>
                <w:top w:val="none" w:sz="0" w:space="0" w:color="auto"/>
                <w:left w:val="none" w:sz="0" w:space="0" w:color="auto"/>
                <w:bottom w:val="none" w:sz="0" w:space="0" w:color="auto"/>
                <w:right w:val="none" w:sz="0" w:space="0" w:color="auto"/>
              </w:divBdr>
              <w:divsChild>
                <w:div w:id="2041322004">
                  <w:marLeft w:val="0"/>
                  <w:marRight w:val="0"/>
                  <w:marTop w:val="0"/>
                  <w:marBottom w:val="0"/>
                  <w:divBdr>
                    <w:top w:val="none" w:sz="0" w:space="0" w:color="auto"/>
                    <w:left w:val="none" w:sz="0" w:space="0" w:color="auto"/>
                    <w:bottom w:val="none" w:sz="0" w:space="0" w:color="auto"/>
                    <w:right w:val="none" w:sz="0" w:space="0" w:color="auto"/>
                  </w:divBdr>
                  <w:divsChild>
                    <w:div w:id="14870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3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A952-3D14-48DA-B8AB-A9466513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4296</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2023-10-30T10:26:00Z</dcterms:created>
  <dcterms:modified xsi:type="dcterms:W3CDTF">2023-10-31T15:52:00Z</dcterms:modified>
</cp:coreProperties>
</file>