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C838" w14:textId="0FB5C544" w:rsidR="007A5401" w:rsidRPr="00540C85" w:rsidRDefault="007A5401" w:rsidP="007A5401">
      <w:pPr>
        <w:suppressLineNumbers/>
        <w:autoSpaceDE w:val="0"/>
        <w:autoSpaceDN w:val="0"/>
        <w:adjustRightInd w:val="0"/>
        <w:spacing w:line="480" w:lineRule="auto"/>
      </w:pPr>
      <w:r w:rsidRPr="00540C85">
        <w:t>Supplementary Table 1. Dietary Quality Index - International (DQI-I) components and scoring in this study</w:t>
      </w:r>
    </w:p>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62"/>
        <w:gridCol w:w="3823"/>
        <w:gridCol w:w="1275"/>
      </w:tblGrid>
      <w:tr w:rsidR="007A5401" w:rsidRPr="00540C85" w14:paraId="00047CA9" w14:textId="77777777" w:rsidTr="003C1971">
        <w:trPr>
          <w:trHeight w:val="20"/>
        </w:trPr>
        <w:tc>
          <w:tcPr>
            <w:tcW w:w="2277" w:type="pct"/>
            <w:tcBorders>
              <w:top w:val="single" w:sz="4" w:space="0" w:color="auto"/>
              <w:bottom w:val="single" w:sz="4" w:space="0" w:color="auto"/>
            </w:tcBorders>
            <w:tcMar>
              <w:top w:w="62" w:type="dxa"/>
              <w:left w:w="130" w:type="dxa"/>
              <w:bottom w:w="62" w:type="dxa"/>
              <w:right w:w="130" w:type="dxa"/>
            </w:tcMar>
            <w:hideMark/>
          </w:tcPr>
          <w:p w14:paraId="786DBAB9" w14:textId="77777777" w:rsidR="007A5401" w:rsidRPr="00540C85" w:rsidRDefault="007A5401" w:rsidP="00475603">
            <w:pPr>
              <w:ind w:leftChars="-8" w:left="-19" w:firstLineChars="7" w:firstLine="13"/>
              <w:contextualSpacing/>
              <w:jc w:val="both"/>
              <w:rPr>
                <w:rFonts w:eastAsia="Calibri"/>
                <w:sz w:val="18"/>
                <w:szCs w:val="18"/>
                <w:lang w:eastAsia="ja-JP"/>
              </w:rPr>
            </w:pPr>
            <w:r w:rsidRPr="00540C85">
              <w:rPr>
                <w:rFonts w:eastAsia="Calibri"/>
                <w:sz w:val="18"/>
                <w:szCs w:val="18"/>
                <w:lang w:eastAsia="ja-JP"/>
              </w:rPr>
              <w:t>Component</w:t>
            </w:r>
          </w:p>
        </w:tc>
        <w:tc>
          <w:tcPr>
            <w:tcW w:w="2042" w:type="pct"/>
            <w:tcBorders>
              <w:top w:val="single" w:sz="4" w:space="0" w:color="auto"/>
              <w:bottom w:val="single" w:sz="4" w:space="0" w:color="auto"/>
            </w:tcBorders>
            <w:tcMar>
              <w:top w:w="62" w:type="dxa"/>
              <w:left w:w="130" w:type="dxa"/>
              <w:bottom w:w="62" w:type="dxa"/>
              <w:right w:w="130" w:type="dxa"/>
            </w:tcMar>
            <w:hideMark/>
          </w:tcPr>
          <w:p w14:paraId="24A135C2"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scoring criteria</w:t>
            </w:r>
          </w:p>
        </w:tc>
        <w:tc>
          <w:tcPr>
            <w:tcW w:w="681" w:type="pct"/>
            <w:tcBorders>
              <w:top w:val="single" w:sz="4" w:space="0" w:color="auto"/>
              <w:bottom w:val="single" w:sz="4" w:space="0" w:color="auto"/>
            </w:tcBorders>
            <w:tcMar>
              <w:top w:w="62" w:type="dxa"/>
              <w:left w:w="130" w:type="dxa"/>
              <w:bottom w:w="62" w:type="dxa"/>
              <w:right w:w="130" w:type="dxa"/>
            </w:tcMar>
            <w:hideMark/>
          </w:tcPr>
          <w:p w14:paraId="57981257"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score</w:t>
            </w:r>
          </w:p>
        </w:tc>
      </w:tr>
      <w:tr w:rsidR="007A5401" w:rsidRPr="00540C85" w14:paraId="46D916C0" w14:textId="77777777" w:rsidTr="003C1971">
        <w:trPr>
          <w:trHeight w:val="20"/>
        </w:trPr>
        <w:tc>
          <w:tcPr>
            <w:tcW w:w="2277" w:type="pct"/>
            <w:tcBorders>
              <w:top w:val="single" w:sz="4" w:space="0" w:color="auto"/>
            </w:tcBorders>
            <w:tcMar>
              <w:top w:w="62" w:type="dxa"/>
              <w:left w:w="130" w:type="dxa"/>
              <w:bottom w:w="62" w:type="dxa"/>
              <w:right w:w="130" w:type="dxa"/>
            </w:tcMar>
          </w:tcPr>
          <w:p w14:paraId="472F05D5" w14:textId="77777777" w:rsidR="007A5401" w:rsidRPr="00540C85" w:rsidRDefault="007A5401" w:rsidP="00475603">
            <w:pPr>
              <w:ind w:leftChars="-60" w:left="-144" w:firstLineChars="80" w:firstLine="144"/>
              <w:contextualSpacing/>
              <w:jc w:val="both"/>
              <w:rPr>
                <w:rFonts w:eastAsia="Calibri"/>
                <w:sz w:val="18"/>
                <w:szCs w:val="18"/>
                <w:lang w:eastAsia="ja-JP"/>
              </w:rPr>
            </w:pPr>
            <w:r w:rsidRPr="00540C85">
              <w:rPr>
                <w:rFonts w:eastAsia="Calibri"/>
                <w:sz w:val="18"/>
                <w:szCs w:val="18"/>
                <w:lang w:eastAsia="ja-JP"/>
              </w:rPr>
              <w:t>Variety</w:t>
            </w:r>
          </w:p>
        </w:tc>
        <w:tc>
          <w:tcPr>
            <w:tcW w:w="2042" w:type="pct"/>
            <w:tcBorders>
              <w:top w:val="single" w:sz="4" w:space="0" w:color="auto"/>
            </w:tcBorders>
            <w:tcMar>
              <w:top w:w="62" w:type="dxa"/>
              <w:left w:w="130" w:type="dxa"/>
              <w:bottom w:w="62" w:type="dxa"/>
              <w:right w:w="130" w:type="dxa"/>
            </w:tcMar>
          </w:tcPr>
          <w:p w14:paraId="71FF9D2F" w14:textId="77777777" w:rsidR="007A5401" w:rsidRPr="00540C85" w:rsidRDefault="007A5401" w:rsidP="00475603">
            <w:pPr>
              <w:ind w:firstLineChars="7" w:firstLine="13"/>
              <w:contextualSpacing/>
              <w:jc w:val="both"/>
              <w:rPr>
                <w:rFonts w:eastAsia="Calibri"/>
                <w:sz w:val="18"/>
                <w:szCs w:val="18"/>
                <w:lang w:eastAsia="ja-JP"/>
              </w:rPr>
            </w:pPr>
          </w:p>
        </w:tc>
        <w:tc>
          <w:tcPr>
            <w:tcW w:w="681" w:type="pct"/>
            <w:tcBorders>
              <w:top w:val="single" w:sz="4" w:space="0" w:color="auto"/>
            </w:tcBorders>
            <w:tcMar>
              <w:top w:w="62" w:type="dxa"/>
              <w:left w:w="130" w:type="dxa"/>
              <w:bottom w:w="62" w:type="dxa"/>
              <w:right w:w="130" w:type="dxa"/>
            </w:tcMar>
          </w:tcPr>
          <w:p w14:paraId="763E15D9"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0-20 points</w:t>
            </w:r>
          </w:p>
        </w:tc>
      </w:tr>
      <w:tr w:rsidR="007A5401" w:rsidRPr="00540C85" w14:paraId="331B4E29" w14:textId="77777777" w:rsidTr="003C1971">
        <w:trPr>
          <w:trHeight w:val="20"/>
        </w:trPr>
        <w:tc>
          <w:tcPr>
            <w:tcW w:w="2277" w:type="pct"/>
            <w:tcMar>
              <w:top w:w="62" w:type="dxa"/>
              <w:left w:w="130" w:type="dxa"/>
              <w:bottom w:w="62" w:type="dxa"/>
              <w:right w:w="130" w:type="dxa"/>
            </w:tcMar>
          </w:tcPr>
          <w:p w14:paraId="114A9367" w14:textId="77777777" w:rsidR="007A5401" w:rsidRPr="00540C85" w:rsidRDefault="007A5401" w:rsidP="00475603">
            <w:pPr>
              <w:ind w:leftChars="64" w:left="154" w:firstLineChars="1" w:firstLine="2"/>
              <w:contextualSpacing/>
              <w:jc w:val="both"/>
              <w:rPr>
                <w:rFonts w:eastAsia="Calibri"/>
                <w:sz w:val="18"/>
                <w:szCs w:val="18"/>
                <w:lang w:eastAsia="ja-JP"/>
              </w:rPr>
            </w:pPr>
            <w:r w:rsidRPr="00540C85">
              <w:rPr>
                <w:rFonts w:eastAsia="Calibri"/>
                <w:sz w:val="18"/>
                <w:szCs w:val="18"/>
                <w:lang w:eastAsia="ja-JP"/>
              </w:rPr>
              <w:t>Overall food group variety (meat/poultry/fish/egg; dairy/beans; grains; fruits; vegetables)</w:t>
            </w:r>
          </w:p>
        </w:tc>
        <w:tc>
          <w:tcPr>
            <w:tcW w:w="2042" w:type="pct"/>
            <w:tcMar>
              <w:top w:w="62" w:type="dxa"/>
              <w:left w:w="130" w:type="dxa"/>
              <w:bottom w:w="62" w:type="dxa"/>
              <w:right w:w="130" w:type="dxa"/>
            </w:tcMar>
          </w:tcPr>
          <w:p w14:paraId="75058D1D"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1 serving from each food group/d = 15</w:t>
            </w:r>
          </w:p>
          <w:p w14:paraId="7103824D"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Any 1 food group missing/d = 12</w:t>
            </w:r>
          </w:p>
          <w:p w14:paraId="2EAAAC0D"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Any 2 food group missing/d = 9</w:t>
            </w:r>
          </w:p>
          <w:p w14:paraId="64972DBC"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Any 3 food group missing/d = 6</w:t>
            </w:r>
          </w:p>
          <w:p w14:paraId="16C27C49"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4 food group missing/d = 3</w:t>
            </w:r>
          </w:p>
          <w:p w14:paraId="3E26C114" w14:textId="77777777" w:rsidR="007A5401" w:rsidRPr="00540C85" w:rsidRDefault="007A5401" w:rsidP="00475603">
            <w:pPr>
              <w:ind w:firstLineChars="7" w:firstLine="13"/>
              <w:contextualSpacing/>
              <w:jc w:val="both"/>
              <w:rPr>
                <w:rFonts w:eastAsia="Calibri"/>
                <w:sz w:val="18"/>
                <w:szCs w:val="18"/>
                <w:lang w:val="en-US" w:eastAsia="zh-CN"/>
              </w:rPr>
            </w:pPr>
            <w:r w:rsidRPr="00540C85">
              <w:rPr>
                <w:rFonts w:eastAsia="Calibri"/>
                <w:sz w:val="18"/>
                <w:szCs w:val="18"/>
                <w:lang w:eastAsia="zh-CN"/>
              </w:rPr>
              <w:t xml:space="preserve">None from any </w:t>
            </w:r>
            <w:r w:rsidRPr="00540C85">
              <w:rPr>
                <w:rFonts w:eastAsia="Calibri"/>
                <w:sz w:val="18"/>
                <w:szCs w:val="18"/>
                <w:lang w:eastAsia="ja-JP"/>
              </w:rPr>
              <w:t>food groups = 0</w:t>
            </w:r>
          </w:p>
        </w:tc>
        <w:tc>
          <w:tcPr>
            <w:tcW w:w="681" w:type="pct"/>
            <w:tcMar>
              <w:top w:w="62" w:type="dxa"/>
              <w:left w:w="130" w:type="dxa"/>
              <w:bottom w:w="62" w:type="dxa"/>
              <w:right w:w="130" w:type="dxa"/>
            </w:tcMar>
          </w:tcPr>
          <w:p w14:paraId="6FC9FDD2"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0-15 points</w:t>
            </w:r>
          </w:p>
        </w:tc>
      </w:tr>
      <w:tr w:rsidR="007A5401" w:rsidRPr="00540C85" w14:paraId="4090689B" w14:textId="77777777" w:rsidTr="003C1971">
        <w:trPr>
          <w:trHeight w:val="20"/>
        </w:trPr>
        <w:tc>
          <w:tcPr>
            <w:tcW w:w="2277" w:type="pct"/>
            <w:tcMar>
              <w:top w:w="62" w:type="dxa"/>
              <w:left w:w="130" w:type="dxa"/>
              <w:bottom w:w="62" w:type="dxa"/>
              <w:right w:w="130" w:type="dxa"/>
            </w:tcMar>
          </w:tcPr>
          <w:p w14:paraId="399251E3"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Within-group variety for protein source (meat, poultry, fish, dairy, beans, eggs)</w:t>
            </w:r>
          </w:p>
        </w:tc>
        <w:tc>
          <w:tcPr>
            <w:tcW w:w="2042" w:type="pct"/>
            <w:tcMar>
              <w:top w:w="62" w:type="dxa"/>
              <w:left w:w="130" w:type="dxa"/>
              <w:bottom w:w="62" w:type="dxa"/>
              <w:right w:w="130" w:type="dxa"/>
            </w:tcMar>
          </w:tcPr>
          <w:p w14:paraId="3D5C46E2"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3 different sources/d = 5</w:t>
            </w:r>
          </w:p>
          <w:p w14:paraId="181828A4"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2 different sources/d = 3</w:t>
            </w:r>
          </w:p>
          <w:p w14:paraId="71DBDB90"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From 1 source/d = 1</w:t>
            </w:r>
          </w:p>
          <w:p w14:paraId="1A83282A"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zh-CN"/>
              </w:rPr>
              <w:t xml:space="preserve">None </w:t>
            </w:r>
            <w:r w:rsidRPr="00540C85">
              <w:rPr>
                <w:rFonts w:eastAsia="Calibri"/>
                <w:sz w:val="18"/>
                <w:szCs w:val="18"/>
                <w:lang w:eastAsia="ja-JP"/>
              </w:rPr>
              <w:t>= 0</w:t>
            </w:r>
          </w:p>
        </w:tc>
        <w:tc>
          <w:tcPr>
            <w:tcW w:w="681" w:type="pct"/>
            <w:tcMar>
              <w:top w:w="62" w:type="dxa"/>
              <w:left w:w="130" w:type="dxa"/>
              <w:bottom w:w="62" w:type="dxa"/>
              <w:right w:w="130" w:type="dxa"/>
            </w:tcMar>
          </w:tcPr>
          <w:p w14:paraId="34A888AF"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0-5 points</w:t>
            </w:r>
          </w:p>
        </w:tc>
      </w:tr>
      <w:tr w:rsidR="007A5401" w:rsidRPr="00540C85" w14:paraId="0A834C5D" w14:textId="77777777" w:rsidTr="003C1971">
        <w:trPr>
          <w:trHeight w:val="20"/>
        </w:trPr>
        <w:tc>
          <w:tcPr>
            <w:tcW w:w="2277" w:type="pct"/>
            <w:tcMar>
              <w:top w:w="62" w:type="dxa"/>
              <w:left w:w="130" w:type="dxa"/>
              <w:bottom w:w="62" w:type="dxa"/>
              <w:right w:w="130" w:type="dxa"/>
            </w:tcMar>
          </w:tcPr>
          <w:p w14:paraId="7F09E3A3" w14:textId="77777777" w:rsidR="007A5401" w:rsidRPr="00540C85" w:rsidRDefault="007A5401" w:rsidP="00475603">
            <w:pPr>
              <w:ind w:leftChars="-60" w:left="-144" w:firstLineChars="80" w:firstLine="144"/>
              <w:contextualSpacing/>
              <w:jc w:val="both"/>
              <w:rPr>
                <w:rFonts w:eastAsia="Calibri"/>
                <w:sz w:val="18"/>
                <w:szCs w:val="18"/>
                <w:lang w:eastAsia="ja-JP"/>
              </w:rPr>
            </w:pPr>
            <w:r w:rsidRPr="00540C85">
              <w:rPr>
                <w:rFonts w:eastAsia="Calibri"/>
                <w:sz w:val="18"/>
                <w:szCs w:val="18"/>
                <w:lang w:eastAsia="ja-JP"/>
              </w:rPr>
              <w:t>Adequacy</w:t>
            </w:r>
          </w:p>
        </w:tc>
        <w:tc>
          <w:tcPr>
            <w:tcW w:w="2042" w:type="pct"/>
            <w:tcMar>
              <w:top w:w="62" w:type="dxa"/>
              <w:left w:w="130" w:type="dxa"/>
              <w:bottom w:w="62" w:type="dxa"/>
              <w:right w:w="130" w:type="dxa"/>
            </w:tcMar>
          </w:tcPr>
          <w:p w14:paraId="396EE28B" w14:textId="77777777" w:rsidR="007A5401" w:rsidRPr="00540C85" w:rsidRDefault="007A5401" w:rsidP="00475603">
            <w:pPr>
              <w:ind w:firstLineChars="7" w:firstLine="13"/>
              <w:contextualSpacing/>
              <w:jc w:val="both"/>
              <w:rPr>
                <w:rFonts w:eastAsia="Calibri"/>
                <w:sz w:val="18"/>
                <w:szCs w:val="18"/>
                <w:lang w:eastAsia="ja-JP"/>
              </w:rPr>
            </w:pPr>
          </w:p>
        </w:tc>
        <w:tc>
          <w:tcPr>
            <w:tcW w:w="681" w:type="pct"/>
            <w:tcMar>
              <w:top w:w="62" w:type="dxa"/>
              <w:left w:w="130" w:type="dxa"/>
              <w:bottom w:w="62" w:type="dxa"/>
              <w:right w:w="130" w:type="dxa"/>
            </w:tcMar>
          </w:tcPr>
          <w:p w14:paraId="6DF5D1EC"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0-40 points</w:t>
            </w:r>
          </w:p>
        </w:tc>
      </w:tr>
      <w:tr w:rsidR="007A5401" w:rsidRPr="00540C85" w14:paraId="6333A90D" w14:textId="77777777" w:rsidTr="003C1971">
        <w:trPr>
          <w:trHeight w:val="20"/>
        </w:trPr>
        <w:tc>
          <w:tcPr>
            <w:tcW w:w="2277" w:type="pct"/>
            <w:tcMar>
              <w:top w:w="62" w:type="dxa"/>
              <w:left w:w="130" w:type="dxa"/>
              <w:bottom w:w="62" w:type="dxa"/>
              <w:right w:w="130" w:type="dxa"/>
            </w:tcMar>
          </w:tcPr>
          <w:p w14:paraId="6A15488D"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Vegetables group</w:t>
            </w:r>
          </w:p>
        </w:tc>
        <w:tc>
          <w:tcPr>
            <w:tcW w:w="2042" w:type="pct"/>
            <w:tcMar>
              <w:top w:w="62" w:type="dxa"/>
              <w:left w:w="130" w:type="dxa"/>
              <w:bottom w:w="62" w:type="dxa"/>
              <w:right w:w="130" w:type="dxa"/>
            </w:tcMar>
          </w:tcPr>
          <w:p w14:paraId="4D8D2EFA"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3–5 servings/d = 5, 0 servings/d = 0</w:t>
            </w:r>
          </w:p>
        </w:tc>
        <w:tc>
          <w:tcPr>
            <w:tcW w:w="681" w:type="pct"/>
            <w:tcMar>
              <w:top w:w="62" w:type="dxa"/>
              <w:left w:w="130" w:type="dxa"/>
              <w:bottom w:w="62" w:type="dxa"/>
              <w:right w:w="130" w:type="dxa"/>
            </w:tcMar>
          </w:tcPr>
          <w:p w14:paraId="3C4FF9EC"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0-5 points</w:t>
            </w:r>
          </w:p>
        </w:tc>
      </w:tr>
      <w:tr w:rsidR="007A5401" w:rsidRPr="00540C85" w14:paraId="544BCD5E" w14:textId="77777777" w:rsidTr="003C1971">
        <w:trPr>
          <w:trHeight w:val="20"/>
        </w:trPr>
        <w:tc>
          <w:tcPr>
            <w:tcW w:w="2277" w:type="pct"/>
            <w:tcMar>
              <w:top w:w="62" w:type="dxa"/>
              <w:left w:w="130" w:type="dxa"/>
              <w:bottom w:w="62" w:type="dxa"/>
              <w:right w:w="130" w:type="dxa"/>
            </w:tcMar>
          </w:tcPr>
          <w:p w14:paraId="4FE93B27"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Fruit group</w:t>
            </w:r>
          </w:p>
        </w:tc>
        <w:tc>
          <w:tcPr>
            <w:tcW w:w="2042" w:type="pct"/>
            <w:tcMar>
              <w:top w:w="62" w:type="dxa"/>
              <w:left w:w="130" w:type="dxa"/>
              <w:bottom w:w="62" w:type="dxa"/>
              <w:right w:w="130" w:type="dxa"/>
            </w:tcMar>
          </w:tcPr>
          <w:p w14:paraId="418F226E"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2–4 servings/d = 5, 0 servings/d = 0</w:t>
            </w:r>
          </w:p>
        </w:tc>
        <w:tc>
          <w:tcPr>
            <w:tcW w:w="681" w:type="pct"/>
            <w:tcMar>
              <w:top w:w="62" w:type="dxa"/>
              <w:left w:w="130" w:type="dxa"/>
              <w:bottom w:w="62" w:type="dxa"/>
              <w:right w:w="130" w:type="dxa"/>
            </w:tcMar>
          </w:tcPr>
          <w:p w14:paraId="2B28B8F1"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0-5 points</w:t>
            </w:r>
          </w:p>
        </w:tc>
      </w:tr>
      <w:tr w:rsidR="007A5401" w:rsidRPr="00540C85" w14:paraId="3E38E41E" w14:textId="77777777" w:rsidTr="003C1971">
        <w:trPr>
          <w:trHeight w:val="20"/>
        </w:trPr>
        <w:tc>
          <w:tcPr>
            <w:tcW w:w="2277" w:type="pct"/>
            <w:tcMar>
              <w:top w:w="62" w:type="dxa"/>
              <w:left w:w="130" w:type="dxa"/>
              <w:bottom w:w="62" w:type="dxa"/>
              <w:right w:w="130" w:type="dxa"/>
            </w:tcMar>
          </w:tcPr>
          <w:p w14:paraId="7B12647D"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Grain group</w:t>
            </w:r>
          </w:p>
        </w:tc>
        <w:tc>
          <w:tcPr>
            <w:tcW w:w="2042" w:type="pct"/>
            <w:tcMar>
              <w:top w:w="62" w:type="dxa"/>
              <w:left w:w="130" w:type="dxa"/>
              <w:bottom w:w="62" w:type="dxa"/>
              <w:right w:w="130" w:type="dxa"/>
            </w:tcMar>
          </w:tcPr>
          <w:p w14:paraId="0BA60B58"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6–11 servings/d = 5, 0 servings/d = 0</w:t>
            </w:r>
          </w:p>
        </w:tc>
        <w:tc>
          <w:tcPr>
            <w:tcW w:w="681" w:type="pct"/>
            <w:tcMar>
              <w:top w:w="62" w:type="dxa"/>
              <w:left w:w="130" w:type="dxa"/>
              <w:bottom w:w="62" w:type="dxa"/>
              <w:right w:w="130" w:type="dxa"/>
            </w:tcMar>
          </w:tcPr>
          <w:p w14:paraId="7C0DF33A"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0-5 points</w:t>
            </w:r>
          </w:p>
        </w:tc>
      </w:tr>
      <w:tr w:rsidR="007A5401" w:rsidRPr="00540C85" w14:paraId="24117C12" w14:textId="77777777" w:rsidTr="003C1971">
        <w:trPr>
          <w:trHeight w:val="20"/>
        </w:trPr>
        <w:tc>
          <w:tcPr>
            <w:tcW w:w="2277" w:type="pct"/>
            <w:tcMar>
              <w:top w:w="62" w:type="dxa"/>
              <w:left w:w="130" w:type="dxa"/>
              <w:bottom w:w="62" w:type="dxa"/>
              <w:right w:w="130" w:type="dxa"/>
            </w:tcMar>
          </w:tcPr>
          <w:p w14:paraId="27942A0B" w14:textId="77777777" w:rsidR="007A5401" w:rsidRPr="00540C85" w:rsidRDefault="007A5401" w:rsidP="00475603">
            <w:pPr>
              <w:ind w:leftChars="65" w:left="158" w:hangingChars="1" w:hanging="2"/>
              <w:contextualSpacing/>
              <w:jc w:val="both"/>
              <w:rPr>
                <w:rFonts w:eastAsia="Calibri"/>
                <w:sz w:val="18"/>
                <w:szCs w:val="18"/>
                <w:lang w:eastAsia="ja-JP"/>
              </w:rPr>
            </w:pPr>
            <w:proofErr w:type="spellStart"/>
            <w:r w:rsidRPr="00540C85">
              <w:rPr>
                <w:rFonts w:eastAsia="Calibri"/>
                <w:sz w:val="18"/>
                <w:szCs w:val="18"/>
                <w:lang w:eastAsia="ja-JP"/>
              </w:rPr>
              <w:t>Fiber</w:t>
            </w:r>
            <w:proofErr w:type="spellEnd"/>
          </w:p>
        </w:tc>
        <w:tc>
          <w:tcPr>
            <w:tcW w:w="2042" w:type="pct"/>
            <w:tcMar>
              <w:top w:w="62" w:type="dxa"/>
              <w:left w:w="130" w:type="dxa"/>
              <w:bottom w:w="62" w:type="dxa"/>
              <w:right w:w="130" w:type="dxa"/>
            </w:tcMar>
          </w:tcPr>
          <w:p w14:paraId="7A1DA4FC"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20–30 g/d = 5, 0 g/d = 0</w:t>
            </w:r>
          </w:p>
        </w:tc>
        <w:tc>
          <w:tcPr>
            <w:tcW w:w="681" w:type="pct"/>
            <w:tcMar>
              <w:top w:w="62" w:type="dxa"/>
              <w:left w:w="130" w:type="dxa"/>
              <w:bottom w:w="62" w:type="dxa"/>
              <w:right w:w="130" w:type="dxa"/>
            </w:tcMar>
          </w:tcPr>
          <w:p w14:paraId="5E4F5234"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0-5 points</w:t>
            </w:r>
          </w:p>
        </w:tc>
      </w:tr>
      <w:tr w:rsidR="007A5401" w:rsidRPr="00540C85" w14:paraId="6ED2B232" w14:textId="77777777" w:rsidTr="003C1971">
        <w:trPr>
          <w:trHeight w:val="20"/>
        </w:trPr>
        <w:tc>
          <w:tcPr>
            <w:tcW w:w="2277" w:type="pct"/>
            <w:tcMar>
              <w:top w:w="62" w:type="dxa"/>
              <w:left w:w="130" w:type="dxa"/>
              <w:bottom w:w="62" w:type="dxa"/>
              <w:right w:w="130" w:type="dxa"/>
            </w:tcMar>
          </w:tcPr>
          <w:p w14:paraId="4DD17696"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Protein</w:t>
            </w:r>
          </w:p>
        </w:tc>
        <w:tc>
          <w:tcPr>
            <w:tcW w:w="2042" w:type="pct"/>
            <w:tcMar>
              <w:top w:w="62" w:type="dxa"/>
              <w:left w:w="130" w:type="dxa"/>
              <w:bottom w:w="62" w:type="dxa"/>
              <w:right w:w="130" w:type="dxa"/>
            </w:tcMar>
          </w:tcPr>
          <w:p w14:paraId="77BF2D3C"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10% of energy/d = 5, 0% of energy/d = 0</w:t>
            </w:r>
          </w:p>
        </w:tc>
        <w:tc>
          <w:tcPr>
            <w:tcW w:w="681" w:type="pct"/>
            <w:tcMar>
              <w:top w:w="62" w:type="dxa"/>
              <w:left w:w="130" w:type="dxa"/>
              <w:bottom w:w="62" w:type="dxa"/>
              <w:right w:w="130" w:type="dxa"/>
            </w:tcMar>
          </w:tcPr>
          <w:p w14:paraId="7C374157"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0-5 points</w:t>
            </w:r>
          </w:p>
        </w:tc>
      </w:tr>
      <w:tr w:rsidR="007A5401" w:rsidRPr="00540C85" w14:paraId="65DE60DF" w14:textId="77777777" w:rsidTr="003C1971">
        <w:trPr>
          <w:trHeight w:val="20"/>
        </w:trPr>
        <w:tc>
          <w:tcPr>
            <w:tcW w:w="2277" w:type="pct"/>
            <w:tcMar>
              <w:top w:w="62" w:type="dxa"/>
              <w:left w:w="130" w:type="dxa"/>
              <w:bottom w:w="62" w:type="dxa"/>
              <w:right w:w="130" w:type="dxa"/>
            </w:tcMar>
          </w:tcPr>
          <w:p w14:paraId="240B114A"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Iron</w:t>
            </w:r>
          </w:p>
        </w:tc>
        <w:tc>
          <w:tcPr>
            <w:tcW w:w="2042" w:type="pct"/>
            <w:tcMar>
              <w:top w:w="62" w:type="dxa"/>
              <w:left w:w="130" w:type="dxa"/>
              <w:bottom w:w="62" w:type="dxa"/>
              <w:right w:w="130" w:type="dxa"/>
            </w:tcMar>
          </w:tcPr>
          <w:p w14:paraId="57A317BA"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100% RDA (AI)/d = 5, 0% RDA (AI)/d = 0</w:t>
            </w:r>
          </w:p>
        </w:tc>
        <w:tc>
          <w:tcPr>
            <w:tcW w:w="681" w:type="pct"/>
            <w:tcMar>
              <w:top w:w="62" w:type="dxa"/>
              <w:left w:w="130" w:type="dxa"/>
              <w:bottom w:w="62" w:type="dxa"/>
              <w:right w:w="130" w:type="dxa"/>
            </w:tcMar>
          </w:tcPr>
          <w:p w14:paraId="26D21E3A" w14:textId="77777777" w:rsidR="007A5401" w:rsidRPr="00540C85" w:rsidRDefault="007A5401" w:rsidP="00475603">
            <w:pPr>
              <w:ind w:firstLineChars="7" w:firstLine="13"/>
              <w:contextualSpacing/>
              <w:jc w:val="both"/>
              <w:rPr>
                <w:rFonts w:eastAsia="Calibri"/>
                <w:sz w:val="18"/>
                <w:szCs w:val="18"/>
                <w:lang w:eastAsia="zh-CN"/>
              </w:rPr>
            </w:pPr>
            <w:r w:rsidRPr="00540C85">
              <w:rPr>
                <w:rFonts w:eastAsia="Calibri"/>
                <w:sz w:val="18"/>
                <w:szCs w:val="18"/>
                <w:lang w:eastAsia="ja-JP"/>
              </w:rPr>
              <w:t>0-5 points</w:t>
            </w:r>
          </w:p>
        </w:tc>
      </w:tr>
      <w:tr w:rsidR="007A5401" w:rsidRPr="00540C85" w14:paraId="298832F5" w14:textId="77777777" w:rsidTr="003C1971">
        <w:trPr>
          <w:trHeight w:val="20"/>
        </w:trPr>
        <w:tc>
          <w:tcPr>
            <w:tcW w:w="2277" w:type="pct"/>
            <w:tcMar>
              <w:top w:w="62" w:type="dxa"/>
              <w:left w:w="130" w:type="dxa"/>
              <w:bottom w:w="62" w:type="dxa"/>
              <w:right w:w="130" w:type="dxa"/>
            </w:tcMar>
          </w:tcPr>
          <w:p w14:paraId="1F3747FF"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Calcium</w:t>
            </w:r>
          </w:p>
        </w:tc>
        <w:tc>
          <w:tcPr>
            <w:tcW w:w="2042" w:type="pct"/>
            <w:tcMar>
              <w:top w:w="62" w:type="dxa"/>
              <w:left w:w="130" w:type="dxa"/>
              <w:bottom w:w="62" w:type="dxa"/>
              <w:right w:w="130" w:type="dxa"/>
            </w:tcMar>
          </w:tcPr>
          <w:p w14:paraId="26D1B437"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100% AI/d = 5, 0% AI/d = 0</w:t>
            </w:r>
          </w:p>
        </w:tc>
        <w:tc>
          <w:tcPr>
            <w:tcW w:w="681" w:type="pct"/>
            <w:tcMar>
              <w:top w:w="62" w:type="dxa"/>
              <w:left w:w="130" w:type="dxa"/>
              <w:bottom w:w="62" w:type="dxa"/>
              <w:right w:w="130" w:type="dxa"/>
            </w:tcMar>
          </w:tcPr>
          <w:p w14:paraId="55FB6CC2"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0-5 points</w:t>
            </w:r>
          </w:p>
        </w:tc>
      </w:tr>
      <w:tr w:rsidR="007A5401" w:rsidRPr="00540C85" w14:paraId="488D4639" w14:textId="77777777" w:rsidTr="003C1971">
        <w:trPr>
          <w:trHeight w:val="20"/>
        </w:trPr>
        <w:tc>
          <w:tcPr>
            <w:tcW w:w="2277" w:type="pct"/>
            <w:tcMar>
              <w:top w:w="62" w:type="dxa"/>
              <w:left w:w="130" w:type="dxa"/>
              <w:bottom w:w="62" w:type="dxa"/>
              <w:right w:w="130" w:type="dxa"/>
            </w:tcMar>
          </w:tcPr>
          <w:p w14:paraId="6917AABB"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Vitamin C</w:t>
            </w:r>
          </w:p>
        </w:tc>
        <w:tc>
          <w:tcPr>
            <w:tcW w:w="2042" w:type="pct"/>
            <w:tcMar>
              <w:top w:w="62" w:type="dxa"/>
              <w:left w:w="130" w:type="dxa"/>
              <w:bottom w:w="62" w:type="dxa"/>
              <w:right w:w="130" w:type="dxa"/>
            </w:tcMar>
          </w:tcPr>
          <w:p w14:paraId="4BFDBDF2"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B3"/>
            </w:r>
            <w:r w:rsidRPr="00540C85">
              <w:rPr>
                <w:rFonts w:eastAsia="Calibri"/>
                <w:sz w:val="18"/>
                <w:szCs w:val="18"/>
                <w:lang w:eastAsia="ja-JP"/>
              </w:rPr>
              <w:t>100% RDA (RNI)/d = 5, 0% RDA (RNI)/d = 0</w:t>
            </w:r>
          </w:p>
        </w:tc>
        <w:tc>
          <w:tcPr>
            <w:tcW w:w="681" w:type="pct"/>
            <w:tcMar>
              <w:top w:w="62" w:type="dxa"/>
              <w:left w:w="130" w:type="dxa"/>
              <w:bottom w:w="62" w:type="dxa"/>
              <w:right w:w="130" w:type="dxa"/>
            </w:tcMar>
          </w:tcPr>
          <w:p w14:paraId="606CC9F9"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0-5 points</w:t>
            </w:r>
          </w:p>
        </w:tc>
      </w:tr>
      <w:tr w:rsidR="007A5401" w:rsidRPr="00540C85" w14:paraId="4563CE87" w14:textId="77777777" w:rsidTr="003C1971">
        <w:trPr>
          <w:trHeight w:val="20"/>
        </w:trPr>
        <w:tc>
          <w:tcPr>
            <w:tcW w:w="2277" w:type="pct"/>
            <w:tcMar>
              <w:top w:w="62" w:type="dxa"/>
              <w:left w:w="130" w:type="dxa"/>
              <w:bottom w:w="62" w:type="dxa"/>
              <w:right w:w="130" w:type="dxa"/>
            </w:tcMar>
          </w:tcPr>
          <w:p w14:paraId="6ECBE0B4" w14:textId="5CE3862E" w:rsidR="007A5401" w:rsidRPr="00540C85" w:rsidRDefault="007A5401" w:rsidP="00475603">
            <w:pPr>
              <w:ind w:leftChars="-60" w:left="-144" w:firstLineChars="80" w:firstLine="144"/>
              <w:contextualSpacing/>
              <w:jc w:val="both"/>
              <w:rPr>
                <w:rFonts w:eastAsia="Calibri"/>
                <w:sz w:val="18"/>
                <w:szCs w:val="18"/>
                <w:lang w:eastAsia="ja-JP"/>
              </w:rPr>
            </w:pPr>
            <w:r w:rsidRPr="00540C85">
              <w:rPr>
                <w:rFonts w:eastAsia="Calibri"/>
                <w:sz w:val="18"/>
                <w:szCs w:val="18"/>
                <w:lang w:eastAsia="ja-JP"/>
              </w:rPr>
              <w:t>Moderation</w:t>
            </w:r>
            <w:r w:rsidR="00F53C4E" w:rsidRPr="00F53C4E">
              <w:rPr>
                <w:sz w:val="18"/>
                <w:szCs w:val="18"/>
              </w:rPr>
              <w:t>*</w:t>
            </w:r>
          </w:p>
        </w:tc>
        <w:tc>
          <w:tcPr>
            <w:tcW w:w="2042" w:type="pct"/>
            <w:tcMar>
              <w:top w:w="62" w:type="dxa"/>
              <w:left w:w="130" w:type="dxa"/>
              <w:bottom w:w="62" w:type="dxa"/>
              <w:right w:w="130" w:type="dxa"/>
            </w:tcMar>
          </w:tcPr>
          <w:p w14:paraId="1E785E17" w14:textId="77777777" w:rsidR="007A5401" w:rsidRPr="00540C85" w:rsidRDefault="007A5401" w:rsidP="00475603">
            <w:pPr>
              <w:ind w:firstLineChars="7" w:firstLine="13"/>
              <w:contextualSpacing/>
              <w:jc w:val="both"/>
              <w:rPr>
                <w:rFonts w:eastAsia="Calibri"/>
                <w:sz w:val="18"/>
                <w:szCs w:val="18"/>
                <w:lang w:eastAsia="ja-JP"/>
              </w:rPr>
            </w:pPr>
          </w:p>
        </w:tc>
        <w:tc>
          <w:tcPr>
            <w:tcW w:w="681" w:type="pct"/>
            <w:tcMar>
              <w:top w:w="62" w:type="dxa"/>
              <w:left w:w="130" w:type="dxa"/>
              <w:bottom w:w="62" w:type="dxa"/>
              <w:right w:w="130" w:type="dxa"/>
            </w:tcMar>
          </w:tcPr>
          <w:p w14:paraId="0ABE6636"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0-18 points</w:t>
            </w:r>
          </w:p>
        </w:tc>
      </w:tr>
      <w:tr w:rsidR="007A5401" w:rsidRPr="00540C85" w14:paraId="3206A58E" w14:textId="77777777" w:rsidTr="003C1971">
        <w:trPr>
          <w:trHeight w:val="20"/>
        </w:trPr>
        <w:tc>
          <w:tcPr>
            <w:tcW w:w="2277" w:type="pct"/>
            <w:tcMar>
              <w:top w:w="62" w:type="dxa"/>
              <w:left w:w="130" w:type="dxa"/>
              <w:bottom w:w="62" w:type="dxa"/>
              <w:right w:w="130" w:type="dxa"/>
            </w:tcMar>
          </w:tcPr>
          <w:p w14:paraId="20F6F1A1"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Total fat</w:t>
            </w:r>
          </w:p>
        </w:tc>
        <w:tc>
          <w:tcPr>
            <w:tcW w:w="2042" w:type="pct"/>
            <w:tcMar>
              <w:top w:w="62" w:type="dxa"/>
              <w:left w:w="130" w:type="dxa"/>
              <w:bottom w:w="62" w:type="dxa"/>
              <w:right w:w="130" w:type="dxa"/>
            </w:tcMar>
          </w:tcPr>
          <w:p w14:paraId="3CA06622"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A3"/>
            </w:r>
            <w:r w:rsidRPr="00540C85">
              <w:rPr>
                <w:rFonts w:eastAsia="Calibri"/>
                <w:sz w:val="18"/>
                <w:szCs w:val="18"/>
                <w:lang w:eastAsia="ja-JP"/>
              </w:rPr>
              <w:t>20% of total energy/d = 6</w:t>
            </w:r>
          </w:p>
          <w:p w14:paraId="707B0C7A"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3E"/>
            </w:r>
            <w:r w:rsidRPr="00540C85">
              <w:rPr>
                <w:rFonts w:eastAsia="Calibri"/>
                <w:sz w:val="18"/>
                <w:szCs w:val="18"/>
                <w:lang w:eastAsia="ja-JP"/>
              </w:rPr>
              <w:t>20-30% of total energy/d = 3</w:t>
            </w:r>
          </w:p>
          <w:p w14:paraId="3B9A9444"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3E"/>
            </w:r>
            <w:r w:rsidRPr="00540C85">
              <w:rPr>
                <w:rFonts w:eastAsia="Calibri"/>
                <w:sz w:val="18"/>
                <w:szCs w:val="18"/>
                <w:lang w:eastAsia="ja-JP"/>
              </w:rPr>
              <w:t>30% of total energy/d = 0</w:t>
            </w:r>
          </w:p>
        </w:tc>
        <w:tc>
          <w:tcPr>
            <w:tcW w:w="681" w:type="pct"/>
            <w:tcMar>
              <w:top w:w="62" w:type="dxa"/>
              <w:left w:w="130" w:type="dxa"/>
              <w:bottom w:w="62" w:type="dxa"/>
              <w:right w:w="130" w:type="dxa"/>
            </w:tcMar>
          </w:tcPr>
          <w:p w14:paraId="3436B691"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0-6 points</w:t>
            </w:r>
          </w:p>
        </w:tc>
      </w:tr>
      <w:tr w:rsidR="007A5401" w:rsidRPr="00540C85" w14:paraId="4113DC6A" w14:textId="77777777" w:rsidTr="003C1971">
        <w:trPr>
          <w:trHeight w:val="20"/>
        </w:trPr>
        <w:tc>
          <w:tcPr>
            <w:tcW w:w="2277" w:type="pct"/>
            <w:tcMar>
              <w:top w:w="62" w:type="dxa"/>
              <w:left w:w="130" w:type="dxa"/>
              <w:bottom w:w="62" w:type="dxa"/>
              <w:right w:w="130" w:type="dxa"/>
            </w:tcMar>
          </w:tcPr>
          <w:p w14:paraId="4409FA00"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Saturated fat</w:t>
            </w:r>
          </w:p>
        </w:tc>
        <w:tc>
          <w:tcPr>
            <w:tcW w:w="2042" w:type="pct"/>
            <w:tcMar>
              <w:top w:w="62" w:type="dxa"/>
              <w:left w:w="130" w:type="dxa"/>
              <w:bottom w:w="62" w:type="dxa"/>
              <w:right w:w="130" w:type="dxa"/>
            </w:tcMar>
          </w:tcPr>
          <w:p w14:paraId="4DC89B6E"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A3"/>
            </w:r>
            <w:r w:rsidRPr="00540C85">
              <w:rPr>
                <w:rFonts w:eastAsia="Calibri"/>
                <w:sz w:val="18"/>
                <w:szCs w:val="18"/>
                <w:lang w:eastAsia="ja-JP"/>
              </w:rPr>
              <w:t>7% of total energy/d = 6</w:t>
            </w:r>
          </w:p>
          <w:p w14:paraId="23FFA51A"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3E"/>
            </w:r>
            <w:r w:rsidRPr="00540C85">
              <w:rPr>
                <w:rFonts w:eastAsia="Calibri"/>
                <w:sz w:val="18"/>
                <w:szCs w:val="18"/>
                <w:lang w:eastAsia="ja-JP"/>
              </w:rPr>
              <w:t>7-10% of total energy/d = 3</w:t>
            </w:r>
          </w:p>
          <w:p w14:paraId="216D9DA1"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3E"/>
            </w:r>
            <w:r w:rsidRPr="00540C85">
              <w:rPr>
                <w:rFonts w:eastAsia="Calibri"/>
                <w:sz w:val="18"/>
                <w:szCs w:val="18"/>
                <w:lang w:eastAsia="ja-JP"/>
              </w:rPr>
              <w:t>10% of total energy/d = 0</w:t>
            </w:r>
          </w:p>
        </w:tc>
        <w:tc>
          <w:tcPr>
            <w:tcW w:w="681" w:type="pct"/>
            <w:tcMar>
              <w:top w:w="62" w:type="dxa"/>
              <w:left w:w="130" w:type="dxa"/>
              <w:bottom w:w="62" w:type="dxa"/>
              <w:right w:w="130" w:type="dxa"/>
            </w:tcMar>
          </w:tcPr>
          <w:p w14:paraId="0544F266"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0-6 points</w:t>
            </w:r>
          </w:p>
        </w:tc>
      </w:tr>
      <w:tr w:rsidR="007A5401" w:rsidRPr="00540C85" w14:paraId="6EC9B6AC" w14:textId="77777777" w:rsidTr="003C1971">
        <w:trPr>
          <w:trHeight w:val="20"/>
        </w:trPr>
        <w:tc>
          <w:tcPr>
            <w:tcW w:w="2277" w:type="pct"/>
            <w:tcMar>
              <w:top w:w="62" w:type="dxa"/>
              <w:left w:w="130" w:type="dxa"/>
              <w:bottom w:w="62" w:type="dxa"/>
              <w:right w:w="130" w:type="dxa"/>
            </w:tcMar>
          </w:tcPr>
          <w:p w14:paraId="31FBB28A"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Empty calorie foods</w:t>
            </w:r>
          </w:p>
        </w:tc>
        <w:tc>
          <w:tcPr>
            <w:tcW w:w="2042" w:type="pct"/>
            <w:tcMar>
              <w:top w:w="62" w:type="dxa"/>
              <w:left w:w="130" w:type="dxa"/>
              <w:bottom w:w="62" w:type="dxa"/>
              <w:right w:w="130" w:type="dxa"/>
            </w:tcMar>
          </w:tcPr>
          <w:p w14:paraId="1FFD1E6B"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A3"/>
            </w:r>
            <w:r w:rsidRPr="00540C85">
              <w:rPr>
                <w:rFonts w:eastAsia="Calibri"/>
                <w:sz w:val="18"/>
                <w:szCs w:val="18"/>
                <w:lang w:eastAsia="ja-JP"/>
              </w:rPr>
              <w:t>3% of total energy/d = 6</w:t>
            </w:r>
          </w:p>
          <w:p w14:paraId="4C84B0E2"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3E"/>
            </w:r>
            <w:r w:rsidRPr="00540C85">
              <w:rPr>
                <w:rFonts w:eastAsia="Calibri"/>
                <w:sz w:val="18"/>
                <w:szCs w:val="18"/>
                <w:lang w:eastAsia="ja-JP"/>
              </w:rPr>
              <w:t>3-10% of total energy/d = 3</w:t>
            </w:r>
          </w:p>
          <w:p w14:paraId="1982A8EB"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sym w:font="Symbol" w:char="F03E"/>
            </w:r>
            <w:r w:rsidRPr="00540C85">
              <w:rPr>
                <w:rFonts w:eastAsia="Calibri"/>
                <w:sz w:val="18"/>
                <w:szCs w:val="18"/>
                <w:lang w:eastAsia="ja-JP"/>
              </w:rPr>
              <w:t>10% of total energy/d = 0</w:t>
            </w:r>
          </w:p>
        </w:tc>
        <w:tc>
          <w:tcPr>
            <w:tcW w:w="681" w:type="pct"/>
            <w:tcMar>
              <w:top w:w="62" w:type="dxa"/>
              <w:left w:w="130" w:type="dxa"/>
              <w:bottom w:w="62" w:type="dxa"/>
              <w:right w:w="130" w:type="dxa"/>
            </w:tcMar>
          </w:tcPr>
          <w:p w14:paraId="4496F88B"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0-6 points</w:t>
            </w:r>
          </w:p>
        </w:tc>
      </w:tr>
      <w:tr w:rsidR="007A5401" w:rsidRPr="00540C85" w14:paraId="4C926AAE" w14:textId="77777777" w:rsidTr="003C1971">
        <w:trPr>
          <w:trHeight w:val="20"/>
        </w:trPr>
        <w:tc>
          <w:tcPr>
            <w:tcW w:w="2277" w:type="pct"/>
            <w:tcMar>
              <w:top w:w="62" w:type="dxa"/>
              <w:left w:w="130" w:type="dxa"/>
              <w:bottom w:w="62" w:type="dxa"/>
              <w:right w:w="130" w:type="dxa"/>
            </w:tcMar>
          </w:tcPr>
          <w:p w14:paraId="4B71DDF1" w14:textId="77777777" w:rsidR="007A5401" w:rsidRPr="00540C85" w:rsidRDefault="007A5401" w:rsidP="00475603">
            <w:pPr>
              <w:ind w:leftChars="-60" w:left="-144" w:firstLineChars="80" w:firstLine="144"/>
              <w:contextualSpacing/>
              <w:jc w:val="both"/>
              <w:rPr>
                <w:rFonts w:eastAsia="Calibri"/>
                <w:sz w:val="18"/>
                <w:szCs w:val="18"/>
                <w:lang w:eastAsia="ja-JP"/>
              </w:rPr>
            </w:pPr>
            <w:r w:rsidRPr="00540C85">
              <w:rPr>
                <w:rFonts w:eastAsia="Calibri"/>
                <w:sz w:val="18"/>
                <w:szCs w:val="18"/>
                <w:lang w:eastAsia="ja-JP"/>
              </w:rPr>
              <w:t>Overall balance</w:t>
            </w:r>
          </w:p>
        </w:tc>
        <w:tc>
          <w:tcPr>
            <w:tcW w:w="2042" w:type="pct"/>
            <w:tcMar>
              <w:top w:w="62" w:type="dxa"/>
              <w:left w:w="130" w:type="dxa"/>
              <w:bottom w:w="62" w:type="dxa"/>
              <w:right w:w="130" w:type="dxa"/>
            </w:tcMar>
          </w:tcPr>
          <w:p w14:paraId="6A5C5152" w14:textId="77777777" w:rsidR="007A5401" w:rsidRPr="00540C85" w:rsidRDefault="007A5401" w:rsidP="00475603">
            <w:pPr>
              <w:ind w:firstLineChars="7" w:firstLine="13"/>
              <w:contextualSpacing/>
              <w:jc w:val="both"/>
              <w:rPr>
                <w:rFonts w:eastAsia="Calibri"/>
                <w:sz w:val="18"/>
                <w:szCs w:val="18"/>
                <w:lang w:eastAsia="ja-JP"/>
              </w:rPr>
            </w:pPr>
          </w:p>
        </w:tc>
        <w:tc>
          <w:tcPr>
            <w:tcW w:w="681" w:type="pct"/>
            <w:tcMar>
              <w:top w:w="62" w:type="dxa"/>
              <w:left w:w="130" w:type="dxa"/>
              <w:bottom w:w="62" w:type="dxa"/>
              <w:right w:w="130" w:type="dxa"/>
            </w:tcMar>
          </w:tcPr>
          <w:p w14:paraId="72A8B0C5"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0-10 points</w:t>
            </w:r>
          </w:p>
        </w:tc>
      </w:tr>
      <w:tr w:rsidR="007A5401" w:rsidRPr="00540C85" w14:paraId="59D0691A" w14:textId="77777777" w:rsidTr="003C1971">
        <w:trPr>
          <w:trHeight w:val="20"/>
        </w:trPr>
        <w:tc>
          <w:tcPr>
            <w:tcW w:w="2277" w:type="pct"/>
            <w:tcMar>
              <w:top w:w="62" w:type="dxa"/>
              <w:left w:w="130" w:type="dxa"/>
              <w:bottom w:w="62" w:type="dxa"/>
              <w:right w:w="130" w:type="dxa"/>
            </w:tcMar>
          </w:tcPr>
          <w:p w14:paraId="28136B75" w14:textId="7EACD77B"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Macronutrient ratio (</w:t>
            </w:r>
            <w:proofErr w:type="spellStart"/>
            <w:r w:rsidRPr="00540C85">
              <w:rPr>
                <w:rFonts w:eastAsia="Calibri"/>
                <w:sz w:val="18"/>
                <w:szCs w:val="18"/>
                <w:lang w:eastAsia="ja-JP"/>
              </w:rPr>
              <w:t>carbohydrate:protein:fat</w:t>
            </w:r>
            <w:proofErr w:type="spellEnd"/>
            <w:r w:rsidRPr="00540C85">
              <w:rPr>
                <w:rFonts w:eastAsia="Calibri"/>
                <w:sz w:val="18"/>
                <w:szCs w:val="18"/>
                <w:lang w:eastAsia="ja-JP"/>
              </w:rPr>
              <w:t>)</w:t>
            </w:r>
          </w:p>
        </w:tc>
        <w:tc>
          <w:tcPr>
            <w:tcW w:w="2042" w:type="pct"/>
            <w:tcMar>
              <w:top w:w="62" w:type="dxa"/>
              <w:left w:w="130" w:type="dxa"/>
              <w:bottom w:w="62" w:type="dxa"/>
              <w:right w:w="130" w:type="dxa"/>
            </w:tcMar>
          </w:tcPr>
          <w:p w14:paraId="0C0E1D9B"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55 ~ 65:10 ~ 15:15 ~ 25 = 6</w:t>
            </w:r>
          </w:p>
          <w:p w14:paraId="14927C55"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52 ~ 68:9 ~ 16:13 ~ 27 = 4</w:t>
            </w:r>
          </w:p>
          <w:p w14:paraId="52B8851F"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50 ~ 70:8 ~ 17:12 ~ 30 = 2</w:t>
            </w:r>
          </w:p>
          <w:p w14:paraId="0BD7D19A"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Otherwise = 0</w:t>
            </w:r>
          </w:p>
        </w:tc>
        <w:tc>
          <w:tcPr>
            <w:tcW w:w="681" w:type="pct"/>
            <w:tcMar>
              <w:top w:w="62" w:type="dxa"/>
              <w:left w:w="130" w:type="dxa"/>
              <w:bottom w:w="62" w:type="dxa"/>
              <w:right w:w="130" w:type="dxa"/>
            </w:tcMar>
          </w:tcPr>
          <w:p w14:paraId="7190C487"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0-6 points</w:t>
            </w:r>
          </w:p>
        </w:tc>
      </w:tr>
      <w:tr w:rsidR="007A5401" w:rsidRPr="00540C85" w14:paraId="27128B62" w14:textId="77777777" w:rsidTr="003C1971">
        <w:trPr>
          <w:trHeight w:val="20"/>
        </w:trPr>
        <w:tc>
          <w:tcPr>
            <w:tcW w:w="2277" w:type="pct"/>
            <w:tcMar>
              <w:top w:w="62" w:type="dxa"/>
              <w:left w:w="130" w:type="dxa"/>
              <w:bottom w:w="62" w:type="dxa"/>
              <w:right w:w="130" w:type="dxa"/>
            </w:tcMar>
          </w:tcPr>
          <w:p w14:paraId="2B5CE03D" w14:textId="77777777" w:rsidR="007A5401" w:rsidRPr="00540C85" w:rsidRDefault="007A5401" w:rsidP="00475603">
            <w:pPr>
              <w:ind w:leftChars="65" w:left="158" w:hangingChars="1" w:hanging="2"/>
              <w:contextualSpacing/>
              <w:jc w:val="both"/>
              <w:rPr>
                <w:rFonts w:eastAsia="Calibri"/>
                <w:sz w:val="18"/>
                <w:szCs w:val="18"/>
                <w:lang w:eastAsia="ja-JP"/>
              </w:rPr>
            </w:pPr>
            <w:r w:rsidRPr="00540C85">
              <w:rPr>
                <w:rFonts w:eastAsia="Calibri"/>
                <w:sz w:val="18"/>
                <w:szCs w:val="18"/>
                <w:lang w:eastAsia="ja-JP"/>
              </w:rPr>
              <w:t>Fatty acid ratio (PUFA:MUFA:SFA)</w:t>
            </w:r>
          </w:p>
        </w:tc>
        <w:tc>
          <w:tcPr>
            <w:tcW w:w="2042" w:type="pct"/>
            <w:tcMar>
              <w:top w:w="62" w:type="dxa"/>
              <w:left w:w="130" w:type="dxa"/>
              <w:bottom w:w="62" w:type="dxa"/>
              <w:right w:w="130" w:type="dxa"/>
            </w:tcMar>
          </w:tcPr>
          <w:p w14:paraId="25135D2D"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P/S = 1 ~ 1.5 and M/S = 1 ~ 1.5 = 4</w:t>
            </w:r>
          </w:p>
          <w:p w14:paraId="72EA5917"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Else if P/S = 0.8 ~ 1.7 and M/S = 0.8 ~ 1.7 = 2</w:t>
            </w:r>
          </w:p>
          <w:p w14:paraId="2368CE14"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Otherwise = 0</w:t>
            </w:r>
          </w:p>
        </w:tc>
        <w:tc>
          <w:tcPr>
            <w:tcW w:w="681" w:type="pct"/>
            <w:tcMar>
              <w:top w:w="62" w:type="dxa"/>
              <w:left w:w="130" w:type="dxa"/>
              <w:bottom w:w="62" w:type="dxa"/>
              <w:right w:w="130" w:type="dxa"/>
            </w:tcMar>
          </w:tcPr>
          <w:p w14:paraId="06B69F86"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0-4 points</w:t>
            </w:r>
          </w:p>
        </w:tc>
      </w:tr>
      <w:tr w:rsidR="007A5401" w:rsidRPr="00540C85" w14:paraId="49578876" w14:textId="77777777" w:rsidTr="003C1971">
        <w:trPr>
          <w:trHeight w:val="20"/>
        </w:trPr>
        <w:tc>
          <w:tcPr>
            <w:tcW w:w="2277" w:type="pct"/>
            <w:tcBorders>
              <w:bottom w:val="single" w:sz="4" w:space="0" w:color="auto"/>
            </w:tcBorders>
            <w:tcMar>
              <w:top w:w="62" w:type="dxa"/>
              <w:left w:w="130" w:type="dxa"/>
              <w:bottom w:w="62" w:type="dxa"/>
              <w:right w:w="130" w:type="dxa"/>
            </w:tcMar>
          </w:tcPr>
          <w:p w14:paraId="0D79EED2" w14:textId="77777777" w:rsidR="007A5401" w:rsidRPr="00540C85" w:rsidRDefault="007A5401" w:rsidP="00475603">
            <w:pPr>
              <w:ind w:leftChars="-60" w:left="-144" w:firstLineChars="80" w:firstLine="144"/>
              <w:contextualSpacing/>
              <w:jc w:val="both"/>
              <w:rPr>
                <w:rFonts w:eastAsia="Calibri"/>
                <w:sz w:val="18"/>
                <w:szCs w:val="18"/>
                <w:lang w:eastAsia="ja-JP"/>
              </w:rPr>
            </w:pPr>
            <w:r w:rsidRPr="00540C85">
              <w:rPr>
                <w:rFonts w:eastAsia="Calibri"/>
                <w:sz w:val="18"/>
                <w:szCs w:val="18"/>
                <w:lang w:eastAsia="ja-JP"/>
              </w:rPr>
              <w:t>DQI-I scores in this study</w:t>
            </w:r>
          </w:p>
        </w:tc>
        <w:tc>
          <w:tcPr>
            <w:tcW w:w="2042" w:type="pct"/>
            <w:tcBorders>
              <w:bottom w:val="single" w:sz="4" w:space="0" w:color="auto"/>
            </w:tcBorders>
            <w:tcMar>
              <w:top w:w="62" w:type="dxa"/>
              <w:left w:w="130" w:type="dxa"/>
              <w:bottom w:w="62" w:type="dxa"/>
              <w:right w:w="130" w:type="dxa"/>
            </w:tcMar>
          </w:tcPr>
          <w:p w14:paraId="19CB94F4" w14:textId="77777777" w:rsidR="007A5401" w:rsidRPr="00540C85" w:rsidRDefault="007A5401" w:rsidP="00475603">
            <w:pPr>
              <w:ind w:firstLineChars="7" w:firstLine="13"/>
              <w:contextualSpacing/>
              <w:jc w:val="both"/>
              <w:rPr>
                <w:rFonts w:eastAsia="Calibri"/>
                <w:sz w:val="18"/>
                <w:szCs w:val="18"/>
                <w:lang w:eastAsia="ja-JP"/>
              </w:rPr>
            </w:pPr>
          </w:p>
        </w:tc>
        <w:tc>
          <w:tcPr>
            <w:tcW w:w="681" w:type="pct"/>
            <w:tcBorders>
              <w:bottom w:val="single" w:sz="4" w:space="0" w:color="auto"/>
            </w:tcBorders>
            <w:tcMar>
              <w:top w:w="62" w:type="dxa"/>
              <w:left w:w="130" w:type="dxa"/>
              <w:bottom w:w="62" w:type="dxa"/>
              <w:right w:w="130" w:type="dxa"/>
            </w:tcMar>
          </w:tcPr>
          <w:p w14:paraId="321E23FE" w14:textId="77777777" w:rsidR="007A5401" w:rsidRPr="00540C85" w:rsidRDefault="007A5401" w:rsidP="00475603">
            <w:pPr>
              <w:ind w:firstLineChars="7" w:firstLine="13"/>
              <w:contextualSpacing/>
              <w:jc w:val="both"/>
              <w:rPr>
                <w:rFonts w:eastAsia="Calibri"/>
                <w:sz w:val="18"/>
                <w:szCs w:val="18"/>
                <w:lang w:eastAsia="ja-JP"/>
              </w:rPr>
            </w:pPr>
            <w:r w:rsidRPr="00540C85">
              <w:rPr>
                <w:rFonts w:eastAsia="Calibri"/>
                <w:sz w:val="18"/>
                <w:szCs w:val="18"/>
                <w:lang w:eastAsia="ja-JP"/>
              </w:rPr>
              <w:t>0-88 points</w:t>
            </w:r>
          </w:p>
        </w:tc>
      </w:tr>
    </w:tbl>
    <w:p w14:paraId="3E1AF1C1" w14:textId="2FE6DA1A" w:rsidR="007A5401" w:rsidRPr="00540C85" w:rsidRDefault="007A5401" w:rsidP="007A5401">
      <w:pPr>
        <w:widowControl w:val="0"/>
        <w:suppressLineNumbers/>
        <w:autoSpaceDE w:val="0"/>
        <w:autoSpaceDN w:val="0"/>
        <w:adjustRightInd w:val="0"/>
        <w:rPr>
          <w:rFonts w:eastAsia="Calibri"/>
          <w:sz w:val="18"/>
          <w:szCs w:val="18"/>
          <w:lang w:val="en-IN" w:eastAsia="ja-JP"/>
        </w:rPr>
      </w:pPr>
      <w:r w:rsidRPr="00540C85">
        <w:rPr>
          <w:rFonts w:eastAsia="Calibri"/>
          <w:sz w:val="18"/>
          <w:szCs w:val="18"/>
          <w:lang w:val="en-IN" w:eastAsia="ja-JP"/>
        </w:rPr>
        <w:t>Abbreviations:</w:t>
      </w:r>
      <w:r w:rsidR="00F53C4E">
        <w:rPr>
          <w:rFonts w:eastAsia="Calibri"/>
          <w:sz w:val="18"/>
          <w:szCs w:val="18"/>
          <w:lang w:val="en-IN" w:eastAsia="ja-JP"/>
        </w:rPr>
        <w:t xml:space="preserve"> </w:t>
      </w:r>
      <w:r w:rsidRPr="00540C85">
        <w:rPr>
          <w:rFonts w:eastAsia="Calibri"/>
          <w:sz w:val="18"/>
          <w:szCs w:val="18"/>
          <w:lang w:val="en-IN" w:eastAsia="ja-JP"/>
        </w:rPr>
        <w:t>RDA, Recommended Dietary Allowance;</w:t>
      </w:r>
      <w:r w:rsidR="00F53C4E" w:rsidRPr="00F53C4E">
        <w:rPr>
          <w:rFonts w:eastAsia="Calibri"/>
          <w:sz w:val="18"/>
          <w:szCs w:val="18"/>
          <w:lang w:val="en-IN" w:eastAsia="ja-JP"/>
        </w:rPr>
        <w:t xml:space="preserve"> </w:t>
      </w:r>
      <w:r w:rsidR="00F53C4E" w:rsidRPr="00540C85">
        <w:rPr>
          <w:rFonts w:eastAsia="Calibri"/>
          <w:sz w:val="18"/>
          <w:szCs w:val="18"/>
          <w:lang w:val="en-IN" w:eastAsia="ja-JP"/>
        </w:rPr>
        <w:t>AI, Adequate Intakes;</w:t>
      </w:r>
      <w:r w:rsidRPr="00540C85">
        <w:rPr>
          <w:rFonts w:eastAsia="Calibri"/>
          <w:sz w:val="18"/>
          <w:szCs w:val="18"/>
          <w:lang w:val="en-IN" w:eastAsia="ja-JP"/>
        </w:rPr>
        <w:t xml:space="preserve"> RNI, Recommended Nutrient Intake; </w:t>
      </w:r>
      <w:r w:rsidR="00F53C4E">
        <w:rPr>
          <w:rFonts w:eastAsia="Calibri"/>
          <w:sz w:val="18"/>
          <w:szCs w:val="18"/>
          <w:lang w:val="en-IN" w:eastAsia="ja-JP"/>
        </w:rPr>
        <w:t>P</w:t>
      </w:r>
      <w:r w:rsidR="00F53C4E" w:rsidRPr="00540C85">
        <w:rPr>
          <w:rFonts w:eastAsia="Calibri"/>
          <w:sz w:val="18"/>
          <w:szCs w:val="18"/>
          <w:lang w:val="en-IN" w:eastAsia="ja-JP"/>
        </w:rPr>
        <w:t>UFA</w:t>
      </w:r>
      <w:r w:rsidR="00F53C4E">
        <w:rPr>
          <w:rFonts w:eastAsia="Calibri"/>
          <w:sz w:val="18"/>
          <w:szCs w:val="18"/>
          <w:lang w:val="en-IN" w:eastAsia="ja-JP"/>
        </w:rPr>
        <w:t>,</w:t>
      </w:r>
      <w:r w:rsidR="00F53C4E" w:rsidRPr="00F53C4E">
        <w:rPr>
          <w:rFonts w:eastAsia="Calibri"/>
          <w:sz w:val="18"/>
          <w:szCs w:val="18"/>
          <w:lang w:val="en-IN" w:eastAsia="ja-JP"/>
        </w:rPr>
        <w:t xml:space="preserve"> </w:t>
      </w:r>
      <w:r w:rsidR="00F53C4E">
        <w:rPr>
          <w:rFonts w:eastAsia="Calibri"/>
          <w:sz w:val="18"/>
          <w:szCs w:val="18"/>
          <w:lang w:val="en-IN" w:eastAsia="ja-JP"/>
        </w:rPr>
        <w:t>p</w:t>
      </w:r>
      <w:r w:rsidR="00F53C4E" w:rsidRPr="00F53C4E">
        <w:rPr>
          <w:rFonts w:eastAsia="Calibri"/>
          <w:sz w:val="18"/>
          <w:szCs w:val="18"/>
          <w:lang w:val="en-IN" w:eastAsia="ja-JP"/>
        </w:rPr>
        <w:t xml:space="preserve">olyunsaturated </w:t>
      </w:r>
      <w:r w:rsidR="00F53C4E">
        <w:rPr>
          <w:rFonts w:eastAsia="Calibri"/>
          <w:sz w:val="18"/>
          <w:szCs w:val="18"/>
          <w:lang w:val="en-IN" w:eastAsia="ja-JP"/>
        </w:rPr>
        <w:t>f</w:t>
      </w:r>
      <w:r w:rsidR="00F53C4E" w:rsidRPr="00F53C4E">
        <w:rPr>
          <w:rFonts w:eastAsia="Calibri"/>
          <w:sz w:val="18"/>
          <w:szCs w:val="18"/>
          <w:lang w:val="en-IN" w:eastAsia="ja-JP"/>
        </w:rPr>
        <w:t xml:space="preserve">atty </w:t>
      </w:r>
      <w:r w:rsidR="00F53C4E">
        <w:rPr>
          <w:rFonts w:eastAsia="Calibri"/>
          <w:sz w:val="18"/>
          <w:szCs w:val="18"/>
          <w:lang w:val="en-IN" w:eastAsia="ja-JP"/>
        </w:rPr>
        <w:t>a</w:t>
      </w:r>
      <w:r w:rsidR="00F53C4E" w:rsidRPr="00F53C4E">
        <w:rPr>
          <w:rFonts w:eastAsia="Calibri"/>
          <w:sz w:val="18"/>
          <w:szCs w:val="18"/>
          <w:lang w:val="en-IN" w:eastAsia="ja-JP"/>
        </w:rPr>
        <w:t>cids</w:t>
      </w:r>
      <w:r w:rsidR="00F53C4E">
        <w:rPr>
          <w:rFonts w:eastAsia="Calibri"/>
          <w:sz w:val="18"/>
          <w:szCs w:val="18"/>
          <w:lang w:val="en-IN" w:eastAsia="ja-JP"/>
        </w:rPr>
        <w:t xml:space="preserve">; </w:t>
      </w:r>
      <w:r w:rsidR="00F53C4E" w:rsidRPr="00540C85">
        <w:rPr>
          <w:rFonts w:eastAsia="Calibri"/>
          <w:sz w:val="18"/>
          <w:szCs w:val="18"/>
          <w:lang w:val="en-IN" w:eastAsia="ja-JP"/>
        </w:rPr>
        <w:t xml:space="preserve">MUFA, monounsaturated fatty acids; </w:t>
      </w:r>
      <w:r w:rsidRPr="00540C85">
        <w:rPr>
          <w:rFonts w:eastAsia="Calibri"/>
          <w:sz w:val="18"/>
          <w:szCs w:val="18"/>
          <w:lang w:val="en-IN" w:eastAsia="ja-JP"/>
        </w:rPr>
        <w:t>SFA, saturated fatty acids</w:t>
      </w:r>
      <w:r w:rsidR="00F53C4E">
        <w:rPr>
          <w:rFonts w:eastAsia="Calibri"/>
          <w:sz w:val="18"/>
          <w:szCs w:val="18"/>
          <w:lang w:val="en-IN" w:eastAsia="ja-JP"/>
        </w:rPr>
        <w:t xml:space="preserve">; </w:t>
      </w:r>
      <w:r w:rsidR="00F53C4E" w:rsidRPr="00540C85">
        <w:rPr>
          <w:rFonts w:eastAsia="Calibri"/>
          <w:sz w:val="18"/>
          <w:szCs w:val="18"/>
          <w:lang w:val="en-IN" w:eastAsia="ja-JP"/>
        </w:rPr>
        <w:t>P/S, ratio of PUFA to SFA intake</w:t>
      </w:r>
      <w:r w:rsidR="00F53C4E">
        <w:rPr>
          <w:rFonts w:eastAsia="Calibri"/>
          <w:sz w:val="18"/>
          <w:szCs w:val="18"/>
          <w:lang w:val="en-IN" w:eastAsia="ja-JP"/>
        </w:rPr>
        <w:t xml:space="preserve">; </w:t>
      </w:r>
      <w:r w:rsidR="00F53C4E" w:rsidRPr="00540C85">
        <w:rPr>
          <w:rFonts w:eastAsia="Calibri"/>
          <w:sz w:val="18"/>
          <w:szCs w:val="18"/>
          <w:lang w:val="en-IN" w:eastAsia="ja-JP"/>
        </w:rPr>
        <w:t>M/S, ratio of MUFA to SFA intake</w:t>
      </w:r>
      <w:r w:rsidRPr="00540C85">
        <w:rPr>
          <w:rFonts w:eastAsia="Calibri"/>
          <w:sz w:val="18"/>
          <w:szCs w:val="18"/>
          <w:lang w:val="en-IN" w:eastAsia="ja-JP"/>
        </w:rPr>
        <w:t>.</w:t>
      </w:r>
    </w:p>
    <w:p w14:paraId="2AB95F9E" w14:textId="333BDC38" w:rsidR="007A5401" w:rsidRPr="00540C85" w:rsidRDefault="00F53C4E" w:rsidP="007A5401">
      <w:pPr>
        <w:widowControl w:val="0"/>
        <w:suppressLineNumbers/>
        <w:autoSpaceDE w:val="0"/>
        <w:autoSpaceDN w:val="0"/>
        <w:adjustRightInd w:val="0"/>
        <w:rPr>
          <w:rFonts w:eastAsia="Calibri"/>
          <w:sz w:val="18"/>
          <w:szCs w:val="18"/>
          <w:lang w:val="en-IN" w:eastAsia="ja-JP"/>
        </w:rPr>
      </w:pPr>
      <w:r w:rsidRPr="00F53C4E">
        <w:rPr>
          <w:sz w:val="18"/>
          <w:szCs w:val="18"/>
        </w:rPr>
        <w:lastRenderedPageBreak/>
        <w:t>*</w:t>
      </w:r>
      <w:r w:rsidR="007A5401" w:rsidRPr="00540C85">
        <w:rPr>
          <w:rFonts w:eastAsia="Calibri"/>
          <w:sz w:val="18"/>
          <w:szCs w:val="18"/>
          <w:lang w:val="en-IN" w:eastAsia="ja-JP"/>
        </w:rPr>
        <w:t>Sodium and cholesterol (originally included as indices for moderation) were omitted in this study as sodium intake remains difficult to quantify in Singapore, and recent research has indicated that dietary cholesterol is not an accurate predictor of health outcomes.</w:t>
      </w:r>
    </w:p>
    <w:p w14:paraId="75BF3868" w14:textId="2AAF6143" w:rsidR="00BC451A" w:rsidRPr="00540C85" w:rsidRDefault="00BC451A" w:rsidP="007A5401">
      <w:pPr>
        <w:suppressLineNumbers/>
      </w:pPr>
    </w:p>
    <w:p w14:paraId="5F7E7F61" w14:textId="77777777" w:rsidR="00540C85" w:rsidRPr="00540C85" w:rsidRDefault="00540C85">
      <w:pPr>
        <w:suppressLineNumbers/>
      </w:pPr>
    </w:p>
    <w:sectPr w:rsidR="00540C85" w:rsidRPr="00540C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01"/>
    <w:rsid w:val="00011E97"/>
    <w:rsid w:val="00012E26"/>
    <w:rsid w:val="00041636"/>
    <w:rsid w:val="000460F0"/>
    <w:rsid w:val="000B472E"/>
    <w:rsid w:val="000B486D"/>
    <w:rsid w:val="000E7B40"/>
    <w:rsid w:val="00102FA3"/>
    <w:rsid w:val="00107617"/>
    <w:rsid w:val="001459A4"/>
    <w:rsid w:val="001459B4"/>
    <w:rsid w:val="00162AF4"/>
    <w:rsid w:val="001735A9"/>
    <w:rsid w:val="001818ED"/>
    <w:rsid w:val="00195140"/>
    <w:rsid w:val="001B4532"/>
    <w:rsid w:val="001C5C67"/>
    <w:rsid w:val="001D3A3E"/>
    <w:rsid w:val="001D491E"/>
    <w:rsid w:val="001E2CAC"/>
    <w:rsid w:val="001F5F0D"/>
    <w:rsid w:val="00202E8B"/>
    <w:rsid w:val="00217B60"/>
    <w:rsid w:val="00281DB2"/>
    <w:rsid w:val="00282719"/>
    <w:rsid w:val="00284AEB"/>
    <w:rsid w:val="00286719"/>
    <w:rsid w:val="00293A55"/>
    <w:rsid w:val="00313574"/>
    <w:rsid w:val="00344511"/>
    <w:rsid w:val="00376692"/>
    <w:rsid w:val="0038021B"/>
    <w:rsid w:val="003A50D9"/>
    <w:rsid w:val="003A53C9"/>
    <w:rsid w:val="003C2A2C"/>
    <w:rsid w:val="00403BC1"/>
    <w:rsid w:val="004321F5"/>
    <w:rsid w:val="00435EDB"/>
    <w:rsid w:val="004427D1"/>
    <w:rsid w:val="00447A7C"/>
    <w:rsid w:val="0046195E"/>
    <w:rsid w:val="00465180"/>
    <w:rsid w:val="00475603"/>
    <w:rsid w:val="004C5FE5"/>
    <w:rsid w:val="004C789F"/>
    <w:rsid w:val="00512063"/>
    <w:rsid w:val="005167F8"/>
    <w:rsid w:val="00540C85"/>
    <w:rsid w:val="005410E5"/>
    <w:rsid w:val="00544B93"/>
    <w:rsid w:val="00580F00"/>
    <w:rsid w:val="005B562B"/>
    <w:rsid w:val="005C339E"/>
    <w:rsid w:val="005E14CB"/>
    <w:rsid w:val="005F1FA9"/>
    <w:rsid w:val="005F7628"/>
    <w:rsid w:val="00622F15"/>
    <w:rsid w:val="00647366"/>
    <w:rsid w:val="00667AED"/>
    <w:rsid w:val="006752F4"/>
    <w:rsid w:val="0069061D"/>
    <w:rsid w:val="006B1001"/>
    <w:rsid w:val="006B7873"/>
    <w:rsid w:val="006C1D06"/>
    <w:rsid w:val="00741B07"/>
    <w:rsid w:val="007455A2"/>
    <w:rsid w:val="007672DD"/>
    <w:rsid w:val="007A4547"/>
    <w:rsid w:val="007A5401"/>
    <w:rsid w:val="007B0A14"/>
    <w:rsid w:val="007B70E3"/>
    <w:rsid w:val="007F0F83"/>
    <w:rsid w:val="0084694F"/>
    <w:rsid w:val="008A12D8"/>
    <w:rsid w:val="008C2E29"/>
    <w:rsid w:val="008E2171"/>
    <w:rsid w:val="008F4C60"/>
    <w:rsid w:val="00903A0C"/>
    <w:rsid w:val="00971867"/>
    <w:rsid w:val="00985AE2"/>
    <w:rsid w:val="009C6238"/>
    <w:rsid w:val="009D5B13"/>
    <w:rsid w:val="00A126FA"/>
    <w:rsid w:val="00A64801"/>
    <w:rsid w:val="00A72346"/>
    <w:rsid w:val="00AC6A3E"/>
    <w:rsid w:val="00AD5442"/>
    <w:rsid w:val="00AF6BC2"/>
    <w:rsid w:val="00B03DFF"/>
    <w:rsid w:val="00B15D52"/>
    <w:rsid w:val="00B60680"/>
    <w:rsid w:val="00B679F2"/>
    <w:rsid w:val="00B743A1"/>
    <w:rsid w:val="00B82592"/>
    <w:rsid w:val="00B908B2"/>
    <w:rsid w:val="00BA3C16"/>
    <w:rsid w:val="00BC451A"/>
    <w:rsid w:val="00BD1673"/>
    <w:rsid w:val="00BE40CE"/>
    <w:rsid w:val="00C0088D"/>
    <w:rsid w:val="00C64D2E"/>
    <w:rsid w:val="00C6623D"/>
    <w:rsid w:val="00C863D4"/>
    <w:rsid w:val="00C86CD1"/>
    <w:rsid w:val="00CA725C"/>
    <w:rsid w:val="00CC52DA"/>
    <w:rsid w:val="00CE002B"/>
    <w:rsid w:val="00CE33E6"/>
    <w:rsid w:val="00CF2CC4"/>
    <w:rsid w:val="00D76742"/>
    <w:rsid w:val="00DA3CBF"/>
    <w:rsid w:val="00DC00E1"/>
    <w:rsid w:val="00DC613B"/>
    <w:rsid w:val="00DC74A2"/>
    <w:rsid w:val="00DF54BD"/>
    <w:rsid w:val="00E27933"/>
    <w:rsid w:val="00E74C76"/>
    <w:rsid w:val="00E82036"/>
    <w:rsid w:val="00E9207E"/>
    <w:rsid w:val="00E9517D"/>
    <w:rsid w:val="00EC7BA2"/>
    <w:rsid w:val="00ED52E1"/>
    <w:rsid w:val="00EF0083"/>
    <w:rsid w:val="00EF7FBD"/>
    <w:rsid w:val="00F00E37"/>
    <w:rsid w:val="00F3397E"/>
    <w:rsid w:val="00F53C4E"/>
    <w:rsid w:val="00F76A31"/>
    <w:rsid w:val="00FC22C1"/>
    <w:rsid w:val="00FE09D1"/>
    <w:rsid w:val="00FE4749"/>
    <w:rsid w:val="00FF0898"/>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029029"/>
  <w15:chartTrackingRefBased/>
  <w15:docId w15:val="{FF7223DD-FA70-E84A-9D76-2C1E5D77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401"/>
    <w:rPr>
      <w:rFonts w:ascii="Times New Roman" w:eastAsia="Times New Roman" w:hAnsi="Times New Roman" w:cs="Times New Roman"/>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7A5401"/>
    <w:rPr>
      <w:lang w:val="en-IN"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Jiannan</dc:creator>
  <cp:keywords/>
  <dc:description/>
  <cp:lastModifiedBy>Huang, Jiannan</cp:lastModifiedBy>
  <cp:revision>5</cp:revision>
  <dcterms:created xsi:type="dcterms:W3CDTF">2022-12-05T01:05:00Z</dcterms:created>
  <dcterms:modified xsi:type="dcterms:W3CDTF">2023-11-01T01:44:00Z</dcterms:modified>
</cp:coreProperties>
</file>