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ind w:left="0" w:right="0" w:firstLine="0"/>
        <w:rPr>
          <w:rFonts w:hint="default" w:ascii="Times New Roman" w:hAnsi="Times New Roman" w:eastAsia="Times New Roman" w:cs="Times New Roman"/>
          <w:b/>
          <w:sz w:val="20"/>
          <w:szCs w:val="20"/>
          <w:lang w:eastAsia="en-GB"/>
        </w:rPr>
      </w:pPr>
      <w:bookmarkStart w:id="0" w:name="_GoBack"/>
      <w:bookmarkEnd w:id="0"/>
      <w:r>
        <w:rPr>
          <w:rFonts w:hint="default" w:ascii="Times New Roman" w:hAnsi="Times New Roman" w:eastAsia="Times New Roman" w:cs="Times New Roman"/>
          <w:b/>
          <w:sz w:val="20"/>
          <w:szCs w:val="20"/>
          <w:lang w:eastAsia="en-GB"/>
        </w:rPr>
        <w:t xml:space="preserve">Supplementary Table </w:t>
      </w:r>
      <w:r>
        <w:rPr>
          <w:rFonts w:hint="default" w:ascii="Times New Roman" w:hAnsi="Times New Roman" w:eastAsia="Times New Roman" w:cs="Times New Roman"/>
          <w:b/>
          <w:sz w:val="20"/>
          <w:szCs w:val="20"/>
          <w:lang w:val="en-US" w:eastAsia="zh-CN"/>
        </w:rPr>
        <w:t>1.</w:t>
      </w:r>
      <w:r>
        <w:rPr>
          <w:rFonts w:hint="eastAsia" w:ascii="Times New Roman" w:hAnsi="Times New Roman" w:eastAsia="Times New Roman" w:cs="Times New Roman"/>
          <w:b/>
          <w:sz w:val="20"/>
          <w:szCs w:val="20"/>
          <w:lang w:val="en-US" w:eastAsia="zh-CN"/>
        </w:rPr>
        <w:t xml:space="preserve"> </w:t>
      </w:r>
      <w:r>
        <w:rPr>
          <w:rFonts w:hint="default" w:ascii="Times New Roman" w:hAnsi="Times New Roman" w:eastAsia="Times New Roman" w:cs="Times New Roman"/>
          <w:b/>
          <w:sz w:val="20"/>
          <w:szCs w:val="20"/>
          <w:lang w:eastAsia="en-GB"/>
        </w:rPr>
        <w:t>STROBE-MR checklist of recommended items to address in reports of Mendelian randomization studies</w:t>
      </w:r>
    </w:p>
    <w:p>
      <w:pPr>
        <w:rPr>
          <w:rFonts w:hint="default" w:ascii="Times New Roman" w:hAnsi="Times New Roman" w:eastAsia="Times New Roman" w:cs="Times New Roman"/>
          <w:b/>
          <w:sz w:val="20"/>
          <w:szCs w:val="20"/>
          <w:lang w:eastAsia="en-GB"/>
        </w:rPr>
      </w:pPr>
    </w:p>
    <w:tbl>
      <w:tblPr>
        <w:tblStyle w:val="6"/>
        <w:tblW w:w="14490" w:type="dxa"/>
        <w:tblInd w:w="0" w:type="dxa"/>
        <w:tblLayout w:type="autofit"/>
        <w:tblCellMar>
          <w:top w:w="0" w:type="dxa"/>
          <w:left w:w="108" w:type="dxa"/>
          <w:bottom w:w="0" w:type="dxa"/>
          <w:right w:w="108" w:type="dxa"/>
        </w:tblCellMar>
      </w:tblPr>
      <w:tblGrid>
        <w:gridCol w:w="587"/>
        <w:gridCol w:w="1822"/>
        <w:gridCol w:w="7041"/>
        <w:gridCol w:w="720"/>
        <w:gridCol w:w="4320"/>
      </w:tblGrid>
      <w:tr>
        <w:tblPrEx>
          <w:tblCellMar>
            <w:top w:w="0" w:type="dxa"/>
            <w:left w:w="108" w:type="dxa"/>
            <w:bottom w:w="0" w:type="dxa"/>
            <w:right w:w="108" w:type="dxa"/>
          </w:tblCellMar>
        </w:tblPrEx>
        <w:tc>
          <w:tcPr>
            <w:tcW w:w="587" w:type="dxa"/>
            <w:tcBorders>
              <w:top w:val="single" w:color="auto" w:sz="4" w:space="0"/>
              <w:bottom w:val="single" w:color="7F7F7F" w:sz="6" w:space="0"/>
            </w:tcBorders>
            <w:shd w:val="clear" w:color="auto" w:fill="auto"/>
          </w:tcPr>
          <w:p>
            <w:pPr>
              <w:spacing w:before="96" w:beforeLines="40" w:after="96" w:afterLines="40" w:line="24" w:lineRule="atLeast"/>
              <w:rPr>
                <w:rFonts w:hint="default" w:ascii="Times New Roman" w:hAnsi="Times New Roman" w:eastAsia="Cambria" w:cs="Times New Roman"/>
                <w:b/>
                <w:bCs/>
                <w:sz w:val="18"/>
                <w:szCs w:val="18"/>
                <w:lang w:val="en-GB" w:eastAsia="en-US"/>
              </w:rPr>
            </w:pPr>
            <w:r>
              <w:rPr>
                <w:rFonts w:hint="default" w:ascii="Times New Roman" w:hAnsi="Times New Roman" w:eastAsia="Cambria" w:cs="Times New Roman"/>
                <w:b/>
                <w:bCs/>
                <w:sz w:val="18"/>
                <w:szCs w:val="18"/>
                <w:lang w:val="en-GB" w:eastAsia="en-US"/>
              </w:rPr>
              <w:t>Item No.</w:t>
            </w:r>
          </w:p>
        </w:tc>
        <w:tc>
          <w:tcPr>
            <w:tcW w:w="1822" w:type="dxa"/>
            <w:tcBorders>
              <w:top w:val="single" w:color="auto" w:sz="4" w:space="0"/>
              <w:bottom w:val="single" w:color="7F7F7F" w:sz="6" w:space="0"/>
            </w:tcBorders>
            <w:shd w:val="clear" w:color="auto" w:fill="auto"/>
          </w:tcPr>
          <w:p>
            <w:pPr>
              <w:spacing w:before="96" w:beforeLines="40" w:after="96" w:afterLines="40" w:line="24" w:lineRule="atLeast"/>
              <w:rPr>
                <w:rFonts w:hint="default" w:ascii="Times New Roman" w:hAnsi="Times New Roman" w:eastAsia="Cambria" w:cs="Times New Roman"/>
                <w:b/>
                <w:bCs/>
                <w:sz w:val="18"/>
                <w:szCs w:val="18"/>
                <w:lang w:val="en-GB" w:eastAsia="en-US"/>
              </w:rPr>
            </w:pPr>
            <w:r>
              <w:rPr>
                <w:rFonts w:hint="default" w:ascii="Times New Roman" w:hAnsi="Times New Roman" w:eastAsia="Cambria" w:cs="Times New Roman"/>
                <w:b/>
                <w:bCs/>
                <w:sz w:val="18"/>
                <w:szCs w:val="18"/>
                <w:lang w:val="en-GB" w:eastAsia="en-US"/>
              </w:rPr>
              <w:t>Section</w:t>
            </w:r>
          </w:p>
        </w:tc>
        <w:tc>
          <w:tcPr>
            <w:tcW w:w="7041" w:type="dxa"/>
            <w:tcBorders>
              <w:top w:val="single" w:color="auto" w:sz="4" w:space="0"/>
              <w:bottom w:val="single" w:color="7F7F7F" w:sz="6" w:space="0"/>
            </w:tcBorders>
            <w:shd w:val="clear" w:color="auto" w:fill="auto"/>
          </w:tcPr>
          <w:p>
            <w:pPr>
              <w:spacing w:before="96" w:beforeLines="40" w:after="96" w:afterLines="40" w:line="24" w:lineRule="atLeast"/>
              <w:rPr>
                <w:rFonts w:hint="default" w:ascii="Times New Roman" w:hAnsi="Times New Roman" w:eastAsia="Cambria" w:cs="Times New Roman"/>
                <w:b/>
                <w:bCs/>
                <w:sz w:val="18"/>
                <w:szCs w:val="18"/>
                <w:lang w:val="en-GB" w:eastAsia="en-US"/>
              </w:rPr>
            </w:pPr>
            <w:r>
              <w:rPr>
                <w:rFonts w:hint="default" w:ascii="Times New Roman" w:hAnsi="Times New Roman" w:eastAsia="Cambria" w:cs="Times New Roman"/>
                <w:b/>
                <w:bCs/>
                <w:sz w:val="18"/>
                <w:szCs w:val="18"/>
                <w:lang w:val="en-GB" w:eastAsia="en-US"/>
              </w:rPr>
              <w:t xml:space="preserve">Checklist item </w:t>
            </w:r>
          </w:p>
        </w:tc>
        <w:tc>
          <w:tcPr>
            <w:tcW w:w="720" w:type="dxa"/>
            <w:tcBorders>
              <w:top w:val="single" w:color="auto" w:sz="4" w:space="0"/>
              <w:bottom w:val="single" w:color="7F7F7F" w:sz="6" w:space="0"/>
            </w:tcBorders>
          </w:tcPr>
          <w:p>
            <w:pPr>
              <w:spacing w:before="96" w:beforeLines="40" w:after="96" w:afterLines="40" w:line="24" w:lineRule="atLeast"/>
              <w:rPr>
                <w:rFonts w:hint="default" w:ascii="Times New Roman" w:hAnsi="Times New Roman" w:eastAsia="Cambria" w:cs="Times New Roman"/>
                <w:b/>
                <w:bCs/>
                <w:sz w:val="18"/>
                <w:szCs w:val="18"/>
                <w:lang w:val="en-GB" w:eastAsia="en-US"/>
              </w:rPr>
            </w:pPr>
            <w:r>
              <w:rPr>
                <w:rFonts w:hint="default" w:ascii="Times New Roman" w:hAnsi="Times New Roman" w:eastAsia="Cambria" w:cs="Times New Roman"/>
                <w:b/>
                <w:bCs/>
                <w:sz w:val="18"/>
                <w:szCs w:val="18"/>
                <w:lang w:val="en-GB" w:eastAsia="en-US"/>
              </w:rPr>
              <w:t>Page No.</w:t>
            </w:r>
          </w:p>
        </w:tc>
        <w:tc>
          <w:tcPr>
            <w:tcW w:w="4320" w:type="dxa"/>
            <w:tcBorders>
              <w:top w:val="single" w:color="auto" w:sz="4" w:space="0"/>
              <w:bottom w:val="single" w:color="7F7F7F" w:sz="6" w:space="0"/>
            </w:tcBorders>
          </w:tcPr>
          <w:p>
            <w:pPr>
              <w:spacing w:before="96" w:beforeLines="40" w:after="96" w:afterLines="40" w:line="24" w:lineRule="atLeast"/>
              <w:rPr>
                <w:rFonts w:hint="default" w:ascii="Times New Roman" w:hAnsi="Times New Roman" w:eastAsia="Cambria" w:cs="Times New Roman"/>
                <w:b/>
                <w:bCs/>
                <w:sz w:val="18"/>
                <w:szCs w:val="18"/>
                <w:lang w:val="en-GB" w:eastAsia="en-US"/>
              </w:rPr>
            </w:pPr>
            <w:r>
              <w:rPr>
                <w:rFonts w:hint="default" w:ascii="Times New Roman" w:hAnsi="Times New Roman" w:eastAsia="Cambria" w:cs="Times New Roman"/>
                <w:b/>
                <w:bCs/>
                <w:sz w:val="18"/>
                <w:szCs w:val="18"/>
                <w:lang w:val="en-GB" w:eastAsia="en-US"/>
              </w:rPr>
              <w:t>Relevant text from manuscript</w:t>
            </w:r>
          </w:p>
        </w:tc>
      </w:tr>
      <w:tr>
        <w:tblPrEx>
          <w:tblCellMar>
            <w:top w:w="0" w:type="dxa"/>
            <w:left w:w="108" w:type="dxa"/>
            <w:bottom w:w="0" w:type="dxa"/>
            <w:right w:w="108" w:type="dxa"/>
          </w:tblCellMar>
        </w:tblPrEx>
        <w:tc>
          <w:tcPr>
            <w:tcW w:w="587" w:type="dxa"/>
            <w:tcBorders>
              <w:top w:val="single" w:color="7F7F7F" w:sz="6" w:space="0"/>
              <w:bottom w:val="single" w:color="7F7F7F" w:sz="6" w:space="0"/>
            </w:tcBorders>
            <w:shd w:val="clear" w:color="auto" w:fill="EEEEEE"/>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r>
              <w:rPr>
                <w:rFonts w:hint="default" w:ascii="Times New Roman" w:hAnsi="Times New Roman" w:eastAsia="Times New Roman" w:cs="Times New Roman"/>
                <w:sz w:val="18"/>
                <w:szCs w:val="18"/>
                <w:lang w:val="en-GB" w:eastAsia="en-GB"/>
              </w:rPr>
              <w:t>1</w:t>
            </w:r>
          </w:p>
        </w:tc>
        <w:tc>
          <w:tcPr>
            <w:tcW w:w="1822" w:type="dxa"/>
            <w:tcBorders>
              <w:top w:val="single" w:color="7F7F7F" w:sz="6" w:space="0"/>
              <w:bottom w:val="single" w:color="7F7F7F" w:sz="6" w:space="0"/>
            </w:tcBorders>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b/>
                <w:bCs/>
                <w:sz w:val="18"/>
                <w:szCs w:val="18"/>
                <w:lang w:val="en-GB" w:eastAsia="en-GB"/>
              </w:rPr>
              <w:t>TITLE and ABSTRACT</w:t>
            </w:r>
          </w:p>
        </w:tc>
        <w:tc>
          <w:tcPr>
            <w:tcW w:w="7041" w:type="dxa"/>
            <w:tcBorders>
              <w:top w:val="single" w:color="7F7F7F" w:sz="6" w:space="0"/>
              <w:bottom w:val="single" w:color="7F7F7F" w:sz="6" w:space="0"/>
            </w:tcBorders>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Indicate Mendelian randomization (MR) as the study’s design in the title and/or the abstract if that is a main purpose of the study</w:t>
            </w:r>
          </w:p>
        </w:tc>
        <w:tc>
          <w:tcPr>
            <w:tcW w:w="720" w:type="dxa"/>
            <w:tcBorders>
              <w:top w:val="single" w:color="7F7F7F" w:sz="6" w:space="0"/>
              <w:bottom w:val="single" w:color="7F7F7F" w:sz="6" w:space="0"/>
            </w:tcBorders>
            <w:shd w:val="clear" w:color="auto" w:fill="EEEEEE"/>
            <w:vAlign w:val="top"/>
          </w:tcPr>
          <w:p>
            <w:pPr>
              <w:spacing w:before="96" w:beforeLines="40" w:after="96" w:afterLines="40" w:line="24" w:lineRule="atLeast"/>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rPr>
              <w:t>1-2</w:t>
            </w:r>
          </w:p>
        </w:tc>
        <w:tc>
          <w:tcPr>
            <w:tcW w:w="4320" w:type="dxa"/>
            <w:tcBorders>
              <w:top w:val="single" w:color="7F7F7F" w:sz="6" w:space="0"/>
              <w:bottom w:val="single" w:color="7F7F7F" w:sz="6" w:space="0"/>
            </w:tcBorders>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Title page &amp; Abstract page</w:t>
            </w:r>
          </w:p>
        </w:tc>
      </w:tr>
      <w:tr>
        <w:tblPrEx>
          <w:tblCellMar>
            <w:top w:w="0" w:type="dxa"/>
            <w:left w:w="108" w:type="dxa"/>
            <w:bottom w:w="0" w:type="dxa"/>
            <w:right w:w="108" w:type="dxa"/>
          </w:tblCellMar>
        </w:tblPrEx>
        <w:tc>
          <w:tcPr>
            <w:tcW w:w="587" w:type="dxa"/>
            <w:tcBorders>
              <w:top w:val="single" w:color="7F7F7F" w:sz="6" w:space="0"/>
            </w:tcBorders>
            <w:shd w:val="clear" w:color="auto" w:fill="auto"/>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p>
        </w:tc>
        <w:tc>
          <w:tcPr>
            <w:tcW w:w="1822" w:type="dxa"/>
            <w:tcBorders>
              <w:top w:val="single" w:color="7F7F7F" w:sz="6" w:space="0"/>
            </w:tcBorders>
            <w:shd w:val="clear" w:color="auto" w:fill="auto"/>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b/>
                <w:bCs/>
                <w:sz w:val="18"/>
                <w:szCs w:val="18"/>
                <w:lang w:val="en-GB" w:eastAsia="en-GB"/>
              </w:rPr>
              <w:t>INTRODUCTION</w:t>
            </w:r>
          </w:p>
        </w:tc>
        <w:tc>
          <w:tcPr>
            <w:tcW w:w="7041" w:type="dxa"/>
            <w:tcBorders>
              <w:top w:val="single" w:color="7F7F7F" w:sz="6" w:space="0"/>
            </w:tcBorders>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p>
        </w:tc>
        <w:tc>
          <w:tcPr>
            <w:tcW w:w="720" w:type="dxa"/>
            <w:tcBorders>
              <w:top w:val="single" w:color="7F7F7F" w:sz="6" w:space="0"/>
            </w:tcBorders>
            <w:vAlign w:val="top"/>
          </w:tcPr>
          <w:p>
            <w:pPr>
              <w:spacing w:before="96" w:beforeLines="40" w:after="96" w:afterLines="40" w:line="24" w:lineRule="atLeast"/>
              <w:rPr>
                <w:rFonts w:hint="default" w:ascii="Times New Roman" w:hAnsi="Times New Roman" w:eastAsia="Cambria" w:cs="Times New Roman"/>
                <w:sz w:val="18"/>
                <w:szCs w:val="18"/>
                <w:lang w:val="en-GB" w:eastAsia="en-US" w:bidi="ar-SA"/>
              </w:rPr>
            </w:pPr>
          </w:p>
        </w:tc>
        <w:tc>
          <w:tcPr>
            <w:tcW w:w="4320" w:type="dxa"/>
            <w:tcBorders>
              <w:top w:val="single" w:color="7F7F7F" w:sz="6" w:space="0"/>
            </w:tcBorders>
          </w:tcPr>
          <w:p>
            <w:pPr>
              <w:spacing w:before="96" w:beforeLines="40" w:after="96" w:afterLines="40" w:line="24" w:lineRule="atLeast"/>
              <w:rPr>
                <w:rFonts w:hint="default" w:ascii="Times New Roman" w:hAnsi="Times New Roman" w:eastAsia="Cambria" w:cs="Times New Roman"/>
                <w:sz w:val="18"/>
                <w:szCs w:val="18"/>
                <w:lang w:val="en-GB" w:eastAsia="en-US"/>
              </w:rPr>
            </w:pPr>
          </w:p>
        </w:tc>
      </w:tr>
      <w:tr>
        <w:tblPrEx>
          <w:tblCellMar>
            <w:top w:w="0" w:type="dxa"/>
            <w:left w:w="108" w:type="dxa"/>
            <w:bottom w:w="0" w:type="dxa"/>
            <w:right w:w="108" w:type="dxa"/>
          </w:tblCellMar>
        </w:tblPrEx>
        <w:tc>
          <w:tcPr>
            <w:tcW w:w="587" w:type="dxa"/>
            <w:shd w:val="clear" w:color="auto" w:fill="EEEEEE"/>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r>
              <w:rPr>
                <w:rFonts w:hint="default" w:ascii="Times New Roman" w:hAnsi="Times New Roman" w:eastAsia="Times New Roman" w:cs="Times New Roman"/>
                <w:sz w:val="18"/>
                <w:szCs w:val="18"/>
                <w:lang w:val="en-GB" w:eastAsia="en-GB"/>
              </w:rPr>
              <w:t>2</w:t>
            </w:r>
          </w:p>
        </w:tc>
        <w:tc>
          <w:tcPr>
            <w:tcW w:w="1822"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b/>
                <w:bCs/>
                <w:sz w:val="18"/>
                <w:szCs w:val="18"/>
                <w:lang w:val="en-GB" w:eastAsia="en-GB"/>
              </w:rPr>
              <w:t>Background</w:t>
            </w:r>
          </w:p>
        </w:tc>
        <w:tc>
          <w:tcPr>
            <w:tcW w:w="7041"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Explain the scientific background and rationale for the reported study. What is the exposure? Is a potential causal relationship between exposure and outcome plausible? Justify why MR is a helpful method to address the study question</w:t>
            </w:r>
          </w:p>
        </w:tc>
        <w:tc>
          <w:tcPr>
            <w:tcW w:w="720" w:type="dxa"/>
            <w:shd w:val="clear" w:color="auto" w:fill="EEEEEE"/>
            <w:vAlign w:val="top"/>
          </w:tcPr>
          <w:p>
            <w:pPr>
              <w:spacing w:before="96" w:beforeLines="40" w:after="96" w:afterLines="40" w:line="24" w:lineRule="atLeast"/>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rPr>
              <w:t>2-3</w:t>
            </w:r>
          </w:p>
        </w:tc>
        <w:tc>
          <w:tcPr>
            <w:tcW w:w="4320"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Cambria" w:cs="Times New Roman"/>
                <w:sz w:val="18"/>
                <w:szCs w:val="18"/>
                <w:lang w:val="en-GB" w:eastAsia="en-US"/>
              </w:rPr>
              <w:t>Introduction (paragraphs 1-</w:t>
            </w:r>
            <w:r>
              <w:rPr>
                <w:rFonts w:hint="default" w:ascii="Times New Roman" w:hAnsi="Times New Roman" w:eastAsia="宋体" w:cs="Times New Roman"/>
                <w:sz w:val="18"/>
                <w:szCs w:val="18"/>
                <w:lang w:val="en-US" w:eastAsia="zh-CN"/>
              </w:rPr>
              <w:t>2</w:t>
            </w:r>
            <w:r>
              <w:rPr>
                <w:rFonts w:hint="default" w:ascii="Times New Roman" w:hAnsi="Times New Roman" w:eastAsia="Cambria" w:cs="Times New Roman"/>
                <w:sz w:val="18"/>
                <w:szCs w:val="18"/>
                <w:lang w:val="en-GB" w:eastAsia="en-US"/>
              </w:rPr>
              <w:t>)</w:t>
            </w:r>
          </w:p>
        </w:tc>
      </w:tr>
      <w:tr>
        <w:tblPrEx>
          <w:tblCellMar>
            <w:top w:w="0" w:type="dxa"/>
            <w:left w:w="108" w:type="dxa"/>
            <w:bottom w:w="0" w:type="dxa"/>
            <w:right w:w="108" w:type="dxa"/>
          </w:tblCellMar>
        </w:tblPrEx>
        <w:tc>
          <w:tcPr>
            <w:tcW w:w="587" w:type="dxa"/>
            <w:tcBorders>
              <w:bottom w:val="single" w:color="7F7F7F" w:sz="6" w:space="0"/>
            </w:tcBorders>
            <w:shd w:val="clear" w:color="auto" w:fill="auto"/>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r>
              <w:rPr>
                <w:rFonts w:hint="default" w:ascii="Times New Roman" w:hAnsi="Times New Roman" w:eastAsia="Times New Roman" w:cs="Times New Roman"/>
                <w:sz w:val="18"/>
                <w:szCs w:val="18"/>
                <w:lang w:val="en-GB" w:eastAsia="en-GB"/>
              </w:rPr>
              <w:t>3</w:t>
            </w:r>
          </w:p>
        </w:tc>
        <w:tc>
          <w:tcPr>
            <w:tcW w:w="1822" w:type="dxa"/>
            <w:tcBorders>
              <w:bottom w:val="single" w:color="7F7F7F" w:sz="6" w:space="0"/>
            </w:tcBorders>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b/>
                <w:bCs/>
                <w:sz w:val="18"/>
                <w:szCs w:val="18"/>
                <w:lang w:val="en-GB" w:eastAsia="en-GB"/>
              </w:rPr>
              <w:t>Objectives</w:t>
            </w:r>
          </w:p>
        </w:tc>
        <w:tc>
          <w:tcPr>
            <w:tcW w:w="7041" w:type="dxa"/>
            <w:tcBorders>
              <w:bottom w:val="single" w:color="7F7F7F" w:sz="6" w:space="0"/>
            </w:tcBorders>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State specific objectives clearly, including pre-specified causal hypotheses (if any). State that MR is a method that, under specific assumptions, intends to estimate causal effects</w:t>
            </w:r>
          </w:p>
        </w:tc>
        <w:tc>
          <w:tcPr>
            <w:tcW w:w="720" w:type="dxa"/>
            <w:tcBorders>
              <w:bottom w:val="single" w:color="7F7F7F" w:sz="6" w:space="0"/>
            </w:tcBorders>
            <w:vAlign w:val="top"/>
          </w:tcPr>
          <w:p>
            <w:pPr>
              <w:spacing w:before="96" w:beforeLines="40" w:after="96" w:afterLines="40" w:line="24" w:lineRule="atLeast"/>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rPr>
              <w:t>3</w:t>
            </w:r>
          </w:p>
        </w:tc>
        <w:tc>
          <w:tcPr>
            <w:tcW w:w="4320" w:type="dxa"/>
            <w:tcBorders>
              <w:bottom w:val="single" w:color="7F7F7F" w:sz="6" w:space="0"/>
            </w:tcBorders>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Cambria" w:cs="Times New Roman"/>
                <w:sz w:val="18"/>
                <w:szCs w:val="18"/>
                <w:lang w:val="en-GB" w:eastAsia="en-US"/>
              </w:rPr>
              <w:t xml:space="preserve">Introduction (paragraphs </w:t>
            </w:r>
            <w:r>
              <w:rPr>
                <w:rFonts w:hint="default" w:ascii="Times New Roman" w:hAnsi="Times New Roman" w:eastAsia="宋体" w:cs="Times New Roman"/>
                <w:sz w:val="18"/>
                <w:szCs w:val="18"/>
                <w:lang w:val="en-US" w:eastAsia="zh-CN"/>
              </w:rPr>
              <w:t>2-3</w:t>
            </w:r>
            <w:r>
              <w:rPr>
                <w:rFonts w:hint="default" w:ascii="Times New Roman" w:hAnsi="Times New Roman" w:eastAsia="Cambria" w:cs="Times New Roman"/>
                <w:sz w:val="18"/>
                <w:szCs w:val="18"/>
                <w:lang w:val="en-GB" w:eastAsia="en-US"/>
              </w:rPr>
              <w:t>)</w:t>
            </w:r>
          </w:p>
        </w:tc>
      </w:tr>
      <w:tr>
        <w:tblPrEx>
          <w:tblCellMar>
            <w:top w:w="0" w:type="dxa"/>
            <w:left w:w="108" w:type="dxa"/>
            <w:bottom w:w="0" w:type="dxa"/>
            <w:right w:w="108" w:type="dxa"/>
          </w:tblCellMar>
        </w:tblPrEx>
        <w:tc>
          <w:tcPr>
            <w:tcW w:w="587" w:type="dxa"/>
            <w:tcBorders>
              <w:top w:val="single" w:color="7F7F7F" w:sz="6" w:space="0"/>
            </w:tcBorders>
            <w:shd w:val="clear" w:color="auto" w:fill="EEEEEE"/>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p>
        </w:tc>
        <w:tc>
          <w:tcPr>
            <w:tcW w:w="1822" w:type="dxa"/>
            <w:tcBorders>
              <w:top w:val="single" w:color="7F7F7F" w:sz="6" w:space="0"/>
            </w:tcBorders>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b/>
                <w:bCs/>
                <w:sz w:val="18"/>
                <w:szCs w:val="18"/>
                <w:lang w:val="en-GB" w:eastAsia="en-GB"/>
              </w:rPr>
              <w:t>METHODS</w:t>
            </w:r>
          </w:p>
        </w:tc>
        <w:tc>
          <w:tcPr>
            <w:tcW w:w="7041" w:type="dxa"/>
            <w:tcBorders>
              <w:top w:val="single" w:color="7F7F7F" w:sz="6" w:space="0"/>
            </w:tcBorders>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p>
        </w:tc>
        <w:tc>
          <w:tcPr>
            <w:tcW w:w="720" w:type="dxa"/>
            <w:tcBorders>
              <w:top w:val="single" w:color="7F7F7F" w:sz="6" w:space="0"/>
            </w:tcBorders>
            <w:shd w:val="clear" w:color="auto" w:fill="EEEEEE"/>
            <w:vAlign w:val="top"/>
          </w:tcPr>
          <w:p>
            <w:pPr>
              <w:spacing w:before="96" w:beforeLines="40" w:after="96" w:afterLines="40" w:line="24" w:lineRule="atLeast"/>
              <w:rPr>
                <w:rFonts w:hint="default" w:ascii="Times New Roman" w:hAnsi="Times New Roman" w:eastAsia="Cambria" w:cs="Times New Roman"/>
                <w:sz w:val="18"/>
                <w:szCs w:val="18"/>
                <w:lang w:val="en-GB" w:eastAsia="en-US" w:bidi="ar-SA"/>
              </w:rPr>
            </w:pPr>
          </w:p>
        </w:tc>
        <w:tc>
          <w:tcPr>
            <w:tcW w:w="4320" w:type="dxa"/>
            <w:tcBorders>
              <w:top w:val="single" w:color="7F7F7F" w:sz="6" w:space="0"/>
            </w:tcBorders>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p>
        </w:tc>
      </w:tr>
      <w:tr>
        <w:tblPrEx>
          <w:tblCellMar>
            <w:top w:w="0" w:type="dxa"/>
            <w:left w:w="108" w:type="dxa"/>
            <w:bottom w:w="0" w:type="dxa"/>
            <w:right w:w="108" w:type="dxa"/>
          </w:tblCellMar>
        </w:tblPrEx>
        <w:tc>
          <w:tcPr>
            <w:tcW w:w="587" w:type="dxa"/>
            <w:shd w:val="clear" w:color="auto" w:fill="auto"/>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r>
              <w:rPr>
                <w:rFonts w:hint="default" w:ascii="Times New Roman" w:hAnsi="Times New Roman" w:eastAsia="Times New Roman" w:cs="Times New Roman"/>
                <w:sz w:val="18"/>
                <w:szCs w:val="18"/>
                <w:lang w:val="en-GB" w:eastAsia="en-GB"/>
              </w:rPr>
              <w:t>4</w:t>
            </w:r>
          </w:p>
        </w:tc>
        <w:tc>
          <w:tcPr>
            <w:tcW w:w="1822" w:type="dxa"/>
            <w:shd w:val="clear" w:color="auto" w:fill="auto"/>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b/>
                <w:bCs/>
                <w:sz w:val="18"/>
                <w:szCs w:val="18"/>
                <w:lang w:val="en-GB" w:eastAsia="en-GB"/>
              </w:rPr>
              <w:t>Study design and data sources</w:t>
            </w:r>
          </w:p>
        </w:tc>
        <w:tc>
          <w:tcPr>
            <w:tcW w:w="7041" w:type="dxa"/>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Present key elements of the study design early in the article. Consider including a table listing sources of data for all phases of the study. For each data source contributing to the analysis, describe the following: </w:t>
            </w:r>
          </w:p>
        </w:tc>
        <w:tc>
          <w:tcPr>
            <w:tcW w:w="720" w:type="dxa"/>
            <w:vAlign w:val="top"/>
          </w:tcPr>
          <w:p>
            <w:pPr>
              <w:spacing w:before="96" w:beforeLines="40" w:after="96" w:afterLines="40" w:line="24" w:lineRule="atLeast"/>
              <w:rPr>
                <w:rFonts w:hint="default" w:ascii="Times New Roman" w:hAnsi="Times New Roman" w:eastAsia="宋体" w:cs="Times New Roman"/>
                <w:sz w:val="18"/>
                <w:szCs w:val="18"/>
                <w:lang w:val="en-GB" w:eastAsia="en-GB" w:bidi="ar-SA"/>
              </w:rPr>
            </w:pPr>
            <w:r>
              <w:rPr>
                <w:rFonts w:hint="default" w:ascii="Times New Roman" w:hAnsi="Times New Roman" w:eastAsia="宋体" w:cs="Times New Roman"/>
                <w:sz w:val="18"/>
                <w:szCs w:val="18"/>
                <w:lang w:val="en-US" w:eastAsia="zh-CN"/>
              </w:rPr>
              <w:t>3-6</w:t>
            </w:r>
          </w:p>
        </w:tc>
        <w:tc>
          <w:tcPr>
            <w:tcW w:w="4320" w:type="dxa"/>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Methods (Data Source &amp; Selection of Instrumental Variables &amp; Mendelian Randomization Analysis</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Times New Roman" w:cs="Times New Roman"/>
                <w:sz w:val="18"/>
                <w:szCs w:val="18"/>
                <w:lang w:val="en-GB" w:eastAsia="en-GB"/>
              </w:rPr>
              <w:t>&amp;</w:t>
            </w:r>
            <w:r>
              <w:rPr>
                <w:rFonts w:hint="default" w:ascii="Times New Roman" w:hAnsi="Times New Roman" w:eastAsia="宋体" w:cs="Times New Roman"/>
                <w:sz w:val="18"/>
                <w:szCs w:val="18"/>
                <w:lang w:val="en-US" w:eastAsia="zh-CN"/>
              </w:rPr>
              <w:t xml:space="preserve"> Sensitivity analysis</w:t>
            </w:r>
            <w:r>
              <w:rPr>
                <w:rFonts w:hint="default" w:ascii="Times New Roman" w:hAnsi="Times New Roman" w:eastAsia="Times New Roman" w:cs="Times New Roman"/>
                <w:sz w:val="18"/>
                <w:szCs w:val="18"/>
                <w:lang w:val="en-GB" w:eastAsia="en-GB"/>
              </w:rPr>
              <w:t xml:space="preserve">) </w:t>
            </w:r>
          </w:p>
        </w:tc>
      </w:tr>
      <w:tr>
        <w:tblPrEx>
          <w:tblCellMar>
            <w:top w:w="0" w:type="dxa"/>
            <w:left w:w="108" w:type="dxa"/>
            <w:bottom w:w="0" w:type="dxa"/>
            <w:right w:w="108" w:type="dxa"/>
          </w:tblCellMar>
        </w:tblPrEx>
        <w:tc>
          <w:tcPr>
            <w:tcW w:w="587" w:type="dxa"/>
            <w:shd w:val="clear" w:color="auto" w:fill="EEEEEE"/>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EEEEEE"/>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a)</w:t>
            </w:r>
          </w:p>
        </w:tc>
        <w:tc>
          <w:tcPr>
            <w:tcW w:w="7041"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shd w:val="clear" w:color="auto" w:fill="FFFFFF"/>
                <w:lang w:val="en-GB" w:eastAsia="en-GB"/>
              </w:rPr>
              <w:t xml:space="preserve">Setting: </w:t>
            </w:r>
            <w:r>
              <w:rPr>
                <w:rFonts w:hint="default" w:ascii="Times New Roman" w:hAnsi="Times New Roman" w:eastAsia="Times New Roman" w:cs="Times New Roman"/>
                <w:sz w:val="18"/>
                <w:szCs w:val="18"/>
                <w:lang w:val="en-GB" w:eastAsia="en-GB"/>
              </w:rPr>
              <w:t xml:space="preserve">Describe the study design and the underlying population, if possible. </w:t>
            </w:r>
            <w:r>
              <w:rPr>
                <w:rFonts w:hint="default" w:ascii="Times New Roman" w:hAnsi="Times New Roman" w:eastAsia="Times New Roman" w:cs="Times New Roman"/>
                <w:sz w:val="18"/>
                <w:szCs w:val="18"/>
                <w:shd w:val="clear" w:color="auto" w:fill="FFFFFF"/>
                <w:lang w:val="en-GB" w:eastAsia="en-GB"/>
              </w:rPr>
              <w:t xml:space="preserve">Describe the setting, locations, and relevant dates, including periods </w:t>
            </w:r>
            <w:r>
              <w:rPr>
                <w:rFonts w:hint="default" w:ascii="Times New Roman" w:hAnsi="Times New Roman" w:eastAsia="Times New Roman" w:cs="Times New Roman"/>
                <w:color w:val="000000"/>
                <w:sz w:val="18"/>
                <w:szCs w:val="18"/>
                <w:shd w:val="clear" w:color="auto" w:fill="FFFFFF"/>
                <w:lang w:val="en-GB" w:eastAsia="en-GB"/>
              </w:rPr>
              <w:t>of recruitment, exposure, follow-up, and data collection, when available.</w:t>
            </w:r>
          </w:p>
        </w:tc>
        <w:tc>
          <w:tcPr>
            <w:tcW w:w="720" w:type="dxa"/>
            <w:shd w:val="clear" w:color="auto" w:fill="EEEEEE"/>
            <w:vAlign w:val="top"/>
          </w:tcPr>
          <w:p>
            <w:pPr>
              <w:spacing w:before="96" w:beforeLines="40" w:after="96" w:afterLines="40" w:line="24" w:lineRule="atLeast"/>
              <w:rPr>
                <w:rFonts w:hint="default" w:ascii="Times New Roman" w:hAnsi="Times New Roman" w:eastAsia="宋体" w:cs="Times New Roman"/>
                <w:sz w:val="18"/>
                <w:szCs w:val="18"/>
                <w:shd w:val="clear" w:color="auto" w:fill="FFFFFF"/>
                <w:lang w:val="en-GB" w:eastAsia="en-GB" w:bidi="ar-SA"/>
              </w:rPr>
            </w:pPr>
            <w:r>
              <w:rPr>
                <w:rFonts w:hint="default" w:ascii="Times New Roman" w:hAnsi="Times New Roman" w:eastAsia="宋体" w:cs="Times New Roman"/>
                <w:sz w:val="18"/>
                <w:szCs w:val="18"/>
                <w:shd w:val="clear" w:color="auto" w:fill="FFFFFF"/>
                <w:lang w:val="en-US" w:eastAsia="zh-CN"/>
              </w:rPr>
              <w:t>4-5</w:t>
            </w:r>
          </w:p>
        </w:tc>
        <w:tc>
          <w:tcPr>
            <w:tcW w:w="4320"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shd w:val="clear" w:color="auto" w:fill="FFFFFF"/>
                <w:lang w:val="en-GB" w:eastAsia="en-GB"/>
              </w:rPr>
            </w:pPr>
            <w:r>
              <w:rPr>
                <w:rFonts w:hint="default" w:ascii="Times New Roman" w:hAnsi="Times New Roman" w:eastAsia="Times New Roman" w:cs="Times New Roman"/>
                <w:sz w:val="18"/>
                <w:szCs w:val="18"/>
                <w:lang w:val="en-GB" w:eastAsia="en-GB"/>
              </w:rPr>
              <w:t xml:space="preserve">Methods (Data Source) </w:t>
            </w:r>
          </w:p>
        </w:tc>
      </w:tr>
      <w:tr>
        <w:tblPrEx>
          <w:tblCellMar>
            <w:top w:w="0" w:type="dxa"/>
            <w:left w:w="108" w:type="dxa"/>
            <w:bottom w:w="0" w:type="dxa"/>
            <w:right w:w="108" w:type="dxa"/>
          </w:tblCellMar>
        </w:tblPrEx>
        <w:tc>
          <w:tcPr>
            <w:tcW w:w="587" w:type="dxa"/>
            <w:shd w:val="clear" w:color="auto" w:fill="auto"/>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auto"/>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b)</w:t>
            </w:r>
          </w:p>
        </w:tc>
        <w:tc>
          <w:tcPr>
            <w:tcW w:w="7041" w:type="dxa"/>
            <w:shd w:val="clear" w:color="auto" w:fill="auto"/>
          </w:tcPr>
          <w:p>
            <w:pPr>
              <w:spacing w:before="96" w:beforeLines="40" w:after="96" w:afterLines="40" w:line="24" w:lineRule="atLeast"/>
              <w:textAlignment w:val="baseline"/>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shd w:val="clear" w:color="auto" w:fill="FFFFFF"/>
                <w:lang w:val="en-GB" w:eastAsia="en-GB"/>
              </w:rPr>
              <w:t xml:space="preserve">Participants: Give the eligibility criteria, and the sources and methods of selection of participants. </w:t>
            </w:r>
            <w:r>
              <w:rPr>
                <w:rFonts w:hint="default" w:ascii="Times New Roman" w:hAnsi="Times New Roman" w:eastAsia="Times New Roman" w:cs="Times New Roman"/>
                <w:color w:val="000000"/>
                <w:sz w:val="18"/>
                <w:szCs w:val="18"/>
              </w:rPr>
              <w:t>Report the sample size, and whether any power or sample size calculations were carried out prior to the main analysis</w:t>
            </w:r>
            <w:r>
              <w:rPr>
                <w:rFonts w:hint="default" w:ascii="Times New Roman" w:hAnsi="Times New Roman" w:eastAsia="Times New Roman" w:cs="Times New Roman"/>
                <w:sz w:val="18"/>
                <w:szCs w:val="18"/>
                <w:lang w:val="en-GB" w:eastAsia="en-GB"/>
              </w:rPr>
              <w:t> </w:t>
            </w:r>
          </w:p>
        </w:tc>
        <w:tc>
          <w:tcPr>
            <w:tcW w:w="720" w:type="dxa"/>
            <w:vAlign w:val="top"/>
          </w:tcPr>
          <w:p>
            <w:pPr>
              <w:spacing w:before="96" w:beforeLines="40" w:after="96" w:afterLines="40" w:line="24" w:lineRule="atLeast"/>
              <w:textAlignment w:val="baseline"/>
              <w:rPr>
                <w:rFonts w:hint="default" w:ascii="Times New Roman" w:hAnsi="Times New Roman" w:eastAsia="宋体" w:cs="Times New Roman"/>
                <w:sz w:val="18"/>
                <w:szCs w:val="18"/>
                <w:shd w:val="clear" w:color="auto" w:fill="FFFFFF"/>
                <w:lang w:val="en-GB" w:eastAsia="en-GB" w:bidi="ar-SA"/>
              </w:rPr>
            </w:pPr>
            <w:r>
              <w:rPr>
                <w:rFonts w:hint="default" w:ascii="Times New Roman" w:hAnsi="Times New Roman" w:eastAsia="宋体" w:cs="Times New Roman"/>
                <w:sz w:val="18"/>
                <w:szCs w:val="18"/>
                <w:shd w:val="clear" w:color="auto" w:fill="FFFFFF"/>
                <w:lang w:val="en-US" w:eastAsia="zh-CN"/>
              </w:rPr>
              <w:t>4-5</w:t>
            </w:r>
          </w:p>
        </w:tc>
        <w:tc>
          <w:tcPr>
            <w:tcW w:w="4320" w:type="dxa"/>
          </w:tcPr>
          <w:p>
            <w:pPr>
              <w:spacing w:before="96" w:beforeLines="40" w:after="96" w:afterLines="40" w:line="24" w:lineRule="atLeast"/>
              <w:textAlignment w:val="baseline"/>
              <w:rPr>
                <w:rFonts w:hint="default" w:ascii="Times New Roman" w:hAnsi="Times New Roman" w:eastAsia="Times New Roman" w:cs="Times New Roman"/>
                <w:sz w:val="18"/>
                <w:szCs w:val="18"/>
                <w:shd w:val="clear" w:color="auto" w:fill="FFFFFF"/>
                <w:lang w:val="en-GB" w:eastAsia="en-GB"/>
              </w:rPr>
            </w:pPr>
            <w:r>
              <w:rPr>
                <w:rFonts w:hint="default" w:ascii="Times New Roman" w:hAnsi="Times New Roman" w:eastAsia="Times New Roman" w:cs="Times New Roman"/>
                <w:sz w:val="18"/>
                <w:szCs w:val="18"/>
                <w:lang w:val="en-GB" w:eastAsia="en-GB"/>
              </w:rPr>
              <w:t xml:space="preserve">Methods (Data Source) </w:t>
            </w:r>
          </w:p>
        </w:tc>
      </w:tr>
      <w:tr>
        <w:tblPrEx>
          <w:tblCellMar>
            <w:top w:w="0" w:type="dxa"/>
            <w:left w:w="108" w:type="dxa"/>
            <w:bottom w:w="0" w:type="dxa"/>
            <w:right w:w="108" w:type="dxa"/>
          </w:tblCellMar>
        </w:tblPrEx>
        <w:tc>
          <w:tcPr>
            <w:tcW w:w="587" w:type="dxa"/>
            <w:shd w:val="clear" w:color="auto" w:fill="EEEEEE"/>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EEEEEE"/>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c)</w:t>
            </w:r>
          </w:p>
        </w:tc>
        <w:tc>
          <w:tcPr>
            <w:tcW w:w="7041"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Describe measurement, quality control and selection of genetic variants</w:t>
            </w:r>
          </w:p>
        </w:tc>
        <w:tc>
          <w:tcPr>
            <w:tcW w:w="720" w:type="dxa"/>
            <w:shd w:val="clear" w:color="auto" w:fill="EEEEEE"/>
            <w:vAlign w:val="top"/>
          </w:tcPr>
          <w:p>
            <w:pPr>
              <w:spacing w:before="96" w:beforeLines="40" w:after="96" w:afterLines="40" w:line="24" w:lineRule="atLeast"/>
              <w:rPr>
                <w:rFonts w:hint="default" w:ascii="Times New Roman" w:hAnsi="Times New Roman" w:eastAsia="宋体" w:cs="Times New Roman"/>
                <w:sz w:val="18"/>
                <w:szCs w:val="18"/>
                <w:lang w:val="en-GB" w:eastAsia="en-GB" w:bidi="ar-SA"/>
              </w:rPr>
            </w:pPr>
            <w:r>
              <w:rPr>
                <w:rFonts w:hint="default" w:ascii="Times New Roman" w:hAnsi="Times New Roman" w:eastAsia="宋体" w:cs="Times New Roman"/>
                <w:sz w:val="18"/>
                <w:szCs w:val="18"/>
                <w:lang w:val="en-US" w:eastAsia="zh-CN"/>
              </w:rPr>
              <w:t>5</w:t>
            </w:r>
          </w:p>
        </w:tc>
        <w:tc>
          <w:tcPr>
            <w:tcW w:w="4320"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 xml:space="preserve">Methods (Selection of Instrumental Variables) </w:t>
            </w:r>
          </w:p>
        </w:tc>
      </w:tr>
      <w:tr>
        <w:tblPrEx>
          <w:tblCellMar>
            <w:top w:w="0" w:type="dxa"/>
            <w:left w:w="108" w:type="dxa"/>
            <w:bottom w:w="0" w:type="dxa"/>
            <w:right w:w="108" w:type="dxa"/>
          </w:tblCellMar>
        </w:tblPrEx>
        <w:tc>
          <w:tcPr>
            <w:tcW w:w="587" w:type="dxa"/>
            <w:shd w:val="clear" w:color="auto" w:fill="auto"/>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auto"/>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d)</w:t>
            </w:r>
          </w:p>
        </w:tc>
        <w:tc>
          <w:tcPr>
            <w:tcW w:w="7041" w:type="dxa"/>
            <w:shd w:val="clear" w:color="auto" w:fill="auto"/>
          </w:tcPr>
          <w:p>
            <w:pPr>
              <w:spacing w:before="96" w:beforeLines="40" w:after="96" w:afterLines="40" w:line="24" w:lineRule="atLeast"/>
              <w:textAlignment w:val="baseline"/>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shd w:val="clear" w:color="auto" w:fill="FFFFFF"/>
                <w:lang w:val="en-GB" w:eastAsia="en-GB"/>
              </w:rPr>
              <w:t>For each exposure, outcome, and other relevant variables, describe methods of assessment and diagnostic criteria for diseases</w:t>
            </w:r>
          </w:p>
        </w:tc>
        <w:tc>
          <w:tcPr>
            <w:tcW w:w="720" w:type="dxa"/>
            <w:vAlign w:val="top"/>
          </w:tcPr>
          <w:p>
            <w:pPr>
              <w:spacing w:before="96" w:beforeLines="40" w:after="96" w:afterLines="40" w:line="24" w:lineRule="atLeast"/>
              <w:textAlignment w:val="baseline"/>
              <w:rPr>
                <w:rFonts w:hint="default" w:ascii="Times New Roman" w:hAnsi="Times New Roman" w:eastAsia="宋体" w:cs="Times New Roman"/>
                <w:sz w:val="18"/>
                <w:szCs w:val="18"/>
                <w:shd w:val="clear" w:color="auto" w:fill="FFFFFF"/>
                <w:lang w:val="en-GB" w:eastAsia="en-GB" w:bidi="ar-SA"/>
              </w:rPr>
            </w:pPr>
            <w:r>
              <w:rPr>
                <w:rFonts w:hint="default" w:ascii="Times New Roman" w:hAnsi="Times New Roman" w:eastAsia="宋体" w:cs="Times New Roman"/>
                <w:sz w:val="18"/>
                <w:szCs w:val="18"/>
                <w:shd w:val="clear" w:color="auto" w:fill="FFFFFF"/>
                <w:lang w:val="en-US" w:eastAsia="zh-CN"/>
              </w:rPr>
              <w:t>4-5</w:t>
            </w:r>
          </w:p>
        </w:tc>
        <w:tc>
          <w:tcPr>
            <w:tcW w:w="4320" w:type="dxa"/>
          </w:tcPr>
          <w:p>
            <w:pPr>
              <w:spacing w:before="96" w:beforeLines="40" w:after="96" w:afterLines="40" w:line="24" w:lineRule="atLeast"/>
              <w:textAlignment w:val="baseline"/>
              <w:rPr>
                <w:rFonts w:hint="default" w:ascii="Times New Roman" w:hAnsi="Times New Roman" w:eastAsia="Times New Roman" w:cs="Times New Roman"/>
                <w:sz w:val="18"/>
                <w:szCs w:val="18"/>
                <w:shd w:val="clear" w:color="auto" w:fill="FFFFFF"/>
                <w:lang w:val="en-GB" w:eastAsia="en-GB"/>
              </w:rPr>
            </w:pPr>
            <w:r>
              <w:rPr>
                <w:rFonts w:hint="default" w:ascii="Times New Roman" w:hAnsi="Times New Roman" w:eastAsia="Times New Roman" w:cs="Times New Roman"/>
                <w:sz w:val="18"/>
                <w:szCs w:val="18"/>
                <w:lang w:val="en-GB" w:eastAsia="en-GB"/>
              </w:rPr>
              <w:t xml:space="preserve">Methods (Data Source) </w:t>
            </w:r>
          </w:p>
        </w:tc>
      </w:tr>
      <w:tr>
        <w:tblPrEx>
          <w:tblCellMar>
            <w:top w:w="0" w:type="dxa"/>
            <w:left w:w="108" w:type="dxa"/>
            <w:bottom w:w="0" w:type="dxa"/>
            <w:right w:w="108" w:type="dxa"/>
          </w:tblCellMar>
        </w:tblPrEx>
        <w:tc>
          <w:tcPr>
            <w:tcW w:w="587" w:type="dxa"/>
            <w:shd w:val="clear" w:color="auto" w:fill="EEEEEE"/>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EEEEEE"/>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e)</w:t>
            </w:r>
          </w:p>
        </w:tc>
        <w:tc>
          <w:tcPr>
            <w:tcW w:w="7041" w:type="dxa"/>
            <w:shd w:val="clear" w:color="auto" w:fill="EEEEEE"/>
          </w:tcPr>
          <w:p>
            <w:pPr>
              <w:spacing w:before="96" w:beforeLines="40" w:after="96" w:afterLines="40" w:line="24" w:lineRule="atLeast"/>
              <w:textAlignment w:val="baseline"/>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shd w:val="clear" w:color="auto" w:fill="FFFFFF"/>
                <w:lang w:val="en-GB" w:eastAsia="en-GB"/>
              </w:rPr>
              <w:t>Provide details of ethics committee approval and participant informed consent, if relevant</w:t>
            </w:r>
          </w:p>
        </w:tc>
        <w:tc>
          <w:tcPr>
            <w:tcW w:w="720" w:type="dxa"/>
            <w:shd w:val="clear" w:color="auto" w:fill="EEEEEE"/>
            <w:vAlign w:val="top"/>
          </w:tcPr>
          <w:p>
            <w:pPr>
              <w:spacing w:before="96" w:beforeLines="40" w:after="96" w:afterLines="40" w:line="24" w:lineRule="atLeast"/>
              <w:textAlignment w:val="baseline"/>
              <w:rPr>
                <w:rFonts w:hint="default" w:ascii="Times New Roman" w:hAnsi="Times New Roman" w:eastAsia="宋体" w:cs="Times New Roman"/>
                <w:sz w:val="18"/>
                <w:szCs w:val="18"/>
                <w:shd w:val="clear" w:color="auto" w:fill="FFFFFF"/>
                <w:lang w:val="en-GB" w:eastAsia="en-GB" w:bidi="ar-SA"/>
              </w:rPr>
            </w:pPr>
            <w:r>
              <w:rPr>
                <w:rFonts w:hint="default" w:ascii="Times New Roman" w:hAnsi="Times New Roman" w:eastAsia="宋体" w:cs="Times New Roman"/>
                <w:sz w:val="18"/>
                <w:szCs w:val="18"/>
                <w:shd w:val="clear" w:color="auto" w:fill="FFFFFF"/>
                <w:lang w:val="en-US" w:eastAsia="zh-CN"/>
              </w:rPr>
              <w:t>3-4</w:t>
            </w:r>
          </w:p>
        </w:tc>
        <w:tc>
          <w:tcPr>
            <w:tcW w:w="4320" w:type="dxa"/>
            <w:shd w:val="clear" w:color="auto" w:fill="EEEEEE"/>
          </w:tcPr>
          <w:p>
            <w:pPr>
              <w:spacing w:before="96" w:beforeLines="40" w:after="96" w:afterLines="40" w:line="24" w:lineRule="atLeast"/>
              <w:textAlignment w:val="baseline"/>
              <w:rPr>
                <w:rFonts w:hint="default" w:ascii="Times New Roman" w:hAnsi="Times New Roman" w:eastAsia="Times New Roman" w:cs="Times New Roman"/>
                <w:sz w:val="18"/>
                <w:szCs w:val="18"/>
                <w:shd w:val="clear" w:color="auto" w:fill="FFFFFF"/>
                <w:lang w:val="en-GB" w:eastAsia="en-GB"/>
              </w:rPr>
            </w:pPr>
            <w:r>
              <w:rPr>
                <w:rFonts w:hint="default" w:ascii="Times New Roman" w:hAnsi="Times New Roman" w:eastAsia="Times New Roman" w:cs="Times New Roman"/>
                <w:sz w:val="18"/>
                <w:szCs w:val="18"/>
                <w:lang w:val="en-GB" w:eastAsia="en-GB"/>
              </w:rPr>
              <w:t>Methods (Paragraph 1)</w:t>
            </w:r>
          </w:p>
        </w:tc>
      </w:tr>
      <w:tr>
        <w:tblPrEx>
          <w:tblCellMar>
            <w:top w:w="0" w:type="dxa"/>
            <w:left w:w="108" w:type="dxa"/>
            <w:bottom w:w="0" w:type="dxa"/>
            <w:right w:w="108" w:type="dxa"/>
          </w:tblCellMar>
        </w:tblPrEx>
        <w:tc>
          <w:tcPr>
            <w:tcW w:w="587" w:type="dxa"/>
            <w:shd w:val="clear" w:color="auto" w:fill="auto"/>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r>
              <w:rPr>
                <w:rFonts w:hint="default" w:ascii="Times New Roman" w:hAnsi="Times New Roman" w:eastAsia="Times New Roman" w:cs="Times New Roman"/>
                <w:sz w:val="18"/>
                <w:szCs w:val="18"/>
                <w:lang w:val="en-GB" w:eastAsia="en-GB"/>
              </w:rPr>
              <w:t>5</w:t>
            </w:r>
          </w:p>
        </w:tc>
        <w:tc>
          <w:tcPr>
            <w:tcW w:w="1822" w:type="dxa"/>
            <w:shd w:val="clear" w:color="auto" w:fill="auto"/>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b/>
                <w:bCs/>
                <w:sz w:val="18"/>
                <w:szCs w:val="18"/>
                <w:lang w:val="en-GB" w:eastAsia="en-GB"/>
              </w:rPr>
              <w:t>Assumptions</w:t>
            </w:r>
          </w:p>
          <w:p>
            <w:pPr>
              <w:spacing w:before="96" w:beforeLines="40" w:after="96" w:afterLines="40" w:line="24" w:lineRule="atLeast"/>
              <w:jc w:val="center"/>
              <w:rPr>
                <w:rFonts w:hint="default" w:ascii="Times New Roman" w:hAnsi="Times New Roman" w:eastAsia="Cambria" w:cs="Times New Roman"/>
                <w:sz w:val="18"/>
                <w:szCs w:val="18"/>
                <w:lang w:val="en-GB" w:eastAsia="en-US"/>
              </w:rPr>
            </w:pPr>
          </w:p>
        </w:tc>
        <w:tc>
          <w:tcPr>
            <w:tcW w:w="7041" w:type="dxa"/>
            <w:shd w:val="clear" w:color="auto" w:fill="auto"/>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Explicitly state the three core IV assumptions for the main analysis (relevance, independence and exclusion restriction) as well assumptions for any additional or sensitivity analysis</w:t>
            </w:r>
          </w:p>
        </w:tc>
        <w:tc>
          <w:tcPr>
            <w:tcW w:w="720" w:type="dxa"/>
            <w:vAlign w:val="top"/>
          </w:tcPr>
          <w:p>
            <w:pPr>
              <w:spacing w:before="96" w:beforeLines="40" w:after="96" w:afterLines="40" w:line="24" w:lineRule="atLeast"/>
              <w:rPr>
                <w:rFonts w:hint="default" w:ascii="Times New Roman" w:hAnsi="Times New Roman" w:eastAsia="宋体" w:cs="Times New Roman"/>
                <w:sz w:val="18"/>
                <w:szCs w:val="18"/>
                <w:lang w:val="en-GB" w:eastAsia="en-GB" w:bidi="ar-SA"/>
              </w:rPr>
            </w:pPr>
            <w:r>
              <w:rPr>
                <w:rFonts w:hint="default" w:ascii="Times New Roman" w:hAnsi="Times New Roman" w:eastAsia="宋体" w:cs="Times New Roman"/>
                <w:sz w:val="18"/>
                <w:szCs w:val="18"/>
                <w:lang w:val="en-US" w:eastAsia="zh-CN"/>
              </w:rPr>
              <w:t>3-4</w:t>
            </w:r>
          </w:p>
        </w:tc>
        <w:tc>
          <w:tcPr>
            <w:tcW w:w="4320" w:type="dxa"/>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Methods (Paragraph 1</w:t>
            </w:r>
            <w:r>
              <w:rPr>
                <w:rFonts w:hint="default" w:ascii="Times New Roman" w:hAnsi="Times New Roman" w:eastAsia="宋体" w:cs="Times New Roman"/>
                <w:sz w:val="18"/>
                <w:szCs w:val="18"/>
                <w:lang w:val="en-US" w:eastAsia="zh-CN"/>
              </w:rPr>
              <w:t xml:space="preserve"> &amp; Figure 1</w:t>
            </w:r>
            <w:r>
              <w:rPr>
                <w:rFonts w:hint="default" w:ascii="Times New Roman" w:hAnsi="Times New Roman" w:eastAsia="Times New Roman" w:cs="Times New Roman"/>
                <w:sz w:val="18"/>
                <w:szCs w:val="18"/>
                <w:lang w:val="en-GB" w:eastAsia="en-GB"/>
              </w:rPr>
              <w:t>)</w:t>
            </w:r>
          </w:p>
        </w:tc>
      </w:tr>
      <w:tr>
        <w:tblPrEx>
          <w:tblCellMar>
            <w:top w:w="0" w:type="dxa"/>
            <w:left w:w="108" w:type="dxa"/>
            <w:bottom w:w="0" w:type="dxa"/>
            <w:right w:w="108" w:type="dxa"/>
          </w:tblCellMar>
        </w:tblPrEx>
        <w:tc>
          <w:tcPr>
            <w:tcW w:w="587" w:type="dxa"/>
            <w:shd w:val="clear" w:color="auto" w:fill="EEEEEE"/>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r>
              <w:rPr>
                <w:rFonts w:hint="default" w:ascii="Times New Roman" w:hAnsi="Times New Roman" w:eastAsia="Times New Roman" w:cs="Times New Roman"/>
                <w:sz w:val="18"/>
                <w:szCs w:val="18"/>
                <w:lang w:val="en-GB" w:eastAsia="en-GB"/>
              </w:rPr>
              <w:t>6</w:t>
            </w:r>
          </w:p>
        </w:tc>
        <w:tc>
          <w:tcPr>
            <w:tcW w:w="1822"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b/>
                <w:bCs/>
                <w:sz w:val="18"/>
                <w:szCs w:val="18"/>
                <w:lang w:val="en-GB" w:eastAsia="en-GB"/>
              </w:rPr>
              <w:t>Statistical methods: main analysis</w:t>
            </w:r>
          </w:p>
        </w:tc>
        <w:tc>
          <w:tcPr>
            <w:tcW w:w="7041"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Describe statistical methods and statistics used</w:t>
            </w:r>
          </w:p>
        </w:tc>
        <w:tc>
          <w:tcPr>
            <w:tcW w:w="720" w:type="dxa"/>
            <w:shd w:val="clear" w:color="auto" w:fill="EEEEEE"/>
            <w:vAlign w:val="top"/>
          </w:tcPr>
          <w:p>
            <w:pPr>
              <w:spacing w:before="96" w:beforeLines="40" w:after="96" w:afterLines="40" w:line="24" w:lineRule="atLeast"/>
              <w:rPr>
                <w:rFonts w:hint="default" w:ascii="Times New Roman" w:hAnsi="Times New Roman" w:eastAsia="Times New Roman" w:cs="Times New Roman"/>
                <w:sz w:val="18"/>
                <w:szCs w:val="18"/>
                <w:lang w:val="en-GB" w:eastAsia="en-GB" w:bidi="ar-SA"/>
              </w:rPr>
            </w:pPr>
          </w:p>
        </w:tc>
        <w:tc>
          <w:tcPr>
            <w:tcW w:w="4320"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 xml:space="preserve">Methods (Data Source) </w:t>
            </w:r>
          </w:p>
        </w:tc>
      </w:tr>
      <w:tr>
        <w:tblPrEx>
          <w:tblCellMar>
            <w:top w:w="0" w:type="dxa"/>
            <w:left w:w="108" w:type="dxa"/>
            <w:bottom w:w="0" w:type="dxa"/>
            <w:right w:w="108" w:type="dxa"/>
          </w:tblCellMar>
        </w:tblPrEx>
        <w:tc>
          <w:tcPr>
            <w:tcW w:w="587" w:type="dxa"/>
            <w:shd w:val="clear" w:color="auto" w:fill="auto"/>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auto"/>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a)</w:t>
            </w:r>
          </w:p>
        </w:tc>
        <w:tc>
          <w:tcPr>
            <w:tcW w:w="7041" w:type="dxa"/>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Describe how quantitative variables were handled in the analyses (i.e., scale, units, model)</w:t>
            </w:r>
          </w:p>
        </w:tc>
        <w:tc>
          <w:tcPr>
            <w:tcW w:w="720" w:type="dxa"/>
            <w:vAlign w:val="top"/>
          </w:tcPr>
          <w:p>
            <w:pPr>
              <w:spacing w:before="96" w:beforeLines="40" w:after="96" w:afterLines="40" w:line="24" w:lineRule="atLeast"/>
              <w:rPr>
                <w:rFonts w:hint="default" w:ascii="Times New Roman" w:hAnsi="Times New Roman" w:eastAsia="宋体" w:cs="Times New Roman"/>
                <w:sz w:val="18"/>
                <w:szCs w:val="18"/>
                <w:lang w:val="en-GB" w:eastAsia="en-GB" w:bidi="ar-SA"/>
              </w:rPr>
            </w:pPr>
            <w:r>
              <w:rPr>
                <w:rFonts w:hint="default" w:ascii="Times New Roman" w:hAnsi="Times New Roman" w:eastAsia="宋体" w:cs="Times New Roman"/>
                <w:sz w:val="18"/>
                <w:szCs w:val="18"/>
                <w:lang w:val="en-US" w:eastAsia="zh-CN"/>
              </w:rPr>
              <w:t>5-6</w:t>
            </w:r>
          </w:p>
        </w:tc>
        <w:tc>
          <w:tcPr>
            <w:tcW w:w="4320" w:type="dxa"/>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Methods (Mendelian Randomization Analysis</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Times New Roman" w:cs="Times New Roman"/>
                <w:sz w:val="18"/>
                <w:szCs w:val="18"/>
                <w:lang w:val="en-GB" w:eastAsia="en-GB"/>
              </w:rPr>
              <w:t>&amp;</w:t>
            </w:r>
            <w:r>
              <w:rPr>
                <w:rFonts w:hint="default" w:ascii="Times New Roman" w:hAnsi="Times New Roman" w:eastAsia="宋体" w:cs="Times New Roman"/>
                <w:sz w:val="18"/>
                <w:szCs w:val="18"/>
                <w:lang w:val="en-US" w:eastAsia="zh-CN"/>
              </w:rPr>
              <w:t xml:space="preserve"> Sensitivity analysis</w:t>
            </w:r>
            <w:r>
              <w:rPr>
                <w:rFonts w:hint="default" w:ascii="Times New Roman" w:hAnsi="Times New Roman" w:eastAsia="Times New Roman" w:cs="Times New Roman"/>
                <w:sz w:val="18"/>
                <w:szCs w:val="18"/>
                <w:lang w:val="en-GB" w:eastAsia="en-GB"/>
              </w:rPr>
              <w:t xml:space="preserve">) </w:t>
            </w:r>
          </w:p>
        </w:tc>
      </w:tr>
      <w:tr>
        <w:tblPrEx>
          <w:tblCellMar>
            <w:top w:w="0" w:type="dxa"/>
            <w:left w:w="108" w:type="dxa"/>
            <w:bottom w:w="0" w:type="dxa"/>
            <w:right w:w="108" w:type="dxa"/>
          </w:tblCellMar>
        </w:tblPrEx>
        <w:tc>
          <w:tcPr>
            <w:tcW w:w="587" w:type="dxa"/>
            <w:shd w:val="clear" w:color="auto" w:fill="EEEEEE"/>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EEEEEE"/>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b)</w:t>
            </w:r>
          </w:p>
        </w:tc>
        <w:tc>
          <w:tcPr>
            <w:tcW w:w="7041"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Describe how genetic variants were handled in the analyses and, if applicable, how their weights were selected</w:t>
            </w:r>
          </w:p>
        </w:tc>
        <w:tc>
          <w:tcPr>
            <w:tcW w:w="720" w:type="dxa"/>
            <w:shd w:val="clear" w:color="auto" w:fill="EEEEEE"/>
            <w:vAlign w:val="top"/>
          </w:tcPr>
          <w:p>
            <w:pPr>
              <w:spacing w:before="96" w:beforeLines="40" w:after="96" w:afterLines="40" w:line="24" w:lineRule="atLeast"/>
              <w:rPr>
                <w:rFonts w:hint="default" w:ascii="Times New Roman" w:hAnsi="Times New Roman" w:eastAsia="宋体" w:cs="Times New Roman"/>
                <w:sz w:val="18"/>
                <w:szCs w:val="18"/>
                <w:lang w:val="en-GB" w:eastAsia="en-GB" w:bidi="ar-SA"/>
              </w:rPr>
            </w:pPr>
            <w:r>
              <w:rPr>
                <w:rFonts w:hint="default" w:ascii="Times New Roman" w:hAnsi="Times New Roman" w:eastAsia="宋体" w:cs="Times New Roman"/>
                <w:sz w:val="18"/>
                <w:szCs w:val="18"/>
                <w:lang w:val="en-US" w:eastAsia="zh-CN"/>
              </w:rPr>
              <w:t>5-6</w:t>
            </w:r>
          </w:p>
        </w:tc>
        <w:tc>
          <w:tcPr>
            <w:tcW w:w="4320"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Methods (Mendelian Randomization Analysis</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Times New Roman" w:cs="Times New Roman"/>
                <w:sz w:val="18"/>
                <w:szCs w:val="18"/>
                <w:lang w:val="en-GB" w:eastAsia="en-GB"/>
              </w:rPr>
              <w:t>&amp;</w:t>
            </w:r>
            <w:r>
              <w:rPr>
                <w:rFonts w:hint="default" w:ascii="Times New Roman" w:hAnsi="Times New Roman" w:eastAsia="宋体" w:cs="Times New Roman"/>
                <w:sz w:val="18"/>
                <w:szCs w:val="18"/>
                <w:lang w:val="en-US" w:eastAsia="zh-CN"/>
              </w:rPr>
              <w:t xml:space="preserve"> Sensitivity analysis</w:t>
            </w:r>
            <w:r>
              <w:rPr>
                <w:rFonts w:hint="default" w:ascii="Times New Roman" w:hAnsi="Times New Roman" w:eastAsia="Times New Roman" w:cs="Times New Roman"/>
                <w:sz w:val="18"/>
                <w:szCs w:val="18"/>
                <w:lang w:val="en-GB" w:eastAsia="en-GB"/>
              </w:rPr>
              <w:t xml:space="preserve">) </w:t>
            </w:r>
          </w:p>
        </w:tc>
      </w:tr>
      <w:tr>
        <w:tblPrEx>
          <w:tblCellMar>
            <w:top w:w="0" w:type="dxa"/>
            <w:left w:w="108" w:type="dxa"/>
            <w:bottom w:w="0" w:type="dxa"/>
            <w:right w:w="108" w:type="dxa"/>
          </w:tblCellMar>
        </w:tblPrEx>
        <w:tc>
          <w:tcPr>
            <w:tcW w:w="587" w:type="dxa"/>
            <w:shd w:val="clear" w:color="auto" w:fill="auto"/>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auto"/>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c)</w:t>
            </w:r>
          </w:p>
        </w:tc>
        <w:tc>
          <w:tcPr>
            <w:tcW w:w="7041" w:type="dxa"/>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Describe the MR estimator (e.g. two-stage least squares, Wald ratio) and related statistics. Detail the included covariates and, in case of two-sample MR, whether the same covariate set was used for adjustment in the two samples</w:t>
            </w:r>
          </w:p>
        </w:tc>
        <w:tc>
          <w:tcPr>
            <w:tcW w:w="720" w:type="dxa"/>
            <w:vAlign w:val="top"/>
          </w:tcPr>
          <w:p>
            <w:pPr>
              <w:spacing w:before="96" w:beforeLines="40" w:after="96" w:afterLines="40" w:line="24" w:lineRule="atLeast"/>
              <w:rPr>
                <w:rFonts w:hint="default" w:ascii="Times New Roman" w:hAnsi="Times New Roman" w:eastAsia="宋体" w:cs="Times New Roman"/>
                <w:sz w:val="18"/>
                <w:szCs w:val="18"/>
                <w:lang w:val="en-GB" w:eastAsia="en-GB" w:bidi="ar-SA"/>
              </w:rPr>
            </w:pPr>
            <w:r>
              <w:rPr>
                <w:rFonts w:hint="default" w:ascii="Times New Roman" w:hAnsi="Times New Roman" w:eastAsia="宋体" w:cs="Times New Roman"/>
                <w:sz w:val="18"/>
                <w:szCs w:val="18"/>
                <w:lang w:val="en-US" w:eastAsia="zh-CN"/>
              </w:rPr>
              <w:t>5-6</w:t>
            </w:r>
          </w:p>
        </w:tc>
        <w:tc>
          <w:tcPr>
            <w:tcW w:w="4320" w:type="dxa"/>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Methods (Mendelian Randomization Analysis</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Times New Roman" w:cs="Times New Roman"/>
                <w:sz w:val="18"/>
                <w:szCs w:val="18"/>
                <w:lang w:val="en-GB" w:eastAsia="en-GB"/>
              </w:rPr>
              <w:t>&amp;</w:t>
            </w:r>
            <w:r>
              <w:rPr>
                <w:rFonts w:hint="default" w:ascii="Times New Roman" w:hAnsi="Times New Roman" w:eastAsia="宋体" w:cs="Times New Roman"/>
                <w:sz w:val="18"/>
                <w:szCs w:val="18"/>
                <w:lang w:val="en-US" w:eastAsia="zh-CN"/>
              </w:rPr>
              <w:t xml:space="preserve"> Sensitivity analysis</w:t>
            </w:r>
            <w:r>
              <w:rPr>
                <w:rFonts w:hint="default" w:ascii="Times New Roman" w:hAnsi="Times New Roman" w:eastAsia="Times New Roman" w:cs="Times New Roman"/>
                <w:sz w:val="18"/>
                <w:szCs w:val="18"/>
                <w:lang w:val="en-GB" w:eastAsia="en-GB"/>
              </w:rPr>
              <w:t xml:space="preserve">) </w:t>
            </w:r>
          </w:p>
        </w:tc>
      </w:tr>
      <w:tr>
        <w:tblPrEx>
          <w:tblCellMar>
            <w:top w:w="0" w:type="dxa"/>
            <w:left w:w="108" w:type="dxa"/>
            <w:bottom w:w="0" w:type="dxa"/>
            <w:right w:w="108" w:type="dxa"/>
          </w:tblCellMar>
        </w:tblPrEx>
        <w:tc>
          <w:tcPr>
            <w:tcW w:w="587" w:type="dxa"/>
            <w:shd w:val="clear" w:color="auto" w:fill="EEEEEE"/>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EEEEEE"/>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d)</w:t>
            </w:r>
          </w:p>
        </w:tc>
        <w:tc>
          <w:tcPr>
            <w:tcW w:w="7041"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Explain how missing data were addressed</w:t>
            </w:r>
          </w:p>
        </w:tc>
        <w:tc>
          <w:tcPr>
            <w:tcW w:w="720" w:type="dxa"/>
            <w:shd w:val="clear" w:color="auto" w:fill="EEEEEE"/>
            <w:vAlign w:val="top"/>
          </w:tcPr>
          <w:p>
            <w:pPr>
              <w:spacing w:before="96" w:beforeLines="40" w:after="96" w:afterLines="40" w:line="24" w:lineRule="atLeast"/>
              <w:rPr>
                <w:rFonts w:hint="default" w:ascii="Times New Roman" w:hAnsi="Times New Roman" w:eastAsia="Times New Roman" w:cs="Times New Roman"/>
                <w:sz w:val="18"/>
                <w:szCs w:val="18"/>
                <w:lang w:val="en-GB" w:eastAsia="en-GB" w:bidi="ar-SA"/>
              </w:rPr>
            </w:pPr>
          </w:p>
        </w:tc>
        <w:tc>
          <w:tcPr>
            <w:tcW w:w="4320" w:type="dxa"/>
            <w:shd w:val="clear" w:color="auto" w:fill="EEEEEE"/>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N/A</w:t>
            </w:r>
          </w:p>
        </w:tc>
      </w:tr>
      <w:tr>
        <w:tblPrEx>
          <w:tblCellMar>
            <w:top w:w="0" w:type="dxa"/>
            <w:left w:w="108" w:type="dxa"/>
            <w:bottom w:w="0" w:type="dxa"/>
            <w:right w:w="108" w:type="dxa"/>
          </w:tblCellMar>
        </w:tblPrEx>
        <w:tc>
          <w:tcPr>
            <w:tcW w:w="587" w:type="dxa"/>
            <w:shd w:val="clear" w:color="auto" w:fill="auto"/>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auto"/>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e)</w:t>
            </w:r>
          </w:p>
        </w:tc>
        <w:tc>
          <w:tcPr>
            <w:tcW w:w="7041" w:type="dxa"/>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If applicable, indicate how multiple testing was addressed</w:t>
            </w:r>
          </w:p>
        </w:tc>
        <w:tc>
          <w:tcPr>
            <w:tcW w:w="720" w:type="dxa"/>
            <w:vAlign w:val="top"/>
          </w:tcPr>
          <w:p>
            <w:pPr>
              <w:spacing w:before="96" w:beforeLines="40" w:after="96" w:afterLines="40" w:line="24" w:lineRule="atLeast"/>
              <w:rPr>
                <w:rFonts w:hint="default" w:ascii="Times New Roman" w:hAnsi="Times New Roman" w:eastAsia="Times New Roman" w:cs="Times New Roman"/>
                <w:sz w:val="18"/>
                <w:szCs w:val="18"/>
                <w:lang w:val="en-GB" w:eastAsia="en-GB" w:bidi="ar-SA"/>
              </w:rPr>
            </w:pPr>
          </w:p>
        </w:tc>
        <w:tc>
          <w:tcPr>
            <w:tcW w:w="4320" w:type="dxa"/>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N/A</w:t>
            </w:r>
          </w:p>
        </w:tc>
      </w:tr>
      <w:tr>
        <w:tblPrEx>
          <w:tblCellMar>
            <w:top w:w="0" w:type="dxa"/>
            <w:left w:w="108" w:type="dxa"/>
            <w:bottom w:w="0" w:type="dxa"/>
            <w:right w:w="108" w:type="dxa"/>
          </w:tblCellMar>
        </w:tblPrEx>
        <w:tc>
          <w:tcPr>
            <w:tcW w:w="587" w:type="dxa"/>
            <w:shd w:val="clear" w:color="auto" w:fill="EEEEEE"/>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r>
              <w:rPr>
                <w:rFonts w:hint="default" w:ascii="Times New Roman" w:hAnsi="Times New Roman" w:eastAsia="Times New Roman" w:cs="Times New Roman"/>
                <w:sz w:val="18"/>
                <w:szCs w:val="18"/>
                <w:lang w:val="en-GB" w:eastAsia="en-GB"/>
              </w:rPr>
              <w:t>7</w:t>
            </w:r>
          </w:p>
        </w:tc>
        <w:tc>
          <w:tcPr>
            <w:tcW w:w="1822"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b/>
                <w:bCs/>
                <w:sz w:val="18"/>
                <w:szCs w:val="18"/>
                <w:lang w:val="en-GB" w:eastAsia="en-GB"/>
              </w:rPr>
              <w:t>Assessment of assumptions</w:t>
            </w:r>
          </w:p>
        </w:tc>
        <w:tc>
          <w:tcPr>
            <w:tcW w:w="7041" w:type="dxa"/>
            <w:shd w:val="clear" w:color="auto" w:fill="EEEEEE"/>
          </w:tcPr>
          <w:p>
            <w:pPr>
              <w:tabs>
                <w:tab w:val="left" w:pos="1620"/>
              </w:tabs>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Describe any methods or prior knowledge used to assess the assumptions or justify their validity</w:t>
            </w:r>
            <w:r>
              <w:rPr>
                <w:rFonts w:hint="default" w:ascii="Times New Roman" w:hAnsi="Times New Roman" w:eastAsia="Cambria" w:cs="Times New Roman"/>
                <w:sz w:val="18"/>
                <w:szCs w:val="18"/>
                <w:lang w:val="en-GB" w:eastAsia="en-US"/>
              </w:rPr>
              <w:tab/>
            </w:r>
          </w:p>
        </w:tc>
        <w:tc>
          <w:tcPr>
            <w:tcW w:w="720" w:type="dxa"/>
            <w:shd w:val="clear" w:color="auto" w:fill="EEEEEE"/>
            <w:vAlign w:val="top"/>
          </w:tcPr>
          <w:p>
            <w:pPr>
              <w:tabs>
                <w:tab w:val="left" w:pos="1620"/>
              </w:tabs>
              <w:spacing w:before="96" w:beforeLines="40" w:after="96" w:afterLines="40" w:line="24" w:lineRule="atLeast"/>
              <w:rPr>
                <w:rFonts w:hint="default" w:ascii="Times New Roman" w:hAnsi="Times New Roman" w:eastAsia="宋体" w:cs="Times New Roman"/>
                <w:sz w:val="18"/>
                <w:szCs w:val="18"/>
                <w:lang w:val="en-GB" w:eastAsia="en-GB" w:bidi="ar-SA"/>
              </w:rPr>
            </w:pPr>
            <w:r>
              <w:rPr>
                <w:rFonts w:hint="default" w:ascii="Times New Roman" w:hAnsi="Times New Roman" w:eastAsia="宋体" w:cs="Times New Roman"/>
                <w:sz w:val="18"/>
                <w:szCs w:val="18"/>
                <w:lang w:val="en-US" w:eastAsia="zh-CN"/>
              </w:rPr>
              <w:t>5-6</w:t>
            </w:r>
          </w:p>
        </w:tc>
        <w:tc>
          <w:tcPr>
            <w:tcW w:w="4320" w:type="dxa"/>
            <w:shd w:val="clear" w:color="auto" w:fill="EEEEEE"/>
          </w:tcPr>
          <w:p>
            <w:pPr>
              <w:tabs>
                <w:tab w:val="left" w:pos="1620"/>
              </w:tabs>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Methods (Mendelian Randomization Analysis</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Times New Roman" w:cs="Times New Roman"/>
                <w:sz w:val="18"/>
                <w:szCs w:val="18"/>
                <w:lang w:val="en-GB" w:eastAsia="en-GB"/>
              </w:rPr>
              <w:t>&amp;</w:t>
            </w:r>
            <w:r>
              <w:rPr>
                <w:rFonts w:hint="default" w:ascii="Times New Roman" w:hAnsi="Times New Roman" w:eastAsia="宋体" w:cs="Times New Roman"/>
                <w:sz w:val="18"/>
                <w:szCs w:val="18"/>
                <w:lang w:val="en-US" w:eastAsia="zh-CN"/>
              </w:rPr>
              <w:t xml:space="preserve"> Sensitivity analysis</w:t>
            </w:r>
            <w:r>
              <w:rPr>
                <w:rFonts w:hint="default" w:ascii="Times New Roman" w:hAnsi="Times New Roman" w:eastAsia="Times New Roman" w:cs="Times New Roman"/>
                <w:sz w:val="18"/>
                <w:szCs w:val="18"/>
                <w:lang w:val="en-GB" w:eastAsia="en-GB"/>
              </w:rPr>
              <w:t xml:space="preserve">) </w:t>
            </w:r>
          </w:p>
        </w:tc>
      </w:tr>
      <w:tr>
        <w:tblPrEx>
          <w:tblCellMar>
            <w:top w:w="0" w:type="dxa"/>
            <w:left w:w="108" w:type="dxa"/>
            <w:bottom w:w="0" w:type="dxa"/>
            <w:right w:w="108" w:type="dxa"/>
          </w:tblCellMar>
        </w:tblPrEx>
        <w:tc>
          <w:tcPr>
            <w:tcW w:w="587" w:type="dxa"/>
            <w:shd w:val="clear" w:color="auto" w:fill="auto"/>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r>
              <w:rPr>
                <w:rFonts w:hint="default" w:ascii="Times New Roman" w:hAnsi="Times New Roman" w:eastAsia="Times New Roman" w:cs="Times New Roman"/>
                <w:sz w:val="18"/>
                <w:szCs w:val="18"/>
                <w:lang w:val="en-GB" w:eastAsia="en-GB"/>
              </w:rPr>
              <w:t>8</w:t>
            </w:r>
          </w:p>
        </w:tc>
        <w:tc>
          <w:tcPr>
            <w:tcW w:w="1822" w:type="dxa"/>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b/>
                <w:bCs/>
                <w:sz w:val="18"/>
                <w:szCs w:val="18"/>
                <w:lang w:val="en-GB" w:eastAsia="en-GB"/>
              </w:rPr>
              <w:t>Sensitivity analyses and additional analyses</w:t>
            </w:r>
          </w:p>
        </w:tc>
        <w:tc>
          <w:tcPr>
            <w:tcW w:w="7041" w:type="dxa"/>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Describe any sensitivity analyses or additional analyses performed (e.g. comparison of effect estimates from different approaches, independent replication, bias analytic techniques, validation of instruments, simulations)</w:t>
            </w:r>
          </w:p>
        </w:tc>
        <w:tc>
          <w:tcPr>
            <w:tcW w:w="720" w:type="dxa"/>
            <w:vAlign w:val="top"/>
          </w:tcPr>
          <w:p>
            <w:pPr>
              <w:spacing w:before="96" w:beforeLines="40" w:after="96" w:afterLines="40" w:line="24" w:lineRule="atLeast"/>
              <w:rPr>
                <w:rFonts w:hint="default" w:ascii="Times New Roman" w:hAnsi="Times New Roman" w:eastAsia="宋体" w:cs="Times New Roman"/>
                <w:sz w:val="18"/>
                <w:szCs w:val="18"/>
                <w:lang w:val="en-GB" w:eastAsia="en-GB" w:bidi="ar-SA"/>
              </w:rPr>
            </w:pPr>
            <w:r>
              <w:rPr>
                <w:rFonts w:hint="default" w:ascii="Times New Roman" w:hAnsi="Times New Roman" w:eastAsia="宋体" w:cs="Times New Roman"/>
                <w:sz w:val="18"/>
                <w:szCs w:val="18"/>
                <w:lang w:val="en-US" w:eastAsia="zh-CN"/>
              </w:rPr>
              <w:t>5-6</w:t>
            </w:r>
          </w:p>
        </w:tc>
        <w:tc>
          <w:tcPr>
            <w:tcW w:w="4320" w:type="dxa"/>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Methods (Mendelian Randomization Analysis</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Times New Roman" w:cs="Times New Roman"/>
                <w:sz w:val="18"/>
                <w:szCs w:val="18"/>
                <w:lang w:val="en-GB" w:eastAsia="en-GB"/>
              </w:rPr>
              <w:t>&amp;</w:t>
            </w:r>
            <w:r>
              <w:rPr>
                <w:rFonts w:hint="default" w:ascii="Times New Roman" w:hAnsi="Times New Roman" w:eastAsia="宋体" w:cs="Times New Roman"/>
                <w:sz w:val="18"/>
                <w:szCs w:val="18"/>
                <w:lang w:val="en-US" w:eastAsia="zh-CN"/>
              </w:rPr>
              <w:t xml:space="preserve"> Sensitivity analysis</w:t>
            </w:r>
            <w:r>
              <w:rPr>
                <w:rFonts w:hint="default" w:ascii="Times New Roman" w:hAnsi="Times New Roman" w:eastAsia="Times New Roman" w:cs="Times New Roman"/>
                <w:sz w:val="18"/>
                <w:szCs w:val="18"/>
                <w:lang w:val="en-GB" w:eastAsia="en-GB"/>
              </w:rPr>
              <w:t xml:space="preserve">) </w:t>
            </w:r>
          </w:p>
        </w:tc>
      </w:tr>
      <w:tr>
        <w:tblPrEx>
          <w:tblCellMar>
            <w:top w:w="0" w:type="dxa"/>
            <w:left w:w="108" w:type="dxa"/>
            <w:bottom w:w="0" w:type="dxa"/>
            <w:right w:w="108" w:type="dxa"/>
          </w:tblCellMar>
        </w:tblPrEx>
        <w:tc>
          <w:tcPr>
            <w:tcW w:w="587" w:type="dxa"/>
            <w:shd w:val="clear" w:color="auto" w:fill="EEEEEE"/>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r>
              <w:rPr>
                <w:rFonts w:hint="default" w:ascii="Times New Roman" w:hAnsi="Times New Roman" w:eastAsia="Times New Roman" w:cs="Times New Roman"/>
                <w:sz w:val="18"/>
                <w:szCs w:val="18"/>
                <w:lang w:val="en-GB" w:eastAsia="en-GB"/>
              </w:rPr>
              <w:t>9</w:t>
            </w:r>
          </w:p>
        </w:tc>
        <w:tc>
          <w:tcPr>
            <w:tcW w:w="1822"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b/>
                <w:bCs/>
                <w:sz w:val="18"/>
                <w:szCs w:val="18"/>
                <w:lang w:val="en-GB" w:eastAsia="en-GB"/>
              </w:rPr>
              <w:t>Software and pre-registration</w:t>
            </w:r>
          </w:p>
        </w:tc>
        <w:tc>
          <w:tcPr>
            <w:tcW w:w="7041"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p>
        </w:tc>
        <w:tc>
          <w:tcPr>
            <w:tcW w:w="720" w:type="dxa"/>
            <w:shd w:val="clear" w:color="auto" w:fill="EEEEEE"/>
            <w:vAlign w:val="top"/>
          </w:tcPr>
          <w:p>
            <w:pPr>
              <w:spacing w:before="96" w:beforeLines="40" w:after="96" w:afterLines="40" w:line="24" w:lineRule="atLeast"/>
              <w:rPr>
                <w:rFonts w:hint="default" w:ascii="Times New Roman" w:hAnsi="Times New Roman" w:eastAsia="Cambria" w:cs="Times New Roman"/>
                <w:sz w:val="18"/>
                <w:szCs w:val="18"/>
                <w:lang w:val="en-GB" w:eastAsia="en-US" w:bidi="ar-SA"/>
              </w:rPr>
            </w:pPr>
          </w:p>
        </w:tc>
        <w:tc>
          <w:tcPr>
            <w:tcW w:w="4320"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p>
        </w:tc>
      </w:tr>
      <w:tr>
        <w:tblPrEx>
          <w:tblCellMar>
            <w:top w:w="0" w:type="dxa"/>
            <w:left w:w="108" w:type="dxa"/>
            <w:bottom w:w="0" w:type="dxa"/>
            <w:right w:w="108" w:type="dxa"/>
          </w:tblCellMar>
        </w:tblPrEx>
        <w:tc>
          <w:tcPr>
            <w:tcW w:w="587" w:type="dxa"/>
            <w:shd w:val="clear" w:color="auto" w:fill="auto"/>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auto"/>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a)</w:t>
            </w:r>
          </w:p>
        </w:tc>
        <w:tc>
          <w:tcPr>
            <w:tcW w:w="7041" w:type="dxa"/>
            <w:shd w:val="clear" w:color="auto" w:fill="auto"/>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Name statistical software and package(s), including version and settings used </w:t>
            </w:r>
          </w:p>
        </w:tc>
        <w:tc>
          <w:tcPr>
            <w:tcW w:w="720" w:type="dxa"/>
            <w:vAlign w:val="top"/>
          </w:tcPr>
          <w:p>
            <w:pPr>
              <w:spacing w:before="96" w:beforeLines="40" w:after="96" w:afterLines="40" w:line="24" w:lineRule="atLeast"/>
              <w:rPr>
                <w:rFonts w:hint="default" w:ascii="Times New Roman" w:hAnsi="Times New Roman" w:eastAsia="宋体" w:cs="Times New Roman"/>
                <w:sz w:val="18"/>
                <w:szCs w:val="18"/>
                <w:lang w:val="en-GB" w:eastAsia="en-GB" w:bidi="ar-SA"/>
              </w:rPr>
            </w:pPr>
            <w:r>
              <w:rPr>
                <w:rFonts w:hint="default" w:ascii="Times New Roman" w:hAnsi="Times New Roman" w:eastAsia="宋体" w:cs="Times New Roman"/>
                <w:sz w:val="18"/>
                <w:szCs w:val="18"/>
                <w:lang w:val="en-US" w:eastAsia="zh-CN"/>
              </w:rPr>
              <w:t>5</w:t>
            </w:r>
          </w:p>
        </w:tc>
        <w:tc>
          <w:tcPr>
            <w:tcW w:w="4320" w:type="dxa"/>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 xml:space="preserve">Methods (Selection of Instrumental Variables) </w:t>
            </w:r>
          </w:p>
        </w:tc>
      </w:tr>
      <w:tr>
        <w:tblPrEx>
          <w:tblCellMar>
            <w:top w:w="0" w:type="dxa"/>
            <w:left w:w="108" w:type="dxa"/>
            <w:bottom w:w="0" w:type="dxa"/>
            <w:right w:w="108" w:type="dxa"/>
          </w:tblCellMar>
        </w:tblPrEx>
        <w:tc>
          <w:tcPr>
            <w:tcW w:w="587" w:type="dxa"/>
            <w:tcBorders>
              <w:bottom w:val="single" w:color="7F7F7F" w:sz="6" w:space="0"/>
            </w:tcBorders>
            <w:shd w:val="clear" w:color="auto" w:fill="EEEEEE"/>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tcBorders>
              <w:bottom w:val="single" w:color="7F7F7F" w:sz="6" w:space="0"/>
            </w:tcBorders>
            <w:shd w:val="clear" w:color="auto" w:fill="EEEEEE"/>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b)</w:t>
            </w:r>
          </w:p>
        </w:tc>
        <w:tc>
          <w:tcPr>
            <w:tcW w:w="7041" w:type="dxa"/>
            <w:tcBorders>
              <w:bottom w:val="single" w:color="7F7F7F" w:sz="6" w:space="0"/>
            </w:tcBorders>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State whether the study protocol and details were pre-registered (as well as when and where)</w:t>
            </w:r>
          </w:p>
        </w:tc>
        <w:tc>
          <w:tcPr>
            <w:tcW w:w="720" w:type="dxa"/>
            <w:tcBorders>
              <w:bottom w:val="single" w:color="7F7F7F" w:sz="6" w:space="0"/>
            </w:tcBorders>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p>
        </w:tc>
        <w:tc>
          <w:tcPr>
            <w:tcW w:w="4320" w:type="dxa"/>
            <w:tcBorders>
              <w:bottom w:val="single" w:color="7F7F7F" w:sz="6" w:space="0"/>
            </w:tcBorders>
            <w:shd w:val="clear" w:color="auto" w:fill="EEEEEE"/>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N/A</w:t>
            </w:r>
          </w:p>
        </w:tc>
      </w:tr>
      <w:tr>
        <w:tblPrEx>
          <w:tblCellMar>
            <w:top w:w="0" w:type="dxa"/>
            <w:left w:w="108" w:type="dxa"/>
            <w:bottom w:w="0" w:type="dxa"/>
            <w:right w:w="108" w:type="dxa"/>
          </w:tblCellMar>
        </w:tblPrEx>
        <w:tc>
          <w:tcPr>
            <w:tcW w:w="587" w:type="dxa"/>
            <w:tcBorders>
              <w:top w:val="single" w:color="7F7F7F" w:sz="6" w:space="0"/>
            </w:tcBorders>
            <w:shd w:val="clear" w:color="auto" w:fill="auto"/>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p>
        </w:tc>
        <w:tc>
          <w:tcPr>
            <w:tcW w:w="1822" w:type="dxa"/>
            <w:tcBorders>
              <w:top w:val="single" w:color="7F7F7F" w:sz="6" w:space="0"/>
            </w:tcBorders>
            <w:shd w:val="clear" w:color="auto" w:fill="auto"/>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b/>
                <w:bCs/>
                <w:sz w:val="18"/>
                <w:szCs w:val="18"/>
                <w:lang w:val="en-GB" w:eastAsia="en-GB"/>
              </w:rPr>
              <w:t>RESULTS</w:t>
            </w:r>
          </w:p>
        </w:tc>
        <w:tc>
          <w:tcPr>
            <w:tcW w:w="7041" w:type="dxa"/>
            <w:tcBorders>
              <w:top w:val="single" w:color="7F7F7F" w:sz="6" w:space="0"/>
            </w:tcBorders>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p>
        </w:tc>
        <w:tc>
          <w:tcPr>
            <w:tcW w:w="720" w:type="dxa"/>
            <w:tcBorders>
              <w:top w:val="single" w:color="7F7F7F" w:sz="6" w:space="0"/>
            </w:tcBorders>
          </w:tcPr>
          <w:p>
            <w:pPr>
              <w:spacing w:before="96" w:beforeLines="40" w:after="96" w:afterLines="40" w:line="24" w:lineRule="atLeast"/>
              <w:rPr>
                <w:rFonts w:hint="default" w:ascii="Times New Roman" w:hAnsi="Times New Roman" w:eastAsia="Cambria" w:cs="Times New Roman"/>
                <w:sz w:val="18"/>
                <w:szCs w:val="18"/>
                <w:lang w:val="en-GB" w:eastAsia="en-US"/>
              </w:rPr>
            </w:pPr>
          </w:p>
        </w:tc>
        <w:tc>
          <w:tcPr>
            <w:tcW w:w="4320" w:type="dxa"/>
            <w:tcBorders>
              <w:top w:val="single" w:color="7F7F7F" w:sz="6" w:space="0"/>
            </w:tcBorders>
          </w:tcPr>
          <w:p>
            <w:pPr>
              <w:spacing w:before="96" w:beforeLines="40" w:after="96" w:afterLines="40" w:line="24" w:lineRule="atLeast"/>
              <w:rPr>
                <w:rFonts w:hint="default" w:ascii="Times New Roman" w:hAnsi="Times New Roman" w:eastAsia="Cambria" w:cs="Times New Roman"/>
                <w:sz w:val="18"/>
                <w:szCs w:val="18"/>
                <w:lang w:val="en-GB" w:eastAsia="en-US"/>
              </w:rPr>
            </w:pPr>
          </w:p>
        </w:tc>
      </w:tr>
      <w:tr>
        <w:tblPrEx>
          <w:tblCellMar>
            <w:top w:w="0" w:type="dxa"/>
            <w:left w:w="108" w:type="dxa"/>
            <w:bottom w:w="0" w:type="dxa"/>
            <w:right w:w="108" w:type="dxa"/>
          </w:tblCellMar>
        </w:tblPrEx>
        <w:tc>
          <w:tcPr>
            <w:tcW w:w="587" w:type="dxa"/>
            <w:shd w:val="clear" w:color="auto" w:fill="EEEEEE"/>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r>
              <w:rPr>
                <w:rFonts w:hint="default" w:ascii="Times New Roman" w:hAnsi="Times New Roman" w:eastAsia="Times New Roman" w:cs="Times New Roman"/>
                <w:sz w:val="18"/>
                <w:szCs w:val="18"/>
                <w:lang w:val="en-GB" w:eastAsia="en-GB"/>
              </w:rPr>
              <w:t>10</w:t>
            </w:r>
          </w:p>
        </w:tc>
        <w:tc>
          <w:tcPr>
            <w:tcW w:w="1822"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b/>
                <w:bCs/>
                <w:sz w:val="18"/>
                <w:szCs w:val="18"/>
                <w:lang w:val="en-GB" w:eastAsia="en-GB"/>
              </w:rPr>
              <w:t>Descriptive data</w:t>
            </w:r>
          </w:p>
        </w:tc>
        <w:tc>
          <w:tcPr>
            <w:tcW w:w="7041"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p>
        </w:tc>
        <w:tc>
          <w:tcPr>
            <w:tcW w:w="720"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p>
        </w:tc>
        <w:tc>
          <w:tcPr>
            <w:tcW w:w="4320"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p>
        </w:tc>
      </w:tr>
      <w:tr>
        <w:tblPrEx>
          <w:tblCellMar>
            <w:top w:w="0" w:type="dxa"/>
            <w:left w:w="108" w:type="dxa"/>
            <w:bottom w:w="0" w:type="dxa"/>
            <w:right w:w="108" w:type="dxa"/>
          </w:tblCellMar>
        </w:tblPrEx>
        <w:tc>
          <w:tcPr>
            <w:tcW w:w="587" w:type="dxa"/>
            <w:shd w:val="clear" w:color="auto" w:fill="auto"/>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auto"/>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a)</w:t>
            </w:r>
          </w:p>
        </w:tc>
        <w:tc>
          <w:tcPr>
            <w:tcW w:w="7041" w:type="dxa"/>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Report the numbers of individuals at each stage of included studies and reasons for exclusion. Consider use of a flow diagram</w:t>
            </w:r>
          </w:p>
        </w:tc>
        <w:tc>
          <w:tcPr>
            <w:tcW w:w="720" w:type="dxa"/>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w:t>
            </w:r>
          </w:p>
        </w:tc>
        <w:tc>
          <w:tcPr>
            <w:tcW w:w="4320" w:type="dxa"/>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Results (Paragraph 1</w:t>
            </w:r>
            <w:r>
              <w:rPr>
                <w:rFonts w:hint="default" w:ascii="Times New Roman" w:hAnsi="Times New Roman" w:eastAsia="宋体" w:cs="Times New Roman"/>
                <w:sz w:val="18"/>
                <w:szCs w:val="18"/>
                <w:lang w:val="en-US" w:eastAsia="zh-CN"/>
              </w:rPr>
              <w:t xml:space="preserve"> &amp; Figure 2</w:t>
            </w:r>
            <w:r>
              <w:rPr>
                <w:rFonts w:hint="default" w:ascii="Times New Roman" w:hAnsi="Times New Roman" w:eastAsia="Times New Roman" w:cs="Times New Roman"/>
                <w:sz w:val="18"/>
                <w:szCs w:val="18"/>
                <w:lang w:val="en-GB" w:eastAsia="en-GB"/>
              </w:rPr>
              <w:t>)</w:t>
            </w:r>
          </w:p>
        </w:tc>
      </w:tr>
      <w:tr>
        <w:tblPrEx>
          <w:tblCellMar>
            <w:top w:w="0" w:type="dxa"/>
            <w:left w:w="108" w:type="dxa"/>
            <w:bottom w:w="0" w:type="dxa"/>
            <w:right w:w="108" w:type="dxa"/>
          </w:tblCellMar>
        </w:tblPrEx>
        <w:tc>
          <w:tcPr>
            <w:tcW w:w="587" w:type="dxa"/>
            <w:shd w:val="clear" w:color="auto" w:fill="EEEEEE"/>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EEEEEE"/>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b)</w:t>
            </w:r>
          </w:p>
        </w:tc>
        <w:tc>
          <w:tcPr>
            <w:tcW w:w="7041"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Report summary statistics for phenotypic exposure(s), outcome(s), and other relevant variables (e.g. means, SDs, proportions)</w:t>
            </w:r>
          </w:p>
        </w:tc>
        <w:tc>
          <w:tcPr>
            <w:tcW w:w="720" w:type="dxa"/>
            <w:shd w:val="clear" w:color="auto" w:fill="EEEEEE"/>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6-7</w:t>
            </w:r>
          </w:p>
        </w:tc>
        <w:tc>
          <w:tcPr>
            <w:tcW w:w="4320"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Results (Selection of instrumental variables</w:t>
            </w:r>
            <w:r>
              <w:rPr>
                <w:rFonts w:hint="default" w:ascii="Times New Roman" w:hAnsi="Times New Roman" w:eastAsia="宋体" w:cs="Times New Roman"/>
                <w:sz w:val="18"/>
                <w:szCs w:val="18"/>
                <w:lang w:val="en-US" w:eastAsia="zh-CN"/>
              </w:rPr>
              <w:t xml:space="preserve"> &amp; Table 2</w:t>
            </w:r>
            <w:r>
              <w:rPr>
                <w:rFonts w:hint="default" w:ascii="Times New Roman" w:hAnsi="Times New Roman" w:eastAsia="Times New Roman" w:cs="Times New Roman"/>
                <w:sz w:val="18"/>
                <w:szCs w:val="18"/>
                <w:lang w:val="en-GB" w:eastAsia="en-GB"/>
              </w:rPr>
              <w:t>)</w:t>
            </w:r>
          </w:p>
        </w:tc>
      </w:tr>
      <w:tr>
        <w:tblPrEx>
          <w:tblCellMar>
            <w:top w:w="0" w:type="dxa"/>
            <w:left w:w="108" w:type="dxa"/>
            <w:bottom w:w="0" w:type="dxa"/>
            <w:right w:w="108" w:type="dxa"/>
          </w:tblCellMar>
        </w:tblPrEx>
        <w:tc>
          <w:tcPr>
            <w:tcW w:w="587" w:type="dxa"/>
            <w:shd w:val="clear" w:color="auto" w:fill="auto"/>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auto"/>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c)</w:t>
            </w:r>
          </w:p>
        </w:tc>
        <w:tc>
          <w:tcPr>
            <w:tcW w:w="7041" w:type="dxa"/>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If the data sources include meta-analyses of previous studies, provide the assessments of heterogeneity across these studies</w:t>
            </w:r>
          </w:p>
        </w:tc>
        <w:tc>
          <w:tcPr>
            <w:tcW w:w="720" w:type="dxa"/>
          </w:tcPr>
          <w:p>
            <w:pPr>
              <w:spacing w:before="96" w:beforeLines="40" w:after="96" w:afterLines="40" w:line="24" w:lineRule="atLeast"/>
              <w:rPr>
                <w:rFonts w:hint="default" w:ascii="Times New Roman" w:hAnsi="Times New Roman" w:eastAsia="Times New Roman" w:cs="Times New Roman"/>
                <w:sz w:val="18"/>
                <w:szCs w:val="18"/>
                <w:lang w:val="en-GB" w:eastAsia="en-GB"/>
              </w:rPr>
            </w:pPr>
          </w:p>
        </w:tc>
        <w:tc>
          <w:tcPr>
            <w:tcW w:w="4320" w:type="dxa"/>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N/A</w:t>
            </w:r>
          </w:p>
        </w:tc>
      </w:tr>
      <w:tr>
        <w:tblPrEx>
          <w:tblCellMar>
            <w:top w:w="0" w:type="dxa"/>
            <w:left w:w="108" w:type="dxa"/>
            <w:bottom w:w="0" w:type="dxa"/>
            <w:right w:w="108" w:type="dxa"/>
          </w:tblCellMar>
        </w:tblPrEx>
        <w:tc>
          <w:tcPr>
            <w:tcW w:w="587" w:type="dxa"/>
            <w:shd w:val="clear" w:color="auto" w:fill="EEEEEE"/>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EEEEEE"/>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d)</w:t>
            </w:r>
          </w:p>
        </w:tc>
        <w:tc>
          <w:tcPr>
            <w:tcW w:w="7041"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 xml:space="preserve">For </w:t>
            </w:r>
            <w:r>
              <w:rPr>
                <w:rFonts w:hint="default" w:ascii="Times New Roman" w:hAnsi="Times New Roman" w:eastAsia="Times New Roman" w:cs="Times New Roman"/>
                <w:iCs/>
                <w:sz w:val="18"/>
                <w:szCs w:val="18"/>
                <w:lang w:val="en-GB" w:eastAsia="en-GB"/>
              </w:rPr>
              <w:t>two-sample</w:t>
            </w:r>
            <w:r>
              <w:rPr>
                <w:rFonts w:hint="default" w:ascii="Times New Roman" w:hAnsi="Times New Roman" w:eastAsia="Times New Roman" w:cs="Times New Roman"/>
                <w:sz w:val="18"/>
                <w:szCs w:val="18"/>
                <w:lang w:val="en-GB" w:eastAsia="en-GB"/>
              </w:rPr>
              <w:t xml:space="preserve"> MR:</w:t>
            </w:r>
          </w:p>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 xml:space="preserve">   i.  Provide justification of the similarity of the genetic variant-exposure associations between the exposure and outcome samples</w:t>
            </w:r>
          </w:p>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 xml:space="preserve">   ii.  Provide information on the number of individuals who overlap between the exposure and outcome studies</w:t>
            </w:r>
          </w:p>
        </w:tc>
        <w:tc>
          <w:tcPr>
            <w:tcW w:w="720" w:type="dxa"/>
            <w:shd w:val="clear" w:color="auto" w:fill="EEEEEE"/>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6-7</w:t>
            </w:r>
          </w:p>
        </w:tc>
        <w:tc>
          <w:tcPr>
            <w:tcW w:w="4320"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Results (Selection of instrumental variables)</w:t>
            </w:r>
          </w:p>
        </w:tc>
      </w:tr>
      <w:tr>
        <w:tblPrEx>
          <w:tblCellMar>
            <w:top w:w="0" w:type="dxa"/>
            <w:left w:w="108" w:type="dxa"/>
            <w:bottom w:w="0" w:type="dxa"/>
            <w:right w:w="108" w:type="dxa"/>
          </w:tblCellMar>
        </w:tblPrEx>
        <w:tc>
          <w:tcPr>
            <w:tcW w:w="587" w:type="dxa"/>
            <w:shd w:val="clear" w:color="auto" w:fill="auto"/>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r>
              <w:rPr>
                <w:rFonts w:hint="default" w:ascii="Times New Roman" w:hAnsi="Times New Roman" w:eastAsia="Times New Roman" w:cs="Times New Roman"/>
                <w:sz w:val="18"/>
                <w:szCs w:val="18"/>
                <w:lang w:val="en-GB" w:eastAsia="en-GB"/>
              </w:rPr>
              <w:t>11</w:t>
            </w:r>
          </w:p>
        </w:tc>
        <w:tc>
          <w:tcPr>
            <w:tcW w:w="1822" w:type="dxa"/>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b/>
                <w:bCs/>
                <w:sz w:val="18"/>
                <w:szCs w:val="18"/>
                <w:lang w:val="en-GB" w:eastAsia="en-GB"/>
              </w:rPr>
              <w:t>Main results</w:t>
            </w:r>
          </w:p>
        </w:tc>
        <w:tc>
          <w:tcPr>
            <w:tcW w:w="7041" w:type="dxa"/>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p>
        </w:tc>
        <w:tc>
          <w:tcPr>
            <w:tcW w:w="720" w:type="dxa"/>
          </w:tcPr>
          <w:p>
            <w:pPr>
              <w:spacing w:before="96" w:beforeLines="40" w:after="96" w:afterLines="40" w:line="24" w:lineRule="atLeast"/>
              <w:rPr>
                <w:rFonts w:hint="default" w:ascii="Times New Roman" w:hAnsi="Times New Roman" w:eastAsia="Cambria" w:cs="Times New Roman"/>
                <w:sz w:val="18"/>
                <w:szCs w:val="18"/>
                <w:lang w:val="en-GB" w:eastAsia="en-US"/>
              </w:rPr>
            </w:pPr>
          </w:p>
        </w:tc>
        <w:tc>
          <w:tcPr>
            <w:tcW w:w="4320" w:type="dxa"/>
          </w:tcPr>
          <w:p>
            <w:pPr>
              <w:spacing w:before="96" w:beforeLines="40" w:after="96" w:afterLines="40" w:line="24" w:lineRule="atLeast"/>
              <w:rPr>
                <w:rFonts w:hint="default" w:ascii="Times New Roman" w:hAnsi="Times New Roman" w:eastAsia="Cambria" w:cs="Times New Roman"/>
                <w:sz w:val="18"/>
                <w:szCs w:val="18"/>
                <w:lang w:val="en-GB" w:eastAsia="en-US"/>
              </w:rPr>
            </w:pPr>
          </w:p>
        </w:tc>
      </w:tr>
      <w:tr>
        <w:tblPrEx>
          <w:tblCellMar>
            <w:top w:w="0" w:type="dxa"/>
            <w:left w:w="108" w:type="dxa"/>
            <w:bottom w:w="0" w:type="dxa"/>
            <w:right w:w="108" w:type="dxa"/>
          </w:tblCellMar>
        </w:tblPrEx>
        <w:tc>
          <w:tcPr>
            <w:tcW w:w="587" w:type="dxa"/>
            <w:shd w:val="clear" w:color="auto" w:fill="EEEEEE"/>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EEEEEE"/>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a)</w:t>
            </w:r>
          </w:p>
        </w:tc>
        <w:tc>
          <w:tcPr>
            <w:tcW w:w="7041"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Report the associations between genetic variant and exposure, and between genetic variant and outcome, preferably on an interpretable scale</w:t>
            </w:r>
          </w:p>
        </w:tc>
        <w:tc>
          <w:tcPr>
            <w:tcW w:w="720" w:type="dxa"/>
            <w:shd w:val="clear" w:color="auto" w:fill="EEEEEE"/>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w:t>
            </w:r>
          </w:p>
        </w:tc>
        <w:tc>
          <w:tcPr>
            <w:tcW w:w="4320"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Results (Causal Effect in the Main Analysis and Sensitivity Analyses</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Times New Roman" w:cs="Times New Roman"/>
                <w:sz w:val="18"/>
                <w:szCs w:val="18"/>
                <w:lang w:val="en-GB" w:eastAsia="en-GB"/>
              </w:rPr>
              <w:t>Paragraph 1)</w:t>
            </w:r>
          </w:p>
        </w:tc>
      </w:tr>
      <w:tr>
        <w:tblPrEx>
          <w:tblCellMar>
            <w:top w:w="0" w:type="dxa"/>
            <w:left w:w="108" w:type="dxa"/>
            <w:bottom w:w="0" w:type="dxa"/>
            <w:right w:w="108" w:type="dxa"/>
          </w:tblCellMar>
        </w:tblPrEx>
        <w:tc>
          <w:tcPr>
            <w:tcW w:w="587" w:type="dxa"/>
            <w:shd w:val="clear" w:color="auto" w:fill="auto"/>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auto"/>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b)</w:t>
            </w:r>
          </w:p>
        </w:tc>
        <w:tc>
          <w:tcPr>
            <w:tcW w:w="7041" w:type="dxa"/>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Report MR estimates of the relationship between exposure and outcome, and the measures of uncertainty from the MR analysis, on an interpretable scale, such as odds ratio or relative risk per SD difference</w:t>
            </w:r>
          </w:p>
        </w:tc>
        <w:tc>
          <w:tcPr>
            <w:tcW w:w="720" w:type="dxa"/>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w:t>
            </w:r>
          </w:p>
        </w:tc>
        <w:tc>
          <w:tcPr>
            <w:tcW w:w="4320" w:type="dxa"/>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Results (Causal Effect in the Main Analysis and Sensitivity Analyses</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Times New Roman" w:cs="Times New Roman"/>
                <w:sz w:val="18"/>
                <w:szCs w:val="18"/>
                <w:lang w:val="en-GB" w:eastAsia="en-GB"/>
              </w:rPr>
              <w:t>Paragraph 1)</w:t>
            </w:r>
          </w:p>
        </w:tc>
      </w:tr>
      <w:tr>
        <w:tblPrEx>
          <w:tblCellMar>
            <w:top w:w="0" w:type="dxa"/>
            <w:left w:w="108" w:type="dxa"/>
            <w:bottom w:w="0" w:type="dxa"/>
            <w:right w:w="108" w:type="dxa"/>
          </w:tblCellMar>
        </w:tblPrEx>
        <w:tc>
          <w:tcPr>
            <w:tcW w:w="587" w:type="dxa"/>
            <w:shd w:val="clear" w:color="auto" w:fill="EEEEEE"/>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EEEEEE"/>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c)</w:t>
            </w:r>
          </w:p>
        </w:tc>
        <w:tc>
          <w:tcPr>
            <w:tcW w:w="7041"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If relevant, consider translating estimates of relative risk into absolute risk for a meaningful time period</w:t>
            </w:r>
          </w:p>
        </w:tc>
        <w:tc>
          <w:tcPr>
            <w:tcW w:w="720"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p>
        </w:tc>
        <w:tc>
          <w:tcPr>
            <w:tcW w:w="4320"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N/A</w:t>
            </w:r>
          </w:p>
        </w:tc>
      </w:tr>
      <w:tr>
        <w:tblPrEx>
          <w:tblCellMar>
            <w:top w:w="0" w:type="dxa"/>
            <w:left w:w="108" w:type="dxa"/>
            <w:bottom w:w="0" w:type="dxa"/>
            <w:right w:w="108" w:type="dxa"/>
          </w:tblCellMar>
        </w:tblPrEx>
        <w:tc>
          <w:tcPr>
            <w:tcW w:w="587" w:type="dxa"/>
            <w:shd w:val="clear" w:color="auto" w:fill="auto"/>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auto"/>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d)</w:t>
            </w:r>
          </w:p>
        </w:tc>
        <w:tc>
          <w:tcPr>
            <w:tcW w:w="7041" w:type="dxa"/>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Consider plots to visualize results (e.g. forest plot, scatterplot of associations between genetic variants and outcome versus between genetic variants and exposure)</w:t>
            </w:r>
          </w:p>
        </w:tc>
        <w:tc>
          <w:tcPr>
            <w:tcW w:w="720" w:type="dxa"/>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7-8</w:t>
            </w:r>
          </w:p>
        </w:tc>
        <w:tc>
          <w:tcPr>
            <w:tcW w:w="4320" w:type="dxa"/>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Results (Causal Effect in the Main Analysis and Sensitivity Analyses</w:t>
            </w:r>
            <w:r>
              <w:rPr>
                <w:rFonts w:hint="default" w:ascii="Times New Roman" w:hAnsi="Times New Roman" w:eastAsia="宋体" w:cs="Times New Roman"/>
                <w:sz w:val="18"/>
                <w:szCs w:val="18"/>
                <w:lang w:val="en-US" w:eastAsia="zh-CN"/>
              </w:rPr>
              <w:t xml:space="preserve"> &amp; Figure 3 &amp; Table 3</w:t>
            </w:r>
            <w:r>
              <w:rPr>
                <w:rFonts w:hint="default" w:ascii="Times New Roman" w:hAnsi="Times New Roman" w:eastAsia="Times New Roman" w:cs="Times New Roman"/>
                <w:sz w:val="18"/>
                <w:szCs w:val="18"/>
                <w:lang w:val="en-GB" w:eastAsia="en-GB"/>
              </w:rPr>
              <w:t>)</w:t>
            </w:r>
          </w:p>
        </w:tc>
      </w:tr>
      <w:tr>
        <w:tblPrEx>
          <w:tblCellMar>
            <w:top w:w="0" w:type="dxa"/>
            <w:left w:w="108" w:type="dxa"/>
            <w:bottom w:w="0" w:type="dxa"/>
            <w:right w:w="108" w:type="dxa"/>
          </w:tblCellMar>
        </w:tblPrEx>
        <w:tc>
          <w:tcPr>
            <w:tcW w:w="587" w:type="dxa"/>
            <w:shd w:val="clear" w:color="auto" w:fill="EEEEEE"/>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r>
              <w:rPr>
                <w:rFonts w:hint="default" w:ascii="Times New Roman" w:hAnsi="Times New Roman" w:eastAsia="Times New Roman" w:cs="Times New Roman"/>
                <w:sz w:val="18"/>
                <w:szCs w:val="18"/>
                <w:lang w:val="en-GB" w:eastAsia="en-GB"/>
              </w:rPr>
              <w:t>12</w:t>
            </w:r>
          </w:p>
        </w:tc>
        <w:tc>
          <w:tcPr>
            <w:tcW w:w="1822"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b/>
                <w:bCs/>
                <w:sz w:val="18"/>
                <w:szCs w:val="18"/>
                <w:lang w:val="en-GB" w:eastAsia="en-GB"/>
              </w:rPr>
              <w:t>Assessment of assumptions</w:t>
            </w:r>
          </w:p>
        </w:tc>
        <w:tc>
          <w:tcPr>
            <w:tcW w:w="7041"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p>
        </w:tc>
        <w:tc>
          <w:tcPr>
            <w:tcW w:w="720"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p>
        </w:tc>
        <w:tc>
          <w:tcPr>
            <w:tcW w:w="4320"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p>
        </w:tc>
      </w:tr>
      <w:tr>
        <w:tblPrEx>
          <w:tblCellMar>
            <w:top w:w="0" w:type="dxa"/>
            <w:left w:w="108" w:type="dxa"/>
            <w:bottom w:w="0" w:type="dxa"/>
            <w:right w:w="108" w:type="dxa"/>
          </w:tblCellMar>
        </w:tblPrEx>
        <w:tc>
          <w:tcPr>
            <w:tcW w:w="587" w:type="dxa"/>
            <w:shd w:val="clear" w:color="auto" w:fill="auto"/>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auto"/>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a)</w:t>
            </w:r>
          </w:p>
        </w:tc>
        <w:tc>
          <w:tcPr>
            <w:tcW w:w="7041" w:type="dxa"/>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Report the assessment of the validity of the assumptions</w:t>
            </w:r>
          </w:p>
        </w:tc>
        <w:tc>
          <w:tcPr>
            <w:tcW w:w="720" w:type="dxa"/>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7-8</w:t>
            </w:r>
          </w:p>
        </w:tc>
        <w:tc>
          <w:tcPr>
            <w:tcW w:w="4320" w:type="dxa"/>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Results (Causal Effect in the Main Analysis and Sensitivity Analyses</w:t>
            </w:r>
            <w:r>
              <w:rPr>
                <w:rFonts w:hint="default" w:ascii="Times New Roman" w:hAnsi="Times New Roman" w:eastAsia="宋体" w:cs="Times New Roman"/>
                <w:sz w:val="18"/>
                <w:szCs w:val="18"/>
                <w:lang w:val="en-US" w:eastAsia="zh-CN"/>
              </w:rPr>
              <w:t xml:space="preserve"> &amp; Figure 3 &amp; Table 3-4</w:t>
            </w:r>
            <w:r>
              <w:rPr>
                <w:rFonts w:hint="default" w:ascii="Times New Roman" w:hAnsi="Times New Roman" w:eastAsia="Times New Roman" w:cs="Times New Roman"/>
                <w:sz w:val="18"/>
                <w:szCs w:val="18"/>
                <w:lang w:val="en-GB" w:eastAsia="en-GB"/>
              </w:rPr>
              <w:t>)</w:t>
            </w:r>
          </w:p>
        </w:tc>
      </w:tr>
      <w:tr>
        <w:tblPrEx>
          <w:tblCellMar>
            <w:top w:w="0" w:type="dxa"/>
            <w:left w:w="108" w:type="dxa"/>
            <w:bottom w:w="0" w:type="dxa"/>
            <w:right w:w="108" w:type="dxa"/>
          </w:tblCellMar>
        </w:tblPrEx>
        <w:tc>
          <w:tcPr>
            <w:tcW w:w="587" w:type="dxa"/>
            <w:shd w:val="clear" w:color="auto" w:fill="EEEEEE"/>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EEEEEE"/>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b)</w:t>
            </w:r>
          </w:p>
        </w:tc>
        <w:tc>
          <w:tcPr>
            <w:tcW w:w="7041"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 xml:space="preserve">Report any additional statistics (e.g., assessments of heterogeneity </w:t>
            </w:r>
            <w:r>
              <w:rPr>
                <w:rFonts w:hint="default" w:ascii="Times New Roman" w:hAnsi="Times New Roman" w:eastAsia="Times New Roman" w:cs="Times New Roman"/>
                <w:sz w:val="18"/>
                <w:szCs w:val="18"/>
                <w:lang w:eastAsia="en-GB"/>
              </w:rPr>
              <w:t>across genetic variants</w:t>
            </w:r>
            <w:r>
              <w:rPr>
                <w:rFonts w:hint="default" w:ascii="Times New Roman" w:hAnsi="Times New Roman" w:eastAsia="Times New Roman" w:cs="Times New Roman"/>
                <w:sz w:val="18"/>
                <w:szCs w:val="18"/>
                <w:lang w:val="en-GB" w:eastAsia="en-GB"/>
              </w:rPr>
              <w:t xml:space="preserve">, such as </w:t>
            </w:r>
            <w:r>
              <w:rPr>
                <w:rFonts w:hint="default" w:ascii="Times New Roman" w:hAnsi="Times New Roman" w:eastAsia="Times New Roman" w:cs="Times New Roman"/>
                <w:i/>
                <w:sz w:val="18"/>
                <w:szCs w:val="18"/>
                <w:lang w:val="en-GB" w:eastAsia="en-GB"/>
              </w:rPr>
              <w:t>I</w:t>
            </w:r>
            <w:r>
              <w:rPr>
                <w:rFonts w:hint="default" w:ascii="Times New Roman" w:hAnsi="Times New Roman" w:eastAsia="Times New Roman" w:cs="Times New Roman"/>
                <w:i/>
                <w:sz w:val="18"/>
                <w:szCs w:val="18"/>
                <w:vertAlign w:val="superscript"/>
                <w:lang w:val="en-GB" w:eastAsia="en-GB"/>
              </w:rPr>
              <w:t>2</w:t>
            </w:r>
            <w:r>
              <w:rPr>
                <w:rFonts w:hint="default" w:ascii="Times New Roman" w:hAnsi="Times New Roman" w:eastAsia="Times New Roman" w:cs="Times New Roman"/>
                <w:sz w:val="18"/>
                <w:szCs w:val="18"/>
                <w:lang w:val="en-GB" w:eastAsia="en-GB"/>
              </w:rPr>
              <w:t>, Q statistic or E-value)</w:t>
            </w:r>
          </w:p>
        </w:tc>
        <w:tc>
          <w:tcPr>
            <w:tcW w:w="720" w:type="dxa"/>
            <w:shd w:val="clear" w:color="auto" w:fill="EEEEEE"/>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7-8</w:t>
            </w:r>
          </w:p>
        </w:tc>
        <w:tc>
          <w:tcPr>
            <w:tcW w:w="4320"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Results (Causal Effect in the Main Analysis and Sensitivity Analyses</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Times New Roman" w:cs="Times New Roman"/>
                <w:sz w:val="18"/>
                <w:szCs w:val="18"/>
                <w:lang w:val="en-GB" w:eastAsia="en-GB"/>
              </w:rPr>
              <w:t xml:space="preserve">Paragraph </w:t>
            </w:r>
            <w:r>
              <w:rPr>
                <w:rFonts w:hint="default" w:ascii="Times New Roman" w:hAnsi="Times New Roman" w:eastAsia="宋体" w:cs="Times New Roman"/>
                <w:sz w:val="18"/>
                <w:szCs w:val="18"/>
                <w:lang w:val="en-US" w:eastAsia="zh-CN"/>
              </w:rPr>
              <w:t>2 &amp; Table 4</w:t>
            </w:r>
            <w:r>
              <w:rPr>
                <w:rFonts w:hint="default" w:ascii="Times New Roman" w:hAnsi="Times New Roman" w:eastAsia="Times New Roman" w:cs="Times New Roman"/>
                <w:sz w:val="18"/>
                <w:szCs w:val="18"/>
                <w:lang w:val="en-GB" w:eastAsia="en-GB"/>
              </w:rPr>
              <w:t>)</w:t>
            </w:r>
          </w:p>
        </w:tc>
      </w:tr>
      <w:tr>
        <w:tblPrEx>
          <w:tblCellMar>
            <w:top w:w="0" w:type="dxa"/>
            <w:left w:w="108" w:type="dxa"/>
            <w:bottom w:w="0" w:type="dxa"/>
            <w:right w:w="108" w:type="dxa"/>
          </w:tblCellMar>
        </w:tblPrEx>
        <w:tc>
          <w:tcPr>
            <w:tcW w:w="587" w:type="dxa"/>
            <w:shd w:val="clear" w:color="auto" w:fill="auto"/>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r>
              <w:rPr>
                <w:rFonts w:hint="default" w:ascii="Times New Roman" w:hAnsi="Times New Roman" w:eastAsia="Times New Roman" w:cs="Times New Roman"/>
                <w:sz w:val="18"/>
                <w:szCs w:val="18"/>
                <w:lang w:val="en-GB" w:eastAsia="en-GB"/>
              </w:rPr>
              <w:t>13</w:t>
            </w:r>
          </w:p>
        </w:tc>
        <w:tc>
          <w:tcPr>
            <w:tcW w:w="1822" w:type="dxa"/>
            <w:shd w:val="clear" w:color="auto" w:fill="auto"/>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b/>
                <w:bCs/>
                <w:sz w:val="18"/>
                <w:szCs w:val="18"/>
                <w:lang w:val="en-GB" w:eastAsia="en-GB"/>
              </w:rPr>
              <w:t>Sensitivity analyses and additional analyses</w:t>
            </w:r>
          </w:p>
        </w:tc>
        <w:tc>
          <w:tcPr>
            <w:tcW w:w="7041" w:type="dxa"/>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p>
        </w:tc>
        <w:tc>
          <w:tcPr>
            <w:tcW w:w="720" w:type="dxa"/>
          </w:tcPr>
          <w:p>
            <w:pPr>
              <w:spacing w:before="96" w:beforeLines="40" w:after="96" w:afterLines="40" w:line="24" w:lineRule="atLeast"/>
              <w:rPr>
                <w:rFonts w:hint="default" w:ascii="Times New Roman" w:hAnsi="Times New Roman" w:eastAsia="Cambria" w:cs="Times New Roman"/>
                <w:sz w:val="18"/>
                <w:szCs w:val="18"/>
                <w:lang w:val="en-GB" w:eastAsia="en-US"/>
              </w:rPr>
            </w:pPr>
          </w:p>
        </w:tc>
        <w:tc>
          <w:tcPr>
            <w:tcW w:w="4320" w:type="dxa"/>
          </w:tcPr>
          <w:p>
            <w:pPr>
              <w:spacing w:before="96" w:beforeLines="40" w:after="96" w:afterLines="40" w:line="24" w:lineRule="atLeast"/>
              <w:rPr>
                <w:rFonts w:hint="default" w:ascii="Times New Roman" w:hAnsi="Times New Roman" w:eastAsia="Cambria" w:cs="Times New Roman"/>
                <w:sz w:val="18"/>
                <w:szCs w:val="18"/>
                <w:lang w:val="en-GB" w:eastAsia="en-US"/>
              </w:rPr>
            </w:pPr>
          </w:p>
        </w:tc>
      </w:tr>
      <w:tr>
        <w:tblPrEx>
          <w:tblCellMar>
            <w:top w:w="0" w:type="dxa"/>
            <w:left w:w="108" w:type="dxa"/>
            <w:bottom w:w="0" w:type="dxa"/>
            <w:right w:w="108" w:type="dxa"/>
          </w:tblCellMar>
        </w:tblPrEx>
        <w:tc>
          <w:tcPr>
            <w:tcW w:w="587" w:type="dxa"/>
            <w:shd w:val="clear" w:color="auto" w:fill="EEEEEE"/>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EEEEEE"/>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a)</w:t>
            </w:r>
          </w:p>
        </w:tc>
        <w:tc>
          <w:tcPr>
            <w:tcW w:w="7041"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Report any sensitivity analyses to assess the robustness of the main results to violations of the assumptions</w:t>
            </w:r>
          </w:p>
        </w:tc>
        <w:tc>
          <w:tcPr>
            <w:tcW w:w="720" w:type="dxa"/>
            <w:shd w:val="clear" w:color="auto" w:fill="EEEEEE"/>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w:t>
            </w:r>
          </w:p>
        </w:tc>
        <w:tc>
          <w:tcPr>
            <w:tcW w:w="4320"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Results (Causal Effect in the Main Analysis and Sensitivity Analyses</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Times New Roman" w:cs="Times New Roman"/>
                <w:sz w:val="18"/>
                <w:szCs w:val="18"/>
                <w:lang w:val="en-GB" w:eastAsia="en-GB"/>
              </w:rPr>
              <w:t xml:space="preserve">Paragraph </w:t>
            </w:r>
            <w:r>
              <w:rPr>
                <w:rFonts w:hint="default" w:ascii="Times New Roman" w:hAnsi="Times New Roman" w:eastAsia="宋体" w:cs="Times New Roman"/>
                <w:sz w:val="18"/>
                <w:szCs w:val="18"/>
                <w:lang w:val="en-US" w:eastAsia="zh-CN"/>
              </w:rPr>
              <w:t>2</w:t>
            </w:r>
            <w:r>
              <w:rPr>
                <w:rFonts w:hint="default" w:ascii="Times New Roman" w:hAnsi="Times New Roman" w:eastAsia="Times New Roman" w:cs="Times New Roman"/>
                <w:sz w:val="18"/>
                <w:szCs w:val="18"/>
                <w:lang w:val="en-GB" w:eastAsia="en-GB"/>
              </w:rPr>
              <w:t>)</w:t>
            </w:r>
          </w:p>
        </w:tc>
      </w:tr>
      <w:tr>
        <w:tblPrEx>
          <w:tblCellMar>
            <w:top w:w="0" w:type="dxa"/>
            <w:left w:w="108" w:type="dxa"/>
            <w:bottom w:w="0" w:type="dxa"/>
            <w:right w:w="108" w:type="dxa"/>
          </w:tblCellMar>
        </w:tblPrEx>
        <w:tc>
          <w:tcPr>
            <w:tcW w:w="587" w:type="dxa"/>
            <w:shd w:val="clear" w:color="auto" w:fill="auto"/>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auto"/>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b)</w:t>
            </w:r>
          </w:p>
        </w:tc>
        <w:tc>
          <w:tcPr>
            <w:tcW w:w="7041" w:type="dxa"/>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Report results from other sensitivity analyses or additional analyses</w:t>
            </w:r>
          </w:p>
        </w:tc>
        <w:tc>
          <w:tcPr>
            <w:tcW w:w="720" w:type="dxa"/>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w:t>
            </w:r>
          </w:p>
        </w:tc>
        <w:tc>
          <w:tcPr>
            <w:tcW w:w="4320" w:type="dxa"/>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Results (Causal Effect in the Main Analysis and Sensitivity Analyses</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Times New Roman" w:cs="Times New Roman"/>
                <w:sz w:val="18"/>
                <w:szCs w:val="18"/>
                <w:lang w:val="en-GB" w:eastAsia="en-GB"/>
              </w:rPr>
              <w:t xml:space="preserve">Paragraph </w:t>
            </w:r>
            <w:r>
              <w:rPr>
                <w:rFonts w:hint="default" w:ascii="Times New Roman" w:hAnsi="Times New Roman" w:eastAsia="宋体" w:cs="Times New Roman"/>
                <w:sz w:val="18"/>
                <w:szCs w:val="18"/>
                <w:lang w:val="en-US" w:eastAsia="zh-CN"/>
              </w:rPr>
              <w:t>2</w:t>
            </w:r>
            <w:r>
              <w:rPr>
                <w:rFonts w:hint="default" w:ascii="Times New Roman" w:hAnsi="Times New Roman" w:eastAsia="Times New Roman" w:cs="Times New Roman"/>
                <w:sz w:val="18"/>
                <w:szCs w:val="18"/>
                <w:lang w:val="en-GB" w:eastAsia="en-GB"/>
              </w:rPr>
              <w:t>)</w:t>
            </w:r>
          </w:p>
        </w:tc>
      </w:tr>
      <w:tr>
        <w:tblPrEx>
          <w:tblCellMar>
            <w:top w:w="0" w:type="dxa"/>
            <w:left w:w="108" w:type="dxa"/>
            <w:bottom w:w="0" w:type="dxa"/>
            <w:right w:w="108" w:type="dxa"/>
          </w:tblCellMar>
        </w:tblPrEx>
        <w:tc>
          <w:tcPr>
            <w:tcW w:w="587" w:type="dxa"/>
            <w:shd w:val="clear" w:color="auto" w:fill="EEEEEE"/>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EEEEEE"/>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c)</w:t>
            </w:r>
          </w:p>
        </w:tc>
        <w:tc>
          <w:tcPr>
            <w:tcW w:w="7041"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Report any assessment of direction of causal relationship (e.g., bidirectional MR)</w:t>
            </w:r>
          </w:p>
        </w:tc>
        <w:tc>
          <w:tcPr>
            <w:tcW w:w="720"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p>
        </w:tc>
        <w:tc>
          <w:tcPr>
            <w:tcW w:w="4320"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N/A</w:t>
            </w:r>
          </w:p>
        </w:tc>
      </w:tr>
      <w:tr>
        <w:tblPrEx>
          <w:tblCellMar>
            <w:top w:w="0" w:type="dxa"/>
            <w:left w:w="108" w:type="dxa"/>
            <w:bottom w:w="0" w:type="dxa"/>
            <w:right w:w="108" w:type="dxa"/>
          </w:tblCellMar>
        </w:tblPrEx>
        <w:tc>
          <w:tcPr>
            <w:tcW w:w="587" w:type="dxa"/>
            <w:shd w:val="clear" w:color="auto" w:fill="auto"/>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auto"/>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d)</w:t>
            </w:r>
          </w:p>
        </w:tc>
        <w:tc>
          <w:tcPr>
            <w:tcW w:w="7041" w:type="dxa"/>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When relevant, report and compare with estimates from non-MR analyses</w:t>
            </w:r>
          </w:p>
        </w:tc>
        <w:tc>
          <w:tcPr>
            <w:tcW w:w="720" w:type="dxa"/>
          </w:tcPr>
          <w:p>
            <w:pPr>
              <w:spacing w:before="96" w:beforeLines="40" w:after="96" w:afterLines="40" w:line="24" w:lineRule="atLeast"/>
              <w:rPr>
                <w:rFonts w:hint="default" w:ascii="Times New Roman" w:hAnsi="Times New Roman" w:eastAsia="Times New Roman" w:cs="Times New Roman"/>
                <w:sz w:val="18"/>
                <w:szCs w:val="18"/>
                <w:lang w:val="en-GB" w:eastAsia="en-GB"/>
              </w:rPr>
            </w:pPr>
          </w:p>
        </w:tc>
        <w:tc>
          <w:tcPr>
            <w:tcW w:w="4320" w:type="dxa"/>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N/A</w:t>
            </w:r>
          </w:p>
        </w:tc>
      </w:tr>
      <w:tr>
        <w:tblPrEx>
          <w:tblCellMar>
            <w:top w:w="0" w:type="dxa"/>
            <w:left w:w="108" w:type="dxa"/>
            <w:bottom w:w="0" w:type="dxa"/>
            <w:right w:w="108" w:type="dxa"/>
          </w:tblCellMar>
        </w:tblPrEx>
        <w:tc>
          <w:tcPr>
            <w:tcW w:w="587" w:type="dxa"/>
            <w:tcBorders>
              <w:bottom w:val="single" w:color="7F7F7F" w:sz="6" w:space="0"/>
            </w:tcBorders>
            <w:shd w:val="clear" w:color="auto" w:fill="EEEEEE"/>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tcBorders>
              <w:bottom w:val="single" w:color="7F7F7F" w:sz="6" w:space="0"/>
            </w:tcBorders>
            <w:shd w:val="clear" w:color="auto" w:fill="EEEEEE"/>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e)</w:t>
            </w:r>
          </w:p>
        </w:tc>
        <w:tc>
          <w:tcPr>
            <w:tcW w:w="7041" w:type="dxa"/>
            <w:tcBorders>
              <w:bottom w:val="single" w:color="7F7F7F" w:sz="6" w:space="0"/>
            </w:tcBorders>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Consider additional plots to visualize results (e.g., leave-one-out analyses)</w:t>
            </w:r>
          </w:p>
        </w:tc>
        <w:tc>
          <w:tcPr>
            <w:tcW w:w="720" w:type="dxa"/>
            <w:tcBorders>
              <w:bottom w:val="single" w:color="7F7F7F" w:sz="6" w:space="0"/>
            </w:tcBorders>
            <w:shd w:val="clear" w:color="auto" w:fill="EEEEEE"/>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w:t>
            </w:r>
          </w:p>
        </w:tc>
        <w:tc>
          <w:tcPr>
            <w:tcW w:w="4320" w:type="dxa"/>
            <w:tcBorders>
              <w:bottom w:val="single" w:color="7F7F7F" w:sz="6" w:space="0"/>
            </w:tcBorders>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Results (Causal Effect in the Main Analysis and Sensitivity Analyses</w:t>
            </w:r>
            <w:r>
              <w:rPr>
                <w:rFonts w:hint="default" w:ascii="Times New Roman" w:hAnsi="Times New Roman" w:eastAsia="宋体" w:cs="Times New Roman"/>
                <w:sz w:val="18"/>
                <w:szCs w:val="18"/>
                <w:lang w:val="en-US" w:eastAsia="zh-CN"/>
              </w:rPr>
              <w:t xml:space="preserve"> &amp; Figure 3 &amp; Table 3-4</w:t>
            </w:r>
            <w:r>
              <w:rPr>
                <w:rFonts w:hint="default" w:ascii="Times New Roman" w:hAnsi="Times New Roman" w:eastAsia="Times New Roman" w:cs="Times New Roman"/>
                <w:sz w:val="18"/>
                <w:szCs w:val="18"/>
                <w:lang w:val="en-GB" w:eastAsia="en-GB"/>
              </w:rPr>
              <w:t>)</w:t>
            </w:r>
          </w:p>
        </w:tc>
      </w:tr>
      <w:tr>
        <w:tblPrEx>
          <w:tblCellMar>
            <w:top w:w="0" w:type="dxa"/>
            <w:left w:w="108" w:type="dxa"/>
            <w:bottom w:w="0" w:type="dxa"/>
            <w:right w:w="108" w:type="dxa"/>
          </w:tblCellMar>
        </w:tblPrEx>
        <w:tc>
          <w:tcPr>
            <w:tcW w:w="587" w:type="dxa"/>
            <w:tcBorders>
              <w:top w:val="single" w:color="7F7F7F" w:sz="6" w:space="0"/>
            </w:tcBorders>
            <w:shd w:val="clear" w:color="auto" w:fill="auto"/>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p>
        </w:tc>
        <w:tc>
          <w:tcPr>
            <w:tcW w:w="1822" w:type="dxa"/>
            <w:tcBorders>
              <w:top w:val="single" w:color="7F7F7F" w:sz="6" w:space="0"/>
            </w:tcBorders>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b/>
                <w:bCs/>
                <w:sz w:val="18"/>
                <w:szCs w:val="18"/>
                <w:lang w:val="en-GB" w:eastAsia="en-GB"/>
              </w:rPr>
              <w:t>DISCUSSION</w:t>
            </w:r>
          </w:p>
        </w:tc>
        <w:tc>
          <w:tcPr>
            <w:tcW w:w="7041" w:type="dxa"/>
            <w:tcBorders>
              <w:top w:val="single" w:color="7F7F7F" w:sz="6" w:space="0"/>
            </w:tcBorders>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p>
        </w:tc>
        <w:tc>
          <w:tcPr>
            <w:tcW w:w="720" w:type="dxa"/>
            <w:tcBorders>
              <w:top w:val="single" w:color="7F7F7F" w:sz="6" w:space="0"/>
            </w:tcBorders>
          </w:tcPr>
          <w:p>
            <w:pPr>
              <w:spacing w:before="96" w:beforeLines="40" w:after="96" w:afterLines="40" w:line="24" w:lineRule="atLeast"/>
              <w:rPr>
                <w:rFonts w:hint="default" w:ascii="Times New Roman" w:hAnsi="Times New Roman" w:eastAsia="Cambria" w:cs="Times New Roman"/>
                <w:sz w:val="18"/>
                <w:szCs w:val="18"/>
                <w:lang w:val="en-GB" w:eastAsia="en-US"/>
              </w:rPr>
            </w:pPr>
          </w:p>
        </w:tc>
        <w:tc>
          <w:tcPr>
            <w:tcW w:w="4320" w:type="dxa"/>
            <w:tcBorders>
              <w:top w:val="single" w:color="7F7F7F" w:sz="6" w:space="0"/>
            </w:tcBorders>
          </w:tcPr>
          <w:p>
            <w:pPr>
              <w:spacing w:before="96" w:beforeLines="40" w:after="96" w:afterLines="40" w:line="24" w:lineRule="atLeast"/>
              <w:rPr>
                <w:rFonts w:hint="default" w:ascii="Times New Roman" w:hAnsi="Times New Roman" w:eastAsia="Cambria" w:cs="Times New Roman"/>
                <w:sz w:val="18"/>
                <w:szCs w:val="18"/>
                <w:lang w:val="en-GB" w:eastAsia="en-US"/>
              </w:rPr>
            </w:pPr>
          </w:p>
        </w:tc>
      </w:tr>
      <w:tr>
        <w:tblPrEx>
          <w:tblCellMar>
            <w:top w:w="0" w:type="dxa"/>
            <w:left w:w="108" w:type="dxa"/>
            <w:bottom w:w="0" w:type="dxa"/>
            <w:right w:w="108" w:type="dxa"/>
          </w:tblCellMar>
        </w:tblPrEx>
        <w:tc>
          <w:tcPr>
            <w:tcW w:w="587" w:type="dxa"/>
            <w:shd w:val="clear" w:color="auto" w:fill="EEEEEE"/>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r>
              <w:rPr>
                <w:rFonts w:hint="default" w:ascii="Times New Roman" w:hAnsi="Times New Roman" w:eastAsia="Times New Roman" w:cs="Times New Roman"/>
                <w:sz w:val="18"/>
                <w:szCs w:val="18"/>
                <w:lang w:val="en-GB" w:eastAsia="en-GB"/>
              </w:rPr>
              <w:t>14</w:t>
            </w:r>
          </w:p>
        </w:tc>
        <w:tc>
          <w:tcPr>
            <w:tcW w:w="1822"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b/>
                <w:bCs/>
                <w:sz w:val="18"/>
                <w:szCs w:val="18"/>
                <w:lang w:val="en-GB" w:eastAsia="en-GB"/>
              </w:rPr>
              <w:t>Key results </w:t>
            </w:r>
          </w:p>
        </w:tc>
        <w:tc>
          <w:tcPr>
            <w:tcW w:w="7041"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Summarize key results with reference to study objectives</w:t>
            </w:r>
          </w:p>
        </w:tc>
        <w:tc>
          <w:tcPr>
            <w:tcW w:w="720" w:type="dxa"/>
            <w:shd w:val="clear" w:color="auto" w:fill="EEEEEE"/>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8-9</w:t>
            </w:r>
          </w:p>
        </w:tc>
        <w:tc>
          <w:tcPr>
            <w:tcW w:w="4320"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Discussion (paragraph 1)</w:t>
            </w:r>
          </w:p>
        </w:tc>
      </w:tr>
      <w:tr>
        <w:tblPrEx>
          <w:tblCellMar>
            <w:top w:w="0" w:type="dxa"/>
            <w:left w:w="108" w:type="dxa"/>
            <w:bottom w:w="0" w:type="dxa"/>
            <w:right w:w="108" w:type="dxa"/>
          </w:tblCellMar>
        </w:tblPrEx>
        <w:tc>
          <w:tcPr>
            <w:tcW w:w="587" w:type="dxa"/>
            <w:shd w:val="clear" w:color="auto" w:fill="auto"/>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r>
              <w:rPr>
                <w:rFonts w:hint="default" w:ascii="Times New Roman" w:hAnsi="Times New Roman" w:eastAsia="Times New Roman" w:cs="Times New Roman"/>
                <w:sz w:val="18"/>
                <w:szCs w:val="18"/>
                <w:lang w:val="en-GB" w:eastAsia="en-GB"/>
              </w:rPr>
              <w:t>15</w:t>
            </w:r>
          </w:p>
        </w:tc>
        <w:tc>
          <w:tcPr>
            <w:tcW w:w="1822" w:type="dxa"/>
            <w:shd w:val="clear" w:color="auto" w:fill="auto"/>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b/>
                <w:bCs/>
                <w:sz w:val="18"/>
                <w:szCs w:val="18"/>
                <w:lang w:val="en-GB" w:eastAsia="en-GB"/>
              </w:rPr>
              <w:t>Limitations</w:t>
            </w:r>
          </w:p>
        </w:tc>
        <w:tc>
          <w:tcPr>
            <w:tcW w:w="7041" w:type="dxa"/>
            <w:shd w:val="clear" w:color="auto" w:fill="auto"/>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Discuss limitations of the study, taking into account the validity of the IV assumptions, other sources of potential bias, and imprecision. Discuss both direction and magnitude of any potential bias and any efforts to address them</w:t>
            </w:r>
            <w:r>
              <w:rPr>
                <w:rFonts w:hint="default" w:ascii="Times New Roman" w:hAnsi="Times New Roman" w:eastAsia="Times New Roman" w:cs="Times New Roman"/>
                <w:sz w:val="18"/>
                <w:szCs w:val="18"/>
                <w:shd w:val="clear" w:color="auto" w:fill="FFFFFF"/>
                <w:lang w:val="en-GB" w:eastAsia="en-GB"/>
              </w:rPr>
              <w:t> </w:t>
            </w:r>
          </w:p>
        </w:tc>
        <w:tc>
          <w:tcPr>
            <w:tcW w:w="720" w:type="dxa"/>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12</w:t>
            </w:r>
          </w:p>
        </w:tc>
        <w:tc>
          <w:tcPr>
            <w:tcW w:w="4320" w:type="dxa"/>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 xml:space="preserve">Discussion (paragraph </w:t>
            </w:r>
            <w:r>
              <w:rPr>
                <w:rFonts w:hint="default" w:ascii="Times New Roman" w:hAnsi="Times New Roman" w:eastAsia="宋体" w:cs="Times New Roman"/>
                <w:sz w:val="18"/>
                <w:szCs w:val="18"/>
                <w:lang w:val="en-US" w:eastAsia="zh-CN"/>
              </w:rPr>
              <w:t>6</w:t>
            </w:r>
            <w:r>
              <w:rPr>
                <w:rFonts w:hint="default" w:ascii="Times New Roman" w:hAnsi="Times New Roman" w:eastAsia="Times New Roman" w:cs="Times New Roman"/>
                <w:sz w:val="18"/>
                <w:szCs w:val="18"/>
                <w:lang w:val="en-GB" w:eastAsia="en-GB"/>
              </w:rPr>
              <w:t>)</w:t>
            </w:r>
          </w:p>
        </w:tc>
      </w:tr>
      <w:tr>
        <w:tblPrEx>
          <w:tblCellMar>
            <w:top w:w="0" w:type="dxa"/>
            <w:left w:w="108" w:type="dxa"/>
            <w:bottom w:w="0" w:type="dxa"/>
            <w:right w:w="108" w:type="dxa"/>
          </w:tblCellMar>
        </w:tblPrEx>
        <w:tc>
          <w:tcPr>
            <w:tcW w:w="587" w:type="dxa"/>
            <w:shd w:val="clear" w:color="auto" w:fill="EEEEEE"/>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r>
              <w:rPr>
                <w:rFonts w:hint="default" w:ascii="Times New Roman" w:hAnsi="Times New Roman" w:eastAsia="Times New Roman" w:cs="Times New Roman"/>
                <w:sz w:val="18"/>
                <w:szCs w:val="18"/>
                <w:lang w:val="en-GB" w:eastAsia="en-GB"/>
              </w:rPr>
              <w:t>16</w:t>
            </w:r>
          </w:p>
        </w:tc>
        <w:tc>
          <w:tcPr>
            <w:tcW w:w="1822"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b/>
                <w:bCs/>
                <w:sz w:val="18"/>
                <w:szCs w:val="18"/>
                <w:lang w:val="en-GB" w:eastAsia="en-GB"/>
              </w:rPr>
              <w:t>Interpretation</w:t>
            </w:r>
          </w:p>
        </w:tc>
        <w:tc>
          <w:tcPr>
            <w:tcW w:w="7041"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p>
        </w:tc>
        <w:tc>
          <w:tcPr>
            <w:tcW w:w="720"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p>
        </w:tc>
        <w:tc>
          <w:tcPr>
            <w:tcW w:w="4320"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p>
        </w:tc>
      </w:tr>
      <w:tr>
        <w:tblPrEx>
          <w:tblCellMar>
            <w:top w:w="0" w:type="dxa"/>
            <w:left w:w="108" w:type="dxa"/>
            <w:bottom w:w="0" w:type="dxa"/>
            <w:right w:w="108" w:type="dxa"/>
          </w:tblCellMar>
        </w:tblPrEx>
        <w:tc>
          <w:tcPr>
            <w:tcW w:w="587" w:type="dxa"/>
            <w:shd w:val="clear" w:color="auto" w:fill="auto"/>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auto"/>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a)</w:t>
            </w:r>
          </w:p>
        </w:tc>
        <w:tc>
          <w:tcPr>
            <w:tcW w:w="7041" w:type="dxa"/>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Meaning: Give a cautious overall interpretation of results in the context of their limitations and in comparison with other studies</w:t>
            </w:r>
          </w:p>
        </w:tc>
        <w:tc>
          <w:tcPr>
            <w:tcW w:w="720" w:type="dxa"/>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8-9</w:t>
            </w:r>
          </w:p>
        </w:tc>
        <w:tc>
          <w:tcPr>
            <w:tcW w:w="4320" w:type="dxa"/>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 xml:space="preserve">Discussion (paragraph </w:t>
            </w:r>
            <w:r>
              <w:rPr>
                <w:rFonts w:hint="default" w:ascii="Times New Roman" w:hAnsi="Times New Roman" w:eastAsia="宋体" w:cs="Times New Roman"/>
                <w:sz w:val="18"/>
                <w:szCs w:val="18"/>
                <w:lang w:val="en-US" w:eastAsia="zh-CN"/>
              </w:rPr>
              <w:t>1</w:t>
            </w:r>
            <w:r>
              <w:rPr>
                <w:rFonts w:hint="default" w:ascii="Times New Roman" w:hAnsi="Times New Roman" w:eastAsia="Times New Roman" w:cs="Times New Roman"/>
                <w:sz w:val="18"/>
                <w:szCs w:val="18"/>
                <w:lang w:val="en-GB" w:eastAsia="en-GB"/>
              </w:rPr>
              <w:t>)</w:t>
            </w:r>
          </w:p>
        </w:tc>
      </w:tr>
      <w:tr>
        <w:tblPrEx>
          <w:tblCellMar>
            <w:top w:w="0" w:type="dxa"/>
            <w:left w:w="108" w:type="dxa"/>
            <w:bottom w:w="0" w:type="dxa"/>
            <w:right w:w="108" w:type="dxa"/>
          </w:tblCellMar>
        </w:tblPrEx>
        <w:tc>
          <w:tcPr>
            <w:tcW w:w="587" w:type="dxa"/>
            <w:shd w:val="clear" w:color="auto" w:fill="EEEEEE"/>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EEEEEE"/>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b)</w:t>
            </w:r>
          </w:p>
        </w:tc>
        <w:tc>
          <w:tcPr>
            <w:tcW w:w="7041"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 xml:space="preserve">Mechanism: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only under certain assumptions </w:t>
            </w:r>
          </w:p>
        </w:tc>
        <w:tc>
          <w:tcPr>
            <w:tcW w:w="720" w:type="dxa"/>
            <w:shd w:val="clear" w:color="auto" w:fill="EEEEEE"/>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9-11</w:t>
            </w:r>
          </w:p>
        </w:tc>
        <w:tc>
          <w:tcPr>
            <w:tcW w:w="4320"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 xml:space="preserve">Discussion (paragraph </w:t>
            </w:r>
            <w:r>
              <w:rPr>
                <w:rFonts w:hint="default" w:ascii="Times New Roman" w:hAnsi="Times New Roman" w:eastAsia="宋体" w:cs="Times New Roman"/>
                <w:sz w:val="18"/>
                <w:szCs w:val="18"/>
                <w:lang w:val="en-US" w:eastAsia="zh-CN"/>
              </w:rPr>
              <w:t>2-5</w:t>
            </w:r>
            <w:r>
              <w:rPr>
                <w:rFonts w:hint="default" w:ascii="Times New Roman" w:hAnsi="Times New Roman" w:eastAsia="Times New Roman" w:cs="Times New Roman"/>
                <w:sz w:val="18"/>
                <w:szCs w:val="18"/>
                <w:lang w:val="en-GB" w:eastAsia="en-GB"/>
              </w:rPr>
              <w:t>)</w:t>
            </w:r>
          </w:p>
        </w:tc>
      </w:tr>
      <w:tr>
        <w:tblPrEx>
          <w:tblCellMar>
            <w:top w:w="0" w:type="dxa"/>
            <w:left w:w="108" w:type="dxa"/>
            <w:bottom w:w="0" w:type="dxa"/>
            <w:right w:w="108" w:type="dxa"/>
          </w:tblCellMar>
        </w:tblPrEx>
        <w:tc>
          <w:tcPr>
            <w:tcW w:w="587" w:type="dxa"/>
            <w:shd w:val="clear" w:color="auto" w:fill="auto"/>
          </w:tcPr>
          <w:p>
            <w:pPr>
              <w:spacing w:before="96" w:beforeLines="40" w:after="96" w:afterLines="40" w:line="24" w:lineRule="atLeast"/>
              <w:jc w:val="right"/>
              <w:rPr>
                <w:rFonts w:hint="default" w:ascii="Times New Roman" w:hAnsi="Times New Roman" w:eastAsia="Cambria" w:cs="Times New Roman"/>
                <w:b/>
                <w:bCs/>
                <w:sz w:val="18"/>
                <w:szCs w:val="18"/>
                <w:lang w:val="en-GB" w:eastAsia="en-US"/>
              </w:rPr>
            </w:pPr>
          </w:p>
        </w:tc>
        <w:tc>
          <w:tcPr>
            <w:tcW w:w="1822" w:type="dxa"/>
            <w:shd w:val="clear" w:color="auto" w:fill="auto"/>
          </w:tcPr>
          <w:p>
            <w:pPr>
              <w:spacing w:before="96" w:beforeLines="40" w:after="96" w:afterLines="40" w:line="24" w:lineRule="atLeast"/>
              <w:jc w:val="right"/>
              <w:rPr>
                <w:rFonts w:hint="default" w:ascii="Times New Roman" w:hAnsi="Times New Roman" w:eastAsia="Cambria" w:cs="Times New Roman"/>
                <w:sz w:val="18"/>
                <w:szCs w:val="18"/>
                <w:lang w:val="en-GB" w:eastAsia="en-US"/>
              </w:rPr>
            </w:pPr>
            <w:r>
              <w:rPr>
                <w:rFonts w:hint="default" w:ascii="Times New Roman" w:hAnsi="Times New Roman" w:eastAsia="Cambria" w:cs="Times New Roman"/>
                <w:sz w:val="18"/>
                <w:szCs w:val="18"/>
                <w:lang w:val="en-GB" w:eastAsia="en-US"/>
              </w:rPr>
              <w:t>c)</w:t>
            </w:r>
          </w:p>
        </w:tc>
        <w:tc>
          <w:tcPr>
            <w:tcW w:w="7041" w:type="dxa"/>
            <w:shd w:val="clear" w:color="auto" w:fill="auto"/>
          </w:tcPr>
          <w:p>
            <w:pPr>
              <w:tabs>
                <w:tab w:val="left" w:pos="1350"/>
              </w:tabs>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 xml:space="preserve">Clinical relevance: Discuss whether the results have clinical or public policy relevance, and </w:t>
            </w:r>
            <w:r>
              <w:rPr>
                <w:rFonts w:hint="default" w:ascii="Times New Roman" w:hAnsi="Times New Roman" w:eastAsia="Times New Roman" w:cs="Times New Roman"/>
                <w:color w:val="000000"/>
                <w:sz w:val="18"/>
                <w:szCs w:val="18"/>
                <w:lang w:eastAsia="en-GB"/>
              </w:rPr>
              <w:t>to what extent they inform effect sizes of possible interventions</w:t>
            </w:r>
          </w:p>
        </w:tc>
        <w:tc>
          <w:tcPr>
            <w:tcW w:w="720" w:type="dxa"/>
          </w:tcPr>
          <w:p>
            <w:pPr>
              <w:tabs>
                <w:tab w:val="left" w:pos="1350"/>
              </w:tabs>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8-9</w:t>
            </w:r>
          </w:p>
        </w:tc>
        <w:tc>
          <w:tcPr>
            <w:tcW w:w="4320" w:type="dxa"/>
          </w:tcPr>
          <w:p>
            <w:pPr>
              <w:tabs>
                <w:tab w:val="left" w:pos="1350"/>
              </w:tabs>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Discussion (paragraph 1)</w:t>
            </w:r>
          </w:p>
        </w:tc>
      </w:tr>
      <w:tr>
        <w:tblPrEx>
          <w:tblCellMar>
            <w:top w:w="0" w:type="dxa"/>
            <w:left w:w="108" w:type="dxa"/>
            <w:bottom w:w="0" w:type="dxa"/>
            <w:right w:w="108" w:type="dxa"/>
          </w:tblCellMar>
        </w:tblPrEx>
        <w:tc>
          <w:tcPr>
            <w:tcW w:w="587" w:type="dxa"/>
            <w:tcBorders>
              <w:bottom w:val="single" w:color="7F7F7F" w:sz="6" w:space="0"/>
            </w:tcBorders>
            <w:shd w:val="clear" w:color="auto" w:fill="EEEEEE"/>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r>
              <w:rPr>
                <w:rFonts w:hint="default" w:ascii="Times New Roman" w:hAnsi="Times New Roman" w:eastAsia="Times New Roman" w:cs="Times New Roman"/>
                <w:sz w:val="18"/>
                <w:szCs w:val="18"/>
                <w:lang w:val="en-GB" w:eastAsia="en-GB"/>
              </w:rPr>
              <w:t>17</w:t>
            </w:r>
          </w:p>
        </w:tc>
        <w:tc>
          <w:tcPr>
            <w:tcW w:w="1822" w:type="dxa"/>
            <w:tcBorders>
              <w:bottom w:val="single" w:color="7F7F7F" w:sz="6" w:space="0"/>
            </w:tcBorders>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b/>
                <w:bCs/>
                <w:sz w:val="18"/>
                <w:szCs w:val="18"/>
                <w:lang w:val="en-GB" w:eastAsia="en-GB"/>
              </w:rPr>
              <w:t xml:space="preserve">Generalizability  </w:t>
            </w:r>
            <w:r>
              <w:rPr>
                <w:rFonts w:hint="default" w:ascii="Times New Roman" w:hAnsi="Times New Roman" w:eastAsia="Times New Roman" w:cs="Times New Roman"/>
                <w:sz w:val="18"/>
                <w:szCs w:val="18"/>
                <w:lang w:val="en-GB" w:eastAsia="en-GB"/>
              </w:rPr>
              <w:t> </w:t>
            </w:r>
          </w:p>
        </w:tc>
        <w:tc>
          <w:tcPr>
            <w:tcW w:w="7041" w:type="dxa"/>
            <w:tcBorders>
              <w:bottom w:val="single" w:color="7F7F7F" w:sz="6" w:space="0"/>
            </w:tcBorders>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sz w:val="18"/>
                <w:szCs w:val="18"/>
                <w:lang w:val="en-GB" w:eastAsia="en-GB"/>
              </w:rPr>
              <w:t>Discuss the generalizability of the study results (a) to other populations, (b) across other exposure periods/timings, and (c) across other levels of exposure</w:t>
            </w:r>
          </w:p>
        </w:tc>
        <w:tc>
          <w:tcPr>
            <w:tcW w:w="720" w:type="dxa"/>
            <w:tcBorders>
              <w:bottom w:val="single" w:color="7F7F7F" w:sz="6" w:space="0"/>
            </w:tcBorders>
            <w:shd w:val="clear" w:color="auto" w:fill="EEEEEE"/>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12</w:t>
            </w:r>
          </w:p>
        </w:tc>
        <w:tc>
          <w:tcPr>
            <w:tcW w:w="4320" w:type="dxa"/>
            <w:tcBorders>
              <w:bottom w:val="single" w:color="7F7F7F" w:sz="6" w:space="0"/>
            </w:tcBorders>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 xml:space="preserve">Discussion (paragraph </w:t>
            </w:r>
            <w:r>
              <w:rPr>
                <w:rFonts w:hint="default" w:ascii="Times New Roman" w:hAnsi="Times New Roman" w:eastAsia="宋体" w:cs="Times New Roman"/>
                <w:sz w:val="18"/>
                <w:szCs w:val="18"/>
                <w:lang w:val="en-US" w:eastAsia="zh-CN"/>
              </w:rPr>
              <w:t>6</w:t>
            </w:r>
            <w:r>
              <w:rPr>
                <w:rFonts w:hint="default" w:ascii="Times New Roman" w:hAnsi="Times New Roman" w:eastAsia="Times New Roman" w:cs="Times New Roman"/>
                <w:sz w:val="18"/>
                <w:szCs w:val="18"/>
                <w:lang w:val="en-GB" w:eastAsia="en-GB"/>
              </w:rPr>
              <w:t>)</w:t>
            </w:r>
          </w:p>
        </w:tc>
      </w:tr>
      <w:tr>
        <w:tblPrEx>
          <w:tblCellMar>
            <w:top w:w="0" w:type="dxa"/>
            <w:left w:w="108" w:type="dxa"/>
            <w:bottom w:w="0" w:type="dxa"/>
            <w:right w:w="108" w:type="dxa"/>
          </w:tblCellMar>
        </w:tblPrEx>
        <w:tc>
          <w:tcPr>
            <w:tcW w:w="587" w:type="dxa"/>
            <w:tcBorders>
              <w:top w:val="single" w:color="7F7F7F" w:sz="6" w:space="0"/>
            </w:tcBorders>
            <w:shd w:val="clear" w:color="auto" w:fill="auto"/>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p>
        </w:tc>
        <w:tc>
          <w:tcPr>
            <w:tcW w:w="1822" w:type="dxa"/>
            <w:tcBorders>
              <w:top w:val="single" w:color="7F7F7F" w:sz="6" w:space="0"/>
            </w:tcBorders>
            <w:shd w:val="clear" w:color="auto" w:fill="auto"/>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b/>
                <w:bCs/>
                <w:sz w:val="18"/>
                <w:szCs w:val="18"/>
                <w:lang w:val="en-GB" w:eastAsia="en-GB"/>
              </w:rPr>
              <w:t>OTHER INFORMATION</w:t>
            </w:r>
          </w:p>
        </w:tc>
        <w:tc>
          <w:tcPr>
            <w:tcW w:w="7041" w:type="dxa"/>
            <w:tcBorders>
              <w:top w:val="single" w:color="7F7F7F" w:sz="6" w:space="0"/>
            </w:tcBorders>
            <w:shd w:val="clear" w:color="auto" w:fill="auto"/>
          </w:tcPr>
          <w:p>
            <w:pPr>
              <w:spacing w:before="96" w:beforeLines="40" w:after="96" w:afterLines="40" w:line="24" w:lineRule="atLeast"/>
              <w:rPr>
                <w:rFonts w:hint="default" w:ascii="Times New Roman" w:hAnsi="Times New Roman" w:eastAsia="Cambria" w:cs="Times New Roman"/>
                <w:sz w:val="18"/>
                <w:szCs w:val="18"/>
                <w:lang w:val="en-GB" w:eastAsia="en-US"/>
              </w:rPr>
            </w:pPr>
          </w:p>
        </w:tc>
        <w:tc>
          <w:tcPr>
            <w:tcW w:w="720" w:type="dxa"/>
            <w:tcBorders>
              <w:top w:val="single" w:color="7F7F7F" w:sz="6" w:space="0"/>
            </w:tcBorders>
          </w:tcPr>
          <w:p>
            <w:pPr>
              <w:spacing w:before="96" w:beforeLines="40" w:after="96" w:afterLines="40" w:line="24" w:lineRule="atLeast"/>
              <w:rPr>
                <w:rFonts w:hint="default" w:ascii="Times New Roman" w:hAnsi="Times New Roman" w:eastAsia="Cambria" w:cs="Times New Roman"/>
                <w:sz w:val="18"/>
                <w:szCs w:val="18"/>
                <w:lang w:val="en-GB" w:eastAsia="en-US"/>
              </w:rPr>
            </w:pPr>
          </w:p>
        </w:tc>
        <w:tc>
          <w:tcPr>
            <w:tcW w:w="4320" w:type="dxa"/>
            <w:tcBorders>
              <w:top w:val="single" w:color="7F7F7F" w:sz="6" w:space="0"/>
            </w:tcBorders>
          </w:tcPr>
          <w:p>
            <w:pPr>
              <w:spacing w:before="96" w:beforeLines="40" w:after="96" w:afterLines="40" w:line="24" w:lineRule="atLeast"/>
              <w:rPr>
                <w:rFonts w:hint="default" w:ascii="Times New Roman" w:hAnsi="Times New Roman" w:eastAsia="Cambria" w:cs="Times New Roman"/>
                <w:sz w:val="18"/>
                <w:szCs w:val="18"/>
                <w:lang w:val="en-GB" w:eastAsia="en-US"/>
              </w:rPr>
            </w:pPr>
          </w:p>
        </w:tc>
      </w:tr>
      <w:tr>
        <w:tblPrEx>
          <w:tblCellMar>
            <w:top w:w="0" w:type="dxa"/>
            <w:left w:w="108" w:type="dxa"/>
            <w:bottom w:w="0" w:type="dxa"/>
            <w:right w:w="108" w:type="dxa"/>
          </w:tblCellMar>
        </w:tblPrEx>
        <w:tc>
          <w:tcPr>
            <w:tcW w:w="587" w:type="dxa"/>
            <w:shd w:val="clear" w:color="auto" w:fill="EEEEEE"/>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r>
              <w:rPr>
                <w:rFonts w:hint="default" w:ascii="Times New Roman" w:hAnsi="Times New Roman" w:eastAsia="Times New Roman" w:cs="Times New Roman"/>
                <w:sz w:val="18"/>
                <w:szCs w:val="18"/>
                <w:lang w:val="en-GB" w:eastAsia="en-GB"/>
              </w:rPr>
              <w:t>18</w:t>
            </w:r>
          </w:p>
        </w:tc>
        <w:tc>
          <w:tcPr>
            <w:tcW w:w="1822" w:type="dxa"/>
            <w:shd w:val="clear" w:color="auto" w:fill="EEEEEE"/>
          </w:tcPr>
          <w:p>
            <w:pPr>
              <w:spacing w:before="96" w:beforeLines="40" w:after="96" w:afterLines="40" w:line="24" w:lineRule="atLeast"/>
              <w:rPr>
                <w:rFonts w:hint="default" w:ascii="Times New Roman" w:hAnsi="Times New Roman" w:eastAsia="Cambria" w:cs="Times New Roman"/>
                <w:sz w:val="18"/>
                <w:szCs w:val="18"/>
                <w:lang w:val="en-GB" w:eastAsia="en-US"/>
              </w:rPr>
            </w:pPr>
            <w:r>
              <w:rPr>
                <w:rFonts w:hint="default" w:ascii="Times New Roman" w:hAnsi="Times New Roman" w:eastAsia="Times New Roman" w:cs="Times New Roman"/>
                <w:b/>
                <w:bCs/>
                <w:sz w:val="18"/>
                <w:szCs w:val="18"/>
                <w:lang w:val="en-GB" w:eastAsia="en-GB"/>
              </w:rPr>
              <w:t>Funding</w:t>
            </w:r>
          </w:p>
        </w:tc>
        <w:tc>
          <w:tcPr>
            <w:tcW w:w="7041"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Describe sources of funding and the role of funders in the present study and, if applicable, sources of funding for the databases and original study or studies on which the present study is based</w:t>
            </w:r>
          </w:p>
        </w:tc>
        <w:tc>
          <w:tcPr>
            <w:tcW w:w="720" w:type="dxa"/>
            <w:shd w:val="clear" w:color="auto" w:fill="EEEEEE"/>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13</w:t>
            </w:r>
          </w:p>
        </w:tc>
        <w:tc>
          <w:tcPr>
            <w:tcW w:w="4320" w:type="dxa"/>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Funding section</w:t>
            </w:r>
          </w:p>
        </w:tc>
      </w:tr>
      <w:tr>
        <w:tblPrEx>
          <w:tblCellMar>
            <w:top w:w="0" w:type="dxa"/>
            <w:left w:w="108" w:type="dxa"/>
            <w:bottom w:w="0" w:type="dxa"/>
            <w:right w:w="108" w:type="dxa"/>
          </w:tblCellMar>
        </w:tblPrEx>
        <w:tc>
          <w:tcPr>
            <w:tcW w:w="587" w:type="dxa"/>
            <w:shd w:val="clear" w:color="auto" w:fill="auto"/>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r>
              <w:rPr>
                <w:rFonts w:hint="default" w:ascii="Times New Roman" w:hAnsi="Times New Roman" w:eastAsia="Times New Roman" w:cs="Times New Roman"/>
                <w:sz w:val="18"/>
                <w:szCs w:val="18"/>
                <w:lang w:val="en-GB" w:eastAsia="en-GB"/>
              </w:rPr>
              <w:t>19</w:t>
            </w:r>
          </w:p>
        </w:tc>
        <w:tc>
          <w:tcPr>
            <w:tcW w:w="1822" w:type="dxa"/>
            <w:shd w:val="clear" w:color="auto" w:fill="auto"/>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b/>
                <w:bCs/>
                <w:sz w:val="18"/>
                <w:szCs w:val="18"/>
                <w:lang w:val="en-GB" w:eastAsia="en-GB"/>
              </w:rPr>
              <w:t>Data and data sharing </w:t>
            </w:r>
          </w:p>
        </w:tc>
        <w:tc>
          <w:tcPr>
            <w:tcW w:w="7041" w:type="dxa"/>
            <w:shd w:val="clear" w:color="auto" w:fill="auto"/>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Provide the data used to perform all analyses or report where and how the data can be accessed, and reference these sources in the article. Provide the statistical code needed to reproduce the results in the article, or report whether the code is publicly accessible and if so, where</w:t>
            </w:r>
          </w:p>
        </w:tc>
        <w:tc>
          <w:tcPr>
            <w:tcW w:w="720" w:type="dxa"/>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4-5/</w:t>
            </w:r>
          </w:p>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14</w:t>
            </w:r>
          </w:p>
        </w:tc>
        <w:tc>
          <w:tcPr>
            <w:tcW w:w="4320" w:type="dxa"/>
          </w:tcPr>
          <w:p>
            <w:pPr>
              <w:spacing w:before="96" w:beforeLines="40" w:after="96" w:afterLines="40" w:line="24" w:lineRule="atLeast"/>
              <w:rPr>
                <w:rFonts w:hint="default" w:ascii="Times New Roman" w:hAnsi="Times New Roman" w:eastAsia="宋体" w:cs="Times New Roman"/>
                <w:sz w:val="18"/>
                <w:szCs w:val="18"/>
                <w:lang w:val="en-GB" w:eastAsia="zh-CN"/>
              </w:rPr>
            </w:pPr>
            <w:r>
              <w:rPr>
                <w:rFonts w:hint="default" w:ascii="Times New Roman" w:hAnsi="Times New Roman" w:eastAsia="Times New Roman" w:cs="Times New Roman"/>
                <w:sz w:val="18"/>
                <w:szCs w:val="18"/>
                <w:lang w:val="en-GB" w:eastAsia="en-GB"/>
              </w:rPr>
              <w:t xml:space="preserve">Methods (Data Source) </w:t>
            </w:r>
            <w:r>
              <w:rPr>
                <w:rFonts w:hint="default" w:ascii="Times New Roman" w:hAnsi="Times New Roman" w:eastAsia="宋体" w:cs="Times New Roman"/>
                <w:sz w:val="18"/>
                <w:szCs w:val="18"/>
                <w:lang w:val="en-US" w:eastAsia="zh-CN"/>
              </w:rPr>
              <w:t xml:space="preserve">&amp; </w:t>
            </w:r>
            <w:r>
              <w:rPr>
                <w:rFonts w:hint="default" w:ascii="Times New Roman" w:hAnsi="Times New Roman" w:eastAsia="Times New Roman" w:cs="Times New Roman"/>
                <w:sz w:val="18"/>
                <w:szCs w:val="18"/>
                <w:lang w:val="en-GB" w:eastAsia="en-GB"/>
              </w:rPr>
              <w:t xml:space="preserve">Table </w:t>
            </w:r>
            <w:r>
              <w:rPr>
                <w:rFonts w:hint="default" w:ascii="Times New Roman" w:hAnsi="Times New Roman" w:eastAsia="宋体" w:cs="Times New Roman"/>
                <w:sz w:val="18"/>
                <w:szCs w:val="18"/>
                <w:lang w:val="en-US" w:eastAsia="zh-CN"/>
              </w:rPr>
              <w:t xml:space="preserve">2 &amp; </w:t>
            </w:r>
            <w:r>
              <w:rPr>
                <w:rFonts w:hint="default" w:ascii="Times New Roman" w:hAnsi="Times New Roman" w:eastAsia="Times New Roman" w:cs="Times New Roman"/>
                <w:sz w:val="18"/>
                <w:szCs w:val="18"/>
                <w:lang w:val="en-GB" w:eastAsia="en-GB"/>
              </w:rPr>
              <w:t>Supplementary Materials</w:t>
            </w:r>
          </w:p>
        </w:tc>
      </w:tr>
      <w:tr>
        <w:tblPrEx>
          <w:tblCellMar>
            <w:top w:w="0" w:type="dxa"/>
            <w:left w:w="108" w:type="dxa"/>
            <w:bottom w:w="0" w:type="dxa"/>
            <w:right w:w="108" w:type="dxa"/>
          </w:tblCellMar>
        </w:tblPrEx>
        <w:tc>
          <w:tcPr>
            <w:tcW w:w="587" w:type="dxa"/>
            <w:tcBorders>
              <w:bottom w:val="single" w:color="7F7F7F" w:sz="6" w:space="0"/>
            </w:tcBorders>
            <w:shd w:val="clear" w:color="auto" w:fill="EEEEEE"/>
          </w:tcPr>
          <w:p>
            <w:pPr>
              <w:spacing w:before="96" w:beforeLines="40" w:after="96" w:afterLines="40" w:line="24" w:lineRule="atLeast"/>
              <w:rPr>
                <w:rFonts w:hint="default" w:ascii="Times New Roman" w:hAnsi="Times New Roman" w:eastAsia="Times New Roman" w:cs="Times New Roman"/>
                <w:b/>
                <w:bCs/>
                <w:sz w:val="18"/>
                <w:szCs w:val="18"/>
                <w:lang w:val="en-GB" w:eastAsia="en-GB"/>
              </w:rPr>
            </w:pPr>
            <w:r>
              <w:rPr>
                <w:rFonts w:hint="default" w:ascii="Times New Roman" w:hAnsi="Times New Roman" w:eastAsia="Times New Roman" w:cs="Times New Roman"/>
                <w:sz w:val="18"/>
                <w:szCs w:val="18"/>
                <w:lang w:val="en-GB" w:eastAsia="en-GB"/>
              </w:rPr>
              <w:t>20</w:t>
            </w:r>
          </w:p>
        </w:tc>
        <w:tc>
          <w:tcPr>
            <w:tcW w:w="1822" w:type="dxa"/>
            <w:tcBorders>
              <w:bottom w:val="single" w:color="7F7F7F" w:sz="6" w:space="0"/>
            </w:tcBorders>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b/>
                <w:bCs/>
                <w:sz w:val="18"/>
                <w:szCs w:val="18"/>
                <w:lang w:val="en-GB" w:eastAsia="en-GB"/>
              </w:rPr>
              <w:t>Conflicts of Interest  </w:t>
            </w:r>
          </w:p>
        </w:tc>
        <w:tc>
          <w:tcPr>
            <w:tcW w:w="7041" w:type="dxa"/>
            <w:tcBorders>
              <w:bottom w:val="single" w:color="7F7F7F" w:sz="6" w:space="0"/>
            </w:tcBorders>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All authors should declare all potential conflicts of interest</w:t>
            </w:r>
          </w:p>
        </w:tc>
        <w:tc>
          <w:tcPr>
            <w:tcW w:w="720" w:type="dxa"/>
            <w:tcBorders>
              <w:bottom w:val="single" w:color="7F7F7F" w:sz="6" w:space="0"/>
            </w:tcBorders>
            <w:shd w:val="clear" w:color="auto" w:fill="EEEEEE"/>
          </w:tcPr>
          <w:p>
            <w:pPr>
              <w:spacing w:before="96" w:beforeLines="40" w:after="96" w:afterLines="40" w:line="24" w:lineRule="atLeas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13</w:t>
            </w:r>
          </w:p>
        </w:tc>
        <w:tc>
          <w:tcPr>
            <w:tcW w:w="4320" w:type="dxa"/>
            <w:tcBorders>
              <w:bottom w:val="single" w:color="7F7F7F" w:sz="6" w:space="0"/>
            </w:tcBorders>
            <w:shd w:val="clear" w:color="auto" w:fill="EEEEEE"/>
          </w:tcPr>
          <w:p>
            <w:pPr>
              <w:spacing w:before="96" w:beforeLines="40" w:after="96" w:afterLines="40" w:line="24" w:lineRule="atLeast"/>
              <w:rPr>
                <w:rFonts w:hint="default" w:ascii="Times New Roman" w:hAnsi="Times New Roman" w:eastAsia="Times New Roman" w:cs="Times New Roman"/>
                <w:sz w:val="18"/>
                <w:szCs w:val="18"/>
                <w:lang w:val="en-GB" w:eastAsia="en-GB"/>
              </w:rPr>
            </w:pPr>
            <w:r>
              <w:rPr>
                <w:rFonts w:hint="default" w:ascii="Times New Roman" w:hAnsi="Times New Roman" w:eastAsia="Times New Roman" w:cs="Times New Roman"/>
                <w:sz w:val="18"/>
                <w:szCs w:val="18"/>
                <w:lang w:val="en-GB" w:eastAsia="en-GB"/>
              </w:rPr>
              <w:t>Competing interests section</w:t>
            </w:r>
          </w:p>
        </w:tc>
      </w:tr>
    </w:tbl>
    <w:p>
      <w:pPr>
        <w:spacing w:before="240" w:after="240"/>
        <w:rPr>
          <w:rFonts w:hint="default" w:ascii="Times New Roman" w:hAnsi="Times New Roman" w:cs="Times New Roman"/>
        </w:rPr>
      </w:pPr>
    </w:p>
    <w:sectPr>
      <w:footerReference r:id="rId5" w:type="default"/>
      <w:footerReference r:id="rId6" w:type="even"/>
      <w:pgSz w:w="15840" w:h="12240" w:orient="landscape"/>
      <w:pgMar w:top="1008" w:right="720" w:bottom="1008" w:left="720" w:header="720" w:footer="720"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t>1</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right" w:y="1"/>
      <w:rPr>
        <w:rStyle w:val="8"/>
      </w:rPr>
    </w:pPr>
  </w:p>
  <w:p>
    <w:pPr>
      <w:pStyle w:val="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lvlText w:val="%1"/>
      <w:lvlJc w:val="left"/>
      <w:pPr>
        <w:tabs>
          <w:tab w:val="left" w:pos="567"/>
        </w:tabs>
        <w:ind w:left="567" w:hanging="567"/>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567"/>
        </w:tabs>
        <w:ind w:left="567" w:hanging="567"/>
      </w:pPr>
      <w:rPr>
        <w:rFonts w:hint="default"/>
      </w:rPr>
    </w:lvl>
    <w:lvl w:ilvl="3" w:tentative="0">
      <w:start w:val="1"/>
      <w:numFmt w:val="decimal"/>
      <w:lvlText w:val="%1.%2.%3.%4"/>
      <w:lvlJc w:val="left"/>
      <w:pPr>
        <w:tabs>
          <w:tab w:val="left" w:pos="567"/>
        </w:tabs>
        <w:ind w:left="567" w:hanging="567"/>
      </w:pPr>
      <w:rPr>
        <w:rFonts w:hint="default"/>
      </w:rPr>
    </w:lvl>
    <w:lvl w:ilvl="4" w:tentative="0">
      <w:start w:val="1"/>
      <w:numFmt w:val="decimal"/>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lvlOverride w:ilvl="0">
      <w:lvl w:ilvl="0" w:tentative="1">
        <w:start w:val="1"/>
        <w:numFmt w:val="decimal"/>
        <w:pStyle w:val="2"/>
        <w:lvlText w:val="%1"/>
        <w:lvlJc w:val="left"/>
        <w:pPr>
          <w:tabs>
            <w:tab w:val="left" w:pos="567"/>
          </w:tabs>
          <w:ind w:left="567" w:hanging="567"/>
        </w:pPr>
        <w:rPr>
          <w:rFonts w:hint="default"/>
        </w:rPr>
      </w:lvl>
    </w:lvlOverride>
    <w:lvlOverride w:ilvl="1">
      <w:lvl w:ilvl="1" w:tentative="1">
        <w:start w:val="1"/>
        <w:numFmt w:val="decimal"/>
        <w:lvlText w:val="%1.%2"/>
        <w:lvlJc w:val="left"/>
        <w:pPr>
          <w:tabs>
            <w:tab w:val="left" w:pos="567"/>
          </w:tabs>
          <w:ind w:left="567" w:hanging="567"/>
        </w:pPr>
        <w:rPr>
          <w:rFont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1MzgwZmE0Y2MyMTIxMDQ4YzQ0MDk3MDkxYWJjZDkifQ=="/>
  </w:docVars>
  <w:rsids>
    <w:rsidRoot w:val="00914C56"/>
    <w:rsid w:val="000A4CE8"/>
    <w:rsid w:val="002663E6"/>
    <w:rsid w:val="003D447D"/>
    <w:rsid w:val="003D47DD"/>
    <w:rsid w:val="004B5CBB"/>
    <w:rsid w:val="004E11D4"/>
    <w:rsid w:val="00514462"/>
    <w:rsid w:val="005520ED"/>
    <w:rsid w:val="005A0D0D"/>
    <w:rsid w:val="00685D31"/>
    <w:rsid w:val="006912BF"/>
    <w:rsid w:val="006A41D0"/>
    <w:rsid w:val="006B08D5"/>
    <w:rsid w:val="00804498"/>
    <w:rsid w:val="00914C56"/>
    <w:rsid w:val="00950729"/>
    <w:rsid w:val="009854A9"/>
    <w:rsid w:val="009E033F"/>
    <w:rsid w:val="00BB6328"/>
    <w:rsid w:val="00D65199"/>
    <w:rsid w:val="00D8098C"/>
    <w:rsid w:val="00ED48A3"/>
    <w:rsid w:val="00EF4B94"/>
    <w:rsid w:val="015D0D5E"/>
    <w:rsid w:val="03792829"/>
    <w:rsid w:val="05AB5449"/>
    <w:rsid w:val="09BE4364"/>
    <w:rsid w:val="0E17085E"/>
    <w:rsid w:val="10035202"/>
    <w:rsid w:val="142812C3"/>
    <w:rsid w:val="192148C8"/>
    <w:rsid w:val="1AB31597"/>
    <w:rsid w:val="1EE73F05"/>
    <w:rsid w:val="21FC08CD"/>
    <w:rsid w:val="22266AF2"/>
    <w:rsid w:val="227952B7"/>
    <w:rsid w:val="247578BD"/>
    <w:rsid w:val="257B092F"/>
    <w:rsid w:val="26AE1043"/>
    <w:rsid w:val="27E5752B"/>
    <w:rsid w:val="29AA3778"/>
    <w:rsid w:val="2C6E3570"/>
    <w:rsid w:val="2CE90E48"/>
    <w:rsid w:val="372A1C19"/>
    <w:rsid w:val="39061A6B"/>
    <w:rsid w:val="39BE5B37"/>
    <w:rsid w:val="40D30C94"/>
    <w:rsid w:val="41B94E35"/>
    <w:rsid w:val="424B6320"/>
    <w:rsid w:val="454D75BE"/>
    <w:rsid w:val="478B3D72"/>
    <w:rsid w:val="484A4A39"/>
    <w:rsid w:val="48E5105D"/>
    <w:rsid w:val="49555444"/>
    <w:rsid w:val="4BA426B2"/>
    <w:rsid w:val="4FAF44B8"/>
    <w:rsid w:val="50D77086"/>
    <w:rsid w:val="52CB3840"/>
    <w:rsid w:val="55142657"/>
    <w:rsid w:val="559E3B2D"/>
    <w:rsid w:val="58692CBA"/>
    <w:rsid w:val="59ED2933"/>
    <w:rsid w:val="5A4B3859"/>
    <w:rsid w:val="5B8F6EDB"/>
    <w:rsid w:val="5BE5320E"/>
    <w:rsid w:val="6236151B"/>
    <w:rsid w:val="626544F2"/>
    <w:rsid w:val="70C4531A"/>
    <w:rsid w:val="77CD11E0"/>
    <w:rsid w:val="78776634"/>
    <w:rsid w:val="7CE16A13"/>
    <w:rsid w:val="7F4A0F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pPr>
    <w:rPr>
      <w:rFonts w:ascii="Arial" w:hAnsi="Arial" w:eastAsia="Arial" w:cs="Arial"/>
      <w:sz w:val="22"/>
      <w:szCs w:val="22"/>
      <w:lang w:val="en" w:eastAsia="de-CH" w:bidi="ar-SA"/>
    </w:rPr>
  </w:style>
  <w:style w:type="paragraph" w:styleId="2">
    <w:name w:val="heading 1"/>
    <w:basedOn w:val="3"/>
    <w:next w:val="1"/>
    <w:qFormat/>
    <w:uiPriority w:val="2"/>
    <w:pPr>
      <w:numPr>
        <w:ilvl w:val="0"/>
        <w:numId w:val="1"/>
      </w:numPr>
      <w:spacing w:before="240"/>
      <w:contextualSpacing w:val="0"/>
      <w:outlineLvl w:val="0"/>
    </w:pPr>
    <w:rPr>
      <w:b/>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ind w:left="1434" w:hanging="357"/>
      <w:contextualSpacing/>
    </w:pPr>
    <w:rPr>
      <w:rFonts w:eastAsia="Cambria" w:cs="Times New Roman"/>
      <w:szCs w:val="24"/>
    </w:rPr>
  </w:style>
  <w:style w:type="paragraph" w:styleId="4">
    <w:name w:val="footer"/>
    <w:basedOn w:val="1"/>
    <w:link w:val="10"/>
    <w:unhideWhenUsed/>
    <w:qFormat/>
    <w:uiPriority w:val="99"/>
    <w:pPr>
      <w:tabs>
        <w:tab w:val="center" w:pos="4680"/>
        <w:tab w:val="right" w:pos="9360"/>
      </w:tabs>
      <w:spacing w:line="240" w:lineRule="auto"/>
    </w:p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page number"/>
    <w:basedOn w:val="7"/>
    <w:semiHidden/>
    <w:unhideWhenUsed/>
    <w:qFormat/>
    <w:uiPriority w:val="99"/>
  </w:style>
  <w:style w:type="character" w:styleId="9">
    <w:name w:val="line number"/>
    <w:basedOn w:val="7"/>
    <w:semiHidden/>
    <w:unhideWhenUsed/>
    <w:qFormat/>
    <w:uiPriority w:val="99"/>
  </w:style>
  <w:style w:type="character" w:customStyle="1" w:styleId="10">
    <w:name w:val="Footer Char"/>
    <w:basedOn w:val="7"/>
    <w:link w:val="4"/>
    <w:qFormat/>
    <w:uiPriority w:val="99"/>
    <w:rPr>
      <w:rFonts w:ascii="Arial" w:hAnsi="Arial" w:eastAsia="Arial" w:cs="Arial"/>
      <w:lang w:val="en" w:eastAsia="de-CH"/>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76252F6EC97BD48BFC15397CDF87BCA" ma:contentTypeVersion="14" ma:contentTypeDescription="Ein neues Dokument erstellen." ma:contentTypeScope="" ma:versionID="99bba3a2774fdba6befc8d470ad041a8">
  <xsd:schema xmlns:xsd="http://www.w3.org/2001/XMLSchema" xmlns:xs="http://www.w3.org/2001/XMLSchema" xmlns:p="http://schemas.microsoft.com/office/2006/metadata/properties" xmlns:ns3="892d8916-a04a-483c-b38c-baf9957a1c5f" xmlns:ns4="697eed72-5420-4f01-93c1-7c9f4310e871" targetNamespace="http://schemas.microsoft.com/office/2006/metadata/properties" ma:root="true" ma:fieldsID="08b8b0ba8c484102a3bbe13611225d97" ns3:_="" ns4:_="">
    <xsd:import namespace="892d8916-a04a-483c-b38c-baf9957a1c5f"/>
    <xsd:import namespace="697eed72-5420-4f01-93c1-7c9f4310e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d8916-a04a-483c-b38c-baf9957a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eed72-5420-4f01-93c1-7c9f4310e87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0931C-FCE2-4CC4-80DE-15614B41F1F9}">
  <ds:schemaRefs/>
</ds:datastoreItem>
</file>

<file path=customXml/itemProps2.xml><?xml version="1.0" encoding="utf-8"?>
<ds:datastoreItem xmlns:ds="http://schemas.openxmlformats.org/officeDocument/2006/customXml" ds:itemID="{B7DA32DB-E5B8-4E32-AD11-08F2E668867B}">
  <ds:schemaRefs/>
</ds:datastoreItem>
</file>

<file path=customXml/itemProps3.xml><?xml version="1.0" encoding="utf-8"?>
<ds:datastoreItem xmlns:ds="http://schemas.openxmlformats.org/officeDocument/2006/customXml" ds:itemID="{A9898B61-61B7-44F1-9388-8B27875B1EDA}">
  <ds:schemaRefs/>
</ds:datastoreItem>
</file>

<file path=customXml/itemProps4.xml><?xml version="1.0" encoding="utf-8"?>
<ds:datastoreItem xmlns:ds="http://schemas.openxmlformats.org/officeDocument/2006/customXml" ds:itemID="{5DF20111-77FD-4F18-8E31-D737874646AB}">
  <ds:schemaRefs/>
</ds:datastoreItem>
</file>

<file path=docProps/app.xml><?xml version="1.0" encoding="utf-8"?>
<Properties xmlns="http://schemas.openxmlformats.org/officeDocument/2006/extended-properties" xmlns:vt="http://schemas.openxmlformats.org/officeDocument/2006/docPropsVTypes">
  <Template>Normal.dotm</Template>
  <Company>University of Bern</Company>
  <Pages>4</Pages>
  <Words>1713</Words>
  <Characters>11466</Characters>
  <Lines>286</Lines>
  <Paragraphs>146</Paragraphs>
  <TotalTime>0</TotalTime>
  <ScaleCrop>false</ScaleCrop>
  <LinksUpToDate>false</LinksUpToDate>
  <CharactersWithSpaces>13033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2022-04-07T08:09:00Z</dcterms:created>
  <dc:creator>Whitesell, Veronika (ISPM)</dc:creator>
  <cp:lastModifiedBy>Y</cp:lastModifiedBy>
  <cp:lastPrinted>2021-09-28T07:08:00Z</cp:lastPrinted>
  <dcterms:modified xsi:type="dcterms:W3CDTF">2023-12-18T06:28:51Z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0x010100D76252F6EC97BD48BFC15397CDF87BCA</vt:lpwstr>
  </property>
  <property fmtid="{D5CDD505-2E9C-101B-9397-08002B2CF9AE}" pid="3" name="Mendeley Document_1">
    <vt:lpwstr>True</vt:lpwstr>
  </property>
  <property fmtid="{D5CDD505-2E9C-101B-9397-08002B2CF9AE}" pid="4" name="Mendeley Unique User Id_1">
    <vt:lpwstr>54eed440-5ecd-3ecc-9960-859334ccb0da</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http://www.zotero.org/styles/vancouver-imperial-college-london</vt:lpwstr>
  </property>
  <property fmtid="{D5CDD505-2E9C-101B-9397-08002B2CF9AE}" pid="21" name="Mendeley Recent Style Name 7_1">
    <vt:lpwstr>Imperial College London - Vancouver</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y fmtid="{D5CDD505-2E9C-101B-9397-08002B2CF9AE}" pid="26" name="KSOProductBuildVer">
    <vt:lpwstr>2052-12.1.0.15990</vt:lpwstr>
  </property>
  <property fmtid="{D5CDD505-2E9C-101B-9397-08002B2CF9AE}" pid="27" name="ICV">
    <vt:lpwstr>7962B655D8264766B33FC2261E51B206_13</vt:lpwstr>
  </property>
</Properties>
</file>