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5CACA" w14:textId="77777777" w:rsidR="00A372AD" w:rsidRPr="005857CF" w:rsidRDefault="00A372AD" w:rsidP="00A372AD">
      <w:pPr>
        <w:spacing w:line="259" w:lineRule="auto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b/>
          <w:bCs/>
          <w:sz w:val="20"/>
          <w:szCs w:val="20"/>
        </w:rPr>
        <w:t>Supplemental Figure 1.</w:t>
      </w:r>
      <w:r w:rsidRPr="005857CF">
        <w:rPr>
          <w:rFonts w:eastAsia="Calibri" w:cs="Calibri"/>
          <w:sz w:val="20"/>
          <w:szCs w:val="20"/>
        </w:rPr>
        <w:t xml:space="preserve"> Flowchart of sample exclusion criteria for the present study</w:t>
      </w:r>
    </w:p>
    <w:tbl>
      <w:tblPr>
        <w:tblW w:w="5216" w:type="dxa"/>
        <w:jc w:val="center"/>
        <w:tblLook w:val="04A0" w:firstRow="1" w:lastRow="0" w:firstColumn="1" w:lastColumn="0" w:noHBand="0" w:noVBand="1"/>
      </w:tblPr>
      <w:tblGrid>
        <w:gridCol w:w="2394"/>
        <w:gridCol w:w="2822"/>
      </w:tblGrid>
      <w:tr w:rsidR="00A372AD" w:rsidRPr="005857CF" w14:paraId="59C88899" w14:textId="77777777" w:rsidTr="674C1DFC">
        <w:trPr>
          <w:trHeight w:val="290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63C7" w14:textId="77777777" w:rsidR="00A372AD" w:rsidRPr="005857CF" w:rsidRDefault="00A372AD" w:rsidP="00A372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EPIC cohort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*</w:t>
            </w:r>
            <w:r w:rsidRPr="005857C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br/>
            </w:r>
            <w:r w:rsidRPr="005857CF"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=492,762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8C35" w14:textId="77777777" w:rsidR="00A372AD" w:rsidRPr="005857CF" w:rsidRDefault="00A372AD" w:rsidP="00A372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A372AD" w:rsidRPr="005857CF" w14:paraId="7417BCB1" w14:textId="77777777" w:rsidTr="674C1DFC">
        <w:trPr>
          <w:trHeight w:val="580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2A06" w14:textId="1E8F8FCF" w:rsidR="00A372AD" w:rsidRPr="005857CF" w:rsidRDefault="00E00B9B" w:rsidP="674C1D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B3BB921" wp14:editId="51A9A3B6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34290</wp:posOffset>
                      </wp:positionV>
                      <wp:extent cx="1038225" cy="219075"/>
                      <wp:effectExtent l="0" t="0" r="66675" b="85725"/>
                      <wp:wrapNone/>
                      <wp:docPr id="2084413551" name="Connector: Curve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8225" cy="219075"/>
                              </a:xfrm>
                              <a:prstGeom prst="curvedConnector3">
                                <a:avLst>
                                  <a:gd name="adj1" fmla="val 0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7EC433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8" o:spid="_x0000_s1026" type="#_x0000_t38" style="position:absolute;margin-left:27.85pt;margin-top:2.7pt;width:81.75pt;height:1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372AD" w:rsidRPr="005857CF">
              <w:rPr>
                <w:rFonts w:eastAsia="Times New Roman"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A5B1E61" wp14:editId="34E37D52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33020</wp:posOffset>
                      </wp:positionV>
                      <wp:extent cx="0" cy="352425"/>
                      <wp:effectExtent l="76200" t="0" r="76200" b="4762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4C10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27.75pt;margin-top:2.6pt;width:0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B21D38" w14:textId="77777777" w:rsidR="00A372AD" w:rsidRPr="005857CF" w:rsidRDefault="00A372AD" w:rsidP="00A372AD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Participants excluded based on EPIC-PANACEA selection criteria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br/>
              <w:t>(n=212,474) (1)</w:t>
            </w:r>
          </w:p>
        </w:tc>
      </w:tr>
      <w:tr w:rsidR="00A372AD" w:rsidRPr="005857CF" w14:paraId="4047BADF" w14:textId="77777777" w:rsidTr="674C1DFC">
        <w:trPr>
          <w:trHeight w:val="290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B9DA" w14:textId="77777777" w:rsidR="00A372AD" w:rsidRPr="005857CF" w:rsidRDefault="00A372AD" w:rsidP="00A372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n=280,288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BB3C" w14:textId="77777777" w:rsidR="00A372AD" w:rsidRPr="005857CF" w:rsidRDefault="00A372AD" w:rsidP="00A372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A372AD" w:rsidRPr="005857CF" w14:paraId="014F44F4" w14:textId="77777777" w:rsidTr="674C1DFC">
        <w:trPr>
          <w:trHeight w:val="580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E132" w14:textId="77777777" w:rsidR="00A372AD" w:rsidRPr="005857CF" w:rsidRDefault="00A372AD" w:rsidP="00A372A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1D2227" wp14:editId="3BB3FAED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52070</wp:posOffset>
                      </wp:positionV>
                      <wp:extent cx="1038225" cy="219075"/>
                      <wp:effectExtent l="0" t="0" r="66675" b="85725"/>
                      <wp:wrapNone/>
                      <wp:docPr id="22" name="Connector: Curve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8225" cy="219075"/>
                              </a:xfrm>
                              <a:prstGeom prst="curvedConnector3">
                                <a:avLst>
                                  <a:gd name="adj1" fmla="val 0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="http://schemas.openxmlformats.org/drawingml/2006/chart" xmlns:a16="http://schemas.microsoft.com/office/drawing/2014/main" xmlns:a="http://schemas.openxmlformats.org/drawingml/2006/main">
                  <w:pict w14:anchorId="0831DFCA">
                    <v:shape id="Connector: Curved 22" style="position:absolute;margin-left:27.75pt;margin-top:4.1pt;width:81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.5pt" type="#_x0000_t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" w14:anchorId="326E24B1">
                      <v:stroke joinstyle="miter" endarrow="block"/>
                    </v:shape>
                  </w:pict>
                </mc:Fallback>
              </mc:AlternateContent>
            </w:r>
            <w:r w:rsidRPr="005857CF">
              <w:rPr>
                <w:rFonts w:eastAsia="Times New Roman"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2AE17E4" wp14:editId="6BD7255F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52070</wp:posOffset>
                      </wp:positionV>
                      <wp:extent cx="0" cy="352425"/>
                      <wp:effectExtent l="76200" t="0" r="76200" b="4762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="http://schemas.openxmlformats.org/drawingml/2006/chart" xmlns:a16="http://schemas.microsoft.com/office/drawing/2014/main" xmlns:a="http://schemas.openxmlformats.org/drawingml/2006/main">
                  <w:pict w14:anchorId="7B8435FB">
                    <v:shape id="Straight Arrow Connector 23" style="position:absolute;margin-left:27.75pt;margin-top:4.1pt;width:0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" w14:anchorId="047BD57C">
                      <v:stroke joinstyle="miter" endarrow="block"/>
                    </v:shape>
                  </w:pict>
                </mc:Fallback>
              </mc:AlternateConten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43E906" w14:textId="77777777" w:rsidR="00A372AD" w:rsidRPr="005857CF" w:rsidRDefault="00A372AD" w:rsidP="00A372AD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Outlying anthropometry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br/>
              <w:t>(n=17,193) (2)</w:t>
            </w:r>
          </w:p>
        </w:tc>
      </w:tr>
      <w:tr w:rsidR="00A372AD" w:rsidRPr="005857CF" w14:paraId="5F2F1160" w14:textId="77777777" w:rsidTr="674C1DFC">
        <w:trPr>
          <w:trHeight w:val="580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4F9D7" w14:textId="28CAE389" w:rsidR="00A372AD" w:rsidRPr="005857CF" w:rsidRDefault="00A372AD" w:rsidP="00A372A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Final study population</w:t>
            </w:r>
            <w:r w:rsidR="00266600" w:rsidRPr="005857C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**</w:t>
            </w:r>
            <w:r w:rsidRPr="005857C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br/>
            </w:r>
            <w:r w:rsidRPr="005857CF"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=263,095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859A" w14:textId="77777777" w:rsidR="00A372AD" w:rsidRPr="005857CF" w:rsidRDefault="00A372AD" w:rsidP="00A372A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2BBA8510" w14:textId="77777777" w:rsidR="00A372AD" w:rsidRPr="005857CF" w:rsidRDefault="00A372AD" w:rsidP="00A372AD">
      <w:pPr>
        <w:spacing w:line="259" w:lineRule="auto"/>
        <w:rPr>
          <w:rFonts w:eastAsia="Calibri" w:cs="Calibri"/>
          <w:sz w:val="20"/>
          <w:szCs w:val="20"/>
        </w:rPr>
      </w:pPr>
    </w:p>
    <w:p w14:paraId="2D8F93F3" w14:textId="77777777" w:rsidR="00A372AD" w:rsidRPr="005857CF" w:rsidRDefault="00A372AD" w:rsidP="00EF5A96">
      <w:pPr>
        <w:spacing w:after="0" w:line="259" w:lineRule="auto"/>
        <w:rPr>
          <w:rFonts w:eastAsia="Times New Roman" w:cs="Calibri"/>
          <w:i/>
          <w:iCs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i/>
          <w:iCs/>
          <w:color w:val="000000"/>
          <w:sz w:val="20"/>
          <w:szCs w:val="20"/>
          <w:lang w:eastAsia="en-GB"/>
        </w:rPr>
        <w:t>* Excluding participants from Greece due to administrative and data use restrictions (n=28,561)</w:t>
      </w:r>
    </w:p>
    <w:p w14:paraId="1DEAD7A8" w14:textId="497E3D8E" w:rsidR="008D5516" w:rsidRPr="005857CF" w:rsidRDefault="00266600" w:rsidP="00EF5A96">
      <w:pPr>
        <w:spacing w:after="0" w:line="259" w:lineRule="auto"/>
        <w:rPr>
          <w:rFonts w:eastAsia="Times New Roman" w:cs="Calibri"/>
          <w:i/>
          <w:iCs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i/>
          <w:iCs/>
          <w:color w:val="000000"/>
          <w:sz w:val="20"/>
          <w:szCs w:val="20"/>
          <w:lang w:eastAsia="en-GB"/>
        </w:rPr>
        <w:t xml:space="preserve">** </w:t>
      </w:r>
      <w:r w:rsidR="008D5516" w:rsidRPr="005857CF">
        <w:rPr>
          <w:rFonts w:eastAsia="Times New Roman" w:cs="Calibri"/>
          <w:i/>
          <w:iCs/>
          <w:color w:val="000000"/>
          <w:sz w:val="20"/>
          <w:szCs w:val="20"/>
          <w:lang w:eastAsia="en-GB"/>
        </w:rPr>
        <w:t>Missing and/or unknown values</w:t>
      </w:r>
      <w:r w:rsidR="00452F71" w:rsidRPr="005857CF">
        <w:rPr>
          <w:rFonts w:eastAsia="Times New Roman" w:cs="Calibri"/>
          <w:i/>
          <w:iCs/>
          <w:color w:val="000000"/>
          <w:sz w:val="20"/>
          <w:szCs w:val="20"/>
          <w:lang w:eastAsia="en-GB"/>
        </w:rPr>
        <w:t xml:space="preserve"> in the final study population</w:t>
      </w:r>
      <w:r w:rsidR="008D5516" w:rsidRPr="005857CF">
        <w:rPr>
          <w:rFonts w:eastAsia="Times New Roman" w:cs="Calibri"/>
          <w:i/>
          <w:iCs/>
          <w:color w:val="000000"/>
          <w:sz w:val="20"/>
          <w:szCs w:val="20"/>
          <w:lang w:eastAsia="en-GB"/>
        </w:rPr>
        <w:t>:</w:t>
      </w:r>
    </w:p>
    <w:p w14:paraId="1E16D442" w14:textId="765EE65C" w:rsidR="00D548D7" w:rsidRPr="005857CF" w:rsidRDefault="00D548D7" w:rsidP="00AC25E0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Educational level</w:t>
      </w:r>
      <w:r w:rsidR="00FC5175" w:rsidRPr="005857CF">
        <w:rPr>
          <w:rFonts w:eastAsia="Times New Roman" w:cs="Calibri"/>
          <w:color w:val="000000"/>
          <w:sz w:val="20"/>
          <w:szCs w:val="20"/>
          <w:lang w:eastAsia="en-GB"/>
        </w:rPr>
        <w:t xml:space="preserve"> (n=10,251)</w:t>
      </w:r>
    </w:p>
    <w:p w14:paraId="4314B88A" w14:textId="58108654" w:rsidR="00FC5175" w:rsidRPr="005857CF" w:rsidRDefault="00FC5175" w:rsidP="00AC25E0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Physical activity (n=</w:t>
      </w:r>
      <w:r w:rsidR="00873057" w:rsidRPr="005857CF">
        <w:rPr>
          <w:rFonts w:eastAsia="Times New Roman" w:cs="Calibri"/>
          <w:color w:val="000000"/>
          <w:sz w:val="20"/>
          <w:szCs w:val="20"/>
          <w:lang w:eastAsia="en-GB"/>
        </w:rPr>
        <w:t>3,722)</w:t>
      </w:r>
    </w:p>
    <w:p w14:paraId="691A941B" w14:textId="16657D8A" w:rsidR="00873057" w:rsidRPr="005857CF" w:rsidRDefault="00873057" w:rsidP="00AC25E0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Smoking status (n=2512)</w:t>
      </w:r>
    </w:p>
    <w:p w14:paraId="2492C35E" w14:textId="58AE8BB0" w:rsidR="00CE2CE7" w:rsidRPr="005857CF" w:rsidRDefault="00CE2CE7" w:rsidP="00AC25E0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Physical activity at follow-up (n=32,603)</w:t>
      </w:r>
    </w:p>
    <w:p w14:paraId="14208001" w14:textId="1E07A411" w:rsidR="00CE2CE7" w:rsidRPr="005857CF" w:rsidRDefault="007C786D" w:rsidP="00EF5A96">
      <w:pPr>
        <w:numPr>
          <w:ilvl w:val="0"/>
          <w:numId w:val="7"/>
        </w:numPr>
        <w:spacing w:after="120"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 xml:space="preserve">Smoking status at follow-up </w:t>
      </w:r>
      <w:r w:rsidR="00B67F4D" w:rsidRPr="005857CF">
        <w:rPr>
          <w:rFonts w:eastAsia="Times New Roman" w:cs="Calibri"/>
          <w:color w:val="000000"/>
          <w:sz w:val="20"/>
          <w:szCs w:val="20"/>
          <w:lang w:eastAsia="en-GB"/>
        </w:rPr>
        <w:t>(n=</w:t>
      </w:r>
      <w:r w:rsidR="00CE2CE7" w:rsidRPr="005857CF">
        <w:rPr>
          <w:rFonts w:eastAsia="Times New Roman" w:cs="Calibri"/>
          <w:color w:val="000000"/>
          <w:sz w:val="20"/>
          <w:szCs w:val="20"/>
          <w:lang w:eastAsia="en-GB"/>
        </w:rPr>
        <w:t>15,984)</w:t>
      </w:r>
    </w:p>
    <w:p w14:paraId="0FB9B63B" w14:textId="77777777" w:rsidR="00EF5A96" w:rsidRPr="005857CF" w:rsidRDefault="00EF5A96" w:rsidP="00EF5A96">
      <w:pPr>
        <w:spacing w:after="120"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</w:p>
    <w:p w14:paraId="782BA2A5" w14:textId="77777777" w:rsidR="00A372AD" w:rsidRPr="005857CF" w:rsidRDefault="00A372AD" w:rsidP="00EF5A96">
      <w:pPr>
        <w:spacing w:before="240" w:after="120" w:line="259" w:lineRule="auto"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(1) EPIC-PANACEA exclusion criteria</w:t>
      </w:r>
    </w:p>
    <w:p w14:paraId="3D0B9E2F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No follow-up weight available (n=117,258)</w:t>
      </w:r>
    </w:p>
    <w:p w14:paraId="01C04FDD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No baseline weight available (n=89,854)</w:t>
      </w:r>
    </w:p>
    <w:p w14:paraId="49C47C25" w14:textId="77777777" w:rsidR="00A372AD" w:rsidRPr="005857CF" w:rsidRDefault="00A372AD" w:rsidP="00EF5A96">
      <w:pPr>
        <w:numPr>
          <w:ilvl w:val="0"/>
          <w:numId w:val="7"/>
        </w:numPr>
        <w:spacing w:after="120"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Extreme energy reporting, i.e., participants in the lowest and highest 1% of the ratio or reported total energy intake / energy requirement (EI/ER) (n=5,362)</w:t>
      </w:r>
    </w:p>
    <w:p w14:paraId="11DB6D64" w14:textId="77777777" w:rsidR="00A372AD" w:rsidRPr="005857CF" w:rsidRDefault="00A372AD" w:rsidP="00EF5A96">
      <w:pPr>
        <w:spacing w:before="240" w:after="120" w:line="259" w:lineRule="auto"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(2) Outlying anthropometry</w:t>
      </w:r>
    </w:p>
    <w:p w14:paraId="2A00468F" w14:textId="77777777" w:rsidR="00A372AD" w:rsidRPr="005857CF" w:rsidRDefault="00A372AD" w:rsidP="00A372AD">
      <w:pPr>
        <w:numPr>
          <w:ilvl w:val="0"/>
          <w:numId w:val="10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Unreliable anthropometry at baseline:</w:t>
      </w:r>
    </w:p>
    <w:p w14:paraId="679F9C63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Missing value for height (n=325)</w:t>
      </w:r>
    </w:p>
    <w:p w14:paraId="713F63E5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Height &lt; 130 cm (n=24)</w:t>
      </w:r>
    </w:p>
    <w:p w14:paraId="27E8318B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BMI &lt; 16 kg/m</w:t>
      </w:r>
      <w:r w:rsidRPr="005857CF">
        <w:rPr>
          <w:rFonts w:eastAsia="Times New Roman" w:cs="Calibri"/>
          <w:color w:val="000000"/>
          <w:sz w:val="20"/>
          <w:szCs w:val="20"/>
          <w:vertAlign w:val="superscript"/>
          <w:lang w:eastAsia="en-GB"/>
        </w:rPr>
        <w:t>2</w:t>
      </w: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 xml:space="preserve"> (n=125)</w:t>
      </w:r>
    </w:p>
    <w:p w14:paraId="11C163F6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Missing value for waist circumference (n=16,078)</w:t>
      </w:r>
    </w:p>
    <w:p w14:paraId="43248C44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Waist circumference &lt; 40 cm (n=0)</w:t>
      </w:r>
    </w:p>
    <w:p w14:paraId="6C25D382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Waist circumference &gt; 160 cm (n=11)</w:t>
      </w:r>
    </w:p>
    <w:p w14:paraId="02301505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Times New Roman" w:cs="Calibri"/>
          <w:color w:val="000000"/>
          <w:sz w:val="20"/>
          <w:szCs w:val="20"/>
          <w:lang w:eastAsia="en-GB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Waist circumference &lt; 60 cm if BMI &gt; 25 kg/m</w:t>
      </w:r>
      <w:r w:rsidRPr="005857CF">
        <w:rPr>
          <w:rFonts w:eastAsia="Times New Roman" w:cs="Calibri"/>
          <w:color w:val="000000"/>
          <w:sz w:val="20"/>
          <w:szCs w:val="20"/>
          <w:vertAlign w:val="superscript"/>
          <w:lang w:eastAsia="en-GB"/>
        </w:rPr>
        <w:t>2</w:t>
      </w: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 xml:space="preserve"> (n=16)</w:t>
      </w:r>
    </w:p>
    <w:p w14:paraId="09A31EC9" w14:textId="77777777" w:rsidR="00A372AD" w:rsidRPr="005857CF" w:rsidRDefault="00A372AD" w:rsidP="00A372AD">
      <w:pPr>
        <w:numPr>
          <w:ilvl w:val="0"/>
          <w:numId w:val="10"/>
        </w:numPr>
        <w:spacing w:line="259" w:lineRule="auto"/>
        <w:contextualSpacing/>
        <w:rPr>
          <w:rFonts w:eastAsia="Calibri" w:cs="Calibri"/>
          <w:sz w:val="20"/>
          <w:szCs w:val="20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Unreliable anthropometry at follow-up:</w:t>
      </w:r>
    </w:p>
    <w:p w14:paraId="51E0C0D0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Calibri" w:cs="Calibri"/>
          <w:sz w:val="20"/>
          <w:szCs w:val="20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BMI at follow-up &lt; 16 kg/m</w:t>
      </w:r>
      <w:r w:rsidRPr="005857CF">
        <w:rPr>
          <w:rFonts w:eastAsia="Times New Roman" w:cs="Calibri"/>
          <w:color w:val="000000"/>
          <w:sz w:val="20"/>
          <w:szCs w:val="20"/>
          <w:vertAlign w:val="superscript"/>
          <w:lang w:eastAsia="en-GB"/>
        </w:rPr>
        <w:t>2</w:t>
      </w: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 xml:space="preserve"> (n=47)</w:t>
      </w:r>
    </w:p>
    <w:p w14:paraId="3651DA73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Calibri" w:cs="Calibri"/>
          <w:sz w:val="20"/>
          <w:szCs w:val="20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Weight-change &lt; -5 kg/year (n=259)</w:t>
      </w:r>
    </w:p>
    <w:p w14:paraId="7D3631BC" w14:textId="77777777" w:rsidR="00A372AD" w:rsidRPr="005857CF" w:rsidRDefault="00A372AD" w:rsidP="00A372AD">
      <w:pPr>
        <w:numPr>
          <w:ilvl w:val="0"/>
          <w:numId w:val="7"/>
        </w:numPr>
        <w:spacing w:line="259" w:lineRule="auto"/>
        <w:contextualSpacing/>
        <w:rPr>
          <w:rFonts w:eastAsia="Calibri" w:cs="Calibri"/>
          <w:sz w:val="20"/>
          <w:szCs w:val="20"/>
        </w:rPr>
      </w:pPr>
      <w:r w:rsidRPr="005857CF">
        <w:rPr>
          <w:rFonts w:eastAsia="Times New Roman" w:cs="Calibri"/>
          <w:color w:val="000000"/>
          <w:sz w:val="20"/>
          <w:szCs w:val="20"/>
          <w:lang w:eastAsia="en-GB"/>
        </w:rPr>
        <w:t>Weight-change &gt; 5 kg/year (n=308)]</w:t>
      </w:r>
    </w:p>
    <w:p w14:paraId="231EEFD6" w14:textId="77777777" w:rsidR="00A372AD" w:rsidRPr="005857CF" w:rsidRDefault="00A372AD" w:rsidP="00A372AD">
      <w:pPr>
        <w:spacing w:line="259" w:lineRule="auto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</w:rPr>
        <w:br w:type="page"/>
      </w:r>
    </w:p>
    <w:p w14:paraId="74E3A600" w14:textId="77777777" w:rsidR="00A372AD" w:rsidRPr="005857CF" w:rsidRDefault="00A372AD" w:rsidP="00A372AD">
      <w:pPr>
        <w:spacing w:line="259" w:lineRule="auto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b/>
          <w:bCs/>
          <w:sz w:val="20"/>
          <w:szCs w:val="20"/>
        </w:rPr>
        <w:lastRenderedPageBreak/>
        <w:t xml:space="preserve">Supplemental Figure 2. </w:t>
      </w:r>
      <w:r w:rsidRPr="005857CF">
        <w:rPr>
          <w:rFonts w:eastAsia="Calibri" w:cs="Calibri"/>
          <w:sz w:val="20"/>
          <w:szCs w:val="20"/>
        </w:rPr>
        <w:t>Relative contribution of main food groups to MGO intake by EPIC centres in both sexes (</w:t>
      </w:r>
      <w:r w:rsidRPr="005857CF">
        <w:rPr>
          <w:rFonts w:eastAsia="Calibri" w:cs="Calibri"/>
          <w:i/>
          <w:iCs/>
          <w:sz w:val="20"/>
          <w:szCs w:val="20"/>
        </w:rPr>
        <w:t>N</w:t>
      </w:r>
      <w:r w:rsidRPr="005857CF">
        <w:rPr>
          <w:rFonts w:eastAsia="Calibri" w:cs="Calibri"/>
          <w:sz w:val="20"/>
          <w:szCs w:val="20"/>
        </w:rPr>
        <w:t>=263,095)</w:t>
      </w:r>
    </w:p>
    <w:p w14:paraId="5C645638" w14:textId="660ACC2B" w:rsidR="00A372AD" w:rsidRPr="005857CF" w:rsidRDefault="00255166" w:rsidP="00A372AD">
      <w:pPr>
        <w:spacing w:line="259" w:lineRule="auto"/>
        <w:rPr>
          <w:rFonts w:eastAsia="Calibri" w:cs="Calibri"/>
          <w:sz w:val="20"/>
          <w:szCs w:val="20"/>
        </w:rPr>
      </w:pPr>
      <w:r w:rsidRPr="005857CF">
        <w:rPr>
          <w:noProof/>
        </w:rPr>
        <w:drawing>
          <wp:inline distT="0" distB="0" distL="0" distR="0" wp14:anchorId="1DA556A1" wp14:editId="687822EA">
            <wp:extent cx="5731510" cy="3924300"/>
            <wp:effectExtent l="0" t="0" r="254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D30CFF0-674A-6317-077E-C76307443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04C84E1" w14:textId="77777777" w:rsidR="00A372AD" w:rsidRPr="005857CF" w:rsidRDefault="00A372AD" w:rsidP="00A372AD">
      <w:pPr>
        <w:spacing w:line="259" w:lineRule="auto"/>
        <w:rPr>
          <w:rFonts w:eastAsia="Calibri" w:cs="Calibri"/>
        </w:rPr>
      </w:pPr>
      <w:r w:rsidRPr="005857CF">
        <w:rPr>
          <w:rFonts w:eastAsia="Calibri" w:cs="Calibri"/>
        </w:rPr>
        <w:br w:type="page"/>
      </w:r>
    </w:p>
    <w:p w14:paraId="629259BE" w14:textId="77777777" w:rsidR="00A372AD" w:rsidRPr="005857CF" w:rsidRDefault="00A372AD" w:rsidP="00A372AD">
      <w:pPr>
        <w:spacing w:line="259" w:lineRule="auto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b/>
          <w:bCs/>
          <w:sz w:val="20"/>
          <w:szCs w:val="20"/>
        </w:rPr>
        <w:lastRenderedPageBreak/>
        <w:t>Supplemental Figure 3.</w:t>
      </w:r>
      <w:r w:rsidRPr="005857CF">
        <w:rPr>
          <w:rFonts w:eastAsia="Calibri" w:cs="Calibri"/>
          <w:sz w:val="20"/>
          <w:szCs w:val="20"/>
        </w:rPr>
        <w:t xml:space="preserve"> Relative contribution of main food groups to GO intake by EPIC centres in both sexes (</w:t>
      </w:r>
      <w:r w:rsidRPr="005857CF">
        <w:rPr>
          <w:rFonts w:eastAsia="Calibri" w:cs="Calibri"/>
          <w:i/>
          <w:iCs/>
          <w:sz w:val="20"/>
          <w:szCs w:val="20"/>
        </w:rPr>
        <w:t>N</w:t>
      </w:r>
      <w:r w:rsidRPr="005857CF">
        <w:rPr>
          <w:rFonts w:eastAsia="Calibri" w:cs="Calibri"/>
          <w:sz w:val="20"/>
          <w:szCs w:val="20"/>
        </w:rPr>
        <w:t>=263,095)</w:t>
      </w:r>
    </w:p>
    <w:p w14:paraId="2389BC18" w14:textId="353CD2F3" w:rsidR="00A372AD" w:rsidRPr="005857CF" w:rsidRDefault="008F3757" w:rsidP="00A372AD">
      <w:pPr>
        <w:spacing w:line="259" w:lineRule="auto"/>
        <w:rPr>
          <w:rFonts w:eastAsia="Calibri" w:cs="Calibri"/>
          <w:sz w:val="20"/>
          <w:szCs w:val="20"/>
        </w:rPr>
      </w:pPr>
      <w:r w:rsidRPr="005857CF">
        <w:rPr>
          <w:noProof/>
        </w:rPr>
        <w:drawing>
          <wp:inline distT="0" distB="0" distL="0" distR="0" wp14:anchorId="10A93A4F" wp14:editId="2E09E494">
            <wp:extent cx="5731510" cy="3754120"/>
            <wp:effectExtent l="0" t="0" r="2540" b="1778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982EE2CB-5019-9C3B-9092-E4D342854C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601B809" w14:textId="77777777" w:rsidR="00A372AD" w:rsidRPr="005857CF" w:rsidRDefault="00A372AD" w:rsidP="00A372AD">
      <w:pPr>
        <w:spacing w:line="259" w:lineRule="auto"/>
        <w:rPr>
          <w:rFonts w:eastAsia="Calibri" w:cs="Calibri"/>
        </w:rPr>
      </w:pPr>
      <w:r w:rsidRPr="005857CF">
        <w:rPr>
          <w:rFonts w:eastAsia="Calibri" w:cs="Calibri"/>
        </w:rPr>
        <w:br w:type="page"/>
      </w:r>
    </w:p>
    <w:p w14:paraId="3AFE30E0" w14:textId="48989A62" w:rsidR="00A372AD" w:rsidRPr="005857CF" w:rsidRDefault="00A372AD" w:rsidP="00A372AD">
      <w:pPr>
        <w:spacing w:line="259" w:lineRule="auto"/>
        <w:rPr>
          <w:rFonts w:eastAsia="Calibri" w:cs="Calibri"/>
        </w:rPr>
      </w:pPr>
      <w:r w:rsidRPr="005857CF">
        <w:rPr>
          <w:rFonts w:eastAsia="Calibri" w:cs="Calibri"/>
          <w:b/>
          <w:bCs/>
          <w:sz w:val="20"/>
          <w:szCs w:val="20"/>
        </w:rPr>
        <w:lastRenderedPageBreak/>
        <w:t xml:space="preserve">Supplemental Figure 4. </w:t>
      </w:r>
      <w:r w:rsidRPr="005857CF">
        <w:rPr>
          <w:rFonts w:eastAsia="Calibri" w:cs="Calibri"/>
          <w:sz w:val="20"/>
          <w:szCs w:val="20"/>
        </w:rPr>
        <w:t>Relative contribution of main food groups to 3-DG intake by EPIC centres in both sexes</w:t>
      </w:r>
      <w:r w:rsidRPr="005857CF">
        <w:rPr>
          <w:rFonts w:eastAsia="Calibri" w:cs="Calibri"/>
        </w:rPr>
        <w:t xml:space="preserve"> (</w:t>
      </w:r>
      <w:r w:rsidRPr="005857CF">
        <w:rPr>
          <w:rFonts w:eastAsia="Calibri" w:cs="Calibri"/>
          <w:i/>
          <w:iCs/>
        </w:rPr>
        <w:t>N</w:t>
      </w:r>
      <w:r w:rsidRPr="005857CF">
        <w:rPr>
          <w:rFonts w:eastAsia="Calibri" w:cs="Calibri"/>
        </w:rPr>
        <w:t>=263,095)</w:t>
      </w:r>
    </w:p>
    <w:p w14:paraId="4F0E11CC" w14:textId="35FB3E30" w:rsidR="008F3757" w:rsidRPr="005857CF" w:rsidRDefault="007B4780" w:rsidP="00A372AD">
      <w:pPr>
        <w:spacing w:line="259" w:lineRule="auto"/>
        <w:rPr>
          <w:rFonts w:eastAsia="Calibri" w:cs="Calibri"/>
        </w:rPr>
      </w:pPr>
      <w:r w:rsidRPr="005857CF">
        <w:rPr>
          <w:noProof/>
        </w:rPr>
        <w:drawing>
          <wp:inline distT="0" distB="0" distL="0" distR="0" wp14:anchorId="028D8032" wp14:editId="3CAF6B7D">
            <wp:extent cx="5731510" cy="3784600"/>
            <wp:effectExtent l="0" t="0" r="2540" b="635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BAA56D04-2EB8-AF0C-CBA8-59FC60819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4A5C1BD" w14:textId="77777777" w:rsidR="00A372AD" w:rsidRPr="005857CF" w:rsidRDefault="00A372AD" w:rsidP="00A372AD">
      <w:pPr>
        <w:spacing w:line="259" w:lineRule="auto"/>
        <w:rPr>
          <w:rFonts w:eastAsia="Calibri" w:cs="Calibri"/>
        </w:rPr>
      </w:pPr>
      <w:r w:rsidRPr="005857CF">
        <w:rPr>
          <w:rFonts w:eastAsia="Calibri" w:cs="Calibri"/>
        </w:rPr>
        <w:br w:type="page"/>
      </w:r>
    </w:p>
    <w:p w14:paraId="1F4C4982" w14:textId="7B16758A" w:rsidR="002A265D" w:rsidRPr="005857CF" w:rsidRDefault="002A265D" w:rsidP="002A265D">
      <w:pPr>
        <w:spacing w:line="259" w:lineRule="auto"/>
        <w:ind w:left="-227" w:right="-227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b/>
          <w:bCs/>
          <w:sz w:val="20"/>
          <w:szCs w:val="20"/>
        </w:rPr>
        <w:lastRenderedPageBreak/>
        <w:t xml:space="preserve">Supplemental Table </w:t>
      </w:r>
      <w:r w:rsidR="001E0B14" w:rsidRPr="005857CF">
        <w:rPr>
          <w:rFonts w:eastAsia="Calibri" w:cs="Calibri"/>
          <w:b/>
          <w:bCs/>
          <w:sz w:val="20"/>
          <w:szCs w:val="20"/>
        </w:rPr>
        <w:t>1</w:t>
      </w:r>
      <w:r w:rsidRPr="005857CF">
        <w:rPr>
          <w:rFonts w:eastAsia="Calibri" w:cs="Calibri"/>
          <w:b/>
          <w:bCs/>
          <w:sz w:val="20"/>
          <w:szCs w:val="20"/>
        </w:rPr>
        <w:t xml:space="preserve">. </w:t>
      </w:r>
      <w:r w:rsidRPr="005857CF">
        <w:rPr>
          <w:rFonts w:eastAsia="Calibri" w:cs="Calibri"/>
          <w:sz w:val="20"/>
          <w:szCs w:val="20"/>
        </w:rPr>
        <w:t xml:space="preserve">Difference in body weight gain (kg) over 5 years according to baseline dietary </w:t>
      </w:r>
      <w:proofErr w:type="spellStart"/>
      <w:r w:rsidRPr="005857CF">
        <w:rPr>
          <w:rFonts w:eastAsia="Calibri" w:cs="Calibri"/>
          <w:sz w:val="20"/>
          <w:szCs w:val="20"/>
        </w:rPr>
        <w:t>dicarbonyls</w:t>
      </w:r>
      <w:proofErr w:type="spellEnd"/>
      <w:r w:rsidRPr="005857CF">
        <w:rPr>
          <w:rFonts w:eastAsia="Calibri" w:cs="Calibri"/>
          <w:sz w:val="20"/>
          <w:szCs w:val="20"/>
        </w:rPr>
        <w:t xml:space="preserve"> by main food sources – EPIC-PANACEA study (</w:t>
      </w:r>
      <w:r w:rsidRPr="005857CF">
        <w:rPr>
          <w:rFonts w:eastAsia="Calibri" w:cs="Calibri"/>
          <w:i/>
          <w:iCs/>
          <w:sz w:val="20"/>
          <w:szCs w:val="20"/>
        </w:rPr>
        <w:t>N</w:t>
      </w:r>
      <w:r w:rsidRPr="005857CF">
        <w:rPr>
          <w:rFonts w:eastAsia="Calibri" w:cs="Calibri"/>
          <w:sz w:val="20"/>
          <w:szCs w:val="20"/>
        </w:rPr>
        <w:t>=263,095)</w:t>
      </w:r>
    </w:p>
    <w:tbl>
      <w:tblPr>
        <w:tblW w:w="9545" w:type="dxa"/>
        <w:jc w:val="center"/>
        <w:tblLook w:val="04A0" w:firstRow="1" w:lastRow="0" w:firstColumn="1" w:lastColumn="0" w:noHBand="0" w:noVBand="1"/>
      </w:tblPr>
      <w:tblGrid>
        <w:gridCol w:w="2804"/>
        <w:gridCol w:w="2247"/>
        <w:gridCol w:w="2247"/>
        <w:gridCol w:w="2247"/>
      </w:tblGrid>
      <w:tr w:rsidR="002A265D" w:rsidRPr="005857CF" w14:paraId="2EDE237D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CBF17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BBE68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MGO</w:t>
            </w:r>
          </w:p>
          <w:p w14:paraId="1B346896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CFCF0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GO</w:t>
            </w:r>
          </w:p>
          <w:p w14:paraId="55A050BD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63C6E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3-DG</w:t>
            </w:r>
          </w:p>
          <w:p w14:paraId="5B88EC4D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Continuous (per 1 SD/d)</w:t>
            </w:r>
          </w:p>
        </w:tc>
      </w:tr>
      <w:tr w:rsidR="002A265D" w:rsidRPr="005857CF" w14:paraId="1E313D44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30E7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 xml:space="preserve">Dietary </w:t>
            </w:r>
            <w:proofErr w:type="spellStart"/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dicarbonyls</w:t>
            </w:r>
            <w:proofErr w:type="spellEnd"/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 xml:space="preserve"> from: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D421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B109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5ED7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2A265D" w:rsidRPr="005857CF" w14:paraId="02DDE647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2767" w14:textId="77777777" w:rsidR="002A265D" w:rsidRPr="005857CF" w:rsidRDefault="002A265D" w:rsidP="00581168">
            <w:pPr>
              <w:spacing w:after="0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Cereals and cereal products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821E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-0.035 (-0.052, -0.018)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A1B9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-0.042 (-0.059, -0.025)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148B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-0.060 (-0.077, -0.044)</w:t>
            </w:r>
          </w:p>
        </w:tc>
      </w:tr>
      <w:tr w:rsidR="002A265D" w:rsidRPr="005857CF" w14:paraId="45615F32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D3BD" w14:textId="77777777" w:rsidR="002A265D" w:rsidRPr="005857CF" w:rsidRDefault="002A265D" w:rsidP="00581168">
            <w:pPr>
              <w:spacing w:after="0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Fruits, nuts, and seeds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B801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-0.006 (-0.024, 0.012)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CDA2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-0.006 (-0.023, 0.012)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C6CD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-0.026 (-0.043, -0.008)</w:t>
            </w:r>
          </w:p>
        </w:tc>
      </w:tr>
      <w:tr w:rsidR="002A265D" w:rsidRPr="005857CF" w14:paraId="38AAFA6C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C7E5" w14:textId="77777777" w:rsidR="002A265D" w:rsidRPr="005857CF" w:rsidRDefault="002A265D" w:rsidP="00581168">
            <w:pPr>
              <w:spacing w:after="0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Vegetables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A8804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0.027 (0.009, 0.045)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C38B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0.020 (0.002, 0.038)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A66EA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0.029 (0.012, 0.046)</w:t>
            </w:r>
          </w:p>
        </w:tc>
      </w:tr>
      <w:tr w:rsidR="002A265D" w:rsidRPr="005857CF" w14:paraId="0F453A70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CBCB" w14:textId="77777777" w:rsidR="002A265D" w:rsidRPr="005857CF" w:rsidRDefault="002A265D" w:rsidP="00581168">
            <w:pPr>
              <w:spacing w:after="0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Cakes and biscuits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D3F6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-0.042 (-0.058, -0.025)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341A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-0.042 (-0.059, -0.025)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719C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-0.042 (-0.058, -0.025)</w:t>
            </w:r>
          </w:p>
        </w:tc>
      </w:tr>
      <w:tr w:rsidR="002A265D" w:rsidRPr="005857CF" w14:paraId="0AC260F3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A4D4" w14:textId="77777777" w:rsidR="002A265D" w:rsidRPr="005857CF" w:rsidRDefault="002A265D" w:rsidP="00581168">
            <w:pPr>
              <w:spacing w:after="0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Sugar and confectionary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3BCF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4DE3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-0.015 (-0.032, 0.001)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E790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-0.007 (-0.024, 0.009)</w:t>
            </w:r>
          </w:p>
        </w:tc>
      </w:tr>
      <w:tr w:rsidR="002A265D" w:rsidRPr="005857CF" w14:paraId="7C6F27BF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F177" w14:textId="77777777" w:rsidR="002A265D" w:rsidRPr="005857CF" w:rsidRDefault="002A265D" w:rsidP="00581168">
            <w:pPr>
              <w:spacing w:after="0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Meat and meat products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3BFE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0.129 (0.112, 0.146)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7056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1971E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NA</w:t>
            </w:r>
          </w:p>
        </w:tc>
      </w:tr>
      <w:tr w:rsidR="002A265D" w:rsidRPr="005857CF" w14:paraId="287281DB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C006" w14:textId="77777777" w:rsidR="002A265D" w:rsidRPr="005857CF" w:rsidRDefault="002A265D" w:rsidP="00581168">
            <w:pPr>
              <w:spacing w:after="0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Coffee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786EB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0.025 (0.008, 0.041)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8598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0.032 (0.015, 0.048)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4CFBE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NA</w:t>
            </w:r>
          </w:p>
        </w:tc>
      </w:tr>
      <w:tr w:rsidR="002A265D" w:rsidRPr="005857CF" w14:paraId="5E36C76C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77D7" w14:textId="77777777" w:rsidR="002A265D" w:rsidRPr="005857CF" w:rsidRDefault="002A265D" w:rsidP="00581168">
            <w:pPr>
              <w:spacing w:after="0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Fruit and vegetable juices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E3F4F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8920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-0.038 (-0.055, -0.021)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58C7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NA</w:t>
            </w:r>
          </w:p>
        </w:tc>
      </w:tr>
      <w:tr w:rsidR="002A265D" w:rsidRPr="005857CF" w14:paraId="058A7BF0" w14:textId="77777777" w:rsidTr="00581168">
        <w:trPr>
          <w:trHeight w:val="300"/>
          <w:jc w:val="center"/>
        </w:trPr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D6142" w14:textId="77777777" w:rsidR="002A265D" w:rsidRPr="005857CF" w:rsidRDefault="002A265D" w:rsidP="00581168">
            <w:pPr>
              <w:spacing w:after="0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Beer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D917D1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363B3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49B67" w14:textId="77777777" w:rsidR="002A265D" w:rsidRPr="005857CF" w:rsidRDefault="002A265D" w:rsidP="0058116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-0.004 (-0.058, -0.025)</w:t>
            </w:r>
          </w:p>
        </w:tc>
      </w:tr>
    </w:tbl>
    <w:p w14:paraId="2CC15E89" w14:textId="77777777" w:rsidR="002A265D" w:rsidRPr="005857CF" w:rsidRDefault="002A265D" w:rsidP="002A265D">
      <w:pPr>
        <w:spacing w:after="0" w:line="240" w:lineRule="auto"/>
        <w:ind w:left="-227" w:right="-227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Multilevel linear mixed models with random effect on the intercept and slope according to centre.</w:t>
      </w:r>
    </w:p>
    <w:p w14:paraId="11547807" w14:textId="77777777" w:rsidR="002A265D" w:rsidRPr="005857CF" w:rsidRDefault="002A265D" w:rsidP="002A265D">
      <w:pPr>
        <w:spacing w:after="0" w:line="240" w:lineRule="auto"/>
        <w:ind w:left="-227" w:right="-227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Overall mean 5-year weight gain corresponded to 1.8 kg (SD 4.4) and positive beta values indicated more weight gain (kg) over the same period.</w:t>
      </w:r>
    </w:p>
    <w:p w14:paraId="708D583E" w14:textId="77777777" w:rsidR="002A265D" w:rsidRPr="005857CF" w:rsidRDefault="002A265D" w:rsidP="002A265D">
      <w:pPr>
        <w:spacing w:after="0" w:line="240" w:lineRule="auto"/>
        <w:ind w:left="-227" w:right="-227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Main model (M3): adjusted for age, sex, BMI at baseline, follow-up time in years, total energy intake (kcal/day), educational level, levels of physical activity, smoking status at baseline, plausibility of dietary energy reporting, modified relative Mediterranean diet score, and dietary </w:t>
      </w:r>
      <w:proofErr w:type="spellStart"/>
      <w:r w:rsidRPr="005857CF">
        <w:rPr>
          <w:rFonts w:eastAsia="Calibri" w:cs="Calibri"/>
          <w:sz w:val="20"/>
          <w:szCs w:val="20"/>
        </w:rPr>
        <w:t>dicarbonyls</w:t>
      </w:r>
      <w:proofErr w:type="spellEnd"/>
      <w:r w:rsidRPr="005857CF">
        <w:rPr>
          <w:rFonts w:eastAsia="Calibri" w:cs="Calibri"/>
          <w:sz w:val="20"/>
          <w:szCs w:val="20"/>
        </w:rPr>
        <w:t xml:space="preserve"> intake other than the one studied.</w:t>
      </w:r>
    </w:p>
    <w:p w14:paraId="797F2919" w14:textId="77777777" w:rsidR="002A265D" w:rsidRPr="005857CF" w:rsidRDefault="002A265D" w:rsidP="002A265D">
      <w:pPr>
        <w:spacing w:after="0" w:line="259" w:lineRule="auto"/>
        <w:ind w:left="-227" w:right="-227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Using total energy, centre-standardized residuals, and log-transformed dietary </w:t>
      </w:r>
      <w:proofErr w:type="spellStart"/>
      <w:r w:rsidRPr="005857CF">
        <w:rPr>
          <w:rFonts w:eastAsia="Calibri" w:cs="Calibri"/>
          <w:sz w:val="20"/>
          <w:szCs w:val="20"/>
        </w:rPr>
        <w:t>dicarbonyls</w:t>
      </w:r>
      <w:proofErr w:type="spellEnd"/>
      <w:r w:rsidRPr="005857CF">
        <w:rPr>
          <w:rFonts w:eastAsia="Calibri" w:cs="Calibri"/>
          <w:sz w:val="20"/>
          <w:szCs w:val="20"/>
        </w:rPr>
        <w:t>.</w:t>
      </w:r>
    </w:p>
    <w:p w14:paraId="1E58978D" w14:textId="77777777" w:rsidR="002A265D" w:rsidRPr="005857CF" w:rsidRDefault="002A265D" w:rsidP="002A265D">
      <w:pPr>
        <w:spacing w:after="0" w:line="259" w:lineRule="auto"/>
        <w:ind w:left="-227" w:right="-227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MGO: methylglyoxal, GO: glyoxal, 3-DG: 3-deoxyglucosone.</w:t>
      </w:r>
    </w:p>
    <w:p w14:paraId="47BAAC40" w14:textId="3101F3D4" w:rsidR="00CA5B20" w:rsidRPr="005857CF" w:rsidRDefault="002A265D" w:rsidP="002A265D">
      <w:pPr>
        <w:spacing w:after="0" w:line="259" w:lineRule="auto"/>
        <w:ind w:left="-227" w:right="-227"/>
        <w:jc w:val="both"/>
        <w:rPr>
          <w:rFonts w:eastAsia="Calibri" w:cs="Calibri"/>
          <w:i/>
          <w:iCs/>
          <w:sz w:val="20"/>
          <w:szCs w:val="20"/>
        </w:rPr>
      </w:pPr>
      <w:r w:rsidRPr="005857CF">
        <w:rPr>
          <w:rFonts w:eastAsia="Calibri" w:cs="Calibri"/>
          <w:i/>
          <w:iCs/>
          <w:sz w:val="20"/>
          <w:szCs w:val="20"/>
        </w:rPr>
        <w:t xml:space="preserve">NA: Not Applicable, models were not computed for food groups that were not among the main contributors of the </w:t>
      </w:r>
      <w:proofErr w:type="spellStart"/>
      <w:r w:rsidRPr="005857CF">
        <w:rPr>
          <w:rFonts w:eastAsia="Calibri" w:cs="Calibri"/>
          <w:i/>
          <w:iCs/>
          <w:sz w:val="20"/>
          <w:szCs w:val="20"/>
        </w:rPr>
        <w:t>dicarbonyl</w:t>
      </w:r>
      <w:proofErr w:type="spellEnd"/>
      <w:r w:rsidRPr="005857CF">
        <w:rPr>
          <w:rFonts w:eastAsia="Calibri" w:cs="Calibri"/>
          <w:i/>
          <w:iCs/>
          <w:sz w:val="20"/>
          <w:szCs w:val="20"/>
        </w:rPr>
        <w:t xml:space="preserve"> compound.</w:t>
      </w:r>
    </w:p>
    <w:p w14:paraId="32F3DF7D" w14:textId="77777777" w:rsidR="00CA5B20" w:rsidRPr="005857CF" w:rsidRDefault="00CA5B20">
      <w:pPr>
        <w:spacing w:line="259" w:lineRule="auto"/>
        <w:rPr>
          <w:rFonts w:eastAsia="Calibri" w:cs="Calibri"/>
          <w:i/>
          <w:iCs/>
          <w:sz w:val="20"/>
          <w:szCs w:val="20"/>
        </w:rPr>
      </w:pPr>
      <w:r w:rsidRPr="005857CF">
        <w:rPr>
          <w:rFonts w:eastAsia="Calibri" w:cs="Calibri"/>
          <w:i/>
          <w:iCs/>
          <w:sz w:val="20"/>
          <w:szCs w:val="20"/>
        </w:rPr>
        <w:br w:type="page"/>
      </w:r>
    </w:p>
    <w:p w14:paraId="71809950" w14:textId="0D9EE0F0" w:rsidR="00CA5B20" w:rsidRPr="00DF0602" w:rsidRDefault="53D7EFD9" w:rsidP="53D7EFD9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b/>
          <w:bCs/>
          <w:sz w:val="20"/>
          <w:szCs w:val="20"/>
        </w:rPr>
        <w:lastRenderedPageBreak/>
        <w:t>Supplemental Table 2.</w:t>
      </w:r>
      <w:r w:rsidRPr="00DF0602">
        <w:rPr>
          <w:rFonts w:eastAsia="Calibri" w:cs="Calibri"/>
          <w:sz w:val="20"/>
          <w:szCs w:val="20"/>
        </w:rPr>
        <w:t xml:space="preserve"> Difference in body weight gain (kg) over 5 years according to baseline dietary </w:t>
      </w:r>
      <w:proofErr w:type="spellStart"/>
      <w:r w:rsidRPr="00DF0602">
        <w:rPr>
          <w:rFonts w:eastAsia="Calibri" w:cs="Calibri"/>
          <w:sz w:val="20"/>
          <w:szCs w:val="20"/>
        </w:rPr>
        <w:t>dicarbonyl</w:t>
      </w:r>
      <w:proofErr w:type="spellEnd"/>
      <w:r w:rsidRPr="00DF0602">
        <w:rPr>
          <w:rFonts w:eastAsia="Calibri" w:cs="Calibri"/>
          <w:sz w:val="20"/>
          <w:szCs w:val="20"/>
        </w:rPr>
        <w:t xml:space="preserve"> compounds intake – EPIC-PANACEA study (</w:t>
      </w:r>
      <w:r w:rsidRPr="00DF0602">
        <w:rPr>
          <w:rFonts w:eastAsia="Calibri" w:cs="Calibri"/>
          <w:i/>
          <w:iCs/>
          <w:sz w:val="20"/>
          <w:szCs w:val="20"/>
        </w:rPr>
        <w:t>N</w:t>
      </w:r>
      <w:r w:rsidRPr="00DF0602">
        <w:rPr>
          <w:rFonts w:eastAsia="Calibri" w:cs="Calibri"/>
          <w:sz w:val="20"/>
          <w:szCs w:val="20"/>
        </w:rPr>
        <w:t xml:space="preserve">=263,095) – By sex, age, and BMI categories, for each </w:t>
      </w:r>
      <w:proofErr w:type="spellStart"/>
      <w:r w:rsidRPr="00DF0602">
        <w:rPr>
          <w:rFonts w:eastAsia="Calibri" w:cs="Calibri"/>
          <w:sz w:val="20"/>
          <w:szCs w:val="20"/>
        </w:rPr>
        <w:t>dicarbonyl</w:t>
      </w:r>
      <w:proofErr w:type="spellEnd"/>
      <w:r w:rsidRPr="00DF0602">
        <w:rPr>
          <w:rFonts w:eastAsia="Calibri" w:cs="Calibri"/>
          <w:sz w:val="20"/>
          <w:szCs w:val="20"/>
        </w:rPr>
        <w:t xml:space="preserve"> compounds.</w:t>
      </w:r>
    </w:p>
    <w:tbl>
      <w:tblPr>
        <w:tblW w:w="9923" w:type="dxa"/>
        <w:jc w:val="center"/>
        <w:tblLook w:val="04A0" w:firstRow="1" w:lastRow="0" w:firstColumn="1" w:lastColumn="0" w:noHBand="0" w:noVBand="1"/>
      </w:tblPr>
      <w:tblGrid>
        <w:gridCol w:w="3134"/>
        <w:gridCol w:w="2253"/>
        <w:gridCol w:w="2268"/>
        <w:gridCol w:w="2268"/>
      </w:tblGrid>
      <w:tr w:rsidR="00DF0602" w:rsidRPr="00DF0602" w14:paraId="01B5A2FF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69855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EE1E6" w14:textId="77777777" w:rsidR="00CA5B20" w:rsidRPr="00DF0602" w:rsidRDefault="53D7EFD9" w:rsidP="53D7EFD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MGO</w:t>
            </w:r>
            <w:r w:rsidR="00CA5B20" w:rsidRPr="00DF0602">
              <w:br/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D197D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GO</w:t>
            </w:r>
            <w:r w:rsidR="00CA5B20" w:rsidRPr="00DF0602">
              <w:br/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77739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3-DG</w:t>
            </w:r>
            <w:r w:rsidR="00CA5B20" w:rsidRPr="00DF0602">
              <w:br/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Continuous (per 1 SD/d)</w:t>
            </w:r>
          </w:p>
        </w:tc>
      </w:tr>
      <w:tr w:rsidR="00DF0602" w:rsidRPr="00DF0602" w14:paraId="11A47BBF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C995" w14:textId="77777777" w:rsidR="00CA5B20" w:rsidRPr="00DF0602" w:rsidRDefault="53D7EFD9" w:rsidP="53D7EFD9">
            <w:pPr>
              <w:spacing w:after="0"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Sex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434C4" w14:textId="77777777" w:rsidR="00CA5B20" w:rsidRPr="00DF0602" w:rsidRDefault="00CA5B20" w:rsidP="53D7EFD9">
            <w:pPr>
              <w:spacing w:after="0" w:afterAutospacing="1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939AA" w14:textId="77777777" w:rsidR="00CA5B20" w:rsidRPr="00DF0602" w:rsidRDefault="00CA5B20" w:rsidP="53D7EFD9">
            <w:pPr>
              <w:spacing w:after="0" w:afterAutospacing="1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60F44" w14:textId="77777777" w:rsidR="00CA5B20" w:rsidRPr="00DF0602" w:rsidRDefault="00CA5B20" w:rsidP="53D7EFD9">
            <w:pPr>
              <w:spacing w:after="0" w:afterAutospacing="1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DF0602" w:rsidRPr="00DF0602" w14:paraId="430066D3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1245" w14:textId="77777777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Women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=170,710)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5D0A3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0.102 (0.081, 0.123)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1C286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0.045 (0.021, 0.070)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06932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-0.090 (-0.111, -0.068)</w:t>
            </w:r>
          </w:p>
        </w:tc>
      </w:tr>
      <w:tr w:rsidR="00DF0602" w:rsidRPr="00DF0602" w14:paraId="43C64ACF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8752" w14:textId="77777777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Men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=92,385)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50007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0.078 (0.047, 0.109)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EB89A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bookmarkStart w:id="0" w:name="_Hlk139962449"/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-0.017 (-0.050, 0.016)</w:t>
            </w:r>
            <w:bookmarkEnd w:id="0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CC9CC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-0.061 (-0.092, -0.031)</w:t>
            </w:r>
          </w:p>
        </w:tc>
      </w:tr>
      <w:tr w:rsidR="00DF0602" w:rsidRPr="00DF0602" w14:paraId="5BDBF297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0CDC7" w14:textId="77777777" w:rsidR="00CA5B20" w:rsidRPr="00DF0602" w:rsidRDefault="53D7EFD9" w:rsidP="53D7EFD9">
            <w:pPr>
              <w:spacing w:after="0"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Age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31852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8D124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C1343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DF0602" w:rsidRPr="00DF0602" w14:paraId="610F26BF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6716F" w14:textId="769A7C09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Quartile 1 of age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=65,782)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A7C5A" w14:textId="4FED3FFD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0.088 (0.049, 0.128)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1580C" w14:textId="66112E0A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0.011 (-0.030, 0.053)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B858B" w14:textId="376ABB26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-0.099 (-0.137, -0.062)</w:t>
            </w:r>
          </w:p>
        </w:tc>
      </w:tr>
      <w:tr w:rsidR="00DF0602" w:rsidRPr="00DF0602" w14:paraId="66F3CFC7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E53F7" w14:textId="3B35BD25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Quartile 2 of age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=65,765)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7F7C1" w14:textId="7E4F5DC8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0.050 (0.016, 0.084)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89CD4" w14:textId="18CF8CCB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-0.009 (-0.048, 0.029)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53234" w14:textId="1A4922F2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-0.056 (-0.092, -0.021)</w:t>
            </w:r>
          </w:p>
        </w:tc>
      </w:tr>
      <w:tr w:rsidR="00DF0602" w:rsidRPr="00DF0602" w14:paraId="438E2091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A1DCB" w14:textId="4E5EF1CA" w:rsidR="53D7EFD9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Quartile 3 of age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=65,782)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28F34" w14:textId="36BE5E5E" w:rsidR="53D7EFD9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0.074 (0.041, 0.106)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EBF43" w14:textId="40F2F955" w:rsidR="53D7EFD9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0.053 (0.015, 0.091)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E40EB" w14:textId="628A7DF6" w:rsidR="53D7EFD9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-0.056 (-0.092, -0.020)</w:t>
            </w:r>
          </w:p>
        </w:tc>
      </w:tr>
      <w:tr w:rsidR="00DF0602" w:rsidRPr="00DF0602" w14:paraId="2E2A51AB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6A007" w14:textId="791DEC40" w:rsidR="53D7EFD9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Quartile 4 of age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=65,766)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7CA22" w14:textId="649DF66E" w:rsidR="53D7EFD9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0.109 (0.076, 0.143)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FBB7B" w14:textId="52851DF0" w:rsidR="53D7EFD9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0.029 (-0.009, 0.067)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A0168" w14:textId="337464C7" w:rsidR="53D7EFD9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-0.052 (-0.084, -0.020)</w:t>
            </w:r>
          </w:p>
        </w:tc>
      </w:tr>
      <w:tr w:rsidR="00DF0602" w:rsidRPr="00DF0602" w14:paraId="2C9554D1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6EBCC" w14:textId="77777777" w:rsidR="00CA5B20" w:rsidRPr="00DF0602" w:rsidRDefault="53D7EFD9" w:rsidP="53D7EFD9">
            <w:pPr>
              <w:spacing w:after="0"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BMI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0B72C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FC018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91988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</w:p>
        </w:tc>
      </w:tr>
      <w:tr w:rsidR="00DF0602" w:rsidRPr="00DF0602" w14:paraId="71452845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3AAAB" w14:textId="77777777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&lt; 25 kg/m</w:t>
            </w:r>
            <w:r w:rsidRPr="00DF0602">
              <w:rPr>
                <w:rFonts w:eastAsia="Times New Roman" w:cs="Calibri"/>
                <w:sz w:val="20"/>
                <w:szCs w:val="20"/>
                <w:vertAlign w:val="superscript"/>
                <w:lang w:eastAsia="en-GB"/>
              </w:rPr>
              <w:t xml:space="preserve">2 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=126,015)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74CAB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0.063 (0.044, 0.083)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5215A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0.003 (-0.019, 0.026)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D3C75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-0.083 (-0.102, -0.063)</w:t>
            </w:r>
          </w:p>
        </w:tc>
      </w:tr>
      <w:tr w:rsidR="00DF0602" w:rsidRPr="00DF0602" w14:paraId="7B31A140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6E21F" w14:textId="77777777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≥ 25 and &lt; 30 kg/m</w:t>
            </w:r>
            <w:r w:rsidRPr="00DF0602">
              <w:rPr>
                <w:rFonts w:eastAsia="Times New Roman" w:cs="Calibri"/>
                <w:sz w:val="20"/>
                <w:szCs w:val="20"/>
                <w:vertAlign w:val="superscript"/>
                <w:lang w:eastAsia="en-GB"/>
              </w:rPr>
              <w:t xml:space="preserve">2 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=99,438)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D66E6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0.097 (0.068, 0.127)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162C4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0.030 (-0.002, 0.063)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6D18A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-0.074 (-0.105, -0.044)</w:t>
            </w:r>
          </w:p>
        </w:tc>
      </w:tr>
      <w:tr w:rsidR="00DF0602" w:rsidRPr="00DF0602" w14:paraId="2AEC903F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19D9" w14:textId="77777777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vertAlign w:val="superscript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≥ 30 kg/m</w:t>
            </w:r>
            <w:r w:rsidRPr="00DF0602">
              <w:rPr>
                <w:rFonts w:eastAsia="Times New Roman" w:cs="Calibri"/>
                <w:sz w:val="20"/>
                <w:szCs w:val="20"/>
                <w:vertAlign w:val="superscript"/>
                <w:lang w:eastAsia="en-GB"/>
              </w:rPr>
              <w:t xml:space="preserve">2 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=37,642)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06E93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0.039 (-0.029, 0.107)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EE7F3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0.026 (-0.046, 0.097)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53A5B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-0.006 (-0.077, 0.065)</w:t>
            </w:r>
          </w:p>
        </w:tc>
      </w:tr>
      <w:tr w:rsidR="00DF0602" w:rsidRPr="00DF0602" w14:paraId="70D1DC3F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69CE6" w14:textId="77777777" w:rsidR="00CA5B20" w:rsidRPr="00DF0602" w:rsidRDefault="53D7EFD9" w:rsidP="53D7EFD9">
            <w:pPr>
              <w:spacing w:after="0"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proofErr w:type="spellStart"/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Tertile</w:t>
            </w:r>
            <w:proofErr w:type="spellEnd"/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 xml:space="preserve"> of dietary AGEs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DFF7F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F59BE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2A71D" w14:textId="77777777" w:rsidR="00CA5B20" w:rsidRPr="00DF0602" w:rsidRDefault="00CA5B20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DF0602" w:rsidRPr="00DF0602" w14:paraId="0ACC8B3B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B5F7D" w14:textId="77777777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proofErr w:type="spellStart"/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Tertile</w:t>
            </w:r>
            <w:proofErr w:type="spellEnd"/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 xml:space="preserve"> 1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=87,698)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B08F6" w14:textId="32B8F7ED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0.079 (0.051, 0.108)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3BB4E" w14:textId="64DBBD8D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0.074 (0.042, 0.105)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57595" w14:textId="79EED832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-0.068 (-0.100, -0.036)</w:t>
            </w:r>
          </w:p>
        </w:tc>
      </w:tr>
      <w:tr w:rsidR="00DF0602" w:rsidRPr="00DF0602" w14:paraId="2B5D663A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il"/>
              <w:left w:val="nil"/>
              <w:bottom w:val="none" w:sz="4" w:space="0" w:color="000000" w:themeColor="text1"/>
              <w:right w:val="nil"/>
            </w:tcBorders>
            <w:shd w:val="clear" w:color="auto" w:fill="auto"/>
            <w:noWrap/>
            <w:vAlign w:val="bottom"/>
          </w:tcPr>
          <w:p w14:paraId="64060F74" w14:textId="77777777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proofErr w:type="spellStart"/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Tertile</w:t>
            </w:r>
            <w:proofErr w:type="spellEnd"/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 xml:space="preserve"> 2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=87,699)</w:t>
            </w:r>
          </w:p>
        </w:tc>
        <w:tc>
          <w:tcPr>
            <w:tcW w:w="2253" w:type="dxa"/>
            <w:tcBorders>
              <w:top w:val="nil"/>
              <w:left w:val="nil"/>
              <w:bottom w:val="none" w:sz="4" w:space="0" w:color="000000" w:themeColor="text1"/>
              <w:right w:val="nil"/>
            </w:tcBorders>
            <w:shd w:val="clear" w:color="auto" w:fill="auto"/>
            <w:noWrap/>
            <w:vAlign w:val="bottom"/>
          </w:tcPr>
          <w:p w14:paraId="578BB7BF" w14:textId="77777777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0.103 (0.071, 0.135)</w:t>
            </w:r>
          </w:p>
        </w:tc>
        <w:tc>
          <w:tcPr>
            <w:tcW w:w="2268" w:type="dxa"/>
            <w:tcBorders>
              <w:top w:val="nil"/>
              <w:left w:val="nil"/>
              <w:bottom w:val="none" w:sz="4" w:space="0" w:color="000000" w:themeColor="text1"/>
              <w:right w:val="nil"/>
            </w:tcBorders>
            <w:shd w:val="clear" w:color="auto" w:fill="auto"/>
            <w:noWrap/>
            <w:vAlign w:val="bottom"/>
          </w:tcPr>
          <w:p w14:paraId="2614F5BA" w14:textId="0AA4506B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-0.019 (-0.054, 0.016)</w:t>
            </w:r>
          </w:p>
        </w:tc>
        <w:tc>
          <w:tcPr>
            <w:tcW w:w="2268" w:type="dxa"/>
            <w:tcBorders>
              <w:top w:val="nil"/>
              <w:left w:val="nil"/>
              <w:bottom w:val="none" w:sz="4" w:space="0" w:color="000000" w:themeColor="text1"/>
              <w:right w:val="nil"/>
            </w:tcBorders>
            <w:shd w:val="clear" w:color="auto" w:fill="auto"/>
            <w:noWrap/>
            <w:vAlign w:val="bottom"/>
          </w:tcPr>
          <w:p w14:paraId="0D23A429" w14:textId="61ACF524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-0.059 (-0.090, -0.028)</w:t>
            </w:r>
          </w:p>
        </w:tc>
      </w:tr>
      <w:tr w:rsidR="00DF0602" w:rsidRPr="00DF0602" w14:paraId="353F9EA0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392794CA" w14:textId="77777777" w:rsidR="00CA5B20" w:rsidRPr="00DF0602" w:rsidRDefault="53D7EFD9" w:rsidP="53D7EFD9">
            <w:pPr>
              <w:spacing w:after="0"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proofErr w:type="spellStart"/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Tertile</w:t>
            </w:r>
            <w:proofErr w:type="spellEnd"/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 xml:space="preserve"> 3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=87,698)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3E83DB6E" w14:textId="7E128CE4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0.097 (0.064, 0.153)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6385E0D4" w14:textId="2858C5D4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-0.002 (-0.039, 0.035)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220F0500" w14:textId="61172580" w:rsidR="00CA5B20" w:rsidRPr="00DF0602" w:rsidRDefault="53D7EFD9" w:rsidP="53D7EFD9">
            <w:pPr>
              <w:spacing w:after="0"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-0.097 (-0.127, -0.068)</w:t>
            </w:r>
          </w:p>
        </w:tc>
      </w:tr>
      <w:tr w:rsidR="00DF0602" w:rsidRPr="00DF0602" w14:paraId="53B39153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16B83461" w14:textId="42773830" w:rsidR="46DBD501" w:rsidRPr="00DF0602" w:rsidRDefault="53D7EFD9" w:rsidP="53D7EFD9">
            <w:pPr>
              <w:spacing w:after="0"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Country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5EFF2A3B" w14:textId="476B5E08" w:rsidR="46DBD501" w:rsidRPr="00DF0602" w:rsidRDefault="46DBD501" w:rsidP="53D7EFD9">
            <w:pPr>
              <w:spacing w:after="0"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49775AE3" w14:textId="4E688CF1" w:rsidR="46DBD501" w:rsidRPr="00DF0602" w:rsidRDefault="46DBD501" w:rsidP="53D7EFD9">
            <w:pPr>
              <w:spacing w:after="0"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0D6B59F1" w14:textId="2542FF27" w:rsidR="46DBD501" w:rsidRPr="00DF0602" w:rsidRDefault="46DBD501" w:rsidP="53D7EFD9">
            <w:pPr>
              <w:spacing w:after="0"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</w:p>
        </w:tc>
      </w:tr>
      <w:tr w:rsidR="00DF0602" w:rsidRPr="00DF0602" w14:paraId="7546C712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61107D5B" w14:textId="65586A98" w:rsidR="46DBD501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France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=18,722)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2CB6BE5D" w14:textId="628B28C1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0.041 (0.013, 0.070)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613AB3D9" w14:textId="1F1E6D99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-0.010 (-0.042, 0.023)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10BFE6D2" w14:textId="6E5BC5F5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-0.044 (-0.082, -0.007)</w:t>
            </w:r>
          </w:p>
        </w:tc>
      </w:tr>
      <w:tr w:rsidR="00DF0602" w:rsidRPr="00DF0602" w14:paraId="0F74D00F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6A041F1F" w14:textId="61AEB3D4" w:rsidR="46DBD501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Italy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=32,965)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79DF6E75" w14:textId="39DA45AD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0.090 (0.038, 0.141)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71B55648" w14:textId="504DF9FC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-0.007 (-0.039, 0.024)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4CD91ACC" w14:textId="51C8D147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0.044 (-0.001, 0.089)</w:t>
            </w:r>
          </w:p>
        </w:tc>
      </w:tr>
      <w:tr w:rsidR="00DF0602" w:rsidRPr="00DF0602" w14:paraId="73203AC1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47C6A5A4" w14:textId="2C1EA053" w:rsidR="46DBD501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Spain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=39,208)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5EE95650" w14:textId="31EBD696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0.020 (0.134, 0.306)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1E8D3632" w14:textId="64A820DE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0.075 (0.016, 0.134)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16EBD199" w14:textId="20157482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-0.165 (-0.228, -0.102)</w:t>
            </w:r>
          </w:p>
        </w:tc>
      </w:tr>
      <w:tr w:rsidR="00DF0602" w:rsidRPr="00DF0602" w14:paraId="7BD778AD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736BC603" w14:textId="3FF8DD6B" w:rsidR="46DBD501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United Kingdom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=48,429)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01D40E51" w14:textId="727B5377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0.110 (0.072, 0.147)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21881D2D" w14:textId="7DB8DCF1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0.044 (-0.003, 0.091)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0AA34A02" w14:textId="13F87C56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-0.062 (-0.091, -0.033)</w:t>
            </w:r>
          </w:p>
        </w:tc>
      </w:tr>
      <w:tr w:rsidR="00DF0602" w:rsidRPr="00DF0602" w14:paraId="68628DBE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1135A14B" w14:textId="4C4A5D40" w:rsidR="46DBD501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The Netherlands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=11,980)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26943DF2" w14:textId="4F1315E6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0.084 (0.024, 0.143)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2ED3B448" w14:textId="5DCD4FBB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0.014 (-0.062, 0.089)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651522BB" w14:textId="052A9D91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-0.142 (-0.210, -0.075)</w:t>
            </w:r>
          </w:p>
        </w:tc>
      </w:tr>
      <w:tr w:rsidR="00DF0602" w:rsidRPr="00DF0602" w14:paraId="452F3639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06D205E7" w14:textId="577383B4" w:rsidR="46DBD501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Germany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=45,972)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28971712" w14:textId="40D1A717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0.112 (0.068, 0.156)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7FEEE5A5" w14:textId="758BBE89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-0.056 (-0.110, -0.002)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2A0EF53B" w14:textId="303061AD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-0.070 (-0.123, -0.017)</w:t>
            </w:r>
          </w:p>
        </w:tc>
      </w:tr>
      <w:tr w:rsidR="00DF0602" w:rsidRPr="00DF0602" w14:paraId="722D097D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7D47C7B1" w14:textId="2905ABF2" w:rsidR="46DBD501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Sweden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=21,570)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0B07E74D" w14:textId="37F1992E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0.095 (0.040, 0.151)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265CBE63" w14:textId="6B81CEEE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0.035 (-0.038, 0.109)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noWrap/>
            <w:vAlign w:val="bottom"/>
          </w:tcPr>
          <w:p w14:paraId="73E38ED9" w14:textId="26A2BB0E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-0.047 (-0.098, 0.004)</w:t>
            </w:r>
          </w:p>
        </w:tc>
      </w:tr>
      <w:tr w:rsidR="00DF0602" w:rsidRPr="00DF0602" w14:paraId="2B7B3006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3215FE68" w14:textId="255B78F1" w:rsidR="46DBD501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Denmark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=44,249)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6C8D4A6E" w14:textId="661C32E6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0.030 (-0.005, 0.065)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04368D13" w14:textId="53A19DC1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0.065 (0.010, 0.119)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092EEB39" w14:textId="142DFA12" w:rsidR="46DBD501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-0.045 (-0.104, 0.014)</w:t>
            </w:r>
          </w:p>
        </w:tc>
      </w:tr>
      <w:tr w:rsidR="00DF0602" w:rsidRPr="00DF0602" w14:paraId="18D011B4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544A2D21" w14:textId="59893F0A" w:rsidR="53D7EFD9" w:rsidRPr="00DF0602" w:rsidRDefault="53D7EFD9" w:rsidP="53D7EFD9">
            <w:pPr>
              <w:spacing w:after="0"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European region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5FDCFDD1" w14:textId="1618DD0C" w:rsidR="53D7EFD9" w:rsidRPr="00DF0602" w:rsidRDefault="53D7EFD9" w:rsidP="53D7EFD9">
            <w:pPr>
              <w:spacing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069F211E" w14:textId="212902CB" w:rsidR="53D7EFD9" w:rsidRPr="00DF0602" w:rsidRDefault="53D7EFD9" w:rsidP="53D7EFD9">
            <w:pPr>
              <w:spacing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75CDED85" w14:textId="2EF8A313" w:rsidR="53D7EFD9" w:rsidRPr="00DF0602" w:rsidRDefault="53D7EFD9" w:rsidP="53D7EFD9">
            <w:pPr>
              <w:spacing w:afterAutospacing="1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</w:pPr>
          </w:p>
        </w:tc>
      </w:tr>
      <w:tr w:rsidR="00DF0602" w:rsidRPr="00DF0602" w14:paraId="7B5CA2C9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2C9888EE" w14:textId="1F8F4670" w:rsidR="53D7EFD9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North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=65,819)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466F84D8" w14:textId="1C8B5E59" w:rsidR="53D7EFD9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0.052 (0.022, 0.081)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15DB88A3" w14:textId="70B503BF" w:rsidR="53D7EFD9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0.038 (-0.006, 0.081)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47A61EF2" w14:textId="7DDA60CA" w:rsidR="53D7EFD9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-0.026 (-0.063, 0.012)</w:t>
            </w:r>
          </w:p>
        </w:tc>
      </w:tr>
      <w:tr w:rsidR="00DF0602" w:rsidRPr="00DF0602" w14:paraId="3A297753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5AD82202" w14:textId="02EA0F9F" w:rsidR="53D7EFD9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Central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=118,103)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1B6C9BF8" w14:textId="66E77669" w:rsidR="53D7EFD9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0.096 (0.072, 0.120)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0F2AA625" w14:textId="7CCFBC36" w:rsidR="53D7EFD9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-0.005 (-0.034, 0.024)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one" w:sz="12" w:space="0" w:color="000000" w:themeColor="text1"/>
              <w:bottom w:val="none" w:sz="4" w:space="0" w:color="000000" w:themeColor="text1"/>
              <w:right w:val="none" w:sz="12" w:space="0" w:color="000000" w:themeColor="text1"/>
            </w:tcBorders>
            <w:shd w:val="clear" w:color="auto" w:fill="auto"/>
            <w:noWrap/>
            <w:vAlign w:val="bottom"/>
          </w:tcPr>
          <w:p w14:paraId="4BBBBD2A" w14:textId="07CC1DB1" w:rsidR="53D7EFD9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-0.073 (-0.096, -0.050)</w:t>
            </w:r>
          </w:p>
        </w:tc>
      </w:tr>
      <w:tr w:rsidR="00DF0602" w:rsidRPr="00DF0602" w14:paraId="40BB6346" w14:textId="77777777" w:rsidTr="53D7EFD9">
        <w:trPr>
          <w:trHeight w:val="300"/>
          <w:jc w:val="center"/>
        </w:trPr>
        <w:tc>
          <w:tcPr>
            <w:tcW w:w="3134" w:type="dxa"/>
            <w:tcBorders>
              <w:top w:val="non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AF184F" w14:textId="5C756C6B" w:rsidR="53D7EFD9" w:rsidRPr="00DF0602" w:rsidRDefault="53D7EFD9" w:rsidP="53D7EFD9">
            <w:pPr>
              <w:spacing w:afterAutospacing="1" w:line="240" w:lineRule="auto"/>
              <w:ind w:left="283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South (</w:t>
            </w:r>
            <w:r w:rsidRPr="00DF0602">
              <w:rPr>
                <w:rFonts w:eastAsia="Times New Roman" w:cs="Calibri"/>
                <w:i/>
                <w:iCs/>
                <w:sz w:val="20"/>
                <w:szCs w:val="20"/>
                <w:lang w:eastAsia="en-GB"/>
              </w:rPr>
              <w:t>n</w:t>
            </w: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=79,173)</w:t>
            </w:r>
          </w:p>
        </w:tc>
        <w:tc>
          <w:tcPr>
            <w:tcW w:w="2253" w:type="dxa"/>
            <w:tcBorders>
              <w:top w:val="non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0B0A13" w14:textId="58BBC8F7" w:rsidR="53D7EFD9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0.122 (0.073, 0.171)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A25987" w14:textId="38D6555C" w:rsidR="53D7EFD9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0.034 (0.000, 0.068)</w:t>
            </w:r>
          </w:p>
        </w:tc>
        <w:tc>
          <w:tcPr>
            <w:tcW w:w="2268" w:type="dxa"/>
            <w:tcBorders>
              <w:top w:val="non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8A5B19" w14:textId="363CF22B" w:rsidR="53D7EFD9" w:rsidRPr="00DF0602" w:rsidRDefault="53D7EFD9" w:rsidP="53D7EFD9">
            <w:pPr>
              <w:spacing w:afterAutospacing="1" w:line="240" w:lineRule="auto"/>
              <w:jc w:val="center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DF0602">
              <w:rPr>
                <w:rFonts w:eastAsia="Times New Roman" w:cs="Calibri"/>
                <w:sz w:val="20"/>
                <w:szCs w:val="20"/>
                <w:lang w:eastAsia="en-GB"/>
              </w:rPr>
              <w:t>-0.091 (-0.131, -0.051)</w:t>
            </w:r>
          </w:p>
        </w:tc>
      </w:tr>
    </w:tbl>
    <w:p w14:paraId="64B540DB" w14:textId="77777777" w:rsidR="00CA5B20" w:rsidRPr="00DF0602" w:rsidRDefault="53D7EFD9" w:rsidP="53D7EFD9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>Multilevel linear mixed models with random effect on the intercept and slope according to centre.</w:t>
      </w:r>
    </w:p>
    <w:p w14:paraId="1885FE82" w14:textId="77777777" w:rsidR="00CA5B20" w:rsidRPr="00DF0602" w:rsidRDefault="00CA5B20" w:rsidP="00CA5B20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>Overall mean 5-year weight gain corresponded to 1.8 kg (SD 4.4) and positive beta values indicated more weight gain (kg) over the same period.</w:t>
      </w:r>
    </w:p>
    <w:p w14:paraId="678178BF" w14:textId="6AFCBBB5" w:rsidR="00CA5B20" w:rsidRPr="00DF0602" w:rsidRDefault="00CA5B20" w:rsidP="00CA5B20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 xml:space="preserve">Main model (M3) was adjusted for age, sex, BMI at baseline, follow-up time in years, total energy intake (kcal/day), educational level, levels of physical activity, smoking status at baseline, plausibility of dietary energy reporting, modified relative Mediterranean diet score, and dietary </w:t>
      </w:r>
      <w:proofErr w:type="spellStart"/>
      <w:r w:rsidRPr="00DF0602">
        <w:rPr>
          <w:rFonts w:eastAsia="Calibri" w:cs="Calibri"/>
          <w:sz w:val="20"/>
          <w:szCs w:val="20"/>
        </w:rPr>
        <w:t>dicarbonyls</w:t>
      </w:r>
      <w:proofErr w:type="spellEnd"/>
      <w:r w:rsidRPr="00DF0602">
        <w:rPr>
          <w:rFonts w:eastAsia="Calibri" w:cs="Calibri"/>
          <w:sz w:val="20"/>
          <w:szCs w:val="20"/>
        </w:rPr>
        <w:t xml:space="preserve"> intake other than the one studied.</w:t>
      </w:r>
    </w:p>
    <w:p w14:paraId="6D022814" w14:textId="77777777" w:rsidR="00CA5B20" w:rsidRPr="00DF0602" w:rsidRDefault="00CA5B20" w:rsidP="00CA5B20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 xml:space="preserve">Using total energy, centre-standardized residuals, and log-transformed dietary </w:t>
      </w:r>
      <w:proofErr w:type="spellStart"/>
      <w:r w:rsidRPr="00DF0602">
        <w:rPr>
          <w:rFonts w:eastAsia="Calibri" w:cs="Calibri"/>
          <w:sz w:val="20"/>
          <w:szCs w:val="20"/>
        </w:rPr>
        <w:t>dicarbonyls</w:t>
      </w:r>
      <w:proofErr w:type="spellEnd"/>
      <w:r w:rsidRPr="00DF0602">
        <w:rPr>
          <w:rFonts w:eastAsia="Calibri" w:cs="Calibri"/>
          <w:sz w:val="20"/>
          <w:szCs w:val="20"/>
        </w:rPr>
        <w:t>.</w:t>
      </w:r>
    </w:p>
    <w:p w14:paraId="06C8684D" w14:textId="77777777" w:rsidR="00CA5B20" w:rsidRPr="00DF0602" w:rsidRDefault="00CA5B20" w:rsidP="00CA5B20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>MGO: methylglyoxal, GO: glyoxal, 3-DG: 3-deoxyglucosone.</w:t>
      </w:r>
    </w:p>
    <w:p w14:paraId="51560E24" w14:textId="77777777" w:rsidR="00CA5B20" w:rsidRPr="00DF0602" w:rsidRDefault="00CA5B20" w:rsidP="00CA5B20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>P-values for interaction by sex were 0.375, 0.001, and 0.211, for MGO, GO and 3-DG, respectively.</w:t>
      </w:r>
    </w:p>
    <w:p w14:paraId="6D694F72" w14:textId="3B3A91AA" w:rsidR="00CA5B20" w:rsidRPr="00DF0602" w:rsidRDefault="53D7EFD9" w:rsidP="00CA5B20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 xml:space="preserve">P-values for interaction by age </w:t>
      </w:r>
      <w:r w:rsidR="00392710" w:rsidRPr="00DF0602">
        <w:rPr>
          <w:rFonts w:eastAsia="Calibri" w:cs="Calibri"/>
          <w:sz w:val="20"/>
          <w:szCs w:val="20"/>
        </w:rPr>
        <w:t xml:space="preserve">quartiles </w:t>
      </w:r>
      <w:r w:rsidRPr="00DF0602">
        <w:rPr>
          <w:rFonts w:eastAsia="Calibri" w:cs="Calibri"/>
          <w:sz w:val="20"/>
          <w:szCs w:val="20"/>
        </w:rPr>
        <w:t>were 0.138, 0.003, and 0.015, for MGO, GO and 3-DG, respectively.</w:t>
      </w:r>
    </w:p>
    <w:p w14:paraId="7C19B67B" w14:textId="77777777" w:rsidR="00CA5B20" w:rsidRPr="00DF0602" w:rsidRDefault="00CA5B20" w:rsidP="00CA5B20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>P-values for interaction by BMI were 0.112, 0.001, and 0.002, for MGO, GO and 3-DG, respectively.</w:t>
      </w:r>
    </w:p>
    <w:p w14:paraId="41692106" w14:textId="5C033F2A" w:rsidR="46DBD501" w:rsidRPr="00DF0602" w:rsidRDefault="53D7EFD9" w:rsidP="46DBD501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>P-values for interaction by AGE</w:t>
      </w:r>
      <w:r w:rsidR="00392710" w:rsidRPr="00DF0602">
        <w:rPr>
          <w:rFonts w:eastAsia="Calibri" w:cs="Calibri"/>
          <w:sz w:val="20"/>
          <w:szCs w:val="20"/>
        </w:rPr>
        <w:t>s</w:t>
      </w:r>
      <w:r w:rsidRPr="00DF0602">
        <w:rPr>
          <w:rFonts w:eastAsia="Calibri" w:cs="Calibri"/>
          <w:sz w:val="20"/>
          <w:szCs w:val="20"/>
        </w:rPr>
        <w:t xml:space="preserve"> </w:t>
      </w:r>
      <w:proofErr w:type="spellStart"/>
      <w:r w:rsidRPr="00DF0602">
        <w:rPr>
          <w:rFonts w:eastAsia="Calibri" w:cs="Calibri"/>
          <w:sz w:val="20"/>
          <w:szCs w:val="20"/>
        </w:rPr>
        <w:t>tertile</w:t>
      </w:r>
      <w:proofErr w:type="spellEnd"/>
      <w:r w:rsidRPr="00DF0602">
        <w:rPr>
          <w:rFonts w:eastAsia="Calibri" w:cs="Calibri"/>
          <w:sz w:val="20"/>
          <w:szCs w:val="20"/>
        </w:rPr>
        <w:t xml:space="preserve"> were 0.372, 0.003, and 0.059, for MGO, GO and 3-DG, respectively.</w:t>
      </w:r>
    </w:p>
    <w:p w14:paraId="5D68FB74" w14:textId="482FE93E" w:rsidR="000B1876" w:rsidRPr="00DF0602" w:rsidRDefault="53D7EFD9" w:rsidP="53D7EFD9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>P-values for interaction by country were 0.003, &lt;0.001, and &lt;0.001, for MGO, GO and 3-DG, respectively.</w:t>
      </w:r>
    </w:p>
    <w:p w14:paraId="22888CA0" w14:textId="5D781ADD" w:rsidR="000B1876" w:rsidRPr="00DF0602" w:rsidRDefault="53D7EFD9" w:rsidP="53D7EFD9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>P-values for interaction by European regions were 0.003, &lt;0.001, and &lt;0.001, for MGO, GO and 3-DG, respectively.</w:t>
      </w:r>
    </w:p>
    <w:p w14:paraId="14FEBCDB" w14:textId="64D45850" w:rsidR="000B1876" w:rsidRPr="00DF0602" w:rsidRDefault="53D7EFD9" w:rsidP="53D7EFD9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>Cut-offs for quartiles of age were 44.8, 52.4, and 58.6.</w:t>
      </w:r>
    </w:p>
    <w:p w14:paraId="110C3DAC" w14:textId="77777777" w:rsidR="00B53209" w:rsidRPr="00DF0602" w:rsidRDefault="53D7EFD9" w:rsidP="53D7EFD9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t xml:space="preserve">Range of dietary AGEs </w:t>
      </w:r>
      <w:proofErr w:type="spellStart"/>
      <w:r w:rsidRPr="00DF0602">
        <w:rPr>
          <w:rFonts w:eastAsia="Calibri" w:cs="Calibri"/>
          <w:sz w:val="20"/>
          <w:szCs w:val="20"/>
        </w:rPr>
        <w:t>tertiles</w:t>
      </w:r>
      <w:proofErr w:type="spellEnd"/>
      <w:r w:rsidRPr="00DF0602">
        <w:rPr>
          <w:rFonts w:eastAsia="Calibri" w:cs="Calibri"/>
          <w:sz w:val="20"/>
          <w:szCs w:val="20"/>
        </w:rPr>
        <w:t xml:space="preserve">: 0.60-20.7, 20.7-29.1, and 29.1-260 mg/d, for </w:t>
      </w:r>
      <w:proofErr w:type="spellStart"/>
      <w:r w:rsidRPr="00DF0602">
        <w:rPr>
          <w:rFonts w:eastAsia="Calibri" w:cs="Calibri"/>
          <w:sz w:val="20"/>
          <w:szCs w:val="20"/>
        </w:rPr>
        <w:t>tertile</w:t>
      </w:r>
      <w:proofErr w:type="spellEnd"/>
      <w:r w:rsidRPr="00DF0602">
        <w:rPr>
          <w:rFonts w:eastAsia="Calibri" w:cs="Calibri"/>
          <w:sz w:val="20"/>
          <w:szCs w:val="20"/>
        </w:rPr>
        <w:t xml:space="preserve"> 1, 2, and 3, respectively.</w:t>
      </w:r>
    </w:p>
    <w:p w14:paraId="1C5E0C52" w14:textId="77777777" w:rsidR="00B53209" w:rsidRPr="00DF0602" w:rsidRDefault="00B53209" w:rsidP="00B53209">
      <w:pPr>
        <w:spacing w:after="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  <w:r w:rsidRPr="00DF0602">
        <w:rPr>
          <w:rFonts w:eastAsia="Calibri" w:cs="Calibri"/>
          <w:sz w:val="20"/>
          <w:szCs w:val="20"/>
        </w:rPr>
        <w:lastRenderedPageBreak/>
        <w:t xml:space="preserve">For analyses by European regions, “North” includes Denmark and Sweden, “Central” includes Germany, France (north), the Netherlands, and UK, “South” includes France (south), Italy, and Spain. </w:t>
      </w:r>
    </w:p>
    <w:p w14:paraId="4E71499D" w14:textId="128B9CD4" w:rsidR="000B1876" w:rsidRPr="005857CF" w:rsidRDefault="000B1876" w:rsidP="53D7EFD9">
      <w:pPr>
        <w:spacing w:after="0" w:line="259" w:lineRule="auto"/>
        <w:ind w:left="-454" w:right="-454"/>
        <w:jc w:val="both"/>
        <w:rPr>
          <w:rFonts w:eastAsia="Calibri" w:cs="Calibri"/>
          <w:b/>
          <w:bCs/>
          <w:sz w:val="20"/>
          <w:szCs w:val="20"/>
        </w:rPr>
      </w:pPr>
      <w:r w:rsidRPr="00DF0602">
        <w:br/>
      </w:r>
      <w:r w:rsidRPr="53D7EFD9">
        <w:rPr>
          <w:rFonts w:eastAsia="Calibri" w:cs="Calibri"/>
          <w:b/>
          <w:bCs/>
          <w:sz w:val="20"/>
          <w:szCs w:val="20"/>
        </w:rPr>
        <w:br w:type="page"/>
      </w:r>
    </w:p>
    <w:p w14:paraId="00F859A6" w14:textId="062139B2" w:rsidR="000B1876" w:rsidRPr="005857CF" w:rsidRDefault="000B1876" w:rsidP="000B1876">
      <w:pPr>
        <w:spacing w:after="24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b/>
          <w:bCs/>
          <w:sz w:val="20"/>
          <w:szCs w:val="20"/>
        </w:rPr>
        <w:lastRenderedPageBreak/>
        <w:t xml:space="preserve">Supplemental Table </w:t>
      </w:r>
      <w:r w:rsidR="001E0B14" w:rsidRPr="005857CF">
        <w:rPr>
          <w:rFonts w:eastAsia="Calibri" w:cs="Calibri"/>
          <w:b/>
          <w:bCs/>
          <w:sz w:val="20"/>
          <w:szCs w:val="20"/>
        </w:rPr>
        <w:t>3</w:t>
      </w:r>
      <w:r w:rsidRPr="005857CF">
        <w:rPr>
          <w:rFonts w:eastAsia="Calibri" w:cs="Calibri"/>
          <w:b/>
          <w:bCs/>
          <w:sz w:val="20"/>
          <w:szCs w:val="20"/>
        </w:rPr>
        <w:t>.</w:t>
      </w:r>
      <w:r w:rsidRPr="005857CF">
        <w:rPr>
          <w:rFonts w:eastAsia="Calibri" w:cs="Calibri"/>
          <w:sz w:val="20"/>
          <w:szCs w:val="20"/>
        </w:rPr>
        <w:t xml:space="preserve"> Difference in body weight gain (kg) over 5 years according to baseline dietary </w:t>
      </w:r>
      <w:proofErr w:type="spellStart"/>
      <w:r w:rsidRPr="005857CF">
        <w:rPr>
          <w:rFonts w:eastAsia="Calibri" w:cs="Calibri"/>
          <w:sz w:val="20"/>
          <w:szCs w:val="20"/>
        </w:rPr>
        <w:t>dicarbonyl</w:t>
      </w:r>
      <w:proofErr w:type="spellEnd"/>
      <w:r w:rsidRPr="005857CF">
        <w:rPr>
          <w:rFonts w:eastAsia="Calibri" w:cs="Calibri"/>
          <w:sz w:val="20"/>
          <w:szCs w:val="20"/>
        </w:rPr>
        <w:t xml:space="preserve"> compounds intake – EPIC-PANACEA study (</w:t>
      </w:r>
      <w:r w:rsidRPr="005857CF">
        <w:rPr>
          <w:rFonts w:eastAsia="Calibri" w:cs="Calibri"/>
          <w:i/>
          <w:iCs/>
          <w:sz w:val="20"/>
          <w:szCs w:val="20"/>
        </w:rPr>
        <w:t>N</w:t>
      </w:r>
      <w:r w:rsidRPr="005857CF">
        <w:rPr>
          <w:rFonts w:eastAsia="Calibri" w:cs="Calibri"/>
          <w:sz w:val="20"/>
          <w:szCs w:val="20"/>
        </w:rPr>
        <w:t>=263,095) – Sensitivity analyses</w:t>
      </w:r>
    </w:p>
    <w:tbl>
      <w:tblPr>
        <w:tblW w:w="9400" w:type="dxa"/>
        <w:jc w:val="center"/>
        <w:tblLook w:val="04A0" w:firstRow="1" w:lastRow="0" w:firstColumn="1" w:lastColumn="0" w:noHBand="0" w:noVBand="1"/>
      </w:tblPr>
      <w:tblGrid>
        <w:gridCol w:w="3200"/>
        <w:gridCol w:w="2040"/>
        <w:gridCol w:w="2040"/>
        <w:gridCol w:w="2120"/>
      </w:tblGrid>
      <w:tr w:rsidR="000B1876" w:rsidRPr="005857CF" w14:paraId="1DC227F6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3F2A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1814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MGO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89EF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GO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62E7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3-DG</w:t>
            </w:r>
          </w:p>
        </w:tc>
      </w:tr>
      <w:tr w:rsidR="000B1876" w:rsidRPr="005857CF" w14:paraId="4AD98652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C4D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Main model (M3)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0FA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245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3F2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53E9FD90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D8D3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D2C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0.089 (0.072, 0.107)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B6C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0.018 (-0.002, 0.037)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2F3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-0.076 (-0.094, -0.058)</w:t>
            </w:r>
          </w:p>
        </w:tc>
      </w:tr>
      <w:tr w:rsidR="000B1876" w:rsidRPr="005857CF" w14:paraId="200DF5EE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5A13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Quintiles of dietary </w:t>
            </w:r>
            <w:proofErr w:type="spellStart"/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dicarbonyls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5FC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E73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9F4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1BE11122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7976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Q1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811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B49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7E2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Reference</w:t>
            </w:r>
          </w:p>
        </w:tc>
      </w:tr>
      <w:tr w:rsidR="000B1876" w:rsidRPr="005857CF" w14:paraId="0820B051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07F7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Q2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549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0.024 (-0.028, 0.076)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FD3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0.017 (-0.036, 0.070)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D00B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-0.060 (-0.112, -0.007)</w:t>
            </w:r>
          </w:p>
        </w:tc>
      </w:tr>
      <w:tr w:rsidR="000B1876" w:rsidRPr="005857CF" w14:paraId="41D8CBF8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CC5E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Q3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342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0.039 (-0.014, 0.092)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754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-0.003 (-0.057, 0.052)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751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-0.105 (-0.158, -0.052)</w:t>
            </w:r>
          </w:p>
        </w:tc>
      </w:tr>
      <w:tr w:rsidR="000B1876" w:rsidRPr="005857CF" w14:paraId="0A15F950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B05A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Q4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3C92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0.096 (0.042, 0.149)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78A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0.002 (-0.053, 0.058)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0FF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-0.131 (-0.184, -0.077)</w:t>
            </w:r>
          </w:p>
        </w:tc>
      </w:tr>
      <w:tr w:rsidR="000B1876" w:rsidRPr="005857CF" w14:paraId="1313558D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1F79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Q5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1B4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0.260 (0.205, 0.314)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671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0.047 (-0.012, 0.106)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66D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-0.189 (-0.245, -0.134)</w:t>
            </w:r>
          </w:p>
        </w:tc>
      </w:tr>
      <w:tr w:rsidR="000B1876" w:rsidRPr="005857CF" w14:paraId="0FA52976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C236" w14:textId="77777777" w:rsidR="000B1876" w:rsidRPr="005857CF" w:rsidRDefault="000B1876" w:rsidP="00FE7766">
            <w:pPr>
              <w:spacing w:after="0" w:line="240" w:lineRule="auto"/>
              <w:ind w:left="850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P-trend (linear)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701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712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0.253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F1F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0B1876" w:rsidRPr="005857CF" w14:paraId="11DDB87A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451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B908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203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FA3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627990AA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CA49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FB3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0.118 (0.101, 0.135)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EBE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-0.006 (-0.025, 0.014)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0BD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-0.084 (-0.102, -0.067)</w:t>
            </w:r>
          </w:p>
        </w:tc>
      </w:tr>
      <w:tr w:rsidR="000B1876" w:rsidRPr="005857CF" w14:paraId="65B2571B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C2FD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Quintiles of dietary </w:t>
            </w:r>
            <w:proofErr w:type="spellStart"/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dicarbonyls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601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454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1A6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50266681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497A8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Q1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AA4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19A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9D1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</w:tr>
      <w:tr w:rsidR="000B1876" w:rsidRPr="005857CF" w14:paraId="25ABEBAF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732F6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Q2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E7E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0.036 (-0.017, 0.088)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546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-0.014 (-0.066, 0.039)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50C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-0.076 (-0.128, -0.024)</w:t>
            </w:r>
          </w:p>
        </w:tc>
      </w:tr>
      <w:tr w:rsidR="000B1876" w:rsidRPr="005857CF" w14:paraId="524002C3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5DCF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Q3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A1B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0.063 (0.010, 0.116)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E42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-0.043 (-0.097, 0.011)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71FE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-0.125 (-0.178, -0.072)</w:t>
            </w:r>
          </w:p>
        </w:tc>
      </w:tr>
      <w:tr w:rsidR="000B1876" w:rsidRPr="005857CF" w14:paraId="25CC4F7B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D9DD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Q4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EA2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0.134 (0.081, 0.187)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846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-0.048 (-0.103, 0.008)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0E6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-0.149 (-0.203, -0.095)</w:t>
            </w:r>
          </w:p>
        </w:tc>
      </w:tr>
      <w:tr w:rsidR="000B1876" w:rsidRPr="005857CF" w14:paraId="661D8327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DA08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Q5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2F2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0.337 (0.283, 0.391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11F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-0.011 (-0.070, 0.048)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CA9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-0.210 (-0.265, -0.155)</w:t>
            </w:r>
          </w:p>
        </w:tc>
      </w:tr>
      <w:tr w:rsidR="000B1876" w:rsidRPr="005857CF" w14:paraId="12B88C79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64E2" w14:textId="77777777" w:rsidR="000B1876" w:rsidRPr="005857CF" w:rsidRDefault="000B1876" w:rsidP="00FE7766">
            <w:pPr>
              <w:spacing w:after="0" w:line="240" w:lineRule="auto"/>
              <w:ind w:left="850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P-trend (linear)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F34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938C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0.417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C42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0B1876" w:rsidRPr="005857CF" w14:paraId="505651F1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1BDF2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0CB6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7E3C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9BCA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0FE62324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26225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BE5E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0.083 (0.066, 0.101)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ECAA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0.024 (0.004, 0.043)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1EB8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-0.075 (-0.093, -0.058)</w:t>
            </w:r>
          </w:p>
        </w:tc>
      </w:tr>
      <w:tr w:rsidR="000B1876" w:rsidRPr="005857CF" w14:paraId="39D38366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EE849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Quintiles of dietary </w:t>
            </w:r>
            <w:proofErr w:type="spellStart"/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dicarbonyls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1E19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7D94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79C4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38880A32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4A298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Q1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E601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8EEA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96D0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</w:tr>
      <w:tr w:rsidR="000B1876" w:rsidRPr="005857CF" w14:paraId="17211910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BEE8A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Q2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AFDD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0.025 (-0.027, 0.078)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84B6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0.026 (-0.026, 0.079)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0F69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-0.055 (-0.108, -0.003)</w:t>
            </w:r>
          </w:p>
        </w:tc>
      </w:tr>
      <w:tr w:rsidR="000B1876" w:rsidRPr="005857CF" w14:paraId="416DF671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B273E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Q3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D763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0.038 (-0.015, 0.091)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CE17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0.011 (-0.043, 0.065)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16E3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-0.098 (-0.151, -0.045)</w:t>
            </w:r>
          </w:p>
        </w:tc>
      </w:tr>
      <w:tr w:rsidR="000B1876" w:rsidRPr="005857CF" w14:paraId="3C7F6D9C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42B50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Q4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E62D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0.093 (0.039, 0.146)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3D17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0.018 (-0.038, 0.074)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69A0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-0.125 (-0.179, -0.071)</w:t>
            </w:r>
          </w:p>
        </w:tc>
      </w:tr>
      <w:tr w:rsidR="000B1876" w:rsidRPr="005857CF" w14:paraId="3600D234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CD18F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Q5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05DA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0.243 (0.189, 0.298)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49492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0.062 (0.003, 0.121)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48FE2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-0.189 (-0.244, -0.134)</w:t>
            </w:r>
          </w:p>
        </w:tc>
      </w:tr>
      <w:tr w:rsidR="000B1876" w:rsidRPr="005857CF" w14:paraId="7242FC76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CED88" w14:textId="77777777" w:rsidR="000B1876" w:rsidRPr="005857CF" w:rsidRDefault="000B1876" w:rsidP="00FE7766">
            <w:pPr>
              <w:spacing w:after="0" w:line="240" w:lineRule="auto"/>
              <w:ind w:left="850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P-trend (linear)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14FA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A6E72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0.096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BFA0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0B1876" w:rsidRPr="005857CF" w14:paraId="56274DF3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1DB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25F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F2B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0D5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3BCBA7E7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40B7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735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0.089 (0.071, 0.106)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8A2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0.017 (-0.003, 0.036)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E6E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-0.075 (-0.093, -0.058)</w:t>
            </w:r>
          </w:p>
        </w:tc>
      </w:tr>
      <w:tr w:rsidR="000B1876" w:rsidRPr="005857CF" w14:paraId="7CD45324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1D4A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Quintiles of dietary </w:t>
            </w:r>
            <w:proofErr w:type="spellStart"/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dicarbonyls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679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DF2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9A9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0F709788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8695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Q1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601B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49A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B35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</w:tr>
      <w:tr w:rsidR="000B1876" w:rsidRPr="005857CF" w14:paraId="5CA5DC50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1FE57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Q2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49D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0.024 (-0.028, 0.076)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944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0.017 (-0.036, 0.069)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0D20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-0.058 (-0.111, -0.006)</w:t>
            </w:r>
          </w:p>
        </w:tc>
      </w:tr>
      <w:tr w:rsidR="000B1876" w:rsidRPr="005857CF" w14:paraId="232F3A86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C260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Q3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CA7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0.039 (-0.014, 0.092)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3A02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-0.003 (-0.057, 0.051)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50D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-0.103 (-0.156, -0.050)</w:t>
            </w:r>
          </w:p>
        </w:tc>
      </w:tr>
      <w:tr w:rsidR="000B1876" w:rsidRPr="005857CF" w14:paraId="48F2019B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E82B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Q4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A10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0.096 (0.042, 0.149)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302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0.002 (-0.054, 0.057)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50B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-0.128 (-0.182, -0.074)</w:t>
            </w:r>
          </w:p>
        </w:tc>
      </w:tr>
      <w:tr w:rsidR="000B1876" w:rsidRPr="005857CF" w14:paraId="25B3796B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71E7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Q5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4F3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0.259 (0.204, 0.313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949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0.045 (-0.014, 0.104)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436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-0.187 (-0.242, -0.132)</w:t>
            </w:r>
          </w:p>
        </w:tc>
      </w:tr>
      <w:tr w:rsidR="000B1876" w:rsidRPr="005857CF" w14:paraId="1ACF310C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B28B" w14:textId="77777777" w:rsidR="000B1876" w:rsidRPr="005857CF" w:rsidRDefault="000B1876" w:rsidP="00FE7766">
            <w:pPr>
              <w:spacing w:after="0" w:line="240" w:lineRule="auto"/>
              <w:ind w:left="850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P-trend (linear)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72F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1F2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0.282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FD5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0B1876" w:rsidRPr="005857CF" w14:paraId="24E1E696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94F4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45B2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9854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B427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669F44DB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7DF0A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42E3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0.089 (0.071, 0.106)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ECF6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0.014 (-0.005, 0.034)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8465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-0.076 (-0.093, -0.058)</w:t>
            </w:r>
          </w:p>
        </w:tc>
      </w:tr>
      <w:tr w:rsidR="000B1876" w:rsidRPr="005857CF" w14:paraId="290A2B43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169D1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Quintiles of dietary </w:t>
            </w:r>
            <w:proofErr w:type="spellStart"/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dicarbonyls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52BC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C40C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D54C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4E487F90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A826F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Q1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A8EA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05F1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C997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Reference</w:t>
            </w:r>
          </w:p>
        </w:tc>
      </w:tr>
      <w:tr w:rsidR="000B1876" w:rsidRPr="005857CF" w14:paraId="4BA7B562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29187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Q2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5B63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0.023 (-0.030, 0.075)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B60F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0.011 (-0.042, 0.064)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31A6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-0.060 (-0.112, -0.007)</w:t>
            </w:r>
          </w:p>
        </w:tc>
      </w:tr>
      <w:tr w:rsidR="000B1876" w:rsidRPr="005857CF" w14:paraId="4404B5B9" w14:textId="77777777" w:rsidTr="00FE7766">
        <w:trPr>
          <w:trHeight w:val="2382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65706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lastRenderedPageBreak/>
              <w:t>Q3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58CF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0.037 (-0.016, 0.091)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EEA6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-0.011 (-0.066, 0.043)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2599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-0.105 (-0.159, -0.052)</w:t>
            </w:r>
          </w:p>
        </w:tc>
      </w:tr>
      <w:tr w:rsidR="000B1876" w:rsidRPr="005857CF" w14:paraId="3F6006CF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C6462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Q4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=52,621)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3C5D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0.094 (0.040, 0.148)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9927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-0.007 (-0.064, 0.049)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48C1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-0.131 (-0.184, -0.077)</w:t>
            </w:r>
          </w:p>
        </w:tc>
      </w:tr>
      <w:tr w:rsidR="000B1876" w:rsidRPr="005857CF" w14:paraId="28BF5E55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1F79B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Q5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=52,617)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4EF4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0.257 (0.201, 0.312)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CDEF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0.038 (-0.022, 0.097)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3B2C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-0.189 (-0.244, -0.134)</w:t>
            </w:r>
          </w:p>
        </w:tc>
      </w:tr>
      <w:tr w:rsidR="000B1876" w:rsidRPr="005857CF" w14:paraId="3A6C3298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2A005" w14:textId="77777777" w:rsidR="000B1876" w:rsidRPr="005857CF" w:rsidRDefault="000B1876" w:rsidP="00FE7766">
            <w:pPr>
              <w:spacing w:after="0" w:line="240" w:lineRule="auto"/>
              <w:ind w:left="850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P-trend (linear)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1C20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E253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0.404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6AD8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4962F4" w:rsidRPr="005857CF" w14:paraId="7D4C0ADD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18690" w14:textId="0EF2DCF4" w:rsidR="004962F4" w:rsidRPr="005857CF" w:rsidRDefault="004962F4" w:rsidP="004962F4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41435" w14:textId="77777777" w:rsidR="004962F4" w:rsidRPr="005857CF" w:rsidRDefault="004962F4" w:rsidP="004962F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8238D" w14:textId="77777777" w:rsidR="004962F4" w:rsidRPr="005857CF" w:rsidRDefault="004962F4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89A15" w14:textId="77777777" w:rsidR="004962F4" w:rsidRPr="005857CF" w:rsidRDefault="004962F4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4962F4" w:rsidRPr="005857CF" w14:paraId="29873966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9CE92" w14:textId="390AA79F" w:rsidR="004962F4" w:rsidRPr="005857CF" w:rsidRDefault="004962F4" w:rsidP="007B02F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6B4D8" w14:textId="6A0D15CD" w:rsidR="004962F4" w:rsidRPr="005857CF" w:rsidRDefault="007B2251" w:rsidP="004962F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0.047 (0.014, </w:t>
            </w:r>
            <w:r w:rsidR="00D80E7C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0.081)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49B55" w14:textId="4A40BCC2" w:rsidR="004962F4" w:rsidRPr="005857CF" w:rsidRDefault="00FF5A27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0.006 (-0.014, 0.025)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7F60D" w14:textId="7679BA53" w:rsidR="004962F4" w:rsidRPr="005857CF" w:rsidRDefault="00B66D8C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-0.058 (-0.077, -0.039)</w:t>
            </w:r>
          </w:p>
        </w:tc>
      </w:tr>
      <w:tr w:rsidR="004962F4" w:rsidRPr="005857CF" w14:paraId="0FB7DBCC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1CE61" w14:textId="68CD4558" w:rsidR="004962F4" w:rsidRPr="005857CF" w:rsidRDefault="004962F4" w:rsidP="007B02F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Quintiles of dietary </w:t>
            </w:r>
            <w:proofErr w:type="spellStart"/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dicarbonyls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72E4A" w14:textId="77777777" w:rsidR="004962F4" w:rsidRPr="005857CF" w:rsidRDefault="004962F4" w:rsidP="004962F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79890" w14:textId="77777777" w:rsidR="004962F4" w:rsidRPr="005857CF" w:rsidRDefault="004962F4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49153" w14:textId="77777777" w:rsidR="004962F4" w:rsidRPr="005857CF" w:rsidRDefault="004962F4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4962F4" w:rsidRPr="005857CF" w14:paraId="39B1471E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7CEE5" w14:textId="25EA1EDB" w:rsidR="004962F4" w:rsidRPr="005857CF" w:rsidRDefault="004962F4" w:rsidP="007B02FF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Q1 (n=49,704)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8D9FE" w14:textId="2C7E85FF" w:rsidR="004962F4" w:rsidRPr="005857CF" w:rsidRDefault="00BF5136" w:rsidP="004962F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FC4F5" w14:textId="0E102428" w:rsidR="004962F4" w:rsidRPr="005857CF" w:rsidRDefault="00FF5A27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3C31F" w14:textId="79EE2CDC" w:rsidR="004962F4" w:rsidRPr="005857CF" w:rsidRDefault="00C4767B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</w:tr>
      <w:tr w:rsidR="00BF5136" w:rsidRPr="005857CF" w14:paraId="118B7DCA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20EFB" w14:textId="21AE81E4" w:rsidR="00BF5136" w:rsidRPr="005857CF" w:rsidRDefault="00BF5136" w:rsidP="00BF513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Q2 (n=49,711)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59F28" w14:textId="1851BA0D" w:rsidR="00BF5136" w:rsidRPr="005857CF" w:rsidRDefault="00BF5136" w:rsidP="00BF513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-0.001 (-0.055, 0.053)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7918F" w14:textId="7187B8A5" w:rsidR="00BF5136" w:rsidRPr="005857CF" w:rsidRDefault="001D2E9C" w:rsidP="00BF513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0.000 (-0.</w:t>
            </w:r>
            <w:r w:rsidR="007F6534" w:rsidRPr="005857CF">
              <w:rPr>
                <w:rFonts w:eastAsia="Times New Roman" w:cs="Calibri"/>
                <w:sz w:val="20"/>
                <w:szCs w:val="20"/>
                <w:lang w:eastAsia="en-GB"/>
              </w:rPr>
              <w:t>053, 0.053)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7CE21" w14:textId="14867F4A" w:rsidR="00BF5136" w:rsidRPr="005857CF" w:rsidRDefault="00C4767B" w:rsidP="00BF513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</w:t>
            </w:r>
            <w:r w:rsidR="00B66D8C" w:rsidRPr="005857CF">
              <w:rPr>
                <w:rFonts w:eastAsia="Times New Roman" w:cs="Calibri"/>
                <w:sz w:val="20"/>
                <w:szCs w:val="20"/>
                <w:lang w:eastAsia="en-GB"/>
              </w:rPr>
              <w:t>41</w:t>
            </w: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 xml:space="preserve"> (-0.0</w:t>
            </w:r>
            <w:r w:rsidR="00B66D8C" w:rsidRPr="005857CF">
              <w:rPr>
                <w:rFonts w:eastAsia="Times New Roman" w:cs="Calibri"/>
                <w:sz w:val="20"/>
                <w:szCs w:val="20"/>
                <w:lang w:eastAsia="en-GB"/>
              </w:rPr>
              <w:t>94</w:t>
            </w: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, -0.0</w:t>
            </w:r>
            <w:r w:rsidR="00B66D8C" w:rsidRPr="005857CF">
              <w:rPr>
                <w:rFonts w:eastAsia="Times New Roman" w:cs="Calibri"/>
                <w:sz w:val="20"/>
                <w:szCs w:val="20"/>
                <w:lang w:eastAsia="en-GB"/>
              </w:rPr>
              <w:t>12</w:t>
            </w: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)</w:t>
            </w:r>
          </w:p>
        </w:tc>
      </w:tr>
      <w:tr w:rsidR="00BF5136" w:rsidRPr="005857CF" w14:paraId="706CC045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571E5" w14:textId="3EB9C27F" w:rsidR="00BF5136" w:rsidRPr="005857CF" w:rsidRDefault="00BF5136" w:rsidP="00BF513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Q3 (n=49,713)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F2AEB" w14:textId="675EF0FF" w:rsidR="00BF5136" w:rsidRPr="005857CF" w:rsidRDefault="00BF5136" w:rsidP="00BF513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-0.008 (-0.066, 0.050)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E5335" w14:textId="1302E831" w:rsidR="00BF5136" w:rsidRPr="005857CF" w:rsidRDefault="00DF3014" w:rsidP="00BF513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 xml:space="preserve">-0.027 (-0.081, </w:t>
            </w:r>
            <w:r w:rsidR="00D02CB5"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0.027)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B104A" w14:textId="7F547A67" w:rsidR="00BF5136" w:rsidRPr="005857CF" w:rsidRDefault="00D21D08" w:rsidP="00BF513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-0.076 (-0.130, -0.022)</w:t>
            </w:r>
          </w:p>
        </w:tc>
      </w:tr>
      <w:tr w:rsidR="00BF5136" w:rsidRPr="005857CF" w14:paraId="13EAAAEA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90BA8" w14:textId="77676497" w:rsidR="00BF5136" w:rsidRPr="005857CF" w:rsidRDefault="00BF5136" w:rsidP="00BF513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Q4 (n=49,711)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0F7C9" w14:textId="6E1A05FA" w:rsidR="00BF5136" w:rsidRPr="005857CF" w:rsidRDefault="00BF5136" w:rsidP="00BF513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0.027 (-0.037, 0.092)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EA5FF" w14:textId="437770F2" w:rsidR="00BF5136" w:rsidRPr="005857CF" w:rsidRDefault="00D02CB5" w:rsidP="00BF513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-0.029 (-0.085, 0.028)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30885" w14:textId="0F281326" w:rsidR="00BF5136" w:rsidRPr="005857CF" w:rsidRDefault="00D21D08" w:rsidP="00BF513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-0.093 (</w:t>
            </w:r>
            <w:r w:rsidR="00366DA7"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-0.148, -0.038)</w:t>
            </w:r>
          </w:p>
        </w:tc>
      </w:tr>
      <w:tr w:rsidR="004962F4" w:rsidRPr="005857CF" w14:paraId="3E381E96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B8942" w14:textId="548AE89E" w:rsidR="004962F4" w:rsidRPr="005857CF" w:rsidRDefault="004962F4" w:rsidP="007B02FF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Q5 (n=49,707)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D6FEF" w14:textId="0BF54B92" w:rsidR="004962F4" w:rsidRPr="005857CF" w:rsidRDefault="00BF5136" w:rsidP="004962F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0.148 (0.069, </w:t>
            </w:r>
            <w:r w:rsidR="00FF5A27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0.228)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BFE30" w14:textId="335F98CD" w:rsidR="004962F4" w:rsidRPr="005857CF" w:rsidRDefault="00C4767B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0.012 (-0.048, 0.071)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35386" w14:textId="62093460" w:rsidR="004962F4" w:rsidRPr="005857CF" w:rsidRDefault="00366DA7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-0.134 (-0.192, -0.077)</w:t>
            </w:r>
          </w:p>
        </w:tc>
      </w:tr>
      <w:tr w:rsidR="004962F4" w:rsidRPr="005857CF" w14:paraId="44D12CD0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A3158" w14:textId="700AE7A9" w:rsidR="004962F4" w:rsidRPr="005857CF" w:rsidRDefault="004962F4" w:rsidP="007B02FF">
            <w:pPr>
              <w:spacing w:after="0" w:line="240" w:lineRule="auto"/>
              <w:ind w:left="850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P-trend (linear)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3B011" w14:textId="473800F4" w:rsidR="00FF5A27" w:rsidRPr="005857CF" w:rsidRDefault="00FF5A27" w:rsidP="004962F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677BB" w14:textId="0730937D" w:rsidR="004962F4" w:rsidRPr="005857CF" w:rsidRDefault="00C4767B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0.941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C2EEF" w14:textId="0B0A01A8" w:rsidR="004962F4" w:rsidRPr="005857CF" w:rsidRDefault="00366DA7" w:rsidP="004962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0B1876" w:rsidRPr="005857CF" w14:paraId="1DE2D071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B22E" w14:textId="7CBA08A9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4962F4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7B0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BAF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E79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7CD33529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30F5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D96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0.088 (0.070, 0.106)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7342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0.014 (-0.006, 0.034)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1BF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-0.073 (-0.092, -0.055)</w:t>
            </w:r>
          </w:p>
        </w:tc>
      </w:tr>
      <w:tr w:rsidR="000B1876" w:rsidRPr="005857CF" w14:paraId="13DFB2E4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62F3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Quintiles of dietary </w:t>
            </w:r>
            <w:proofErr w:type="spellStart"/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dicarbonyls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E44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ABF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037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6B958673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9366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Q1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=49,704)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56D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5FE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3322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</w:tr>
      <w:tr w:rsidR="000B1876" w:rsidRPr="005857CF" w14:paraId="1E0BB603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E795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Q2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=49,711)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1812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0.033 (-0.021, 0.087)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3552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0.019 (-0.036, 0.073)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48E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-0.069 (-0.123, -0.015)</w:t>
            </w:r>
          </w:p>
        </w:tc>
      </w:tr>
      <w:tr w:rsidR="000B1876" w:rsidRPr="005857CF" w14:paraId="0DF3D2B1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60BD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Q3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=49,713)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0FB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0.049 (-0.006, 0.104)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F69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-0.004 (-0.060, 0.052)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A6C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-0.110 (-0.165, -0.055)</w:t>
            </w:r>
          </w:p>
        </w:tc>
      </w:tr>
      <w:tr w:rsidR="000B1876" w:rsidRPr="005857CF" w14:paraId="36E6DA55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99F4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Q4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=49,711)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14A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0.101 (0.046, 0.157)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5EC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-0.003 (-0.061, 0.054)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029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-0.128 (-0.184, -0.072)</w:t>
            </w:r>
          </w:p>
        </w:tc>
      </w:tr>
      <w:tr w:rsidR="000B1876" w:rsidRPr="005857CF" w14:paraId="6D5D045D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BE4D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Q5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=49,707)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7E7D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0.266 (0.210, 0.322)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7E8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0.040 (-0.021, 0.100)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5B2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-0.180 (-0.237, -0.123)</w:t>
            </w:r>
          </w:p>
        </w:tc>
      </w:tr>
      <w:tr w:rsidR="000B1876" w:rsidRPr="005857CF" w14:paraId="2DBD60F3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6723" w14:textId="77777777" w:rsidR="000B1876" w:rsidRPr="005857CF" w:rsidRDefault="000B1876" w:rsidP="00FE7766">
            <w:pPr>
              <w:spacing w:after="0" w:line="240" w:lineRule="auto"/>
              <w:ind w:left="850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P-trend (linear)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6D3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16C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0.427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69F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0B1876" w:rsidRPr="005857CF" w14:paraId="0BC1D0FB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D23AA" w14:textId="07EB299E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4962F4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7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*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255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931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7EF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1513BC37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ADB57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6E3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0.079 (0.062, 0.096)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B585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0.031 (0.010, 0.052)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68A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-0.057 (-0.075, -0.038)</w:t>
            </w:r>
          </w:p>
        </w:tc>
      </w:tr>
      <w:tr w:rsidR="000B1876" w:rsidRPr="005857CF" w14:paraId="3BBC09B2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52E3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Quintiles of dietary </w:t>
            </w:r>
            <w:proofErr w:type="spellStart"/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dicarbonyls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9E3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7B7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70F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2F1241D6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CF53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Q1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=36,029)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7EF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AA9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F77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</w:tr>
      <w:tr w:rsidR="000B1876" w:rsidRPr="005857CF" w14:paraId="4307070F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6BA8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Q2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=36,039)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FFB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-0.007 (-0.060, 0.047)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211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0.024 (-0.030, 0.078)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603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-0.072 (-0.126, -0.019)</w:t>
            </w:r>
          </w:p>
        </w:tc>
      </w:tr>
      <w:tr w:rsidR="000B1876" w:rsidRPr="005857CF" w14:paraId="42ED1DA0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B0CC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Q3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=39,042)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86F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0.034 (-0.020, 0.088)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40C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0.049 (-0.006, 0.104)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72C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-0.094 (-0.148, -0.039)</w:t>
            </w:r>
          </w:p>
        </w:tc>
      </w:tr>
      <w:tr w:rsidR="000B1876" w:rsidRPr="005857CF" w14:paraId="64288D33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5B18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Q4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=36,039)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164A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0.080 (0.026, 0.134)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8E8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0.059 (0.001, 0.116)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2F5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-0.085 (-0.140, -0.029)</w:t>
            </w:r>
          </w:p>
        </w:tc>
      </w:tr>
      <w:tr w:rsidR="000B1876" w:rsidRPr="005857CF" w14:paraId="69FB2499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C0E3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Q5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=36,034)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726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0.228 (0.173, 0.284)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73CB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0.070 (0.010, 0.131)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213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-0.156 (-0.212, -0.099)</w:t>
            </w:r>
          </w:p>
        </w:tc>
      </w:tr>
      <w:tr w:rsidR="000B1876" w:rsidRPr="005857CF" w14:paraId="63178D5E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EC94" w14:textId="77777777" w:rsidR="000B1876" w:rsidRPr="005857CF" w:rsidRDefault="000B1876" w:rsidP="00FE7766">
            <w:pPr>
              <w:spacing w:after="0" w:line="240" w:lineRule="auto"/>
              <w:ind w:left="850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P-trend (linear)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D24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49A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A32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0B1876" w:rsidRPr="005857CF" w14:paraId="2A6E8148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74191" w14:textId="63A84D5D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4962F4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B192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130A8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4730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22C6F60A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26C8A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Continuous (per 1 SD/d)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ACB9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0.085 (0.066, 0.104)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22C0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0.011 (-0.011, 0.032)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F511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-0.071 (-0.090, -0.052)</w:t>
            </w:r>
          </w:p>
        </w:tc>
      </w:tr>
      <w:tr w:rsidR="000B1876" w:rsidRPr="005857CF" w14:paraId="35AE5853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99BD3" w14:textId="77777777" w:rsidR="000B1876" w:rsidRPr="005857CF" w:rsidRDefault="000B1876" w:rsidP="00FE7766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Quintiles of dietary </w:t>
            </w:r>
            <w:proofErr w:type="spellStart"/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dicarbonyls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BBE5A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24E39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FBE2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</w:tc>
      </w:tr>
      <w:tr w:rsidR="000B1876" w:rsidRPr="005857CF" w14:paraId="364C89DA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F3BB2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Q1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=43,573)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209CF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F24A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D644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Reference</w:t>
            </w:r>
          </w:p>
        </w:tc>
      </w:tr>
      <w:tr w:rsidR="000B1876" w:rsidRPr="005857CF" w14:paraId="3BDA9FB0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1416B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Q2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=43,579)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77BD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0.020 (-0.037, 0.078)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5C18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0.008(-0.050, 0.066)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DAE75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-0.041 (-0.098, 0.017)</w:t>
            </w:r>
          </w:p>
        </w:tc>
      </w:tr>
      <w:tr w:rsidR="000B1876" w:rsidRPr="005857CF" w14:paraId="69913B4D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CECF7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Q3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=43,581)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BAB40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0.032 (-0.026, 0.090)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5A931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-0.005 (-0.065, 0.054)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888B3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-0.109 (-0.168, -0.050)</w:t>
            </w:r>
          </w:p>
        </w:tc>
      </w:tr>
      <w:tr w:rsidR="000B1876" w:rsidRPr="005857CF" w14:paraId="45CF6188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CF7FB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Q4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=43,579)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2071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0.086 (0.028, 0.145)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6CBF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-0.015 (-0.077, 0.046)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B3E3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-0.119 (-0.179, -0.060)</w:t>
            </w:r>
          </w:p>
        </w:tc>
      </w:tr>
      <w:tr w:rsidR="000B1876" w:rsidRPr="005857CF" w14:paraId="03A8F00C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D8129" w14:textId="77777777" w:rsidR="000B1876" w:rsidRPr="005857CF" w:rsidRDefault="000B1876" w:rsidP="00FE7766">
            <w:pPr>
              <w:spacing w:after="0" w:line="240" w:lineRule="auto"/>
              <w:ind w:left="567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Q5 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=43,576)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0EB2C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0.244 (0.184, 0.304)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AB254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0.027 (-0.038, 0.092)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814F6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-0.179 (-0.240, -0.118)</w:t>
            </w:r>
          </w:p>
        </w:tc>
      </w:tr>
      <w:tr w:rsidR="000B1876" w:rsidRPr="005857CF" w14:paraId="6C3AF84E" w14:textId="77777777" w:rsidTr="00FE7766">
        <w:trPr>
          <w:trHeight w:val="290"/>
          <w:jc w:val="center"/>
        </w:trPr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DA533" w14:textId="77777777" w:rsidR="000B1876" w:rsidRPr="005857CF" w:rsidRDefault="000B1876" w:rsidP="00FE7766">
            <w:pPr>
              <w:spacing w:after="0" w:line="240" w:lineRule="auto"/>
              <w:ind w:left="850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P-trend (linear)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8748C7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FFDD6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0.700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DE74FE" w14:textId="77777777" w:rsidR="000B1876" w:rsidRPr="005857CF" w:rsidRDefault="000B1876" w:rsidP="00FE776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sz w:val="20"/>
                <w:szCs w:val="20"/>
                <w:lang w:eastAsia="en-GB"/>
              </w:rPr>
              <w:t>&lt;0.001</w:t>
            </w:r>
          </w:p>
        </w:tc>
      </w:tr>
    </w:tbl>
    <w:p w14:paraId="2D54C5D8" w14:textId="77777777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Multilevel linear mixed models with random effect on the intercept and slope according to centre.</w:t>
      </w:r>
    </w:p>
    <w:p w14:paraId="2836AC89" w14:textId="77777777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lastRenderedPageBreak/>
        <w:t>Overall mean 5-year weight gain corresponded to 1.8 kg (SD 4.4) and positive beta values indicated more weight gain (kg) over the same period.</w:t>
      </w:r>
    </w:p>
    <w:p w14:paraId="5485DF08" w14:textId="4AACE71D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Main model (M3): adjusted for age, sex, BMI at baseline, follow-up time in years, total energy intake (kcal/day), educational level, levels of physical activity, smoking status at baseline, plausibility of dietary energy reporting, modified relative Mediterranean diet score, and dietary </w:t>
      </w:r>
      <w:proofErr w:type="spellStart"/>
      <w:r w:rsidRPr="005857CF">
        <w:rPr>
          <w:rFonts w:eastAsia="Calibri" w:cs="Calibri"/>
          <w:sz w:val="20"/>
          <w:szCs w:val="20"/>
        </w:rPr>
        <w:t>dicarbonyls</w:t>
      </w:r>
      <w:proofErr w:type="spellEnd"/>
      <w:r w:rsidRPr="005857CF">
        <w:rPr>
          <w:rFonts w:eastAsia="Calibri" w:cs="Calibri"/>
          <w:sz w:val="20"/>
          <w:szCs w:val="20"/>
        </w:rPr>
        <w:t xml:space="preserve"> intake other than the one studied.</w:t>
      </w:r>
    </w:p>
    <w:p w14:paraId="2ECA18E3" w14:textId="77777777" w:rsidR="000B1876" w:rsidRPr="005857CF" w:rsidRDefault="000B1876" w:rsidP="001E0B14">
      <w:pPr>
        <w:spacing w:after="0" w:line="240" w:lineRule="auto"/>
        <w:ind w:left="-170" w:right="-170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Quintiles were calculated using total energy, centre-standardized residuals, and log-transformed dietary </w:t>
      </w:r>
      <w:proofErr w:type="spellStart"/>
      <w:r w:rsidRPr="005857CF">
        <w:rPr>
          <w:rFonts w:eastAsia="Calibri" w:cs="Calibri"/>
          <w:sz w:val="20"/>
          <w:szCs w:val="20"/>
        </w:rPr>
        <w:t>dicarbonyls</w:t>
      </w:r>
      <w:proofErr w:type="spellEnd"/>
      <w:r w:rsidRPr="005857CF">
        <w:rPr>
          <w:rFonts w:eastAsia="Calibri" w:cs="Calibri"/>
          <w:sz w:val="20"/>
          <w:szCs w:val="20"/>
        </w:rPr>
        <w:t>.</w:t>
      </w:r>
    </w:p>
    <w:p w14:paraId="1A299449" w14:textId="77777777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Supplementary model 1 was adjusted for smoking status at follow-up instead of baseline.</w:t>
      </w:r>
    </w:p>
    <w:p w14:paraId="482A6380" w14:textId="77777777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Supplementary model 2 adjusting for the number of cigarettes smoked (in pack years).</w:t>
      </w:r>
    </w:p>
    <w:p w14:paraId="1D37FB12" w14:textId="0202D18F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Supplementary model 3 adjusting for chronic conditions </w:t>
      </w:r>
      <w:r w:rsidR="00592B43" w:rsidRPr="005857CF">
        <w:rPr>
          <w:rFonts w:eastAsia="Calibri" w:cs="Calibri"/>
          <w:sz w:val="20"/>
          <w:szCs w:val="20"/>
        </w:rPr>
        <w:t xml:space="preserve">(myocardial infarction, angina, stroke, or diabetes) </w:t>
      </w:r>
      <w:r w:rsidRPr="005857CF">
        <w:rPr>
          <w:rFonts w:eastAsia="Calibri" w:cs="Calibri"/>
          <w:sz w:val="20"/>
          <w:szCs w:val="20"/>
        </w:rPr>
        <w:t>at recruitment using an indicator for missing values.</w:t>
      </w:r>
    </w:p>
    <w:p w14:paraId="07A7A5A7" w14:textId="77777777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Supplementary model 4 adjusting for dietary AGEs intake.</w:t>
      </w:r>
    </w:p>
    <w:p w14:paraId="7637FB1B" w14:textId="38305671" w:rsidR="004962F4" w:rsidRPr="005857CF" w:rsidRDefault="004962F4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Supplementary model 5 adjusting for coffee intake.</w:t>
      </w:r>
    </w:p>
    <w:p w14:paraId="458AAF6A" w14:textId="662B26D0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Supplementary model </w:t>
      </w:r>
      <w:r w:rsidR="004962F4" w:rsidRPr="005857CF">
        <w:rPr>
          <w:rFonts w:eastAsia="Calibri" w:cs="Calibri"/>
          <w:sz w:val="20"/>
          <w:szCs w:val="20"/>
        </w:rPr>
        <w:t>6</w:t>
      </w:r>
      <w:r w:rsidRPr="005857CF">
        <w:rPr>
          <w:rFonts w:eastAsia="Calibri" w:cs="Calibri"/>
          <w:sz w:val="20"/>
          <w:szCs w:val="20"/>
        </w:rPr>
        <w:t xml:space="preserve"> excluding subjects with missing values in any of the covariates (n=248,546).</w:t>
      </w:r>
    </w:p>
    <w:p w14:paraId="747854BD" w14:textId="207CED41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Supplementary model </w:t>
      </w:r>
      <w:r w:rsidR="004962F4" w:rsidRPr="005857CF">
        <w:rPr>
          <w:rFonts w:eastAsia="Calibri" w:cs="Calibri"/>
          <w:sz w:val="20"/>
          <w:szCs w:val="20"/>
        </w:rPr>
        <w:t>7</w:t>
      </w:r>
      <w:r w:rsidRPr="005857CF">
        <w:rPr>
          <w:rFonts w:eastAsia="Calibri" w:cs="Calibri"/>
          <w:sz w:val="20"/>
          <w:szCs w:val="20"/>
        </w:rPr>
        <w:t xml:space="preserve"> excluding participants with less than 5 years of follow-up (n=180,183).</w:t>
      </w:r>
    </w:p>
    <w:p w14:paraId="4757D1B1" w14:textId="73A69B78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Supplementary model </w:t>
      </w:r>
      <w:r w:rsidR="004962F4" w:rsidRPr="005857CF">
        <w:rPr>
          <w:rFonts w:eastAsia="Calibri" w:cs="Calibri"/>
          <w:sz w:val="20"/>
          <w:szCs w:val="20"/>
        </w:rPr>
        <w:t>8</w:t>
      </w:r>
      <w:r w:rsidRPr="005857CF">
        <w:rPr>
          <w:rFonts w:eastAsia="Calibri" w:cs="Calibri"/>
          <w:sz w:val="20"/>
          <w:szCs w:val="20"/>
        </w:rPr>
        <w:t xml:space="preserve"> excluding participants who started or quit smoking during follow-up (</w:t>
      </w:r>
      <w:r w:rsidRPr="005857CF">
        <w:rPr>
          <w:rFonts w:eastAsia="Calibri" w:cs="Calibri"/>
          <w:i/>
          <w:iCs/>
          <w:sz w:val="20"/>
          <w:szCs w:val="20"/>
        </w:rPr>
        <w:t>n</w:t>
      </w:r>
      <w:r w:rsidRPr="005857CF">
        <w:rPr>
          <w:rFonts w:eastAsia="Calibri" w:cs="Calibri"/>
          <w:sz w:val="20"/>
          <w:szCs w:val="20"/>
        </w:rPr>
        <w:t>=217,888).</w:t>
      </w:r>
    </w:p>
    <w:p w14:paraId="0F145709" w14:textId="77777777" w:rsidR="000B1876" w:rsidRPr="005857CF" w:rsidRDefault="000B1876" w:rsidP="001E0B14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MGO: methylglyoxal, GO: glyoxal, 3-DG: 3-deoxyglucosone.</w:t>
      </w:r>
    </w:p>
    <w:p w14:paraId="1A5B9EAE" w14:textId="77777777" w:rsidR="000B1876" w:rsidRPr="005857CF" w:rsidRDefault="000B1876" w:rsidP="001E0B14">
      <w:pPr>
        <w:spacing w:line="259" w:lineRule="auto"/>
        <w:ind w:left="-170" w:right="-170"/>
        <w:jc w:val="both"/>
        <w:rPr>
          <w:rFonts w:eastAsia="Calibri" w:cs="Calibri"/>
          <w:b/>
          <w:bCs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* P-values for interaction by follow-up time (&lt; 5 and ≥ 5 years) were 0.505, 0.001, and 0.824, for MGO, GO and 3-DG, respectively.</w:t>
      </w:r>
    </w:p>
    <w:p w14:paraId="7D5C3875" w14:textId="77777777" w:rsidR="000B1876" w:rsidRPr="005857CF" w:rsidRDefault="000B1876" w:rsidP="00CA5B20">
      <w:pPr>
        <w:spacing w:after="120" w:line="259" w:lineRule="auto"/>
        <w:ind w:left="-454" w:right="-454"/>
        <w:jc w:val="both"/>
        <w:rPr>
          <w:rFonts w:eastAsia="Calibri" w:cs="Calibri"/>
          <w:sz w:val="20"/>
          <w:szCs w:val="20"/>
        </w:rPr>
      </w:pPr>
    </w:p>
    <w:p w14:paraId="50A6B62D" w14:textId="5F6EFDA6" w:rsidR="00D06BA4" w:rsidRPr="005857CF" w:rsidRDefault="00D06BA4" w:rsidP="00946550">
      <w:pPr>
        <w:spacing w:after="0" w:line="240" w:lineRule="auto"/>
        <w:ind w:left="-170" w:right="-170"/>
        <w:jc w:val="both"/>
        <w:rPr>
          <w:rFonts w:eastAsia="Calibri" w:cs="Calibri"/>
          <w:sz w:val="20"/>
          <w:szCs w:val="20"/>
        </w:rPr>
        <w:sectPr w:rsidR="00D06BA4" w:rsidRPr="005857CF" w:rsidSect="009465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59CB449" w14:textId="482CD59D" w:rsidR="0059509E" w:rsidRPr="005857CF" w:rsidRDefault="0059509E" w:rsidP="0059509E">
      <w:pPr>
        <w:spacing w:after="0" w:line="240" w:lineRule="auto"/>
        <w:ind w:left="-113" w:right="-113"/>
        <w:rPr>
          <w:rFonts w:eastAsia="Calibri" w:cs="Calibri"/>
          <w:sz w:val="20"/>
          <w:szCs w:val="20"/>
        </w:rPr>
      </w:pPr>
      <w:r w:rsidRPr="005857CF">
        <w:rPr>
          <w:rFonts w:cs="Calibri"/>
          <w:b/>
          <w:bCs/>
          <w:sz w:val="20"/>
          <w:szCs w:val="20"/>
        </w:rPr>
        <w:lastRenderedPageBreak/>
        <w:t xml:space="preserve">Supplemental Table </w:t>
      </w:r>
      <w:r w:rsidR="001E0B14" w:rsidRPr="005857CF">
        <w:rPr>
          <w:rFonts w:cs="Calibri"/>
          <w:b/>
          <w:bCs/>
          <w:sz w:val="20"/>
          <w:szCs w:val="20"/>
        </w:rPr>
        <w:t>4</w:t>
      </w:r>
      <w:r w:rsidRPr="005857CF">
        <w:rPr>
          <w:rFonts w:cs="Calibri"/>
          <w:b/>
          <w:bCs/>
          <w:sz w:val="20"/>
          <w:szCs w:val="20"/>
        </w:rPr>
        <w:t xml:space="preserve">. </w:t>
      </w:r>
      <w:r w:rsidRPr="005857CF">
        <w:rPr>
          <w:rFonts w:cs="Calibri"/>
          <w:sz w:val="20"/>
          <w:szCs w:val="20"/>
        </w:rPr>
        <w:t>Risk of becoming overweight or obese according to baseline BMI – Odds ratios (OR) and 95% confidence intervals obtained using multivariable-adjusted logistic regression models – EPIC-PANACEA study (</w:t>
      </w:r>
      <w:r w:rsidRPr="005857CF">
        <w:rPr>
          <w:rFonts w:cs="Calibri"/>
          <w:i/>
          <w:iCs/>
          <w:sz w:val="20"/>
          <w:szCs w:val="20"/>
        </w:rPr>
        <w:t>N</w:t>
      </w:r>
      <w:r w:rsidRPr="005857CF">
        <w:rPr>
          <w:rFonts w:cs="Calibri"/>
          <w:sz w:val="20"/>
          <w:szCs w:val="20"/>
        </w:rPr>
        <w:t>=263,095)</w:t>
      </w:r>
      <w:r w:rsidRPr="005857CF">
        <w:rPr>
          <w:rFonts w:eastAsia="Calibri" w:cs="Calibri"/>
          <w:sz w:val="20"/>
          <w:szCs w:val="20"/>
        </w:rPr>
        <w:t xml:space="preserve"> – Sensitivity analyses</w:t>
      </w:r>
    </w:p>
    <w:tbl>
      <w:tblPr>
        <w:tblW w:w="14220" w:type="dxa"/>
        <w:jc w:val="center"/>
        <w:tblLook w:val="04A0" w:firstRow="1" w:lastRow="0" w:firstColumn="1" w:lastColumn="0" w:noHBand="0" w:noVBand="1"/>
      </w:tblPr>
      <w:tblGrid>
        <w:gridCol w:w="2550"/>
        <w:gridCol w:w="3710"/>
        <w:gridCol w:w="1793"/>
        <w:gridCol w:w="917"/>
        <w:gridCol w:w="1641"/>
        <w:gridCol w:w="917"/>
        <w:gridCol w:w="1775"/>
        <w:gridCol w:w="917"/>
      </w:tblGrid>
      <w:tr w:rsidR="00981735" w:rsidRPr="005857CF" w14:paraId="01A4EEF3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097A42" w14:textId="77777777" w:rsidR="00981735" w:rsidRPr="005857CF" w:rsidRDefault="00981735" w:rsidP="00DA5E3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Baseline weight status</w:t>
            </w:r>
          </w:p>
        </w:tc>
        <w:tc>
          <w:tcPr>
            <w:tcW w:w="3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3FCB5" w14:textId="77777777" w:rsidR="00981735" w:rsidRPr="005857CF" w:rsidRDefault="00981735" w:rsidP="00DA5E3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Follow-up weight status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29794" w14:textId="63EDF594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MGO (per 1 SD/d)</w:t>
            </w:r>
          </w:p>
          <w:p w14:paraId="761DCAD9" w14:textId="77777777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OR (95% CI)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BEEF9" w14:textId="77777777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P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-value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BC84F" w14:textId="77777777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GO (per 1 SD/d)</w:t>
            </w:r>
          </w:p>
          <w:p w14:paraId="7210504B" w14:textId="77777777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OR (95% CI)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54607" w14:textId="77777777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P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-value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C7340" w14:textId="77777777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3-DG (per 1 SD/d)</w:t>
            </w:r>
          </w:p>
          <w:p w14:paraId="5C9E5011" w14:textId="77777777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OR (95% CI)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272A5" w14:textId="77777777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P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-value</w:t>
            </w:r>
          </w:p>
        </w:tc>
      </w:tr>
      <w:tr w:rsidR="00981735" w:rsidRPr="005857CF" w14:paraId="31FED0C7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8CF0" w14:textId="77777777" w:rsidR="00981735" w:rsidRPr="005857CF" w:rsidRDefault="00981735" w:rsidP="00DA5E3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Normal weight participants</w:t>
            </w:r>
          </w:p>
          <w:p w14:paraId="657E908E" w14:textId="77777777" w:rsidR="00981735" w:rsidRPr="005857CF" w:rsidRDefault="00981735" w:rsidP="00DA5E3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(n=126,015)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73DC" w14:textId="77777777" w:rsidR="00981735" w:rsidRPr="005857CF" w:rsidRDefault="00981735" w:rsidP="00DA5E3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Risk of becoming overweight at follow-up</w:t>
            </w:r>
          </w:p>
          <w:p w14:paraId="1875A008" w14:textId="77777777" w:rsidR="00981735" w:rsidRPr="005857CF" w:rsidRDefault="00981735" w:rsidP="00DA5E3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n 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cases=29,880)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915F7" w14:textId="5D816142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C945F" w14:textId="12979D7C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4F339" w14:textId="7FEF18CE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3D582" w14:textId="65CCE160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2A330" w14:textId="5CEEE9C2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7B1C6F" w14:textId="1CF0CCD6" w:rsidR="00981735" w:rsidRPr="005857CF" w:rsidRDefault="00981735" w:rsidP="00DA5E3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0A44BE" w:rsidRPr="005857CF" w14:paraId="689D05AA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C9714" w14:textId="77777777" w:rsidR="000A44BE" w:rsidRPr="005857CF" w:rsidRDefault="000A44BE" w:rsidP="000A44B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6C93D0" w14:textId="2148DB70" w:rsidR="000A44BE" w:rsidRPr="005857CF" w:rsidRDefault="000A44BE" w:rsidP="000A44BE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Main model (M3)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E9E34" w14:textId="0DE79142" w:rsidR="000A44BE" w:rsidRPr="005857CF" w:rsidRDefault="000A44BE" w:rsidP="000A44B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(1.01, 1.03)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7D0BD" w14:textId="5E6C92DC" w:rsidR="000A44BE" w:rsidRPr="005857CF" w:rsidRDefault="000A44BE" w:rsidP="000A44B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0.006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F9DB5" w14:textId="043BF2B8" w:rsidR="000A44BE" w:rsidRPr="005857CF" w:rsidRDefault="000A44BE" w:rsidP="000A44B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(0.98, 1.01)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1ECD4" w14:textId="147ADB3E" w:rsidR="000A44BE" w:rsidRPr="005857CF" w:rsidRDefault="000A44BE" w:rsidP="000A44B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0.386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74876" w14:textId="636D0476" w:rsidR="000A44BE" w:rsidRPr="005857CF" w:rsidRDefault="000A44BE" w:rsidP="000A44B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0.98 (0.97, 0.99)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3A4FB" w14:textId="0AC40656" w:rsidR="000A44BE" w:rsidRPr="005857CF" w:rsidRDefault="000A44BE" w:rsidP="000A44B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0.005</w:t>
            </w:r>
          </w:p>
        </w:tc>
      </w:tr>
      <w:tr w:rsidR="001A0F41" w:rsidRPr="005857CF" w14:paraId="7CB088BE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EADF3" w14:textId="77777777" w:rsidR="001A0F41" w:rsidRPr="005857CF" w:rsidRDefault="001A0F41" w:rsidP="001A0F4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C42223" w14:textId="0587CAEA" w:rsidR="001A0F41" w:rsidRPr="005857CF" w:rsidRDefault="001A0F41" w:rsidP="001A0F41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1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E461A" w14:textId="21073EDC" w:rsidR="001A0F41" w:rsidRPr="005857CF" w:rsidRDefault="001A0F41" w:rsidP="001A0F4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1.03 (1.01, 1.04)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43AC6" w14:textId="2CC5750E" w:rsidR="001A0F41" w:rsidRPr="005857CF" w:rsidRDefault="001A0F41" w:rsidP="001A0F4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F83EA" w14:textId="5ACD2D10" w:rsidR="001A0F41" w:rsidRPr="005857CF" w:rsidRDefault="001A0F41" w:rsidP="001A0F4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47482" w14:textId="17931003" w:rsidR="001A0F41" w:rsidRPr="005857CF" w:rsidRDefault="001A0F41" w:rsidP="001A0F4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0.050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68A87" w14:textId="037D33FF" w:rsidR="001A0F41" w:rsidRPr="005857CF" w:rsidRDefault="001A0F41" w:rsidP="001A0F4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0.98 (0.97, 0.99)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D14B7" w14:textId="1BDFCB7F" w:rsidR="001A0F41" w:rsidRPr="005857CF" w:rsidRDefault="00CA73BF" w:rsidP="001A0F4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0.002</w:t>
            </w:r>
          </w:p>
        </w:tc>
      </w:tr>
      <w:tr w:rsidR="00257747" w:rsidRPr="005857CF" w14:paraId="135596AB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23C6E" w14:textId="77777777" w:rsidR="00257747" w:rsidRPr="005857CF" w:rsidRDefault="00257747" w:rsidP="002577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7531B9" w14:textId="333EB642" w:rsidR="00257747" w:rsidRPr="005857CF" w:rsidRDefault="00257747" w:rsidP="00257747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2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4E5A9" w14:textId="1E398C37" w:rsidR="00257747" w:rsidRPr="005857CF" w:rsidRDefault="00257747" w:rsidP="0025774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1.01 (1.0</w:t>
            </w:r>
            <w:r w:rsidR="00FB131A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, 1.0</w:t>
            </w:r>
            <w:r w:rsidR="00FB131A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3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B6AC0" w14:textId="70FE201A" w:rsidR="00257747" w:rsidRPr="005857CF" w:rsidRDefault="00257747" w:rsidP="0025774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</w:t>
            </w:r>
            <w:r w:rsidR="00FB131A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B0005" w14:textId="74EF754C" w:rsidR="00257747" w:rsidRPr="005857CF" w:rsidRDefault="00257747" w:rsidP="0025774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(0.9</w:t>
            </w:r>
            <w:r w:rsidR="00FB0A2A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8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, 1.01)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CA978" w14:textId="3A7B07FC" w:rsidR="00257747" w:rsidRPr="005857CF" w:rsidRDefault="00257747" w:rsidP="0025774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</w:t>
            </w:r>
            <w:r w:rsidR="00FB0A2A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567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E186B" w14:textId="70A29B99" w:rsidR="00257747" w:rsidRPr="005857CF" w:rsidRDefault="00257747" w:rsidP="0025774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0.98 (0.97, </w:t>
            </w:r>
            <w:r w:rsidR="00803502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B80B6" w14:textId="75C7715C" w:rsidR="00257747" w:rsidRPr="005857CF" w:rsidRDefault="00803502" w:rsidP="0025774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0.006</w:t>
            </w:r>
          </w:p>
        </w:tc>
      </w:tr>
      <w:tr w:rsidR="00806DED" w:rsidRPr="005857CF" w14:paraId="5AB2183E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451D4" w14:textId="77777777" w:rsidR="00806DED" w:rsidRPr="005857CF" w:rsidRDefault="00806DED" w:rsidP="00806DE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33FFAE" w14:textId="758ED7E2" w:rsidR="00806DED" w:rsidRPr="005857CF" w:rsidRDefault="00806DED" w:rsidP="00806DED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3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55397" w14:textId="3C3C5E3D" w:rsidR="00806DED" w:rsidRPr="005857CF" w:rsidRDefault="00806DED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</w:t>
            </w:r>
            <w:r w:rsidR="004C179C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, 1.03)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4A5F7" w14:textId="700E8CDB" w:rsidR="00806DED" w:rsidRPr="005857CF" w:rsidRDefault="004C179C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</w:t>
            </w:r>
            <w:r w:rsidR="002E38A4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008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FD3F6" w14:textId="0FFDAA5B" w:rsidR="00806DED" w:rsidRPr="005857CF" w:rsidRDefault="00806DED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(0.98, 1.0</w:t>
            </w:r>
            <w:r w:rsidR="009641A1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537F66" w14:textId="38130E2D" w:rsidR="00806DED" w:rsidRPr="005857CF" w:rsidRDefault="00AA36A8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0.344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B4FC8" w14:textId="59048584" w:rsidR="00806DED" w:rsidRPr="005857CF" w:rsidRDefault="00806DED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0.98 (0.97, </w:t>
            </w:r>
            <w:r w:rsidR="006D63BB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0A2CB" w14:textId="63F7B852" w:rsidR="00806DED" w:rsidRPr="005857CF" w:rsidRDefault="00CA73BF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0.007</w:t>
            </w:r>
          </w:p>
        </w:tc>
      </w:tr>
      <w:tr w:rsidR="00806DED" w:rsidRPr="005857CF" w14:paraId="68253BAE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8DBD6" w14:textId="77777777" w:rsidR="00806DED" w:rsidRPr="005857CF" w:rsidRDefault="00806DED" w:rsidP="00806DE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F68E5D" w14:textId="6D35FAE8" w:rsidR="00806DED" w:rsidRPr="005857CF" w:rsidRDefault="00806DED" w:rsidP="00806DED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4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5DFDF" w14:textId="4C78831E" w:rsidR="00806DED" w:rsidRPr="005857CF" w:rsidRDefault="00806DED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</w:t>
            </w:r>
            <w:r w:rsidR="002E38A4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, 1.03)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A27EE" w14:textId="4F0AC995" w:rsidR="00806DED" w:rsidRPr="005857CF" w:rsidRDefault="00D7577F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</w:t>
            </w:r>
            <w:r w:rsidR="002E38A4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ABEF6" w14:textId="56D79F69" w:rsidR="00806DED" w:rsidRPr="005857CF" w:rsidRDefault="00806DED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(0.98, 1.0</w:t>
            </w:r>
            <w:r w:rsidR="009641A1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CB39D" w14:textId="1F89A2DC" w:rsidR="00806DED" w:rsidRPr="005857CF" w:rsidRDefault="00AA36A8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0.298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37C7A" w14:textId="5159BB70" w:rsidR="00806DED" w:rsidRPr="005857CF" w:rsidRDefault="00806DED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0.98 (0.97, 0.99)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B4A7B" w14:textId="48B09429" w:rsidR="00806DED" w:rsidRPr="005857CF" w:rsidRDefault="00CA73BF" w:rsidP="00806DE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0.005</w:t>
            </w:r>
          </w:p>
        </w:tc>
      </w:tr>
      <w:tr w:rsidR="0064217C" w:rsidRPr="005857CF" w14:paraId="37D9747C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AA99E" w14:textId="77777777" w:rsidR="0064217C" w:rsidRPr="005857CF" w:rsidRDefault="0064217C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A9E45F" w14:textId="2162C6E5" w:rsidR="0064217C" w:rsidRPr="005857CF" w:rsidRDefault="0064217C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5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ADF69" w14:textId="15D264B2" w:rsidR="0064217C" w:rsidRPr="005857CF" w:rsidRDefault="00FD1C5E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1.00 (0.97, </w:t>
            </w:r>
            <w:r w:rsidR="00D7605F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9A340" w14:textId="690D55D0" w:rsidR="0064217C" w:rsidRPr="005857CF" w:rsidRDefault="00D7605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0.772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89B80" w14:textId="630B3EC7" w:rsidR="0064217C" w:rsidRPr="005857CF" w:rsidRDefault="0008445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(0.98, 1.01)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261C1" w14:textId="31628B1F" w:rsidR="0064217C" w:rsidRPr="005857CF" w:rsidRDefault="0008445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</w:t>
            </w:r>
            <w:r w:rsidR="000F136D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211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D044D" w14:textId="318F4AA4" w:rsidR="0064217C" w:rsidRPr="005857CF" w:rsidRDefault="0008445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(0.98,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AD9FD" w14:textId="2C3F33AB" w:rsidR="0064217C" w:rsidRPr="005857CF" w:rsidRDefault="00FB05EA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0.090</w:t>
            </w:r>
          </w:p>
        </w:tc>
      </w:tr>
      <w:tr w:rsidR="00CA73BF" w:rsidRPr="005857CF" w14:paraId="5C3C0308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47211" w14:textId="5A80BF7A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5BFF67" w14:textId="45DBDD8F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64217C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6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06D8C6E1" w14:textId="4EE35AAE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(n=118,043; n cases=27,879)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05D5C" w14:textId="7985B984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(1.01, 1.03)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A32F0" w14:textId="6233C723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11AF3" w14:textId="079EDA1F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(0.99, 1.01)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3A1BC" w14:textId="5F7E288F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0.605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091C0" w14:textId="05B0A4FE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0.98 (0.97,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42E2A" w14:textId="7B0D950A" w:rsidR="00CA73BF" w:rsidRPr="005857CF" w:rsidRDefault="001C0478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0.009</w:t>
            </w:r>
          </w:p>
        </w:tc>
      </w:tr>
      <w:tr w:rsidR="00CA73BF" w:rsidRPr="005857CF" w14:paraId="10FDF386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D3AD4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D68039" w14:textId="0F0D4CF8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64217C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7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br/>
              <w:t>(n=95,816; n cases=22,652)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9A4DC" w14:textId="78D1E15F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(1.01, 1.03)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65427" w14:textId="208BBDCA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0.005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739E7" w14:textId="56C468CE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(0.98, 1.01)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535AD" w14:textId="294DF760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0.503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8F0C2" w14:textId="5458E70A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0.98 (0.97,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92430" w14:textId="7B14A148" w:rsidR="00CA73BF" w:rsidRPr="005857CF" w:rsidRDefault="001C0478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0.016</w:t>
            </w:r>
          </w:p>
        </w:tc>
      </w:tr>
      <w:tr w:rsidR="00CA73BF" w:rsidRPr="005857CF" w14:paraId="21ABCFDE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E42F2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B9E8F0" w14:textId="566AEE27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64217C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8</w:t>
            </w:r>
          </w:p>
          <w:p w14:paraId="30DAFECE" w14:textId="4D8BF5E8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(103,858; n cases=23,501)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DE3D9" w14:textId="53B31222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(1.00, 1.03)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AF2D1" w14:textId="0F364835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226D9" w14:textId="2C130F8E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93476" w14:textId="4F3DFAD8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0.114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E86B4" w14:textId="4D43A04E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0.98 (0.97,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2A0B2" w14:textId="73D3E15B" w:rsidR="00CA73BF" w:rsidRPr="005857CF" w:rsidRDefault="001C0478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0.011</w:t>
            </w:r>
          </w:p>
        </w:tc>
      </w:tr>
      <w:tr w:rsidR="00CA73BF" w:rsidRPr="005857CF" w14:paraId="06AD479D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548B" w14:textId="580388D0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3F60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Risk of becoming obese at follow-up</w:t>
            </w:r>
          </w:p>
          <w:p w14:paraId="78E10868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n 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cases=553)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C895F" w14:textId="39640FD6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EEAA3" w14:textId="6F981B81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C430F" w14:textId="2BE0F15C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57A1B" w14:textId="6AA73674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A279E" w14:textId="6E7A7353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E88A7" w14:textId="6FD2364F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CA73BF" w:rsidRPr="005857CF" w14:paraId="0CDA806A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526FD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55A874" w14:textId="49833CFA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Main model (M3)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C5451" w14:textId="2B790F35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1.14 (1.05, 1.25)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B69BD" w14:textId="3AF9CF3A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0.002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447FC" w14:textId="519503E5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1.06 (0.96, 1.17)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A5D9A" w14:textId="48AC6B62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0.268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58242" w14:textId="37A8C1AF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0.93 (0.85, 1.02)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30958" w14:textId="0C8216AD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0.135</w:t>
            </w:r>
          </w:p>
        </w:tc>
      </w:tr>
      <w:tr w:rsidR="00CA73BF" w:rsidRPr="005857CF" w14:paraId="0AD159F8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F3334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5C1135" w14:textId="4AC712B2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1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CE464" w14:textId="78AF7D54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1.18 (1.08, 1.29)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28468" w14:textId="76A42129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E4679" w14:textId="0284320E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1.03 (0.93, 1.14)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26EBF" w14:textId="2E312889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0.554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F4040" w14:textId="3488B4B3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</w:t>
            </w:r>
            <w:r w:rsidR="00467C29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93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 (0.</w:t>
            </w:r>
            <w:r w:rsidR="00D956E0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84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, </w:t>
            </w:r>
            <w:r w:rsidR="00D956E0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086D4" w14:textId="7BA09884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</w:t>
            </w:r>
            <w:r w:rsidR="00D956E0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104</w:t>
            </w:r>
          </w:p>
        </w:tc>
      </w:tr>
      <w:tr w:rsidR="00CA73BF" w:rsidRPr="005857CF" w14:paraId="01262A0F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548C0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74B66E" w14:textId="52250244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2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77B25" w14:textId="50045749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1.13 (1.03, 1.23)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C0478" w14:textId="46A7557A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0.007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45B1D" w14:textId="1A9C6AA7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1.07 (0.97, 1.18)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85A79" w14:textId="77E1B2FA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0.178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3C660" w14:textId="66C41CE5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0.93 (0.85, 1.02)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E1270" w14:textId="435B11AA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0.131</w:t>
            </w:r>
          </w:p>
        </w:tc>
      </w:tr>
      <w:tr w:rsidR="00CA73BF" w:rsidRPr="005857CF" w14:paraId="708AAAED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82CFC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52877C" w14:textId="70D4CF1B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3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4470C" w14:textId="15B4EEF1" w:rsidR="00CA73BF" w:rsidRPr="005857CF" w:rsidRDefault="003F6DA6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1.14 (1.05, 1.25)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672E3" w14:textId="47FFAA34" w:rsidR="00CA73BF" w:rsidRPr="005857CF" w:rsidRDefault="003F6DA6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0.003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23040" w14:textId="00DFA0A9" w:rsidR="00CA73BF" w:rsidRPr="005857CF" w:rsidRDefault="006E07EC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1.05 (0.95, 1.17)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1F385" w14:textId="1B18BDC9" w:rsidR="00CA73BF" w:rsidRPr="005857CF" w:rsidRDefault="006E07EC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0.299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82137" w14:textId="0AC93D19" w:rsidR="00CA73BF" w:rsidRPr="005857CF" w:rsidRDefault="00D956E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0.94 (0.86, 1.03)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F0409" w14:textId="34410AF6" w:rsidR="00CA73BF" w:rsidRPr="005857CF" w:rsidRDefault="009A42D9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0.186</w:t>
            </w:r>
          </w:p>
        </w:tc>
      </w:tr>
      <w:tr w:rsidR="00CA73BF" w:rsidRPr="005857CF" w14:paraId="25D2A29A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C4840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FC865B" w14:textId="2F1A27EF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4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B395D" w14:textId="401FCD23" w:rsidR="00CA73BF" w:rsidRPr="005857CF" w:rsidRDefault="005F50BA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1.17 (1.07, 1.29)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45245" w14:textId="7C410B08" w:rsidR="00CA73BF" w:rsidRPr="005857CF" w:rsidRDefault="005F50BA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0.001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4DE5D" w14:textId="0EACCA4C" w:rsidR="00CA73BF" w:rsidRPr="005857CF" w:rsidRDefault="00317605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1.07 (0.97, 1.18)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33939" w14:textId="229DCBBE" w:rsidR="00CA73BF" w:rsidRPr="005857CF" w:rsidRDefault="00317605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0.187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73CB1" w14:textId="46230393" w:rsidR="00CA73BF" w:rsidRPr="005857CF" w:rsidRDefault="00500F82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0.93 (</w:t>
            </w:r>
            <w:r w:rsidR="00FA0A5B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0.85, 1.02)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0106C" w14:textId="2EAE291D" w:rsidR="00CA73BF" w:rsidRPr="005857CF" w:rsidRDefault="00FA0A5B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0.124</w:t>
            </w:r>
          </w:p>
        </w:tc>
      </w:tr>
      <w:tr w:rsidR="00D9659C" w:rsidRPr="005857CF" w14:paraId="02128E28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A108D" w14:textId="77777777" w:rsidR="00D9659C" w:rsidRPr="005857CF" w:rsidRDefault="00D9659C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59B4BC" w14:textId="39CBA8AC" w:rsidR="00D9659C" w:rsidRPr="005857CF" w:rsidRDefault="00D9659C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5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75D05" w14:textId="4938D2A1" w:rsidR="00D9659C" w:rsidRPr="005857CF" w:rsidRDefault="00FB05EA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1.09 (0.9</w:t>
            </w:r>
            <w:r w:rsidR="00A911D1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, 1.</w:t>
            </w:r>
            <w:r w:rsidR="00A911D1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28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88905" w14:textId="58ED982B" w:rsidR="00D9659C" w:rsidRPr="005857CF" w:rsidRDefault="00DC1123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0.314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D5691" w14:textId="1309A154" w:rsidR="00D9659C" w:rsidRPr="005857CF" w:rsidRDefault="00685E44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1.05 (0.95, 1.16)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1EB2AC" w14:textId="15135BF0" w:rsidR="00D9659C" w:rsidRPr="005857CF" w:rsidRDefault="00685E44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0.381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93A97" w14:textId="0B3AC9FA" w:rsidR="00D9659C" w:rsidRPr="005857CF" w:rsidRDefault="00F41F39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0.95 (0.86, 1.05)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98A7C" w14:textId="0C0DD17B" w:rsidR="00D9659C" w:rsidRPr="005857CF" w:rsidRDefault="00F41F39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0.294</w:t>
            </w:r>
          </w:p>
        </w:tc>
      </w:tr>
      <w:tr w:rsidR="00CA73BF" w:rsidRPr="005857CF" w14:paraId="5067A793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4BD99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84436B" w14:textId="119FE0A0" w:rsidR="005750E4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D9659C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6</w:t>
            </w:r>
          </w:p>
          <w:p w14:paraId="5CDA4D47" w14:textId="317BACC7" w:rsidR="00CA73BF" w:rsidRPr="005857CF" w:rsidRDefault="005750E4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(n=118,043; n cases=</w:t>
            </w:r>
            <w:r w:rsidR="00F14FBB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491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38D8F" w14:textId="1AF27125" w:rsidR="00CA73BF" w:rsidRPr="005857CF" w:rsidRDefault="005F50BA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1.11 (1.01, 1.22)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A8EF2" w14:textId="1B275784" w:rsidR="00CA73BF" w:rsidRPr="005857CF" w:rsidRDefault="005F50BA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</w:t>
            </w:r>
            <w:r w:rsidR="0006266E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ADE9C" w14:textId="17236A77" w:rsidR="00CA73BF" w:rsidRPr="005857CF" w:rsidRDefault="00317605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(0.98, 1.02)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AFAE4" w14:textId="56A85AD7" w:rsidR="00CA73BF" w:rsidRPr="005857CF" w:rsidRDefault="00317605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0.802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7A5D0" w14:textId="02053430" w:rsidR="00CA73BF" w:rsidRPr="005857CF" w:rsidRDefault="001A6BE5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0.94 (0.85, 1.04)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1041E" w14:textId="56864865" w:rsidR="00CA73BF" w:rsidRPr="005857CF" w:rsidRDefault="001A6BE5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</w:t>
            </w:r>
            <w:r w:rsidR="00542FB6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65</w:t>
            </w:r>
          </w:p>
        </w:tc>
      </w:tr>
      <w:tr w:rsidR="00CA73BF" w:rsidRPr="005857CF" w14:paraId="07605929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4807B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61116F" w14:textId="10132C81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D9659C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7</w:t>
            </w:r>
          </w:p>
          <w:p w14:paraId="6311AC7F" w14:textId="0D2C5E18" w:rsidR="00F14FBB" w:rsidRPr="005857CF" w:rsidRDefault="00F14FBB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(n=95,816; n cases=518)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37EB8" w14:textId="5D710884" w:rsidR="00CA73BF" w:rsidRPr="005857CF" w:rsidRDefault="0006266E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1.15 (1.05, 1.26)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138FA" w14:textId="1BF402E3" w:rsidR="00CA73BF" w:rsidRPr="005857CF" w:rsidRDefault="0006266E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0.003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3AA61" w14:textId="268D7091" w:rsidR="00CA73BF" w:rsidRPr="005857CF" w:rsidRDefault="00317605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1.05 (0.94, 1.16)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C4A17" w14:textId="624584DA" w:rsidR="00CA73BF" w:rsidRPr="005857CF" w:rsidRDefault="00284B2C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0.383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3420D" w14:textId="5C4DECE0" w:rsidR="00CA73BF" w:rsidRPr="005857CF" w:rsidRDefault="00542FB6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0.94 (0.85, 1.03)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9C390" w14:textId="0C2D9482" w:rsidR="00CA73BF" w:rsidRPr="005857CF" w:rsidRDefault="00542FB6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0.188</w:t>
            </w:r>
          </w:p>
        </w:tc>
      </w:tr>
      <w:tr w:rsidR="00CA73BF" w:rsidRPr="005857CF" w14:paraId="650A8535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7FF53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8013DD" w14:textId="58996126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D9659C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9</w:t>
            </w:r>
          </w:p>
          <w:p w14:paraId="22DAEDE5" w14:textId="19FA26F4" w:rsidR="00F14FBB" w:rsidRPr="005857CF" w:rsidRDefault="00F14FBB" w:rsidP="00CA73BF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(103,858; n cases=</w:t>
            </w:r>
            <w:r w:rsidR="0032328F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341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51C65" w14:textId="16608146" w:rsidR="00CA73BF" w:rsidRPr="005857CF" w:rsidRDefault="0006266E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1.14 (1.03, 1.27)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F1CFE" w14:textId="70DFAA18" w:rsidR="00CA73BF" w:rsidRPr="005857CF" w:rsidRDefault="00D66E5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0.016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80EFE" w14:textId="20066BF1" w:rsidR="00CA73BF" w:rsidRPr="005857CF" w:rsidRDefault="00284B2C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1.15 (1.01, 1.31)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4147E" w14:textId="45F4DF58" w:rsidR="00CA73BF" w:rsidRPr="005857CF" w:rsidRDefault="00284B2C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0.031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3071B" w14:textId="20A5686B" w:rsidR="00CA73BF" w:rsidRPr="005857CF" w:rsidRDefault="00542FB6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0.94 (0.84, 1.05)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46EC6" w14:textId="354F1E92" w:rsidR="00CA73BF" w:rsidRPr="005857CF" w:rsidRDefault="00542FB6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</w:t>
            </w:r>
            <w:r w:rsidR="00E93822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263</w:t>
            </w:r>
          </w:p>
        </w:tc>
      </w:tr>
      <w:tr w:rsidR="00CA73BF" w:rsidRPr="005857CF" w14:paraId="5973FF89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F673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Overweight participants</w:t>
            </w:r>
          </w:p>
          <w:p w14:paraId="7A1B7E41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=99,438)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73B6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Risk of becoming obese at follow-up</w:t>
            </w:r>
          </w:p>
          <w:p w14:paraId="7DAEB666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n</w:t>
            </w: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 cases=15,127)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86A7B" w14:textId="28E4F9C4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9BB3D" w14:textId="2BDF1993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0E2BB" w14:textId="00071C8E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71C65" w14:textId="6F4332F7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8F6EE" w14:textId="26CF06C3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5D0B1" w14:textId="36E914C8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CA73BF" w:rsidRPr="005857CF" w14:paraId="514DC1F9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B4EB7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37B604" w14:textId="0189C73F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Main model (M3)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EBB40" w14:textId="54473D68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(1.01, 1.04)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27392" w14:textId="77C4D112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88268" w14:textId="0BEFE442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(0.98, 1.02)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F8581" w14:textId="6442A91C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0.951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188C5" w14:textId="037D7414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0.98 (0.97,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8BE69" w14:textId="2AFD1940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0.085</w:t>
            </w:r>
          </w:p>
        </w:tc>
      </w:tr>
      <w:tr w:rsidR="00CA73BF" w:rsidRPr="005857CF" w14:paraId="7AC92FA0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742CD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6A880B" w14:textId="1DAD74FC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1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1D21B" w14:textId="2E3DDF8E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1.03 (1.02, 1.05)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633EA" w14:textId="020EF7F8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29D9C" w14:textId="131180D0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(0.97, 1.01)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5180D" w14:textId="6B587124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0.339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89545" w14:textId="61C03E5B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0.98 (0.96,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35D26" w14:textId="4A11EE93" w:rsidR="00CA73BF" w:rsidRPr="005857CF" w:rsidRDefault="00CA73BF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0.042</w:t>
            </w:r>
          </w:p>
        </w:tc>
      </w:tr>
      <w:tr w:rsidR="00CA73BF" w:rsidRPr="005857CF" w14:paraId="6DC634AE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50F81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A07D6F" w14:textId="226DAAC3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2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906A8" w14:textId="58A9D7A7" w:rsidR="00CA73BF" w:rsidRPr="005857CF" w:rsidRDefault="00774AD1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1.02 </w:t>
            </w:r>
            <w:r w:rsidR="009333FB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(1.00, </w:t>
            </w:r>
            <w:r w:rsidR="00CC1D60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1.04)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13445" w14:textId="5EB11137" w:rsidR="00CA73BF" w:rsidRPr="005857CF" w:rsidRDefault="00CC1D6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0.032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F21B9" w14:textId="14DAFCCA" w:rsidR="00CA73BF" w:rsidRPr="005857CF" w:rsidRDefault="006B46F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</w:t>
            </w:r>
            <w:r w:rsidR="00391C8C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0.99, 1.02)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D63FE" w14:textId="255544AF" w:rsidR="00CA73BF" w:rsidRPr="005857CF" w:rsidRDefault="00391C8C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0.688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1BA12" w14:textId="16F28DA9" w:rsidR="00CA73BF" w:rsidRPr="005857CF" w:rsidRDefault="008253E1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C4A96" w14:textId="179D8B5B" w:rsidR="00CA73BF" w:rsidRPr="005857CF" w:rsidRDefault="008253E1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0.105</w:t>
            </w:r>
          </w:p>
        </w:tc>
      </w:tr>
      <w:tr w:rsidR="00CA73BF" w:rsidRPr="005857CF" w14:paraId="65ACC1B8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FEF65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EFDD05" w14:textId="643CB731" w:rsidR="00CA73BF" w:rsidRPr="005857CF" w:rsidRDefault="00CA73BF" w:rsidP="00CA73BF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3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ECECC" w14:textId="656EDEE4" w:rsidR="00CA73BF" w:rsidRPr="005857CF" w:rsidRDefault="00CC1D6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(1.02, 1.04)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05AF9" w14:textId="1F8E3A42" w:rsidR="00CA73BF" w:rsidRPr="005857CF" w:rsidRDefault="00CC1D6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0.009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EEDC1" w14:textId="73DF0D09" w:rsidR="00CA73BF" w:rsidRPr="005857CF" w:rsidRDefault="00391C8C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(0.</w:t>
            </w:r>
            <w:r w:rsidR="00786E11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98, 1.02)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3E326" w14:textId="4B64552F" w:rsidR="00CA73BF" w:rsidRPr="005857CF" w:rsidRDefault="00786E11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</w:t>
            </w:r>
            <w:r w:rsidR="00CF0768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906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E0112" w14:textId="54794850" w:rsidR="00CA73BF" w:rsidRPr="005857CF" w:rsidRDefault="008253E1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BE854" w14:textId="6E7A0DB4" w:rsidR="00CA73BF" w:rsidRPr="005857CF" w:rsidRDefault="00980579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0.106</w:t>
            </w:r>
          </w:p>
        </w:tc>
      </w:tr>
      <w:tr w:rsidR="007C07D7" w:rsidRPr="005857CF" w14:paraId="56663889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09C91" w14:textId="77777777" w:rsidR="007C07D7" w:rsidRPr="005857CF" w:rsidRDefault="007C07D7" w:rsidP="007C07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32FA8" w14:textId="084CCBC7" w:rsidR="007C07D7" w:rsidRPr="005857CF" w:rsidRDefault="007C07D7" w:rsidP="007C07D7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4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816BA" w14:textId="67DDAA9A" w:rsidR="007C07D7" w:rsidRPr="005857CF" w:rsidRDefault="007C07D7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(1.00, 1.04)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C971E" w14:textId="5B48226D" w:rsidR="007C07D7" w:rsidRPr="005857CF" w:rsidRDefault="007C07D7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0.020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E208F" w14:textId="3AC2EF8E" w:rsidR="007C07D7" w:rsidRPr="005857CF" w:rsidRDefault="007C07D7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(0.98, 1.02)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3CC70" w14:textId="2FECFC48" w:rsidR="007C07D7" w:rsidRPr="005857CF" w:rsidRDefault="007C07D7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0.773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6D142" w14:textId="1C89C0A2" w:rsidR="007C07D7" w:rsidRPr="005857CF" w:rsidRDefault="00980579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0.98 (0.97, 1.00)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6B263" w14:textId="0F2381A6" w:rsidR="007C07D7" w:rsidRPr="005857CF" w:rsidRDefault="00980579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0.091</w:t>
            </w:r>
          </w:p>
        </w:tc>
      </w:tr>
      <w:tr w:rsidR="00D9659C" w:rsidRPr="005857CF" w14:paraId="4D7AF58A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067E1B" w14:textId="77777777" w:rsidR="00D9659C" w:rsidRPr="005857CF" w:rsidRDefault="00D9659C" w:rsidP="007C07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320897B" w14:textId="72FE853C" w:rsidR="00D9659C" w:rsidRPr="005857CF" w:rsidRDefault="00D9659C" w:rsidP="007C07D7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Supplementary model 5</w:t>
            </w:r>
          </w:p>
        </w:tc>
        <w:tc>
          <w:tcPr>
            <w:tcW w:w="1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470BF4" w14:textId="7CD8C447" w:rsidR="00D9659C" w:rsidRPr="005857CF" w:rsidRDefault="009B5720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1.03 (</w:t>
            </w:r>
            <w:r w:rsidR="002C01CE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0.99, 1.06)</w:t>
            </w:r>
          </w:p>
        </w:tc>
        <w:tc>
          <w:tcPr>
            <w:tcW w:w="9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A24210" w14:textId="66747659" w:rsidR="00D9659C" w:rsidRPr="005857CF" w:rsidRDefault="002C01CE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0.127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CD6962" w14:textId="21E5FF15" w:rsidR="00D9659C" w:rsidRPr="005857CF" w:rsidRDefault="002C01CE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(0.98, 1.02)</w:t>
            </w:r>
          </w:p>
        </w:tc>
        <w:tc>
          <w:tcPr>
            <w:tcW w:w="9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50B20A" w14:textId="54D0C130" w:rsidR="00D9659C" w:rsidRPr="005857CF" w:rsidRDefault="002C01CE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0.746</w:t>
            </w:r>
          </w:p>
        </w:tc>
        <w:tc>
          <w:tcPr>
            <w:tcW w:w="17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CAF085" w14:textId="3E72D63E" w:rsidR="00D9659C" w:rsidRPr="005857CF" w:rsidRDefault="002C01CE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(0.97, 1.01)</w:t>
            </w:r>
          </w:p>
        </w:tc>
        <w:tc>
          <w:tcPr>
            <w:tcW w:w="9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79CB5A" w14:textId="516BC377" w:rsidR="00D9659C" w:rsidRPr="005857CF" w:rsidRDefault="002C01CE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</w:t>
            </w:r>
            <w:r w:rsidR="003959E4"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74</w:t>
            </w:r>
          </w:p>
        </w:tc>
      </w:tr>
      <w:tr w:rsidR="007C07D7" w:rsidRPr="005857CF" w14:paraId="09F04161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93BEEE" w14:textId="77777777" w:rsidR="007C07D7" w:rsidRPr="005857CF" w:rsidRDefault="007C07D7" w:rsidP="007C07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2941496" w14:textId="1C91271E" w:rsidR="007C07D7" w:rsidRPr="005857CF" w:rsidRDefault="007C07D7" w:rsidP="007C07D7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D9659C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6</w:t>
            </w:r>
          </w:p>
          <w:p w14:paraId="01107E2A" w14:textId="41ADFC69" w:rsidR="0032328F" w:rsidRPr="005857CF" w:rsidRDefault="0032328F" w:rsidP="007C07D7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(n=</w:t>
            </w:r>
            <w:r w:rsidR="00760D79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94,481; n cases=</w:t>
            </w:r>
            <w:r w:rsidR="002D0F19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14,251)</w:t>
            </w:r>
          </w:p>
        </w:tc>
        <w:tc>
          <w:tcPr>
            <w:tcW w:w="1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C4D298" w14:textId="42B840DC" w:rsidR="007C07D7" w:rsidRPr="005857CF" w:rsidRDefault="007C07D7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1.03 (1.01, 1.04)</w:t>
            </w:r>
          </w:p>
        </w:tc>
        <w:tc>
          <w:tcPr>
            <w:tcW w:w="9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CFFA0B" w14:textId="6F4AC324" w:rsidR="007C07D7" w:rsidRPr="005857CF" w:rsidRDefault="007C07D7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0.006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B861DF" w14:textId="319725A8" w:rsidR="007C07D7" w:rsidRPr="005857CF" w:rsidRDefault="007C07D7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(0.98, 1.02)</w:t>
            </w:r>
          </w:p>
        </w:tc>
        <w:tc>
          <w:tcPr>
            <w:tcW w:w="9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8F74BE" w14:textId="0E8C6D29" w:rsidR="007C07D7" w:rsidRPr="005857CF" w:rsidRDefault="007C07D7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0.802</w:t>
            </w:r>
          </w:p>
        </w:tc>
        <w:tc>
          <w:tcPr>
            <w:tcW w:w="17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7E5081" w14:textId="6932C72B" w:rsidR="007C07D7" w:rsidRPr="005857CF" w:rsidRDefault="00980579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(0.97, 1.00)</w:t>
            </w:r>
          </w:p>
        </w:tc>
        <w:tc>
          <w:tcPr>
            <w:tcW w:w="9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E3102D" w14:textId="78AC2951" w:rsidR="007C07D7" w:rsidRPr="005857CF" w:rsidRDefault="00980579" w:rsidP="007C07D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0.118</w:t>
            </w:r>
          </w:p>
        </w:tc>
      </w:tr>
      <w:tr w:rsidR="00CA73BF" w:rsidRPr="005857CF" w14:paraId="658FD735" w14:textId="77777777" w:rsidTr="001B041B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8D99A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95A65F" w14:textId="3BF31B5F" w:rsidR="002D0F19" w:rsidRPr="005857CF" w:rsidRDefault="00CA73BF" w:rsidP="002D0F19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D9659C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7</w:t>
            </w:r>
          </w:p>
          <w:p w14:paraId="2B90C359" w14:textId="107D4075" w:rsidR="00CA73BF" w:rsidRPr="005857CF" w:rsidRDefault="002D0F19" w:rsidP="002D0F19">
            <w:pPr>
              <w:spacing w:after="0" w:line="240" w:lineRule="auto"/>
              <w:ind w:left="283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(n=</w:t>
            </w:r>
            <w:r w:rsidR="004873C6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64,176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; n cases=</w:t>
            </w:r>
            <w:r w:rsidR="004873C6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10,</w:t>
            </w:r>
            <w:r w:rsidR="00B96B52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476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2F9C2" w14:textId="7A812BE2" w:rsidR="00CA73BF" w:rsidRPr="005857CF" w:rsidRDefault="000C31D3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(1.00, 1.04)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46BCE" w14:textId="5EDCA9D8" w:rsidR="00CA73BF" w:rsidRPr="005857CF" w:rsidRDefault="006B46F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0.116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8A011" w14:textId="30D0FDF9" w:rsidR="00CA73BF" w:rsidRPr="005857CF" w:rsidRDefault="00CF0768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1.00 (0.98, 1.03)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18B08" w14:textId="10615EDE" w:rsidR="00CA73BF" w:rsidRPr="005857CF" w:rsidRDefault="00CF0768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0.885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FB075" w14:textId="2017DDE4" w:rsidR="00CA73BF" w:rsidRPr="005857CF" w:rsidRDefault="001B041B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 ,1.01)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170C4" w14:textId="7CF6C9BB" w:rsidR="00CA73BF" w:rsidRPr="005857CF" w:rsidRDefault="001B041B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0.417</w:t>
            </w:r>
          </w:p>
        </w:tc>
      </w:tr>
      <w:tr w:rsidR="00CA73BF" w:rsidRPr="005857CF" w14:paraId="3A24D69F" w14:textId="77777777" w:rsidTr="00D024FD">
        <w:trPr>
          <w:trHeight w:val="290"/>
          <w:jc w:val="center"/>
        </w:trPr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D4E693" w14:textId="77777777" w:rsidR="00CA73BF" w:rsidRPr="005857CF" w:rsidRDefault="00CA73BF" w:rsidP="00CA73B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38D29A" w14:textId="3E4D1E21" w:rsidR="002D0F19" w:rsidRPr="005857CF" w:rsidRDefault="00CA73BF" w:rsidP="002D0F19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Supplementary model </w:t>
            </w:r>
            <w:r w:rsidR="00D9659C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8</w:t>
            </w:r>
          </w:p>
          <w:p w14:paraId="1F9E77A3" w14:textId="58E81CA6" w:rsidR="00CA73BF" w:rsidRPr="005857CF" w:rsidRDefault="002D0F19" w:rsidP="002D0F19">
            <w:pPr>
              <w:spacing w:after="0" w:line="240" w:lineRule="auto"/>
              <w:ind w:left="283"/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(n=</w:t>
            </w:r>
            <w:r w:rsidR="00A756E9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82,504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; n cases=</w:t>
            </w:r>
            <w:r w:rsidR="00A756E9"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11,711</w:t>
            </w:r>
            <w:r w:rsidRPr="005857CF">
              <w:rPr>
                <w:rFonts w:eastAsia="Times New Roman" w:cs="Calibri"/>
                <w:i/>
                <w:iCs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6060B7" w14:textId="2EB975C9" w:rsidR="00CA73BF" w:rsidRPr="005857CF" w:rsidRDefault="006B46F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1.02 (1.00, 1.04)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6AFE50" w14:textId="6A347E7A" w:rsidR="00CA73BF" w:rsidRPr="005857CF" w:rsidRDefault="006B46F0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0.047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AAEE85" w14:textId="0F4C6894" w:rsidR="00CA73BF" w:rsidRPr="005857CF" w:rsidRDefault="009E549A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(0.97, 1.02)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8D4BA4" w14:textId="3712E2D7" w:rsidR="00CA73BF" w:rsidRPr="005857CF" w:rsidRDefault="009E549A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0.569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9BBEEE" w14:textId="1A769000" w:rsidR="00CA73BF" w:rsidRPr="005857CF" w:rsidRDefault="001B041B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0.99 (0.97, 1.01)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F856C1" w14:textId="532AAD9A" w:rsidR="00CA73BF" w:rsidRPr="005857CF" w:rsidRDefault="001B041B" w:rsidP="00CA73B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857C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0.145</w:t>
            </w:r>
          </w:p>
        </w:tc>
      </w:tr>
    </w:tbl>
    <w:p w14:paraId="521F1C36" w14:textId="77777777" w:rsidR="0059509E" w:rsidRPr="005857CF" w:rsidRDefault="0059509E" w:rsidP="0059509E">
      <w:pPr>
        <w:spacing w:after="0" w:line="240" w:lineRule="auto"/>
        <w:ind w:left="-113" w:right="-227"/>
        <w:rPr>
          <w:rFonts w:cs="Calibri"/>
          <w:sz w:val="20"/>
          <w:szCs w:val="20"/>
        </w:rPr>
      </w:pPr>
      <w:r w:rsidRPr="005857CF">
        <w:rPr>
          <w:rFonts w:cs="Calibri"/>
          <w:sz w:val="20"/>
          <w:szCs w:val="20"/>
        </w:rPr>
        <w:t>Multivariable-adjusted logistic regression models.</w:t>
      </w:r>
    </w:p>
    <w:p w14:paraId="0E8A1D9C" w14:textId="77777777" w:rsidR="0059509E" w:rsidRPr="005857CF" w:rsidRDefault="0059509E" w:rsidP="0059509E">
      <w:pPr>
        <w:spacing w:after="0" w:line="240" w:lineRule="auto"/>
        <w:ind w:left="-113" w:right="-227"/>
        <w:rPr>
          <w:rFonts w:cs="Calibri"/>
          <w:sz w:val="20"/>
          <w:szCs w:val="20"/>
        </w:rPr>
      </w:pPr>
      <w:r w:rsidRPr="005857CF">
        <w:rPr>
          <w:rFonts w:cs="Calibri"/>
          <w:sz w:val="20"/>
          <w:szCs w:val="20"/>
        </w:rPr>
        <w:t xml:space="preserve">Main model (M3): adjusted for age, sex, BMI at baseline, follow-up time in years, total energy intake (kcal/day), educational level, levels of physical activity, smoking status at baseline, plausibility of dietary energy reporting, modified relative Mediterranean diet score, and dietary </w:t>
      </w:r>
      <w:proofErr w:type="spellStart"/>
      <w:r w:rsidRPr="005857CF">
        <w:rPr>
          <w:rFonts w:cs="Calibri"/>
          <w:sz w:val="20"/>
          <w:szCs w:val="20"/>
        </w:rPr>
        <w:t>dicarbonyls</w:t>
      </w:r>
      <w:proofErr w:type="spellEnd"/>
      <w:r w:rsidRPr="005857CF">
        <w:rPr>
          <w:rFonts w:cs="Calibri"/>
          <w:sz w:val="20"/>
          <w:szCs w:val="20"/>
        </w:rPr>
        <w:t xml:space="preserve"> intake other than the one studied.</w:t>
      </w:r>
    </w:p>
    <w:p w14:paraId="639EA2EA" w14:textId="77777777" w:rsidR="0059509E" w:rsidRPr="005857CF" w:rsidRDefault="0059509E" w:rsidP="0059509E">
      <w:pPr>
        <w:spacing w:after="0" w:line="240" w:lineRule="auto"/>
        <w:ind w:left="-113" w:right="-227"/>
        <w:rPr>
          <w:rFonts w:cs="Calibri"/>
          <w:sz w:val="20"/>
          <w:szCs w:val="20"/>
        </w:rPr>
      </w:pPr>
      <w:r w:rsidRPr="005857CF">
        <w:rPr>
          <w:rFonts w:cs="Calibri"/>
          <w:sz w:val="20"/>
          <w:szCs w:val="20"/>
        </w:rPr>
        <w:t xml:space="preserve">Using total energy, centre-standardized residuals, and log-transformed dietary </w:t>
      </w:r>
      <w:proofErr w:type="spellStart"/>
      <w:r w:rsidRPr="005857CF">
        <w:rPr>
          <w:rFonts w:cs="Calibri"/>
          <w:sz w:val="20"/>
          <w:szCs w:val="20"/>
        </w:rPr>
        <w:t>dicarbonyls</w:t>
      </w:r>
      <w:proofErr w:type="spellEnd"/>
      <w:r w:rsidRPr="005857CF">
        <w:rPr>
          <w:rFonts w:cs="Calibri"/>
          <w:sz w:val="20"/>
          <w:szCs w:val="20"/>
        </w:rPr>
        <w:t>.</w:t>
      </w:r>
    </w:p>
    <w:p w14:paraId="197852BC" w14:textId="77777777" w:rsidR="007E2309" w:rsidRPr="005857CF" w:rsidRDefault="007E2309" w:rsidP="007E2309">
      <w:pPr>
        <w:spacing w:after="0" w:line="240" w:lineRule="auto"/>
        <w:ind w:left="-113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Supplementary model 1 was adjusted for smoking status at follow-up instead of baseline.</w:t>
      </w:r>
    </w:p>
    <w:p w14:paraId="380AC5B9" w14:textId="77777777" w:rsidR="007E2309" w:rsidRPr="005857CF" w:rsidRDefault="007E2309" w:rsidP="007E2309">
      <w:pPr>
        <w:spacing w:after="0" w:line="240" w:lineRule="auto"/>
        <w:ind w:left="-113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Supplementary model 2 adjusting for the number of cigarettes smoked (in pack years).</w:t>
      </w:r>
    </w:p>
    <w:p w14:paraId="6ADD508D" w14:textId="7F148ACD" w:rsidR="007E2309" w:rsidRPr="005857CF" w:rsidRDefault="007E2309" w:rsidP="007E2309">
      <w:pPr>
        <w:spacing w:after="0" w:line="240" w:lineRule="auto"/>
        <w:ind w:left="-113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Supplementary model 3 adjusting for chronic conditions </w:t>
      </w:r>
      <w:r w:rsidR="00592B43" w:rsidRPr="005857CF">
        <w:rPr>
          <w:rFonts w:eastAsia="Calibri" w:cs="Calibri"/>
          <w:sz w:val="20"/>
          <w:szCs w:val="20"/>
        </w:rPr>
        <w:t xml:space="preserve">(myocardial infarction, angina, stroke, or diabetes) </w:t>
      </w:r>
      <w:r w:rsidRPr="005857CF">
        <w:rPr>
          <w:rFonts w:eastAsia="Calibri" w:cs="Calibri"/>
          <w:sz w:val="20"/>
          <w:szCs w:val="20"/>
        </w:rPr>
        <w:t>at recruitment using an indicator for missing values.</w:t>
      </w:r>
    </w:p>
    <w:p w14:paraId="47681819" w14:textId="77777777" w:rsidR="007E2309" w:rsidRPr="005857CF" w:rsidRDefault="007E2309" w:rsidP="007E2309">
      <w:pPr>
        <w:spacing w:after="0" w:line="240" w:lineRule="auto"/>
        <w:ind w:left="-113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Supplementary model 4 adjusting for dietary AGEs intake.</w:t>
      </w:r>
    </w:p>
    <w:p w14:paraId="032B75CB" w14:textId="23EFD55C" w:rsidR="00D9659C" w:rsidRPr="005857CF" w:rsidRDefault="00D9659C" w:rsidP="00D9659C">
      <w:pPr>
        <w:spacing w:after="0" w:line="240" w:lineRule="auto"/>
        <w:ind w:left="-113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>Supplementary model 5 adjusting for coffee intake.</w:t>
      </w:r>
    </w:p>
    <w:p w14:paraId="7F71600E" w14:textId="273F885F" w:rsidR="007E2309" w:rsidRPr="005857CF" w:rsidRDefault="007E2309" w:rsidP="007E2309">
      <w:pPr>
        <w:spacing w:after="0" w:line="240" w:lineRule="auto"/>
        <w:ind w:left="-113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Supplementary model </w:t>
      </w:r>
      <w:r w:rsidR="005E4C11" w:rsidRPr="005857CF">
        <w:rPr>
          <w:rFonts w:eastAsia="Calibri" w:cs="Calibri"/>
          <w:sz w:val="20"/>
          <w:szCs w:val="20"/>
        </w:rPr>
        <w:t>6</w:t>
      </w:r>
      <w:r w:rsidRPr="005857CF">
        <w:rPr>
          <w:rFonts w:eastAsia="Calibri" w:cs="Calibri"/>
          <w:sz w:val="20"/>
          <w:szCs w:val="20"/>
        </w:rPr>
        <w:t xml:space="preserve"> excluding subjects with missing values in any of the covariates (</w:t>
      </w:r>
      <w:r w:rsidRPr="005857CF">
        <w:rPr>
          <w:rFonts w:eastAsia="Calibri" w:cs="Calibri"/>
          <w:i/>
          <w:iCs/>
          <w:sz w:val="20"/>
          <w:szCs w:val="20"/>
        </w:rPr>
        <w:t>n</w:t>
      </w:r>
      <w:r w:rsidRPr="005857CF">
        <w:rPr>
          <w:rFonts w:eastAsia="Calibri" w:cs="Calibri"/>
          <w:sz w:val="20"/>
          <w:szCs w:val="20"/>
        </w:rPr>
        <w:t>=248,546).</w:t>
      </w:r>
    </w:p>
    <w:p w14:paraId="3B7EE548" w14:textId="190CD946" w:rsidR="007E2309" w:rsidRPr="005857CF" w:rsidRDefault="007E2309" w:rsidP="007E2309">
      <w:pPr>
        <w:spacing w:after="0" w:line="240" w:lineRule="auto"/>
        <w:ind w:left="-113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Supplementary model </w:t>
      </w:r>
      <w:r w:rsidR="005E4C11" w:rsidRPr="005857CF">
        <w:rPr>
          <w:rFonts w:eastAsia="Calibri" w:cs="Calibri"/>
          <w:sz w:val="20"/>
          <w:szCs w:val="20"/>
        </w:rPr>
        <w:t>7</w:t>
      </w:r>
      <w:r w:rsidRPr="005857CF">
        <w:rPr>
          <w:rFonts w:eastAsia="Calibri" w:cs="Calibri"/>
          <w:sz w:val="20"/>
          <w:szCs w:val="20"/>
        </w:rPr>
        <w:t xml:space="preserve"> excluding participants with less than 5 years of follow-up (</w:t>
      </w:r>
      <w:r w:rsidRPr="005857CF">
        <w:rPr>
          <w:rFonts w:eastAsia="Calibri" w:cs="Calibri"/>
          <w:i/>
          <w:iCs/>
          <w:sz w:val="20"/>
          <w:szCs w:val="20"/>
        </w:rPr>
        <w:t>n</w:t>
      </w:r>
      <w:r w:rsidRPr="005857CF">
        <w:rPr>
          <w:rFonts w:eastAsia="Calibri" w:cs="Calibri"/>
          <w:sz w:val="20"/>
          <w:szCs w:val="20"/>
        </w:rPr>
        <w:t>=180,183).</w:t>
      </w:r>
    </w:p>
    <w:p w14:paraId="0E2EE017" w14:textId="0BF97707" w:rsidR="007E2309" w:rsidRPr="005857CF" w:rsidRDefault="007E2309" w:rsidP="007E2309">
      <w:pPr>
        <w:spacing w:after="0" w:line="240" w:lineRule="auto"/>
        <w:ind w:left="-113" w:right="-170"/>
        <w:jc w:val="both"/>
        <w:rPr>
          <w:rFonts w:eastAsia="Calibri" w:cs="Calibri"/>
          <w:sz w:val="20"/>
          <w:szCs w:val="20"/>
        </w:rPr>
      </w:pPr>
      <w:r w:rsidRPr="005857CF">
        <w:rPr>
          <w:rFonts w:eastAsia="Calibri" w:cs="Calibri"/>
          <w:sz w:val="20"/>
          <w:szCs w:val="20"/>
        </w:rPr>
        <w:t xml:space="preserve">Supplementary model </w:t>
      </w:r>
      <w:r w:rsidR="005E4C11" w:rsidRPr="005857CF">
        <w:rPr>
          <w:rFonts w:eastAsia="Calibri" w:cs="Calibri"/>
          <w:sz w:val="20"/>
          <w:szCs w:val="20"/>
        </w:rPr>
        <w:t>9</w:t>
      </w:r>
      <w:r w:rsidRPr="005857CF">
        <w:rPr>
          <w:rFonts w:eastAsia="Calibri" w:cs="Calibri"/>
          <w:sz w:val="20"/>
          <w:szCs w:val="20"/>
        </w:rPr>
        <w:t xml:space="preserve"> excluding participants who started or quit smoking during follow-up (</w:t>
      </w:r>
      <w:r w:rsidRPr="005857CF">
        <w:rPr>
          <w:rFonts w:eastAsia="Calibri" w:cs="Calibri"/>
          <w:i/>
          <w:iCs/>
          <w:sz w:val="20"/>
          <w:szCs w:val="20"/>
        </w:rPr>
        <w:t>n</w:t>
      </w:r>
      <w:r w:rsidRPr="005857CF">
        <w:rPr>
          <w:rFonts w:eastAsia="Calibri" w:cs="Calibri"/>
          <w:sz w:val="20"/>
          <w:szCs w:val="20"/>
        </w:rPr>
        <w:t>=217,888).</w:t>
      </w:r>
    </w:p>
    <w:p w14:paraId="0CF1D251" w14:textId="510AF6D3" w:rsidR="00F57121" w:rsidRPr="006704CD" w:rsidRDefault="0059509E" w:rsidP="00661687">
      <w:pPr>
        <w:spacing w:after="0" w:line="240" w:lineRule="auto"/>
        <w:ind w:left="-113" w:right="-227"/>
        <w:rPr>
          <w:rFonts w:cs="Calibri"/>
          <w:sz w:val="20"/>
          <w:szCs w:val="20"/>
        </w:rPr>
      </w:pPr>
      <w:r w:rsidRPr="005857CF">
        <w:rPr>
          <w:rFonts w:cs="Calibri"/>
          <w:sz w:val="20"/>
          <w:szCs w:val="20"/>
        </w:rPr>
        <w:t>MGO: methylglyoxal, GO: glyoxal, 3-DG: 3-deoxyglucosone</w:t>
      </w:r>
      <w:r w:rsidR="003F66A4" w:rsidRPr="005857CF">
        <w:rPr>
          <w:rFonts w:cs="Calibri"/>
          <w:sz w:val="20"/>
          <w:szCs w:val="20"/>
        </w:rPr>
        <w:t>.</w:t>
      </w:r>
    </w:p>
    <w:sectPr w:rsidR="00F57121" w:rsidRPr="006704CD" w:rsidSect="0066168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BE60E" w14:textId="77777777" w:rsidR="003F759F" w:rsidRDefault="003F759F" w:rsidP="007A7258">
      <w:pPr>
        <w:spacing w:after="0" w:line="240" w:lineRule="auto"/>
      </w:pPr>
      <w:r>
        <w:separator/>
      </w:r>
    </w:p>
  </w:endnote>
  <w:endnote w:type="continuationSeparator" w:id="0">
    <w:p w14:paraId="38807342" w14:textId="77777777" w:rsidR="003F759F" w:rsidRDefault="003F759F" w:rsidP="007A7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A610B" w14:textId="77777777" w:rsidR="00E00B9B" w:rsidRDefault="00E00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951664"/>
      <w:docPartObj>
        <w:docPartGallery w:val="Page Numbers (Bottom of Page)"/>
        <w:docPartUnique/>
      </w:docPartObj>
    </w:sdtPr>
    <w:sdtEndPr>
      <w:rPr>
        <w:rFonts w:cs="Calibri"/>
        <w:noProof/>
      </w:rPr>
    </w:sdtEndPr>
    <w:sdtContent>
      <w:p w14:paraId="2DB709BC" w14:textId="77777777" w:rsidR="00A372AD" w:rsidRPr="006704CD" w:rsidRDefault="00A372AD">
        <w:pPr>
          <w:pStyle w:val="Footer"/>
          <w:jc w:val="right"/>
          <w:rPr>
            <w:rFonts w:cs="Calibri"/>
          </w:rPr>
        </w:pPr>
        <w:r w:rsidRPr="006704CD">
          <w:rPr>
            <w:rFonts w:cs="Calibri"/>
          </w:rPr>
          <w:fldChar w:fldCharType="begin"/>
        </w:r>
        <w:r w:rsidRPr="006704CD">
          <w:rPr>
            <w:rFonts w:cs="Calibri"/>
          </w:rPr>
          <w:instrText xml:space="preserve"> PAGE   \* MERGEFORMAT </w:instrText>
        </w:r>
        <w:r w:rsidRPr="006704CD">
          <w:rPr>
            <w:rFonts w:cs="Calibri"/>
          </w:rPr>
          <w:fldChar w:fldCharType="separate"/>
        </w:r>
        <w:r w:rsidRPr="006704CD">
          <w:rPr>
            <w:rFonts w:cs="Calibri"/>
            <w:noProof/>
          </w:rPr>
          <w:t>2</w:t>
        </w:r>
        <w:r w:rsidRPr="006704CD">
          <w:rPr>
            <w:rFonts w:cs="Calibri"/>
            <w:noProof/>
          </w:rPr>
          <w:fldChar w:fldCharType="end"/>
        </w:r>
      </w:p>
    </w:sdtContent>
  </w:sdt>
  <w:p w14:paraId="7E106067" w14:textId="77777777" w:rsidR="00A372AD" w:rsidRDefault="00A372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3FD26" w14:textId="77777777" w:rsidR="00E00B9B" w:rsidRDefault="00E00B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2FC1A" w14:textId="77777777" w:rsidR="003F759F" w:rsidRDefault="003F759F" w:rsidP="007A7258">
      <w:pPr>
        <w:spacing w:after="0" w:line="240" w:lineRule="auto"/>
      </w:pPr>
      <w:r>
        <w:separator/>
      </w:r>
    </w:p>
  </w:footnote>
  <w:footnote w:type="continuationSeparator" w:id="0">
    <w:p w14:paraId="40083807" w14:textId="77777777" w:rsidR="003F759F" w:rsidRDefault="003F759F" w:rsidP="007A7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581A2" w14:textId="77777777" w:rsidR="00E00B9B" w:rsidRDefault="00E00B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07B9C" w14:textId="77777777" w:rsidR="00A372AD" w:rsidRPr="00A372AD" w:rsidRDefault="00A372AD" w:rsidP="003E5A1D">
    <w:pPr>
      <w:pStyle w:val="Header"/>
      <w:jc w:val="right"/>
      <w:rPr>
        <w:rFonts w:cs="Calibri"/>
        <w:lang w:val="fr-FR"/>
      </w:rPr>
    </w:pPr>
    <w:r w:rsidRPr="00A372AD">
      <w:rPr>
        <w:rFonts w:cs="Calibri"/>
        <w:lang w:val="fr-FR"/>
      </w:rPr>
      <w:t>Online Resource, Debras et al.</w:t>
    </w:r>
  </w:p>
  <w:p w14:paraId="4582BBBB" w14:textId="77777777" w:rsidR="00A372AD" w:rsidRPr="00A372AD" w:rsidRDefault="00A372AD">
    <w:pPr>
      <w:pStyle w:val="Header"/>
      <w:rPr>
        <w:rFonts w:cs="Calibri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BC5C5" w14:textId="77777777" w:rsidR="00E00B9B" w:rsidRDefault="00E00B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83D5D"/>
    <w:multiLevelType w:val="hybridMultilevel"/>
    <w:tmpl w:val="87F403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03FB"/>
    <w:multiLevelType w:val="hybridMultilevel"/>
    <w:tmpl w:val="C02250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D3C3E"/>
    <w:multiLevelType w:val="hybridMultilevel"/>
    <w:tmpl w:val="1C0EB6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87696"/>
    <w:multiLevelType w:val="hybridMultilevel"/>
    <w:tmpl w:val="F5EE3B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E5F78"/>
    <w:multiLevelType w:val="hybridMultilevel"/>
    <w:tmpl w:val="2D323666"/>
    <w:lvl w:ilvl="0" w:tplc="59D833E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F76E7E"/>
    <w:multiLevelType w:val="hybridMultilevel"/>
    <w:tmpl w:val="45FAE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40A7E"/>
    <w:multiLevelType w:val="hybridMultilevel"/>
    <w:tmpl w:val="9C32B820"/>
    <w:lvl w:ilvl="0" w:tplc="2E746C3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37088"/>
    <w:multiLevelType w:val="hybridMultilevel"/>
    <w:tmpl w:val="2E8E884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400D3"/>
    <w:multiLevelType w:val="hybridMultilevel"/>
    <w:tmpl w:val="559CA4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A5F6C"/>
    <w:multiLevelType w:val="hybridMultilevel"/>
    <w:tmpl w:val="4C7220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754FC"/>
    <w:multiLevelType w:val="hybridMultilevel"/>
    <w:tmpl w:val="567C4D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363AF"/>
    <w:multiLevelType w:val="hybridMultilevel"/>
    <w:tmpl w:val="FBDE1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A04E32"/>
    <w:multiLevelType w:val="hybridMultilevel"/>
    <w:tmpl w:val="25BE5B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36515A"/>
    <w:multiLevelType w:val="hybridMultilevel"/>
    <w:tmpl w:val="B5C4B7CA"/>
    <w:lvl w:ilvl="0" w:tplc="898E82E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60860"/>
    <w:multiLevelType w:val="hybridMultilevel"/>
    <w:tmpl w:val="5464F416"/>
    <w:lvl w:ilvl="0" w:tplc="E52ED24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45DF0"/>
    <w:multiLevelType w:val="hybridMultilevel"/>
    <w:tmpl w:val="23D87B06"/>
    <w:lvl w:ilvl="0" w:tplc="102E249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283639">
    <w:abstractNumId w:val="15"/>
  </w:num>
  <w:num w:numId="2" w16cid:durableId="495919811">
    <w:abstractNumId w:val="13"/>
  </w:num>
  <w:num w:numId="3" w16cid:durableId="1949972737">
    <w:abstractNumId w:val="6"/>
  </w:num>
  <w:num w:numId="4" w16cid:durableId="522742166">
    <w:abstractNumId w:val="14"/>
  </w:num>
  <w:num w:numId="5" w16cid:durableId="2089570099">
    <w:abstractNumId w:val="1"/>
  </w:num>
  <w:num w:numId="6" w16cid:durableId="453213327">
    <w:abstractNumId w:val="3"/>
  </w:num>
  <w:num w:numId="7" w16cid:durableId="1106385431">
    <w:abstractNumId w:val="4"/>
  </w:num>
  <w:num w:numId="8" w16cid:durableId="283274653">
    <w:abstractNumId w:val="5"/>
  </w:num>
  <w:num w:numId="9" w16cid:durableId="1952932355">
    <w:abstractNumId w:val="11"/>
  </w:num>
  <w:num w:numId="10" w16cid:durableId="1406731707">
    <w:abstractNumId w:val="7"/>
  </w:num>
  <w:num w:numId="11" w16cid:durableId="1740051448">
    <w:abstractNumId w:val="0"/>
  </w:num>
  <w:num w:numId="12" w16cid:durableId="1406957613">
    <w:abstractNumId w:val="9"/>
  </w:num>
  <w:num w:numId="13" w16cid:durableId="1170025265">
    <w:abstractNumId w:val="8"/>
  </w:num>
  <w:num w:numId="14" w16cid:durableId="2017413305">
    <w:abstractNumId w:val="12"/>
  </w:num>
  <w:num w:numId="15" w16cid:durableId="1968926754">
    <w:abstractNumId w:val="10"/>
  </w:num>
  <w:num w:numId="16" w16cid:durableId="8385387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139"/>
    <w:rsid w:val="000002BE"/>
    <w:rsid w:val="00000A9E"/>
    <w:rsid w:val="0000184F"/>
    <w:rsid w:val="00002290"/>
    <w:rsid w:val="00002D03"/>
    <w:rsid w:val="00002EAE"/>
    <w:rsid w:val="000033E2"/>
    <w:rsid w:val="0000357A"/>
    <w:rsid w:val="000035C6"/>
    <w:rsid w:val="000035F4"/>
    <w:rsid w:val="00004660"/>
    <w:rsid w:val="00004797"/>
    <w:rsid w:val="00004868"/>
    <w:rsid w:val="00004976"/>
    <w:rsid w:val="00005608"/>
    <w:rsid w:val="00006156"/>
    <w:rsid w:val="000063B3"/>
    <w:rsid w:val="000067F3"/>
    <w:rsid w:val="000073DF"/>
    <w:rsid w:val="0000782A"/>
    <w:rsid w:val="00007C1E"/>
    <w:rsid w:val="00007F8A"/>
    <w:rsid w:val="00010615"/>
    <w:rsid w:val="00010FD4"/>
    <w:rsid w:val="00011168"/>
    <w:rsid w:val="0001156A"/>
    <w:rsid w:val="00011664"/>
    <w:rsid w:val="00011671"/>
    <w:rsid w:val="00011D6C"/>
    <w:rsid w:val="00012F97"/>
    <w:rsid w:val="00013AD6"/>
    <w:rsid w:val="000144D1"/>
    <w:rsid w:val="00014835"/>
    <w:rsid w:val="000148EA"/>
    <w:rsid w:val="0001574E"/>
    <w:rsid w:val="00015D55"/>
    <w:rsid w:val="00015FA7"/>
    <w:rsid w:val="00016AAF"/>
    <w:rsid w:val="00016B96"/>
    <w:rsid w:val="00016BA2"/>
    <w:rsid w:val="00017B2A"/>
    <w:rsid w:val="0002111A"/>
    <w:rsid w:val="000212B5"/>
    <w:rsid w:val="000213CA"/>
    <w:rsid w:val="000215B3"/>
    <w:rsid w:val="000218A4"/>
    <w:rsid w:val="00021CB1"/>
    <w:rsid w:val="00021E3D"/>
    <w:rsid w:val="0002208C"/>
    <w:rsid w:val="0002254B"/>
    <w:rsid w:val="00022AF3"/>
    <w:rsid w:val="00022E8F"/>
    <w:rsid w:val="00023492"/>
    <w:rsid w:val="00023E20"/>
    <w:rsid w:val="000240C7"/>
    <w:rsid w:val="00024679"/>
    <w:rsid w:val="00025B1D"/>
    <w:rsid w:val="00026931"/>
    <w:rsid w:val="00026F13"/>
    <w:rsid w:val="00026FF5"/>
    <w:rsid w:val="00027BEA"/>
    <w:rsid w:val="000308FB"/>
    <w:rsid w:val="00030DDE"/>
    <w:rsid w:val="00032F2A"/>
    <w:rsid w:val="000337A7"/>
    <w:rsid w:val="0003390D"/>
    <w:rsid w:val="000345EB"/>
    <w:rsid w:val="00034711"/>
    <w:rsid w:val="00034C7D"/>
    <w:rsid w:val="0003504A"/>
    <w:rsid w:val="0003695A"/>
    <w:rsid w:val="00036DB2"/>
    <w:rsid w:val="000375C9"/>
    <w:rsid w:val="00037789"/>
    <w:rsid w:val="00040912"/>
    <w:rsid w:val="00041138"/>
    <w:rsid w:val="000414CF"/>
    <w:rsid w:val="0004217E"/>
    <w:rsid w:val="00042238"/>
    <w:rsid w:val="00042386"/>
    <w:rsid w:val="00042650"/>
    <w:rsid w:val="000426D2"/>
    <w:rsid w:val="00043509"/>
    <w:rsid w:val="00043872"/>
    <w:rsid w:val="000439F2"/>
    <w:rsid w:val="00043E38"/>
    <w:rsid w:val="00043E9D"/>
    <w:rsid w:val="0004435F"/>
    <w:rsid w:val="00044933"/>
    <w:rsid w:val="00044EC9"/>
    <w:rsid w:val="0004518D"/>
    <w:rsid w:val="0004521E"/>
    <w:rsid w:val="00046A0F"/>
    <w:rsid w:val="00046BF2"/>
    <w:rsid w:val="00046DF0"/>
    <w:rsid w:val="0004785D"/>
    <w:rsid w:val="000503E1"/>
    <w:rsid w:val="00050AE0"/>
    <w:rsid w:val="00051996"/>
    <w:rsid w:val="00051ED7"/>
    <w:rsid w:val="00053C2F"/>
    <w:rsid w:val="000545F8"/>
    <w:rsid w:val="00054C0F"/>
    <w:rsid w:val="0005609D"/>
    <w:rsid w:val="00057060"/>
    <w:rsid w:val="00057E9D"/>
    <w:rsid w:val="000605E7"/>
    <w:rsid w:val="0006076E"/>
    <w:rsid w:val="00061068"/>
    <w:rsid w:val="00061B17"/>
    <w:rsid w:val="00062256"/>
    <w:rsid w:val="0006232E"/>
    <w:rsid w:val="0006266E"/>
    <w:rsid w:val="00062AF9"/>
    <w:rsid w:val="00062BB1"/>
    <w:rsid w:val="00062F1D"/>
    <w:rsid w:val="00062FAC"/>
    <w:rsid w:val="000641D9"/>
    <w:rsid w:val="00064A7E"/>
    <w:rsid w:val="00064C17"/>
    <w:rsid w:val="00065086"/>
    <w:rsid w:val="000655A1"/>
    <w:rsid w:val="000657EC"/>
    <w:rsid w:val="0006694B"/>
    <w:rsid w:val="00067A58"/>
    <w:rsid w:val="000703C0"/>
    <w:rsid w:val="00070592"/>
    <w:rsid w:val="0007108F"/>
    <w:rsid w:val="00071104"/>
    <w:rsid w:val="00071591"/>
    <w:rsid w:val="000719E8"/>
    <w:rsid w:val="00072A62"/>
    <w:rsid w:val="0007303A"/>
    <w:rsid w:val="00073119"/>
    <w:rsid w:val="0007360C"/>
    <w:rsid w:val="00074E15"/>
    <w:rsid w:val="000752AD"/>
    <w:rsid w:val="0007587F"/>
    <w:rsid w:val="000764DE"/>
    <w:rsid w:val="00076610"/>
    <w:rsid w:val="00076A45"/>
    <w:rsid w:val="0007762A"/>
    <w:rsid w:val="00080673"/>
    <w:rsid w:val="0008077E"/>
    <w:rsid w:val="00080F78"/>
    <w:rsid w:val="000816A7"/>
    <w:rsid w:val="00081C41"/>
    <w:rsid w:val="00081EF0"/>
    <w:rsid w:val="00081F8C"/>
    <w:rsid w:val="0008243B"/>
    <w:rsid w:val="0008269B"/>
    <w:rsid w:val="00082DE2"/>
    <w:rsid w:val="0008320B"/>
    <w:rsid w:val="00084259"/>
    <w:rsid w:val="00084450"/>
    <w:rsid w:val="00085F34"/>
    <w:rsid w:val="0008624D"/>
    <w:rsid w:val="00086446"/>
    <w:rsid w:val="000870AB"/>
    <w:rsid w:val="0008788D"/>
    <w:rsid w:val="00087A01"/>
    <w:rsid w:val="00090467"/>
    <w:rsid w:val="00090904"/>
    <w:rsid w:val="00090DF2"/>
    <w:rsid w:val="00091438"/>
    <w:rsid w:val="00092EDA"/>
    <w:rsid w:val="00093EFA"/>
    <w:rsid w:val="00093F76"/>
    <w:rsid w:val="000950E5"/>
    <w:rsid w:val="00095537"/>
    <w:rsid w:val="00096200"/>
    <w:rsid w:val="00096C64"/>
    <w:rsid w:val="00097337"/>
    <w:rsid w:val="00097D42"/>
    <w:rsid w:val="00097D6C"/>
    <w:rsid w:val="00097D9B"/>
    <w:rsid w:val="000A0286"/>
    <w:rsid w:val="000A0BA8"/>
    <w:rsid w:val="000A10D3"/>
    <w:rsid w:val="000A1573"/>
    <w:rsid w:val="000A1F18"/>
    <w:rsid w:val="000A27C9"/>
    <w:rsid w:val="000A2B33"/>
    <w:rsid w:val="000A2E5A"/>
    <w:rsid w:val="000A2ED0"/>
    <w:rsid w:val="000A2FF3"/>
    <w:rsid w:val="000A44BE"/>
    <w:rsid w:val="000A52CA"/>
    <w:rsid w:val="000A5712"/>
    <w:rsid w:val="000A5BA1"/>
    <w:rsid w:val="000A6421"/>
    <w:rsid w:val="000A6C06"/>
    <w:rsid w:val="000A75B7"/>
    <w:rsid w:val="000A7996"/>
    <w:rsid w:val="000A7B1F"/>
    <w:rsid w:val="000B087B"/>
    <w:rsid w:val="000B1860"/>
    <w:rsid w:val="000B1876"/>
    <w:rsid w:val="000B1C13"/>
    <w:rsid w:val="000B1C34"/>
    <w:rsid w:val="000B1D76"/>
    <w:rsid w:val="000B1E5C"/>
    <w:rsid w:val="000B2B65"/>
    <w:rsid w:val="000B2EB3"/>
    <w:rsid w:val="000B2FE5"/>
    <w:rsid w:val="000B36E6"/>
    <w:rsid w:val="000B3F42"/>
    <w:rsid w:val="000B4F53"/>
    <w:rsid w:val="000B57C1"/>
    <w:rsid w:val="000B6DA1"/>
    <w:rsid w:val="000B74CE"/>
    <w:rsid w:val="000B7B6B"/>
    <w:rsid w:val="000B7E30"/>
    <w:rsid w:val="000C0281"/>
    <w:rsid w:val="000C02B6"/>
    <w:rsid w:val="000C111B"/>
    <w:rsid w:val="000C129A"/>
    <w:rsid w:val="000C1C12"/>
    <w:rsid w:val="000C1D1B"/>
    <w:rsid w:val="000C24E3"/>
    <w:rsid w:val="000C31D3"/>
    <w:rsid w:val="000C4F2B"/>
    <w:rsid w:val="000C5527"/>
    <w:rsid w:val="000C552F"/>
    <w:rsid w:val="000C5BEA"/>
    <w:rsid w:val="000C6150"/>
    <w:rsid w:val="000C6524"/>
    <w:rsid w:val="000C6CA4"/>
    <w:rsid w:val="000C6E55"/>
    <w:rsid w:val="000C7DE9"/>
    <w:rsid w:val="000C7FD4"/>
    <w:rsid w:val="000D0206"/>
    <w:rsid w:val="000D0264"/>
    <w:rsid w:val="000D0595"/>
    <w:rsid w:val="000D05BF"/>
    <w:rsid w:val="000D0697"/>
    <w:rsid w:val="000D0737"/>
    <w:rsid w:val="000D0B4B"/>
    <w:rsid w:val="000D1AAD"/>
    <w:rsid w:val="000D2131"/>
    <w:rsid w:val="000D22F5"/>
    <w:rsid w:val="000D250A"/>
    <w:rsid w:val="000D26A6"/>
    <w:rsid w:val="000D2C63"/>
    <w:rsid w:val="000D2FA7"/>
    <w:rsid w:val="000D3DCC"/>
    <w:rsid w:val="000D3E32"/>
    <w:rsid w:val="000D5031"/>
    <w:rsid w:val="000D548C"/>
    <w:rsid w:val="000D57E8"/>
    <w:rsid w:val="000D58E5"/>
    <w:rsid w:val="000D5A80"/>
    <w:rsid w:val="000D70D4"/>
    <w:rsid w:val="000D7A04"/>
    <w:rsid w:val="000D7AFE"/>
    <w:rsid w:val="000D7F79"/>
    <w:rsid w:val="000E064E"/>
    <w:rsid w:val="000E0EED"/>
    <w:rsid w:val="000E151C"/>
    <w:rsid w:val="000E1EE9"/>
    <w:rsid w:val="000E260E"/>
    <w:rsid w:val="000E3273"/>
    <w:rsid w:val="000E3E19"/>
    <w:rsid w:val="000E4DB9"/>
    <w:rsid w:val="000E6357"/>
    <w:rsid w:val="000E764D"/>
    <w:rsid w:val="000F0158"/>
    <w:rsid w:val="000F02EF"/>
    <w:rsid w:val="000F0B25"/>
    <w:rsid w:val="000F136D"/>
    <w:rsid w:val="000F2A0D"/>
    <w:rsid w:val="000F2B75"/>
    <w:rsid w:val="000F2D78"/>
    <w:rsid w:val="000F2FB7"/>
    <w:rsid w:val="000F3B8D"/>
    <w:rsid w:val="000F3D16"/>
    <w:rsid w:val="000F534B"/>
    <w:rsid w:val="000F572A"/>
    <w:rsid w:val="000F5F11"/>
    <w:rsid w:val="000F6FD9"/>
    <w:rsid w:val="000F72CC"/>
    <w:rsid w:val="000F731F"/>
    <w:rsid w:val="000F7550"/>
    <w:rsid w:val="000F76F8"/>
    <w:rsid w:val="00100215"/>
    <w:rsid w:val="0010024A"/>
    <w:rsid w:val="001011B1"/>
    <w:rsid w:val="001020FC"/>
    <w:rsid w:val="00102AC1"/>
    <w:rsid w:val="001040C0"/>
    <w:rsid w:val="001043E8"/>
    <w:rsid w:val="001044D1"/>
    <w:rsid w:val="00104C79"/>
    <w:rsid w:val="00104D5E"/>
    <w:rsid w:val="00104F46"/>
    <w:rsid w:val="00105340"/>
    <w:rsid w:val="00106618"/>
    <w:rsid w:val="00106E1A"/>
    <w:rsid w:val="0010777F"/>
    <w:rsid w:val="001078C6"/>
    <w:rsid w:val="0010791F"/>
    <w:rsid w:val="00107DFA"/>
    <w:rsid w:val="001107A9"/>
    <w:rsid w:val="00111AE4"/>
    <w:rsid w:val="00113153"/>
    <w:rsid w:val="00113ACA"/>
    <w:rsid w:val="00113E7F"/>
    <w:rsid w:val="00113FC1"/>
    <w:rsid w:val="00115239"/>
    <w:rsid w:val="00116183"/>
    <w:rsid w:val="001164FB"/>
    <w:rsid w:val="001209A4"/>
    <w:rsid w:val="00120D98"/>
    <w:rsid w:val="001215EA"/>
    <w:rsid w:val="001218B5"/>
    <w:rsid w:val="0012368C"/>
    <w:rsid w:val="00124928"/>
    <w:rsid w:val="00125093"/>
    <w:rsid w:val="0012532F"/>
    <w:rsid w:val="0012608C"/>
    <w:rsid w:val="001261CC"/>
    <w:rsid w:val="00126805"/>
    <w:rsid w:val="00127107"/>
    <w:rsid w:val="001302FA"/>
    <w:rsid w:val="00130AAE"/>
    <w:rsid w:val="00131008"/>
    <w:rsid w:val="0013151A"/>
    <w:rsid w:val="00131B91"/>
    <w:rsid w:val="00131C74"/>
    <w:rsid w:val="00132020"/>
    <w:rsid w:val="001327A5"/>
    <w:rsid w:val="00134566"/>
    <w:rsid w:val="00134888"/>
    <w:rsid w:val="00134BF5"/>
    <w:rsid w:val="001363B7"/>
    <w:rsid w:val="0013652A"/>
    <w:rsid w:val="0013784D"/>
    <w:rsid w:val="0013796F"/>
    <w:rsid w:val="00137A0D"/>
    <w:rsid w:val="0014088B"/>
    <w:rsid w:val="00141481"/>
    <w:rsid w:val="00141B39"/>
    <w:rsid w:val="00141B6B"/>
    <w:rsid w:val="00141CB6"/>
    <w:rsid w:val="00142AC6"/>
    <w:rsid w:val="001435CA"/>
    <w:rsid w:val="00143BB4"/>
    <w:rsid w:val="00143CAD"/>
    <w:rsid w:val="0014438E"/>
    <w:rsid w:val="00144772"/>
    <w:rsid w:val="00144A99"/>
    <w:rsid w:val="00144FBA"/>
    <w:rsid w:val="0014556C"/>
    <w:rsid w:val="00145AB6"/>
    <w:rsid w:val="00146303"/>
    <w:rsid w:val="001467F2"/>
    <w:rsid w:val="001468B4"/>
    <w:rsid w:val="00146A60"/>
    <w:rsid w:val="00146D16"/>
    <w:rsid w:val="0014721A"/>
    <w:rsid w:val="00147B14"/>
    <w:rsid w:val="00147C13"/>
    <w:rsid w:val="00150400"/>
    <w:rsid w:val="001506A0"/>
    <w:rsid w:val="001507E3"/>
    <w:rsid w:val="00151A22"/>
    <w:rsid w:val="00152065"/>
    <w:rsid w:val="00152753"/>
    <w:rsid w:val="00152B71"/>
    <w:rsid w:val="00153BF0"/>
    <w:rsid w:val="00154075"/>
    <w:rsid w:val="00154635"/>
    <w:rsid w:val="0015490B"/>
    <w:rsid w:val="00154D6F"/>
    <w:rsid w:val="00154E41"/>
    <w:rsid w:val="00154FE6"/>
    <w:rsid w:val="00155063"/>
    <w:rsid w:val="00155301"/>
    <w:rsid w:val="00156824"/>
    <w:rsid w:val="001575D3"/>
    <w:rsid w:val="00157C09"/>
    <w:rsid w:val="00161399"/>
    <w:rsid w:val="001617C3"/>
    <w:rsid w:val="00161B69"/>
    <w:rsid w:val="0016200F"/>
    <w:rsid w:val="0016228D"/>
    <w:rsid w:val="00162788"/>
    <w:rsid w:val="00162805"/>
    <w:rsid w:val="0016370E"/>
    <w:rsid w:val="00163961"/>
    <w:rsid w:val="00163FBD"/>
    <w:rsid w:val="00164A6C"/>
    <w:rsid w:val="00164C2A"/>
    <w:rsid w:val="00165449"/>
    <w:rsid w:val="00165F9A"/>
    <w:rsid w:val="00167B31"/>
    <w:rsid w:val="001705D6"/>
    <w:rsid w:val="0017067D"/>
    <w:rsid w:val="001708B3"/>
    <w:rsid w:val="00170B05"/>
    <w:rsid w:val="00170C98"/>
    <w:rsid w:val="00171124"/>
    <w:rsid w:val="001712F4"/>
    <w:rsid w:val="00172340"/>
    <w:rsid w:val="001726D6"/>
    <w:rsid w:val="0017328E"/>
    <w:rsid w:val="00173AC3"/>
    <w:rsid w:val="00173C27"/>
    <w:rsid w:val="00174514"/>
    <w:rsid w:val="00174775"/>
    <w:rsid w:val="001748D6"/>
    <w:rsid w:val="00175A66"/>
    <w:rsid w:val="00175F1D"/>
    <w:rsid w:val="001763AE"/>
    <w:rsid w:val="00176898"/>
    <w:rsid w:val="001770C8"/>
    <w:rsid w:val="001771B6"/>
    <w:rsid w:val="00177786"/>
    <w:rsid w:val="0017799A"/>
    <w:rsid w:val="00177DFC"/>
    <w:rsid w:val="00180008"/>
    <w:rsid w:val="0018098D"/>
    <w:rsid w:val="00180AA4"/>
    <w:rsid w:val="001810E2"/>
    <w:rsid w:val="00181504"/>
    <w:rsid w:val="00181834"/>
    <w:rsid w:val="00181BEB"/>
    <w:rsid w:val="00181CAD"/>
    <w:rsid w:val="00181F31"/>
    <w:rsid w:val="00182277"/>
    <w:rsid w:val="001829BD"/>
    <w:rsid w:val="0018367D"/>
    <w:rsid w:val="0018395A"/>
    <w:rsid w:val="00184638"/>
    <w:rsid w:val="001853F6"/>
    <w:rsid w:val="00186E92"/>
    <w:rsid w:val="001873FB"/>
    <w:rsid w:val="001879D0"/>
    <w:rsid w:val="00187B5B"/>
    <w:rsid w:val="001900D9"/>
    <w:rsid w:val="001904E6"/>
    <w:rsid w:val="0019109B"/>
    <w:rsid w:val="00191E60"/>
    <w:rsid w:val="001924C9"/>
    <w:rsid w:val="00192648"/>
    <w:rsid w:val="00192DF9"/>
    <w:rsid w:val="00193DED"/>
    <w:rsid w:val="00194184"/>
    <w:rsid w:val="0019480A"/>
    <w:rsid w:val="001956E6"/>
    <w:rsid w:val="00195E1D"/>
    <w:rsid w:val="00196464"/>
    <w:rsid w:val="001971ED"/>
    <w:rsid w:val="00197354"/>
    <w:rsid w:val="001979AB"/>
    <w:rsid w:val="001A019E"/>
    <w:rsid w:val="001A0473"/>
    <w:rsid w:val="001A0A4E"/>
    <w:rsid w:val="001A0F41"/>
    <w:rsid w:val="001A11C6"/>
    <w:rsid w:val="001A16C9"/>
    <w:rsid w:val="001A2125"/>
    <w:rsid w:val="001A29FF"/>
    <w:rsid w:val="001A2AB0"/>
    <w:rsid w:val="001A32B2"/>
    <w:rsid w:val="001A3619"/>
    <w:rsid w:val="001A5223"/>
    <w:rsid w:val="001A5661"/>
    <w:rsid w:val="001A5F19"/>
    <w:rsid w:val="001A630C"/>
    <w:rsid w:val="001A6BE5"/>
    <w:rsid w:val="001A704C"/>
    <w:rsid w:val="001A7081"/>
    <w:rsid w:val="001A7BB1"/>
    <w:rsid w:val="001A7DF8"/>
    <w:rsid w:val="001B03C8"/>
    <w:rsid w:val="001B041B"/>
    <w:rsid w:val="001B045A"/>
    <w:rsid w:val="001B1471"/>
    <w:rsid w:val="001B1E88"/>
    <w:rsid w:val="001B1ED7"/>
    <w:rsid w:val="001B26DE"/>
    <w:rsid w:val="001B3B06"/>
    <w:rsid w:val="001B4602"/>
    <w:rsid w:val="001B4ECB"/>
    <w:rsid w:val="001B52B0"/>
    <w:rsid w:val="001B60E5"/>
    <w:rsid w:val="001B6E1F"/>
    <w:rsid w:val="001B7339"/>
    <w:rsid w:val="001B7C32"/>
    <w:rsid w:val="001C01D8"/>
    <w:rsid w:val="001C0478"/>
    <w:rsid w:val="001C05EF"/>
    <w:rsid w:val="001C0839"/>
    <w:rsid w:val="001C1329"/>
    <w:rsid w:val="001C17A6"/>
    <w:rsid w:val="001C1CB6"/>
    <w:rsid w:val="001C1F28"/>
    <w:rsid w:val="001C2CAE"/>
    <w:rsid w:val="001C4C16"/>
    <w:rsid w:val="001C5293"/>
    <w:rsid w:val="001C631C"/>
    <w:rsid w:val="001C6ED4"/>
    <w:rsid w:val="001C7459"/>
    <w:rsid w:val="001C74C5"/>
    <w:rsid w:val="001C7F30"/>
    <w:rsid w:val="001D015A"/>
    <w:rsid w:val="001D06B8"/>
    <w:rsid w:val="001D0726"/>
    <w:rsid w:val="001D07F8"/>
    <w:rsid w:val="001D1A02"/>
    <w:rsid w:val="001D2743"/>
    <w:rsid w:val="001D2B99"/>
    <w:rsid w:val="001D2C3F"/>
    <w:rsid w:val="001D2E9C"/>
    <w:rsid w:val="001D347E"/>
    <w:rsid w:val="001D36A5"/>
    <w:rsid w:val="001D4862"/>
    <w:rsid w:val="001D4879"/>
    <w:rsid w:val="001D4A9E"/>
    <w:rsid w:val="001D4C0B"/>
    <w:rsid w:val="001D569C"/>
    <w:rsid w:val="001D5C71"/>
    <w:rsid w:val="001D6568"/>
    <w:rsid w:val="001D6E20"/>
    <w:rsid w:val="001D7178"/>
    <w:rsid w:val="001D7905"/>
    <w:rsid w:val="001D7BE0"/>
    <w:rsid w:val="001D7EDD"/>
    <w:rsid w:val="001E0B14"/>
    <w:rsid w:val="001E0C21"/>
    <w:rsid w:val="001E0E9A"/>
    <w:rsid w:val="001E1256"/>
    <w:rsid w:val="001E1693"/>
    <w:rsid w:val="001E1801"/>
    <w:rsid w:val="001E24C1"/>
    <w:rsid w:val="001E3191"/>
    <w:rsid w:val="001E4900"/>
    <w:rsid w:val="001E4AF1"/>
    <w:rsid w:val="001E5518"/>
    <w:rsid w:val="001E5B76"/>
    <w:rsid w:val="001E605A"/>
    <w:rsid w:val="001E633D"/>
    <w:rsid w:val="001E6469"/>
    <w:rsid w:val="001E6A2A"/>
    <w:rsid w:val="001E70B3"/>
    <w:rsid w:val="001F280B"/>
    <w:rsid w:val="001F2E7C"/>
    <w:rsid w:val="001F2FFC"/>
    <w:rsid w:val="001F3A2E"/>
    <w:rsid w:val="001F3EC3"/>
    <w:rsid w:val="001F4827"/>
    <w:rsid w:val="001F50EB"/>
    <w:rsid w:val="001F5104"/>
    <w:rsid w:val="001F5501"/>
    <w:rsid w:val="001F58F1"/>
    <w:rsid w:val="001F6278"/>
    <w:rsid w:val="001F69A6"/>
    <w:rsid w:val="001F69A7"/>
    <w:rsid w:val="00200232"/>
    <w:rsid w:val="00200B44"/>
    <w:rsid w:val="00200B94"/>
    <w:rsid w:val="00200FDE"/>
    <w:rsid w:val="00201411"/>
    <w:rsid w:val="002016FF"/>
    <w:rsid w:val="00201B57"/>
    <w:rsid w:val="00201FAC"/>
    <w:rsid w:val="002022C5"/>
    <w:rsid w:val="002023AC"/>
    <w:rsid w:val="00202919"/>
    <w:rsid w:val="00203521"/>
    <w:rsid w:val="00203DE2"/>
    <w:rsid w:val="00203E7F"/>
    <w:rsid w:val="00204687"/>
    <w:rsid w:val="00205653"/>
    <w:rsid w:val="0020591E"/>
    <w:rsid w:val="00206630"/>
    <w:rsid w:val="00206B55"/>
    <w:rsid w:val="00206D1E"/>
    <w:rsid w:val="00207362"/>
    <w:rsid w:val="002100BD"/>
    <w:rsid w:val="00210D32"/>
    <w:rsid w:val="00210FC5"/>
    <w:rsid w:val="00211F66"/>
    <w:rsid w:val="00211FE4"/>
    <w:rsid w:val="00212024"/>
    <w:rsid w:val="0021233B"/>
    <w:rsid w:val="00212F1C"/>
    <w:rsid w:val="00212F4B"/>
    <w:rsid w:val="0021393E"/>
    <w:rsid w:val="00213988"/>
    <w:rsid w:val="00213B60"/>
    <w:rsid w:val="0021439F"/>
    <w:rsid w:val="00214908"/>
    <w:rsid w:val="00215994"/>
    <w:rsid w:val="00215D98"/>
    <w:rsid w:val="00215EEC"/>
    <w:rsid w:val="00217A4A"/>
    <w:rsid w:val="002203F8"/>
    <w:rsid w:val="00220C00"/>
    <w:rsid w:val="00221559"/>
    <w:rsid w:val="002216A6"/>
    <w:rsid w:val="002216AD"/>
    <w:rsid w:val="00221D20"/>
    <w:rsid w:val="00222025"/>
    <w:rsid w:val="00222147"/>
    <w:rsid w:val="00222385"/>
    <w:rsid w:val="002235FB"/>
    <w:rsid w:val="00223601"/>
    <w:rsid w:val="00223A60"/>
    <w:rsid w:val="00224DA3"/>
    <w:rsid w:val="00225175"/>
    <w:rsid w:val="00225289"/>
    <w:rsid w:val="00225A11"/>
    <w:rsid w:val="00225CA4"/>
    <w:rsid w:val="002265EA"/>
    <w:rsid w:val="00230109"/>
    <w:rsid w:val="002303CB"/>
    <w:rsid w:val="002317AA"/>
    <w:rsid w:val="00231E2C"/>
    <w:rsid w:val="00232308"/>
    <w:rsid w:val="00234DFA"/>
    <w:rsid w:val="00235267"/>
    <w:rsid w:val="00235920"/>
    <w:rsid w:val="00235A2C"/>
    <w:rsid w:val="00235BC2"/>
    <w:rsid w:val="0023678D"/>
    <w:rsid w:val="00237498"/>
    <w:rsid w:val="00240288"/>
    <w:rsid w:val="002405EA"/>
    <w:rsid w:val="002409DB"/>
    <w:rsid w:val="00241179"/>
    <w:rsid w:val="002416D5"/>
    <w:rsid w:val="002425D6"/>
    <w:rsid w:val="002431FA"/>
    <w:rsid w:val="00244D92"/>
    <w:rsid w:val="00244EE0"/>
    <w:rsid w:val="00245084"/>
    <w:rsid w:val="00245436"/>
    <w:rsid w:val="00245D6B"/>
    <w:rsid w:val="0024607F"/>
    <w:rsid w:val="00246919"/>
    <w:rsid w:val="00247D43"/>
    <w:rsid w:val="00247D9E"/>
    <w:rsid w:val="00250D5C"/>
    <w:rsid w:val="00251601"/>
    <w:rsid w:val="00251FEF"/>
    <w:rsid w:val="00252243"/>
    <w:rsid w:val="002523E0"/>
    <w:rsid w:val="0025263B"/>
    <w:rsid w:val="00252ACF"/>
    <w:rsid w:val="00252EE9"/>
    <w:rsid w:val="00252FC7"/>
    <w:rsid w:val="002531C6"/>
    <w:rsid w:val="0025424E"/>
    <w:rsid w:val="00254297"/>
    <w:rsid w:val="002545A0"/>
    <w:rsid w:val="00254BD6"/>
    <w:rsid w:val="00255166"/>
    <w:rsid w:val="00255209"/>
    <w:rsid w:val="00255237"/>
    <w:rsid w:val="00255400"/>
    <w:rsid w:val="00255B25"/>
    <w:rsid w:val="00255D28"/>
    <w:rsid w:val="002563A7"/>
    <w:rsid w:val="00257093"/>
    <w:rsid w:val="00257697"/>
    <w:rsid w:val="00257747"/>
    <w:rsid w:val="00257B9F"/>
    <w:rsid w:val="00257C33"/>
    <w:rsid w:val="00260212"/>
    <w:rsid w:val="002604E8"/>
    <w:rsid w:val="00260509"/>
    <w:rsid w:val="00260815"/>
    <w:rsid w:val="00260D50"/>
    <w:rsid w:val="00262870"/>
    <w:rsid w:val="00262DAF"/>
    <w:rsid w:val="00262F97"/>
    <w:rsid w:val="0026314A"/>
    <w:rsid w:val="002631CD"/>
    <w:rsid w:val="00263DCD"/>
    <w:rsid w:val="00264731"/>
    <w:rsid w:val="00264CB6"/>
    <w:rsid w:val="00265083"/>
    <w:rsid w:val="00265AC0"/>
    <w:rsid w:val="00266600"/>
    <w:rsid w:val="00267580"/>
    <w:rsid w:val="00267CAC"/>
    <w:rsid w:val="0027043B"/>
    <w:rsid w:val="00270D0C"/>
    <w:rsid w:val="00271042"/>
    <w:rsid w:val="00271700"/>
    <w:rsid w:val="002733B2"/>
    <w:rsid w:val="002736AD"/>
    <w:rsid w:val="00273D23"/>
    <w:rsid w:val="002745EE"/>
    <w:rsid w:val="002750B0"/>
    <w:rsid w:val="00276088"/>
    <w:rsid w:val="00276D44"/>
    <w:rsid w:val="00277B19"/>
    <w:rsid w:val="00277E5F"/>
    <w:rsid w:val="00277FC7"/>
    <w:rsid w:val="00280CC7"/>
    <w:rsid w:val="002824BD"/>
    <w:rsid w:val="002825D2"/>
    <w:rsid w:val="002826F1"/>
    <w:rsid w:val="002829A6"/>
    <w:rsid w:val="00283363"/>
    <w:rsid w:val="002833AD"/>
    <w:rsid w:val="00283691"/>
    <w:rsid w:val="00284B2C"/>
    <w:rsid w:val="00284DA0"/>
    <w:rsid w:val="00285984"/>
    <w:rsid w:val="002862E3"/>
    <w:rsid w:val="002864A7"/>
    <w:rsid w:val="00286CB8"/>
    <w:rsid w:val="00286F66"/>
    <w:rsid w:val="00287061"/>
    <w:rsid w:val="00287513"/>
    <w:rsid w:val="002877E1"/>
    <w:rsid w:val="002904DF"/>
    <w:rsid w:val="00290B7A"/>
    <w:rsid w:val="00291596"/>
    <w:rsid w:val="00291B53"/>
    <w:rsid w:val="00291D4A"/>
    <w:rsid w:val="00292E8C"/>
    <w:rsid w:val="00292ECF"/>
    <w:rsid w:val="002931A9"/>
    <w:rsid w:val="00293A88"/>
    <w:rsid w:val="002940A2"/>
    <w:rsid w:val="00294248"/>
    <w:rsid w:val="00294E05"/>
    <w:rsid w:val="0029655D"/>
    <w:rsid w:val="002965F3"/>
    <w:rsid w:val="002971C3"/>
    <w:rsid w:val="00297372"/>
    <w:rsid w:val="002973D7"/>
    <w:rsid w:val="00297693"/>
    <w:rsid w:val="002A00F4"/>
    <w:rsid w:val="002A1338"/>
    <w:rsid w:val="002A2316"/>
    <w:rsid w:val="002A265D"/>
    <w:rsid w:val="002A28D3"/>
    <w:rsid w:val="002A2DCA"/>
    <w:rsid w:val="002A34E0"/>
    <w:rsid w:val="002A4367"/>
    <w:rsid w:val="002A495B"/>
    <w:rsid w:val="002A49BE"/>
    <w:rsid w:val="002A509A"/>
    <w:rsid w:val="002A5DFA"/>
    <w:rsid w:val="002A6293"/>
    <w:rsid w:val="002A64F4"/>
    <w:rsid w:val="002A6D36"/>
    <w:rsid w:val="002A7C70"/>
    <w:rsid w:val="002B0256"/>
    <w:rsid w:val="002B0393"/>
    <w:rsid w:val="002B1D55"/>
    <w:rsid w:val="002B1EB9"/>
    <w:rsid w:val="002B1F34"/>
    <w:rsid w:val="002B262A"/>
    <w:rsid w:val="002B280F"/>
    <w:rsid w:val="002B289D"/>
    <w:rsid w:val="002B2D68"/>
    <w:rsid w:val="002B341E"/>
    <w:rsid w:val="002B3A68"/>
    <w:rsid w:val="002B3FAD"/>
    <w:rsid w:val="002B426B"/>
    <w:rsid w:val="002B4ACC"/>
    <w:rsid w:val="002B4B61"/>
    <w:rsid w:val="002B4C7A"/>
    <w:rsid w:val="002B595A"/>
    <w:rsid w:val="002B5D4C"/>
    <w:rsid w:val="002B63AA"/>
    <w:rsid w:val="002B66F3"/>
    <w:rsid w:val="002B6851"/>
    <w:rsid w:val="002B6BEE"/>
    <w:rsid w:val="002B6D4D"/>
    <w:rsid w:val="002B72C2"/>
    <w:rsid w:val="002B7800"/>
    <w:rsid w:val="002B7B8F"/>
    <w:rsid w:val="002C01CE"/>
    <w:rsid w:val="002C09E1"/>
    <w:rsid w:val="002C10AA"/>
    <w:rsid w:val="002C166F"/>
    <w:rsid w:val="002C1F40"/>
    <w:rsid w:val="002C2459"/>
    <w:rsid w:val="002C2BA8"/>
    <w:rsid w:val="002C3902"/>
    <w:rsid w:val="002C3C82"/>
    <w:rsid w:val="002C47B6"/>
    <w:rsid w:val="002C588E"/>
    <w:rsid w:val="002C5DD2"/>
    <w:rsid w:val="002C5E31"/>
    <w:rsid w:val="002C605D"/>
    <w:rsid w:val="002C63F1"/>
    <w:rsid w:val="002C690B"/>
    <w:rsid w:val="002C6BE3"/>
    <w:rsid w:val="002C6C3C"/>
    <w:rsid w:val="002C6DA3"/>
    <w:rsid w:val="002C6E40"/>
    <w:rsid w:val="002C70F9"/>
    <w:rsid w:val="002C78F0"/>
    <w:rsid w:val="002C7C3F"/>
    <w:rsid w:val="002C7D22"/>
    <w:rsid w:val="002C7F8F"/>
    <w:rsid w:val="002D03C1"/>
    <w:rsid w:val="002D0BBC"/>
    <w:rsid w:val="002D0D19"/>
    <w:rsid w:val="002D0F19"/>
    <w:rsid w:val="002D140E"/>
    <w:rsid w:val="002D14D2"/>
    <w:rsid w:val="002D1DE8"/>
    <w:rsid w:val="002D28E1"/>
    <w:rsid w:val="002D2F1F"/>
    <w:rsid w:val="002D4144"/>
    <w:rsid w:val="002D4152"/>
    <w:rsid w:val="002D43FC"/>
    <w:rsid w:val="002D4AF9"/>
    <w:rsid w:val="002D4E43"/>
    <w:rsid w:val="002D51E4"/>
    <w:rsid w:val="002D543B"/>
    <w:rsid w:val="002D54AF"/>
    <w:rsid w:val="002D5B5B"/>
    <w:rsid w:val="002D5F58"/>
    <w:rsid w:val="002D62C1"/>
    <w:rsid w:val="002D6343"/>
    <w:rsid w:val="002E05F6"/>
    <w:rsid w:val="002E0DFA"/>
    <w:rsid w:val="002E0FE5"/>
    <w:rsid w:val="002E117C"/>
    <w:rsid w:val="002E28EB"/>
    <w:rsid w:val="002E29D4"/>
    <w:rsid w:val="002E2B44"/>
    <w:rsid w:val="002E317A"/>
    <w:rsid w:val="002E38A4"/>
    <w:rsid w:val="002E3973"/>
    <w:rsid w:val="002E4AE7"/>
    <w:rsid w:val="002E5091"/>
    <w:rsid w:val="002E5172"/>
    <w:rsid w:val="002E5BA0"/>
    <w:rsid w:val="002E5D5A"/>
    <w:rsid w:val="002E5D72"/>
    <w:rsid w:val="002E6C8F"/>
    <w:rsid w:val="002E730C"/>
    <w:rsid w:val="002E771C"/>
    <w:rsid w:val="002F0056"/>
    <w:rsid w:val="002F09C4"/>
    <w:rsid w:val="002F10BC"/>
    <w:rsid w:val="002F24B0"/>
    <w:rsid w:val="002F2707"/>
    <w:rsid w:val="002F4390"/>
    <w:rsid w:val="002F5175"/>
    <w:rsid w:val="002F5546"/>
    <w:rsid w:val="002F5E21"/>
    <w:rsid w:val="002F630C"/>
    <w:rsid w:val="002F633A"/>
    <w:rsid w:val="002F6D0B"/>
    <w:rsid w:val="002F6E1A"/>
    <w:rsid w:val="002F6E1B"/>
    <w:rsid w:val="002F77F6"/>
    <w:rsid w:val="002F7BB8"/>
    <w:rsid w:val="003001B0"/>
    <w:rsid w:val="00300CDD"/>
    <w:rsid w:val="00301043"/>
    <w:rsid w:val="0030185A"/>
    <w:rsid w:val="00301B38"/>
    <w:rsid w:val="003020F5"/>
    <w:rsid w:val="0030259F"/>
    <w:rsid w:val="00302ECC"/>
    <w:rsid w:val="00303B34"/>
    <w:rsid w:val="00304F20"/>
    <w:rsid w:val="00305958"/>
    <w:rsid w:val="003059DC"/>
    <w:rsid w:val="003073FA"/>
    <w:rsid w:val="00307847"/>
    <w:rsid w:val="00307F1A"/>
    <w:rsid w:val="00310256"/>
    <w:rsid w:val="003118DC"/>
    <w:rsid w:val="00311D05"/>
    <w:rsid w:val="00311FC1"/>
    <w:rsid w:val="0031316F"/>
    <w:rsid w:val="0031326A"/>
    <w:rsid w:val="003142A5"/>
    <w:rsid w:val="003143F5"/>
    <w:rsid w:val="00314CF2"/>
    <w:rsid w:val="003150BC"/>
    <w:rsid w:val="00315423"/>
    <w:rsid w:val="00315494"/>
    <w:rsid w:val="00315E1A"/>
    <w:rsid w:val="00317605"/>
    <w:rsid w:val="00322425"/>
    <w:rsid w:val="0032328F"/>
    <w:rsid w:val="003234BA"/>
    <w:rsid w:val="00323EAB"/>
    <w:rsid w:val="00323EC5"/>
    <w:rsid w:val="00324012"/>
    <w:rsid w:val="00324578"/>
    <w:rsid w:val="00324869"/>
    <w:rsid w:val="003252E5"/>
    <w:rsid w:val="003254F6"/>
    <w:rsid w:val="003256A6"/>
    <w:rsid w:val="003258D8"/>
    <w:rsid w:val="00325DFB"/>
    <w:rsid w:val="00325F20"/>
    <w:rsid w:val="00327CDE"/>
    <w:rsid w:val="00330B4F"/>
    <w:rsid w:val="00331184"/>
    <w:rsid w:val="003318A9"/>
    <w:rsid w:val="00331A92"/>
    <w:rsid w:val="00331D93"/>
    <w:rsid w:val="00332103"/>
    <w:rsid w:val="00332954"/>
    <w:rsid w:val="00333160"/>
    <w:rsid w:val="00333BF1"/>
    <w:rsid w:val="0033465E"/>
    <w:rsid w:val="00335A33"/>
    <w:rsid w:val="00335D1E"/>
    <w:rsid w:val="0033656D"/>
    <w:rsid w:val="00336667"/>
    <w:rsid w:val="003369AD"/>
    <w:rsid w:val="00336EF1"/>
    <w:rsid w:val="003372B7"/>
    <w:rsid w:val="003374E7"/>
    <w:rsid w:val="00340AE3"/>
    <w:rsid w:val="00340F16"/>
    <w:rsid w:val="00341BE9"/>
    <w:rsid w:val="00342314"/>
    <w:rsid w:val="003423C4"/>
    <w:rsid w:val="003424FD"/>
    <w:rsid w:val="00342E91"/>
    <w:rsid w:val="00343EDC"/>
    <w:rsid w:val="00344867"/>
    <w:rsid w:val="00344C90"/>
    <w:rsid w:val="00344D4B"/>
    <w:rsid w:val="00345BAB"/>
    <w:rsid w:val="00346507"/>
    <w:rsid w:val="0034684F"/>
    <w:rsid w:val="00346ABD"/>
    <w:rsid w:val="00346CD3"/>
    <w:rsid w:val="00347459"/>
    <w:rsid w:val="00347C94"/>
    <w:rsid w:val="00347DA8"/>
    <w:rsid w:val="00350368"/>
    <w:rsid w:val="0035059E"/>
    <w:rsid w:val="00350B14"/>
    <w:rsid w:val="00351D2D"/>
    <w:rsid w:val="00352406"/>
    <w:rsid w:val="00352DDB"/>
    <w:rsid w:val="003534E0"/>
    <w:rsid w:val="0035411A"/>
    <w:rsid w:val="0035486F"/>
    <w:rsid w:val="00354C0A"/>
    <w:rsid w:val="00355C8A"/>
    <w:rsid w:val="0035642B"/>
    <w:rsid w:val="00356BC2"/>
    <w:rsid w:val="00360125"/>
    <w:rsid w:val="003602A8"/>
    <w:rsid w:val="00360B71"/>
    <w:rsid w:val="00360C58"/>
    <w:rsid w:val="0036106E"/>
    <w:rsid w:val="00361160"/>
    <w:rsid w:val="00361E87"/>
    <w:rsid w:val="0036216C"/>
    <w:rsid w:val="003622D4"/>
    <w:rsid w:val="00362CBA"/>
    <w:rsid w:val="003638E8"/>
    <w:rsid w:val="00363943"/>
    <w:rsid w:val="00363955"/>
    <w:rsid w:val="00364650"/>
    <w:rsid w:val="00366336"/>
    <w:rsid w:val="00366DA7"/>
    <w:rsid w:val="00370624"/>
    <w:rsid w:val="00370AE4"/>
    <w:rsid w:val="00370CDA"/>
    <w:rsid w:val="0037186E"/>
    <w:rsid w:val="00373EE1"/>
    <w:rsid w:val="003750A4"/>
    <w:rsid w:val="00375A24"/>
    <w:rsid w:val="00375CE7"/>
    <w:rsid w:val="00376A62"/>
    <w:rsid w:val="00380398"/>
    <w:rsid w:val="0038058A"/>
    <w:rsid w:val="003818FF"/>
    <w:rsid w:val="0038207B"/>
    <w:rsid w:val="0038255D"/>
    <w:rsid w:val="00383017"/>
    <w:rsid w:val="003833B6"/>
    <w:rsid w:val="00383542"/>
    <w:rsid w:val="00383726"/>
    <w:rsid w:val="00383ED7"/>
    <w:rsid w:val="003840F4"/>
    <w:rsid w:val="0038421C"/>
    <w:rsid w:val="00384FD1"/>
    <w:rsid w:val="00385357"/>
    <w:rsid w:val="00385594"/>
    <w:rsid w:val="003856CB"/>
    <w:rsid w:val="00385FF0"/>
    <w:rsid w:val="00386230"/>
    <w:rsid w:val="0038690A"/>
    <w:rsid w:val="00387185"/>
    <w:rsid w:val="00387D56"/>
    <w:rsid w:val="00387EC4"/>
    <w:rsid w:val="00390182"/>
    <w:rsid w:val="003901C6"/>
    <w:rsid w:val="0039052A"/>
    <w:rsid w:val="00391C8C"/>
    <w:rsid w:val="00392470"/>
    <w:rsid w:val="00392710"/>
    <w:rsid w:val="00392D95"/>
    <w:rsid w:val="00392F3C"/>
    <w:rsid w:val="00392FF3"/>
    <w:rsid w:val="00393E4D"/>
    <w:rsid w:val="00394144"/>
    <w:rsid w:val="003943EE"/>
    <w:rsid w:val="003944A9"/>
    <w:rsid w:val="003948AD"/>
    <w:rsid w:val="00395679"/>
    <w:rsid w:val="003957C7"/>
    <w:rsid w:val="003959E4"/>
    <w:rsid w:val="0039607D"/>
    <w:rsid w:val="003966BD"/>
    <w:rsid w:val="0039725E"/>
    <w:rsid w:val="00397AB8"/>
    <w:rsid w:val="003A03B1"/>
    <w:rsid w:val="003A0508"/>
    <w:rsid w:val="003A0A7F"/>
    <w:rsid w:val="003A102C"/>
    <w:rsid w:val="003A209E"/>
    <w:rsid w:val="003A398B"/>
    <w:rsid w:val="003A4039"/>
    <w:rsid w:val="003A4237"/>
    <w:rsid w:val="003A46BB"/>
    <w:rsid w:val="003A545C"/>
    <w:rsid w:val="003A66F2"/>
    <w:rsid w:val="003A6ABE"/>
    <w:rsid w:val="003A7981"/>
    <w:rsid w:val="003B0112"/>
    <w:rsid w:val="003B0A08"/>
    <w:rsid w:val="003B1154"/>
    <w:rsid w:val="003B1188"/>
    <w:rsid w:val="003B1283"/>
    <w:rsid w:val="003B1920"/>
    <w:rsid w:val="003B1C2F"/>
    <w:rsid w:val="003B245F"/>
    <w:rsid w:val="003B2AAB"/>
    <w:rsid w:val="003B2E67"/>
    <w:rsid w:val="003B3250"/>
    <w:rsid w:val="003B42A8"/>
    <w:rsid w:val="003B4DE1"/>
    <w:rsid w:val="003B4E33"/>
    <w:rsid w:val="003B4F2A"/>
    <w:rsid w:val="003B5826"/>
    <w:rsid w:val="003B5A8D"/>
    <w:rsid w:val="003B7C95"/>
    <w:rsid w:val="003C00C2"/>
    <w:rsid w:val="003C0CA0"/>
    <w:rsid w:val="003C1357"/>
    <w:rsid w:val="003C1E28"/>
    <w:rsid w:val="003C1F7B"/>
    <w:rsid w:val="003C2416"/>
    <w:rsid w:val="003C2CC6"/>
    <w:rsid w:val="003C2EBF"/>
    <w:rsid w:val="003C3083"/>
    <w:rsid w:val="003C355D"/>
    <w:rsid w:val="003C4D5E"/>
    <w:rsid w:val="003C5334"/>
    <w:rsid w:val="003C6775"/>
    <w:rsid w:val="003C713C"/>
    <w:rsid w:val="003C7F9E"/>
    <w:rsid w:val="003D0056"/>
    <w:rsid w:val="003D04F4"/>
    <w:rsid w:val="003D0601"/>
    <w:rsid w:val="003D0A9A"/>
    <w:rsid w:val="003D2D6E"/>
    <w:rsid w:val="003D423E"/>
    <w:rsid w:val="003D584D"/>
    <w:rsid w:val="003D59D2"/>
    <w:rsid w:val="003D69E2"/>
    <w:rsid w:val="003D6AF5"/>
    <w:rsid w:val="003D6DA7"/>
    <w:rsid w:val="003D733B"/>
    <w:rsid w:val="003D73FC"/>
    <w:rsid w:val="003E07FC"/>
    <w:rsid w:val="003E1035"/>
    <w:rsid w:val="003E163C"/>
    <w:rsid w:val="003E2714"/>
    <w:rsid w:val="003E2A6E"/>
    <w:rsid w:val="003E2EBF"/>
    <w:rsid w:val="003E419F"/>
    <w:rsid w:val="003E56FB"/>
    <w:rsid w:val="003E6253"/>
    <w:rsid w:val="003E7D07"/>
    <w:rsid w:val="003F08AD"/>
    <w:rsid w:val="003F0BF2"/>
    <w:rsid w:val="003F0F80"/>
    <w:rsid w:val="003F1448"/>
    <w:rsid w:val="003F1A14"/>
    <w:rsid w:val="003F1C78"/>
    <w:rsid w:val="003F1E14"/>
    <w:rsid w:val="003F23AB"/>
    <w:rsid w:val="003F2E29"/>
    <w:rsid w:val="003F3635"/>
    <w:rsid w:val="003F4C7D"/>
    <w:rsid w:val="003F55F8"/>
    <w:rsid w:val="003F6189"/>
    <w:rsid w:val="003F66A4"/>
    <w:rsid w:val="003F6C61"/>
    <w:rsid w:val="003F6DA6"/>
    <w:rsid w:val="003F6F2C"/>
    <w:rsid w:val="003F7589"/>
    <w:rsid w:val="003F759F"/>
    <w:rsid w:val="003F7A40"/>
    <w:rsid w:val="0040076B"/>
    <w:rsid w:val="00401A11"/>
    <w:rsid w:val="00401AFE"/>
    <w:rsid w:val="00402A45"/>
    <w:rsid w:val="004032B7"/>
    <w:rsid w:val="004035BC"/>
    <w:rsid w:val="00403734"/>
    <w:rsid w:val="00403B45"/>
    <w:rsid w:val="004043D3"/>
    <w:rsid w:val="00404900"/>
    <w:rsid w:val="004049AB"/>
    <w:rsid w:val="00404DE6"/>
    <w:rsid w:val="00404FB6"/>
    <w:rsid w:val="0040539A"/>
    <w:rsid w:val="00405D21"/>
    <w:rsid w:val="0040633F"/>
    <w:rsid w:val="00406A82"/>
    <w:rsid w:val="00407561"/>
    <w:rsid w:val="004075A1"/>
    <w:rsid w:val="00407AC1"/>
    <w:rsid w:val="00407FCD"/>
    <w:rsid w:val="00410163"/>
    <w:rsid w:val="00410AB1"/>
    <w:rsid w:val="0041167E"/>
    <w:rsid w:val="004119D8"/>
    <w:rsid w:val="00411FA2"/>
    <w:rsid w:val="004124E2"/>
    <w:rsid w:val="0041388C"/>
    <w:rsid w:val="0041395F"/>
    <w:rsid w:val="00413A0B"/>
    <w:rsid w:val="00413B57"/>
    <w:rsid w:val="00413EB4"/>
    <w:rsid w:val="004161B7"/>
    <w:rsid w:val="004169C4"/>
    <w:rsid w:val="00416C01"/>
    <w:rsid w:val="00416DC2"/>
    <w:rsid w:val="00416E09"/>
    <w:rsid w:val="00417310"/>
    <w:rsid w:val="0041745D"/>
    <w:rsid w:val="00417A54"/>
    <w:rsid w:val="00420621"/>
    <w:rsid w:val="00420B4C"/>
    <w:rsid w:val="00420E59"/>
    <w:rsid w:val="00420FA0"/>
    <w:rsid w:val="00421680"/>
    <w:rsid w:val="0042198C"/>
    <w:rsid w:val="00422E7D"/>
    <w:rsid w:val="004236D4"/>
    <w:rsid w:val="00423E8A"/>
    <w:rsid w:val="004254E0"/>
    <w:rsid w:val="00426149"/>
    <w:rsid w:val="004262A5"/>
    <w:rsid w:val="004263AC"/>
    <w:rsid w:val="00426400"/>
    <w:rsid w:val="00426433"/>
    <w:rsid w:val="004270EF"/>
    <w:rsid w:val="004307DF"/>
    <w:rsid w:val="00430FB1"/>
    <w:rsid w:val="004318AD"/>
    <w:rsid w:val="00431950"/>
    <w:rsid w:val="00431BBA"/>
    <w:rsid w:val="004323C9"/>
    <w:rsid w:val="00432DC4"/>
    <w:rsid w:val="00432E49"/>
    <w:rsid w:val="00432F94"/>
    <w:rsid w:val="0043329F"/>
    <w:rsid w:val="00433538"/>
    <w:rsid w:val="00433575"/>
    <w:rsid w:val="0043395E"/>
    <w:rsid w:val="004340A4"/>
    <w:rsid w:val="00434867"/>
    <w:rsid w:val="00434B78"/>
    <w:rsid w:val="00434BDB"/>
    <w:rsid w:val="00434CC7"/>
    <w:rsid w:val="00434F07"/>
    <w:rsid w:val="0043607C"/>
    <w:rsid w:val="0043666E"/>
    <w:rsid w:val="00436880"/>
    <w:rsid w:val="00437111"/>
    <w:rsid w:val="00437D4B"/>
    <w:rsid w:val="0044001C"/>
    <w:rsid w:val="00440C46"/>
    <w:rsid w:val="00441633"/>
    <w:rsid w:val="00441B97"/>
    <w:rsid w:val="00441D9C"/>
    <w:rsid w:val="00441DBF"/>
    <w:rsid w:val="00441F2F"/>
    <w:rsid w:val="00442BA4"/>
    <w:rsid w:val="00442F86"/>
    <w:rsid w:val="004432F9"/>
    <w:rsid w:val="00443939"/>
    <w:rsid w:val="004442F6"/>
    <w:rsid w:val="00444D58"/>
    <w:rsid w:val="00444F28"/>
    <w:rsid w:val="00445C4B"/>
    <w:rsid w:val="00445C4D"/>
    <w:rsid w:val="00447127"/>
    <w:rsid w:val="00447D6F"/>
    <w:rsid w:val="00447E24"/>
    <w:rsid w:val="00450739"/>
    <w:rsid w:val="004509E7"/>
    <w:rsid w:val="00450A10"/>
    <w:rsid w:val="00450B7D"/>
    <w:rsid w:val="004519F6"/>
    <w:rsid w:val="00451CB6"/>
    <w:rsid w:val="004525A2"/>
    <w:rsid w:val="00452F71"/>
    <w:rsid w:val="0045585E"/>
    <w:rsid w:val="00455A56"/>
    <w:rsid w:val="00456632"/>
    <w:rsid w:val="0045734E"/>
    <w:rsid w:val="00457733"/>
    <w:rsid w:val="00457C23"/>
    <w:rsid w:val="00461076"/>
    <w:rsid w:val="00461F84"/>
    <w:rsid w:val="00462FBC"/>
    <w:rsid w:val="00463213"/>
    <w:rsid w:val="00463E0D"/>
    <w:rsid w:val="00464AF9"/>
    <w:rsid w:val="00465657"/>
    <w:rsid w:val="00465737"/>
    <w:rsid w:val="00465B4D"/>
    <w:rsid w:val="004661DA"/>
    <w:rsid w:val="0046678D"/>
    <w:rsid w:val="004668C1"/>
    <w:rsid w:val="00467C29"/>
    <w:rsid w:val="00470526"/>
    <w:rsid w:val="0047062E"/>
    <w:rsid w:val="0047241C"/>
    <w:rsid w:val="004725AB"/>
    <w:rsid w:val="00473031"/>
    <w:rsid w:val="004730DC"/>
    <w:rsid w:val="00473FF9"/>
    <w:rsid w:val="0047417B"/>
    <w:rsid w:val="00475664"/>
    <w:rsid w:val="004767EC"/>
    <w:rsid w:val="00476EF6"/>
    <w:rsid w:val="00477385"/>
    <w:rsid w:val="00477E39"/>
    <w:rsid w:val="0048153F"/>
    <w:rsid w:val="004816FF"/>
    <w:rsid w:val="004818FD"/>
    <w:rsid w:val="00481EF9"/>
    <w:rsid w:val="004820B5"/>
    <w:rsid w:val="00482279"/>
    <w:rsid w:val="004827A0"/>
    <w:rsid w:val="00482A1F"/>
    <w:rsid w:val="00483DE7"/>
    <w:rsid w:val="00484516"/>
    <w:rsid w:val="00484C6B"/>
    <w:rsid w:val="00484FE0"/>
    <w:rsid w:val="00485DD7"/>
    <w:rsid w:val="0048646D"/>
    <w:rsid w:val="00486857"/>
    <w:rsid w:val="00487056"/>
    <w:rsid w:val="004873C6"/>
    <w:rsid w:val="004909BD"/>
    <w:rsid w:val="004911D7"/>
    <w:rsid w:val="00491E57"/>
    <w:rsid w:val="00492372"/>
    <w:rsid w:val="0049270F"/>
    <w:rsid w:val="0049357A"/>
    <w:rsid w:val="0049370F"/>
    <w:rsid w:val="00494190"/>
    <w:rsid w:val="004941CF"/>
    <w:rsid w:val="00494484"/>
    <w:rsid w:val="004950B8"/>
    <w:rsid w:val="0049514A"/>
    <w:rsid w:val="00495356"/>
    <w:rsid w:val="0049542C"/>
    <w:rsid w:val="00495507"/>
    <w:rsid w:val="0049567A"/>
    <w:rsid w:val="004961CE"/>
    <w:rsid w:val="004962F4"/>
    <w:rsid w:val="0049638F"/>
    <w:rsid w:val="004965A4"/>
    <w:rsid w:val="00497989"/>
    <w:rsid w:val="004979D8"/>
    <w:rsid w:val="00497CE2"/>
    <w:rsid w:val="004A0010"/>
    <w:rsid w:val="004A0CC7"/>
    <w:rsid w:val="004A1089"/>
    <w:rsid w:val="004A1A13"/>
    <w:rsid w:val="004A218C"/>
    <w:rsid w:val="004A2B86"/>
    <w:rsid w:val="004A3639"/>
    <w:rsid w:val="004A3907"/>
    <w:rsid w:val="004A3939"/>
    <w:rsid w:val="004A3CC1"/>
    <w:rsid w:val="004A3F84"/>
    <w:rsid w:val="004A4686"/>
    <w:rsid w:val="004A4859"/>
    <w:rsid w:val="004A4A1A"/>
    <w:rsid w:val="004A4E97"/>
    <w:rsid w:val="004A5170"/>
    <w:rsid w:val="004A51EE"/>
    <w:rsid w:val="004A58AD"/>
    <w:rsid w:val="004A58C1"/>
    <w:rsid w:val="004A6A39"/>
    <w:rsid w:val="004A6D99"/>
    <w:rsid w:val="004A71C4"/>
    <w:rsid w:val="004A7931"/>
    <w:rsid w:val="004B0DBA"/>
    <w:rsid w:val="004B0E60"/>
    <w:rsid w:val="004B166F"/>
    <w:rsid w:val="004B1C23"/>
    <w:rsid w:val="004B1DF3"/>
    <w:rsid w:val="004B2B24"/>
    <w:rsid w:val="004B2C07"/>
    <w:rsid w:val="004B3511"/>
    <w:rsid w:val="004B37D7"/>
    <w:rsid w:val="004B3EC4"/>
    <w:rsid w:val="004B3F21"/>
    <w:rsid w:val="004B46D6"/>
    <w:rsid w:val="004B4A5D"/>
    <w:rsid w:val="004B4C5A"/>
    <w:rsid w:val="004B5041"/>
    <w:rsid w:val="004B5422"/>
    <w:rsid w:val="004B57F3"/>
    <w:rsid w:val="004B580F"/>
    <w:rsid w:val="004B5987"/>
    <w:rsid w:val="004B5DBD"/>
    <w:rsid w:val="004B6145"/>
    <w:rsid w:val="004B6633"/>
    <w:rsid w:val="004B6742"/>
    <w:rsid w:val="004B6A31"/>
    <w:rsid w:val="004B7896"/>
    <w:rsid w:val="004C04F4"/>
    <w:rsid w:val="004C08E4"/>
    <w:rsid w:val="004C179C"/>
    <w:rsid w:val="004C26EE"/>
    <w:rsid w:val="004C299E"/>
    <w:rsid w:val="004C2BE4"/>
    <w:rsid w:val="004C3133"/>
    <w:rsid w:val="004C3D7E"/>
    <w:rsid w:val="004C46AD"/>
    <w:rsid w:val="004C49FE"/>
    <w:rsid w:val="004C5215"/>
    <w:rsid w:val="004C52B3"/>
    <w:rsid w:val="004C6375"/>
    <w:rsid w:val="004C6B12"/>
    <w:rsid w:val="004C6E81"/>
    <w:rsid w:val="004C7B2F"/>
    <w:rsid w:val="004C7E0D"/>
    <w:rsid w:val="004D0D76"/>
    <w:rsid w:val="004D0DAD"/>
    <w:rsid w:val="004D1285"/>
    <w:rsid w:val="004D1529"/>
    <w:rsid w:val="004D183F"/>
    <w:rsid w:val="004D1AC8"/>
    <w:rsid w:val="004D1D70"/>
    <w:rsid w:val="004D23B9"/>
    <w:rsid w:val="004D2687"/>
    <w:rsid w:val="004D2BE5"/>
    <w:rsid w:val="004D33C6"/>
    <w:rsid w:val="004D4528"/>
    <w:rsid w:val="004D4B3C"/>
    <w:rsid w:val="004D4D17"/>
    <w:rsid w:val="004D536D"/>
    <w:rsid w:val="004D5382"/>
    <w:rsid w:val="004D5B07"/>
    <w:rsid w:val="004D5B9E"/>
    <w:rsid w:val="004D63D4"/>
    <w:rsid w:val="004D6525"/>
    <w:rsid w:val="004D6638"/>
    <w:rsid w:val="004D690B"/>
    <w:rsid w:val="004D72BE"/>
    <w:rsid w:val="004D7B17"/>
    <w:rsid w:val="004D7BEF"/>
    <w:rsid w:val="004E0F13"/>
    <w:rsid w:val="004E154F"/>
    <w:rsid w:val="004E1D33"/>
    <w:rsid w:val="004E2057"/>
    <w:rsid w:val="004E3051"/>
    <w:rsid w:val="004E3208"/>
    <w:rsid w:val="004E4465"/>
    <w:rsid w:val="004E46D9"/>
    <w:rsid w:val="004E4820"/>
    <w:rsid w:val="004E4B97"/>
    <w:rsid w:val="004E5394"/>
    <w:rsid w:val="004E55F0"/>
    <w:rsid w:val="004E5C48"/>
    <w:rsid w:val="004E5D61"/>
    <w:rsid w:val="004E5FD7"/>
    <w:rsid w:val="004E6CA3"/>
    <w:rsid w:val="004E6FED"/>
    <w:rsid w:val="004E7499"/>
    <w:rsid w:val="004E78E7"/>
    <w:rsid w:val="004F05F3"/>
    <w:rsid w:val="004F1400"/>
    <w:rsid w:val="004F20FD"/>
    <w:rsid w:val="004F272F"/>
    <w:rsid w:val="004F4005"/>
    <w:rsid w:val="004F4A68"/>
    <w:rsid w:val="004F532A"/>
    <w:rsid w:val="004F66D9"/>
    <w:rsid w:val="004F74A9"/>
    <w:rsid w:val="004F7556"/>
    <w:rsid w:val="004F7558"/>
    <w:rsid w:val="004F7856"/>
    <w:rsid w:val="004F7C81"/>
    <w:rsid w:val="0050099B"/>
    <w:rsid w:val="00500AAD"/>
    <w:rsid w:val="00500BC9"/>
    <w:rsid w:val="00500F82"/>
    <w:rsid w:val="00501B3F"/>
    <w:rsid w:val="00501DFD"/>
    <w:rsid w:val="0050256E"/>
    <w:rsid w:val="00502C6A"/>
    <w:rsid w:val="00502F78"/>
    <w:rsid w:val="0050338A"/>
    <w:rsid w:val="005034EF"/>
    <w:rsid w:val="00503892"/>
    <w:rsid w:val="00503E7C"/>
    <w:rsid w:val="00504D2F"/>
    <w:rsid w:val="00504ECD"/>
    <w:rsid w:val="00505967"/>
    <w:rsid w:val="00505F44"/>
    <w:rsid w:val="0050640F"/>
    <w:rsid w:val="00506E5A"/>
    <w:rsid w:val="0050741A"/>
    <w:rsid w:val="00507925"/>
    <w:rsid w:val="005101A9"/>
    <w:rsid w:val="00510F2A"/>
    <w:rsid w:val="005115AE"/>
    <w:rsid w:val="00512522"/>
    <w:rsid w:val="00512860"/>
    <w:rsid w:val="00512960"/>
    <w:rsid w:val="005129A3"/>
    <w:rsid w:val="00512DEA"/>
    <w:rsid w:val="00513D2F"/>
    <w:rsid w:val="00513D69"/>
    <w:rsid w:val="005140A5"/>
    <w:rsid w:val="00514F2D"/>
    <w:rsid w:val="005152B5"/>
    <w:rsid w:val="005155C3"/>
    <w:rsid w:val="0051583B"/>
    <w:rsid w:val="00515889"/>
    <w:rsid w:val="00516937"/>
    <w:rsid w:val="00516E6E"/>
    <w:rsid w:val="00517E12"/>
    <w:rsid w:val="00517FFE"/>
    <w:rsid w:val="0052035E"/>
    <w:rsid w:val="00520DD1"/>
    <w:rsid w:val="00521781"/>
    <w:rsid w:val="00522292"/>
    <w:rsid w:val="00523664"/>
    <w:rsid w:val="00523913"/>
    <w:rsid w:val="00523C83"/>
    <w:rsid w:val="0052422E"/>
    <w:rsid w:val="005251B0"/>
    <w:rsid w:val="00525CCE"/>
    <w:rsid w:val="00526747"/>
    <w:rsid w:val="005267D8"/>
    <w:rsid w:val="00526F33"/>
    <w:rsid w:val="00527190"/>
    <w:rsid w:val="005274FF"/>
    <w:rsid w:val="0052753B"/>
    <w:rsid w:val="00530F46"/>
    <w:rsid w:val="00531136"/>
    <w:rsid w:val="00531FF2"/>
    <w:rsid w:val="00532770"/>
    <w:rsid w:val="005334F3"/>
    <w:rsid w:val="005336D2"/>
    <w:rsid w:val="00533B1A"/>
    <w:rsid w:val="00534748"/>
    <w:rsid w:val="00534E51"/>
    <w:rsid w:val="00535B03"/>
    <w:rsid w:val="005360BA"/>
    <w:rsid w:val="00536A3E"/>
    <w:rsid w:val="00537045"/>
    <w:rsid w:val="0053708D"/>
    <w:rsid w:val="00537E00"/>
    <w:rsid w:val="00540A51"/>
    <w:rsid w:val="005420A7"/>
    <w:rsid w:val="00542261"/>
    <w:rsid w:val="00542803"/>
    <w:rsid w:val="00542DA1"/>
    <w:rsid w:val="00542FB6"/>
    <w:rsid w:val="00545DA2"/>
    <w:rsid w:val="005464AD"/>
    <w:rsid w:val="00547132"/>
    <w:rsid w:val="00547CC1"/>
    <w:rsid w:val="00550270"/>
    <w:rsid w:val="005504E2"/>
    <w:rsid w:val="0055069A"/>
    <w:rsid w:val="00550FE3"/>
    <w:rsid w:val="005521BA"/>
    <w:rsid w:val="0055226F"/>
    <w:rsid w:val="005529C5"/>
    <w:rsid w:val="00552BF1"/>
    <w:rsid w:val="00552E93"/>
    <w:rsid w:val="00553259"/>
    <w:rsid w:val="005532BA"/>
    <w:rsid w:val="00553531"/>
    <w:rsid w:val="00553B7B"/>
    <w:rsid w:val="0055483B"/>
    <w:rsid w:val="00555055"/>
    <w:rsid w:val="005562D7"/>
    <w:rsid w:val="0055684A"/>
    <w:rsid w:val="00556960"/>
    <w:rsid w:val="00557551"/>
    <w:rsid w:val="00557E18"/>
    <w:rsid w:val="00560A59"/>
    <w:rsid w:val="00562193"/>
    <w:rsid w:val="005627C2"/>
    <w:rsid w:val="00562C5F"/>
    <w:rsid w:val="005630AD"/>
    <w:rsid w:val="0056324A"/>
    <w:rsid w:val="00563645"/>
    <w:rsid w:val="0056370F"/>
    <w:rsid w:val="00563B0B"/>
    <w:rsid w:val="005643AA"/>
    <w:rsid w:val="005647AB"/>
    <w:rsid w:val="00564AE6"/>
    <w:rsid w:val="00565356"/>
    <w:rsid w:val="0056565F"/>
    <w:rsid w:val="00565689"/>
    <w:rsid w:val="00565FC0"/>
    <w:rsid w:val="00566548"/>
    <w:rsid w:val="005668D0"/>
    <w:rsid w:val="0056691A"/>
    <w:rsid w:val="005669E2"/>
    <w:rsid w:val="00566E9F"/>
    <w:rsid w:val="00567211"/>
    <w:rsid w:val="00567EA5"/>
    <w:rsid w:val="00570198"/>
    <w:rsid w:val="00570E3B"/>
    <w:rsid w:val="0057107D"/>
    <w:rsid w:val="0057158B"/>
    <w:rsid w:val="005717B0"/>
    <w:rsid w:val="005719D3"/>
    <w:rsid w:val="00572655"/>
    <w:rsid w:val="00572D04"/>
    <w:rsid w:val="00573415"/>
    <w:rsid w:val="005735CC"/>
    <w:rsid w:val="0057360A"/>
    <w:rsid w:val="00573AAF"/>
    <w:rsid w:val="00573E0B"/>
    <w:rsid w:val="005750E4"/>
    <w:rsid w:val="00575DC5"/>
    <w:rsid w:val="00576125"/>
    <w:rsid w:val="005766BD"/>
    <w:rsid w:val="00576BDE"/>
    <w:rsid w:val="00580252"/>
    <w:rsid w:val="00581B69"/>
    <w:rsid w:val="00581C31"/>
    <w:rsid w:val="005825F8"/>
    <w:rsid w:val="0058265A"/>
    <w:rsid w:val="005827A7"/>
    <w:rsid w:val="00582A0E"/>
    <w:rsid w:val="00582FD4"/>
    <w:rsid w:val="0058334A"/>
    <w:rsid w:val="005841A0"/>
    <w:rsid w:val="0058433C"/>
    <w:rsid w:val="005847B1"/>
    <w:rsid w:val="005850AF"/>
    <w:rsid w:val="00585172"/>
    <w:rsid w:val="005851A9"/>
    <w:rsid w:val="005857CF"/>
    <w:rsid w:val="00585C4B"/>
    <w:rsid w:val="00585CF6"/>
    <w:rsid w:val="005865EB"/>
    <w:rsid w:val="005866D1"/>
    <w:rsid w:val="005867D0"/>
    <w:rsid w:val="00586F5C"/>
    <w:rsid w:val="00587497"/>
    <w:rsid w:val="00587891"/>
    <w:rsid w:val="005900DB"/>
    <w:rsid w:val="00590458"/>
    <w:rsid w:val="00591266"/>
    <w:rsid w:val="00591D5C"/>
    <w:rsid w:val="00592B43"/>
    <w:rsid w:val="0059383B"/>
    <w:rsid w:val="00593D03"/>
    <w:rsid w:val="0059509E"/>
    <w:rsid w:val="00595364"/>
    <w:rsid w:val="00595843"/>
    <w:rsid w:val="005967C7"/>
    <w:rsid w:val="00597367"/>
    <w:rsid w:val="00597433"/>
    <w:rsid w:val="005974D7"/>
    <w:rsid w:val="00597872"/>
    <w:rsid w:val="00597DF1"/>
    <w:rsid w:val="005A03A8"/>
    <w:rsid w:val="005A191B"/>
    <w:rsid w:val="005A2061"/>
    <w:rsid w:val="005A21A1"/>
    <w:rsid w:val="005A28FD"/>
    <w:rsid w:val="005A2C2B"/>
    <w:rsid w:val="005A363E"/>
    <w:rsid w:val="005A3D4B"/>
    <w:rsid w:val="005A408C"/>
    <w:rsid w:val="005A4F9C"/>
    <w:rsid w:val="005A7287"/>
    <w:rsid w:val="005A7850"/>
    <w:rsid w:val="005A7E2D"/>
    <w:rsid w:val="005B0F34"/>
    <w:rsid w:val="005B35BF"/>
    <w:rsid w:val="005B35E1"/>
    <w:rsid w:val="005B365B"/>
    <w:rsid w:val="005B3874"/>
    <w:rsid w:val="005B4111"/>
    <w:rsid w:val="005B45E1"/>
    <w:rsid w:val="005B5ADB"/>
    <w:rsid w:val="005B6EB7"/>
    <w:rsid w:val="005B6FF1"/>
    <w:rsid w:val="005B7BC3"/>
    <w:rsid w:val="005C04DC"/>
    <w:rsid w:val="005C1075"/>
    <w:rsid w:val="005C238C"/>
    <w:rsid w:val="005C300E"/>
    <w:rsid w:val="005C3B2A"/>
    <w:rsid w:val="005C446C"/>
    <w:rsid w:val="005C4754"/>
    <w:rsid w:val="005C4F52"/>
    <w:rsid w:val="005C532B"/>
    <w:rsid w:val="005C54EB"/>
    <w:rsid w:val="005C6717"/>
    <w:rsid w:val="005C6B78"/>
    <w:rsid w:val="005C6E28"/>
    <w:rsid w:val="005C7410"/>
    <w:rsid w:val="005C749B"/>
    <w:rsid w:val="005C76BB"/>
    <w:rsid w:val="005C7C43"/>
    <w:rsid w:val="005C7DB8"/>
    <w:rsid w:val="005D105E"/>
    <w:rsid w:val="005D150F"/>
    <w:rsid w:val="005D1638"/>
    <w:rsid w:val="005D26EF"/>
    <w:rsid w:val="005D390F"/>
    <w:rsid w:val="005D450D"/>
    <w:rsid w:val="005D4915"/>
    <w:rsid w:val="005D4A06"/>
    <w:rsid w:val="005D4B56"/>
    <w:rsid w:val="005D5709"/>
    <w:rsid w:val="005D5FC0"/>
    <w:rsid w:val="005D6094"/>
    <w:rsid w:val="005D6B20"/>
    <w:rsid w:val="005D6D05"/>
    <w:rsid w:val="005E0262"/>
    <w:rsid w:val="005E02A8"/>
    <w:rsid w:val="005E1F2C"/>
    <w:rsid w:val="005E2079"/>
    <w:rsid w:val="005E21C5"/>
    <w:rsid w:val="005E2458"/>
    <w:rsid w:val="005E2A01"/>
    <w:rsid w:val="005E32DA"/>
    <w:rsid w:val="005E38F0"/>
    <w:rsid w:val="005E4C11"/>
    <w:rsid w:val="005E4D1B"/>
    <w:rsid w:val="005E4E6A"/>
    <w:rsid w:val="005E4F86"/>
    <w:rsid w:val="005E50AA"/>
    <w:rsid w:val="005E5B34"/>
    <w:rsid w:val="005E5B85"/>
    <w:rsid w:val="005E601B"/>
    <w:rsid w:val="005E6B8B"/>
    <w:rsid w:val="005E6CD7"/>
    <w:rsid w:val="005F025D"/>
    <w:rsid w:val="005F071C"/>
    <w:rsid w:val="005F15C7"/>
    <w:rsid w:val="005F1713"/>
    <w:rsid w:val="005F1CFA"/>
    <w:rsid w:val="005F2604"/>
    <w:rsid w:val="005F2908"/>
    <w:rsid w:val="005F2D5F"/>
    <w:rsid w:val="005F300E"/>
    <w:rsid w:val="005F353F"/>
    <w:rsid w:val="005F3834"/>
    <w:rsid w:val="005F3B14"/>
    <w:rsid w:val="005F4F5A"/>
    <w:rsid w:val="005F50BA"/>
    <w:rsid w:val="005F558F"/>
    <w:rsid w:val="005F766E"/>
    <w:rsid w:val="0060255F"/>
    <w:rsid w:val="006027DC"/>
    <w:rsid w:val="006029E3"/>
    <w:rsid w:val="00602FB9"/>
    <w:rsid w:val="006036DC"/>
    <w:rsid w:val="00603B0F"/>
    <w:rsid w:val="006062B1"/>
    <w:rsid w:val="00606331"/>
    <w:rsid w:val="00606F83"/>
    <w:rsid w:val="00607BCB"/>
    <w:rsid w:val="00610A11"/>
    <w:rsid w:val="00611226"/>
    <w:rsid w:val="0061138B"/>
    <w:rsid w:val="00611917"/>
    <w:rsid w:val="00611B31"/>
    <w:rsid w:val="00611F75"/>
    <w:rsid w:val="006123C9"/>
    <w:rsid w:val="0061254F"/>
    <w:rsid w:val="006126EF"/>
    <w:rsid w:val="00612F95"/>
    <w:rsid w:val="00613B31"/>
    <w:rsid w:val="00613BC7"/>
    <w:rsid w:val="00614176"/>
    <w:rsid w:val="006145C2"/>
    <w:rsid w:val="0061472C"/>
    <w:rsid w:val="00614B88"/>
    <w:rsid w:val="00614FE6"/>
    <w:rsid w:val="00615DF4"/>
    <w:rsid w:val="00615EFF"/>
    <w:rsid w:val="0061602C"/>
    <w:rsid w:val="0061666F"/>
    <w:rsid w:val="00616956"/>
    <w:rsid w:val="0061726B"/>
    <w:rsid w:val="006174A7"/>
    <w:rsid w:val="0061756C"/>
    <w:rsid w:val="00617774"/>
    <w:rsid w:val="00621F96"/>
    <w:rsid w:val="00624206"/>
    <w:rsid w:val="0062461F"/>
    <w:rsid w:val="00625B3A"/>
    <w:rsid w:val="00627164"/>
    <w:rsid w:val="00627233"/>
    <w:rsid w:val="00627B43"/>
    <w:rsid w:val="00627FA3"/>
    <w:rsid w:val="006300C3"/>
    <w:rsid w:val="00631333"/>
    <w:rsid w:val="0063145B"/>
    <w:rsid w:val="00631DFA"/>
    <w:rsid w:val="00631E1F"/>
    <w:rsid w:val="00632704"/>
    <w:rsid w:val="0063331C"/>
    <w:rsid w:val="00633E93"/>
    <w:rsid w:val="00634408"/>
    <w:rsid w:val="00634D05"/>
    <w:rsid w:val="00634E54"/>
    <w:rsid w:val="00635546"/>
    <w:rsid w:val="006363A7"/>
    <w:rsid w:val="00636BC7"/>
    <w:rsid w:val="0063787B"/>
    <w:rsid w:val="00637FE9"/>
    <w:rsid w:val="00640934"/>
    <w:rsid w:val="00640AB4"/>
    <w:rsid w:val="006413F0"/>
    <w:rsid w:val="0064217C"/>
    <w:rsid w:val="0064282C"/>
    <w:rsid w:val="00642B40"/>
    <w:rsid w:val="00642FF0"/>
    <w:rsid w:val="00643FCD"/>
    <w:rsid w:val="00644EC1"/>
    <w:rsid w:val="006461C7"/>
    <w:rsid w:val="00646D07"/>
    <w:rsid w:val="00646D3C"/>
    <w:rsid w:val="00647C0B"/>
    <w:rsid w:val="0065069C"/>
    <w:rsid w:val="006508C0"/>
    <w:rsid w:val="006514E5"/>
    <w:rsid w:val="0065177C"/>
    <w:rsid w:val="006517F1"/>
    <w:rsid w:val="00651D89"/>
    <w:rsid w:val="00651F8B"/>
    <w:rsid w:val="006526C7"/>
    <w:rsid w:val="00652875"/>
    <w:rsid w:val="00653A88"/>
    <w:rsid w:val="00654965"/>
    <w:rsid w:val="00654B1E"/>
    <w:rsid w:val="00654CEF"/>
    <w:rsid w:val="00654FE4"/>
    <w:rsid w:val="0065522E"/>
    <w:rsid w:val="006554B7"/>
    <w:rsid w:val="006556BC"/>
    <w:rsid w:val="006557DC"/>
    <w:rsid w:val="006562AE"/>
    <w:rsid w:val="006565B6"/>
    <w:rsid w:val="0065733E"/>
    <w:rsid w:val="00657529"/>
    <w:rsid w:val="00660F6B"/>
    <w:rsid w:val="00661687"/>
    <w:rsid w:val="006616EC"/>
    <w:rsid w:val="00663232"/>
    <w:rsid w:val="00663AD4"/>
    <w:rsid w:val="00664DA3"/>
    <w:rsid w:val="00665463"/>
    <w:rsid w:val="00665B93"/>
    <w:rsid w:val="006666CC"/>
    <w:rsid w:val="006670D0"/>
    <w:rsid w:val="00667133"/>
    <w:rsid w:val="006675AC"/>
    <w:rsid w:val="0066789B"/>
    <w:rsid w:val="00667E4B"/>
    <w:rsid w:val="006703B3"/>
    <w:rsid w:val="006704CD"/>
    <w:rsid w:val="00670A72"/>
    <w:rsid w:val="00670F66"/>
    <w:rsid w:val="00671203"/>
    <w:rsid w:val="00672B86"/>
    <w:rsid w:val="00672C5E"/>
    <w:rsid w:val="00673088"/>
    <w:rsid w:val="00673CE2"/>
    <w:rsid w:val="00674D7B"/>
    <w:rsid w:val="00675405"/>
    <w:rsid w:val="006763A9"/>
    <w:rsid w:val="00676A78"/>
    <w:rsid w:val="00676D7F"/>
    <w:rsid w:val="0067732E"/>
    <w:rsid w:val="00677699"/>
    <w:rsid w:val="0068007E"/>
    <w:rsid w:val="0068010A"/>
    <w:rsid w:val="00681484"/>
    <w:rsid w:val="0068232C"/>
    <w:rsid w:val="00683116"/>
    <w:rsid w:val="00683704"/>
    <w:rsid w:val="00683A0B"/>
    <w:rsid w:val="00684431"/>
    <w:rsid w:val="00684785"/>
    <w:rsid w:val="00685E44"/>
    <w:rsid w:val="00686D0A"/>
    <w:rsid w:val="00687EF0"/>
    <w:rsid w:val="006906B6"/>
    <w:rsid w:val="0069124C"/>
    <w:rsid w:val="006912DB"/>
    <w:rsid w:val="006914E0"/>
    <w:rsid w:val="006916FC"/>
    <w:rsid w:val="00692BEB"/>
    <w:rsid w:val="006930F9"/>
    <w:rsid w:val="0069316C"/>
    <w:rsid w:val="00693D31"/>
    <w:rsid w:val="00693FA0"/>
    <w:rsid w:val="006944BF"/>
    <w:rsid w:val="00694DD0"/>
    <w:rsid w:val="0069548E"/>
    <w:rsid w:val="00695912"/>
    <w:rsid w:val="006965A8"/>
    <w:rsid w:val="00697177"/>
    <w:rsid w:val="006971E1"/>
    <w:rsid w:val="00697374"/>
    <w:rsid w:val="00697400"/>
    <w:rsid w:val="00697C4E"/>
    <w:rsid w:val="006A00D4"/>
    <w:rsid w:val="006A05B1"/>
    <w:rsid w:val="006A06B7"/>
    <w:rsid w:val="006A06F2"/>
    <w:rsid w:val="006A1698"/>
    <w:rsid w:val="006A186A"/>
    <w:rsid w:val="006A19F1"/>
    <w:rsid w:val="006A1CB1"/>
    <w:rsid w:val="006A286E"/>
    <w:rsid w:val="006A471A"/>
    <w:rsid w:val="006A4FC6"/>
    <w:rsid w:val="006A51ED"/>
    <w:rsid w:val="006A58DC"/>
    <w:rsid w:val="006A5E17"/>
    <w:rsid w:val="006A6C13"/>
    <w:rsid w:val="006A6D85"/>
    <w:rsid w:val="006A7ABD"/>
    <w:rsid w:val="006B027B"/>
    <w:rsid w:val="006B04A6"/>
    <w:rsid w:val="006B08CB"/>
    <w:rsid w:val="006B0B16"/>
    <w:rsid w:val="006B0C51"/>
    <w:rsid w:val="006B0E63"/>
    <w:rsid w:val="006B0EA6"/>
    <w:rsid w:val="006B1A29"/>
    <w:rsid w:val="006B2440"/>
    <w:rsid w:val="006B283A"/>
    <w:rsid w:val="006B33A3"/>
    <w:rsid w:val="006B36E8"/>
    <w:rsid w:val="006B443A"/>
    <w:rsid w:val="006B46F0"/>
    <w:rsid w:val="006B4D1E"/>
    <w:rsid w:val="006B5436"/>
    <w:rsid w:val="006B62CD"/>
    <w:rsid w:val="006B67C0"/>
    <w:rsid w:val="006B6B48"/>
    <w:rsid w:val="006B7E01"/>
    <w:rsid w:val="006B7EF3"/>
    <w:rsid w:val="006B7F6E"/>
    <w:rsid w:val="006C08C2"/>
    <w:rsid w:val="006C116B"/>
    <w:rsid w:val="006C176B"/>
    <w:rsid w:val="006C1888"/>
    <w:rsid w:val="006C25F1"/>
    <w:rsid w:val="006C27CC"/>
    <w:rsid w:val="006C40B3"/>
    <w:rsid w:val="006C412C"/>
    <w:rsid w:val="006C4519"/>
    <w:rsid w:val="006C4671"/>
    <w:rsid w:val="006C4E9F"/>
    <w:rsid w:val="006C561F"/>
    <w:rsid w:val="006C5622"/>
    <w:rsid w:val="006C5EFF"/>
    <w:rsid w:val="006C665C"/>
    <w:rsid w:val="006C6A9B"/>
    <w:rsid w:val="006C6C15"/>
    <w:rsid w:val="006C747B"/>
    <w:rsid w:val="006C7D8E"/>
    <w:rsid w:val="006C7DBE"/>
    <w:rsid w:val="006D097E"/>
    <w:rsid w:val="006D0DC7"/>
    <w:rsid w:val="006D1DD6"/>
    <w:rsid w:val="006D1EFA"/>
    <w:rsid w:val="006D1F02"/>
    <w:rsid w:val="006D2A76"/>
    <w:rsid w:val="006D2F51"/>
    <w:rsid w:val="006D32D1"/>
    <w:rsid w:val="006D36F5"/>
    <w:rsid w:val="006D397E"/>
    <w:rsid w:val="006D603E"/>
    <w:rsid w:val="006D63AB"/>
    <w:rsid w:val="006D63BB"/>
    <w:rsid w:val="006D710F"/>
    <w:rsid w:val="006D7B9B"/>
    <w:rsid w:val="006E0593"/>
    <w:rsid w:val="006E07EC"/>
    <w:rsid w:val="006E087C"/>
    <w:rsid w:val="006E08B6"/>
    <w:rsid w:val="006E0A04"/>
    <w:rsid w:val="006E0D2E"/>
    <w:rsid w:val="006E0DEF"/>
    <w:rsid w:val="006E0E64"/>
    <w:rsid w:val="006E1756"/>
    <w:rsid w:val="006E1C04"/>
    <w:rsid w:val="006E1F13"/>
    <w:rsid w:val="006E1F1C"/>
    <w:rsid w:val="006E22F3"/>
    <w:rsid w:val="006E2669"/>
    <w:rsid w:val="006E30A4"/>
    <w:rsid w:val="006E4F3E"/>
    <w:rsid w:val="006E539E"/>
    <w:rsid w:val="006E53A9"/>
    <w:rsid w:val="006E5803"/>
    <w:rsid w:val="006E607D"/>
    <w:rsid w:val="006E6908"/>
    <w:rsid w:val="006E6A58"/>
    <w:rsid w:val="006E6D79"/>
    <w:rsid w:val="006E7574"/>
    <w:rsid w:val="006E7768"/>
    <w:rsid w:val="006E784D"/>
    <w:rsid w:val="006E7932"/>
    <w:rsid w:val="006F08F6"/>
    <w:rsid w:val="006F0A38"/>
    <w:rsid w:val="006F19F7"/>
    <w:rsid w:val="006F1EAD"/>
    <w:rsid w:val="006F26B4"/>
    <w:rsid w:val="006F3717"/>
    <w:rsid w:val="006F3C13"/>
    <w:rsid w:val="006F41CC"/>
    <w:rsid w:val="006F5467"/>
    <w:rsid w:val="006F5533"/>
    <w:rsid w:val="006F6865"/>
    <w:rsid w:val="006F6E92"/>
    <w:rsid w:val="006F7196"/>
    <w:rsid w:val="006F7D52"/>
    <w:rsid w:val="00700644"/>
    <w:rsid w:val="0070067C"/>
    <w:rsid w:val="0070120E"/>
    <w:rsid w:val="00701280"/>
    <w:rsid w:val="007019D9"/>
    <w:rsid w:val="00701A43"/>
    <w:rsid w:val="00701E40"/>
    <w:rsid w:val="00701FD2"/>
    <w:rsid w:val="00703712"/>
    <w:rsid w:val="00703C4D"/>
    <w:rsid w:val="00704388"/>
    <w:rsid w:val="00704764"/>
    <w:rsid w:val="007051F6"/>
    <w:rsid w:val="007053EF"/>
    <w:rsid w:val="007054FB"/>
    <w:rsid w:val="0070552C"/>
    <w:rsid w:val="00705A4A"/>
    <w:rsid w:val="0071097E"/>
    <w:rsid w:val="00710DE7"/>
    <w:rsid w:val="007115C9"/>
    <w:rsid w:val="0071179B"/>
    <w:rsid w:val="007117B0"/>
    <w:rsid w:val="0071187F"/>
    <w:rsid w:val="00712004"/>
    <w:rsid w:val="0071211A"/>
    <w:rsid w:val="007121D5"/>
    <w:rsid w:val="00712AFB"/>
    <w:rsid w:val="00712E37"/>
    <w:rsid w:val="007136D5"/>
    <w:rsid w:val="007137FF"/>
    <w:rsid w:val="00713F08"/>
    <w:rsid w:val="0071432A"/>
    <w:rsid w:val="00714E15"/>
    <w:rsid w:val="00714EC7"/>
    <w:rsid w:val="00715743"/>
    <w:rsid w:val="00715EB5"/>
    <w:rsid w:val="00716990"/>
    <w:rsid w:val="00716B97"/>
    <w:rsid w:val="00716E39"/>
    <w:rsid w:val="00717243"/>
    <w:rsid w:val="007176CF"/>
    <w:rsid w:val="00717F37"/>
    <w:rsid w:val="00720063"/>
    <w:rsid w:val="0072058F"/>
    <w:rsid w:val="00720870"/>
    <w:rsid w:val="00721F97"/>
    <w:rsid w:val="00722A1E"/>
    <w:rsid w:val="00722D16"/>
    <w:rsid w:val="00723054"/>
    <w:rsid w:val="00724038"/>
    <w:rsid w:val="007249E1"/>
    <w:rsid w:val="0072558A"/>
    <w:rsid w:val="00725A44"/>
    <w:rsid w:val="00725C0D"/>
    <w:rsid w:val="007262BD"/>
    <w:rsid w:val="00726383"/>
    <w:rsid w:val="00727692"/>
    <w:rsid w:val="00727965"/>
    <w:rsid w:val="00730073"/>
    <w:rsid w:val="0073086A"/>
    <w:rsid w:val="0073155F"/>
    <w:rsid w:val="00731672"/>
    <w:rsid w:val="00731C08"/>
    <w:rsid w:val="00732176"/>
    <w:rsid w:val="0073247B"/>
    <w:rsid w:val="007331C2"/>
    <w:rsid w:val="007333BF"/>
    <w:rsid w:val="0073454C"/>
    <w:rsid w:val="00734CF2"/>
    <w:rsid w:val="00735D50"/>
    <w:rsid w:val="00736AA4"/>
    <w:rsid w:val="00737200"/>
    <w:rsid w:val="0073724B"/>
    <w:rsid w:val="00737FB6"/>
    <w:rsid w:val="0074062F"/>
    <w:rsid w:val="007409C4"/>
    <w:rsid w:val="00740FAB"/>
    <w:rsid w:val="00741CAB"/>
    <w:rsid w:val="0074301C"/>
    <w:rsid w:val="00743507"/>
    <w:rsid w:val="00743D2F"/>
    <w:rsid w:val="00743EC8"/>
    <w:rsid w:val="0074464F"/>
    <w:rsid w:val="00744AD7"/>
    <w:rsid w:val="00744AF0"/>
    <w:rsid w:val="00744D4E"/>
    <w:rsid w:val="00745AFD"/>
    <w:rsid w:val="00745C22"/>
    <w:rsid w:val="007462BE"/>
    <w:rsid w:val="0074638C"/>
    <w:rsid w:val="00746B29"/>
    <w:rsid w:val="0074749F"/>
    <w:rsid w:val="00750ACA"/>
    <w:rsid w:val="00751394"/>
    <w:rsid w:val="00751680"/>
    <w:rsid w:val="0075181A"/>
    <w:rsid w:val="0075460F"/>
    <w:rsid w:val="007555A2"/>
    <w:rsid w:val="00755EE9"/>
    <w:rsid w:val="0075600E"/>
    <w:rsid w:val="00756977"/>
    <w:rsid w:val="00756A59"/>
    <w:rsid w:val="00757B9C"/>
    <w:rsid w:val="007607CA"/>
    <w:rsid w:val="00760D79"/>
    <w:rsid w:val="00760E57"/>
    <w:rsid w:val="00761B3B"/>
    <w:rsid w:val="007622B5"/>
    <w:rsid w:val="007623E5"/>
    <w:rsid w:val="0076260C"/>
    <w:rsid w:val="007627A5"/>
    <w:rsid w:val="007629BD"/>
    <w:rsid w:val="0076495B"/>
    <w:rsid w:val="00764BC9"/>
    <w:rsid w:val="00770181"/>
    <w:rsid w:val="007720AD"/>
    <w:rsid w:val="00772FA1"/>
    <w:rsid w:val="007730C9"/>
    <w:rsid w:val="007732DA"/>
    <w:rsid w:val="00773D36"/>
    <w:rsid w:val="00773EB2"/>
    <w:rsid w:val="007740A2"/>
    <w:rsid w:val="00774AD1"/>
    <w:rsid w:val="00774BB8"/>
    <w:rsid w:val="00774E12"/>
    <w:rsid w:val="007755D6"/>
    <w:rsid w:val="007767FD"/>
    <w:rsid w:val="00776A92"/>
    <w:rsid w:val="00780A30"/>
    <w:rsid w:val="00780A57"/>
    <w:rsid w:val="00781815"/>
    <w:rsid w:val="00781EA8"/>
    <w:rsid w:val="00782AC8"/>
    <w:rsid w:val="00782C9B"/>
    <w:rsid w:val="00782E05"/>
    <w:rsid w:val="00783398"/>
    <w:rsid w:val="00784CCC"/>
    <w:rsid w:val="0078500D"/>
    <w:rsid w:val="0078644D"/>
    <w:rsid w:val="007866B4"/>
    <w:rsid w:val="00786E11"/>
    <w:rsid w:val="0078704B"/>
    <w:rsid w:val="00787CCF"/>
    <w:rsid w:val="00791AD2"/>
    <w:rsid w:val="00791AE6"/>
    <w:rsid w:val="00791B39"/>
    <w:rsid w:val="00791F1E"/>
    <w:rsid w:val="00792750"/>
    <w:rsid w:val="00792970"/>
    <w:rsid w:val="00792BE3"/>
    <w:rsid w:val="0079333B"/>
    <w:rsid w:val="0079334A"/>
    <w:rsid w:val="007940D8"/>
    <w:rsid w:val="007956A1"/>
    <w:rsid w:val="007967F0"/>
    <w:rsid w:val="007974DC"/>
    <w:rsid w:val="007A036D"/>
    <w:rsid w:val="007A05F5"/>
    <w:rsid w:val="007A0D4E"/>
    <w:rsid w:val="007A10D5"/>
    <w:rsid w:val="007A2EE4"/>
    <w:rsid w:val="007A37BE"/>
    <w:rsid w:val="007A4037"/>
    <w:rsid w:val="007A4472"/>
    <w:rsid w:val="007A5FC9"/>
    <w:rsid w:val="007A5FEF"/>
    <w:rsid w:val="007A7258"/>
    <w:rsid w:val="007A7601"/>
    <w:rsid w:val="007A7EA2"/>
    <w:rsid w:val="007B024F"/>
    <w:rsid w:val="007B02FF"/>
    <w:rsid w:val="007B2251"/>
    <w:rsid w:val="007B2906"/>
    <w:rsid w:val="007B2934"/>
    <w:rsid w:val="007B2F22"/>
    <w:rsid w:val="007B3017"/>
    <w:rsid w:val="007B32FB"/>
    <w:rsid w:val="007B3453"/>
    <w:rsid w:val="007B4237"/>
    <w:rsid w:val="007B4780"/>
    <w:rsid w:val="007B58D6"/>
    <w:rsid w:val="007B591D"/>
    <w:rsid w:val="007B5B1C"/>
    <w:rsid w:val="007B5C6E"/>
    <w:rsid w:val="007B64C4"/>
    <w:rsid w:val="007B6A95"/>
    <w:rsid w:val="007B7903"/>
    <w:rsid w:val="007B7946"/>
    <w:rsid w:val="007C07D7"/>
    <w:rsid w:val="007C0AAC"/>
    <w:rsid w:val="007C0CB6"/>
    <w:rsid w:val="007C0E87"/>
    <w:rsid w:val="007C110F"/>
    <w:rsid w:val="007C11FB"/>
    <w:rsid w:val="007C14DD"/>
    <w:rsid w:val="007C153E"/>
    <w:rsid w:val="007C183A"/>
    <w:rsid w:val="007C18CC"/>
    <w:rsid w:val="007C25B8"/>
    <w:rsid w:val="007C2758"/>
    <w:rsid w:val="007C2865"/>
    <w:rsid w:val="007C38E2"/>
    <w:rsid w:val="007C3E33"/>
    <w:rsid w:val="007C3FD2"/>
    <w:rsid w:val="007C5C8B"/>
    <w:rsid w:val="007C6DD7"/>
    <w:rsid w:val="007C786D"/>
    <w:rsid w:val="007C7FE9"/>
    <w:rsid w:val="007D13ED"/>
    <w:rsid w:val="007D1A1B"/>
    <w:rsid w:val="007D274F"/>
    <w:rsid w:val="007D29F7"/>
    <w:rsid w:val="007D2C6B"/>
    <w:rsid w:val="007D3093"/>
    <w:rsid w:val="007D3BFF"/>
    <w:rsid w:val="007D3C0F"/>
    <w:rsid w:val="007D3E79"/>
    <w:rsid w:val="007D4065"/>
    <w:rsid w:val="007D5458"/>
    <w:rsid w:val="007D57EE"/>
    <w:rsid w:val="007D65BC"/>
    <w:rsid w:val="007D685E"/>
    <w:rsid w:val="007D685F"/>
    <w:rsid w:val="007D7BD3"/>
    <w:rsid w:val="007D7EA9"/>
    <w:rsid w:val="007E1DC7"/>
    <w:rsid w:val="007E2309"/>
    <w:rsid w:val="007E245F"/>
    <w:rsid w:val="007E246A"/>
    <w:rsid w:val="007E28A3"/>
    <w:rsid w:val="007E2A01"/>
    <w:rsid w:val="007E2EC9"/>
    <w:rsid w:val="007E2F7E"/>
    <w:rsid w:val="007E3090"/>
    <w:rsid w:val="007E3C74"/>
    <w:rsid w:val="007E3D09"/>
    <w:rsid w:val="007E3FF4"/>
    <w:rsid w:val="007E474D"/>
    <w:rsid w:val="007E4A9E"/>
    <w:rsid w:val="007E4D42"/>
    <w:rsid w:val="007E534B"/>
    <w:rsid w:val="007E554E"/>
    <w:rsid w:val="007E6155"/>
    <w:rsid w:val="007E698B"/>
    <w:rsid w:val="007E6BAA"/>
    <w:rsid w:val="007E7677"/>
    <w:rsid w:val="007F0672"/>
    <w:rsid w:val="007F0D7F"/>
    <w:rsid w:val="007F0DD0"/>
    <w:rsid w:val="007F0F07"/>
    <w:rsid w:val="007F1CC3"/>
    <w:rsid w:val="007F27A4"/>
    <w:rsid w:val="007F2D30"/>
    <w:rsid w:val="007F3961"/>
    <w:rsid w:val="007F4475"/>
    <w:rsid w:val="007F45A6"/>
    <w:rsid w:val="007F5A17"/>
    <w:rsid w:val="007F6074"/>
    <w:rsid w:val="007F6534"/>
    <w:rsid w:val="007F65D4"/>
    <w:rsid w:val="007F68A5"/>
    <w:rsid w:val="007F69C9"/>
    <w:rsid w:val="007F6E4B"/>
    <w:rsid w:val="007F7076"/>
    <w:rsid w:val="007F70D4"/>
    <w:rsid w:val="0080025A"/>
    <w:rsid w:val="00800D8F"/>
    <w:rsid w:val="00801499"/>
    <w:rsid w:val="008014C0"/>
    <w:rsid w:val="00802B87"/>
    <w:rsid w:val="00803502"/>
    <w:rsid w:val="0080352D"/>
    <w:rsid w:val="00803827"/>
    <w:rsid w:val="00804983"/>
    <w:rsid w:val="00805DA8"/>
    <w:rsid w:val="008060C5"/>
    <w:rsid w:val="00806350"/>
    <w:rsid w:val="00806CC1"/>
    <w:rsid w:val="00806DED"/>
    <w:rsid w:val="00807541"/>
    <w:rsid w:val="00807966"/>
    <w:rsid w:val="00807B9F"/>
    <w:rsid w:val="00807DB0"/>
    <w:rsid w:val="00810197"/>
    <w:rsid w:val="0081087C"/>
    <w:rsid w:val="008124EC"/>
    <w:rsid w:val="00812FEC"/>
    <w:rsid w:val="00813F88"/>
    <w:rsid w:val="00814EAB"/>
    <w:rsid w:val="0081525E"/>
    <w:rsid w:val="008158A4"/>
    <w:rsid w:val="00815C60"/>
    <w:rsid w:val="0081605F"/>
    <w:rsid w:val="008164A1"/>
    <w:rsid w:val="00817144"/>
    <w:rsid w:val="00820370"/>
    <w:rsid w:val="0082056D"/>
    <w:rsid w:val="008209B8"/>
    <w:rsid w:val="00820AB2"/>
    <w:rsid w:val="00820E08"/>
    <w:rsid w:val="00821207"/>
    <w:rsid w:val="0082128D"/>
    <w:rsid w:val="0082180E"/>
    <w:rsid w:val="008224C7"/>
    <w:rsid w:val="008226BD"/>
    <w:rsid w:val="00822862"/>
    <w:rsid w:val="0082339A"/>
    <w:rsid w:val="00823BE5"/>
    <w:rsid w:val="00824E5A"/>
    <w:rsid w:val="008251CE"/>
    <w:rsid w:val="008253E1"/>
    <w:rsid w:val="00825BC7"/>
    <w:rsid w:val="00826065"/>
    <w:rsid w:val="0082748C"/>
    <w:rsid w:val="008308EC"/>
    <w:rsid w:val="0083128A"/>
    <w:rsid w:val="00831420"/>
    <w:rsid w:val="00831C80"/>
    <w:rsid w:val="00832678"/>
    <w:rsid w:val="008328C8"/>
    <w:rsid w:val="008334F3"/>
    <w:rsid w:val="008346F8"/>
    <w:rsid w:val="00835C42"/>
    <w:rsid w:val="0083626F"/>
    <w:rsid w:val="008370F4"/>
    <w:rsid w:val="00837737"/>
    <w:rsid w:val="00837922"/>
    <w:rsid w:val="008408E4"/>
    <w:rsid w:val="0084123D"/>
    <w:rsid w:val="0084157D"/>
    <w:rsid w:val="0084157F"/>
    <w:rsid w:val="00841638"/>
    <w:rsid w:val="00841661"/>
    <w:rsid w:val="00842C2C"/>
    <w:rsid w:val="008437B1"/>
    <w:rsid w:val="00843818"/>
    <w:rsid w:val="00843A62"/>
    <w:rsid w:val="00843DB3"/>
    <w:rsid w:val="00844207"/>
    <w:rsid w:val="00844AD8"/>
    <w:rsid w:val="008453E1"/>
    <w:rsid w:val="00846557"/>
    <w:rsid w:val="008468A9"/>
    <w:rsid w:val="00847145"/>
    <w:rsid w:val="00847863"/>
    <w:rsid w:val="008502AE"/>
    <w:rsid w:val="00850367"/>
    <w:rsid w:val="00850DD7"/>
    <w:rsid w:val="00850FC2"/>
    <w:rsid w:val="00851131"/>
    <w:rsid w:val="00851556"/>
    <w:rsid w:val="00851AE4"/>
    <w:rsid w:val="00851AF5"/>
    <w:rsid w:val="00851BD7"/>
    <w:rsid w:val="008523D8"/>
    <w:rsid w:val="00852877"/>
    <w:rsid w:val="00853073"/>
    <w:rsid w:val="0085372F"/>
    <w:rsid w:val="00854671"/>
    <w:rsid w:val="008546D0"/>
    <w:rsid w:val="008549DA"/>
    <w:rsid w:val="00854E43"/>
    <w:rsid w:val="00856F8C"/>
    <w:rsid w:val="008572CD"/>
    <w:rsid w:val="00857843"/>
    <w:rsid w:val="008600EC"/>
    <w:rsid w:val="008609BC"/>
    <w:rsid w:val="00860F26"/>
    <w:rsid w:val="00861725"/>
    <w:rsid w:val="00861A54"/>
    <w:rsid w:val="00862196"/>
    <w:rsid w:val="008622AE"/>
    <w:rsid w:val="00862D56"/>
    <w:rsid w:val="008632A0"/>
    <w:rsid w:val="00864631"/>
    <w:rsid w:val="00864C51"/>
    <w:rsid w:val="00865465"/>
    <w:rsid w:val="008659D0"/>
    <w:rsid w:val="00867197"/>
    <w:rsid w:val="00867393"/>
    <w:rsid w:val="00867BA6"/>
    <w:rsid w:val="008703AC"/>
    <w:rsid w:val="008704D2"/>
    <w:rsid w:val="00870E52"/>
    <w:rsid w:val="00870EF2"/>
    <w:rsid w:val="00870FFA"/>
    <w:rsid w:val="0087106F"/>
    <w:rsid w:val="00872687"/>
    <w:rsid w:val="00873057"/>
    <w:rsid w:val="00873C23"/>
    <w:rsid w:val="00873C71"/>
    <w:rsid w:val="00874215"/>
    <w:rsid w:val="0087429E"/>
    <w:rsid w:val="008745A2"/>
    <w:rsid w:val="00874D38"/>
    <w:rsid w:val="00874E1C"/>
    <w:rsid w:val="0087500F"/>
    <w:rsid w:val="00875207"/>
    <w:rsid w:val="00875540"/>
    <w:rsid w:val="0087605B"/>
    <w:rsid w:val="0087731A"/>
    <w:rsid w:val="00877781"/>
    <w:rsid w:val="00880522"/>
    <w:rsid w:val="00880569"/>
    <w:rsid w:val="00880B92"/>
    <w:rsid w:val="00881407"/>
    <w:rsid w:val="00881B79"/>
    <w:rsid w:val="00882479"/>
    <w:rsid w:val="0088283B"/>
    <w:rsid w:val="00882DC5"/>
    <w:rsid w:val="008836C5"/>
    <w:rsid w:val="00883779"/>
    <w:rsid w:val="00883906"/>
    <w:rsid w:val="00885B27"/>
    <w:rsid w:val="00885BA6"/>
    <w:rsid w:val="00885C89"/>
    <w:rsid w:val="008871C3"/>
    <w:rsid w:val="00887514"/>
    <w:rsid w:val="0088767E"/>
    <w:rsid w:val="00887B8E"/>
    <w:rsid w:val="0089068B"/>
    <w:rsid w:val="008906A2"/>
    <w:rsid w:val="008916AF"/>
    <w:rsid w:val="008921BD"/>
    <w:rsid w:val="00892356"/>
    <w:rsid w:val="00892906"/>
    <w:rsid w:val="00892B88"/>
    <w:rsid w:val="00892E1C"/>
    <w:rsid w:val="00892EE6"/>
    <w:rsid w:val="0089320E"/>
    <w:rsid w:val="0089332A"/>
    <w:rsid w:val="0089497C"/>
    <w:rsid w:val="008958F2"/>
    <w:rsid w:val="008963CC"/>
    <w:rsid w:val="008A069D"/>
    <w:rsid w:val="008A079C"/>
    <w:rsid w:val="008A13D4"/>
    <w:rsid w:val="008A1B4A"/>
    <w:rsid w:val="008A2A28"/>
    <w:rsid w:val="008A2A2F"/>
    <w:rsid w:val="008A2F27"/>
    <w:rsid w:val="008A3BF1"/>
    <w:rsid w:val="008A414D"/>
    <w:rsid w:val="008A47CF"/>
    <w:rsid w:val="008A4E44"/>
    <w:rsid w:val="008A5350"/>
    <w:rsid w:val="008A580A"/>
    <w:rsid w:val="008A5DEE"/>
    <w:rsid w:val="008A675F"/>
    <w:rsid w:val="008A6C69"/>
    <w:rsid w:val="008A7345"/>
    <w:rsid w:val="008B0047"/>
    <w:rsid w:val="008B030A"/>
    <w:rsid w:val="008B0CEC"/>
    <w:rsid w:val="008B0E56"/>
    <w:rsid w:val="008B122A"/>
    <w:rsid w:val="008B1338"/>
    <w:rsid w:val="008B1443"/>
    <w:rsid w:val="008B19F9"/>
    <w:rsid w:val="008B1AEC"/>
    <w:rsid w:val="008B2122"/>
    <w:rsid w:val="008B2546"/>
    <w:rsid w:val="008B2660"/>
    <w:rsid w:val="008B28B2"/>
    <w:rsid w:val="008B2BAE"/>
    <w:rsid w:val="008B2EDE"/>
    <w:rsid w:val="008B3CE5"/>
    <w:rsid w:val="008B43D4"/>
    <w:rsid w:val="008B48CF"/>
    <w:rsid w:val="008B4ABE"/>
    <w:rsid w:val="008B4F51"/>
    <w:rsid w:val="008B5488"/>
    <w:rsid w:val="008B5D54"/>
    <w:rsid w:val="008B7477"/>
    <w:rsid w:val="008B74B2"/>
    <w:rsid w:val="008B7641"/>
    <w:rsid w:val="008B7828"/>
    <w:rsid w:val="008C044F"/>
    <w:rsid w:val="008C07FF"/>
    <w:rsid w:val="008C0A39"/>
    <w:rsid w:val="008C0D0A"/>
    <w:rsid w:val="008C17B4"/>
    <w:rsid w:val="008C1938"/>
    <w:rsid w:val="008C1ADA"/>
    <w:rsid w:val="008C2227"/>
    <w:rsid w:val="008C367C"/>
    <w:rsid w:val="008C3E55"/>
    <w:rsid w:val="008C40BF"/>
    <w:rsid w:val="008C51DD"/>
    <w:rsid w:val="008C6102"/>
    <w:rsid w:val="008C631B"/>
    <w:rsid w:val="008C7339"/>
    <w:rsid w:val="008C7741"/>
    <w:rsid w:val="008D0662"/>
    <w:rsid w:val="008D11B9"/>
    <w:rsid w:val="008D140E"/>
    <w:rsid w:val="008D18DD"/>
    <w:rsid w:val="008D1D4B"/>
    <w:rsid w:val="008D2E50"/>
    <w:rsid w:val="008D3700"/>
    <w:rsid w:val="008D374B"/>
    <w:rsid w:val="008D3821"/>
    <w:rsid w:val="008D4389"/>
    <w:rsid w:val="008D4A13"/>
    <w:rsid w:val="008D51E3"/>
    <w:rsid w:val="008D5516"/>
    <w:rsid w:val="008D5EBB"/>
    <w:rsid w:val="008D5F9A"/>
    <w:rsid w:val="008D612F"/>
    <w:rsid w:val="008D660F"/>
    <w:rsid w:val="008D78D9"/>
    <w:rsid w:val="008D7BCC"/>
    <w:rsid w:val="008D7C41"/>
    <w:rsid w:val="008D7C61"/>
    <w:rsid w:val="008E00F0"/>
    <w:rsid w:val="008E040C"/>
    <w:rsid w:val="008E062A"/>
    <w:rsid w:val="008E11F1"/>
    <w:rsid w:val="008E2DCE"/>
    <w:rsid w:val="008E36AD"/>
    <w:rsid w:val="008E4D36"/>
    <w:rsid w:val="008E51B4"/>
    <w:rsid w:val="008E5494"/>
    <w:rsid w:val="008E70F8"/>
    <w:rsid w:val="008E72DC"/>
    <w:rsid w:val="008E73FA"/>
    <w:rsid w:val="008E76F6"/>
    <w:rsid w:val="008E79DF"/>
    <w:rsid w:val="008E7F89"/>
    <w:rsid w:val="008F021B"/>
    <w:rsid w:val="008F117C"/>
    <w:rsid w:val="008F14DA"/>
    <w:rsid w:val="008F1705"/>
    <w:rsid w:val="008F2C04"/>
    <w:rsid w:val="008F2E53"/>
    <w:rsid w:val="008F2FD3"/>
    <w:rsid w:val="008F3099"/>
    <w:rsid w:val="008F30E3"/>
    <w:rsid w:val="008F3757"/>
    <w:rsid w:val="008F395B"/>
    <w:rsid w:val="008F3AA8"/>
    <w:rsid w:val="008F42B8"/>
    <w:rsid w:val="008F4E23"/>
    <w:rsid w:val="008F5E32"/>
    <w:rsid w:val="008F68EA"/>
    <w:rsid w:val="008F6BA7"/>
    <w:rsid w:val="008F6C73"/>
    <w:rsid w:val="008F7ECB"/>
    <w:rsid w:val="0090159C"/>
    <w:rsid w:val="00901768"/>
    <w:rsid w:val="00901CF4"/>
    <w:rsid w:val="00902239"/>
    <w:rsid w:val="0090274F"/>
    <w:rsid w:val="00903322"/>
    <w:rsid w:val="00903752"/>
    <w:rsid w:val="00903DE5"/>
    <w:rsid w:val="00904FDD"/>
    <w:rsid w:val="009058D9"/>
    <w:rsid w:val="00905E2D"/>
    <w:rsid w:val="00905EAC"/>
    <w:rsid w:val="00907310"/>
    <w:rsid w:val="009120C6"/>
    <w:rsid w:val="009125B9"/>
    <w:rsid w:val="00912ED9"/>
    <w:rsid w:val="0091364F"/>
    <w:rsid w:val="00913DAA"/>
    <w:rsid w:val="00913DAB"/>
    <w:rsid w:val="00913FCB"/>
    <w:rsid w:val="009140BF"/>
    <w:rsid w:val="009144F2"/>
    <w:rsid w:val="00914B8E"/>
    <w:rsid w:val="00914FC5"/>
    <w:rsid w:val="00915681"/>
    <w:rsid w:val="00916BDB"/>
    <w:rsid w:val="00916C83"/>
    <w:rsid w:val="00917BA9"/>
    <w:rsid w:val="00920736"/>
    <w:rsid w:val="009208F9"/>
    <w:rsid w:val="00920D07"/>
    <w:rsid w:val="0092173D"/>
    <w:rsid w:val="00921913"/>
    <w:rsid w:val="00921FB1"/>
    <w:rsid w:val="00922390"/>
    <w:rsid w:val="009229FB"/>
    <w:rsid w:val="00922A24"/>
    <w:rsid w:val="00922E76"/>
    <w:rsid w:val="0092333C"/>
    <w:rsid w:val="00923949"/>
    <w:rsid w:val="00924BBC"/>
    <w:rsid w:val="00924BC0"/>
    <w:rsid w:val="009252F0"/>
    <w:rsid w:val="00925347"/>
    <w:rsid w:val="009253E0"/>
    <w:rsid w:val="00926984"/>
    <w:rsid w:val="0092713F"/>
    <w:rsid w:val="0092735C"/>
    <w:rsid w:val="009276D7"/>
    <w:rsid w:val="009278A2"/>
    <w:rsid w:val="00927BE1"/>
    <w:rsid w:val="00930846"/>
    <w:rsid w:val="00930CC4"/>
    <w:rsid w:val="00931215"/>
    <w:rsid w:val="00931B3E"/>
    <w:rsid w:val="00931EC9"/>
    <w:rsid w:val="00932715"/>
    <w:rsid w:val="00932896"/>
    <w:rsid w:val="00932B34"/>
    <w:rsid w:val="00932BEE"/>
    <w:rsid w:val="00932C32"/>
    <w:rsid w:val="00932EFB"/>
    <w:rsid w:val="009333FB"/>
    <w:rsid w:val="00934148"/>
    <w:rsid w:val="00934A6C"/>
    <w:rsid w:val="00935266"/>
    <w:rsid w:val="009354BE"/>
    <w:rsid w:val="00935555"/>
    <w:rsid w:val="00935586"/>
    <w:rsid w:val="00936238"/>
    <w:rsid w:val="009366EF"/>
    <w:rsid w:val="00936DFB"/>
    <w:rsid w:val="00937658"/>
    <w:rsid w:val="00940436"/>
    <w:rsid w:val="009412FA"/>
    <w:rsid w:val="00941EAB"/>
    <w:rsid w:val="0094258D"/>
    <w:rsid w:val="009434DE"/>
    <w:rsid w:val="009437E3"/>
    <w:rsid w:val="00943DF4"/>
    <w:rsid w:val="00943F11"/>
    <w:rsid w:val="009440B1"/>
    <w:rsid w:val="00944291"/>
    <w:rsid w:val="009443E2"/>
    <w:rsid w:val="0094455A"/>
    <w:rsid w:val="009456B3"/>
    <w:rsid w:val="009456F2"/>
    <w:rsid w:val="00945863"/>
    <w:rsid w:val="00945B52"/>
    <w:rsid w:val="00946550"/>
    <w:rsid w:val="00946BBF"/>
    <w:rsid w:val="00946BDE"/>
    <w:rsid w:val="00946CEB"/>
    <w:rsid w:val="009478DD"/>
    <w:rsid w:val="00947A41"/>
    <w:rsid w:val="009502E4"/>
    <w:rsid w:val="00950519"/>
    <w:rsid w:val="009509DF"/>
    <w:rsid w:val="00951512"/>
    <w:rsid w:val="00951928"/>
    <w:rsid w:val="00951AE2"/>
    <w:rsid w:val="00951CBF"/>
    <w:rsid w:val="00952A5D"/>
    <w:rsid w:val="00952D0A"/>
    <w:rsid w:val="009538D4"/>
    <w:rsid w:val="009539EC"/>
    <w:rsid w:val="00953A86"/>
    <w:rsid w:val="00953C73"/>
    <w:rsid w:val="009547FB"/>
    <w:rsid w:val="00955084"/>
    <w:rsid w:val="00955143"/>
    <w:rsid w:val="00955D27"/>
    <w:rsid w:val="009579A8"/>
    <w:rsid w:val="00957F56"/>
    <w:rsid w:val="009603C1"/>
    <w:rsid w:val="0096048C"/>
    <w:rsid w:val="009608C3"/>
    <w:rsid w:val="00960B06"/>
    <w:rsid w:val="009611FE"/>
    <w:rsid w:val="00961DAA"/>
    <w:rsid w:val="00962065"/>
    <w:rsid w:val="00963514"/>
    <w:rsid w:val="009636EF"/>
    <w:rsid w:val="00963DEE"/>
    <w:rsid w:val="009641A1"/>
    <w:rsid w:val="009644A4"/>
    <w:rsid w:val="009649ED"/>
    <w:rsid w:val="00964C39"/>
    <w:rsid w:val="00965894"/>
    <w:rsid w:val="0096600F"/>
    <w:rsid w:val="00966A18"/>
    <w:rsid w:val="00966AC4"/>
    <w:rsid w:val="009673E4"/>
    <w:rsid w:val="009675B5"/>
    <w:rsid w:val="00967AE0"/>
    <w:rsid w:val="00967E90"/>
    <w:rsid w:val="009703A6"/>
    <w:rsid w:val="00970B6D"/>
    <w:rsid w:val="00970F99"/>
    <w:rsid w:val="0097136C"/>
    <w:rsid w:val="00971A78"/>
    <w:rsid w:val="00971D25"/>
    <w:rsid w:val="00971F8C"/>
    <w:rsid w:val="0097236F"/>
    <w:rsid w:val="0097247B"/>
    <w:rsid w:val="009725C0"/>
    <w:rsid w:val="0097346E"/>
    <w:rsid w:val="009737DF"/>
    <w:rsid w:val="00974126"/>
    <w:rsid w:val="00974441"/>
    <w:rsid w:val="009745B2"/>
    <w:rsid w:val="00974AF6"/>
    <w:rsid w:val="00975020"/>
    <w:rsid w:val="00975453"/>
    <w:rsid w:val="00975986"/>
    <w:rsid w:val="00975D7F"/>
    <w:rsid w:val="00976424"/>
    <w:rsid w:val="0097664C"/>
    <w:rsid w:val="009767E5"/>
    <w:rsid w:val="00976D46"/>
    <w:rsid w:val="00977D25"/>
    <w:rsid w:val="00980579"/>
    <w:rsid w:val="00980F7F"/>
    <w:rsid w:val="00981735"/>
    <w:rsid w:val="00984355"/>
    <w:rsid w:val="009847D4"/>
    <w:rsid w:val="00984FFB"/>
    <w:rsid w:val="009850FD"/>
    <w:rsid w:val="0098550B"/>
    <w:rsid w:val="00985B0A"/>
    <w:rsid w:val="00986248"/>
    <w:rsid w:val="009866AF"/>
    <w:rsid w:val="00986E14"/>
    <w:rsid w:val="009873C7"/>
    <w:rsid w:val="0098785E"/>
    <w:rsid w:val="00987A0C"/>
    <w:rsid w:val="009906AC"/>
    <w:rsid w:val="00990854"/>
    <w:rsid w:val="009912F5"/>
    <w:rsid w:val="009918C8"/>
    <w:rsid w:val="009921A9"/>
    <w:rsid w:val="00992218"/>
    <w:rsid w:val="009926F2"/>
    <w:rsid w:val="00993B78"/>
    <w:rsid w:val="00993BE7"/>
    <w:rsid w:val="00994DE8"/>
    <w:rsid w:val="00994E28"/>
    <w:rsid w:val="0099584C"/>
    <w:rsid w:val="00995B47"/>
    <w:rsid w:val="00995CBE"/>
    <w:rsid w:val="0099607B"/>
    <w:rsid w:val="00997FD9"/>
    <w:rsid w:val="009A026E"/>
    <w:rsid w:val="009A0536"/>
    <w:rsid w:val="009A06F5"/>
    <w:rsid w:val="009A1415"/>
    <w:rsid w:val="009A157A"/>
    <w:rsid w:val="009A177A"/>
    <w:rsid w:val="009A42D9"/>
    <w:rsid w:val="009A433E"/>
    <w:rsid w:val="009A4B04"/>
    <w:rsid w:val="009A4E3F"/>
    <w:rsid w:val="009A5012"/>
    <w:rsid w:val="009A5981"/>
    <w:rsid w:val="009A6DB2"/>
    <w:rsid w:val="009B06B4"/>
    <w:rsid w:val="009B0D79"/>
    <w:rsid w:val="009B1EDF"/>
    <w:rsid w:val="009B1F61"/>
    <w:rsid w:val="009B2539"/>
    <w:rsid w:val="009B2ACB"/>
    <w:rsid w:val="009B2F4D"/>
    <w:rsid w:val="009B2F76"/>
    <w:rsid w:val="009B36B2"/>
    <w:rsid w:val="009B3FC1"/>
    <w:rsid w:val="009B4245"/>
    <w:rsid w:val="009B4819"/>
    <w:rsid w:val="009B4CA8"/>
    <w:rsid w:val="009B5720"/>
    <w:rsid w:val="009B5B7B"/>
    <w:rsid w:val="009B7CEA"/>
    <w:rsid w:val="009C0B8C"/>
    <w:rsid w:val="009C0EA5"/>
    <w:rsid w:val="009C2278"/>
    <w:rsid w:val="009C30E3"/>
    <w:rsid w:val="009C43D6"/>
    <w:rsid w:val="009C4A21"/>
    <w:rsid w:val="009C4B77"/>
    <w:rsid w:val="009C668E"/>
    <w:rsid w:val="009C6761"/>
    <w:rsid w:val="009C6E92"/>
    <w:rsid w:val="009C7850"/>
    <w:rsid w:val="009C7BC2"/>
    <w:rsid w:val="009D0093"/>
    <w:rsid w:val="009D0318"/>
    <w:rsid w:val="009D0381"/>
    <w:rsid w:val="009D03D2"/>
    <w:rsid w:val="009D1E55"/>
    <w:rsid w:val="009D1EFB"/>
    <w:rsid w:val="009D2C84"/>
    <w:rsid w:val="009D3B75"/>
    <w:rsid w:val="009D3FE0"/>
    <w:rsid w:val="009D47B0"/>
    <w:rsid w:val="009D480E"/>
    <w:rsid w:val="009D52C0"/>
    <w:rsid w:val="009D5337"/>
    <w:rsid w:val="009D56B1"/>
    <w:rsid w:val="009D68F4"/>
    <w:rsid w:val="009D692B"/>
    <w:rsid w:val="009D6E3C"/>
    <w:rsid w:val="009E081D"/>
    <w:rsid w:val="009E285F"/>
    <w:rsid w:val="009E3238"/>
    <w:rsid w:val="009E36EF"/>
    <w:rsid w:val="009E4DBA"/>
    <w:rsid w:val="009E549A"/>
    <w:rsid w:val="009E612B"/>
    <w:rsid w:val="009E76D5"/>
    <w:rsid w:val="009F091B"/>
    <w:rsid w:val="009F0CE2"/>
    <w:rsid w:val="009F139F"/>
    <w:rsid w:val="009F154B"/>
    <w:rsid w:val="009F1A4E"/>
    <w:rsid w:val="009F208C"/>
    <w:rsid w:val="009F2A8B"/>
    <w:rsid w:val="009F2D16"/>
    <w:rsid w:val="009F36B3"/>
    <w:rsid w:val="009F5C43"/>
    <w:rsid w:val="009F7570"/>
    <w:rsid w:val="009F7747"/>
    <w:rsid w:val="00A00101"/>
    <w:rsid w:val="00A007F2"/>
    <w:rsid w:val="00A02185"/>
    <w:rsid w:val="00A0222C"/>
    <w:rsid w:val="00A02234"/>
    <w:rsid w:val="00A02AF2"/>
    <w:rsid w:val="00A02C39"/>
    <w:rsid w:val="00A036BD"/>
    <w:rsid w:val="00A04456"/>
    <w:rsid w:val="00A04501"/>
    <w:rsid w:val="00A04FB8"/>
    <w:rsid w:val="00A055BB"/>
    <w:rsid w:val="00A05ABE"/>
    <w:rsid w:val="00A05E66"/>
    <w:rsid w:val="00A063D8"/>
    <w:rsid w:val="00A0658D"/>
    <w:rsid w:val="00A06C2F"/>
    <w:rsid w:val="00A07FA2"/>
    <w:rsid w:val="00A10285"/>
    <w:rsid w:val="00A106CC"/>
    <w:rsid w:val="00A106DC"/>
    <w:rsid w:val="00A108DD"/>
    <w:rsid w:val="00A10AEB"/>
    <w:rsid w:val="00A111BC"/>
    <w:rsid w:val="00A113DB"/>
    <w:rsid w:val="00A11831"/>
    <w:rsid w:val="00A11C24"/>
    <w:rsid w:val="00A11DB4"/>
    <w:rsid w:val="00A11DCE"/>
    <w:rsid w:val="00A1241E"/>
    <w:rsid w:val="00A1268C"/>
    <w:rsid w:val="00A12B22"/>
    <w:rsid w:val="00A14699"/>
    <w:rsid w:val="00A14878"/>
    <w:rsid w:val="00A14A53"/>
    <w:rsid w:val="00A14D05"/>
    <w:rsid w:val="00A14D1F"/>
    <w:rsid w:val="00A14F7D"/>
    <w:rsid w:val="00A15576"/>
    <w:rsid w:val="00A1580D"/>
    <w:rsid w:val="00A15ED2"/>
    <w:rsid w:val="00A16053"/>
    <w:rsid w:val="00A16288"/>
    <w:rsid w:val="00A16D94"/>
    <w:rsid w:val="00A173CE"/>
    <w:rsid w:val="00A17A27"/>
    <w:rsid w:val="00A17F87"/>
    <w:rsid w:val="00A202B4"/>
    <w:rsid w:val="00A20415"/>
    <w:rsid w:val="00A2094D"/>
    <w:rsid w:val="00A20FDE"/>
    <w:rsid w:val="00A2140F"/>
    <w:rsid w:val="00A238BE"/>
    <w:rsid w:val="00A23D2D"/>
    <w:rsid w:val="00A242EA"/>
    <w:rsid w:val="00A249AD"/>
    <w:rsid w:val="00A24A99"/>
    <w:rsid w:val="00A24E3D"/>
    <w:rsid w:val="00A25D56"/>
    <w:rsid w:val="00A26F88"/>
    <w:rsid w:val="00A272E8"/>
    <w:rsid w:val="00A27A0D"/>
    <w:rsid w:val="00A27DDC"/>
    <w:rsid w:val="00A27E51"/>
    <w:rsid w:val="00A303EF"/>
    <w:rsid w:val="00A31632"/>
    <w:rsid w:val="00A316D2"/>
    <w:rsid w:val="00A31B51"/>
    <w:rsid w:val="00A31E76"/>
    <w:rsid w:val="00A325FD"/>
    <w:rsid w:val="00A329B4"/>
    <w:rsid w:val="00A3394A"/>
    <w:rsid w:val="00A33FD1"/>
    <w:rsid w:val="00A340C7"/>
    <w:rsid w:val="00A34C34"/>
    <w:rsid w:val="00A34D41"/>
    <w:rsid w:val="00A34DD4"/>
    <w:rsid w:val="00A35A67"/>
    <w:rsid w:val="00A35AB5"/>
    <w:rsid w:val="00A36465"/>
    <w:rsid w:val="00A3677A"/>
    <w:rsid w:val="00A372AD"/>
    <w:rsid w:val="00A3761D"/>
    <w:rsid w:val="00A400A8"/>
    <w:rsid w:val="00A40986"/>
    <w:rsid w:val="00A4150F"/>
    <w:rsid w:val="00A41A0A"/>
    <w:rsid w:val="00A41D27"/>
    <w:rsid w:val="00A426A5"/>
    <w:rsid w:val="00A42CF9"/>
    <w:rsid w:val="00A4327E"/>
    <w:rsid w:val="00A43331"/>
    <w:rsid w:val="00A43452"/>
    <w:rsid w:val="00A43F2A"/>
    <w:rsid w:val="00A454F8"/>
    <w:rsid w:val="00A457A5"/>
    <w:rsid w:val="00A45BF1"/>
    <w:rsid w:val="00A46705"/>
    <w:rsid w:val="00A46842"/>
    <w:rsid w:val="00A46BE8"/>
    <w:rsid w:val="00A46FD7"/>
    <w:rsid w:val="00A471DE"/>
    <w:rsid w:val="00A47FC9"/>
    <w:rsid w:val="00A507F0"/>
    <w:rsid w:val="00A50DC7"/>
    <w:rsid w:val="00A513A7"/>
    <w:rsid w:val="00A51611"/>
    <w:rsid w:val="00A51904"/>
    <w:rsid w:val="00A531F3"/>
    <w:rsid w:val="00A53346"/>
    <w:rsid w:val="00A5386D"/>
    <w:rsid w:val="00A53E2C"/>
    <w:rsid w:val="00A54B87"/>
    <w:rsid w:val="00A54FC4"/>
    <w:rsid w:val="00A55305"/>
    <w:rsid w:val="00A553BE"/>
    <w:rsid w:val="00A56364"/>
    <w:rsid w:val="00A56A41"/>
    <w:rsid w:val="00A56F7D"/>
    <w:rsid w:val="00A573DE"/>
    <w:rsid w:val="00A57D7E"/>
    <w:rsid w:val="00A60969"/>
    <w:rsid w:val="00A60D1F"/>
    <w:rsid w:val="00A61121"/>
    <w:rsid w:val="00A631BC"/>
    <w:rsid w:val="00A64049"/>
    <w:rsid w:val="00A64DAF"/>
    <w:rsid w:val="00A659DA"/>
    <w:rsid w:val="00A66687"/>
    <w:rsid w:val="00A66BD9"/>
    <w:rsid w:val="00A66F1D"/>
    <w:rsid w:val="00A6745E"/>
    <w:rsid w:val="00A7040D"/>
    <w:rsid w:val="00A70B5E"/>
    <w:rsid w:val="00A70EF0"/>
    <w:rsid w:val="00A72370"/>
    <w:rsid w:val="00A7259F"/>
    <w:rsid w:val="00A72606"/>
    <w:rsid w:val="00A728FF"/>
    <w:rsid w:val="00A72E71"/>
    <w:rsid w:val="00A7442D"/>
    <w:rsid w:val="00A7494F"/>
    <w:rsid w:val="00A74DC5"/>
    <w:rsid w:val="00A756E9"/>
    <w:rsid w:val="00A76A22"/>
    <w:rsid w:val="00A76B94"/>
    <w:rsid w:val="00A76CDE"/>
    <w:rsid w:val="00A772FD"/>
    <w:rsid w:val="00A77356"/>
    <w:rsid w:val="00A7776B"/>
    <w:rsid w:val="00A77CA8"/>
    <w:rsid w:val="00A820F7"/>
    <w:rsid w:val="00A82C22"/>
    <w:rsid w:val="00A8350E"/>
    <w:rsid w:val="00A835C2"/>
    <w:rsid w:val="00A8408C"/>
    <w:rsid w:val="00A842DC"/>
    <w:rsid w:val="00A85A16"/>
    <w:rsid w:val="00A8764D"/>
    <w:rsid w:val="00A87859"/>
    <w:rsid w:val="00A90356"/>
    <w:rsid w:val="00A911D1"/>
    <w:rsid w:val="00A9133C"/>
    <w:rsid w:val="00A91517"/>
    <w:rsid w:val="00A9199C"/>
    <w:rsid w:val="00A91FF7"/>
    <w:rsid w:val="00A921C7"/>
    <w:rsid w:val="00A922BA"/>
    <w:rsid w:val="00A92569"/>
    <w:rsid w:val="00A9288C"/>
    <w:rsid w:val="00A92EB8"/>
    <w:rsid w:val="00A93393"/>
    <w:rsid w:val="00A935B5"/>
    <w:rsid w:val="00A93A10"/>
    <w:rsid w:val="00A95831"/>
    <w:rsid w:val="00A9698D"/>
    <w:rsid w:val="00A96BFD"/>
    <w:rsid w:val="00A96CA6"/>
    <w:rsid w:val="00A96E31"/>
    <w:rsid w:val="00A96EA2"/>
    <w:rsid w:val="00A97BFB"/>
    <w:rsid w:val="00A97F80"/>
    <w:rsid w:val="00AA060E"/>
    <w:rsid w:val="00AA1089"/>
    <w:rsid w:val="00AA17A1"/>
    <w:rsid w:val="00AA1ADC"/>
    <w:rsid w:val="00AA2C5F"/>
    <w:rsid w:val="00AA337A"/>
    <w:rsid w:val="00AA36A8"/>
    <w:rsid w:val="00AA4316"/>
    <w:rsid w:val="00AA4529"/>
    <w:rsid w:val="00AA49D0"/>
    <w:rsid w:val="00AA4ADB"/>
    <w:rsid w:val="00AA4E20"/>
    <w:rsid w:val="00AA5524"/>
    <w:rsid w:val="00AA5D24"/>
    <w:rsid w:val="00AA5FA7"/>
    <w:rsid w:val="00AA622A"/>
    <w:rsid w:val="00AA6F2A"/>
    <w:rsid w:val="00AB01CC"/>
    <w:rsid w:val="00AB0762"/>
    <w:rsid w:val="00AB09C7"/>
    <w:rsid w:val="00AB1415"/>
    <w:rsid w:val="00AB1A14"/>
    <w:rsid w:val="00AB27CB"/>
    <w:rsid w:val="00AB2EB7"/>
    <w:rsid w:val="00AB39C2"/>
    <w:rsid w:val="00AB3F93"/>
    <w:rsid w:val="00AB4381"/>
    <w:rsid w:val="00AB440C"/>
    <w:rsid w:val="00AB4457"/>
    <w:rsid w:val="00AB5275"/>
    <w:rsid w:val="00AB5904"/>
    <w:rsid w:val="00AB5B56"/>
    <w:rsid w:val="00AB62A1"/>
    <w:rsid w:val="00AB6D37"/>
    <w:rsid w:val="00AB7491"/>
    <w:rsid w:val="00AC02B9"/>
    <w:rsid w:val="00AC046D"/>
    <w:rsid w:val="00AC0B41"/>
    <w:rsid w:val="00AC0F3D"/>
    <w:rsid w:val="00AC0F46"/>
    <w:rsid w:val="00AC131D"/>
    <w:rsid w:val="00AC1824"/>
    <w:rsid w:val="00AC2303"/>
    <w:rsid w:val="00AC25E0"/>
    <w:rsid w:val="00AC2A0D"/>
    <w:rsid w:val="00AC328F"/>
    <w:rsid w:val="00AC3AE4"/>
    <w:rsid w:val="00AC3D36"/>
    <w:rsid w:val="00AC43A3"/>
    <w:rsid w:val="00AC49D4"/>
    <w:rsid w:val="00AC4EBF"/>
    <w:rsid w:val="00AC4FB4"/>
    <w:rsid w:val="00AC57BC"/>
    <w:rsid w:val="00AC5981"/>
    <w:rsid w:val="00AC6507"/>
    <w:rsid w:val="00AC6A03"/>
    <w:rsid w:val="00AC7224"/>
    <w:rsid w:val="00AC7344"/>
    <w:rsid w:val="00AC7820"/>
    <w:rsid w:val="00AC78BE"/>
    <w:rsid w:val="00AC7C45"/>
    <w:rsid w:val="00AC7D56"/>
    <w:rsid w:val="00AD0A52"/>
    <w:rsid w:val="00AD1095"/>
    <w:rsid w:val="00AD1E1D"/>
    <w:rsid w:val="00AD2D6D"/>
    <w:rsid w:val="00AD337C"/>
    <w:rsid w:val="00AD3BB8"/>
    <w:rsid w:val="00AD3C26"/>
    <w:rsid w:val="00AD3DBD"/>
    <w:rsid w:val="00AD481B"/>
    <w:rsid w:val="00AD5659"/>
    <w:rsid w:val="00AD64DB"/>
    <w:rsid w:val="00AD7769"/>
    <w:rsid w:val="00AD7918"/>
    <w:rsid w:val="00AD7DC8"/>
    <w:rsid w:val="00AE02A7"/>
    <w:rsid w:val="00AE08FD"/>
    <w:rsid w:val="00AE2290"/>
    <w:rsid w:val="00AE2517"/>
    <w:rsid w:val="00AE254B"/>
    <w:rsid w:val="00AE31B5"/>
    <w:rsid w:val="00AE3DC6"/>
    <w:rsid w:val="00AE44A8"/>
    <w:rsid w:val="00AE5105"/>
    <w:rsid w:val="00AE5896"/>
    <w:rsid w:val="00AE5CD8"/>
    <w:rsid w:val="00AE641C"/>
    <w:rsid w:val="00AE651C"/>
    <w:rsid w:val="00AE77FF"/>
    <w:rsid w:val="00AE7F76"/>
    <w:rsid w:val="00AE7FF1"/>
    <w:rsid w:val="00AF04C9"/>
    <w:rsid w:val="00AF0638"/>
    <w:rsid w:val="00AF1599"/>
    <w:rsid w:val="00AF212B"/>
    <w:rsid w:val="00AF29DF"/>
    <w:rsid w:val="00AF30C5"/>
    <w:rsid w:val="00AF327C"/>
    <w:rsid w:val="00AF35D6"/>
    <w:rsid w:val="00AF373B"/>
    <w:rsid w:val="00AF4932"/>
    <w:rsid w:val="00AF6F4E"/>
    <w:rsid w:val="00AF6FD0"/>
    <w:rsid w:val="00AF7267"/>
    <w:rsid w:val="00AF75AB"/>
    <w:rsid w:val="00B00E08"/>
    <w:rsid w:val="00B01058"/>
    <w:rsid w:val="00B01273"/>
    <w:rsid w:val="00B013DC"/>
    <w:rsid w:val="00B02DBB"/>
    <w:rsid w:val="00B0355C"/>
    <w:rsid w:val="00B0406F"/>
    <w:rsid w:val="00B04289"/>
    <w:rsid w:val="00B045DE"/>
    <w:rsid w:val="00B048FC"/>
    <w:rsid w:val="00B049A9"/>
    <w:rsid w:val="00B0589A"/>
    <w:rsid w:val="00B061CF"/>
    <w:rsid w:val="00B06994"/>
    <w:rsid w:val="00B06DA2"/>
    <w:rsid w:val="00B1023E"/>
    <w:rsid w:val="00B1067B"/>
    <w:rsid w:val="00B10A52"/>
    <w:rsid w:val="00B10BF9"/>
    <w:rsid w:val="00B10C71"/>
    <w:rsid w:val="00B10C87"/>
    <w:rsid w:val="00B12367"/>
    <w:rsid w:val="00B12D0E"/>
    <w:rsid w:val="00B141A4"/>
    <w:rsid w:val="00B14219"/>
    <w:rsid w:val="00B14AA4"/>
    <w:rsid w:val="00B14FB7"/>
    <w:rsid w:val="00B15387"/>
    <w:rsid w:val="00B16AE0"/>
    <w:rsid w:val="00B16CB7"/>
    <w:rsid w:val="00B176D6"/>
    <w:rsid w:val="00B2183E"/>
    <w:rsid w:val="00B22328"/>
    <w:rsid w:val="00B2272E"/>
    <w:rsid w:val="00B2363D"/>
    <w:rsid w:val="00B23953"/>
    <w:rsid w:val="00B23E06"/>
    <w:rsid w:val="00B24221"/>
    <w:rsid w:val="00B24393"/>
    <w:rsid w:val="00B24624"/>
    <w:rsid w:val="00B2498B"/>
    <w:rsid w:val="00B24D05"/>
    <w:rsid w:val="00B25789"/>
    <w:rsid w:val="00B2664E"/>
    <w:rsid w:val="00B266DE"/>
    <w:rsid w:val="00B277BD"/>
    <w:rsid w:val="00B27E26"/>
    <w:rsid w:val="00B308E3"/>
    <w:rsid w:val="00B3257B"/>
    <w:rsid w:val="00B331C6"/>
    <w:rsid w:val="00B335EC"/>
    <w:rsid w:val="00B33B36"/>
    <w:rsid w:val="00B33F9C"/>
    <w:rsid w:val="00B35058"/>
    <w:rsid w:val="00B352ED"/>
    <w:rsid w:val="00B37AB9"/>
    <w:rsid w:val="00B37E43"/>
    <w:rsid w:val="00B4061C"/>
    <w:rsid w:val="00B4106E"/>
    <w:rsid w:val="00B41DEC"/>
    <w:rsid w:val="00B42CB4"/>
    <w:rsid w:val="00B42E6C"/>
    <w:rsid w:val="00B438DA"/>
    <w:rsid w:val="00B43A43"/>
    <w:rsid w:val="00B44AF6"/>
    <w:rsid w:val="00B4593F"/>
    <w:rsid w:val="00B47ADD"/>
    <w:rsid w:val="00B47DAC"/>
    <w:rsid w:val="00B5154C"/>
    <w:rsid w:val="00B517A7"/>
    <w:rsid w:val="00B517E3"/>
    <w:rsid w:val="00B51AFB"/>
    <w:rsid w:val="00B51B07"/>
    <w:rsid w:val="00B5261A"/>
    <w:rsid w:val="00B528C4"/>
    <w:rsid w:val="00B52C99"/>
    <w:rsid w:val="00B52F02"/>
    <w:rsid w:val="00B53209"/>
    <w:rsid w:val="00B54956"/>
    <w:rsid w:val="00B5513C"/>
    <w:rsid w:val="00B55DD6"/>
    <w:rsid w:val="00B563C0"/>
    <w:rsid w:val="00B565B6"/>
    <w:rsid w:val="00B56928"/>
    <w:rsid w:val="00B5693D"/>
    <w:rsid w:val="00B56BFA"/>
    <w:rsid w:val="00B56E1D"/>
    <w:rsid w:val="00B605B7"/>
    <w:rsid w:val="00B61A52"/>
    <w:rsid w:val="00B61C38"/>
    <w:rsid w:val="00B61EED"/>
    <w:rsid w:val="00B62079"/>
    <w:rsid w:val="00B622B9"/>
    <w:rsid w:val="00B62AC1"/>
    <w:rsid w:val="00B62DFB"/>
    <w:rsid w:val="00B631E3"/>
    <w:rsid w:val="00B63597"/>
    <w:rsid w:val="00B64820"/>
    <w:rsid w:val="00B649E7"/>
    <w:rsid w:val="00B64BF6"/>
    <w:rsid w:val="00B64FEA"/>
    <w:rsid w:val="00B65BA3"/>
    <w:rsid w:val="00B66734"/>
    <w:rsid w:val="00B66D8C"/>
    <w:rsid w:val="00B676E8"/>
    <w:rsid w:val="00B67822"/>
    <w:rsid w:val="00B67BF7"/>
    <w:rsid w:val="00B67F4D"/>
    <w:rsid w:val="00B70699"/>
    <w:rsid w:val="00B7131A"/>
    <w:rsid w:val="00B7136D"/>
    <w:rsid w:val="00B718E5"/>
    <w:rsid w:val="00B72B97"/>
    <w:rsid w:val="00B72DB9"/>
    <w:rsid w:val="00B7379E"/>
    <w:rsid w:val="00B737CC"/>
    <w:rsid w:val="00B73A16"/>
    <w:rsid w:val="00B73CA3"/>
    <w:rsid w:val="00B74362"/>
    <w:rsid w:val="00B74B08"/>
    <w:rsid w:val="00B75185"/>
    <w:rsid w:val="00B7518C"/>
    <w:rsid w:val="00B75482"/>
    <w:rsid w:val="00B757F5"/>
    <w:rsid w:val="00B75B2E"/>
    <w:rsid w:val="00B7642F"/>
    <w:rsid w:val="00B7793A"/>
    <w:rsid w:val="00B80A4F"/>
    <w:rsid w:val="00B814C8"/>
    <w:rsid w:val="00B816E9"/>
    <w:rsid w:val="00B82E0F"/>
    <w:rsid w:val="00B82F6C"/>
    <w:rsid w:val="00B837F6"/>
    <w:rsid w:val="00B842DB"/>
    <w:rsid w:val="00B84A6D"/>
    <w:rsid w:val="00B84AC2"/>
    <w:rsid w:val="00B84EA7"/>
    <w:rsid w:val="00B85DA2"/>
    <w:rsid w:val="00B86334"/>
    <w:rsid w:val="00B865FC"/>
    <w:rsid w:val="00B870D3"/>
    <w:rsid w:val="00B87C76"/>
    <w:rsid w:val="00B9051C"/>
    <w:rsid w:val="00B91946"/>
    <w:rsid w:val="00B919C7"/>
    <w:rsid w:val="00B91BA0"/>
    <w:rsid w:val="00B92030"/>
    <w:rsid w:val="00B9234B"/>
    <w:rsid w:val="00B924BB"/>
    <w:rsid w:val="00B9302E"/>
    <w:rsid w:val="00B93326"/>
    <w:rsid w:val="00B936D1"/>
    <w:rsid w:val="00B95850"/>
    <w:rsid w:val="00B95B73"/>
    <w:rsid w:val="00B96704"/>
    <w:rsid w:val="00B969AD"/>
    <w:rsid w:val="00B96B52"/>
    <w:rsid w:val="00B96DC5"/>
    <w:rsid w:val="00B96E6E"/>
    <w:rsid w:val="00B97132"/>
    <w:rsid w:val="00B97635"/>
    <w:rsid w:val="00BA049C"/>
    <w:rsid w:val="00BA0E42"/>
    <w:rsid w:val="00BA225C"/>
    <w:rsid w:val="00BA2378"/>
    <w:rsid w:val="00BA2C9D"/>
    <w:rsid w:val="00BA368C"/>
    <w:rsid w:val="00BA38F0"/>
    <w:rsid w:val="00BA39BC"/>
    <w:rsid w:val="00BA3A8C"/>
    <w:rsid w:val="00BA426C"/>
    <w:rsid w:val="00BA4544"/>
    <w:rsid w:val="00BA49CB"/>
    <w:rsid w:val="00BA4A5A"/>
    <w:rsid w:val="00BA4BF6"/>
    <w:rsid w:val="00BA5DA1"/>
    <w:rsid w:val="00BA61C3"/>
    <w:rsid w:val="00BA6948"/>
    <w:rsid w:val="00BA71DB"/>
    <w:rsid w:val="00BB008B"/>
    <w:rsid w:val="00BB08E5"/>
    <w:rsid w:val="00BB11CA"/>
    <w:rsid w:val="00BB1B45"/>
    <w:rsid w:val="00BB1D29"/>
    <w:rsid w:val="00BB1DD2"/>
    <w:rsid w:val="00BB254D"/>
    <w:rsid w:val="00BB278F"/>
    <w:rsid w:val="00BB2BDE"/>
    <w:rsid w:val="00BB2C91"/>
    <w:rsid w:val="00BB3E70"/>
    <w:rsid w:val="00BB461D"/>
    <w:rsid w:val="00BB522F"/>
    <w:rsid w:val="00BB544E"/>
    <w:rsid w:val="00BB562D"/>
    <w:rsid w:val="00BB5744"/>
    <w:rsid w:val="00BB5BDD"/>
    <w:rsid w:val="00BB64E7"/>
    <w:rsid w:val="00BB726B"/>
    <w:rsid w:val="00BB7826"/>
    <w:rsid w:val="00BC068B"/>
    <w:rsid w:val="00BC0ECD"/>
    <w:rsid w:val="00BC1485"/>
    <w:rsid w:val="00BC18AA"/>
    <w:rsid w:val="00BC1DFB"/>
    <w:rsid w:val="00BC2240"/>
    <w:rsid w:val="00BC2921"/>
    <w:rsid w:val="00BC2F72"/>
    <w:rsid w:val="00BC4361"/>
    <w:rsid w:val="00BC438B"/>
    <w:rsid w:val="00BC48DF"/>
    <w:rsid w:val="00BC5C25"/>
    <w:rsid w:val="00BC65CF"/>
    <w:rsid w:val="00BC6661"/>
    <w:rsid w:val="00BC6FA5"/>
    <w:rsid w:val="00BC763F"/>
    <w:rsid w:val="00BD0DDD"/>
    <w:rsid w:val="00BD106C"/>
    <w:rsid w:val="00BD23B7"/>
    <w:rsid w:val="00BD286B"/>
    <w:rsid w:val="00BD2CE8"/>
    <w:rsid w:val="00BD3827"/>
    <w:rsid w:val="00BD3CAE"/>
    <w:rsid w:val="00BD46D5"/>
    <w:rsid w:val="00BD493F"/>
    <w:rsid w:val="00BD4B64"/>
    <w:rsid w:val="00BD4C59"/>
    <w:rsid w:val="00BD4EC2"/>
    <w:rsid w:val="00BD57AF"/>
    <w:rsid w:val="00BD585C"/>
    <w:rsid w:val="00BD5D7C"/>
    <w:rsid w:val="00BD5F40"/>
    <w:rsid w:val="00BD719E"/>
    <w:rsid w:val="00BD7529"/>
    <w:rsid w:val="00BD7F10"/>
    <w:rsid w:val="00BE089A"/>
    <w:rsid w:val="00BE264D"/>
    <w:rsid w:val="00BE2BC8"/>
    <w:rsid w:val="00BE30D4"/>
    <w:rsid w:val="00BE395F"/>
    <w:rsid w:val="00BE448D"/>
    <w:rsid w:val="00BE4E79"/>
    <w:rsid w:val="00BE5B5C"/>
    <w:rsid w:val="00BE5BD7"/>
    <w:rsid w:val="00BE6A06"/>
    <w:rsid w:val="00BE6F29"/>
    <w:rsid w:val="00BE7C76"/>
    <w:rsid w:val="00BF0833"/>
    <w:rsid w:val="00BF0D85"/>
    <w:rsid w:val="00BF1A38"/>
    <w:rsid w:val="00BF1C1E"/>
    <w:rsid w:val="00BF3477"/>
    <w:rsid w:val="00BF48D7"/>
    <w:rsid w:val="00BF5136"/>
    <w:rsid w:val="00BF5545"/>
    <w:rsid w:val="00BF574D"/>
    <w:rsid w:val="00BF57A8"/>
    <w:rsid w:val="00BF5E7B"/>
    <w:rsid w:val="00BF62F4"/>
    <w:rsid w:val="00BF64B8"/>
    <w:rsid w:val="00BF67E4"/>
    <w:rsid w:val="00BF6951"/>
    <w:rsid w:val="00BF6DA6"/>
    <w:rsid w:val="00BF6F5B"/>
    <w:rsid w:val="00BF75EF"/>
    <w:rsid w:val="00BF79A5"/>
    <w:rsid w:val="00BF7BDE"/>
    <w:rsid w:val="00C00062"/>
    <w:rsid w:val="00C00537"/>
    <w:rsid w:val="00C005A3"/>
    <w:rsid w:val="00C011D8"/>
    <w:rsid w:val="00C0123E"/>
    <w:rsid w:val="00C01247"/>
    <w:rsid w:val="00C01670"/>
    <w:rsid w:val="00C01A3A"/>
    <w:rsid w:val="00C021E7"/>
    <w:rsid w:val="00C02227"/>
    <w:rsid w:val="00C023C3"/>
    <w:rsid w:val="00C03DE4"/>
    <w:rsid w:val="00C04075"/>
    <w:rsid w:val="00C04596"/>
    <w:rsid w:val="00C04913"/>
    <w:rsid w:val="00C04EB3"/>
    <w:rsid w:val="00C059D2"/>
    <w:rsid w:val="00C06262"/>
    <w:rsid w:val="00C0770E"/>
    <w:rsid w:val="00C10352"/>
    <w:rsid w:val="00C1036F"/>
    <w:rsid w:val="00C112C7"/>
    <w:rsid w:val="00C123DB"/>
    <w:rsid w:val="00C1292B"/>
    <w:rsid w:val="00C129DE"/>
    <w:rsid w:val="00C12A49"/>
    <w:rsid w:val="00C138F5"/>
    <w:rsid w:val="00C13C0D"/>
    <w:rsid w:val="00C13E8C"/>
    <w:rsid w:val="00C14AF6"/>
    <w:rsid w:val="00C14BAE"/>
    <w:rsid w:val="00C15A0E"/>
    <w:rsid w:val="00C16031"/>
    <w:rsid w:val="00C170EF"/>
    <w:rsid w:val="00C17247"/>
    <w:rsid w:val="00C176B1"/>
    <w:rsid w:val="00C179CA"/>
    <w:rsid w:val="00C203F6"/>
    <w:rsid w:val="00C210FA"/>
    <w:rsid w:val="00C21117"/>
    <w:rsid w:val="00C21484"/>
    <w:rsid w:val="00C216EA"/>
    <w:rsid w:val="00C21AC6"/>
    <w:rsid w:val="00C21AF1"/>
    <w:rsid w:val="00C21B1C"/>
    <w:rsid w:val="00C21C46"/>
    <w:rsid w:val="00C22370"/>
    <w:rsid w:val="00C22466"/>
    <w:rsid w:val="00C2294C"/>
    <w:rsid w:val="00C23EE4"/>
    <w:rsid w:val="00C24027"/>
    <w:rsid w:val="00C24338"/>
    <w:rsid w:val="00C24D35"/>
    <w:rsid w:val="00C24F16"/>
    <w:rsid w:val="00C25BB1"/>
    <w:rsid w:val="00C26099"/>
    <w:rsid w:val="00C26B4F"/>
    <w:rsid w:val="00C2713E"/>
    <w:rsid w:val="00C2723F"/>
    <w:rsid w:val="00C2732F"/>
    <w:rsid w:val="00C275CF"/>
    <w:rsid w:val="00C27D80"/>
    <w:rsid w:val="00C27F8F"/>
    <w:rsid w:val="00C302A4"/>
    <w:rsid w:val="00C304D9"/>
    <w:rsid w:val="00C310A1"/>
    <w:rsid w:val="00C310AB"/>
    <w:rsid w:val="00C313C3"/>
    <w:rsid w:val="00C31B4E"/>
    <w:rsid w:val="00C31F1B"/>
    <w:rsid w:val="00C33121"/>
    <w:rsid w:val="00C3337C"/>
    <w:rsid w:val="00C33C14"/>
    <w:rsid w:val="00C33EB6"/>
    <w:rsid w:val="00C340BB"/>
    <w:rsid w:val="00C34165"/>
    <w:rsid w:val="00C34996"/>
    <w:rsid w:val="00C34A73"/>
    <w:rsid w:val="00C352DC"/>
    <w:rsid w:val="00C35739"/>
    <w:rsid w:val="00C35B5D"/>
    <w:rsid w:val="00C360A2"/>
    <w:rsid w:val="00C36570"/>
    <w:rsid w:val="00C365DC"/>
    <w:rsid w:val="00C36C4C"/>
    <w:rsid w:val="00C36DC7"/>
    <w:rsid w:val="00C36E92"/>
    <w:rsid w:val="00C379C3"/>
    <w:rsid w:val="00C37D36"/>
    <w:rsid w:val="00C401CD"/>
    <w:rsid w:val="00C4169F"/>
    <w:rsid w:val="00C41FE5"/>
    <w:rsid w:val="00C422FE"/>
    <w:rsid w:val="00C425D6"/>
    <w:rsid w:val="00C42C8F"/>
    <w:rsid w:val="00C4339A"/>
    <w:rsid w:val="00C43638"/>
    <w:rsid w:val="00C43911"/>
    <w:rsid w:val="00C43D9C"/>
    <w:rsid w:val="00C44177"/>
    <w:rsid w:val="00C45A0D"/>
    <w:rsid w:val="00C45EB9"/>
    <w:rsid w:val="00C4632C"/>
    <w:rsid w:val="00C464E6"/>
    <w:rsid w:val="00C46B72"/>
    <w:rsid w:val="00C4758D"/>
    <w:rsid w:val="00C4767B"/>
    <w:rsid w:val="00C47C6E"/>
    <w:rsid w:val="00C50B95"/>
    <w:rsid w:val="00C50D9B"/>
    <w:rsid w:val="00C50DAA"/>
    <w:rsid w:val="00C516FD"/>
    <w:rsid w:val="00C51A23"/>
    <w:rsid w:val="00C51C19"/>
    <w:rsid w:val="00C51D6D"/>
    <w:rsid w:val="00C51DA0"/>
    <w:rsid w:val="00C51FE7"/>
    <w:rsid w:val="00C526E6"/>
    <w:rsid w:val="00C52F6C"/>
    <w:rsid w:val="00C538B2"/>
    <w:rsid w:val="00C53F93"/>
    <w:rsid w:val="00C54194"/>
    <w:rsid w:val="00C54772"/>
    <w:rsid w:val="00C54BF2"/>
    <w:rsid w:val="00C554E1"/>
    <w:rsid w:val="00C559B2"/>
    <w:rsid w:val="00C574EC"/>
    <w:rsid w:val="00C60E75"/>
    <w:rsid w:val="00C624D3"/>
    <w:rsid w:val="00C633A1"/>
    <w:rsid w:val="00C63CF0"/>
    <w:rsid w:val="00C63E7E"/>
    <w:rsid w:val="00C642F6"/>
    <w:rsid w:val="00C659AB"/>
    <w:rsid w:val="00C65E89"/>
    <w:rsid w:val="00C66032"/>
    <w:rsid w:val="00C67831"/>
    <w:rsid w:val="00C67A81"/>
    <w:rsid w:val="00C70DA8"/>
    <w:rsid w:val="00C71BFE"/>
    <w:rsid w:val="00C725B7"/>
    <w:rsid w:val="00C72BE3"/>
    <w:rsid w:val="00C7306D"/>
    <w:rsid w:val="00C73AB1"/>
    <w:rsid w:val="00C74CDD"/>
    <w:rsid w:val="00C754B2"/>
    <w:rsid w:val="00C760C0"/>
    <w:rsid w:val="00C7620A"/>
    <w:rsid w:val="00C76BC3"/>
    <w:rsid w:val="00C76C1E"/>
    <w:rsid w:val="00C770AD"/>
    <w:rsid w:val="00C77456"/>
    <w:rsid w:val="00C77F09"/>
    <w:rsid w:val="00C80228"/>
    <w:rsid w:val="00C805E2"/>
    <w:rsid w:val="00C80846"/>
    <w:rsid w:val="00C80CA9"/>
    <w:rsid w:val="00C80E6B"/>
    <w:rsid w:val="00C81107"/>
    <w:rsid w:val="00C8137A"/>
    <w:rsid w:val="00C82716"/>
    <w:rsid w:val="00C827BC"/>
    <w:rsid w:val="00C874EE"/>
    <w:rsid w:val="00C87E04"/>
    <w:rsid w:val="00C90208"/>
    <w:rsid w:val="00C902E5"/>
    <w:rsid w:val="00C908A6"/>
    <w:rsid w:val="00C920B8"/>
    <w:rsid w:val="00C9212A"/>
    <w:rsid w:val="00C92139"/>
    <w:rsid w:val="00C9244C"/>
    <w:rsid w:val="00C92BEA"/>
    <w:rsid w:val="00C93292"/>
    <w:rsid w:val="00C936CA"/>
    <w:rsid w:val="00C93E0B"/>
    <w:rsid w:val="00C942CE"/>
    <w:rsid w:val="00C945DC"/>
    <w:rsid w:val="00C94857"/>
    <w:rsid w:val="00C951D0"/>
    <w:rsid w:val="00C95B50"/>
    <w:rsid w:val="00C95BDE"/>
    <w:rsid w:val="00C96358"/>
    <w:rsid w:val="00C96388"/>
    <w:rsid w:val="00C96D32"/>
    <w:rsid w:val="00C97214"/>
    <w:rsid w:val="00C976E3"/>
    <w:rsid w:val="00C9773D"/>
    <w:rsid w:val="00C97906"/>
    <w:rsid w:val="00CA073C"/>
    <w:rsid w:val="00CA11C2"/>
    <w:rsid w:val="00CA1665"/>
    <w:rsid w:val="00CA1DD7"/>
    <w:rsid w:val="00CA1ECD"/>
    <w:rsid w:val="00CA2016"/>
    <w:rsid w:val="00CA2389"/>
    <w:rsid w:val="00CA25A3"/>
    <w:rsid w:val="00CA2A5B"/>
    <w:rsid w:val="00CA2B07"/>
    <w:rsid w:val="00CA330B"/>
    <w:rsid w:val="00CA3E51"/>
    <w:rsid w:val="00CA3ED0"/>
    <w:rsid w:val="00CA43F4"/>
    <w:rsid w:val="00CA446B"/>
    <w:rsid w:val="00CA4D91"/>
    <w:rsid w:val="00CA4FAB"/>
    <w:rsid w:val="00CA5B20"/>
    <w:rsid w:val="00CA6CD3"/>
    <w:rsid w:val="00CA6D59"/>
    <w:rsid w:val="00CA73BF"/>
    <w:rsid w:val="00CA7449"/>
    <w:rsid w:val="00CA7980"/>
    <w:rsid w:val="00CB032A"/>
    <w:rsid w:val="00CB03BD"/>
    <w:rsid w:val="00CB0DB7"/>
    <w:rsid w:val="00CB19AE"/>
    <w:rsid w:val="00CB1CE3"/>
    <w:rsid w:val="00CB2824"/>
    <w:rsid w:val="00CB2E46"/>
    <w:rsid w:val="00CB31F1"/>
    <w:rsid w:val="00CB3358"/>
    <w:rsid w:val="00CB34B6"/>
    <w:rsid w:val="00CB35B1"/>
    <w:rsid w:val="00CB3F21"/>
    <w:rsid w:val="00CB441A"/>
    <w:rsid w:val="00CB513D"/>
    <w:rsid w:val="00CB5633"/>
    <w:rsid w:val="00CB56CC"/>
    <w:rsid w:val="00CB6393"/>
    <w:rsid w:val="00CB6D1E"/>
    <w:rsid w:val="00CB7C7A"/>
    <w:rsid w:val="00CB7EEE"/>
    <w:rsid w:val="00CB7F6B"/>
    <w:rsid w:val="00CC0450"/>
    <w:rsid w:val="00CC15F6"/>
    <w:rsid w:val="00CC1A43"/>
    <w:rsid w:val="00CC1D60"/>
    <w:rsid w:val="00CC23C0"/>
    <w:rsid w:val="00CC298F"/>
    <w:rsid w:val="00CC48C7"/>
    <w:rsid w:val="00CC4FB6"/>
    <w:rsid w:val="00CC5359"/>
    <w:rsid w:val="00CC53EF"/>
    <w:rsid w:val="00CC54B5"/>
    <w:rsid w:val="00CC6530"/>
    <w:rsid w:val="00CC7ADF"/>
    <w:rsid w:val="00CD03B6"/>
    <w:rsid w:val="00CD04B6"/>
    <w:rsid w:val="00CD15F5"/>
    <w:rsid w:val="00CD22A8"/>
    <w:rsid w:val="00CD2343"/>
    <w:rsid w:val="00CD25D6"/>
    <w:rsid w:val="00CD2745"/>
    <w:rsid w:val="00CD288E"/>
    <w:rsid w:val="00CD2D01"/>
    <w:rsid w:val="00CD2FFE"/>
    <w:rsid w:val="00CD4A5E"/>
    <w:rsid w:val="00CD4DCB"/>
    <w:rsid w:val="00CD536D"/>
    <w:rsid w:val="00CD61CE"/>
    <w:rsid w:val="00CD7586"/>
    <w:rsid w:val="00CD75C5"/>
    <w:rsid w:val="00CD7FBE"/>
    <w:rsid w:val="00CE0539"/>
    <w:rsid w:val="00CE07FB"/>
    <w:rsid w:val="00CE0A55"/>
    <w:rsid w:val="00CE0D79"/>
    <w:rsid w:val="00CE13AE"/>
    <w:rsid w:val="00CE16B2"/>
    <w:rsid w:val="00CE177F"/>
    <w:rsid w:val="00CE268E"/>
    <w:rsid w:val="00CE2CE7"/>
    <w:rsid w:val="00CE2CFE"/>
    <w:rsid w:val="00CE2E62"/>
    <w:rsid w:val="00CE33D4"/>
    <w:rsid w:val="00CE3F21"/>
    <w:rsid w:val="00CE4340"/>
    <w:rsid w:val="00CE4375"/>
    <w:rsid w:val="00CE4ACF"/>
    <w:rsid w:val="00CE4CD4"/>
    <w:rsid w:val="00CE51CD"/>
    <w:rsid w:val="00CE729B"/>
    <w:rsid w:val="00CE72C1"/>
    <w:rsid w:val="00CE787D"/>
    <w:rsid w:val="00CE7EEB"/>
    <w:rsid w:val="00CF065F"/>
    <w:rsid w:val="00CF0768"/>
    <w:rsid w:val="00CF0806"/>
    <w:rsid w:val="00CF1CDD"/>
    <w:rsid w:val="00CF21D2"/>
    <w:rsid w:val="00CF25D4"/>
    <w:rsid w:val="00CF38AE"/>
    <w:rsid w:val="00CF3A34"/>
    <w:rsid w:val="00CF3FFB"/>
    <w:rsid w:val="00CF4188"/>
    <w:rsid w:val="00CF46D3"/>
    <w:rsid w:val="00CF497B"/>
    <w:rsid w:val="00CF50EA"/>
    <w:rsid w:val="00CF53BB"/>
    <w:rsid w:val="00CF6036"/>
    <w:rsid w:val="00CF604A"/>
    <w:rsid w:val="00CF664C"/>
    <w:rsid w:val="00CF6679"/>
    <w:rsid w:val="00CF6EE2"/>
    <w:rsid w:val="00CF76E2"/>
    <w:rsid w:val="00CF78A5"/>
    <w:rsid w:val="00D007C4"/>
    <w:rsid w:val="00D008DC"/>
    <w:rsid w:val="00D01480"/>
    <w:rsid w:val="00D01795"/>
    <w:rsid w:val="00D017A1"/>
    <w:rsid w:val="00D018A0"/>
    <w:rsid w:val="00D024FD"/>
    <w:rsid w:val="00D02CB5"/>
    <w:rsid w:val="00D0357F"/>
    <w:rsid w:val="00D03982"/>
    <w:rsid w:val="00D03F4B"/>
    <w:rsid w:val="00D03F9E"/>
    <w:rsid w:val="00D040A8"/>
    <w:rsid w:val="00D04373"/>
    <w:rsid w:val="00D04F0F"/>
    <w:rsid w:val="00D04F96"/>
    <w:rsid w:val="00D05FAC"/>
    <w:rsid w:val="00D06BA4"/>
    <w:rsid w:val="00D06FD1"/>
    <w:rsid w:val="00D075B0"/>
    <w:rsid w:val="00D10055"/>
    <w:rsid w:val="00D10891"/>
    <w:rsid w:val="00D109FA"/>
    <w:rsid w:val="00D10A28"/>
    <w:rsid w:val="00D10B22"/>
    <w:rsid w:val="00D10D03"/>
    <w:rsid w:val="00D10F74"/>
    <w:rsid w:val="00D11B17"/>
    <w:rsid w:val="00D1216F"/>
    <w:rsid w:val="00D122FC"/>
    <w:rsid w:val="00D1235B"/>
    <w:rsid w:val="00D123CE"/>
    <w:rsid w:val="00D12E8B"/>
    <w:rsid w:val="00D13070"/>
    <w:rsid w:val="00D14590"/>
    <w:rsid w:val="00D147F6"/>
    <w:rsid w:val="00D148AE"/>
    <w:rsid w:val="00D15007"/>
    <w:rsid w:val="00D158F2"/>
    <w:rsid w:val="00D16884"/>
    <w:rsid w:val="00D16B61"/>
    <w:rsid w:val="00D1708B"/>
    <w:rsid w:val="00D17827"/>
    <w:rsid w:val="00D21174"/>
    <w:rsid w:val="00D219AA"/>
    <w:rsid w:val="00D21C3F"/>
    <w:rsid w:val="00D21D08"/>
    <w:rsid w:val="00D2307A"/>
    <w:rsid w:val="00D2307D"/>
    <w:rsid w:val="00D230E8"/>
    <w:rsid w:val="00D237F9"/>
    <w:rsid w:val="00D24A3E"/>
    <w:rsid w:val="00D25427"/>
    <w:rsid w:val="00D254E2"/>
    <w:rsid w:val="00D259CC"/>
    <w:rsid w:val="00D2641A"/>
    <w:rsid w:val="00D26E4B"/>
    <w:rsid w:val="00D26EF7"/>
    <w:rsid w:val="00D27683"/>
    <w:rsid w:val="00D27803"/>
    <w:rsid w:val="00D279FF"/>
    <w:rsid w:val="00D27B7E"/>
    <w:rsid w:val="00D30E52"/>
    <w:rsid w:val="00D3226E"/>
    <w:rsid w:val="00D32C27"/>
    <w:rsid w:val="00D33EC1"/>
    <w:rsid w:val="00D34D3D"/>
    <w:rsid w:val="00D34F68"/>
    <w:rsid w:val="00D351C9"/>
    <w:rsid w:val="00D35205"/>
    <w:rsid w:val="00D356BF"/>
    <w:rsid w:val="00D35FA4"/>
    <w:rsid w:val="00D3601E"/>
    <w:rsid w:val="00D374F6"/>
    <w:rsid w:val="00D374FA"/>
    <w:rsid w:val="00D37503"/>
    <w:rsid w:val="00D37C25"/>
    <w:rsid w:val="00D37DD8"/>
    <w:rsid w:val="00D40EA3"/>
    <w:rsid w:val="00D43066"/>
    <w:rsid w:val="00D43952"/>
    <w:rsid w:val="00D4399A"/>
    <w:rsid w:val="00D43FA8"/>
    <w:rsid w:val="00D4451C"/>
    <w:rsid w:val="00D446E6"/>
    <w:rsid w:val="00D4475A"/>
    <w:rsid w:val="00D448B0"/>
    <w:rsid w:val="00D44916"/>
    <w:rsid w:val="00D4577C"/>
    <w:rsid w:val="00D458C8"/>
    <w:rsid w:val="00D45C0B"/>
    <w:rsid w:val="00D45F57"/>
    <w:rsid w:val="00D46A70"/>
    <w:rsid w:val="00D4772D"/>
    <w:rsid w:val="00D47AD3"/>
    <w:rsid w:val="00D50075"/>
    <w:rsid w:val="00D50269"/>
    <w:rsid w:val="00D506FD"/>
    <w:rsid w:val="00D51988"/>
    <w:rsid w:val="00D51E4D"/>
    <w:rsid w:val="00D51FD5"/>
    <w:rsid w:val="00D528F5"/>
    <w:rsid w:val="00D52BB1"/>
    <w:rsid w:val="00D52D8C"/>
    <w:rsid w:val="00D5313A"/>
    <w:rsid w:val="00D53C23"/>
    <w:rsid w:val="00D53DD4"/>
    <w:rsid w:val="00D53E14"/>
    <w:rsid w:val="00D53F3B"/>
    <w:rsid w:val="00D53F4B"/>
    <w:rsid w:val="00D54271"/>
    <w:rsid w:val="00D5437D"/>
    <w:rsid w:val="00D543A8"/>
    <w:rsid w:val="00D548D7"/>
    <w:rsid w:val="00D54A45"/>
    <w:rsid w:val="00D54B23"/>
    <w:rsid w:val="00D55084"/>
    <w:rsid w:val="00D55814"/>
    <w:rsid w:val="00D55925"/>
    <w:rsid w:val="00D56AE3"/>
    <w:rsid w:val="00D56D6F"/>
    <w:rsid w:val="00D56DC5"/>
    <w:rsid w:val="00D57841"/>
    <w:rsid w:val="00D57DDA"/>
    <w:rsid w:val="00D6019F"/>
    <w:rsid w:val="00D60331"/>
    <w:rsid w:val="00D606FA"/>
    <w:rsid w:val="00D60C7C"/>
    <w:rsid w:val="00D61A70"/>
    <w:rsid w:val="00D6278E"/>
    <w:rsid w:val="00D62985"/>
    <w:rsid w:val="00D62D08"/>
    <w:rsid w:val="00D62D7B"/>
    <w:rsid w:val="00D63A7F"/>
    <w:rsid w:val="00D63ACF"/>
    <w:rsid w:val="00D64323"/>
    <w:rsid w:val="00D65290"/>
    <w:rsid w:val="00D65AF3"/>
    <w:rsid w:val="00D65DD1"/>
    <w:rsid w:val="00D66394"/>
    <w:rsid w:val="00D667D9"/>
    <w:rsid w:val="00D66876"/>
    <w:rsid w:val="00D66D34"/>
    <w:rsid w:val="00D66E1D"/>
    <w:rsid w:val="00D66E5F"/>
    <w:rsid w:val="00D673B5"/>
    <w:rsid w:val="00D67786"/>
    <w:rsid w:val="00D67EE1"/>
    <w:rsid w:val="00D705A1"/>
    <w:rsid w:val="00D706A0"/>
    <w:rsid w:val="00D71141"/>
    <w:rsid w:val="00D7174A"/>
    <w:rsid w:val="00D72CD7"/>
    <w:rsid w:val="00D73C1A"/>
    <w:rsid w:val="00D73F0A"/>
    <w:rsid w:val="00D73F62"/>
    <w:rsid w:val="00D74497"/>
    <w:rsid w:val="00D7472F"/>
    <w:rsid w:val="00D75623"/>
    <w:rsid w:val="00D7577F"/>
    <w:rsid w:val="00D7605F"/>
    <w:rsid w:val="00D76739"/>
    <w:rsid w:val="00D76D44"/>
    <w:rsid w:val="00D76DA8"/>
    <w:rsid w:val="00D77DCD"/>
    <w:rsid w:val="00D77FC9"/>
    <w:rsid w:val="00D8003D"/>
    <w:rsid w:val="00D807D5"/>
    <w:rsid w:val="00D80B2C"/>
    <w:rsid w:val="00D80E7C"/>
    <w:rsid w:val="00D81456"/>
    <w:rsid w:val="00D81530"/>
    <w:rsid w:val="00D81AB9"/>
    <w:rsid w:val="00D82A4E"/>
    <w:rsid w:val="00D82A7C"/>
    <w:rsid w:val="00D82DBB"/>
    <w:rsid w:val="00D832E1"/>
    <w:rsid w:val="00D83FEB"/>
    <w:rsid w:val="00D84637"/>
    <w:rsid w:val="00D850DD"/>
    <w:rsid w:val="00D855A0"/>
    <w:rsid w:val="00D8587F"/>
    <w:rsid w:val="00D8632F"/>
    <w:rsid w:val="00D872E9"/>
    <w:rsid w:val="00D87954"/>
    <w:rsid w:val="00D900AF"/>
    <w:rsid w:val="00D90422"/>
    <w:rsid w:val="00D904D1"/>
    <w:rsid w:val="00D9223B"/>
    <w:rsid w:val="00D922E1"/>
    <w:rsid w:val="00D928C9"/>
    <w:rsid w:val="00D936AC"/>
    <w:rsid w:val="00D93B9E"/>
    <w:rsid w:val="00D945B4"/>
    <w:rsid w:val="00D956E0"/>
    <w:rsid w:val="00D9570F"/>
    <w:rsid w:val="00D957F5"/>
    <w:rsid w:val="00D95BCE"/>
    <w:rsid w:val="00D9659C"/>
    <w:rsid w:val="00D96F79"/>
    <w:rsid w:val="00D972B8"/>
    <w:rsid w:val="00DA02D1"/>
    <w:rsid w:val="00DA052E"/>
    <w:rsid w:val="00DA07D2"/>
    <w:rsid w:val="00DA0EE8"/>
    <w:rsid w:val="00DA1160"/>
    <w:rsid w:val="00DA27C3"/>
    <w:rsid w:val="00DA3947"/>
    <w:rsid w:val="00DA3BBA"/>
    <w:rsid w:val="00DA3BCD"/>
    <w:rsid w:val="00DA4704"/>
    <w:rsid w:val="00DA49D0"/>
    <w:rsid w:val="00DA4AA3"/>
    <w:rsid w:val="00DA52F0"/>
    <w:rsid w:val="00DA5BEE"/>
    <w:rsid w:val="00DA658B"/>
    <w:rsid w:val="00DA6675"/>
    <w:rsid w:val="00DA6DC3"/>
    <w:rsid w:val="00DA7108"/>
    <w:rsid w:val="00DA73AA"/>
    <w:rsid w:val="00DB00F9"/>
    <w:rsid w:val="00DB0BAD"/>
    <w:rsid w:val="00DB1307"/>
    <w:rsid w:val="00DB198D"/>
    <w:rsid w:val="00DB1BDC"/>
    <w:rsid w:val="00DB273B"/>
    <w:rsid w:val="00DB3783"/>
    <w:rsid w:val="00DB3BFE"/>
    <w:rsid w:val="00DB5DE2"/>
    <w:rsid w:val="00DB5F7F"/>
    <w:rsid w:val="00DB652D"/>
    <w:rsid w:val="00DB70B7"/>
    <w:rsid w:val="00DB7380"/>
    <w:rsid w:val="00DC0868"/>
    <w:rsid w:val="00DC10E1"/>
    <w:rsid w:val="00DC1123"/>
    <w:rsid w:val="00DC2D81"/>
    <w:rsid w:val="00DC4636"/>
    <w:rsid w:val="00DC564A"/>
    <w:rsid w:val="00DC5B77"/>
    <w:rsid w:val="00DC5DFE"/>
    <w:rsid w:val="00DC640D"/>
    <w:rsid w:val="00DC6BD7"/>
    <w:rsid w:val="00DC6DD2"/>
    <w:rsid w:val="00DC79B2"/>
    <w:rsid w:val="00DD02CB"/>
    <w:rsid w:val="00DD059B"/>
    <w:rsid w:val="00DD088D"/>
    <w:rsid w:val="00DD0C03"/>
    <w:rsid w:val="00DD10EE"/>
    <w:rsid w:val="00DD148A"/>
    <w:rsid w:val="00DD15F3"/>
    <w:rsid w:val="00DD1E43"/>
    <w:rsid w:val="00DD2E6A"/>
    <w:rsid w:val="00DD43AA"/>
    <w:rsid w:val="00DD59B1"/>
    <w:rsid w:val="00DD6AC6"/>
    <w:rsid w:val="00DD6B25"/>
    <w:rsid w:val="00DD6BC3"/>
    <w:rsid w:val="00DD6F29"/>
    <w:rsid w:val="00DD7036"/>
    <w:rsid w:val="00DD72AF"/>
    <w:rsid w:val="00DD7576"/>
    <w:rsid w:val="00DD7C1D"/>
    <w:rsid w:val="00DE039B"/>
    <w:rsid w:val="00DE073C"/>
    <w:rsid w:val="00DE0CF3"/>
    <w:rsid w:val="00DE163B"/>
    <w:rsid w:val="00DE33F2"/>
    <w:rsid w:val="00DE3956"/>
    <w:rsid w:val="00DE41AF"/>
    <w:rsid w:val="00DE4404"/>
    <w:rsid w:val="00DE4A36"/>
    <w:rsid w:val="00DE4C6E"/>
    <w:rsid w:val="00DE5481"/>
    <w:rsid w:val="00DE6B25"/>
    <w:rsid w:val="00DE6BA5"/>
    <w:rsid w:val="00DE6D0B"/>
    <w:rsid w:val="00DE7159"/>
    <w:rsid w:val="00DE7299"/>
    <w:rsid w:val="00DE78BF"/>
    <w:rsid w:val="00DF0167"/>
    <w:rsid w:val="00DF0175"/>
    <w:rsid w:val="00DF0602"/>
    <w:rsid w:val="00DF08FE"/>
    <w:rsid w:val="00DF0938"/>
    <w:rsid w:val="00DF0B7D"/>
    <w:rsid w:val="00DF0EFB"/>
    <w:rsid w:val="00DF120F"/>
    <w:rsid w:val="00DF138C"/>
    <w:rsid w:val="00DF1916"/>
    <w:rsid w:val="00DF3014"/>
    <w:rsid w:val="00DF51C1"/>
    <w:rsid w:val="00DF5258"/>
    <w:rsid w:val="00DF5497"/>
    <w:rsid w:val="00DF55C7"/>
    <w:rsid w:val="00DF63F3"/>
    <w:rsid w:val="00DF7048"/>
    <w:rsid w:val="00DF705B"/>
    <w:rsid w:val="00DF74EE"/>
    <w:rsid w:val="00DF751D"/>
    <w:rsid w:val="00DF77C8"/>
    <w:rsid w:val="00E00601"/>
    <w:rsid w:val="00E00862"/>
    <w:rsid w:val="00E008BC"/>
    <w:rsid w:val="00E00B9B"/>
    <w:rsid w:val="00E01987"/>
    <w:rsid w:val="00E03E93"/>
    <w:rsid w:val="00E04091"/>
    <w:rsid w:val="00E054DD"/>
    <w:rsid w:val="00E05779"/>
    <w:rsid w:val="00E069B3"/>
    <w:rsid w:val="00E06D2A"/>
    <w:rsid w:val="00E06F65"/>
    <w:rsid w:val="00E0757D"/>
    <w:rsid w:val="00E10361"/>
    <w:rsid w:val="00E116D7"/>
    <w:rsid w:val="00E11991"/>
    <w:rsid w:val="00E11D16"/>
    <w:rsid w:val="00E12664"/>
    <w:rsid w:val="00E1271F"/>
    <w:rsid w:val="00E1289B"/>
    <w:rsid w:val="00E13091"/>
    <w:rsid w:val="00E1363D"/>
    <w:rsid w:val="00E1405F"/>
    <w:rsid w:val="00E148E8"/>
    <w:rsid w:val="00E1544C"/>
    <w:rsid w:val="00E1547B"/>
    <w:rsid w:val="00E15574"/>
    <w:rsid w:val="00E15E7F"/>
    <w:rsid w:val="00E16041"/>
    <w:rsid w:val="00E17EAC"/>
    <w:rsid w:val="00E20685"/>
    <w:rsid w:val="00E206BF"/>
    <w:rsid w:val="00E20E0A"/>
    <w:rsid w:val="00E21B5A"/>
    <w:rsid w:val="00E2397C"/>
    <w:rsid w:val="00E2501A"/>
    <w:rsid w:val="00E2538B"/>
    <w:rsid w:val="00E25B60"/>
    <w:rsid w:val="00E26057"/>
    <w:rsid w:val="00E261BB"/>
    <w:rsid w:val="00E26570"/>
    <w:rsid w:val="00E26B25"/>
    <w:rsid w:val="00E279E5"/>
    <w:rsid w:val="00E33B32"/>
    <w:rsid w:val="00E33D7C"/>
    <w:rsid w:val="00E34990"/>
    <w:rsid w:val="00E34B1E"/>
    <w:rsid w:val="00E34DA1"/>
    <w:rsid w:val="00E35CBB"/>
    <w:rsid w:val="00E35FE3"/>
    <w:rsid w:val="00E3635A"/>
    <w:rsid w:val="00E36560"/>
    <w:rsid w:val="00E36C9A"/>
    <w:rsid w:val="00E4080B"/>
    <w:rsid w:val="00E40CEF"/>
    <w:rsid w:val="00E43CB1"/>
    <w:rsid w:val="00E44530"/>
    <w:rsid w:val="00E45347"/>
    <w:rsid w:val="00E4535B"/>
    <w:rsid w:val="00E45AC2"/>
    <w:rsid w:val="00E4611B"/>
    <w:rsid w:val="00E46F83"/>
    <w:rsid w:val="00E47101"/>
    <w:rsid w:val="00E478AF"/>
    <w:rsid w:val="00E507FB"/>
    <w:rsid w:val="00E51125"/>
    <w:rsid w:val="00E51155"/>
    <w:rsid w:val="00E516D5"/>
    <w:rsid w:val="00E5196C"/>
    <w:rsid w:val="00E51A70"/>
    <w:rsid w:val="00E51B9E"/>
    <w:rsid w:val="00E52AFC"/>
    <w:rsid w:val="00E52D7A"/>
    <w:rsid w:val="00E54825"/>
    <w:rsid w:val="00E54911"/>
    <w:rsid w:val="00E54E6B"/>
    <w:rsid w:val="00E54EB9"/>
    <w:rsid w:val="00E55331"/>
    <w:rsid w:val="00E556CA"/>
    <w:rsid w:val="00E5586A"/>
    <w:rsid w:val="00E5595E"/>
    <w:rsid w:val="00E55D85"/>
    <w:rsid w:val="00E55E8C"/>
    <w:rsid w:val="00E56A84"/>
    <w:rsid w:val="00E5724C"/>
    <w:rsid w:val="00E573D1"/>
    <w:rsid w:val="00E575E1"/>
    <w:rsid w:val="00E576A9"/>
    <w:rsid w:val="00E60F49"/>
    <w:rsid w:val="00E61D25"/>
    <w:rsid w:val="00E62198"/>
    <w:rsid w:val="00E622FD"/>
    <w:rsid w:val="00E6230F"/>
    <w:rsid w:val="00E62B99"/>
    <w:rsid w:val="00E642A2"/>
    <w:rsid w:val="00E64723"/>
    <w:rsid w:val="00E647EE"/>
    <w:rsid w:val="00E64835"/>
    <w:rsid w:val="00E6536A"/>
    <w:rsid w:val="00E66C23"/>
    <w:rsid w:val="00E67203"/>
    <w:rsid w:val="00E675B6"/>
    <w:rsid w:val="00E70009"/>
    <w:rsid w:val="00E7020D"/>
    <w:rsid w:val="00E70915"/>
    <w:rsid w:val="00E70BF7"/>
    <w:rsid w:val="00E7123B"/>
    <w:rsid w:val="00E713DE"/>
    <w:rsid w:val="00E71500"/>
    <w:rsid w:val="00E72991"/>
    <w:rsid w:val="00E72A08"/>
    <w:rsid w:val="00E72ADC"/>
    <w:rsid w:val="00E72FB0"/>
    <w:rsid w:val="00E74861"/>
    <w:rsid w:val="00E74874"/>
    <w:rsid w:val="00E75525"/>
    <w:rsid w:val="00E75C5A"/>
    <w:rsid w:val="00E75CA4"/>
    <w:rsid w:val="00E76585"/>
    <w:rsid w:val="00E77F61"/>
    <w:rsid w:val="00E8016B"/>
    <w:rsid w:val="00E80654"/>
    <w:rsid w:val="00E8086E"/>
    <w:rsid w:val="00E80923"/>
    <w:rsid w:val="00E816E7"/>
    <w:rsid w:val="00E817DF"/>
    <w:rsid w:val="00E81A09"/>
    <w:rsid w:val="00E825BE"/>
    <w:rsid w:val="00E82D6D"/>
    <w:rsid w:val="00E83551"/>
    <w:rsid w:val="00E8377E"/>
    <w:rsid w:val="00E842F2"/>
    <w:rsid w:val="00E84612"/>
    <w:rsid w:val="00E852F7"/>
    <w:rsid w:val="00E85AF2"/>
    <w:rsid w:val="00E86222"/>
    <w:rsid w:val="00E86632"/>
    <w:rsid w:val="00E87568"/>
    <w:rsid w:val="00E876AC"/>
    <w:rsid w:val="00E90989"/>
    <w:rsid w:val="00E90BB8"/>
    <w:rsid w:val="00E912CB"/>
    <w:rsid w:val="00E9170D"/>
    <w:rsid w:val="00E91A98"/>
    <w:rsid w:val="00E91BC4"/>
    <w:rsid w:val="00E92499"/>
    <w:rsid w:val="00E926E2"/>
    <w:rsid w:val="00E93010"/>
    <w:rsid w:val="00E9357B"/>
    <w:rsid w:val="00E935FF"/>
    <w:rsid w:val="00E93822"/>
    <w:rsid w:val="00E95270"/>
    <w:rsid w:val="00E96AA5"/>
    <w:rsid w:val="00E96F8A"/>
    <w:rsid w:val="00E96FC4"/>
    <w:rsid w:val="00E9771B"/>
    <w:rsid w:val="00EA0375"/>
    <w:rsid w:val="00EA0479"/>
    <w:rsid w:val="00EA16D3"/>
    <w:rsid w:val="00EA1708"/>
    <w:rsid w:val="00EA1711"/>
    <w:rsid w:val="00EA38CE"/>
    <w:rsid w:val="00EA39D1"/>
    <w:rsid w:val="00EA4B6C"/>
    <w:rsid w:val="00EA4F73"/>
    <w:rsid w:val="00EA5B62"/>
    <w:rsid w:val="00EA6721"/>
    <w:rsid w:val="00EA7196"/>
    <w:rsid w:val="00EA7CD3"/>
    <w:rsid w:val="00EB0BED"/>
    <w:rsid w:val="00EB2513"/>
    <w:rsid w:val="00EB272F"/>
    <w:rsid w:val="00EB3072"/>
    <w:rsid w:val="00EB30FC"/>
    <w:rsid w:val="00EB318E"/>
    <w:rsid w:val="00EB32CD"/>
    <w:rsid w:val="00EB36EB"/>
    <w:rsid w:val="00EB3C85"/>
    <w:rsid w:val="00EB41C1"/>
    <w:rsid w:val="00EB5105"/>
    <w:rsid w:val="00EB56A6"/>
    <w:rsid w:val="00EB5C11"/>
    <w:rsid w:val="00EB68B1"/>
    <w:rsid w:val="00EB76F6"/>
    <w:rsid w:val="00EC00A4"/>
    <w:rsid w:val="00EC01C4"/>
    <w:rsid w:val="00EC0810"/>
    <w:rsid w:val="00EC166D"/>
    <w:rsid w:val="00EC422F"/>
    <w:rsid w:val="00EC4D22"/>
    <w:rsid w:val="00EC5FFE"/>
    <w:rsid w:val="00EC61B9"/>
    <w:rsid w:val="00EC6226"/>
    <w:rsid w:val="00EC64BC"/>
    <w:rsid w:val="00EC668F"/>
    <w:rsid w:val="00EC6CEE"/>
    <w:rsid w:val="00EC77D0"/>
    <w:rsid w:val="00ED03AB"/>
    <w:rsid w:val="00ED05F1"/>
    <w:rsid w:val="00ED0643"/>
    <w:rsid w:val="00ED07E8"/>
    <w:rsid w:val="00ED0E99"/>
    <w:rsid w:val="00ED10B9"/>
    <w:rsid w:val="00ED12C3"/>
    <w:rsid w:val="00ED141E"/>
    <w:rsid w:val="00ED15EC"/>
    <w:rsid w:val="00ED2023"/>
    <w:rsid w:val="00ED245F"/>
    <w:rsid w:val="00ED2974"/>
    <w:rsid w:val="00ED33E2"/>
    <w:rsid w:val="00ED3764"/>
    <w:rsid w:val="00ED3CEE"/>
    <w:rsid w:val="00ED4050"/>
    <w:rsid w:val="00ED436F"/>
    <w:rsid w:val="00ED4456"/>
    <w:rsid w:val="00ED543D"/>
    <w:rsid w:val="00ED54B4"/>
    <w:rsid w:val="00ED6432"/>
    <w:rsid w:val="00ED68F3"/>
    <w:rsid w:val="00ED69D7"/>
    <w:rsid w:val="00ED6A1D"/>
    <w:rsid w:val="00EE006E"/>
    <w:rsid w:val="00EE02A8"/>
    <w:rsid w:val="00EE05F8"/>
    <w:rsid w:val="00EE06DB"/>
    <w:rsid w:val="00EE0A89"/>
    <w:rsid w:val="00EE0C66"/>
    <w:rsid w:val="00EE133B"/>
    <w:rsid w:val="00EE16F1"/>
    <w:rsid w:val="00EE19AA"/>
    <w:rsid w:val="00EE1A57"/>
    <w:rsid w:val="00EE1EDA"/>
    <w:rsid w:val="00EE29DE"/>
    <w:rsid w:val="00EE2C20"/>
    <w:rsid w:val="00EE3A9E"/>
    <w:rsid w:val="00EE4819"/>
    <w:rsid w:val="00EE56C4"/>
    <w:rsid w:val="00EE5B82"/>
    <w:rsid w:val="00EE5E0C"/>
    <w:rsid w:val="00EE603E"/>
    <w:rsid w:val="00EE69E1"/>
    <w:rsid w:val="00EE7526"/>
    <w:rsid w:val="00EE7F5F"/>
    <w:rsid w:val="00EF0391"/>
    <w:rsid w:val="00EF0569"/>
    <w:rsid w:val="00EF157C"/>
    <w:rsid w:val="00EF1929"/>
    <w:rsid w:val="00EF1AA2"/>
    <w:rsid w:val="00EF26F6"/>
    <w:rsid w:val="00EF2781"/>
    <w:rsid w:val="00EF2B33"/>
    <w:rsid w:val="00EF2D8D"/>
    <w:rsid w:val="00EF3787"/>
    <w:rsid w:val="00EF3798"/>
    <w:rsid w:val="00EF3CE3"/>
    <w:rsid w:val="00EF3D4A"/>
    <w:rsid w:val="00EF3D62"/>
    <w:rsid w:val="00EF40C9"/>
    <w:rsid w:val="00EF5027"/>
    <w:rsid w:val="00EF5A96"/>
    <w:rsid w:val="00EF6284"/>
    <w:rsid w:val="00EF68A6"/>
    <w:rsid w:val="00EF75A3"/>
    <w:rsid w:val="00EF7830"/>
    <w:rsid w:val="00F0055E"/>
    <w:rsid w:val="00F00B2B"/>
    <w:rsid w:val="00F0101A"/>
    <w:rsid w:val="00F0189B"/>
    <w:rsid w:val="00F01EFE"/>
    <w:rsid w:val="00F02098"/>
    <w:rsid w:val="00F02114"/>
    <w:rsid w:val="00F02D9C"/>
    <w:rsid w:val="00F02E05"/>
    <w:rsid w:val="00F0400E"/>
    <w:rsid w:val="00F0407B"/>
    <w:rsid w:val="00F045C0"/>
    <w:rsid w:val="00F051F4"/>
    <w:rsid w:val="00F0555A"/>
    <w:rsid w:val="00F05A23"/>
    <w:rsid w:val="00F05AE1"/>
    <w:rsid w:val="00F05AED"/>
    <w:rsid w:val="00F05B49"/>
    <w:rsid w:val="00F05B52"/>
    <w:rsid w:val="00F06F3E"/>
    <w:rsid w:val="00F07297"/>
    <w:rsid w:val="00F07364"/>
    <w:rsid w:val="00F10519"/>
    <w:rsid w:val="00F10B76"/>
    <w:rsid w:val="00F10E73"/>
    <w:rsid w:val="00F11B37"/>
    <w:rsid w:val="00F12241"/>
    <w:rsid w:val="00F12507"/>
    <w:rsid w:val="00F1350E"/>
    <w:rsid w:val="00F13790"/>
    <w:rsid w:val="00F13AF1"/>
    <w:rsid w:val="00F13F4E"/>
    <w:rsid w:val="00F14800"/>
    <w:rsid w:val="00F14E15"/>
    <w:rsid w:val="00F14FBB"/>
    <w:rsid w:val="00F15896"/>
    <w:rsid w:val="00F16166"/>
    <w:rsid w:val="00F17745"/>
    <w:rsid w:val="00F17B8F"/>
    <w:rsid w:val="00F17C02"/>
    <w:rsid w:val="00F17C4F"/>
    <w:rsid w:val="00F216D8"/>
    <w:rsid w:val="00F217D7"/>
    <w:rsid w:val="00F21BE9"/>
    <w:rsid w:val="00F21CA8"/>
    <w:rsid w:val="00F222EF"/>
    <w:rsid w:val="00F226D0"/>
    <w:rsid w:val="00F22916"/>
    <w:rsid w:val="00F229EA"/>
    <w:rsid w:val="00F22AA2"/>
    <w:rsid w:val="00F23282"/>
    <w:rsid w:val="00F23E9C"/>
    <w:rsid w:val="00F241DA"/>
    <w:rsid w:val="00F24DB3"/>
    <w:rsid w:val="00F25046"/>
    <w:rsid w:val="00F26233"/>
    <w:rsid w:val="00F26B57"/>
    <w:rsid w:val="00F26E2D"/>
    <w:rsid w:val="00F27098"/>
    <w:rsid w:val="00F27638"/>
    <w:rsid w:val="00F27ABB"/>
    <w:rsid w:val="00F27D7F"/>
    <w:rsid w:val="00F307D4"/>
    <w:rsid w:val="00F30E64"/>
    <w:rsid w:val="00F31360"/>
    <w:rsid w:val="00F313C2"/>
    <w:rsid w:val="00F31C0A"/>
    <w:rsid w:val="00F31D28"/>
    <w:rsid w:val="00F327B9"/>
    <w:rsid w:val="00F32AF1"/>
    <w:rsid w:val="00F33999"/>
    <w:rsid w:val="00F33A18"/>
    <w:rsid w:val="00F342D2"/>
    <w:rsid w:val="00F34AC3"/>
    <w:rsid w:val="00F34AE2"/>
    <w:rsid w:val="00F34B98"/>
    <w:rsid w:val="00F360F3"/>
    <w:rsid w:val="00F36768"/>
    <w:rsid w:val="00F37CD0"/>
    <w:rsid w:val="00F40C8A"/>
    <w:rsid w:val="00F40D9B"/>
    <w:rsid w:val="00F41F39"/>
    <w:rsid w:val="00F4212A"/>
    <w:rsid w:val="00F4255F"/>
    <w:rsid w:val="00F42EA9"/>
    <w:rsid w:val="00F4313E"/>
    <w:rsid w:val="00F43F73"/>
    <w:rsid w:val="00F443B0"/>
    <w:rsid w:val="00F4475C"/>
    <w:rsid w:val="00F44B08"/>
    <w:rsid w:val="00F44EAF"/>
    <w:rsid w:val="00F455F1"/>
    <w:rsid w:val="00F45784"/>
    <w:rsid w:val="00F45D30"/>
    <w:rsid w:val="00F46279"/>
    <w:rsid w:val="00F46585"/>
    <w:rsid w:val="00F46AB0"/>
    <w:rsid w:val="00F4711C"/>
    <w:rsid w:val="00F47C43"/>
    <w:rsid w:val="00F50DF4"/>
    <w:rsid w:val="00F512AB"/>
    <w:rsid w:val="00F51679"/>
    <w:rsid w:val="00F51EC2"/>
    <w:rsid w:val="00F51FF8"/>
    <w:rsid w:val="00F52DE4"/>
    <w:rsid w:val="00F53342"/>
    <w:rsid w:val="00F53872"/>
    <w:rsid w:val="00F53887"/>
    <w:rsid w:val="00F538F2"/>
    <w:rsid w:val="00F53EBF"/>
    <w:rsid w:val="00F54682"/>
    <w:rsid w:val="00F54EBA"/>
    <w:rsid w:val="00F555DE"/>
    <w:rsid w:val="00F5574B"/>
    <w:rsid w:val="00F55C33"/>
    <w:rsid w:val="00F55ECF"/>
    <w:rsid w:val="00F56D02"/>
    <w:rsid w:val="00F570B0"/>
    <w:rsid w:val="00F57121"/>
    <w:rsid w:val="00F5777C"/>
    <w:rsid w:val="00F57D91"/>
    <w:rsid w:val="00F608A6"/>
    <w:rsid w:val="00F61070"/>
    <w:rsid w:val="00F61071"/>
    <w:rsid w:val="00F61161"/>
    <w:rsid w:val="00F6116B"/>
    <w:rsid w:val="00F61212"/>
    <w:rsid w:val="00F614DB"/>
    <w:rsid w:val="00F61923"/>
    <w:rsid w:val="00F61F63"/>
    <w:rsid w:val="00F62698"/>
    <w:rsid w:val="00F63839"/>
    <w:rsid w:val="00F63B0A"/>
    <w:rsid w:val="00F64C78"/>
    <w:rsid w:val="00F650FD"/>
    <w:rsid w:val="00F65562"/>
    <w:rsid w:val="00F65AF3"/>
    <w:rsid w:val="00F66438"/>
    <w:rsid w:val="00F6701D"/>
    <w:rsid w:val="00F70D41"/>
    <w:rsid w:val="00F71631"/>
    <w:rsid w:val="00F71C3B"/>
    <w:rsid w:val="00F72341"/>
    <w:rsid w:val="00F7292D"/>
    <w:rsid w:val="00F72CE8"/>
    <w:rsid w:val="00F73835"/>
    <w:rsid w:val="00F744D4"/>
    <w:rsid w:val="00F74B41"/>
    <w:rsid w:val="00F74FC3"/>
    <w:rsid w:val="00F751BC"/>
    <w:rsid w:val="00F75820"/>
    <w:rsid w:val="00F75B58"/>
    <w:rsid w:val="00F76971"/>
    <w:rsid w:val="00F77C5F"/>
    <w:rsid w:val="00F77F55"/>
    <w:rsid w:val="00F80271"/>
    <w:rsid w:val="00F80901"/>
    <w:rsid w:val="00F80BC4"/>
    <w:rsid w:val="00F80E25"/>
    <w:rsid w:val="00F8293F"/>
    <w:rsid w:val="00F845EB"/>
    <w:rsid w:val="00F8577C"/>
    <w:rsid w:val="00F874AF"/>
    <w:rsid w:val="00F87A45"/>
    <w:rsid w:val="00F90862"/>
    <w:rsid w:val="00F90B57"/>
    <w:rsid w:val="00F90C79"/>
    <w:rsid w:val="00F90F7C"/>
    <w:rsid w:val="00F91AC0"/>
    <w:rsid w:val="00F93B79"/>
    <w:rsid w:val="00F95FCE"/>
    <w:rsid w:val="00F97322"/>
    <w:rsid w:val="00FA01AE"/>
    <w:rsid w:val="00FA0A5B"/>
    <w:rsid w:val="00FA1405"/>
    <w:rsid w:val="00FA2E92"/>
    <w:rsid w:val="00FA2FC9"/>
    <w:rsid w:val="00FA31B0"/>
    <w:rsid w:val="00FA3F9F"/>
    <w:rsid w:val="00FA4499"/>
    <w:rsid w:val="00FA478C"/>
    <w:rsid w:val="00FA4A32"/>
    <w:rsid w:val="00FA4EA1"/>
    <w:rsid w:val="00FA515A"/>
    <w:rsid w:val="00FA5A5E"/>
    <w:rsid w:val="00FA68F1"/>
    <w:rsid w:val="00FA69DA"/>
    <w:rsid w:val="00FA6EB0"/>
    <w:rsid w:val="00FA6EF4"/>
    <w:rsid w:val="00FA7849"/>
    <w:rsid w:val="00FA788D"/>
    <w:rsid w:val="00FA78CB"/>
    <w:rsid w:val="00FA797B"/>
    <w:rsid w:val="00FB05EA"/>
    <w:rsid w:val="00FB0A2A"/>
    <w:rsid w:val="00FB0D6F"/>
    <w:rsid w:val="00FB116A"/>
    <w:rsid w:val="00FB131A"/>
    <w:rsid w:val="00FB3382"/>
    <w:rsid w:val="00FB3ED4"/>
    <w:rsid w:val="00FB4231"/>
    <w:rsid w:val="00FB4D78"/>
    <w:rsid w:val="00FB4E1B"/>
    <w:rsid w:val="00FB5057"/>
    <w:rsid w:val="00FB572F"/>
    <w:rsid w:val="00FB5B4B"/>
    <w:rsid w:val="00FB618D"/>
    <w:rsid w:val="00FB6460"/>
    <w:rsid w:val="00FB6626"/>
    <w:rsid w:val="00FB665A"/>
    <w:rsid w:val="00FB6935"/>
    <w:rsid w:val="00FB6EF4"/>
    <w:rsid w:val="00FC090F"/>
    <w:rsid w:val="00FC0D13"/>
    <w:rsid w:val="00FC0F43"/>
    <w:rsid w:val="00FC1422"/>
    <w:rsid w:val="00FC1D0F"/>
    <w:rsid w:val="00FC2384"/>
    <w:rsid w:val="00FC3490"/>
    <w:rsid w:val="00FC34B9"/>
    <w:rsid w:val="00FC3E2C"/>
    <w:rsid w:val="00FC3EFE"/>
    <w:rsid w:val="00FC439E"/>
    <w:rsid w:val="00FC50E8"/>
    <w:rsid w:val="00FC5175"/>
    <w:rsid w:val="00FC5329"/>
    <w:rsid w:val="00FC5677"/>
    <w:rsid w:val="00FC6EDA"/>
    <w:rsid w:val="00FC6F34"/>
    <w:rsid w:val="00FC7129"/>
    <w:rsid w:val="00FC734E"/>
    <w:rsid w:val="00FC73FE"/>
    <w:rsid w:val="00FC76C9"/>
    <w:rsid w:val="00FC7870"/>
    <w:rsid w:val="00FD02AD"/>
    <w:rsid w:val="00FD069E"/>
    <w:rsid w:val="00FD1A25"/>
    <w:rsid w:val="00FD1C5E"/>
    <w:rsid w:val="00FD2421"/>
    <w:rsid w:val="00FD249E"/>
    <w:rsid w:val="00FD26E4"/>
    <w:rsid w:val="00FD2822"/>
    <w:rsid w:val="00FD29D5"/>
    <w:rsid w:val="00FD2A2A"/>
    <w:rsid w:val="00FD2F69"/>
    <w:rsid w:val="00FD37DE"/>
    <w:rsid w:val="00FD3C47"/>
    <w:rsid w:val="00FD44CB"/>
    <w:rsid w:val="00FD4A60"/>
    <w:rsid w:val="00FD5151"/>
    <w:rsid w:val="00FD697A"/>
    <w:rsid w:val="00FD6CFE"/>
    <w:rsid w:val="00FD748A"/>
    <w:rsid w:val="00FD7B01"/>
    <w:rsid w:val="00FD7F3A"/>
    <w:rsid w:val="00FE0A11"/>
    <w:rsid w:val="00FE2462"/>
    <w:rsid w:val="00FE24D5"/>
    <w:rsid w:val="00FE2671"/>
    <w:rsid w:val="00FE2802"/>
    <w:rsid w:val="00FE32C1"/>
    <w:rsid w:val="00FE34D2"/>
    <w:rsid w:val="00FE39E8"/>
    <w:rsid w:val="00FE3ABB"/>
    <w:rsid w:val="00FE4421"/>
    <w:rsid w:val="00FE53E1"/>
    <w:rsid w:val="00FE55ED"/>
    <w:rsid w:val="00FE561C"/>
    <w:rsid w:val="00FE5F1B"/>
    <w:rsid w:val="00FE7687"/>
    <w:rsid w:val="00FF0A01"/>
    <w:rsid w:val="00FF1085"/>
    <w:rsid w:val="00FF12CD"/>
    <w:rsid w:val="00FF1AC8"/>
    <w:rsid w:val="00FF29F1"/>
    <w:rsid w:val="00FF39B3"/>
    <w:rsid w:val="00FF5A27"/>
    <w:rsid w:val="00FF6276"/>
    <w:rsid w:val="00FF6FE9"/>
    <w:rsid w:val="00FF7AC3"/>
    <w:rsid w:val="00FF7ACA"/>
    <w:rsid w:val="301859D3"/>
    <w:rsid w:val="46DBD501"/>
    <w:rsid w:val="53D7EFD9"/>
    <w:rsid w:val="674C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1ECA2D"/>
  <w15:chartTrackingRefBased/>
  <w15:docId w15:val="{B4A515BD-F39F-45E2-9407-4E9A79B0C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E1F"/>
    <w:pPr>
      <w:spacing w:line="360" w:lineRule="auto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141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262626" w:themeColor="text1" w:themeTint="D9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141"/>
    <w:pPr>
      <w:keepNext/>
      <w:keepLines/>
      <w:spacing w:before="40" w:after="0"/>
      <w:outlineLvl w:val="1"/>
    </w:pPr>
    <w:rPr>
      <w:rFonts w:eastAsiaTheme="majorEastAsia" w:cstheme="majorBidi"/>
      <w:b/>
      <w:color w:val="262626" w:themeColor="text1" w:themeTint="D9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51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5175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5175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5175"/>
    <w:pPr>
      <w:keepNext/>
      <w:keepLines/>
      <w:spacing w:before="40" w:after="0"/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51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5175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51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258"/>
  </w:style>
  <w:style w:type="paragraph" w:styleId="Footer">
    <w:name w:val="footer"/>
    <w:basedOn w:val="Normal"/>
    <w:link w:val="FooterChar"/>
    <w:uiPriority w:val="99"/>
    <w:unhideWhenUsed/>
    <w:rsid w:val="007A7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258"/>
  </w:style>
  <w:style w:type="character" w:styleId="LineNumber">
    <w:name w:val="line number"/>
    <w:basedOn w:val="DefaultParagraphFont"/>
    <w:uiPriority w:val="99"/>
    <w:semiHidden/>
    <w:unhideWhenUsed/>
    <w:rsid w:val="00DC6BD7"/>
  </w:style>
  <w:style w:type="character" w:customStyle="1" w:styleId="Heading1Char">
    <w:name w:val="Heading 1 Char"/>
    <w:basedOn w:val="DefaultParagraphFont"/>
    <w:link w:val="Heading1"/>
    <w:uiPriority w:val="9"/>
    <w:rsid w:val="00D71141"/>
    <w:rPr>
      <w:rFonts w:eastAsiaTheme="majorEastAsia" w:cstheme="majorBidi"/>
      <w:b/>
      <w:caps/>
      <w:color w:val="262626" w:themeColor="text1" w:themeTint="D9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1141"/>
    <w:rPr>
      <w:rFonts w:eastAsiaTheme="majorEastAsia" w:cstheme="majorBidi"/>
      <w:b/>
      <w:color w:val="262626" w:themeColor="text1" w:themeTint="D9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25175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5175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5175"/>
    <w:rPr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5175"/>
  </w:style>
  <w:style w:type="character" w:customStyle="1" w:styleId="Heading7Char">
    <w:name w:val="Heading 7 Char"/>
    <w:basedOn w:val="DefaultParagraphFont"/>
    <w:link w:val="Heading7"/>
    <w:uiPriority w:val="9"/>
    <w:semiHidden/>
    <w:rsid w:val="00225175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5175"/>
    <w:rPr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517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251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728FF"/>
    <w:pPr>
      <w:spacing w:after="0" w:line="240" w:lineRule="auto"/>
      <w:contextualSpacing/>
    </w:pPr>
    <w:rPr>
      <w:rFonts w:eastAsiaTheme="majorEastAsia" w:cstheme="majorBidi"/>
      <w:b/>
      <w:spacing w:val="-10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28FF"/>
    <w:rPr>
      <w:rFonts w:eastAsiaTheme="majorEastAsia" w:cstheme="majorBidi"/>
      <w:b/>
      <w:spacing w:val="-10"/>
      <w:sz w:val="2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517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25175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225175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225175"/>
    <w:rPr>
      <w:i/>
      <w:iCs/>
      <w:color w:val="auto"/>
    </w:rPr>
  </w:style>
  <w:style w:type="paragraph" w:styleId="NoSpacing">
    <w:name w:val="No Spacing"/>
    <w:uiPriority w:val="1"/>
    <w:qFormat/>
    <w:rsid w:val="00631E1F"/>
    <w:pPr>
      <w:spacing w:after="0" w:line="240" w:lineRule="auto"/>
    </w:pPr>
    <w:rPr>
      <w:rFonts w:ascii="Calibri" w:hAnsi="Calibri"/>
    </w:rPr>
  </w:style>
  <w:style w:type="paragraph" w:styleId="Quote">
    <w:name w:val="Quote"/>
    <w:basedOn w:val="Normal"/>
    <w:next w:val="Normal"/>
    <w:link w:val="QuoteChar"/>
    <w:uiPriority w:val="29"/>
    <w:qFormat/>
    <w:rsid w:val="0022517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5175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5175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5175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2517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2517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225175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225175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225175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5175"/>
    <w:pPr>
      <w:outlineLvl w:val="9"/>
    </w:pPr>
  </w:style>
  <w:style w:type="paragraph" w:styleId="ListParagraph">
    <w:name w:val="List Paragraph"/>
    <w:basedOn w:val="Normal"/>
    <w:uiPriority w:val="34"/>
    <w:qFormat/>
    <w:rsid w:val="002251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26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269B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175A66"/>
    <w:pPr>
      <w:tabs>
        <w:tab w:val="left" w:pos="384"/>
      </w:tabs>
      <w:spacing w:after="240" w:line="240" w:lineRule="auto"/>
      <w:ind w:left="384" w:hanging="384"/>
    </w:pPr>
  </w:style>
  <w:style w:type="character" w:styleId="CommentReference">
    <w:name w:val="annotation reference"/>
    <w:basedOn w:val="DefaultParagraphFont"/>
    <w:uiPriority w:val="99"/>
    <w:semiHidden/>
    <w:unhideWhenUsed/>
    <w:rsid w:val="004573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73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73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3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34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206BF"/>
    <w:pPr>
      <w:spacing w:after="0" w:line="240" w:lineRule="auto"/>
    </w:pPr>
  </w:style>
  <w:style w:type="paragraph" w:customStyle="1" w:styleId="pf0">
    <w:name w:val="pf0"/>
    <w:basedOn w:val="Normal"/>
    <w:rsid w:val="00951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951CBF"/>
    <w:rPr>
      <w:rFonts w:ascii="Segoe UI" w:hAnsi="Segoe UI" w:cs="Segoe UI" w:hint="default"/>
      <w:sz w:val="18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A372AD"/>
  </w:style>
  <w:style w:type="character" w:customStyle="1" w:styleId="gmaildefault">
    <w:name w:val="gmail_default"/>
    <w:basedOn w:val="DefaultParagraphFont"/>
    <w:rsid w:val="00E96AA5"/>
  </w:style>
  <w:style w:type="paragraph" w:styleId="NormalWeb">
    <w:name w:val="Normal (Web)"/>
    <w:basedOn w:val="Normal"/>
    <w:uiPriority w:val="99"/>
    <w:semiHidden/>
    <w:unhideWhenUsed/>
    <w:rsid w:val="001F4827"/>
    <w:pPr>
      <w:spacing w:before="100" w:beforeAutospacing="1" w:after="100" w:afterAutospacing="1" w:line="240" w:lineRule="auto"/>
    </w:pPr>
    <w:rPr>
      <w:rFonts w:eastAsiaTheme="minorHAnsi" w:cs="Calibri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59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5987"/>
    <w:rPr>
      <w:rFonts w:ascii="Calibri" w:hAnsi="Calibri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B598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B59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5987"/>
    <w:rPr>
      <w:rFonts w:ascii="Calibri" w:hAnsi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B59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SFig!$B$4</c:f>
              <c:strCache>
                <c:ptCount val="1"/>
                <c:pt idx="0">
                  <c:v>Coffee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SFig!$C$4:$Z$4</c:f>
              <c:numCache>
                <c:formatCode>0.0</c:formatCode>
                <c:ptCount val="24"/>
                <c:pt idx="0">
                  <c:v>0.76955790000000002</c:v>
                </c:pt>
                <c:pt idx="1">
                  <c:v>0.74100549999999998</c:v>
                </c:pt>
                <c:pt idx="2">
                  <c:v>0.85284300000000002</c:v>
                </c:pt>
                <c:pt idx="3">
                  <c:v>0.67698320000000001</c:v>
                </c:pt>
                <c:pt idx="4">
                  <c:v>0.68106869999999997</c:v>
                </c:pt>
                <c:pt idx="5">
                  <c:v>0.69825649999999995</c:v>
                </c:pt>
                <c:pt idx="6">
                  <c:v>0.36217199999999999</c:v>
                </c:pt>
                <c:pt idx="7">
                  <c:v>0.35697269999999998</c:v>
                </c:pt>
                <c:pt idx="8">
                  <c:v>0.39724179999999998</c:v>
                </c:pt>
                <c:pt idx="9">
                  <c:v>0.36844359999999998</c:v>
                </c:pt>
                <c:pt idx="10">
                  <c:v>0.3366461</c:v>
                </c:pt>
                <c:pt idx="11">
                  <c:v>0.42591400000000001</c:v>
                </c:pt>
                <c:pt idx="12">
                  <c:v>0.20316439999999999</c:v>
                </c:pt>
                <c:pt idx="13">
                  <c:v>0.18731780000000001</c:v>
                </c:pt>
                <c:pt idx="14">
                  <c:v>0.3548827</c:v>
                </c:pt>
                <c:pt idx="15">
                  <c:v>0.37306470000000003</c:v>
                </c:pt>
                <c:pt idx="16">
                  <c:v>1.0396179999999999</c:v>
                </c:pt>
                <c:pt idx="17">
                  <c:v>0.91868340000000004</c:v>
                </c:pt>
                <c:pt idx="18">
                  <c:v>1.4188185</c:v>
                </c:pt>
                <c:pt idx="19">
                  <c:v>1.1309301</c:v>
                </c:pt>
                <c:pt idx="20">
                  <c:v>1.1165791</c:v>
                </c:pt>
                <c:pt idx="21">
                  <c:v>1.3667278</c:v>
                </c:pt>
                <c:pt idx="22">
                  <c:v>2.2762234000000001</c:v>
                </c:pt>
                <c:pt idx="23">
                  <c:v>2.0305344000000001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0A-41B6-93C6-2A4518EEC75B}"/>
            </c:ext>
          </c:extLst>
        </c:ser>
        <c:ser>
          <c:idx val="1"/>
          <c:order val="1"/>
          <c:tx>
            <c:strRef>
              <c:f>SFig!$B$5</c:f>
              <c:strCache>
                <c:ptCount val="1"/>
                <c:pt idx="0">
                  <c:v>Cereal and cereal products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SFig!$C$5:$Z$5</c:f>
              <c:numCache>
                <c:formatCode>0.0</c:formatCode>
                <c:ptCount val="24"/>
                <c:pt idx="0">
                  <c:v>0.54526600000000003</c:v>
                </c:pt>
                <c:pt idx="1">
                  <c:v>0.58731199999999995</c:v>
                </c:pt>
                <c:pt idx="2">
                  <c:v>0.53719119999999998</c:v>
                </c:pt>
                <c:pt idx="3">
                  <c:v>0.59684820000000005</c:v>
                </c:pt>
                <c:pt idx="4">
                  <c:v>0.6085429</c:v>
                </c:pt>
                <c:pt idx="5">
                  <c:v>0.59549339999999995</c:v>
                </c:pt>
                <c:pt idx="6">
                  <c:v>0.75338539999999998</c:v>
                </c:pt>
                <c:pt idx="7">
                  <c:v>0.64396299999999995</c:v>
                </c:pt>
                <c:pt idx="8">
                  <c:v>0.86066189999999998</c:v>
                </c:pt>
                <c:pt idx="9">
                  <c:v>0.77544869999999999</c:v>
                </c:pt>
                <c:pt idx="10">
                  <c:v>0.68747320000000001</c:v>
                </c:pt>
                <c:pt idx="11">
                  <c:v>0.4899461</c:v>
                </c:pt>
                <c:pt idx="12">
                  <c:v>0.41588380000000003</c:v>
                </c:pt>
                <c:pt idx="13">
                  <c:v>0.58617330000000001</c:v>
                </c:pt>
                <c:pt idx="14">
                  <c:v>0.49820530000000002</c:v>
                </c:pt>
                <c:pt idx="15">
                  <c:v>0.62330640000000004</c:v>
                </c:pt>
                <c:pt idx="16">
                  <c:v>0.56934960000000001</c:v>
                </c:pt>
                <c:pt idx="17">
                  <c:v>0.65130569999999999</c:v>
                </c:pt>
                <c:pt idx="18">
                  <c:v>0.70558770000000004</c:v>
                </c:pt>
                <c:pt idx="19">
                  <c:v>0.79500289999999996</c:v>
                </c:pt>
                <c:pt idx="20">
                  <c:v>0.98615580000000003</c:v>
                </c:pt>
                <c:pt idx="21">
                  <c:v>0.72874039999999995</c:v>
                </c:pt>
                <c:pt idx="22">
                  <c:v>0.95992580000000005</c:v>
                </c:pt>
                <c:pt idx="23">
                  <c:v>0.92762370000000005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0A-41B6-93C6-2A4518EEC75B}"/>
            </c:ext>
          </c:extLst>
        </c:ser>
        <c:ser>
          <c:idx val="2"/>
          <c:order val="2"/>
          <c:tx>
            <c:strRef>
              <c:f>SFig!$B$6</c:f>
              <c:strCache>
                <c:ptCount val="1"/>
                <c:pt idx="0">
                  <c:v>Vegetables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SFig!$C$6:$Z$6</c:f>
              <c:numCache>
                <c:formatCode>0.0</c:formatCode>
                <c:ptCount val="24"/>
                <c:pt idx="0">
                  <c:v>0.50975950000000003</c:v>
                </c:pt>
                <c:pt idx="1">
                  <c:v>0.47539310000000001</c:v>
                </c:pt>
                <c:pt idx="2">
                  <c:v>0.4604318</c:v>
                </c:pt>
                <c:pt idx="3">
                  <c:v>0.53094770000000002</c:v>
                </c:pt>
                <c:pt idx="4">
                  <c:v>0.53726379999999996</c:v>
                </c:pt>
                <c:pt idx="5">
                  <c:v>0.5134242</c:v>
                </c:pt>
                <c:pt idx="6">
                  <c:v>0.2492569</c:v>
                </c:pt>
                <c:pt idx="7">
                  <c:v>0.22380420000000001</c:v>
                </c:pt>
                <c:pt idx="8">
                  <c:v>0.244725</c:v>
                </c:pt>
                <c:pt idx="9">
                  <c:v>0.25700109999999998</c:v>
                </c:pt>
                <c:pt idx="10">
                  <c:v>0.57063410000000003</c:v>
                </c:pt>
                <c:pt idx="11">
                  <c:v>0.25929930000000001</c:v>
                </c:pt>
                <c:pt idx="12">
                  <c:v>0.3364413</c:v>
                </c:pt>
                <c:pt idx="13">
                  <c:v>0.49051939999999999</c:v>
                </c:pt>
                <c:pt idx="14">
                  <c:v>0.4535921</c:v>
                </c:pt>
                <c:pt idx="15">
                  <c:v>0.34922229999999999</c:v>
                </c:pt>
                <c:pt idx="16">
                  <c:v>0.56748799999999999</c:v>
                </c:pt>
                <c:pt idx="17">
                  <c:v>0.61084850000000002</c:v>
                </c:pt>
                <c:pt idx="18">
                  <c:v>0.1891005</c:v>
                </c:pt>
                <c:pt idx="19">
                  <c:v>0.1978714</c:v>
                </c:pt>
                <c:pt idx="20">
                  <c:v>0.20820420000000001</c:v>
                </c:pt>
                <c:pt idx="21">
                  <c:v>0.2066413</c:v>
                </c:pt>
                <c:pt idx="22">
                  <c:v>0.28635759999999999</c:v>
                </c:pt>
                <c:pt idx="23">
                  <c:v>0.30077860000000001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0A-41B6-93C6-2A4518EEC75B}"/>
            </c:ext>
          </c:extLst>
        </c:ser>
        <c:ser>
          <c:idx val="3"/>
          <c:order val="3"/>
          <c:tx>
            <c:strRef>
              <c:f>SFig!$B$7</c:f>
              <c:strCache>
                <c:ptCount val="1"/>
                <c:pt idx="0">
                  <c:v>Meat and meat products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SFig!$C$7:$Z$7</c:f>
              <c:numCache>
                <c:formatCode>0.0</c:formatCode>
                <c:ptCount val="24"/>
                <c:pt idx="0">
                  <c:v>0.28472180000000002</c:v>
                </c:pt>
                <c:pt idx="1">
                  <c:v>0.26518770000000003</c:v>
                </c:pt>
                <c:pt idx="2">
                  <c:v>0.27144200000000002</c:v>
                </c:pt>
                <c:pt idx="3">
                  <c:v>0.2497511</c:v>
                </c:pt>
                <c:pt idx="4">
                  <c:v>0.26031179999999998</c:v>
                </c:pt>
                <c:pt idx="5">
                  <c:v>0.26185380000000003</c:v>
                </c:pt>
                <c:pt idx="6">
                  <c:v>0.27087559999999999</c:v>
                </c:pt>
                <c:pt idx="7">
                  <c:v>0.26218710000000001</c:v>
                </c:pt>
                <c:pt idx="8">
                  <c:v>0.23601230000000001</c:v>
                </c:pt>
                <c:pt idx="9">
                  <c:v>0.26903650000000001</c:v>
                </c:pt>
                <c:pt idx="10">
                  <c:v>0.21758330000000001</c:v>
                </c:pt>
                <c:pt idx="11">
                  <c:v>0.31164599999999998</c:v>
                </c:pt>
                <c:pt idx="12">
                  <c:v>0.25878449999999997</c:v>
                </c:pt>
                <c:pt idx="13">
                  <c:v>0.32180589999999998</c:v>
                </c:pt>
                <c:pt idx="14">
                  <c:v>0.39331490000000002</c:v>
                </c:pt>
                <c:pt idx="15">
                  <c:v>0.34037319999999999</c:v>
                </c:pt>
                <c:pt idx="16">
                  <c:v>0.2573783</c:v>
                </c:pt>
                <c:pt idx="17">
                  <c:v>0.1358412</c:v>
                </c:pt>
                <c:pt idx="18">
                  <c:v>0.29371799999999998</c:v>
                </c:pt>
                <c:pt idx="19">
                  <c:v>0.26544719999999999</c:v>
                </c:pt>
                <c:pt idx="20">
                  <c:v>0.32233909999999999</c:v>
                </c:pt>
                <c:pt idx="21">
                  <c:v>0.28645409999999999</c:v>
                </c:pt>
                <c:pt idx="22">
                  <c:v>0.350242</c:v>
                </c:pt>
                <c:pt idx="23">
                  <c:v>0.3290826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0A-41B6-93C6-2A4518EEC75B}"/>
            </c:ext>
          </c:extLst>
        </c:ser>
        <c:ser>
          <c:idx val="4"/>
          <c:order val="4"/>
          <c:tx>
            <c:strRef>
              <c:f>SFig!$B$8</c:f>
              <c:strCache>
                <c:ptCount val="1"/>
                <c:pt idx="0">
                  <c:v>Cakes and biscuits</c:v>
                </c:pt>
              </c:strCache>
            </c:strRef>
          </c:tx>
          <c:spPr>
            <a:solidFill>
              <a:srgbClr val="FF99FF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SFig!$C$8:$Z$8</c:f>
              <c:numCache>
                <c:formatCode>0.0</c:formatCode>
                <c:ptCount val="24"/>
                <c:pt idx="0">
                  <c:v>0.16560610000000001</c:v>
                </c:pt>
                <c:pt idx="1">
                  <c:v>0.1766617</c:v>
                </c:pt>
                <c:pt idx="2">
                  <c:v>0.19122359999999999</c:v>
                </c:pt>
                <c:pt idx="3">
                  <c:v>0.18007429999999999</c:v>
                </c:pt>
                <c:pt idx="4">
                  <c:v>0.15885369999999999</c:v>
                </c:pt>
                <c:pt idx="5">
                  <c:v>0.1607674</c:v>
                </c:pt>
                <c:pt idx="6">
                  <c:v>0.20526649999999999</c:v>
                </c:pt>
                <c:pt idx="7">
                  <c:v>0.2537779</c:v>
                </c:pt>
                <c:pt idx="8">
                  <c:v>0.22198970000000001</c:v>
                </c:pt>
                <c:pt idx="9">
                  <c:v>0.17642659999999999</c:v>
                </c:pt>
                <c:pt idx="10">
                  <c:v>0.28954220000000003</c:v>
                </c:pt>
                <c:pt idx="11">
                  <c:v>0.1849307</c:v>
                </c:pt>
                <c:pt idx="12">
                  <c:v>0.16541049999999999</c:v>
                </c:pt>
                <c:pt idx="13">
                  <c:v>0.22691259999999999</c:v>
                </c:pt>
                <c:pt idx="14">
                  <c:v>0.22869030000000001</c:v>
                </c:pt>
                <c:pt idx="15">
                  <c:v>0.15196000000000001</c:v>
                </c:pt>
                <c:pt idx="16">
                  <c:v>0.3554351</c:v>
                </c:pt>
                <c:pt idx="17">
                  <c:v>0.27361809999999998</c:v>
                </c:pt>
                <c:pt idx="18">
                  <c:v>0.34890700000000002</c:v>
                </c:pt>
                <c:pt idx="19">
                  <c:v>0.22152859999999999</c:v>
                </c:pt>
                <c:pt idx="20">
                  <c:v>0.1886188</c:v>
                </c:pt>
                <c:pt idx="21">
                  <c:v>0.113089</c:v>
                </c:pt>
                <c:pt idx="22">
                  <c:v>8.1202099999999999E-2</c:v>
                </c:pt>
                <c:pt idx="23">
                  <c:v>8.3599400000000004E-2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A0A-41B6-93C6-2A4518EEC75B}"/>
            </c:ext>
          </c:extLst>
        </c:ser>
        <c:ser>
          <c:idx val="5"/>
          <c:order val="5"/>
          <c:tx>
            <c:strRef>
              <c:f>SFig!$B$9</c:f>
              <c:strCache>
                <c:ptCount val="1"/>
                <c:pt idx="0">
                  <c:v>Fruits, nuts and seeds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SFig!$C$9:$Z$9</c:f>
              <c:numCache>
                <c:formatCode>General</c:formatCode>
                <c:ptCount val="24"/>
                <c:pt idx="0">
                  <c:v>0.2076538</c:v>
                </c:pt>
                <c:pt idx="1">
                  <c:v>0.20047519999999999</c:v>
                </c:pt>
                <c:pt idx="2">
                  <c:v>0.18828800000000001</c:v>
                </c:pt>
                <c:pt idx="3">
                  <c:v>0.22562309999999999</c:v>
                </c:pt>
                <c:pt idx="4">
                  <c:v>0.21095269999999999</c:v>
                </c:pt>
                <c:pt idx="5">
                  <c:v>0.2024243</c:v>
                </c:pt>
                <c:pt idx="6">
                  <c:v>0.22669539999999999</c:v>
                </c:pt>
                <c:pt idx="7">
                  <c:v>0.22348789999999999</c:v>
                </c:pt>
                <c:pt idx="8">
                  <c:v>0.35515629999999998</c:v>
                </c:pt>
                <c:pt idx="9">
                  <c:v>0.2310179</c:v>
                </c:pt>
                <c:pt idx="10">
                  <c:v>0.29506599999999999</c:v>
                </c:pt>
                <c:pt idx="11">
                  <c:v>0.1932992</c:v>
                </c:pt>
                <c:pt idx="12">
                  <c:v>0.22970470000000001</c:v>
                </c:pt>
                <c:pt idx="13">
                  <c:v>0.28055560000000002</c:v>
                </c:pt>
                <c:pt idx="14">
                  <c:v>0.20284759999999999</c:v>
                </c:pt>
                <c:pt idx="15">
                  <c:v>0.22794529999999999</c:v>
                </c:pt>
                <c:pt idx="16">
                  <c:v>0.2150601</c:v>
                </c:pt>
                <c:pt idx="17">
                  <c:v>0.28715099999999999</c:v>
                </c:pt>
                <c:pt idx="18">
                  <c:v>0.16236159999999999</c:v>
                </c:pt>
                <c:pt idx="19">
                  <c:v>9.8483500000000002E-2</c:v>
                </c:pt>
                <c:pt idx="20">
                  <c:v>0.12207610000000001</c:v>
                </c:pt>
                <c:pt idx="21">
                  <c:v>0.17203679999999999</c:v>
                </c:pt>
                <c:pt idx="22">
                  <c:v>0.1203924</c:v>
                </c:pt>
                <c:pt idx="23">
                  <c:v>0.12868360000000001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A0A-41B6-93C6-2A4518EEC75B}"/>
            </c:ext>
          </c:extLst>
        </c:ser>
        <c:ser>
          <c:idx val="6"/>
          <c:order val="6"/>
          <c:tx>
            <c:strRef>
              <c:f>SFig!$B$10</c:f>
              <c:strCache>
                <c:ptCount val="1"/>
                <c:pt idx="0">
                  <c:v>Others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SFig!$C$10:$Z$10</c:f>
              <c:numCache>
                <c:formatCode>0.0</c:formatCode>
                <c:ptCount val="24"/>
                <c:pt idx="0">
                  <c:v>0.63387929999999981</c:v>
                </c:pt>
                <c:pt idx="1">
                  <c:v>0.68303150000000024</c:v>
                </c:pt>
                <c:pt idx="2">
                  <c:v>0.65956949999999992</c:v>
                </c:pt>
                <c:pt idx="3">
                  <c:v>0.64389889999999994</c:v>
                </c:pt>
                <c:pt idx="4">
                  <c:v>0.62886410000000037</c:v>
                </c:pt>
                <c:pt idx="5">
                  <c:v>0.6542062999999998</c:v>
                </c:pt>
                <c:pt idx="6">
                  <c:v>0.4050533999999999</c:v>
                </c:pt>
                <c:pt idx="7">
                  <c:v>0.39981120000000003</c:v>
                </c:pt>
                <c:pt idx="8">
                  <c:v>0.46893309999999966</c:v>
                </c:pt>
                <c:pt idx="9">
                  <c:v>0.44137780000000015</c:v>
                </c:pt>
                <c:pt idx="10">
                  <c:v>0.34532540000000012</c:v>
                </c:pt>
                <c:pt idx="11">
                  <c:v>0.57943229999999968</c:v>
                </c:pt>
                <c:pt idx="12">
                  <c:v>0.41465660000000004</c:v>
                </c:pt>
                <c:pt idx="13">
                  <c:v>0.5676764000000003</c:v>
                </c:pt>
                <c:pt idx="14">
                  <c:v>0.55678249999999974</c:v>
                </c:pt>
                <c:pt idx="15">
                  <c:v>0.60842030000000014</c:v>
                </c:pt>
                <c:pt idx="16">
                  <c:v>0.73160580000000008</c:v>
                </c:pt>
                <c:pt idx="17">
                  <c:v>0.72627249999999943</c:v>
                </c:pt>
                <c:pt idx="18">
                  <c:v>0.71750839999999982</c:v>
                </c:pt>
                <c:pt idx="19">
                  <c:v>0.71924639999999984</c:v>
                </c:pt>
                <c:pt idx="20">
                  <c:v>0.7189795999999995</c:v>
                </c:pt>
                <c:pt idx="21">
                  <c:v>0.60562900000000042</c:v>
                </c:pt>
                <c:pt idx="22">
                  <c:v>0.63665469999999935</c:v>
                </c:pt>
                <c:pt idx="23">
                  <c:v>0.6852150999999993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0A-41B6-93C6-2A4518EEC7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48689056"/>
        <c:axId val="1648682400"/>
      </c:barChart>
      <c:catAx>
        <c:axId val="164868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48682400"/>
        <c:crosses val="autoZero"/>
        <c:auto val="1"/>
        <c:lblAlgn val="ctr"/>
        <c:lblOffset val="100"/>
        <c:noMultiLvlLbl val="0"/>
      </c:catAx>
      <c:valAx>
        <c:axId val="164868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4868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SFig!$B$12</c:f>
              <c:strCache>
                <c:ptCount val="1"/>
                <c:pt idx="0">
                  <c:v>Cereal and cereal products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SFig!$C$12:$Z$12</c:f>
              <c:numCache>
                <c:formatCode>0.0</c:formatCode>
                <c:ptCount val="24"/>
                <c:pt idx="0">
                  <c:v>0.4125317</c:v>
                </c:pt>
                <c:pt idx="1">
                  <c:v>0.48650130000000003</c:v>
                </c:pt>
                <c:pt idx="2">
                  <c:v>0.43549060000000001</c:v>
                </c:pt>
                <c:pt idx="3">
                  <c:v>0.46809250000000002</c:v>
                </c:pt>
                <c:pt idx="4">
                  <c:v>0.43802170000000001</c:v>
                </c:pt>
                <c:pt idx="5">
                  <c:v>0.45086789999999999</c:v>
                </c:pt>
                <c:pt idx="6">
                  <c:v>0.51733569999999995</c:v>
                </c:pt>
                <c:pt idx="7">
                  <c:v>0.43386089999999999</c:v>
                </c:pt>
                <c:pt idx="8">
                  <c:v>0.69373269999999998</c:v>
                </c:pt>
                <c:pt idx="9">
                  <c:v>0.50806390000000001</c:v>
                </c:pt>
                <c:pt idx="10">
                  <c:v>0.47710960000000002</c:v>
                </c:pt>
                <c:pt idx="11">
                  <c:v>0.31172840000000002</c:v>
                </c:pt>
                <c:pt idx="12">
                  <c:v>0.29138740000000002</c:v>
                </c:pt>
                <c:pt idx="13">
                  <c:v>0.37397330000000001</c:v>
                </c:pt>
                <c:pt idx="14">
                  <c:v>0.3142025</c:v>
                </c:pt>
                <c:pt idx="15">
                  <c:v>0.40138499999999999</c:v>
                </c:pt>
                <c:pt idx="16">
                  <c:v>0.51037480000000002</c:v>
                </c:pt>
                <c:pt idx="17">
                  <c:v>0.59714060000000002</c:v>
                </c:pt>
                <c:pt idx="18">
                  <c:v>0.72306139999999997</c:v>
                </c:pt>
                <c:pt idx="19">
                  <c:v>0.90726720000000005</c:v>
                </c:pt>
                <c:pt idx="20">
                  <c:v>1.1229993</c:v>
                </c:pt>
                <c:pt idx="21">
                  <c:v>0.6588889</c:v>
                </c:pt>
                <c:pt idx="22">
                  <c:v>1.1514363000000001</c:v>
                </c:pt>
                <c:pt idx="23">
                  <c:v>1.1075018000000001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0A-4B3E-A6FF-0FD8A504BC60}"/>
            </c:ext>
          </c:extLst>
        </c:ser>
        <c:ser>
          <c:idx val="1"/>
          <c:order val="1"/>
          <c:tx>
            <c:strRef>
              <c:f>SFig!$B$13</c:f>
              <c:strCache>
                <c:ptCount val="1"/>
                <c:pt idx="0">
                  <c:v>Fruits, nuts and seeds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SFig!$C$13:$Z$13</c:f>
              <c:numCache>
                <c:formatCode>0.0</c:formatCode>
                <c:ptCount val="24"/>
                <c:pt idx="0">
                  <c:v>0.72095770000000003</c:v>
                </c:pt>
                <c:pt idx="1">
                  <c:v>0.69274840000000004</c:v>
                </c:pt>
                <c:pt idx="2">
                  <c:v>0.65351859999999995</c:v>
                </c:pt>
                <c:pt idx="3">
                  <c:v>0.79288879999999995</c:v>
                </c:pt>
                <c:pt idx="4">
                  <c:v>0.72960360000000002</c:v>
                </c:pt>
                <c:pt idx="5">
                  <c:v>0.70137150000000004</c:v>
                </c:pt>
                <c:pt idx="6">
                  <c:v>0.80523149999999999</c:v>
                </c:pt>
                <c:pt idx="7">
                  <c:v>0.79659389999999997</c:v>
                </c:pt>
                <c:pt idx="8">
                  <c:v>1.2420382000000001</c:v>
                </c:pt>
                <c:pt idx="9">
                  <c:v>0.84748509999999999</c:v>
                </c:pt>
                <c:pt idx="10">
                  <c:v>0.93152780000000002</c:v>
                </c:pt>
                <c:pt idx="11">
                  <c:v>0.76004050000000001</c:v>
                </c:pt>
                <c:pt idx="12">
                  <c:v>0.74832370000000004</c:v>
                </c:pt>
                <c:pt idx="13">
                  <c:v>0.92832740000000002</c:v>
                </c:pt>
                <c:pt idx="14">
                  <c:v>0.71326959999999995</c:v>
                </c:pt>
                <c:pt idx="15">
                  <c:v>0.82336100000000001</c:v>
                </c:pt>
                <c:pt idx="16">
                  <c:v>0.65795360000000003</c:v>
                </c:pt>
                <c:pt idx="17">
                  <c:v>0.78704479999999999</c:v>
                </c:pt>
                <c:pt idx="18">
                  <c:v>0.5475814</c:v>
                </c:pt>
                <c:pt idx="19">
                  <c:v>0.39399729999999999</c:v>
                </c:pt>
                <c:pt idx="20">
                  <c:v>0.48923460000000002</c:v>
                </c:pt>
                <c:pt idx="21">
                  <c:v>0.58286850000000001</c:v>
                </c:pt>
                <c:pt idx="22">
                  <c:v>0.48416619999999999</c:v>
                </c:pt>
                <c:pt idx="23">
                  <c:v>0.50288429999999995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0A-4B3E-A6FF-0FD8A504BC60}"/>
            </c:ext>
          </c:extLst>
        </c:ser>
        <c:ser>
          <c:idx val="2"/>
          <c:order val="2"/>
          <c:tx>
            <c:strRef>
              <c:f>SFig!$B$14</c:f>
              <c:strCache>
                <c:ptCount val="1"/>
                <c:pt idx="0">
                  <c:v>Vegetables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SFig!$C$14:$Z$14</c:f>
              <c:numCache>
                <c:formatCode>0.0</c:formatCode>
                <c:ptCount val="24"/>
                <c:pt idx="0">
                  <c:v>0.77507219999999999</c:v>
                </c:pt>
                <c:pt idx="1">
                  <c:v>0.72070789999999996</c:v>
                </c:pt>
                <c:pt idx="2">
                  <c:v>0.69870770000000004</c:v>
                </c:pt>
                <c:pt idx="3">
                  <c:v>0.80517209999999995</c:v>
                </c:pt>
                <c:pt idx="4">
                  <c:v>0.82078340000000005</c:v>
                </c:pt>
                <c:pt idx="5">
                  <c:v>0.77671029999999996</c:v>
                </c:pt>
                <c:pt idx="6">
                  <c:v>0.3747122</c:v>
                </c:pt>
                <c:pt idx="7">
                  <c:v>0.3376845</c:v>
                </c:pt>
                <c:pt idx="8">
                  <c:v>0.37373450000000003</c:v>
                </c:pt>
                <c:pt idx="9">
                  <c:v>0.39169019999999999</c:v>
                </c:pt>
                <c:pt idx="10">
                  <c:v>0.87428280000000003</c:v>
                </c:pt>
                <c:pt idx="11">
                  <c:v>0.3429162</c:v>
                </c:pt>
                <c:pt idx="12">
                  <c:v>0.48309439999999998</c:v>
                </c:pt>
                <c:pt idx="13">
                  <c:v>0.64427060000000003</c:v>
                </c:pt>
                <c:pt idx="14">
                  <c:v>0.61456109999999997</c:v>
                </c:pt>
                <c:pt idx="15">
                  <c:v>0.44914470000000001</c:v>
                </c:pt>
                <c:pt idx="16">
                  <c:v>0.77212289999999995</c:v>
                </c:pt>
                <c:pt idx="17">
                  <c:v>0.84293839999999998</c:v>
                </c:pt>
                <c:pt idx="18">
                  <c:v>0.2347022</c:v>
                </c:pt>
                <c:pt idx="19">
                  <c:v>0.27005990000000002</c:v>
                </c:pt>
                <c:pt idx="20">
                  <c:v>0.2877788</c:v>
                </c:pt>
                <c:pt idx="21">
                  <c:v>0.29642190000000002</c:v>
                </c:pt>
                <c:pt idx="22">
                  <c:v>0.43592619999999999</c:v>
                </c:pt>
                <c:pt idx="23">
                  <c:v>0.45594430000000002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0A-4B3E-A6FF-0FD8A504BC60}"/>
            </c:ext>
          </c:extLst>
        </c:ser>
        <c:ser>
          <c:idx val="3"/>
          <c:order val="3"/>
          <c:tx>
            <c:strRef>
              <c:f>SFig!$B$15</c:f>
              <c:strCache>
                <c:ptCount val="1"/>
                <c:pt idx="0">
                  <c:v>Sugar and confectionary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SFig!$C$15:$Z$15</c:f>
              <c:numCache>
                <c:formatCode>0.0</c:formatCode>
                <c:ptCount val="24"/>
                <c:pt idx="0">
                  <c:v>0.25503019999999998</c:v>
                </c:pt>
                <c:pt idx="1">
                  <c:v>0.26478200000000002</c:v>
                </c:pt>
                <c:pt idx="2">
                  <c:v>0.30021039999999999</c:v>
                </c:pt>
                <c:pt idx="3">
                  <c:v>0.30835770000000001</c:v>
                </c:pt>
                <c:pt idx="4">
                  <c:v>0.24485390000000001</c:v>
                </c:pt>
                <c:pt idx="5">
                  <c:v>0.24604229999999999</c:v>
                </c:pt>
                <c:pt idx="6">
                  <c:v>0.1019967</c:v>
                </c:pt>
                <c:pt idx="7">
                  <c:v>0.10485999999999999</c:v>
                </c:pt>
                <c:pt idx="8">
                  <c:v>0.1723121</c:v>
                </c:pt>
                <c:pt idx="9">
                  <c:v>9.1634999999999994E-2</c:v>
                </c:pt>
                <c:pt idx="10">
                  <c:v>6.6490999999999995E-2</c:v>
                </c:pt>
                <c:pt idx="11">
                  <c:v>0.1017308</c:v>
                </c:pt>
                <c:pt idx="12">
                  <c:v>5.9994899999999997E-2</c:v>
                </c:pt>
                <c:pt idx="13">
                  <c:v>7.3091500000000004E-2</c:v>
                </c:pt>
                <c:pt idx="14">
                  <c:v>8.8895500000000002E-2</c:v>
                </c:pt>
                <c:pt idx="15">
                  <c:v>0.10111009999999999</c:v>
                </c:pt>
                <c:pt idx="16">
                  <c:v>0.29667060000000001</c:v>
                </c:pt>
                <c:pt idx="17">
                  <c:v>0.23792269999999999</c:v>
                </c:pt>
                <c:pt idx="18">
                  <c:v>0.26543699999999998</c:v>
                </c:pt>
                <c:pt idx="19">
                  <c:v>0.20340920000000001</c:v>
                </c:pt>
                <c:pt idx="20">
                  <c:v>0.19883339999999999</c:v>
                </c:pt>
                <c:pt idx="21">
                  <c:v>0.28588269999999999</c:v>
                </c:pt>
                <c:pt idx="22">
                  <c:v>0.2412147</c:v>
                </c:pt>
                <c:pt idx="23">
                  <c:v>0.2321318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0A-4B3E-A6FF-0FD8A504BC60}"/>
            </c:ext>
          </c:extLst>
        </c:ser>
        <c:ser>
          <c:idx val="4"/>
          <c:order val="4"/>
          <c:tx>
            <c:strRef>
              <c:f>SFig!$B$16</c:f>
              <c:strCache>
                <c:ptCount val="1"/>
                <c:pt idx="0">
                  <c:v>Cakes and biscuits</c:v>
                </c:pt>
              </c:strCache>
            </c:strRef>
          </c:tx>
          <c:spPr>
            <a:solidFill>
              <a:srgbClr val="FF99FF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SFig!$C$16:$Z$16</c:f>
              <c:numCache>
                <c:formatCode>0.0</c:formatCode>
                <c:ptCount val="24"/>
                <c:pt idx="0">
                  <c:v>0.18104990000000001</c:v>
                </c:pt>
                <c:pt idx="1">
                  <c:v>0.1948337</c:v>
                </c:pt>
                <c:pt idx="2">
                  <c:v>0.21571789999999999</c:v>
                </c:pt>
                <c:pt idx="3">
                  <c:v>0.1977487</c:v>
                </c:pt>
                <c:pt idx="4">
                  <c:v>0.1707516</c:v>
                </c:pt>
                <c:pt idx="5">
                  <c:v>0.1758508</c:v>
                </c:pt>
                <c:pt idx="6">
                  <c:v>0.20347950000000001</c:v>
                </c:pt>
                <c:pt idx="7">
                  <c:v>0.24637899999999999</c:v>
                </c:pt>
                <c:pt idx="8">
                  <c:v>0.19750390000000001</c:v>
                </c:pt>
                <c:pt idx="9">
                  <c:v>0.17130529999999999</c:v>
                </c:pt>
                <c:pt idx="10">
                  <c:v>0.2566039</c:v>
                </c:pt>
                <c:pt idx="11">
                  <c:v>0.17252809999999999</c:v>
                </c:pt>
                <c:pt idx="12">
                  <c:v>0.1407233</c:v>
                </c:pt>
                <c:pt idx="13">
                  <c:v>0.21344869999999999</c:v>
                </c:pt>
                <c:pt idx="14">
                  <c:v>0.20912069999999999</c:v>
                </c:pt>
                <c:pt idx="15">
                  <c:v>0.1365893</c:v>
                </c:pt>
                <c:pt idx="16">
                  <c:v>0.3567031</c:v>
                </c:pt>
                <c:pt idx="17">
                  <c:v>0.27581080000000002</c:v>
                </c:pt>
                <c:pt idx="18">
                  <c:v>0.26313439999999999</c:v>
                </c:pt>
                <c:pt idx="19">
                  <c:v>0.2448275</c:v>
                </c:pt>
                <c:pt idx="20">
                  <c:v>0.21267610000000001</c:v>
                </c:pt>
                <c:pt idx="21">
                  <c:v>0.13175510000000001</c:v>
                </c:pt>
                <c:pt idx="22">
                  <c:v>7.5535500000000005E-2</c:v>
                </c:pt>
                <c:pt idx="23">
                  <c:v>7.5378000000000001E-2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0A-4B3E-A6FF-0FD8A504BC60}"/>
            </c:ext>
          </c:extLst>
        </c:ser>
        <c:ser>
          <c:idx val="5"/>
          <c:order val="5"/>
          <c:tx>
            <c:strRef>
              <c:f>SFig!$B$17</c:f>
              <c:strCache>
                <c:ptCount val="1"/>
                <c:pt idx="0">
                  <c:v>Fruit and vegetable juices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SFig!$C$17:$Z$17</c:f>
              <c:numCache>
                <c:formatCode>0.0</c:formatCode>
                <c:ptCount val="24"/>
                <c:pt idx="0">
                  <c:v>0.12932370000000001</c:v>
                </c:pt>
                <c:pt idx="1">
                  <c:v>0.13436100000000001</c:v>
                </c:pt>
                <c:pt idx="2">
                  <c:v>0.1304505</c:v>
                </c:pt>
                <c:pt idx="3">
                  <c:v>0.12620110000000001</c:v>
                </c:pt>
                <c:pt idx="4">
                  <c:v>0.13234090000000001</c:v>
                </c:pt>
                <c:pt idx="5">
                  <c:v>0.139431</c:v>
                </c:pt>
                <c:pt idx="6">
                  <c:v>7.7659800000000001E-2</c:v>
                </c:pt>
                <c:pt idx="7">
                  <c:v>8.7172200000000005E-2</c:v>
                </c:pt>
                <c:pt idx="8">
                  <c:v>5.2579899999999999E-2</c:v>
                </c:pt>
                <c:pt idx="9">
                  <c:v>6.91441E-2</c:v>
                </c:pt>
                <c:pt idx="10">
                  <c:v>4.7986899999999999E-2</c:v>
                </c:pt>
                <c:pt idx="11">
                  <c:v>3.9925099999999998E-2</c:v>
                </c:pt>
                <c:pt idx="12">
                  <c:v>2.8008999999999999E-2</c:v>
                </c:pt>
                <c:pt idx="13">
                  <c:v>3.9885400000000001E-2</c:v>
                </c:pt>
                <c:pt idx="14">
                  <c:v>2.74422E-2</c:v>
                </c:pt>
                <c:pt idx="15">
                  <c:v>3.7399500000000002E-2</c:v>
                </c:pt>
                <c:pt idx="16">
                  <c:v>0.17458219999999999</c:v>
                </c:pt>
                <c:pt idx="17">
                  <c:v>0.241036</c:v>
                </c:pt>
                <c:pt idx="18">
                  <c:v>0.1599815</c:v>
                </c:pt>
                <c:pt idx="19">
                  <c:v>0.31905489999999997</c:v>
                </c:pt>
                <c:pt idx="20">
                  <c:v>0.47989850000000001</c:v>
                </c:pt>
                <c:pt idx="21">
                  <c:v>8.4492399999999995E-2</c:v>
                </c:pt>
                <c:pt idx="22">
                  <c:v>0.1017768</c:v>
                </c:pt>
                <c:pt idx="23">
                  <c:v>0.1126939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40A-4B3E-A6FF-0FD8A504BC60}"/>
            </c:ext>
          </c:extLst>
        </c:ser>
        <c:ser>
          <c:idx val="6"/>
          <c:order val="6"/>
          <c:tx>
            <c:strRef>
              <c:f>SFig!$B$18</c:f>
              <c:strCache>
                <c:ptCount val="1"/>
                <c:pt idx="0">
                  <c:v>Coffee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SFig!$C$18:$Z$18</c:f>
              <c:numCache>
                <c:formatCode>0.0</c:formatCode>
                <c:ptCount val="24"/>
                <c:pt idx="0">
                  <c:v>0.1103069</c:v>
                </c:pt>
                <c:pt idx="1">
                  <c:v>0.1062143</c:v>
                </c:pt>
                <c:pt idx="2">
                  <c:v>0.1222448</c:v>
                </c:pt>
                <c:pt idx="3">
                  <c:v>9.7037399999999996E-2</c:v>
                </c:pt>
                <c:pt idx="4">
                  <c:v>9.7623000000000001E-2</c:v>
                </c:pt>
                <c:pt idx="5">
                  <c:v>0.1000867</c:v>
                </c:pt>
                <c:pt idx="6">
                  <c:v>4.5509399999999998E-2</c:v>
                </c:pt>
                <c:pt idx="7">
                  <c:v>4.5227999999999997E-2</c:v>
                </c:pt>
                <c:pt idx="8">
                  <c:v>4.6531900000000001E-2</c:v>
                </c:pt>
                <c:pt idx="9">
                  <c:v>4.5587200000000001E-2</c:v>
                </c:pt>
                <c:pt idx="10">
                  <c:v>3.9433900000000001E-2</c:v>
                </c:pt>
                <c:pt idx="11">
                  <c:v>6.1087099999999998E-2</c:v>
                </c:pt>
                <c:pt idx="12">
                  <c:v>2.9222999999999999E-2</c:v>
                </c:pt>
                <c:pt idx="13">
                  <c:v>2.7077199999999999E-2</c:v>
                </c:pt>
                <c:pt idx="14">
                  <c:v>5.09562E-2</c:v>
                </c:pt>
                <c:pt idx="15">
                  <c:v>5.3500600000000002E-2</c:v>
                </c:pt>
                <c:pt idx="16">
                  <c:v>0.1450342</c:v>
                </c:pt>
                <c:pt idx="17">
                  <c:v>0.12755349999999999</c:v>
                </c:pt>
                <c:pt idx="18">
                  <c:v>0.19771150000000001</c:v>
                </c:pt>
                <c:pt idx="19">
                  <c:v>0.15568689999999999</c:v>
                </c:pt>
                <c:pt idx="20">
                  <c:v>0.15875880000000001</c:v>
                </c:pt>
                <c:pt idx="21">
                  <c:v>0.19592290000000001</c:v>
                </c:pt>
                <c:pt idx="22">
                  <c:v>0.32626929999999998</c:v>
                </c:pt>
                <c:pt idx="23">
                  <c:v>0.2910528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40A-4B3E-A6FF-0FD8A504BC60}"/>
            </c:ext>
          </c:extLst>
        </c:ser>
        <c:ser>
          <c:idx val="7"/>
          <c:order val="7"/>
          <c:tx>
            <c:strRef>
              <c:f>SFig!$B$19</c:f>
              <c:strCache>
                <c:ptCount val="1"/>
                <c:pt idx="0">
                  <c:v>Others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SFig!$C$19:$Z$19</c:f>
              <c:numCache>
                <c:formatCode>0.0</c:formatCode>
                <c:ptCount val="24"/>
                <c:pt idx="0">
                  <c:v>0.48976180000000014</c:v>
                </c:pt>
                <c:pt idx="1">
                  <c:v>0.55883479999999963</c:v>
                </c:pt>
                <c:pt idx="2">
                  <c:v>0.53479230000000033</c:v>
                </c:pt>
                <c:pt idx="3">
                  <c:v>0.50612779999999979</c:v>
                </c:pt>
                <c:pt idx="4">
                  <c:v>0.5082643</c:v>
                </c:pt>
                <c:pt idx="5">
                  <c:v>0.5437259000000001</c:v>
                </c:pt>
                <c:pt idx="6">
                  <c:v>0.36079920000000021</c:v>
                </c:pt>
                <c:pt idx="7">
                  <c:v>0.35180670000000047</c:v>
                </c:pt>
                <c:pt idx="8">
                  <c:v>0.42453199999999969</c:v>
                </c:pt>
                <c:pt idx="9">
                  <c:v>0.37873260000000064</c:v>
                </c:pt>
                <c:pt idx="10">
                  <c:v>0.33219149999999953</c:v>
                </c:pt>
                <c:pt idx="11">
                  <c:v>0.63823680000000005</c:v>
                </c:pt>
                <c:pt idx="12">
                  <c:v>0.47761589999999998</c:v>
                </c:pt>
                <c:pt idx="13">
                  <c:v>0.59369730000000009</c:v>
                </c:pt>
                <c:pt idx="14">
                  <c:v>0.62731279999999989</c:v>
                </c:pt>
                <c:pt idx="15">
                  <c:v>0.61541360000000012</c:v>
                </c:pt>
                <c:pt idx="16">
                  <c:v>0.58215899999999987</c:v>
                </c:pt>
                <c:pt idx="17">
                  <c:v>0.58668000000000031</c:v>
                </c:pt>
                <c:pt idx="18">
                  <c:v>0.68599420000000055</c:v>
                </c:pt>
                <c:pt idx="19">
                  <c:v>0.48936719999999978</c:v>
                </c:pt>
                <c:pt idx="20">
                  <c:v>0.52782620000000025</c:v>
                </c:pt>
                <c:pt idx="21">
                  <c:v>0.46182080000000036</c:v>
                </c:pt>
                <c:pt idx="22">
                  <c:v>0.50472140000000021</c:v>
                </c:pt>
                <c:pt idx="23">
                  <c:v>0.50988789999999984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40A-4B3E-A6FF-0FD8A504B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71920144"/>
        <c:axId val="1671917648"/>
      </c:barChart>
      <c:catAx>
        <c:axId val="1671920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71917648"/>
        <c:crosses val="autoZero"/>
        <c:auto val="1"/>
        <c:lblAlgn val="ctr"/>
        <c:lblOffset val="100"/>
        <c:noMultiLvlLbl val="0"/>
      </c:catAx>
      <c:valAx>
        <c:axId val="1671917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71920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SFig!$B$21</c:f>
              <c:strCache>
                <c:ptCount val="1"/>
                <c:pt idx="0">
                  <c:v>Cereal and cereal products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SFig!$C$21:$Z$21</c:f>
              <c:numCache>
                <c:formatCode>0.0</c:formatCode>
                <c:ptCount val="24"/>
                <c:pt idx="0">
                  <c:v>1.6486495999999999</c:v>
                </c:pt>
                <c:pt idx="1">
                  <c:v>1.9871086</c:v>
                </c:pt>
                <c:pt idx="2">
                  <c:v>1.7628010999999999</c:v>
                </c:pt>
                <c:pt idx="3">
                  <c:v>1.9818397000000001</c:v>
                </c:pt>
                <c:pt idx="4">
                  <c:v>1.8926083</c:v>
                </c:pt>
                <c:pt idx="5">
                  <c:v>1.8907969</c:v>
                </c:pt>
                <c:pt idx="6">
                  <c:v>1.8764388000000001</c:v>
                </c:pt>
                <c:pt idx="7">
                  <c:v>1.8341407999999999</c:v>
                </c:pt>
                <c:pt idx="8">
                  <c:v>1.5355907</c:v>
                </c:pt>
                <c:pt idx="9">
                  <c:v>2.1563107000000001</c:v>
                </c:pt>
                <c:pt idx="10">
                  <c:v>1.0091175999999999</c:v>
                </c:pt>
                <c:pt idx="11">
                  <c:v>0.97809630000000003</c:v>
                </c:pt>
                <c:pt idx="12">
                  <c:v>0.62045839999999997</c:v>
                </c:pt>
                <c:pt idx="13">
                  <c:v>1.2034982000000001</c:v>
                </c:pt>
                <c:pt idx="14">
                  <c:v>0.89266259999999997</c:v>
                </c:pt>
                <c:pt idx="15">
                  <c:v>1.2372061999999999</c:v>
                </c:pt>
                <c:pt idx="16">
                  <c:v>2.6640777</c:v>
                </c:pt>
                <c:pt idx="17">
                  <c:v>3.7526434000000002</c:v>
                </c:pt>
                <c:pt idx="18">
                  <c:v>2.3922862</c:v>
                </c:pt>
                <c:pt idx="19">
                  <c:v>3.9616489000000001</c:v>
                </c:pt>
                <c:pt idx="20">
                  <c:v>3.9327858999999998</c:v>
                </c:pt>
                <c:pt idx="21">
                  <c:v>2.9790923999999999</c:v>
                </c:pt>
                <c:pt idx="22">
                  <c:v>6.6374107999999996</c:v>
                </c:pt>
                <c:pt idx="23">
                  <c:v>6.3268876000000001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3C-43C9-89EC-AD4AE08D10BC}"/>
            </c:ext>
          </c:extLst>
        </c:ser>
        <c:ser>
          <c:idx val="1"/>
          <c:order val="1"/>
          <c:tx>
            <c:strRef>
              <c:f>SFig!$B$22</c:f>
              <c:strCache>
                <c:ptCount val="1"/>
                <c:pt idx="0">
                  <c:v>Fruits, nuts and seeds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SFig!$C$22:$Z$22</c:f>
              <c:numCache>
                <c:formatCode>0.0</c:formatCode>
                <c:ptCount val="24"/>
                <c:pt idx="0">
                  <c:v>1.0234725</c:v>
                </c:pt>
                <c:pt idx="1">
                  <c:v>0.99635649999999998</c:v>
                </c:pt>
                <c:pt idx="2">
                  <c:v>0.95129229999999998</c:v>
                </c:pt>
                <c:pt idx="3">
                  <c:v>1.1360037000000001</c:v>
                </c:pt>
                <c:pt idx="4">
                  <c:v>1.0227728</c:v>
                </c:pt>
                <c:pt idx="5">
                  <c:v>1.0106790000000001</c:v>
                </c:pt>
                <c:pt idx="6">
                  <c:v>1.3440502999999999</c:v>
                </c:pt>
                <c:pt idx="7">
                  <c:v>1.3892114</c:v>
                </c:pt>
                <c:pt idx="8">
                  <c:v>1.1966448000000001</c:v>
                </c:pt>
                <c:pt idx="9">
                  <c:v>1.3131185000000001</c:v>
                </c:pt>
                <c:pt idx="10">
                  <c:v>1.7430223</c:v>
                </c:pt>
                <c:pt idx="11">
                  <c:v>0.76570210000000005</c:v>
                </c:pt>
                <c:pt idx="12">
                  <c:v>0.94855880000000004</c:v>
                </c:pt>
                <c:pt idx="13">
                  <c:v>1.1785802000000001</c:v>
                </c:pt>
                <c:pt idx="14">
                  <c:v>0.86804409999999999</c:v>
                </c:pt>
                <c:pt idx="15">
                  <c:v>1.0406667000000001</c:v>
                </c:pt>
                <c:pt idx="16">
                  <c:v>6.5706312999999996</c:v>
                </c:pt>
                <c:pt idx="17">
                  <c:v>11.2322273</c:v>
                </c:pt>
                <c:pt idx="18">
                  <c:v>1.3237911</c:v>
                </c:pt>
                <c:pt idx="19">
                  <c:v>1.0997549</c:v>
                </c:pt>
                <c:pt idx="20">
                  <c:v>1.1662611000000001</c:v>
                </c:pt>
                <c:pt idx="21">
                  <c:v>3.6703451999999999</c:v>
                </c:pt>
                <c:pt idx="22">
                  <c:v>0.42163240000000002</c:v>
                </c:pt>
                <c:pt idx="23">
                  <c:v>0.44199339999999998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3C-43C9-89EC-AD4AE08D10BC}"/>
            </c:ext>
          </c:extLst>
        </c:ser>
        <c:ser>
          <c:idx val="2"/>
          <c:order val="2"/>
          <c:tx>
            <c:strRef>
              <c:f>SFig!$B$23</c:f>
              <c:strCache>
                <c:ptCount val="1"/>
                <c:pt idx="0">
                  <c:v>Sugar and confectionary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SFig!$C$23:$Z$23</c:f>
              <c:numCache>
                <c:formatCode>0.0</c:formatCode>
                <c:ptCount val="24"/>
                <c:pt idx="0">
                  <c:v>2.2213729999999998</c:v>
                </c:pt>
                <c:pt idx="1">
                  <c:v>2.3095449000000001</c:v>
                </c:pt>
                <c:pt idx="2">
                  <c:v>2.7091501</c:v>
                </c:pt>
                <c:pt idx="3">
                  <c:v>2.5525104999999999</c:v>
                </c:pt>
                <c:pt idx="4">
                  <c:v>2.1242014999999999</c:v>
                </c:pt>
                <c:pt idx="5">
                  <c:v>2.1233881000000001</c:v>
                </c:pt>
                <c:pt idx="6">
                  <c:v>0.72917310000000002</c:v>
                </c:pt>
                <c:pt idx="7">
                  <c:v>0.90310449999999998</c:v>
                </c:pt>
                <c:pt idx="8">
                  <c:v>3.4517267</c:v>
                </c:pt>
                <c:pt idx="9">
                  <c:v>0.79537310000000006</c:v>
                </c:pt>
                <c:pt idx="10">
                  <c:v>0.67716339999999997</c:v>
                </c:pt>
                <c:pt idx="11">
                  <c:v>1.0128157</c:v>
                </c:pt>
                <c:pt idx="12">
                  <c:v>0.67950809999999995</c:v>
                </c:pt>
                <c:pt idx="13">
                  <c:v>0.83857550000000003</c:v>
                </c:pt>
                <c:pt idx="14">
                  <c:v>0.94255940000000005</c:v>
                </c:pt>
                <c:pt idx="15">
                  <c:v>0.8736199</c:v>
                </c:pt>
                <c:pt idx="16">
                  <c:v>5.4341939999999997</c:v>
                </c:pt>
                <c:pt idx="17">
                  <c:v>5.0684595999999997</c:v>
                </c:pt>
                <c:pt idx="18">
                  <c:v>2.2518194</c:v>
                </c:pt>
                <c:pt idx="19">
                  <c:v>1.8698622</c:v>
                </c:pt>
                <c:pt idx="20">
                  <c:v>2.0822156000000001</c:v>
                </c:pt>
                <c:pt idx="21">
                  <c:v>3.2131020000000001</c:v>
                </c:pt>
                <c:pt idx="22">
                  <c:v>2.6836498</c:v>
                </c:pt>
                <c:pt idx="23">
                  <c:v>2.3880829000000001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3C-43C9-89EC-AD4AE08D10BC}"/>
            </c:ext>
          </c:extLst>
        </c:ser>
        <c:ser>
          <c:idx val="3"/>
          <c:order val="3"/>
          <c:tx>
            <c:strRef>
              <c:f>SFig!$B$24</c:f>
              <c:strCache>
                <c:ptCount val="1"/>
                <c:pt idx="0">
                  <c:v>Beer, cider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SFig!$C$24:$Z$24</c:f>
              <c:numCache>
                <c:formatCode>0.0</c:formatCode>
                <c:ptCount val="24"/>
                <c:pt idx="0">
                  <c:v>0.2731017</c:v>
                </c:pt>
                <c:pt idx="1">
                  <c:v>0.31340050000000003</c:v>
                </c:pt>
                <c:pt idx="2">
                  <c:v>0.46642270000000002</c:v>
                </c:pt>
                <c:pt idx="3">
                  <c:v>0.19005910000000001</c:v>
                </c:pt>
                <c:pt idx="4">
                  <c:v>0.20201240000000001</c:v>
                </c:pt>
                <c:pt idx="5">
                  <c:v>0.1363982</c:v>
                </c:pt>
                <c:pt idx="6">
                  <c:v>0.30509839999999999</c:v>
                </c:pt>
                <c:pt idx="7">
                  <c:v>0.25428509999999999</c:v>
                </c:pt>
                <c:pt idx="8">
                  <c:v>0.40387960000000001</c:v>
                </c:pt>
                <c:pt idx="9">
                  <c:v>0.45698250000000001</c:v>
                </c:pt>
                <c:pt idx="10">
                  <c:v>0.37068519999999999</c:v>
                </c:pt>
                <c:pt idx="11">
                  <c:v>0.41361609999999999</c:v>
                </c:pt>
                <c:pt idx="12">
                  <c:v>0.64970360000000005</c:v>
                </c:pt>
                <c:pt idx="13">
                  <c:v>1.5506354</c:v>
                </c:pt>
                <c:pt idx="14">
                  <c:v>0.3408621</c:v>
                </c:pt>
                <c:pt idx="15">
                  <c:v>0.3714867</c:v>
                </c:pt>
                <c:pt idx="16">
                  <c:v>1.0205409999999999</c:v>
                </c:pt>
                <c:pt idx="17">
                  <c:v>1.0470728</c:v>
                </c:pt>
                <c:pt idx="18">
                  <c:v>1.8964553</c:v>
                </c:pt>
                <c:pt idx="19">
                  <c:v>2.6190867999999998</c:v>
                </c:pt>
                <c:pt idx="20">
                  <c:v>2.6083286999999999</c:v>
                </c:pt>
                <c:pt idx="21">
                  <c:v>2.0036350999999999</c:v>
                </c:pt>
                <c:pt idx="22">
                  <c:v>2.7449243999999999</c:v>
                </c:pt>
                <c:pt idx="23">
                  <c:v>3.3201915999999998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3C-43C9-89EC-AD4AE08D10BC}"/>
            </c:ext>
          </c:extLst>
        </c:ser>
        <c:ser>
          <c:idx val="4"/>
          <c:order val="4"/>
          <c:tx>
            <c:strRef>
              <c:f>SFig!$B$25</c:f>
              <c:strCache>
                <c:ptCount val="1"/>
                <c:pt idx="0">
                  <c:v>Vegetables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SFig!$C$25:$Z$25</c:f>
              <c:numCache>
                <c:formatCode>0.0</c:formatCode>
                <c:ptCount val="24"/>
                <c:pt idx="0">
                  <c:v>2.1333161</c:v>
                </c:pt>
                <c:pt idx="1">
                  <c:v>1.9591485</c:v>
                </c:pt>
                <c:pt idx="2">
                  <c:v>1.9067466</c:v>
                </c:pt>
                <c:pt idx="3">
                  <c:v>2.2648575000000002</c:v>
                </c:pt>
                <c:pt idx="4">
                  <c:v>2.257889</c:v>
                </c:pt>
                <c:pt idx="5">
                  <c:v>2.1132447999999999</c:v>
                </c:pt>
                <c:pt idx="6">
                  <c:v>1.0896482999999999</c:v>
                </c:pt>
                <c:pt idx="7">
                  <c:v>0.9778114</c:v>
                </c:pt>
                <c:pt idx="8">
                  <c:v>1.3497039</c:v>
                </c:pt>
                <c:pt idx="9">
                  <c:v>1.1122951000000001</c:v>
                </c:pt>
                <c:pt idx="10">
                  <c:v>3.0847142999999999</c:v>
                </c:pt>
                <c:pt idx="11">
                  <c:v>0.79146110000000003</c:v>
                </c:pt>
                <c:pt idx="12">
                  <c:v>1.2405556</c:v>
                </c:pt>
                <c:pt idx="13">
                  <c:v>1.6594123999999999</c:v>
                </c:pt>
                <c:pt idx="14">
                  <c:v>1.4668943000000001</c:v>
                </c:pt>
                <c:pt idx="15">
                  <c:v>0.87561149999999999</c:v>
                </c:pt>
                <c:pt idx="16">
                  <c:v>2.4151837</c:v>
                </c:pt>
                <c:pt idx="17">
                  <c:v>2.5806355999999999</c:v>
                </c:pt>
                <c:pt idx="18">
                  <c:v>0.38225599999999998</c:v>
                </c:pt>
                <c:pt idx="19">
                  <c:v>0.68447990000000003</c:v>
                </c:pt>
                <c:pt idx="20">
                  <c:v>0.67782980000000004</c:v>
                </c:pt>
                <c:pt idx="21">
                  <c:v>0.81781550000000003</c:v>
                </c:pt>
                <c:pt idx="22">
                  <c:v>1.5591773</c:v>
                </c:pt>
                <c:pt idx="23">
                  <c:v>1.6165537999999999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3C-43C9-89EC-AD4AE08D10BC}"/>
            </c:ext>
          </c:extLst>
        </c:ser>
        <c:ser>
          <c:idx val="5"/>
          <c:order val="5"/>
          <c:tx>
            <c:strRef>
              <c:f>SFig!$B$26</c:f>
              <c:strCache>
                <c:ptCount val="1"/>
                <c:pt idx="0">
                  <c:v>Cakes and biscuits</c:v>
                </c:pt>
              </c:strCache>
            </c:strRef>
          </c:tx>
          <c:spPr>
            <a:solidFill>
              <a:srgbClr val="FF99FF"/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SFig!$C$26:$Z$26</c:f>
              <c:numCache>
                <c:formatCode>0.0</c:formatCode>
                <c:ptCount val="24"/>
                <c:pt idx="0">
                  <c:v>1.0342678999999999</c:v>
                </c:pt>
                <c:pt idx="1">
                  <c:v>1.1331787</c:v>
                </c:pt>
                <c:pt idx="2">
                  <c:v>1.1920109000000001</c:v>
                </c:pt>
                <c:pt idx="3">
                  <c:v>1.0816446</c:v>
                </c:pt>
                <c:pt idx="4">
                  <c:v>0.9513315</c:v>
                </c:pt>
                <c:pt idx="5">
                  <c:v>1.0086613</c:v>
                </c:pt>
                <c:pt idx="6">
                  <c:v>0.77198580000000006</c:v>
                </c:pt>
                <c:pt idx="7">
                  <c:v>0.81057349999999995</c:v>
                </c:pt>
                <c:pt idx="8">
                  <c:v>0.81110870000000002</c:v>
                </c:pt>
                <c:pt idx="9">
                  <c:v>0.61070259999999998</c:v>
                </c:pt>
                <c:pt idx="10">
                  <c:v>1.9313155</c:v>
                </c:pt>
                <c:pt idx="11">
                  <c:v>0.6448682</c:v>
                </c:pt>
                <c:pt idx="12">
                  <c:v>1.0579943999999999</c:v>
                </c:pt>
                <c:pt idx="13">
                  <c:v>1.426598</c:v>
                </c:pt>
                <c:pt idx="14">
                  <c:v>0.9219098</c:v>
                </c:pt>
                <c:pt idx="15">
                  <c:v>0.66916410000000004</c:v>
                </c:pt>
                <c:pt idx="16">
                  <c:v>1.6546927</c:v>
                </c:pt>
                <c:pt idx="17">
                  <c:v>1.3831793999999999</c:v>
                </c:pt>
                <c:pt idx="18">
                  <c:v>2.7827128000000001</c:v>
                </c:pt>
                <c:pt idx="19">
                  <c:v>2.0656183000000001</c:v>
                </c:pt>
                <c:pt idx="20">
                  <c:v>1.882125</c:v>
                </c:pt>
                <c:pt idx="21">
                  <c:v>0.78660039999999998</c:v>
                </c:pt>
                <c:pt idx="22">
                  <c:v>0.72984939999999998</c:v>
                </c:pt>
                <c:pt idx="23">
                  <c:v>0.76545929999999995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D3C-43C9-89EC-AD4AE08D10BC}"/>
            </c:ext>
          </c:extLst>
        </c:ser>
        <c:ser>
          <c:idx val="6"/>
          <c:order val="6"/>
          <c:tx>
            <c:strRef>
              <c:f>SFig!$B$27</c:f>
              <c:strCache>
                <c:ptCount val="1"/>
                <c:pt idx="0">
                  <c:v>Others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SFig!$C$2:$Z$2</c:f>
              <c:strCache>
                <c:ptCount val="24"/>
                <c:pt idx="0">
                  <c:v>Ile-de-France (France)</c:v>
                </c:pt>
                <c:pt idx="1">
                  <c:v>North-West of France</c:v>
                </c:pt>
                <c:pt idx="2">
                  <c:v>North-East of France</c:v>
                </c:pt>
                <c:pt idx="3">
                  <c:v>Rhone-Alpes/Auvergne (France)</c:v>
                </c:pt>
                <c:pt idx="4">
                  <c:v>Provence/Languedoc (France)</c:v>
                </c:pt>
                <c:pt idx="5">
                  <c:v>South-West of France</c:v>
                </c:pt>
                <c:pt idx="6">
                  <c:v>Florence</c:v>
                </c:pt>
                <c:pt idx="7">
                  <c:v>Varese</c:v>
                </c:pt>
                <c:pt idx="8">
                  <c:v>Ragusa</c:v>
                </c:pt>
                <c:pt idx="9">
                  <c:v>Turin</c:v>
                </c:pt>
                <c:pt idx="10">
                  <c:v>Naples</c:v>
                </c:pt>
                <c:pt idx="11">
                  <c:v>Asturias</c:v>
                </c:pt>
                <c:pt idx="12">
                  <c:v>Granada</c:v>
                </c:pt>
                <c:pt idx="13">
                  <c:v>Murcia</c:v>
                </c:pt>
                <c:pt idx="14">
                  <c:v>Navarra</c:v>
                </c:pt>
                <c:pt idx="15">
                  <c:v>San Sebastian</c:v>
                </c:pt>
                <c:pt idx="16">
                  <c:v>Cambridge</c:v>
                </c:pt>
                <c:pt idx="17">
                  <c:v>Oxford</c:v>
                </c:pt>
                <c:pt idx="18">
                  <c:v>Bilthoven</c:v>
                </c:pt>
                <c:pt idx="19">
                  <c:v>Heidelberg</c:v>
                </c:pt>
                <c:pt idx="20">
                  <c:v>Potsdam</c:v>
                </c:pt>
                <c:pt idx="21">
                  <c:v>Malmo</c:v>
                </c:pt>
                <c:pt idx="22">
                  <c:v>Aarhus</c:v>
                </c:pt>
                <c:pt idx="23">
                  <c:v>Copenhagen</c:v>
                </c:pt>
              </c:strCache>
            </c:strRef>
          </c:cat>
          <c:val>
            <c:numRef>
              <c:f>SFig!$C$27:$Z$27</c:f>
              <c:numCache>
                <c:formatCode>0.0</c:formatCode>
                <c:ptCount val="24"/>
                <c:pt idx="0">
                  <c:v>2.7284051999999992</c:v>
                </c:pt>
                <c:pt idx="1">
                  <c:v>2.9200153999999987</c:v>
                </c:pt>
                <c:pt idx="2">
                  <c:v>2.777104099999999</c:v>
                </c:pt>
                <c:pt idx="3">
                  <c:v>2.6317440999999988</c:v>
                </c:pt>
                <c:pt idx="4">
                  <c:v>2.7408405999999985</c:v>
                </c:pt>
                <c:pt idx="5">
                  <c:v>2.8605208999999991</c:v>
                </c:pt>
                <c:pt idx="6">
                  <c:v>2.5387943999999996</c:v>
                </c:pt>
                <c:pt idx="7">
                  <c:v>2.6413193999999995</c:v>
                </c:pt>
                <c:pt idx="8">
                  <c:v>2.5453191000000004</c:v>
                </c:pt>
                <c:pt idx="9">
                  <c:v>3.0461222000000001</c:v>
                </c:pt>
                <c:pt idx="10">
                  <c:v>1.3135898000000008</c:v>
                </c:pt>
                <c:pt idx="11">
                  <c:v>2.6604779999999995</c:v>
                </c:pt>
                <c:pt idx="12">
                  <c:v>1.9121167999999997</c:v>
                </c:pt>
                <c:pt idx="13">
                  <c:v>2.3270385999999998</c:v>
                </c:pt>
                <c:pt idx="14">
                  <c:v>3.2328561000000002</c:v>
                </c:pt>
                <c:pt idx="15">
                  <c:v>3.0054571999999995</c:v>
                </c:pt>
                <c:pt idx="16">
                  <c:v>2.1656154000000001</c:v>
                </c:pt>
                <c:pt idx="17">
                  <c:v>2.2558183000000014</c:v>
                </c:pt>
                <c:pt idx="18">
                  <c:v>3.1649560999999995</c:v>
                </c:pt>
                <c:pt idx="19">
                  <c:v>5.0636891000000013</c:v>
                </c:pt>
                <c:pt idx="20">
                  <c:v>4.775230800000001</c:v>
                </c:pt>
                <c:pt idx="21">
                  <c:v>2.4859790999999998</c:v>
                </c:pt>
                <c:pt idx="22">
                  <c:v>2.3468638000000013</c:v>
                </c:pt>
                <c:pt idx="23">
                  <c:v>2.4967560999999989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D3C-43C9-89EC-AD4AE08D10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37575632"/>
        <c:axId val="1737566480"/>
      </c:barChart>
      <c:catAx>
        <c:axId val="173757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737566480"/>
        <c:crosses val="autoZero"/>
        <c:auto val="1"/>
        <c:lblAlgn val="ctr"/>
        <c:lblOffset val="100"/>
        <c:noMultiLvlLbl val="0"/>
      </c:catAx>
      <c:valAx>
        <c:axId val="1737566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73757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7D7C5-6E7B-4FE9-93B4-D883C5217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2980</Words>
  <Characters>16396</Characters>
  <Application>Microsoft Office Word</Application>
  <DocSecurity>0</DocSecurity>
  <Lines>136</Lines>
  <Paragraphs>38</Paragraphs>
  <ScaleCrop>false</ScaleCrop>
  <Company>IARC</Company>
  <LinksUpToDate>false</LinksUpToDate>
  <CharactersWithSpaces>19338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Debras</dc:creator>
  <cp:keywords/>
  <dc:description/>
  <cp:lastModifiedBy>Debras,Charlotte,CH-Lausanne</cp:lastModifiedBy>
  <cp:revision>58</cp:revision>
  <dcterms:created xsi:type="dcterms:W3CDTF">2023-08-01T08:27:00Z</dcterms:created>
  <dcterms:modified xsi:type="dcterms:W3CDTF">2024-02-15T07:48:00Z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zotero-version="6.0.25"&gt;&lt;session id="SHtP4bXX"/&gt;&lt;style id="http://www.zotero.org/styles/vancouver" locale="en-GB" hasBibliography="1" bibliographyStyleHasBeenSet="1"/&gt;&lt;prefs&gt;&lt;pref name="fieldType" value="Field"/&gt;&lt;pref name="automati</vt:lpwstr>
  </property>
  <property fmtid="{D5CDD505-2E9C-101B-9397-08002B2CF9AE}" pid="3" name="ZOTERO_PREF_2">
    <vt:lpwstr>cJournalAbbreviations" value="true"/&gt;&lt;pref name="dontAskDelayCitationUpdates" value="true"/&gt;&lt;/prefs&gt;&lt;/data&gt;</vt:lpwstr>
  </property>
  <property fmtid="{D5CDD505-2E9C-101B-9397-08002B2CF9AE}" pid="4" name="MSIP_Label_1ada0a2f-b917-4d51-b0d0-d418a10c8b23_Enabled">
    <vt:lpwstr>true</vt:lpwstr>
  </property>
  <property fmtid="{D5CDD505-2E9C-101B-9397-08002B2CF9AE}" pid="5" name="MSIP_Label_1ada0a2f-b917-4d51-b0d0-d418a10c8b23_SetDate">
    <vt:lpwstr>2024-02-02T16:41:42Z</vt:lpwstr>
  </property>
  <property fmtid="{D5CDD505-2E9C-101B-9397-08002B2CF9AE}" pid="6" name="MSIP_Label_1ada0a2f-b917-4d51-b0d0-d418a10c8b23_Method">
    <vt:lpwstr>Standard</vt:lpwstr>
  </property>
  <property fmtid="{D5CDD505-2E9C-101B-9397-08002B2CF9AE}" pid="7" name="MSIP_Label_1ada0a2f-b917-4d51-b0d0-d418a10c8b23_Name">
    <vt:lpwstr>1ada0a2f-b917-4d51-b0d0-d418a10c8b23</vt:lpwstr>
  </property>
  <property fmtid="{D5CDD505-2E9C-101B-9397-08002B2CF9AE}" pid="8" name="MSIP_Label_1ada0a2f-b917-4d51-b0d0-d418a10c8b23_SiteId">
    <vt:lpwstr>12a3af23-a769-4654-847f-958f3d479f4a</vt:lpwstr>
  </property>
  <property fmtid="{D5CDD505-2E9C-101B-9397-08002B2CF9AE}" pid="9" name="MSIP_Label_1ada0a2f-b917-4d51-b0d0-d418a10c8b23_ActionId">
    <vt:lpwstr>7ceb3510-c188-4ae7-a6a5-65206349985e</vt:lpwstr>
  </property>
  <property fmtid="{D5CDD505-2E9C-101B-9397-08002B2CF9AE}" pid="10" name="MSIP_Label_1ada0a2f-b917-4d51-b0d0-d418a10c8b23_ContentBits">
    <vt:lpwstr>0</vt:lpwstr>
  </property>
</Properties>
</file>