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74" w:rsidRDefault="00241B74" w:rsidP="00241B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Information</w:t>
      </w:r>
    </w:p>
    <w:p w:rsidR="00241B74" w:rsidRPr="00A62003" w:rsidRDefault="00241B74" w:rsidP="00241B74">
      <w:pPr>
        <w:rPr>
          <w:rFonts w:ascii="Times New Roman" w:hAnsi="Times New Roman" w:cs="Times New Roman"/>
        </w:rPr>
      </w:pPr>
      <w:bookmarkStart w:id="0" w:name="_GoBack"/>
      <w:bookmarkEnd w:id="0"/>
      <w:r w:rsidRPr="00FD32A8">
        <w:rPr>
          <w:rFonts w:ascii="Times New Roman" w:hAnsi="Times New Roman" w:cs="Times New Roman"/>
          <w:b/>
        </w:rPr>
        <w:t>Supplementary table 1:</w:t>
      </w:r>
      <w:r w:rsidRPr="00A62003">
        <w:rPr>
          <w:rFonts w:ascii="Times New Roman" w:hAnsi="Times New Roman" w:cs="Times New Roman"/>
        </w:rPr>
        <w:t xml:space="preserve"> Baseline characteristics of children lost to follow-up</w:t>
      </w:r>
      <w:r>
        <w:rPr>
          <w:rFonts w:ascii="Times New Roman" w:hAnsi="Times New Roman" w:cs="Times New Roman"/>
        </w:rPr>
        <w:t xml:space="preserve"> vs children followed up for 12 weeks</w:t>
      </w:r>
    </w:p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1701"/>
        <w:gridCol w:w="709"/>
        <w:gridCol w:w="1701"/>
        <w:gridCol w:w="851"/>
      </w:tblGrid>
      <w:tr w:rsidR="00241B74" w:rsidRPr="0043686A" w:rsidTr="006C5D0F">
        <w:tc>
          <w:tcPr>
            <w:tcW w:w="3118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Lost to follow-up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Followed up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241B74" w:rsidRPr="00A62003" w:rsidRDefault="00241B74" w:rsidP="006C5D0F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241B74" w:rsidRPr="00A62003" w:rsidRDefault="00241B74" w:rsidP="006C5D0F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Sociodemographics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Age (months)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12.3 [9.5;17.1]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11.2 [8.2;16.0]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0.055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Sex (male)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49% (30)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45% (700)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0.54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Anthropometry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Weight (kg)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 ± 0.9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6.9 ± 0.9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0.21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Length (cm)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71.4 ± 5.0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70.4 ± 5.3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0.16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Length-for-age (Z-score)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-1.8 ± 1.4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-1.7 ± 1.1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0.41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Weight-for-age (Z-score)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-2.6 ± 0.7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 ± 0.6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0.26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Weight-for-length (Z-score)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-2.3 ± 0.5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-2.2 ± 0.5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0.22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 xml:space="preserve">MUAC (mm) 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 ± 4.1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 ± 4.0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0.80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Knee heel length (mm)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 ± 18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1547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192 ± 18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0.42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Inclusion criteria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0.51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2262CDE3">
              <w:rPr>
                <w:rFonts w:ascii="Times New Roman" w:hAnsi="Times New Roman" w:cs="Times New Roman"/>
                <w:i/>
                <w:iCs/>
                <w:lang w:val="en-US"/>
              </w:rPr>
              <w:t>WLZ and MUAC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56% (34)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50% (770)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5324B2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324B2">
              <w:rPr>
                <w:rFonts w:ascii="Times New Roman" w:hAnsi="Times New Roman" w:cs="Times New Roman"/>
                <w:i/>
                <w:lang w:val="en-US"/>
              </w:rPr>
              <w:t xml:space="preserve">    WLZ only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23% (14)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29% (454)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5324B2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324B2">
              <w:rPr>
                <w:rFonts w:ascii="Times New Roman" w:hAnsi="Times New Roman" w:cs="Times New Roman"/>
                <w:i/>
                <w:lang w:val="en-US"/>
              </w:rPr>
              <w:t xml:space="preserve">    MUAC only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21% (13)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21% (324)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Morbidity and inflammation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Ill in the last 2 weeks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41% (25)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1539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38% (583)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0.64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Diarrhea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26% (16)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20% (304)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0.21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Cough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 (18)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1545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29% (455)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Fever (≥37.5℃)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16% (10)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1546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18% (275)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0.78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Malari</w:t>
            </w:r>
            <w:r>
              <w:rPr>
                <w:rFonts w:ascii="Times New Roman" w:hAnsi="Times New Roman" w:cs="Times New Roman"/>
                <w:lang w:val="en-US"/>
              </w:rPr>
              <w:t>a rapid test (positive)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34% (21)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1540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40% (623)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0.35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CRP (mg/L)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2.8 [1.0; 11.4]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1505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 [0.8; 9.3]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0.43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AGP (g/L)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1.36 [1.03; 1.65]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1505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1.22 [0.87; 1.64]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0.15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Breastfeeding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90% (55)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1546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(1466)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0.11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  <w:tcBorders>
              <w:bottom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IGF-1 (ng/mL)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10.8 [7.1; 17.4]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1489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 [8.2; 18.3]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</w:t>
            </w:r>
          </w:p>
        </w:tc>
      </w:tr>
      <w:tr w:rsidR="00241B74" w:rsidRPr="006C5D0F" w:rsidTr="006C5D0F">
        <w:tc>
          <w:tcPr>
            <w:tcW w:w="8789" w:type="dxa"/>
            <w:gridSpan w:val="6"/>
            <w:tcBorders>
              <w:top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 xml:space="preserve">Values </w:t>
            </w:r>
            <w:proofErr w:type="gramStart"/>
            <w:r w:rsidRPr="2262CDE3">
              <w:rPr>
                <w:rFonts w:ascii="Times New Roman" w:hAnsi="Times New Roman" w:cs="Times New Roman"/>
                <w:lang w:val="en-US"/>
              </w:rPr>
              <w:t>are presented</w:t>
            </w:r>
            <w:proofErr w:type="gramEnd"/>
            <w:r w:rsidRPr="2262CDE3">
              <w:rPr>
                <w:rFonts w:ascii="Times New Roman" w:hAnsi="Times New Roman" w:cs="Times New Roman"/>
                <w:lang w:val="en-US"/>
              </w:rPr>
              <w:t xml:space="preserve"> as % (n), mean ±SD or median [interquartile range]</w:t>
            </w:r>
            <w:r>
              <w:rPr>
                <w:rFonts w:ascii="Times New Roman" w:hAnsi="Times New Roman" w:cs="Times New Roman"/>
                <w:lang w:val="en-US"/>
              </w:rPr>
              <w:t>. They are compared with Chi2, T-test or Mann-Whitney U, respectively</w:t>
            </w:r>
          </w:p>
          <w:p w:rsidR="00241B74" w:rsidRPr="008F55C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Abbreviations: MUAC = Mid-upper arm circumference, CRP = C-reactive protein, AGP = α</w:t>
            </w:r>
            <w:r w:rsidRPr="2262CDE3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2262CDE3">
              <w:rPr>
                <w:rFonts w:ascii="Times New Roman" w:hAnsi="Times New Roman" w:cs="Times New Roman"/>
                <w:lang w:val="en-US"/>
              </w:rPr>
              <w:t>-acid glycoprotein, IGF-1 =  Insulin-like growth factor 1</w:t>
            </w:r>
          </w:p>
          <w:p w:rsidR="00241B74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2262CDE3">
              <w:rPr>
                <w:rFonts w:ascii="Times New Roman" w:hAnsi="Times New Roman" w:cs="Times New Roman"/>
                <w:lang w:val="en-US"/>
              </w:rPr>
              <w:t xml:space="preserve">Based on maternal recall and physical examination, 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2262CDE3">
              <w:rPr>
                <w:rFonts w:ascii="Times New Roman" w:hAnsi="Times New Roman" w:cs="Times New Roman"/>
                <w:lang w:val="en-US"/>
              </w:rPr>
              <w:t>Based on physical examination</w:t>
            </w:r>
          </w:p>
        </w:tc>
      </w:tr>
    </w:tbl>
    <w:p w:rsidR="00241B74" w:rsidRPr="00AE7419" w:rsidRDefault="00241B74" w:rsidP="00241B74">
      <w:pPr>
        <w:rPr>
          <w:rFonts w:ascii="Times New Roman" w:hAnsi="Times New Roman" w:cs="Times New Roman"/>
        </w:rPr>
      </w:pPr>
      <w:r w:rsidRPr="00AE7419">
        <w:rPr>
          <w:rFonts w:ascii="Times New Roman" w:hAnsi="Times New Roman" w:cs="Times New Roman"/>
        </w:rPr>
        <w:br w:type="page"/>
      </w:r>
    </w:p>
    <w:p w:rsidR="00241B74" w:rsidRDefault="00241B74" w:rsidP="00241B74">
      <w:pPr>
        <w:rPr>
          <w:rFonts w:ascii="Times New Roman" w:hAnsi="Times New Roman" w:cs="Times New Roman"/>
        </w:rPr>
      </w:pPr>
      <w:r w:rsidRPr="00FD32A8">
        <w:rPr>
          <w:rFonts w:ascii="Times New Roman" w:hAnsi="Times New Roman" w:cs="Times New Roman"/>
          <w:b/>
        </w:rPr>
        <w:lastRenderedPageBreak/>
        <w:t>Supplementary table 2:</w:t>
      </w:r>
      <w:r w:rsidRPr="00A62003">
        <w:rPr>
          <w:rFonts w:ascii="Times New Roman" w:hAnsi="Times New Roman" w:cs="Times New Roman"/>
        </w:rPr>
        <w:t xml:space="preserve"> Baseline characteristics of children </w:t>
      </w:r>
      <w:r>
        <w:rPr>
          <w:rFonts w:ascii="Times New Roman" w:hAnsi="Times New Roman" w:cs="Times New Roman"/>
        </w:rPr>
        <w:t xml:space="preserve">with vs </w:t>
      </w:r>
      <w:r w:rsidRPr="00A62003">
        <w:rPr>
          <w:rFonts w:ascii="Times New Roman" w:hAnsi="Times New Roman" w:cs="Times New Roman"/>
        </w:rPr>
        <w:t xml:space="preserve">without measurement of </w:t>
      </w:r>
      <w:r>
        <w:rPr>
          <w:rFonts w:ascii="Times New Roman" w:hAnsi="Times New Roman" w:cs="Times New Roman"/>
        </w:rPr>
        <w:t xml:space="preserve">IGF-1 at baseline </w:t>
      </w:r>
    </w:p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1701"/>
        <w:gridCol w:w="709"/>
        <w:gridCol w:w="1701"/>
        <w:gridCol w:w="851"/>
      </w:tblGrid>
      <w:tr w:rsidR="00241B74" w:rsidTr="006C5D0F">
        <w:tc>
          <w:tcPr>
            <w:tcW w:w="3118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 IGF-1 measurement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IGF-1 measurement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</w:tc>
      </w:tr>
      <w:tr w:rsidR="00241B74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241B74" w:rsidRPr="00A62003" w:rsidRDefault="00241B74" w:rsidP="006C5D0F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241B74" w:rsidRPr="00A62003" w:rsidRDefault="00241B74" w:rsidP="006C5D0F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Sociodemographics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2262CDE3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Age (months)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9.6 [7.7; 12.7]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11.4 [8.2; 16.2]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0.013</w:t>
            </w:r>
          </w:p>
        </w:tc>
      </w:tr>
      <w:tr w:rsidR="00241B74" w:rsidRPr="2262CDE3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Sex (male)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47% (28)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45% (702)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0.84</w:t>
            </w: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Anthropometry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2262CDE3" w:rsidTr="006C5D0F">
        <w:trPr>
          <w:trHeight w:val="121"/>
        </w:trPr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Weight (kg)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6.7 ± 0.9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6.9 ± 0.9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0.035</w:t>
            </w:r>
          </w:p>
        </w:tc>
      </w:tr>
      <w:tr w:rsidR="00241B74" w:rsidRPr="00F45810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Length (cm)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68.9 ± 4.7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70.5 ± 5.3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0.022</w:t>
            </w:r>
          </w:p>
        </w:tc>
      </w:tr>
      <w:tr w:rsidR="00241B74" w:rsidRPr="00354FE8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Length-for-age (Z-score)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-1.6 ± 1.1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-1.7 ± 1.1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</w:t>
            </w:r>
          </w:p>
        </w:tc>
      </w:tr>
      <w:tr w:rsidR="00241B74" w:rsidRPr="00354FE8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Weight-for-age (Z-score)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-2.5 ± 0.7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-2.5 ± 0.6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  <w:tr w:rsidR="00241B74" w:rsidRPr="00354FE8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Weight-for-length (Z-score)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-2.2 ± 0.5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-2.2 ± 0.5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0.66</w:t>
            </w:r>
          </w:p>
        </w:tc>
      </w:tr>
      <w:tr w:rsidR="00241B74" w:rsidRPr="00A11519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 xml:space="preserve">MUAC (mm) 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 ± 3.9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 ± 4.0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</w:t>
            </w:r>
          </w:p>
        </w:tc>
      </w:tr>
      <w:tr w:rsidR="00241B74" w:rsidRPr="00A11519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Knee heel length (mm)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187 ± 15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1548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192 ± 18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0.026</w:t>
            </w:r>
          </w:p>
        </w:tc>
      </w:tr>
      <w:tr w:rsidR="00241B74" w:rsidRPr="00A11519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Inclusion criteria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0.77</w:t>
            </w:r>
          </w:p>
        </w:tc>
      </w:tr>
      <w:tr w:rsidR="00241B74" w:rsidRPr="2262CDE3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2262CDE3">
              <w:rPr>
                <w:rFonts w:ascii="Times New Roman" w:hAnsi="Times New Roman" w:cs="Times New Roman"/>
                <w:i/>
                <w:iCs/>
                <w:lang w:val="en-US"/>
              </w:rPr>
              <w:t>WLZ and MUAC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53% (32)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50% (772)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2262CDE3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324B2">
              <w:rPr>
                <w:rFonts w:ascii="Times New Roman" w:hAnsi="Times New Roman" w:cs="Times New Roman"/>
                <w:i/>
                <w:lang w:val="en-US"/>
              </w:rPr>
              <w:t xml:space="preserve">    WLZ only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22% (13)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21% (324)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2262CDE3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324B2">
              <w:rPr>
                <w:rFonts w:ascii="Times New Roman" w:hAnsi="Times New Roman" w:cs="Times New Roman"/>
                <w:i/>
                <w:lang w:val="en-US"/>
              </w:rPr>
              <w:t xml:space="preserve">    MUAC only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25% (15)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29% (453)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43686A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Morbidity and inflammation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354FE8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Ill in the last 2 weeks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50% (30)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1540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38% (578)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0.051</w:t>
            </w:r>
          </w:p>
        </w:tc>
      </w:tr>
      <w:tr w:rsidR="00241B74" w:rsidRPr="007478B9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Diarrhea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25% (15)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1549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20% (305)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0.31</w:t>
            </w:r>
          </w:p>
        </w:tc>
      </w:tr>
      <w:tr w:rsidR="00241B74" w:rsidRPr="007478B9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Cough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35% (21)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1546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29% (452)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0.34</w:t>
            </w:r>
          </w:p>
        </w:tc>
      </w:tr>
      <w:tr w:rsidR="00241B74" w:rsidRPr="007478B9" w:rsidTr="006C5D0F">
        <w:tc>
          <w:tcPr>
            <w:tcW w:w="3118" w:type="dxa"/>
          </w:tcPr>
          <w:p w:rsidR="00241B74" w:rsidRPr="00D017F9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Fever (≥37.5℃)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33% (20)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1547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17% (265)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241B74" w:rsidRPr="007478B9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Malari</w:t>
            </w:r>
            <w:r>
              <w:rPr>
                <w:rFonts w:ascii="Times New Roman" w:hAnsi="Times New Roman" w:cs="Times New Roman"/>
                <w:lang w:val="en-US"/>
              </w:rPr>
              <w:t>a rapid test (positive)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45% (26)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1543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40% (618)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0.47</w:t>
            </w:r>
          </w:p>
        </w:tc>
      </w:tr>
      <w:tr w:rsidR="00241B74" w:rsidRPr="2262CDE3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CRP (mg/L)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 [1.6; 29.9]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1546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 [0.8; 9.3]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0.025</w:t>
            </w:r>
          </w:p>
        </w:tc>
      </w:tr>
      <w:tr w:rsidR="00241B74" w:rsidRPr="00F45810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AGP (g/L)</w:t>
            </w: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1.81 [1.28; 2.23]</w:t>
            </w:r>
          </w:p>
        </w:tc>
        <w:tc>
          <w:tcPr>
            <w:tcW w:w="709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1546</w:t>
            </w:r>
          </w:p>
        </w:tc>
        <w:tc>
          <w:tcPr>
            <w:tcW w:w="170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1.22 [0.87; 1.63]</w:t>
            </w:r>
          </w:p>
        </w:tc>
        <w:tc>
          <w:tcPr>
            <w:tcW w:w="851" w:type="dxa"/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0.004</w:t>
            </w:r>
          </w:p>
        </w:tc>
      </w:tr>
      <w:tr w:rsidR="00241B74" w:rsidRPr="00F45810" w:rsidTr="006C5D0F">
        <w:tc>
          <w:tcPr>
            <w:tcW w:w="3118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1B74" w:rsidRPr="00F45810" w:rsidTr="006C5D0F">
        <w:tc>
          <w:tcPr>
            <w:tcW w:w="3118" w:type="dxa"/>
            <w:tcBorders>
              <w:bottom w:val="single" w:sz="4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2262CDE3">
              <w:rPr>
                <w:rFonts w:ascii="Times New Roman" w:hAnsi="Times New Roman" w:cs="Times New Roman"/>
                <w:b/>
                <w:bCs/>
                <w:lang w:val="en-US"/>
              </w:rPr>
              <w:t>Breastfeeding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B74" w:rsidRPr="0043686A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97% (58)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(1463)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0.48</w:t>
            </w:r>
          </w:p>
        </w:tc>
      </w:tr>
      <w:tr w:rsidR="00241B74" w:rsidRPr="006C5D0F" w:rsidTr="006C5D0F">
        <w:tc>
          <w:tcPr>
            <w:tcW w:w="8789" w:type="dxa"/>
            <w:gridSpan w:val="6"/>
            <w:tcBorders>
              <w:top w:val="single" w:sz="4" w:space="0" w:color="auto"/>
            </w:tcBorders>
          </w:tcPr>
          <w:p w:rsidR="00241B74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 xml:space="preserve">Values </w:t>
            </w:r>
            <w:proofErr w:type="gramStart"/>
            <w:r w:rsidRPr="2262CDE3">
              <w:rPr>
                <w:rFonts w:ascii="Times New Roman" w:hAnsi="Times New Roman" w:cs="Times New Roman"/>
                <w:lang w:val="en-US"/>
              </w:rPr>
              <w:t>are presented</w:t>
            </w:r>
            <w:proofErr w:type="gramEnd"/>
            <w:r w:rsidRPr="2262CDE3">
              <w:rPr>
                <w:rFonts w:ascii="Times New Roman" w:hAnsi="Times New Roman" w:cs="Times New Roman"/>
                <w:lang w:val="en-US"/>
              </w:rPr>
              <w:t xml:space="preserve"> as % (n), mean ±SD or median [interquartile range]</w:t>
            </w:r>
            <w:r>
              <w:rPr>
                <w:rFonts w:ascii="Times New Roman" w:hAnsi="Times New Roman" w:cs="Times New Roman"/>
                <w:lang w:val="en-US"/>
              </w:rPr>
              <w:t>. They are compared with Chi2, T-test or Mann-Whitney U, respectively</w:t>
            </w:r>
          </w:p>
          <w:p w:rsidR="00241B74" w:rsidRPr="008F55C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lang w:val="en-US"/>
              </w:rPr>
              <w:t>Abbreviations: MUAC = Mid-upper arm circumference, CRP = C-reactive protein, AGP = α</w:t>
            </w:r>
            <w:r w:rsidRPr="2262CDE3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2262CDE3">
              <w:rPr>
                <w:rFonts w:ascii="Times New Roman" w:hAnsi="Times New Roman" w:cs="Times New Roman"/>
                <w:lang w:val="en-US"/>
              </w:rPr>
              <w:t>-acid glycoprotein, IGF-1 =  Insulin-like growth factor 1</w:t>
            </w:r>
          </w:p>
          <w:p w:rsidR="00241B74" w:rsidRPr="2262CDE3" w:rsidRDefault="00241B74" w:rsidP="006C5D0F">
            <w:pPr>
              <w:rPr>
                <w:rFonts w:ascii="Times New Roman" w:hAnsi="Times New Roman" w:cs="Times New Roman"/>
                <w:lang w:val="en-US"/>
              </w:rPr>
            </w:pP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2262CDE3">
              <w:rPr>
                <w:rFonts w:ascii="Times New Roman" w:hAnsi="Times New Roman" w:cs="Times New Roman"/>
                <w:lang w:val="en-US"/>
              </w:rPr>
              <w:t xml:space="preserve">Based on maternal recall and physical examination, </w:t>
            </w:r>
            <w:r w:rsidRPr="2262CDE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2262CDE3">
              <w:rPr>
                <w:rFonts w:ascii="Times New Roman" w:hAnsi="Times New Roman" w:cs="Times New Roman"/>
                <w:lang w:val="en-US"/>
              </w:rPr>
              <w:t>Based on physical examination</w:t>
            </w:r>
          </w:p>
        </w:tc>
      </w:tr>
    </w:tbl>
    <w:p w:rsidR="00241B74" w:rsidRDefault="00241B74" w:rsidP="00241B74">
      <w:pPr>
        <w:rPr>
          <w:rFonts w:ascii="Times New Roman" w:hAnsi="Times New Roman" w:cs="Times New Roman"/>
        </w:rPr>
      </w:pPr>
    </w:p>
    <w:p w:rsidR="00B108C2" w:rsidRDefault="00B108C2"/>
    <w:sectPr w:rsidR="00B108C2" w:rsidSect="00FD32A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74"/>
    <w:rsid w:val="001D3550"/>
    <w:rsid w:val="00241B74"/>
    <w:rsid w:val="002D2F0E"/>
    <w:rsid w:val="0063454B"/>
    <w:rsid w:val="007C0E67"/>
    <w:rsid w:val="007C7F15"/>
    <w:rsid w:val="007E3B9A"/>
    <w:rsid w:val="009F47A6"/>
    <w:rsid w:val="00B108C2"/>
    <w:rsid w:val="00CA717E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275D-F425-49C4-A6B3-096AF8D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B74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2854</Characters>
  <Application>Microsoft Office Word</Application>
  <DocSecurity>0</DocSecurity>
  <Lines>407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Grenov</dc:creator>
  <cp:keywords/>
  <dc:description/>
  <cp:lastModifiedBy>Benedikte Grenov</cp:lastModifiedBy>
  <cp:revision>2</cp:revision>
  <cp:lastPrinted>2023-10-31T10:53:00Z</cp:lastPrinted>
  <dcterms:created xsi:type="dcterms:W3CDTF">2023-10-31T10:48:00Z</dcterms:created>
  <dcterms:modified xsi:type="dcterms:W3CDTF">2023-11-02T13:44:00Z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