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0B69" w14:textId="77777777" w:rsidR="00F40715" w:rsidRPr="00F40715" w:rsidRDefault="00CB49D6" w:rsidP="00F40715">
      <w:pPr>
        <w:pStyle w:val="Heading1"/>
        <w:jc w:val="center"/>
        <w:rPr>
          <w:rFonts w:ascii="Times New Roman" w:hAnsi="Times New Roman" w:cs="Times New Roman"/>
          <w:b/>
          <w:bCs/>
          <w:sz w:val="24"/>
          <w:szCs w:val="24"/>
        </w:rPr>
      </w:pPr>
      <w:r w:rsidRPr="00F40715">
        <w:rPr>
          <w:rFonts w:ascii="Times New Roman" w:hAnsi="Times New Roman" w:cs="Times New Roman"/>
          <w:b/>
          <w:bCs/>
          <w:sz w:val="24"/>
          <w:szCs w:val="24"/>
        </w:rPr>
        <w:t xml:space="preserve">Supplementary </w:t>
      </w:r>
      <w:r w:rsidR="00F40715" w:rsidRPr="00F40715">
        <w:rPr>
          <w:rFonts w:ascii="Times New Roman" w:hAnsi="Times New Roman" w:cs="Times New Roman"/>
          <w:b/>
          <w:bCs/>
          <w:sz w:val="24"/>
          <w:szCs w:val="24"/>
        </w:rPr>
        <w:t>M</w:t>
      </w:r>
      <w:r w:rsidRPr="00F40715">
        <w:rPr>
          <w:rFonts w:ascii="Times New Roman" w:hAnsi="Times New Roman" w:cs="Times New Roman"/>
          <w:b/>
          <w:bCs/>
          <w:sz w:val="24"/>
          <w:szCs w:val="24"/>
        </w:rPr>
        <w:t>aterial 2</w:t>
      </w:r>
    </w:p>
    <w:p w14:paraId="6F74A67C" w14:textId="59AF52AA" w:rsidR="00D50E92" w:rsidRPr="00D50E92" w:rsidRDefault="00F40715" w:rsidP="00D50E92">
      <w:pPr>
        <w:pStyle w:val="Heading1"/>
        <w:rPr>
          <w:rFonts w:ascii="Times New Roman" w:hAnsi="Times New Roman" w:cs="Times New Roman"/>
          <w:sz w:val="24"/>
          <w:szCs w:val="24"/>
        </w:rPr>
      </w:pPr>
      <w:r>
        <w:rPr>
          <w:rFonts w:ascii="Times New Roman" w:hAnsi="Times New Roman" w:cs="Times New Roman"/>
          <w:sz w:val="24"/>
          <w:szCs w:val="24"/>
        </w:rPr>
        <w:t xml:space="preserve">This document contains the </w:t>
      </w:r>
      <w:r w:rsidR="00CB49D6" w:rsidRPr="00F40715">
        <w:rPr>
          <w:rFonts w:ascii="Times New Roman" w:hAnsi="Times New Roman" w:cs="Times New Roman"/>
          <w:sz w:val="24"/>
          <w:szCs w:val="24"/>
        </w:rPr>
        <w:t xml:space="preserve">representative screen capture images showing the design and user interface for each </w:t>
      </w:r>
      <w:r w:rsidR="00D50E92">
        <w:rPr>
          <w:rFonts w:ascii="Times New Roman" w:hAnsi="Times New Roman" w:cs="Times New Roman"/>
          <w:sz w:val="24"/>
          <w:szCs w:val="24"/>
        </w:rPr>
        <w:t xml:space="preserve">of the </w:t>
      </w:r>
      <w:r w:rsidR="00CB49D6" w:rsidRPr="00F40715">
        <w:rPr>
          <w:rFonts w:ascii="Times New Roman" w:hAnsi="Times New Roman" w:cs="Times New Roman"/>
          <w:sz w:val="24"/>
          <w:szCs w:val="24"/>
        </w:rPr>
        <w:t>Five Lives</w:t>
      </w:r>
      <w:r w:rsidR="00D50E92">
        <w:rPr>
          <w:rFonts w:ascii="Times New Roman" w:hAnsi="Times New Roman" w:cs="Times New Roman"/>
          <w:sz w:val="24"/>
          <w:szCs w:val="24"/>
        </w:rPr>
        <w:t>’</w:t>
      </w:r>
      <w:r w:rsidR="00CB49D6" w:rsidRPr="00F40715">
        <w:rPr>
          <w:rFonts w:ascii="Times New Roman" w:hAnsi="Times New Roman" w:cs="Times New Roman"/>
          <w:sz w:val="24"/>
          <w:szCs w:val="24"/>
        </w:rPr>
        <w:t xml:space="preserve"> cognitive test</w:t>
      </w:r>
      <w:r w:rsidR="00D50E92">
        <w:rPr>
          <w:rFonts w:ascii="Times New Roman" w:hAnsi="Times New Roman" w:cs="Times New Roman"/>
          <w:sz w:val="24"/>
          <w:szCs w:val="24"/>
        </w:rPr>
        <w:t>s</w:t>
      </w:r>
      <w:r w:rsidR="00CB49D6" w:rsidRPr="00F40715">
        <w:rPr>
          <w:rFonts w:ascii="Times New Roman" w:hAnsi="Times New Roman" w:cs="Times New Roman"/>
          <w:sz w:val="24"/>
          <w:szCs w:val="24"/>
        </w:rPr>
        <w:t>.</w:t>
      </w:r>
      <w:r w:rsidR="00D50E92">
        <w:rPr>
          <w:rFonts w:ascii="Times New Roman" w:hAnsi="Times New Roman" w:cs="Times New Roman"/>
          <w:sz w:val="24"/>
          <w:szCs w:val="24"/>
        </w:rPr>
        <w:t xml:space="preserve"> It also contains more detailed descriptions of the tests and the theory and studies upon which each is based</w:t>
      </w:r>
    </w:p>
    <w:p w14:paraId="1CD0AB82" w14:textId="77777777" w:rsidR="00D50E92" w:rsidRPr="00F40715" w:rsidRDefault="00D50E92" w:rsidP="00D50E92">
      <w:pPr>
        <w:pStyle w:val="Heading1"/>
        <w:numPr>
          <w:ilvl w:val="0"/>
          <w:numId w:val="8"/>
        </w:numPr>
        <w:spacing w:line="240" w:lineRule="auto"/>
        <w:rPr>
          <w:rFonts w:ascii="Times New Roman" w:hAnsi="Times New Roman" w:cs="Times New Roman"/>
        </w:rPr>
      </w:pPr>
      <w:r w:rsidRPr="00F40715">
        <w:rPr>
          <w:rFonts w:ascii="Times New Roman" w:hAnsi="Times New Roman" w:cs="Times New Roman"/>
          <w:b/>
        </w:rPr>
        <w:t xml:space="preserve">Snap: </w:t>
      </w:r>
      <w:r w:rsidRPr="00F40715">
        <w:rPr>
          <w:rFonts w:ascii="Times New Roman" w:hAnsi="Times New Roman" w:cs="Times New Roman"/>
        </w:rPr>
        <w:t>Verbal fluency</w:t>
      </w:r>
      <w:r w:rsidRPr="00F40715">
        <w:rPr>
          <w:rFonts w:ascii="Times New Roman" w:hAnsi="Times New Roman" w:cs="Times New Roman"/>
          <w:b/>
        </w:rPr>
        <w:t xml:space="preserve"> </w:t>
      </w:r>
      <w:r w:rsidR="00C9033F" w:rsidRPr="00C9033F">
        <w:rPr>
          <w:rFonts w:ascii="Times New Roman" w:hAnsi="Times New Roman" w:cs="Times New Roman"/>
          <w:noProof/>
        </w:rPr>
        <w:pict w14:anchorId="4B9AF4EE">
          <v:rect id="_x0000_i1029" alt="" style="width:431.9pt;height:.05pt;mso-width-percent:0;mso-height-percent:0;mso-width-percent:0;mso-height-percent:0" o:hrpct="957" o:hralign="center" o:hrstd="t" o:hr="t" fillcolor="#a0a0a0" stroked="f"/>
        </w:pict>
      </w:r>
    </w:p>
    <w:p w14:paraId="089B5F12" w14:textId="4E08BAA8" w:rsidR="00D50E92" w:rsidRDefault="00D50E92" w:rsidP="00D50E92">
      <w:pPr>
        <w:pStyle w:val="Heading2"/>
        <w:rPr>
          <w:rFonts w:ascii="Times New Roman" w:eastAsia="Calibri" w:hAnsi="Times New Roman" w:cs="Times New Roman"/>
          <w:sz w:val="24"/>
          <w:szCs w:val="24"/>
        </w:rPr>
      </w:pPr>
      <w:bookmarkStart w:id="0" w:name="_6mjp0nt8171b" w:colFirst="0" w:colLast="0"/>
      <w:bookmarkEnd w:id="0"/>
      <w:r w:rsidRPr="00F40715">
        <w:rPr>
          <w:rFonts w:ascii="Times New Roman" w:hAnsi="Times New Roman" w:cs="Times New Roman"/>
          <w:noProof/>
        </w:rPr>
        <w:drawing>
          <wp:anchor distT="114300" distB="114300" distL="114300" distR="114300" simplePos="0" relativeHeight="251666432" behindDoc="0" locked="0" layoutInCell="1" hidden="0" allowOverlap="1" wp14:anchorId="7C3539A0" wp14:editId="20F0B8EC">
            <wp:simplePos x="0" y="0"/>
            <wp:positionH relativeFrom="column">
              <wp:posOffset>1640205</wp:posOffset>
            </wp:positionH>
            <wp:positionV relativeFrom="paragraph">
              <wp:posOffset>181610</wp:posOffset>
            </wp:positionV>
            <wp:extent cx="1329733" cy="2339345"/>
            <wp:effectExtent l="0" t="0" r="0" b="0"/>
            <wp:wrapSquare wrapText="bothSides" distT="114300" distB="114300" distL="114300" distR="114300"/>
            <wp:docPr id="19" name="image17.png" descr="A screenshot of a menu&#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17.png" descr="A screenshot of a menu&#10;&#10;Description automatically generated"/>
                    <pic:cNvPicPr preferRelativeResize="0"/>
                  </pic:nvPicPr>
                  <pic:blipFill>
                    <a:blip r:embed="rId7"/>
                    <a:srcRect/>
                    <a:stretch>
                      <a:fillRect/>
                    </a:stretch>
                  </pic:blipFill>
                  <pic:spPr>
                    <a:xfrm>
                      <a:off x="0" y="0"/>
                      <a:ext cx="1329733" cy="2339345"/>
                    </a:xfrm>
                    <a:prstGeom prst="rect">
                      <a:avLst/>
                    </a:prstGeom>
                    <a:ln/>
                  </pic:spPr>
                </pic:pic>
              </a:graphicData>
            </a:graphic>
          </wp:anchor>
        </w:drawing>
      </w:r>
      <w:r w:rsidRPr="00F40715">
        <w:rPr>
          <w:rFonts w:ascii="Times New Roman" w:hAnsi="Times New Roman" w:cs="Times New Roman"/>
          <w:noProof/>
        </w:rPr>
        <w:drawing>
          <wp:anchor distT="114300" distB="114300" distL="114300" distR="114300" simplePos="0" relativeHeight="251665408" behindDoc="0" locked="0" layoutInCell="1" hidden="0" allowOverlap="1" wp14:anchorId="4DF2EAB5" wp14:editId="7B230BB3">
            <wp:simplePos x="0" y="0"/>
            <wp:positionH relativeFrom="column">
              <wp:posOffset>-5715</wp:posOffset>
            </wp:positionH>
            <wp:positionV relativeFrom="paragraph">
              <wp:posOffset>135890</wp:posOffset>
            </wp:positionV>
            <wp:extent cx="1452563" cy="2051557"/>
            <wp:effectExtent l="0" t="0" r="0" b="0"/>
            <wp:wrapSquare wrapText="bothSides" distT="114300" distB="114300" distL="114300" distR="114300"/>
            <wp:docPr id="11" name="image13.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3.png" descr="A screenshot of a phone&#10;&#10;Description automatically generated"/>
                    <pic:cNvPicPr preferRelativeResize="0"/>
                  </pic:nvPicPr>
                  <pic:blipFill>
                    <a:blip r:embed="rId8"/>
                    <a:srcRect/>
                    <a:stretch>
                      <a:fillRect/>
                    </a:stretch>
                  </pic:blipFill>
                  <pic:spPr>
                    <a:xfrm>
                      <a:off x="0" y="0"/>
                      <a:ext cx="1452563" cy="2051557"/>
                    </a:xfrm>
                    <a:prstGeom prst="rect">
                      <a:avLst/>
                    </a:prstGeom>
                    <a:ln/>
                  </pic:spPr>
                </pic:pic>
              </a:graphicData>
            </a:graphic>
          </wp:anchor>
        </w:drawing>
      </w:r>
      <w:r w:rsidRPr="00F40715">
        <w:rPr>
          <w:rFonts w:ascii="Times New Roman" w:eastAsia="Calibri" w:hAnsi="Times New Roman" w:cs="Times New Roman"/>
        </w:rPr>
        <w:t xml:space="preserve"> </w:t>
      </w:r>
      <w:r w:rsidRPr="00F40715">
        <w:rPr>
          <w:rFonts w:ascii="Times New Roman" w:eastAsia="Calibri" w:hAnsi="Times New Roman" w:cs="Times New Roman"/>
          <w:sz w:val="24"/>
          <w:szCs w:val="24"/>
        </w:rPr>
        <w:t xml:space="preserve">The images show an example of a Snap round where participants </w:t>
      </w:r>
      <w:proofErr w:type="gramStart"/>
      <w:r w:rsidRPr="00F40715">
        <w:rPr>
          <w:rFonts w:ascii="Times New Roman" w:eastAsia="Calibri" w:hAnsi="Times New Roman" w:cs="Times New Roman"/>
          <w:sz w:val="24"/>
          <w:szCs w:val="24"/>
        </w:rPr>
        <w:t>have to</w:t>
      </w:r>
      <w:proofErr w:type="gramEnd"/>
      <w:r w:rsidRPr="00F40715">
        <w:rPr>
          <w:rFonts w:ascii="Times New Roman" w:eastAsia="Calibri" w:hAnsi="Times New Roman" w:cs="Times New Roman"/>
          <w:sz w:val="24"/>
          <w:szCs w:val="24"/>
        </w:rPr>
        <w:t xml:space="preserve"> enter words starting with the letter “C”</w:t>
      </w:r>
      <w:bookmarkStart w:id="1" w:name="_gct2yyr64hcb" w:colFirst="0" w:colLast="0"/>
      <w:bookmarkStart w:id="2" w:name="_qamttd4rp424" w:colFirst="0" w:colLast="0"/>
      <w:bookmarkEnd w:id="1"/>
      <w:bookmarkEnd w:id="2"/>
      <w:r w:rsidRPr="00F40715">
        <w:rPr>
          <w:rFonts w:ascii="Times New Roman" w:eastAsia="Calibri" w:hAnsi="Times New Roman" w:cs="Times New Roman"/>
          <w:sz w:val="24"/>
          <w:szCs w:val="24"/>
        </w:rPr>
        <w:t>.</w:t>
      </w:r>
    </w:p>
    <w:p w14:paraId="3FED92E0" w14:textId="18287F08" w:rsidR="00D50E92" w:rsidRDefault="00D50E92" w:rsidP="00D50E92"/>
    <w:p w14:paraId="649E1FB5" w14:textId="21335FBD" w:rsidR="00D50E92" w:rsidRDefault="00D50E92" w:rsidP="00D50E92"/>
    <w:p w14:paraId="4AEC883D" w14:textId="6F3356F0" w:rsidR="00D50E92" w:rsidRDefault="00D50E92" w:rsidP="00D50E92"/>
    <w:p w14:paraId="1F9B19AB" w14:textId="1C347EEE" w:rsidR="00D50E92" w:rsidRDefault="00D50E92" w:rsidP="00D50E92"/>
    <w:p w14:paraId="24F620B7" w14:textId="1151E56C" w:rsidR="00D50E92" w:rsidRDefault="00D50E92" w:rsidP="00D50E92"/>
    <w:p w14:paraId="0DDB2B04" w14:textId="2C0DF692" w:rsidR="00D50E92" w:rsidRDefault="00D50E92" w:rsidP="00D50E92"/>
    <w:p w14:paraId="2EB908C5" w14:textId="0B923D38" w:rsidR="00D50E92" w:rsidRDefault="00D50E92" w:rsidP="00D50E92"/>
    <w:p w14:paraId="0443440C" w14:textId="23962467" w:rsidR="00D50E92" w:rsidRDefault="00D50E92" w:rsidP="00D50E92"/>
    <w:p w14:paraId="51FF450E" w14:textId="4909086C" w:rsidR="00D50E92" w:rsidRDefault="00D50E92" w:rsidP="00D50E92"/>
    <w:p w14:paraId="7A94E502" w14:textId="3D226C65" w:rsidR="00D50E92" w:rsidRDefault="00D50E92" w:rsidP="00D50E92"/>
    <w:p w14:paraId="6CA54378" w14:textId="1B1A3833" w:rsidR="00D50E92" w:rsidRDefault="00D50E92" w:rsidP="00D50E92"/>
    <w:p w14:paraId="57EABBB1" w14:textId="632F53DC" w:rsidR="00D50E92" w:rsidRDefault="00D50E92" w:rsidP="00D50E92"/>
    <w:p w14:paraId="29B1019B" w14:textId="06975341" w:rsidR="00D50E92" w:rsidRDefault="00D50E92" w:rsidP="00D50E92"/>
    <w:p w14:paraId="7661A413" w14:textId="1AE06756" w:rsidR="00D50E92" w:rsidRDefault="00D50E92" w:rsidP="00D50E92"/>
    <w:p w14:paraId="2DE92097" w14:textId="63940C3B" w:rsidR="00D50E92" w:rsidRDefault="00D50E92" w:rsidP="00D50E92"/>
    <w:p w14:paraId="41A6294C" w14:textId="1E8B17BC" w:rsidR="00D50E92" w:rsidRDefault="00D50E92" w:rsidP="00D50E92"/>
    <w:p w14:paraId="591A59F1" w14:textId="62F959CD" w:rsidR="00D50E92" w:rsidRDefault="00D50E92" w:rsidP="00D50E92"/>
    <w:p w14:paraId="12F6F2DB" w14:textId="26CF65D2" w:rsidR="00D50E92" w:rsidRDefault="00D50E92" w:rsidP="00D50E92"/>
    <w:p w14:paraId="7D81EDD8" w14:textId="7C8E7F63" w:rsidR="00D50E92" w:rsidRDefault="00D50E92" w:rsidP="00D50E92"/>
    <w:p w14:paraId="01B9E5FD" w14:textId="53B8D979" w:rsidR="00D50E92" w:rsidRDefault="00D50E92" w:rsidP="00D50E92"/>
    <w:p w14:paraId="757BEA7F" w14:textId="77777777" w:rsidR="00D50E92" w:rsidRPr="00D50E92" w:rsidRDefault="00D50E92" w:rsidP="00D50E92"/>
    <w:p w14:paraId="1DD55954" w14:textId="55CD2109" w:rsidR="00D50E92" w:rsidRDefault="00D50E92" w:rsidP="00D50E92"/>
    <w:p w14:paraId="39792804" w14:textId="77777777" w:rsidR="00D50E92" w:rsidRPr="00D50E92" w:rsidRDefault="00D50E92" w:rsidP="00D50E92"/>
    <w:p w14:paraId="36FA56C3" w14:textId="77777777" w:rsidR="00214276" w:rsidRPr="00F40715" w:rsidRDefault="00253A5C" w:rsidP="00CB49D6">
      <w:pPr>
        <w:pStyle w:val="Heading1"/>
        <w:numPr>
          <w:ilvl w:val="0"/>
          <w:numId w:val="8"/>
        </w:numPr>
        <w:rPr>
          <w:rFonts w:ascii="Times New Roman" w:hAnsi="Times New Roman" w:cs="Times New Roman"/>
        </w:rPr>
      </w:pPr>
      <w:r w:rsidRPr="00F40715">
        <w:rPr>
          <w:rFonts w:ascii="Times New Roman" w:hAnsi="Times New Roman" w:cs="Times New Roman"/>
          <w:b/>
        </w:rPr>
        <w:lastRenderedPageBreak/>
        <w:t>Breeze:</w:t>
      </w:r>
      <w:r w:rsidRPr="00F40715">
        <w:rPr>
          <w:rFonts w:ascii="Times New Roman" w:hAnsi="Times New Roman" w:cs="Times New Roman"/>
        </w:rPr>
        <w:t xml:space="preserve"> Verbal memory</w:t>
      </w:r>
    </w:p>
    <w:p w14:paraId="3CDF4CC8" w14:textId="77777777" w:rsidR="00214276" w:rsidRPr="00F40715" w:rsidRDefault="00C9033F">
      <w:pPr>
        <w:rPr>
          <w:rFonts w:ascii="Times New Roman" w:hAnsi="Times New Roman" w:cs="Times New Roman"/>
        </w:rPr>
      </w:pPr>
      <w:r w:rsidRPr="00C9033F">
        <w:rPr>
          <w:rFonts w:ascii="Times New Roman" w:hAnsi="Times New Roman" w:cs="Times New Roman"/>
          <w:noProof/>
        </w:rPr>
        <w:pict w14:anchorId="63DB3415">
          <v:rect id="_x0000_i1028" alt="" style="width:451.3pt;height:.05pt;mso-width-percent:0;mso-height-percent:0;mso-width-percent:0;mso-height-percent:0" o:hralign="center" o:hrstd="t" o:hr="t" fillcolor="#a0a0a0" stroked="f"/>
        </w:pict>
      </w:r>
    </w:p>
    <w:p w14:paraId="5D917B9B" w14:textId="77777777" w:rsidR="00CB49D6" w:rsidRPr="00F40715" w:rsidRDefault="00253A5C" w:rsidP="00F10E24">
      <w:pPr>
        <w:shd w:val="clear" w:color="auto" w:fill="FFFFFF"/>
        <w:spacing w:before="180" w:line="411" w:lineRule="auto"/>
        <w:jc w:val="center"/>
        <w:rPr>
          <w:rFonts w:ascii="Times New Roman" w:hAnsi="Times New Roman" w:cs="Times New Roman"/>
        </w:rPr>
      </w:pPr>
      <w:r w:rsidRPr="00F40715">
        <w:rPr>
          <w:rFonts w:ascii="Times New Roman" w:hAnsi="Times New Roman" w:cs="Times New Roman"/>
          <w:noProof/>
        </w:rPr>
        <w:drawing>
          <wp:inline distT="114300" distB="114300" distL="114300" distR="114300" wp14:anchorId="5BFFB975" wp14:editId="7C7AA7F9">
            <wp:extent cx="1547813" cy="2796048"/>
            <wp:effectExtent l="0" t="0" r="0" b="0"/>
            <wp:docPr id="2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a:stretch>
                      <a:fillRect/>
                    </a:stretch>
                  </pic:blipFill>
                  <pic:spPr>
                    <a:xfrm>
                      <a:off x="0" y="0"/>
                      <a:ext cx="1547813" cy="2796048"/>
                    </a:xfrm>
                    <a:prstGeom prst="rect">
                      <a:avLst/>
                    </a:prstGeom>
                    <a:ln/>
                  </pic:spPr>
                </pic:pic>
              </a:graphicData>
            </a:graphic>
          </wp:inline>
        </w:drawing>
      </w:r>
      <w:r w:rsidRPr="00F40715">
        <w:rPr>
          <w:rFonts w:ascii="Times New Roman" w:hAnsi="Times New Roman" w:cs="Times New Roman"/>
        </w:rPr>
        <w:t xml:space="preserve">       </w:t>
      </w:r>
      <w:r w:rsidRPr="00F40715">
        <w:rPr>
          <w:rFonts w:ascii="Times New Roman" w:hAnsi="Times New Roman" w:cs="Times New Roman"/>
        </w:rPr>
        <w:tab/>
      </w:r>
      <w:r w:rsidRPr="00F40715">
        <w:rPr>
          <w:rFonts w:ascii="Times New Roman" w:hAnsi="Times New Roman" w:cs="Times New Roman"/>
          <w:noProof/>
        </w:rPr>
        <w:drawing>
          <wp:inline distT="114300" distB="114300" distL="114300" distR="114300" wp14:anchorId="088AFFEF" wp14:editId="57892CB2">
            <wp:extent cx="1649068" cy="2801429"/>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649068" cy="2801429"/>
                    </a:xfrm>
                    <a:prstGeom prst="rect">
                      <a:avLst/>
                    </a:prstGeom>
                    <a:ln/>
                  </pic:spPr>
                </pic:pic>
              </a:graphicData>
            </a:graphic>
          </wp:inline>
        </w:drawing>
      </w:r>
      <w:r w:rsidRPr="00F40715">
        <w:rPr>
          <w:rFonts w:ascii="Times New Roman" w:hAnsi="Times New Roman" w:cs="Times New Roman"/>
        </w:rPr>
        <w:tab/>
      </w:r>
      <w:r w:rsidRPr="00F40715">
        <w:rPr>
          <w:rFonts w:ascii="Times New Roman" w:hAnsi="Times New Roman" w:cs="Times New Roman"/>
          <w:noProof/>
        </w:rPr>
        <w:drawing>
          <wp:inline distT="114300" distB="114300" distL="114300" distR="114300" wp14:anchorId="44847D55" wp14:editId="29C90976">
            <wp:extent cx="1624013" cy="2794153"/>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624013" cy="2794153"/>
                    </a:xfrm>
                    <a:prstGeom prst="rect">
                      <a:avLst/>
                    </a:prstGeom>
                    <a:ln/>
                  </pic:spPr>
                </pic:pic>
              </a:graphicData>
            </a:graphic>
          </wp:inline>
        </w:drawing>
      </w:r>
      <w:bookmarkStart w:id="3" w:name="_kccemhvyj659" w:colFirst="0" w:colLast="0"/>
      <w:bookmarkStart w:id="4" w:name="_8ieffdxg6zts" w:colFirst="0" w:colLast="0"/>
      <w:bookmarkStart w:id="5" w:name="_6rv51bok3429" w:colFirst="0" w:colLast="0"/>
      <w:bookmarkEnd w:id="3"/>
      <w:bookmarkEnd w:id="4"/>
      <w:bookmarkEnd w:id="5"/>
    </w:p>
    <w:p w14:paraId="313FD92E" w14:textId="77777777" w:rsidR="00214276" w:rsidRPr="00F40715" w:rsidRDefault="00CB49D6" w:rsidP="00D50E92">
      <w:pPr>
        <w:shd w:val="clear" w:color="auto" w:fill="FFFFFF"/>
        <w:spacing w:before="180" w:line="411" w:lineRule="auto"/>
        <w:rPr>
          <w:rFonts w:ascii="Times New Roman" w:hAnsi="Times New Roman" w:cs="Times New Roman"/>
          <w:sz w:val="24"/>
          <w:szCs w:val="24"/>
        </w:rPr>
      </w:pPr>
      <w:r w:rsidRPr="00F40715">
        <w:rPr>
          <w:rFonts w:ascii="Times New Roman" w:hAnsi="Times New Roman" w:cs="Times New Roman"/>
          <w:sz w:val="24"/>
          <w:szCs w:val="24"/>
        </w:rPr>
        <w:t>The three images represent the three stages of the Breeze game from left to right: learning phase, math task and recall phase.</w:t>
      </w:r>
      <w:r w:rsidR="00253A5C" w:rsidRPr="00F40715">
        <w:rPr>
          <w:rFonts w:ascii="Times New Roman" w:hAnsi="Times New Roman" w:cs="Times New Roman"/>
          <w:sz w:val="24"/>
          <w:szCs w:val="24"/>
        </w:rPr>
        <w:br w:type="page"/>
      </w:r>
    </w:p>
    <w:p w14:paraId="797B7474" w14:textId="77777777" w:rsidR="00214276" w:rsidRPr="00F40715" w:rsidRDefault="00253A5C" w:rsidP="00CB49D6">
      <w:pPr>
        <w:pStyle w:val="Heading1"/>
        <w:numPr>
          <w:ilvl w:val="0"/>
          <w:numId w:val="8"/>
        </w:numPr>
        <w:rPr>
          <w:rFonts w:ascii="Times New Roman" w:hAnsi="Times New Roman" w:cs="Times New Roman"/>
        </w:rPr>
      </w:pPr>
      <w:bookmarkStart w:id="6" w:name="_4sbwyt1b2pd1" w:colFirst="0" w:colLast="0"/>
      <w:bookmarkEnd w:id="6"/>
      <w:r w:rsidRPr="00F40715">
        <w:rPr>
          <w:rFonts w:ascii="Times New Roman" w:hAnsi="Times New Roman" w:cs="Times New Roman"/>
          <w:b/>
        </w:rPr>
        <w:lastRenderedPageBreak/>
        <w:t>Cast</w:t>
      </w:r>
      <w:r w:rsidRPr="00F40715">
        <w:rPr>
          <w:rFonts w:ascii="Times New Roman" w:hAnsi="Times New Roman" w:cs="Times New Roman"/>
        </w:rPr>
        <w:t>: Spatial and numerical memory</w:t>
      </w:r>
    </w:p>
    <w:p w14:paraId="102F6F91" w14:textId="77777777" w:rsidR="00214276" w:rsidRPr="00F40715" w:rsidRDefault="00C9033F">
      <w:pPr>
        <w:rPr>
          <w:rFonts w:ascii="Times New Roman" w:hAnsi="Times New Roman" w:cs="Times New Roman"/>
        </w:rPr>
      </w:pPr>
      <w:r w:rsidRPr="00C9033F">
        <w:rPr>
          <w:rFonts w:ascii="Times New Roman" w:hAnsi="Times New Roman" w:cs="Times New Roman"/>
          <w:noProof/>
        </w:rPr>
        <w:pict w14:anchorId="207CB6B5">
          <v:rect id="_x0000_i1027" alt="" style="width:451.3pt;height:.05pt;mso-width-percent:0;mso-height-percent:0;mso-width-percent:0;mso-height-percent:0" o:hralign="center" o:hrstd="t" o:hr="t" fillcolor="#a0a0a0" stroked="f"/>
        </w:pict>
      </w:r>
    </w:p>
    <w:p w14:paraId="06D7D709" w14:textId="77777777" w:rsidR="00214276" w:rsidRPr="00F40715" w:rsidRDefault="00F10E24">
      <w:pPr>
        <w:rPr>
          <w:rFonts w:ascii="Times New Roman" w:hAnsi="Times New Roman" w:cs="Times New Roman"/>
        </w:rPr>
      </w:pPr>
      <w:bookmarkStart w:id="7" w:name="_81fv9xho288d" w:colFirst="0" w:colLast="0"/>
      <w:bookmarkEnd w:id="7"/>
      <w:r w:rsidRPr="00F40715">
        <w:rPr>
          <w:rFonts w:ascii="Times New Roman" w:hAnsi="Times New Roman" w:cs="Times New Roman"/>
          <w:noProof/>
        </w:rPr>
        <w:drawing>
          <wp:anchor distT="114300" distB="114300" distL="114300" distR="114300" simplePos="0" relativeHeight="251658240" behindDoc="0" locked="0" layoutInCell="1" hidden="0" allowOverlap="1" wp14:anchorId="404AB48E" wp14:editId="0CFD7A0A">
            <wp:simplePos x="0" y="0"/>
            <wp:positionH relativeFrom="column">
              <wp:posOffset>-5715</wp:posOffset>
            </wp:positionH>
            <wp:positionV relativeFrom="paragraph">
              <wp:posOffset>200025</wp:posOffset>
            </wp:positionV>
            <wp:extent cx="1400175" cy="2183765"/>
            <wp:effectExtent l="0" t="0" r="0" b="0"/>
            <wp:wrapSquare wrapText="bothSides" distT="114300" distB="114300" distL="114300" distR="114300"/>
            <wp:docPr id="3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2"/>
                    <a:srcRect t="9015"/>
                    <a:stretch>
                      <a:fillRect/>
                    </a:stretch>
                  </pic:blipFill>
                  <pic:spPr>
                    <a:xfrm>
                      <a:off x="0" y="0"/>
                      <a:ext cx="1400175" cy="2183765"/>
                    </a:xfrm>
                    <a:prstGeom prst="rect">
                      <a:avLst/>
                    </a:prstGeom>
                    <a:ln/>
                  </pic:spPr>
                </pic:pic>
              </a:graphicData>
            </a:graphic>
          </wp:anchor>
        </w:drawing>
      </w:r>
    </w:p>
    <w:p w14:paraId="21612114" w14:textId="77777777" w:rsidR="00214276" w:rsidRPr="00F40715" w:rsidRDefault="00214276">
      <w:pPr>
        <w:jc w:val="center"/>
        <w:rPr>
          <w:rFonts w:ascii="Times New Roman" w:hAnsi="Times New Roman" w:cs="Times New Roman"/>
        </w:rPr>
      </w:pPr>
      <w:bookmarkStart w:id="8" w:name="_34rd2j84zt10" w:colFirst="0" w:colLast="0"/>
      <w:bookmarkEnd w:id="8"/>
    </w:p>
    <w:p w14:paraId="263EC792" w14:textId="77777777" w:rsidR="00214276" w:rsidRPr="00F40715" w:rsidRDefault="00CB49D6">
      <w:pPr>
        <w:rPr>
          <w:rFonts w:ascii="Times New Roman" w:hAnsi="Times New Roman" w:cs="Times New Roman"/>
          <w:sz w:val="24"/>
          <w:szCs w:val="24"/>
        </w:rPr>
      </w:pPr>
      <w:r w:rsidRPr="00F40715">
        <w:rPr>
          <w:rFonts w:ascii="Times New Roman" w:hAnsi="Times New Roman" w:cs="Times New Roman"/>
          <w:sz w:val="24"/>
          <w:szCs w:val="24"/>
        </w:rPr>
        <w:t>This image shows an example of a 4x4 grid with 4 shapes to be memorised by the participant.</w:t>
      </w:r>
    </w:p>
    <w:p w14:paraId="517AF492" w14:textId="77777777" w:rsidR="00F10E24" w:rsidRPr="00F40715" w:rsidRDefault="00F10E24">
      <w:pPr>
        <w:pStyle w:val="Heading1"/>
        <w:spacing w:line="240" w:lineRule="auto"/>
        <w:rPr>
          <w:rFonts w:ascii="Times New Roman" w:hAnsi="Times New Roman" w:cs="Times New Roman"/>
          <w:b/>
        </w:rPr>
      </w:pPr>
      <w:bookmarkStart w:id="9" w:name="_8pyisxeib22r" w:colFirst="0" w:colLast="0"/>
      <w:bookmarkStart w:id="10" w:name="_ynfhmvakz7d5" w:colFirst="0" w:colLast="0"/>
      <w:bookmarkStart w:id="11" w:name="_o4o95gjadg8t" w:colFirst="0" w:colLast="0"/>
      <w:bookmarkEnd w:id="9"/>
      <w:bookmarkEnd w:id="10"/>
      <w:bookmarkEnd w:id="11"/>
    </w:p>
    <w:p w14:paraId="75055848" w14:textId="77777777" w:rsidR="00F10E24" w:rsidRPr="00F40715" w:rsidRDefault="00F10E24">
      <w:pPr>
        <w:pStyle w:val="Heading1"/>
        <w:spacing w:line="240" w:lineRule="auto"/>
        <w:rPr>
          <w:rFonts w:ascii="Times New Roman" w:hAnsi="Times New Roman" w:cs="Times New Roman"/>
          <w:b/>
        </w:rPr>
      </w:pPr>
    </w:p>
    <w:p w14:paraId="6918BACA" w14:textId="77777777" w:rsidR="00F10E24" w:rsidRPr="00F40715" w:rsidRDefault="00F10E24">
      <w:pPr>
        <w:pStyle w:val="Heading1"/>
        <w:spacing w:line="240" w:lineRule="auto"/>
        <w:rPr>
          <w:rFonts w:ascii="Times New Roman" w:hAnsi="Times New Roman" w:cs="Times New Roman"/>
          <w:b/>
        </w:rPr>
      </w:pPr>
    </w:p>
    <w:p w14:paraId="1721BE78" w14:textId="77777777" w:rsidR="00F10E24" w:rsidRPr="00F40715" w:rsidRDefault="00F10E24" w:rsidP="00F10E24">
      <w:pPr>
        <w:rPr>
          <w:rFonts w:ascii="Times New Roman" w:hAnsi="Times New Roman" w:cs="Times New Roman"/>
        </w:rPr>
      </w:pPr>
    </w:p>
    <w:p w14:paraId="0494CBC7" w14:textId="77777777" w:rsidR="00214276" w:rsidRPr="00F40715" w:rsidRDefault="00253A5C" w:rsidP="00CB49D6">
      <w:pPr>
        <w:pStyle w:val="Heading1"/>
        <w:numPr>
          <w:ilvl w:val="0"/>
          <w:numId w:val="8"/>
        </w:numPr>
        <w:rPr>
          <w:rFonts w:ascii="Times New Roman" w:hAnsi="Times New Roman" w:cs="Times New Roman"/>
        </w:rPr>
      </w:pPr>
      <w:r w:rsidRPr="00F40715">
        <w:rPr>
          <w:rFonts w:ascii="Times New Roman" w:hAnsi="Times New Roman" w:cs="Times New Roman"/>
          <w:b/>
        </w:rPr>
        <w:t>Swift</w:t>
      </w:r>
      <w:r w:rsidRPr="00F40715">
        <w:rPr>
          <w:rFonts w:ascii="Times New Roman" w:hAnsi="Times New Roman" w:cs="Times New Roman"/>
        </w:rPr>
        <w:t xml:space="preserve">: Executive Function </w:t>
      </w:r>
    </w:p>
    <w:p w14:paraId="5B5A3E06" w14:textId="77777777" w:rsidR="00F10E24" w:rsidRPr="00F40715" w:rsidRDefault="00C9033F" w:rsidP="00F10E24">
      <w:pPr>
        <w:rPr>
          <w:rFonts w:ascii="Times New Roman" w:hAnsi="Times New Roman" w:cs="Times New Roman"/>
        </w:rPr>
      </w:pPr>
      <w:r w:rsidRPr="00C9033F">
        <w:rPr>
          <w:rFonts w:ascii="Times New Roman" w:hAnsi="Times New Roman" w:cs="Times New Roman"/>
          <w:noProof/>
        </w:rPr>
        <w:pict w14:anchorId="47BAED68">
          <v:rect id="_x0000_i1026" alt="" style="width:451.3pt;height:.05pt;mso-width-percent:0;mso-height-percent:0;mso-width-percent:0;mso-height-percent:0" o:hralign="center" o:hrstd="t" o:hr="t" fillcolor="#a0a0a0" stroked="f"/>
        </w:pict>
      </w:r>
      <w:bookmarkStart w:id="12" w:name="_ouznccmukhux" w:colFirst="0" w:colLast="0"/>
      <w:bookmarkEnd w:id="12"/>
    </w:p>
    <w:p w14:paraId="300A56E1" w14:textId="77777777" w:rsidR="00214276" w:rsidRPr="00F40715" w:rsidRDefault="00F10E24" w:rsidP="00F10E24">
      <w:pPr>
        <w:rPr>
          <w:rFonts w:ascii="Times New Roman" w:hAnsi="Times New Roman" w:cs="Times New Roman"/>
        </w:rPr>
      </w:pPr>
      <w:bookmarkStart w:id="13" w:name="_ei6zkhbhw2e8" w:colFirst="0" w:colLast="0"/>
      <w:bookmarkEnd w:id="13"/>
      <w:r w:rsidRPr="00F40715">
        <w:rPr>
          <w:rFonts w:ascii="Times New Roman" w:hAnsi="Times New Roman" w:cs="Times New Roman"/>
          <w:noProof/>
        </w:rPr>
        <w:drawing>
          <wp:anchor distT="114300" distB="114300" distL="114300" distR="114300" simplePos="0" relativeHeight="251661312" behindDoc="0" locked="0" layoutInCell="1" hidden="0" allowOverlap="1" wp14:anchorId="50238ACA" wp14:editId="7E904F88">
            <wp:simplePos x="0" y="0"/>
            <wp:positionH relativeFrom="column">
              <wp:posOffset>1905</wp:posOffset>
            </wp:positionH>
            <wp:positionV relativeFrom="paragraph">
              <wp:posOffset>257175</wp:posOffset>
            </wp:positionV>
            <wp:extent cx="2686050" cy="2276475"/>
            <wp:effectExtent l="0" t="0" r="0" b="0"/>
            <wp:wrapSquare wrapText="bothSides" distT="114300" distB="114300" distL="114300" distR="114300"/>
            <wp:docPr id="31"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3"/>
                    <a:srcRect l="1689" r="3040"/>
                    <a:stretch>
                      <a:fillRect/>
                    </a:stretch>
                  </pic:blipFill>
                  <pic:spPr>
                    <a:xfrm>
                      <a:off x="0" y="0"/>
                      <a:ext cx="2686050" cy="2276475"/>
                    </a:xfrm>
                    <a:prstGeom prst="rect">
                      <a:avLst/>
                    </a:prstGeom>
                    <a:ln/>
                  </pic:spPr>
                </pic:pic>
              </a:graphicData>
            </a:graphic>
          </wp:anchor>
        </w:drawing>
      </w:r>
    </w:p>
    <w:p w14:paraId="17B3C265" w14:textId="77777777" w:rsidR="00F10E24" w:rsidRPr="00F40715" w:rsidRDefault="00CB49D6">
      <w:pPr>
        <w:pStyle w:val="Heading1"/>
        <w:rPr>
          <w:rFonts w:ascii="Times New Roman" w:hAnsi="Times New Roman" w:cs="Times New Roman"/>
          <w:sz w:val="24"/>
          <w:szCs w:val="24"/>
        </w:rPr>
      </w:pPr>
      <w:bookmarkStart w:id="14" w:name="_9b6wbe492hbt" w:colFirst="0" w:colLast="0"/>
      <w:bookmarkEnd w:id="14"/>
      <w:r w:rsidRPr="00F40715">
        <w:rPr>
          <w:rFonts w:ascii="Times New Roman" w:hAnsi="Times New Roman" w:cs="Times New Roman"/>
          <w:sz w:val="24"/>
          <w:szCs w:val="24"/>
        </w:rPr>
        <w:t>The images show a congruent (left) and an incongruent (right) stimulus in the Swift cognitive test.</w:t>
      </w:r>
    </w:p>
    <w:p w14:paraId="66354932" w14:textId="77777777" w:rsidR="00F10E24" w:rsidRPr="00F40715" w:rsidRDefault="00F10E24">
      <w:pPr>
        <w:pStyle w:val="Heading1"/>
        <w:rPr>
          <w:rFonts w:ascii="Times New Roman" w:hAnsi="Times New Roman" w:cs="Times New Roman"/>
          <w:sz w:val="22"/>
          <w:szCs w:val="22"/>
        </w:rPr>
      </w:pPr>
    </w:p>
    <w:p w14:paraId="2545FF52" w14:textId="77777777" w:rsidR="00F10E24" w:rsidRPr="00F40715" w:rsidRDefault="00F10E24">
      <w:pPr>
        <w:pStyle w:val="Heading1"/>
        <w:rPr>
          <w:rFonts w:ascii="Times New Roman" w:hAnsi="Times New Roman" w:cs="Times New Roman"/>
          <w:sz w:val="22"/>
          <w:szCs w:val="22"/>
        </w:rPr>
      </w:pPr>
    </w:p>
    <w:p w14:paraId="0960C5CF" w14:textId="77777777" w:rsidR="00F10E24" w:rsidRPr="00F40715" w:rsidRDefault="00F10E24">
      <w:pPr>
        <w:pStyle w:val="Heading1"/>
        <w:rPr>
          <w:rFonts w:ascii="Times New Roman" w:hAnsi="Times New Roman" w:cs="Times New Roman"/>
          <w:sz w:val="22"/>
          <w:szCs w:val="22"/>
        </w:rPr>
      </w:pPr>
    </w:p>
    <w:p w14:paraId="3F8DD17D" w14:textId="2DDFFE6D" w:rsidR="00F10E24" w:rsidRDefault="00F10E24">
      <w:pPr>
        <w:pStyle w:val="Heading1"/>
        <w:rPr>
          <w:rFonts w:ascii="Times New Roman" w:hAnsi="Times New Roman" w:cs="Times New Roman"/>
          <w:sz w:val="22"/>
          <w:szCs w:val="22"/>
        </w:rPr>
      </w:pPr>
    </w:p>
    <w:p w14:paraId="053071D8" w14:textId="77777777" w:rsidR="00D50E92" w:rsidRPr="00D50E92" w:rsidRDefault="00D50E92" w:rsidP="00D50E92"/>
    <w:p w14:paraId="3EAA7284" w14:textId="77777777" w:rsidR="00F10E24" w:rsidRPr="00F40715" w:rsidRDefault="00253A5C" w:rsidP="00CB49D6">
      <w:pPr>
        <w:pStyle w:val="Heading1"/>
        <w:numPr>
          <w:ilvl w:val="0"/>
          <w:numId w:val="8"/>
        </w:numPr>
        <w:rPr>
          <w:rFonts w:ascii="Times New Roman" w:hAnsi="Times New Roman" w:cs="Times New Roman"/>
        </w:rPr>
      </w:pPr>
      <w:r w:rsidRPr="00F40715">
        <w:rPr>
          <w:rFonts w:ascii="Times New Roman" w:hAnsi="Times New Roman" w:cs="Times New Roman"/>
          <w:b/>
        </w:rPr>
        <w:lastRenderedPageBreak/>
        <w:t xml:space="preserve">Twist: </w:t>
      </w:r>
      <w:r w:rsidRPr="00F40715">
        <w:rPr>
          <w:rFonts w:ascii="Times New Roman" w:hAnsi="Times New Roman" w:cs="Times New Roman"/>
        </w:rPr>
        <w:t>Speed of processing</w:t>
      </w:r>
      <w:r w:rsidR="00C9033F" w:rsidRPr="00C9033F">
        <w:rPr>
          <w:rFonts w:ascii="Times New Roman" w:hAnsi="Times New Roman" w:cs="Times New Roman"/>
          <w:noProof/>
        </w:rPr>
        <w:pict w14:anchorId="014800AF">
          <v:rect id="_x0000_i1025" alt="" style="width:431.9pt;height:.05pt;mso-width-percent:0;mso-height-percent:0;mso-width-percent:0;mso-height-percent:0" o:hrpct="957" o:hralign="center" o:hrstd="t" o:hr="t" fillcolor="#a0a0a0" stroked="f"/>
        </w:pict>
      </w:r>
      <w:bookmarkStart w:id="15" w:name="_h15ap3qxb9ll" w:colFirst="0" w:colLast="0"/>
      <w:bookmarkEnd w:id="15"/>
    </w:p>
    <w:p w14:paraId="2BF7FE15" w14:textId="323BB6A1" w:rsidR="00214276" w:rsidRDefault="00F10E24" w:rsidP="00F10E24">
      <w:pPr>
        <w:pStyle w:val="Heading1"/>
        <w:rPr>
          <w:rFonts w:ascii="Times New Roman" w:hAnsi="Times New Roman" w:cs="Times New Roman"/>
          <w:sz w:val="24"/>
          <w:szCs w:val="24"/>
        </w:rPr>
      </w:pPr>
      <w:r w:rsidRPr="00F40715">
        <w:rPr>
          <w:rFonts w:ascii="Times New Roman" w:hAnsi="Times New Roman" w:cs="Times New Roman"/>
          <w:noProof/>
        </w:rPr>
        <w:drawing>
          <wp:anchor distT="114300" distB="114300" distL="114300" distR="114300" simplePos="0" relativeHeight="251662336" behindDoc="0" locked="0" layoutInCell="1" hidden="0" allowOverlap="1" wp14:anchorId="65E0C050" wp14:editId="7A3EA210">
            <wp:simplePos x="0" y="0"/>
            <wp:positionH relativeFrom="column">
              <wp:posOffset>1784985</wp:posOffset>
            </wp:positionH>
            <wp:positionV relativeFrom="paragraph">
              <wp:posOffset>132080</wp:posOffset>
            </wp:positionV>
            <wp:extent cx="1191986" cy="2085975"/>
            <wp:effectExtent l="0" t="0" r="0" b="0"/>
            <wp:wrapSquare wrapText="bothSides" distT="114300" distB="114300" distL="114300" distR="11430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191986" cy="2085975"/>
                    </a:xfrm>
                    <a:prstGeom prst="rect">
                      <a:avLst/>
                    </a:prstGeom>
                    <a:ln/>
                  </pic:spPr>
                </pic:pic>
              </a:graphicData>
            </a:graphic>
          </wp:anchor>
        </w:drawing>
      </w:r>
      <w:r w:rsidRPr="00F40715">
        <w:rPr>
          <w:rFonts w:ascii="Times New Roman" w:hAnsi="Times New Roman" w:cs="Times New Roman"/>
          <w:noProof/>
        </w:rPr>
        <w:drawing>
          <wp:anchor distT="114300" distB="114300" distL="114300" distR="114300" simplePos="0" relativeHeight="251663360" behindDoc="0" locked="0" layoutInCell="1" hidden="0" allowOverlap="1" wp14:anchorId="4FDC3A52" wp14:editId="4EB63507">
            <wp:simplePos x="0" y="0"/>
            <wp:positionH relativeFrom="column">
              <wp:posOffset>45720</wp:posOffset>
            </wp:positionH>
            <wp:positionV relativeFrom="paragraph">
              <wp:posOffset>78740</wp:posOffset>
            </wp:positionV>
            <wp:extent cx="1561109" cy="2081479"/>
            <wp:effectExtent l="0" t="0" r="0" b="0"/>
            <wp:wrapSquare wrapText="bothSides" distT="114300" distB="114300" distL="114300" distR="114300"/>
            <wp:docPr id="3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5"/>
                    <a:srcRect/>
                    <a:stretch>
                      <a:fillRect/>
                    </a:stretch>
                  </pic:blipFill>
                  <pic:spPr>
                    <a:xfrm>
                      <a:off x="0" y="0"/>
                      <a:ext cx="1561109" cy="2081479"/>
                    </a:xfrm>
                    <a:prstGeom prst="rect">
                      <a:avLst/>
                    </a:prstGeom>
                    <a:ln/>
                  </pic:spPr>
                </pic:pic>
              </a:graphicData>
            </a:graphic>
          </wp:anchor>
        </w:drawing>
      </w:r>
      <w:bookmarkStart w:id="16" w:name="_u19h94z2czr1" w:colFirst="0" w:colLast="0"/>
      <w:bookmarkEnd w:id="16"/>
      <w:r w:rsidR="00CB49D6" w:rsidRPr="00F40715">
        <w:rPr>
          <w:rFonts w:ascii="Times New Roman" w:hAnsi="Times New Roman" w:cs="Times New Roman"/>
          <w:sz w:val="24"/>
          <w:szCs w:val="24"/>
        </w:rPr>
        <w:t>The images show a possible solution of a number and letter trail in Twist (left) and an actual screen capture of a Twist round with distractor shapes in red (right).</w:t>
      </w:r>
    </w:p>
    <w:p w14:paraId="37DA079E" w14:textId="42631D07" w:rsidR="00D50E92" w:rsidRDefault="00D50E92" w:rsidP="00D50E92"/>
    <w:p w14:paraId="6F5D6D35" w14:textId="6E337805" w:rsidR="00D50E92" w:rsidRDefault="00D50E92" w:rsidP="00D50E92"/>
    <w:p w14:paraId="47905C11" w14:textId="0828C295" w:rsidR="00D50E92" w:rsidRDefault="00D50E92" w:rsidP="00D50E92"/>
    <w:p w14:paraId="1EBD8FC5" w14:textId="69413089" w:rsidR="00D50E92" w:rsidRDefault="00D50E92" w:rsidP="00D50E92"/>
    <w:p w14:paraId="04EFEBEA" w14:textId="033A11F4" w:rsidR="00D50E92" w:rsidRDefault="00D50E92" w:rsidP="00D50E92"/>
    <w:p w14:paraId="65CF7BFB" w14:textId="63D42AD2" w:rsidR="00D50E92" w:rsidRDefault="00D50E92" w:rsidP="00D50E92"/>
    <w:p w14:paraId="5D7B9494" w14:textId="68FFC6E2" w:rsidR="00D50E92" w:rsidRDefault="00D50E92" w:rsidP="00D50E92"/>
    <w:p w14:paraId="377DB321" w14:textId="6C4DC975" w:rsidR="00D50E92" w:rsidRDefault="00D50E92" w:rsidP="00D50E92"/>
    <w:p w14:paraId="4A0DDFF6" w14:textId="1155C154" w:rsidR="00D50E92" w:rsidRDefault="00D50E92" w:rsidP="00D50E92"/>
    <w:p w14:paraId="56CD0E49" w14:textId="20A5EB74" w:rsidR="00D50E92" w:rsidRPr="00D50E92" w:rsidRDefault="00D50E92" w:rsidP="00D50E92">
      <w:pPr>
        <w:rPr>
          <w:rFonts w:ascii="Times New Roman" w:hAnsi="Times New Roman" w:cs="Times New Roman"/>
          <w:iCs/>
          <w:lang w:val="en-GB"/>
        </w:rPr>
      </w:pPr>
      <w:r w:rsidRPr="00D50E92">
        <w:rPr>
          <w:rFonts w:ascii="Times New Roman" w:hAnsi="Times New Roman" w:cs="Times New Roman"/>
          <w:b/>
          <w:bCs/>
          <w:iCs/>
          <w:lang w:val="en-GB"/>
        </w:rPr>
        <w:t xml:space="preserve">Snap - verbal fluency. </w:t>
      </w:r>
      <w:r w:rsidRPr="00D50E92">
        <w:rPr>
          <w:rFonts w:ascii="Times New Roman" w:hAnsi="Times New Roman" w:cs="Times New Roman"/>
          <w:iCs/>
          <w:lang w:val="en-GB"/>
        </w:rPr>
        <w:t>Snap measured two types of verbal fluency: category and letter fluency. Participants were asked to type as many words from a specific category (semantic fluency) or starting with a specific letter (phonemic fluency) as possible. The categories used for prompting were “animals”, “vegetables' ', "fruits ","words starting with F”, and “words starting with C”. Performance in Snap was measured as the number of words produced in response to a prompt.</w:t>
      </w:r>
    </w:p>
    <w:p w14:paraId="18469643" w14:textId="77777777" w:rsidR="00D50E92" w:rsidRPr="00D50E92" w:rsidRDefault="00D50E92" w:rsidP="00D50E92">
      <w:pPr>
        <w:rPr>
          <w:rFonts w:ascii="Times New Roman" w:hAnsi="Times New Roman" w:cs="Times New Roman"/>
          <w:b/>
          <w:bCs/>
          <w:iCs/>
          <w:lang w:val="en-GB"/>
        </w:rPr>
      </w:pPr>
    </w:p>
    <w:p w14:paraId="13A9F5F1" w14:textId="77777777" w:rsidR="00D50E92" w:rsidRPr="00D50E92" w:rsidRDefault="00D50E92" w:rsidP="00D50E92">
      <w:pPr>
        <w:rPr>
          <w:rFonts w:ascii="Times New Roman" w:hAnsi="Times New Roman" w:cs="Times New Roman"/>
          <w:b/>
          <w:bCs/>
          <w:iCs/>
          <w:lang w:val="en-GB"/>
        </w:rPr>
      </w:pPr>
      <w:bookmarkStart w:id="17" w:name="_9x5fu6pxnt8q" w:colFirst="0" w:colLast="0"/>
      <w:bookmarkEnd w:id="17"/>
      <w:r w:rsidRPr="00D50E92">
        <w:rPr>
          <w:rFonts w:ascii="Times New Roman" w:hAnsi="Times New Roman" w:cs="Times New Roman"/>
          <w:b/>
          <w:bCs/>
          <w:iCs/>
          <w:lang w:val="en-GB"/>
        </w:rPr>
        <w:t xml:space="preserve">Breeze - verbal memory and numerical skills. </w:t>
      </w:r>
      <w:r w:rsidRPr="00D50E92">
        <w:rPr>
          <w:rFonts w:ascii="Times New Roman" w:hAnsi="Times New Roman" w:cs="Times New Roman"/>
          <w:iCs/>
          <w:lang w:val="en-GB"/>
        </w:rPr>
        <w:t xml:space="preserve">Breeze is based on the Free and Cued Recall Test </w:t>
      </w:r>
      <w:hyperlink r:id="rId16">
        <w:r w:rsidRPr="00D50E92">
          <w:rPr>
            <w:rStyle w:val="Hyperlink"/>
            <w:rFonts w:ascii="Times New Roman" w:hAnsi="Times New Roman" w:cs="Times New Roman"/>
            <w:iCs/>
            <w:lang w:val="en-GB"/>
          </w:rPr>
          <w:t>(</w:t>
        </w:r>
        <w:proofErr w:type="spellStart"/>
        <w:r w:rsidRPr="00D50E92">
          <w:rPr>
            <w:rStyle w:val="Hyperlink"/>
            <w:rFonts w:ascii="Times New Roman" w:hAnsi="Times New Roman" w:cs="Times New Roman"/>
            <w:iCs/>
            <w:lang w:val="en-GB"/>
          </w:rPr>
          <w:t>Buschke</w:t>
        </w:r>
        <w:proofErr w:type="spellEnd"/>
        <w:r w:rsidRPr="00D50E92">
          <w:rPr>
            <w:rStyle w:val="Hyperlink"/>
            <w:rFonts w:ascii="Times New Roman" w:hAnsi="Times New Roman" w:cs="Times New Roman"/>
            <w:iCs/>
            <w:lang w:val="en-GB"/>
          </w:rPr>
          <w:t xml:space="preserve">, 1984; </w:t>
        </w:r>
        <w:proofErr w:type="spellStart"/>
        <w:r w:rsidRPr="00D50E92">
          <w:rPr>
            <w:rStyle w:val="Hyperlink"/>
            <w:rFonts w:ascii="Times New Roman" w:hAnsi="Times New Roman" w:cs="Times New Roman"/>
            <w:iCs/>
            <w:lang w:val="en-GB"/>
          </w:rPr>
          <w:t>Grober</w:t>
        </w:r>
        <w:proofErr w:type="spellEnd"/>
        <w:r w:rsidRPr="00D50E92">
          <w:rPr>
            <w:rStyle w:val="Hyperlink"/>
            <w:rFonts w:ascii="Times New Roman" w:hAnsi="Times New Roman" w:cs="Times New Roman"/>
            <w:iCs/>
            <w:lang w:val="en-GB"/>
          </w:rPr>
          <w:t xml:space="preserve"> et al., 1992; </w:t>
        </w:r>
        <w:proofErr w:type="spellStart"/>
        <w:r w:rsidRPr="00D50E92">
          <w:rPr>
            <w:rStyle w:val="Hyperlink"/>
            <w:rFonts w:ascii="Times New Roman" w:hAnsi="Times New Roman" w:cs="Times New Roman"/>
            <w:iCs/>
            <w:lang w:val="en-GB"/>
          </w:rPr>
          <w:t>Lemos</w:t>
        </w:r>
        <w:proofErr w:type="spellEnd"/>
        <w:r w:rsidRPr="00D50E92">
          <w:rPr>
            <w:rStyle w:val="Hyperlink"/>
            <w:rFonts w:ascii="Times New Roman" w:hAnsi="Times New Roman" w:cs="Times New Roman"/>
            <w:iCs/>
            <w:lang w:val="en-GB"/>
          </w:rPr>
          <w:t xml:space="preserve"> et al., 2014)</w:t>
        </w:r>
      </w:hyperlink>
      <w:r w:rsidRPr="00D50E92">
        <w:rPr>
          <w:rFonts w:ascii="Times New Roman" w:hAnsi="Times New Roman" w:cs="Times New Roman"/>
          <w:iCs/>
          <w:lang w:val="en-GB"/>
        </w:rPr>
        <w:t>. The test has three phases: a learning phase, maths tasks, and a recall phase. In the learning phase, participants were asked to memorise 16 different words (presented one after the other) picked from the following categories, for later recall: animals, body parts, clothing, colours, drinks, emotions/feelings, food, fruits, furniture, kitchen utensils, musical instruments, shapes, sports, tools, transportation, vegetables, places. The participants were also asked to allocate the category and to match an image to the word being memorised. Following the learning phase, participants were given a time-based distraction task involving mathematical operations to prevent rehearsal of words before recall. This distraction phase lasted for 60 seconds and involved a series of two-digit addition and subtraction operations. Participants were presented with equations such as "34+29" or "52-17" and were required to select the correct answer from four possible options. In the recall phase, participants were given 90 seconds to type as many words as possible from memory (free recall). For words not recalled, participants were given category cues (cued recall). Performance on Breeze was measured as the number of correctly recalled words in the free and cued recall phases.</w:t>
      </w:r>
    </w:p>
    <w:p w14:paraId="6AA07BD6" w14:textId="77777777" w:rsidR="00D50E92" w:rsidRPr="00D50E92" w:rsidRDefault="00D50E92" w:rsidP="00D50E92">
      <w:pPr>
        <w:rPr>
          <w:rFonts w:ascii="Times New Roman" w:hAnsi="Times New Roman" w:cs="Times New Roman"/>
          <w:b/>
          <w:bCs/>
          <w:iCs/>
          <w:lang w:val="en-GB"/>
        </w:rPr>
      </w:pPr>
      <w:bookmarkStart w:id="18" w:name="_r91fxgwgkvgv" w:colFirst="0" w:colLast="0"/>
      <w:bookmarkEnd w:id="18"/>
    </w:p>
    <w:p w14:paraId="7A4CD5D8" w14:textId="66FF4900" w:rsidR="00D50E92" w:rsidRPr="00D50E92" w:rsidRDefault="00D50E92" w:rsidP="00D50E92">
      <w:pPr>
        <w:rPr>
          <w:rFonts w:ascii="Times New Roman" w:hAnsi="Times New Roman" w:cs="Times New Roman"/>
          <w:iCs/>
          <w:lang w:val="en-GB"/>
        </w:rPr>
      </w:pPr>
      <w:r w:rsidRPr="00D50E92">
        <w:rPr>
          <w:rFonts w:ascii="Times New Roman" w:hAnsi="Times New Roman" w:cs="Times New Roman"/>
          <w:b/>
          <w:bCs/>
          <w:iCs/>
          <w:lang w:val="en-GB"/>
        </w:rPr>
        <w:t>Cast - spatial and visual memory</w:t>
      </w:r>
      <w:r w:rsidRPr="00D50E92">
        <w:rPr>
          <w:rFonts w:ascii="Times New Roman" w:hAnsi="Times New Roman" w:cs="Times New Roman"/>
          <w:iCs/>
          <w:lang w:val="en-GB"/>
        </w:rPr>
        <w:t xml:space="preserve">. The Five Lives cognitive test Cast was designed as an </w:t>
      </w:r>
      <w:proofErr w:type="spellStart"/>
      <w:r w:rsidRPr="00D50E92">
        <w:rPr>
          <w:rFonts w:ascii="Times New Roman" w:hAnsi="Times New Roman" w:cs="Times New Roman"/>
          <w:iCs/>
          <w:lang w:val="en-GB"/>
        </w:rPr>
        <w:t>analog</w:t>
      </w:r>
      <w:proofErr w:type="spellEnd"/>
      <w:r w:rsidRPr="00D50E92">
        <w:rPr>
          <w:rFonts w:ascii="Times New Roman" w:hAnsi="Times New Roman" w:cs="Times New Roman"/>
          <w:iCs/>
          <w:lang w:val="en-GB"/>
        </w:rPr>
        <w:t xml:space="preserve"> of The Paired Associates Learning (PAL) task </w:t>
      </w:r>
      <w:hyperlink r:id="rId17">
        <w:r w:rsidRPr="00D50E92">
          <w:rPr>
            <w:rStyle w:val="Hyperlink"/>
            <w:rFonts w:ascii="Times New Roman" w:hAnsi="Times New Roman" w:cs="Times New Roman"/>
            <w:iCs/>
            <w:lang w:val="en-GB"/>
          </w:rPr>
          <w:t>(Barnett et al., 2016)</w:t>
        </w:r>
      </w:hyperlink>
      <w:r w:rsidRPr="00D50E92">
        <w:rPr>
          <w:rFonts w:ascii="Times New Roman" w:hAnsi="Times New Roman" w:cs="Times New Roman"/>
          <w:iCs/>
          <w:lang w:val="en-GB"/>
        </w:rPr>
        <w:t xml:space="preserve">. It measured spatial and visual memory by requiring participants to recall the positions of different visual shapes on a grid of white squares. First, participants were shown the positions of several shapes on the grid for 5 seconds. Then, the shapes were </w:t>
      </w:r>
      <w:proofErr w:type="gramStart"/>
      <w:r w:rsidRPr="00D50E92">
        <w:rPr>
          <w:rFonts w:ascii="Times New Roman" w:hAnsi="Times New Roman" w:cs="Times New Roman"/>
          <w:iCs/>
          <w:lang w:val="en-GB"/>
        </w:rPr>
        <w:lastRenderedPageBreak/>
        <w:t>hidden</w:t>
      </w:r>
      <w:proofErr w:type="gramEnd"/>
      <w:r w:rsidRPr="00D50E92">
        <w:rPr>
          <w:rFonts w:ascii="Times New Roman" w:hAnsi="Times New Roman" w:cs="Times New Roman"/>
          <w:iCs/>
          <w:lang w:val="en-GB"/>
        </w:rPr>
        <w:t xml:space="preserve"> and participants were instructed to recall the location of each “target” shape presented at the top of the screen, following a specific order. The difficulty of the test was progressively increased by increasing the size of the grid (from 4 x 4 to 5 x 5), the number of shapes to remember (between 2 and 6), and the number of rounds with each combination of grid size and number of shapes. No feedback was provided between rounds.</w:t>
      </w:r>
    </w:p>
    <w:p w14:paraId="70B4C19E" w14:textId="77777777" w:rsidR="00D50E92" w:rsidRPr="00D50E92" w:rsidRDefault="00D50E92" w:rsidP="00D50E92">
      <w:pPr>
        <w:rPr>
          <w:rFonts w:ascii="Times New Roman" w:hAnsi="Times New Roman" w:cs="Times New Roman"/>
          <w:iCs/>
          <w:lang w:val="en-GB"/>
        </w:rPr>
      </w:pPr>
      <w:r w:rsidRPr="00D50E92">
        <w:rPr>
          <w:rFonts w:ascii="Times New Roman" w:hAnsi="Times New Roman" w:cs="Times New Roman"/>
          <w:iCs/>
          <w:lang w:val="en-GB"/>
        </w:rPr>
        <w:t xml:space="preserve">This cognitive test was redeveloped </w:t>
      </w:r>
      <w:proofErr w:type="gramStart"/>
      <w:r w:rsidRPr="00D50E92">
        <w:rPr>
          <w:rFonts w:ascii="Times New Roman" w:hAnsi="Times New Roman" w:cs="Times New Roman"/>
          <w:iCs/>
          <w:lang w:val="en-GB"/>
        </w:rPr>
        <w:t>during the course of</w:t>
      </w:r>
      <w:proofErr w:type="gramEnd"/>
      <w:r w:rsidRPr="00D50E92">
        <w:rPr>
          <w:rFonts w:ascii="Times New Roman" w:hAnsi="Times New Roman" w:cs="Times New Roman"/>
          <w:iCs/>
          <w:lang w:val="en-GB"/>
        </w:rPr>
        <w:t xml:space="preserve"> the study to include more difficult levels after preliminary analyses discovered most participants were able to successfully complete the cognitive test because it was too easy. This resulted in a lower sample size for this cognitive test after the data from the easier version were excluded. Performance on this cognitive test was measured as the number of correct shape locations identified on the first attempt. The maximum number of correct shape locations to be remembered across all trials was 46.</w:t>
      </w:r>
    </w:p>
    <w:p w14:paraId="1D9ED25F" w14:textId="77777777" w:rsidR="00D50E92" w:rsidRPr="00D50E92" w:rsidRDefault="00D50E92" w:rsidP="00D50E92">
      <w:pPr>
        <w:rPr>
          <w:rFonts w:ascii="Times New Roman" w:hAnsi="Times New Roman" w:cs="Times New Roman"/>
          <w:b/>
          <w:bCs/>
          <w:iCs/>
          <w:lang w:val="en-GB"/>
        </w:rPr>
      </w:pPr>
      <w:bookmarkStart w:id="19" w:name="_7a9pl0z4yltl" w:colFirst="0" w:colLast="0"/>
      <w:bookmarkEnd w:id="19"/>
    </w:p>
    <w:p w14:paraId="6174B7DE" w14:textId="29BB9DBB" w:rsidR="00D50E92" w:rsidRPr="00D50E92" w:rsidRDefault="00D50E92" w:rsidP="00D50E92">
      <w:pPr>
        <w:rPr>
          <w:rFonts w:ascii="Times New Roman" w:hAnsi="Times New Roman" w:cs="Times New Roman"/>
          <w:b/>
          <w:bCs/>
          <w:iCs/>
          <w:lang w:val="en-GB"/>
        </w:rPr>
      </w:pPr>
      <w:r w:rsidRPr="00D50E92">
        <w:rPr>
          <w:rFonts w:ascii="Times New Roman" w:hAnsi="Times New Roman" w:cs="Times New Roman"/>
          <w:b/>
          <w:bCs/>
          <w:iCs/>
          <w:lang w:val="en-GB"/>
        </w:rPr>
        <w:t xml:space="preserve">Swift - executive functions. </w:t>
      </w:r>
      <w:r w:rsidRPr="00D50E92">
        <w:rPr>
          <w:rFonts w:ascii="Times New Roman" w:hAnsi="Times New Roman" w:cs="Times New Roman"/>
          <w:iCs/>
          <w:lang w:val="en-GB"/>
        </w:rPr>
        <w:t xml:space="preserve">The Swift cognitive test is analogous to the extensively validated Stroop task </w:t>
      </w:r>
      <w:hyperlink r:id="rId18">
        <w:r w:rsidRPr="00D50E92">
          <w:rPr>
            <w:rStyle w:val="Hyperlink"/>
            <w:rFonts w:ascii="Times New Roman" w:hAnsi="Times New Roman" w:cs="Times New Roman"/>
            <w:iCs/>
            <w:lang w:val="en-GB"/>
          </w:rPr>
          <w:t>(MacLeod, 2005)</w:t>
        </w:r>
      </w:hyperlink>
      <w:r w:rsidRPr="00D50E92">
        <w:rPr>
          <w:rFonts w:ascii="Times New Roman" w:hAnsi="Times New Roman" w:cs="Times New Roman"/>
          <w:iCs/>
          <w:lang w:val="en-GB"/>
        </w:rPr>
        <w:t xml:space="preserve">. In this test participants were shown colour names written in either matching </w:t>
      </w:r>
      <w:proofErr w:type="gramStart"/>
      <w:r w:rsidRPr="00D50E92">
        <w:rPr>
          <w:rFonts w:ascii="Times New Roman" w:hAnsi="Times New Roman" w:cs="Times New Roman"/>
          <w:iCs/>
          <w:lang w:val="en-GB"/>
        </w:rPr>
        <w:t>colours  (</w:t>
      </w:r>
      <w:proofErr w:type="gramEnd"/>
      <w:r w:rsidRPr="00D50E92">
        <w:rPr>
          <w:rFonts w:ascii="Times New Roman" w:hAnsi="Times New Roman" w:cs="Times New Roman"/>
          <w:iCs/>
          <w:lang w:val="en-GB"/>
        </w:rPr>
        <w:t xml:space="preserve">e.g. RED written in red) or mismatching colours (e.g. RED written in blue): referred to as “congruent” and “incongruent” stimuli respectively. Participants were then asked to choose the colour of the word or its </w:t>
      </w:r>
      <w:proofErr w:type="gramStart"/>
      <w:r w:rsidRPr="00D50E92">
        <w:rPr>
          <w:rFonts w:ascii="Times New Roman" w:hAnsi="Times New Roman" w:cs="Times New Roman"/>
          <w:iCs/>
          <w:lang w:val="en-GB"/>
        </w:rPr>
        <w:t>meaning  by</w:t>
      </w:r>
      <w:proofErr w:type="gramEnd"/>
      <w:r w:rsidRPr="00D50E92">
        <w:rPr>
          <w:rFonts w:ascii="Times New Roman" w:hAnsi="Times New Roman" w:cs="Times New Roman"/>
          <w:iCs/>
          <w:lang w:val="en-GB"/>
        </w:rPr>
        <w:t xml:space="preserve"> tapping on one of four possible answers. Task performance was scored as median reaction time for correct answers on (</w:t>
      </w:r>
      <w:proofErr w:type="spellStart"/>
      <w:r w:rsidRPr="00D50E92">
        <w:rPr>
          <w:rFonts w:ascii="Times New Roman" w:hAnsi="Times New Roman" w:cs="Times New Roman"/>
          <w:iCs/>
          <w:lang w:val="en-GB"/>
        </w:rPr>
        <w:t>i</w:t>
      </w:r>
      <w:proofErr w:type="spellEnd"/>
      <w:r w:rsidRPr="00D50E92">
        <w:rPr>
          <w:rFonts w:ascii="Times New Roman" w:hAnsi="Times New Roman" w:cs="Times New Roman"/>
          <w:iCs/>
          <w:lang w:val="en-GB"/>
        </w:rPr>
        <w:t>) congruent stimuli and (ii) incongruent stimuli.</w:t>
      </w:r>
    </w:p>
    <w:p w14:paraId="26EFD107" w14:textId="77777777" w:rsidR="00D50E92" w:rsidRPr="00D50E92" w:rsidRDefault="00D50E92" w:rsidP="00D50E92">
      <w:pPr>
        <w:rPr>
          <w:rFonts w:ascii="Times New Roman" w:hAnsi="Times New Roman" w:cs="Times New Roman"/>
          <w:b/>
          <w:bCs/>
          <w:iCs/>
          <w:lang w:val="en-GB"/>
        </w:rPr>
      </w:pPr>
      <w:bookmarkStart w:id="20" w:name="_svt0izt3mnyk" w:colFirst="0" w:colLast="0"/>
      <w:bookmarkEnd w:id="20"/>
    </w:p>
    <w:p w14:paraId="55BEA806" w14:textId="70F94C44" w:rsidR="00D50E92" w:rsidRPr="00D50E92" w:rsidRDefault="00D50E92" w:rsidP="00D50E92">
      <w:pPr>
        <w:rPr>
          <w:rFonts w:ascii="Times New Roman" w:hAnsi="Times New Roman" w:cs="Times New Roman"/>
          <w:b/>
          <w:bCs/>
          <w:iCs/>
          <w:lang w:val="en-GB"/>
        </w:rPr>
      </w:pPr>
      <w:r w:rsidRPr="00D50E92">
        <w:rPr>
          <w:rFonts w:ascii="Times New Roman" w:hAnsi="Times New Roman" w:cs="Times New Roman"/>
          <w:b/>
          <w:bCs/>
          <w:iCs/>
          <w:lang w:val="en-GB"/>
        </w:rPr>
        <w:t xml:space="preserve">Twist - speed of processing and cognitive control. </w:t>
      </w:r>
      <w:r w:rsidRPr="00D50E92">
        <w:rPr>
          <w:rFonts w:ascii="Times New Roman" w:hAnsi="Times New Roman" w:cs="Times New Roman"/>
          <w:iCs/>
          <w:lang w:val="en-GB"/>
        </w:rPr>
        <w:t xml:space="preserve">The cognitive test Twist was based on the Trail Making Test </w:t>
      </w:r>
      <w:hyperlink r:id="rId19">
        <w:r w:rsidRPr="00D50E92">
          <w:rPr>
            <w:rStyle w:val="Hyperlink"/>
            <w:rFonts w:ascii="Times New Roman" w:hAnsi="Times New Roman" w:cs="Times New Roman"/>
            <w:iCs/>
            <w:lang w:val="en-GB"/>
          </w:rPr>
          <w:t>(Bowie &amp; Harvey, 2006)</w:t>
        </w:r>
      </w:hyperlink>
      <w:r w:rsidRPr="00D50E92">
        <w:rPr>
          <w:rFonts w:ascii="Times New Roman" w:hAnsi="Times New Roman" w:cs="Times New Roman"/>
          <w:iCs/>
          <w:lang w:val="en-GB"/>
        </w:rPr>
        <w:t>. In this test participants were asked to draw a line connecting elements (numbers and/or letters) in consecutive order according to specified rules. There were three levels of trail difficulty: level 1 (sequence: A-B-C-D-E-F-G…), level 2 (sequence: A-1-B-2-C-3-D-4-E-5…) and level 3 (sequence: A-1-B-2-C-3-D-4-E-5… + distracting red rhomboids containing letters and numbers). Performance was measured as the time taken to complete the task. Errors were incorporated into response time as the participant was not allowed to progress until they connected to the correct element.</w:t>
      </w:r>
    </w:p>
    <w:p w14:paraId="21E668A4" w14:textId="1F492D1A" w:rsidR="00D50E92" w:rsidRDefault="00D50E92" w:rsidP="00D50E92"/>
    <w:p w14:paraId="555409E6" w14:textId="77777777" w:rsidR="00D50E92" w:rsidRPr="00D50E92" w:rsidRDefault="00D50E92" w:rsidP="00D50E92"/>
    <w:sectPr w:rsidR="00D50E92" w:rsidRPr="00D50E92">
      <w:headerReference w:type="default" r:id="rId20"/>
      <w:footerReference w:type="defaul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E1B1" w14:textId="77777777" w:rsidR="00C9033F" w:rsidRDefault="00C9033F">
      <w:pPr>
        <w:spacing w:line="240" w:lineRule="auto"/>
      </w:pPr>
      <w:r>
        <w:separator/>
      </w:r>
    </w:p>
  </w:endnote>
  <w:endnote w:type="continuationSeparator" w:id="0">
    <w:p w14:paraId="349AD5AA" w14:textId="77777777" w:rsidR="00C9033F" w:rsidRDefault="00C9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EC16" w14:textId="77777777" w:rsidR="00214276" w:rsidRDefault="00253A5C">
    <w:pPr>
      <w:jc w:val="right"/>
    </w:pPr>
    <w:r>
      <w:fldChar w:fldCharType="begin"/>
    </w:r>
    <w:r>
      <w:instrText>PAGE</w:instrText>
    </w:r>
    <w:r>
      <w:fldChar w:fldCharType="separate"/>
    </w:r>
    <w:r w:rsidR="00757AD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6190" w14:textId="77777777" w:rsidR="00C9033F" w:rsidRDefault="00C9033F">
      <w:pPr>
        <w:spacing w:line="240" w:lineRule="auto"/>
      </w:pPr>
      <w:r>
        <w:separator/>
      </w:r>
    </w:p>
  </w:footnote>
  <w:footnote w:type="continuationSeparator" w:id="0">
    <w:p w14:paraId="4BAF8DF0" w14:textId="77777777" w:rsidR="00C9033F" w:rsidRDefault="00C90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B87D" w14:textId="77777777" w:rsidR="00214276" w:rsidRDefault="00214276">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CFF"/>
    <w:multiLevelType w:val="multilevel"/>
    <w:tmpl w:val="3D9E4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77637E"/>
    <w:multiLevelType w:val="multilevel"/>
    <w:tmpl w:val="30C0A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F33827"/>
    <w:multiLevelType w:val="multilevel"/>
    <w:tmpl w:val="CC86A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8F02A9"/>
    <w:multiLevelType w:val="multilevel"/>
    <w:tmpl w:val="780CE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8F7927"/>
    <w:multiLevelType w:val="hybridMultilevel"/>
    <w:tmpl w:val="4B7C4836"/>
    <w:lvl w:ilvl="0" w:tplc="2A18480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2436BFA"/>
    <w:multiLevelType w:val="multilevel"/>
    <w:tmpl w:val="4C863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480D91"/>
    <w:multiLevelType w:val="multilevel"/>
    <w:tmpl w:val="2AAA0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A21882"/>
    <w:multiLevelType w:val="multilevel"/>
    <w:tmpl w:val="E278C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0379035">
    <w:abstractNumId w:val="3"/>
  </w:num>
  <w:num w:numId="2" w16cid:durableId="377048798">
    <w:abstractNumId w:val="6"/>
  </w:num>
  <w:num w:numId="3" w16cid:durableId="1320622374">
    <w:abstractNumId w:val="7"/>
  </w:num>
  <w:num w:numId="4" w16cid:durableId="29455410">
    <w:abstractNumId w:val="5"/>
  </w:num>
  <w:num w:numId="5" w16cid:durableId="1272974484">
    <w:abstractNumId w:val="1"/>
  </w:num>
  <w:num w:numId="6" w16cid:durableId="918557490">
    <w:abstractNumId w:val="0"/>
  </w:num>
  <w:num w:numId="7" w16cid:durableId="1127428497">
    <w:abstractNumId w:val="2"/>
  </w:num>
  <w:num w:numId="8" w16cid:durableId="793520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76"/>
    <w:rsid w:val="00214276"/>
    <w:rsid w:val="00253A5C"/>
    <w:rsid w:val="006A1EE0"/>
    <w:rsid w:val="00757ADF"/>
    <w:rsid w:val="00C9033F"/>
    <w:rsid w:val="00CB49D6"/>
    <w:rsid w:val="00D50E92"/>
    <w:rsid w:val="00F10E24"/>
    <w:rsid w:val="00F407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A57F"/>
  <w15:docId w15:val="{591906CD-3588-4469-B1C4-3B4EBDC7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rFonts w:ascii="Proxima Nova" w:eastAsia="Proxima Nova" w:hAnsi="Proxima Nova" w:cs="Proxima Nova"/>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0E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24"/>
    <w:rPr>
      <w:rFonts w:ascii="Segoe UI" w:hAnsi="Segoe UI" w:cs="Segoe UI"/>
      <w:sz w:val="18"/>
      <w:szCs w:val="18"/>
    </w:rPr>
  </w:style>
  <w:style w:type="paragraph" w:styleId="Header">
    <w:name w:val="header"/>
    <w:basedOn w:val="Normal"/>
    <w:link w:val="HeaderChar"/>
    <w:uiPriority w:val="99"/>
    <w:unhideWhenUsed/>
    <w:rsid w:val="00F10E24"/>
    <w:pPr>
      <w:tabs>
        <w:tab w:val="center" w:pos="4680"/>
        <w:tab w:val="right" w:pos="9360"/>
      </w:tabs>
      <w:spacing w:line="240" w:lineRule="auto"/>
    </w:pPr>
  </w:style>
  <w:style w:type="character" w:customStyle="1" w:styleId="HeaderChar">
    <w:name w:val="Header Char"/>
    <w:basedOn w:val="DefaultParagraphFont"/>
    <w:link w:val="Header"/>
    <w:uiPriority w:val="99"/>
    <w:rsid w:val="00F10E24"/>
  </w:style>
  <w:style w:type="paragraph" w:styleId="Footer">
    <w:name w:val="footer"/>
    <w:basedOn w:val="Normal"/>
    <w:link w:val="FooterChar"/>
    <w:uiPriority w:val="99"/>
    <w:unhideWhenUsed/>
    <w:rsid w:val="00F10E24"/>
    <w:pPr>
      <w:tabs>
        <w:tab w:val="center" w:pos="4680"/>
        <w:tab w:val="right" w:pos="9360"/>
      </w:tabs>
      <w:spacing w:line="240" w:lineRule="auto"/>
    </w:pPr>
  </w:style>
  <w:style w:type="character" w:customStyle="1" w:styleId="FooterChar">
    <w:name w:val="Footer Char"/>
    <w:basedOn w:val="DefaultParagraphFont"/>
    <w:link w:val="Footer"/>
    <w:uiPriority w:val="99"/>
    <w:rsid w:val="00F10E24"/>
  </w:style>
  <w:style w:type="character" w:styleId="Hyperlink">
    <w:name w:val="Hyperlink"/>
    <w:basedOn w:val="DefaultParagraphFont"/>
    <w:uiPriority w:val="99"/>
    <w:unhideWhenUsed/>
    <w:rsid w:val="00D50E92"/>
    <w:rPr>
      <w:color w:val="0000FF" w:themeColor="hyperlink"/>
      <w:u w:val="single"/>
    </w:rPr>
  </w:style>
  <w:style w:type="character" w:styleId="UnresolvedMention">
    <w:name w:val="Unresolved Mention"/>
    <w:basedOn w:val="DefaultParagraphFont"/>
    <w:uiPriority w:val="99"/>
    <w:semiHidden/>
    <w:unhideWhenUsed/>
    <w:rsid w:val="00D50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paperpile.com/c/gvfcB3/nwV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paperpile.com/c/gvfcB3/JLqI" TargetMode="External"/><Relationship Id="rId2" Type="http://schemas.openxmlformats.org/officeDocument/2006/relationships/styles" Target="styles.xml"/><Relationship Id="rId16" Type="http://schemas.openxmlformats.org/officeDocument/2006/relationships/hyperlink" Target="https://paperpile.com/c/gvfcB3/AiFPg+6x7lg+Z1Q7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paperpile.com/c/gvfcB3/Cfx7q"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Vassilev</dc:creator>
  <cp:lastModifiedBy>Graham Reid</cp:lastModifiedBy>
  <cp:revision>4</cp:revision>
  <dcterms:created xsi:type="dcterms:W3CDTF">2023-06-27T11:54:00Z</dcterms:created>
  <dcterms:modified xsi:type="dcterms:W3CDTF">2023-07-10T11:27:00Z</dcterms:modified>
</cp:coreProperties>
</file>