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6F95" w14:textId="639AA36D" w:rsidR="007D3193" w:rsidRPr="00921B99" w:rsidRDefault="00E72974" w:rsidP="00A331B5">
      <w:pPr>
        <w:jc w:val="center"/>
        <w:rPr>
          <w:rFonts w:asciiTheme="majorHAnsi" w:hAnsiTheme="majorHAnsi" w:cstheme="majorHAnsi"/>
        </w:rPr>
      </w:pPr>
      <w:r w:rsidRPr="00921B99">
        <w:rPr>
          <w:rFonts w:asciiTheme="majorHAnsi" w:hAnsiTheme="majorHAnsi" w:cstheme="majorHAnsi"/>
        </w:rPr>
        <w:t xml:space="preserve">Appendix </w:t>
      </w:r>
      <w:r w:rsidR="00A331B5">
        <w:rPr>
          <w:rFonts w:asciiTheme="majorHAnsi" w:hAnsiTheme="majorHAnsi" w:cstheme="majorHAnsi"/>
        </w:rPr>
        <w:t>f</w:t>
      </w:r>
      <w:r w:rsidR="00A01F23">
        <w:rPr>
          <w:rFonts w:asciiTheme="majorHAnsi" w:hAnsiTheme="majorHAnsi" w:cstheme="majorHAnsi"/>
        </w:rPr>
        <w:t>o</w:t>
      </w:r>
      <w:r w:rsidR="00A331B5">
        <w:rPr>
          <w:rFonts w:asciiTheme="majorHAnsi" w:hAnsiTheme="majorHAnsi" w:cstheme="majorHAnsi"/>
        </w:rPr>
        <w:t>r “</w:t>
      </w:r>
      <w:r w:rsidR="00A331B5" w:rsidRPr="00A331B5">
        <w:rPr>
          <w:rFonts w:asciiTheme="majorHAnsi" w:hAnsiTheme="majorHAnsi" w:cstheme="majorHAnsi"/>
        </w:rPr>
        <w:t>Death of Parent, Sibling, Spouse and Child in a Swedish National Sample and Risk of Subsequent Stress Reaction, Major Depression, Alcohol Use Disorder and Drug Use Disorder</w:t>
      </w:r>
      <w:r w:rsidR="00A331B5">
        <w:rPr>
          <w:rFonts w:asciiTheme="majorHAnsi" w:hAnsiTheme="majorHAnsi" w:cstheme="majorHAnsi"/>
        </w:rPr>
        <w:t>”</w:t>
      </w:r>
    </w:p>
    <w:p w14:paraId="4B323686" w14:textId="77777777" w:rsidR="00A331B5" w:rsidRDefault="007D3193" w:rsidP="00E72974">
      <w:pPr>
        <w:jc w:val="center"/>
        <w:rPr>
          <w:rFonts w:asciiTheme="majorHAnsi" w:hAnsiTheme="majorHAnsi" w:cstheme="majorHAnsi"/>
        </w:rPr>
      </w:pPr>
      <w:r w:rsidRPr="00921B99">
        <w:rPr>
          <w:rFonts w:asciiTheme="majorHAnsi" w:hAnsiTheme="majorHAnsi" w:cstheme="majorHAnsi"/>
        </w:rPr>
        <w:t xml:space="preserve">Table 1 </w:t>
      </w:r>
    </w:p>
    <w:p w14:paraId="61C574AA" w14:textId="2A77A644" w:rsidR="00921B99" w:rsidRPr="00921B99" w:rsidRDefault="007D3193" w:rsidP="00E72974">
      <w:pPr>
        <w:jc w:val="center"/>
        <w:rPr>
          <w:rFonts w:asciiTheme="majorHAnsi" w:hAnsiTheme="majorHAnsi" w:cstheme="majorHAnsi"/>
        </w:rPr>
      </w:pPr>
      <w:r w:rsidRPr="00921B99">
        <w:rPr>
          <w:rFonts w:asciiTheme="majorHAnsi" w:hAnsiTheme="majorHAnsi" w:cstheme="majorHAnsi"/>
        </w:rPr>
        <w:t xml:space="preserve">Details of </w:t>
      </w:r>
      <w:r w:rsidR="00921B99" w:rsidRPr="00921B99">
        <w:rPr>
          <w:rFonts w:asciiTheme="majorHAnsi" w:hAnsiTheme="majorHAnsi" w:cstheme="majorHAnsi"/>
        </w:rPr>
        <w:t>the Data Set Used in These Analyses</w:t>
      </w:r>
    </w:p>
    <w:p w14:paraId="4E1F2C93" w14:textId="26C87643" w:rsidR="00E72974" w:rsidRPr="00921B99" w:rsidRDefault="00921B99">
      <w:pPr>
        <w:rPr>
          <w:rFonts w:asciiTheme="majorHAnsi" w:hAnsiTheme="majorHAnsi" w:cstheme="majorHAnsi"/>
        </w:rPr>
      </w:pPr>
      <w:r w:rsidRPr="00921B99">
        <w:rPr>
          <w:rFonts w:asciiTheme="majorHAnsi" w:hAnsiTheme="majorHAnsi" w:cstheme="majorHAnsi"/>
        </w:rPr>
        <w:t>Total Population Register, containing information about year of birth, sex, family and marital status; Multi-Generation Register, linking individuals born after 1932 to their parents; the Longitudinal Integration Database for Health Insurance and Labor Market Studies (LISA) containing information about education from 1990 to 2014; the Hospital Discharge Register, containing hospitalizations for Swedish inhabitants from 1964-2017; Prescribed Drug Register, containing all prescriptions in Sweden picked up by patients from July 2005 to 2017; Outpatient Care Register, containing information from all outpatient clinics from 2001 to 2017; the Mortality register, containing data and cause of death between 1952 to 2018, and regional Primary Health Care Registers including data from Blekinge (2009 - 2016), Dalarna (2005 - 2013), Värmland (2005 - 2015), Kalmar Län (2007 - 2016), Sörmland (1992 - 2017), Uppsala Län (2005 - 2015), Västernorrland (2008 - 2015)  Norrbotten Län (2001 - 2014), Gävleborg (2010 - 2017), Gotland (2011 – 2018), Halland (2007 -  2014),  Jönköpings Län (2008 - 2014), Kronoberg (2006 - 2016), Skåne (1989 - 2018), Västerbotten (1992- 2018), Östergötland (1990 - 2014), Stockholms Län (2003 - 2016), and Västra Götaland (2000 - 2013). The time-periods varies due to the regional differences in the timing of digitalizing of the patient records. In addition, we used for AUD and DUD, the Crime Register that included national complete data on all convictions in lower court from 1973-2017; Swedish Suspicion Register that included national data on individuals strongly suspected of crime from 1998-2015; and the Mortality Register with dates and causes of death from 1952 until 2016.</w:t>
      </w:r>
    </w:p>
    <w:p w14:paraId="6DFC5E0D" w14:textId="77777777" w:rsidR="007D3193" w:rsidRPr="00921B99" w:rsidRDefault="007D3193">
      <w:pPr>
        <w:rPr>
          <w:rFonts w:asciiTheme="majorHAnsi" w:hAnsiTheme="majorHAnsi" w:cstheme="majorHAnsi"/>
        </w:rPr>
      </w:pPr>
      <w:r w:rsidRPr="00921B99">
        <w:rPr>
          <w:rFonts w:asciiTheme="majorHAnsi" w:hAnsiTheme="majorHAnsi" w:cstheme="majorHAnsi"/>
        </w:rPr>
        <w:br w:type="page"/>
      </w:r>
    </w:p>
    <w:p w14:paraId="522EA46B" w14:textId="7A282122" w:rsidR="00E72974" w:rsidRDefault="00E72974" w:rsidP="00E72974">
      <w:pPr>
        <w:jc w:val="center"/>
        <w:rPr>
          <w:rFonts w:asciiTheme="majorHAnsi" w:hAnsiTheme="majorHAnsi" w:cstheme="majorHAnsi"/>
        </w:rPr>
      </w:pPr>
      <w:r w:rsidRPr="00921B99">
        <w:rPr>
          <w:rFonts w:asciiTheme="majorHAnsi" w:hAnsiTheme="majorHAnsi" w:cstheme="majorHAnsi"/>
        </w:rPr>
        <w:lastRenderedPageBreak/>
        <w:t xml:space="preserve">Table </w:t>
      </w:r>
      <w:r w:rsidR="00921B99" w:rsidRPr="00921B99">
        <w:rPr>
          <w:rFonts w:asciiTheme="majorHAnsi" w:hAnsiTheme="majorHAnsi" w:cstheme="majorHAnsi"/>
        </w:rPr>
        <w:t>2</w:t>
      </w:r>
      <w:r w:rsidRPr="00921B99">
        <w:rPr>
          <w:rFonts w:asciiTheme="majorHAnsi" w:hAnsiTheme="majorHAnsi" w:cstheme="majorHAnsi"/>
        </w:rPr>
        <w:t xml:space="preserve"> Definitions of AUD and DUD</w:t>
      </w:r>
    </w:p>
    <w:tbl>
      <w:tblPr>
        <w:tblpPr w:leftFromText="180" w:rightFromText="180" w:vertAnchor="page" w:horzAnchor="margin" w:tblpXSpec="center" w:tblpY="234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3894"/>
        <w:gridCol w:w="5555"/>
      </w:tblGrid>
      <w:tr w:rsidR="00463BF6" w:rsidRPr="002146B6" w14:paraId="7AEC4942" w14:textId="77777777" w:rsidTr="00463BF6">
        <w:tc>
          <w:tcPr>
            <w:tcW w:w="1346" w:type="dxa"/>
            <w:shd w:val="clear" w:color="auto" w:fill="auto"/>
          </w:tcPr>
          <w:p w14:paraId="76335757" w14:textId="77777777" w:rsidR="00463BF6" w:rsidRPr="002146B6" w:rsidRDefault="00463BF6" w:rsidP="00463BF6">
            <w:pPr>
              <w:spacing w:after="0" w:line="240" w:lineRule="auto"/>
              <w:rPr>
                <w:rFonts w:ascii="Calibri Light" w:hAnsi="Calibri Light" w:cs="Calibri Light"/>
              </w:rPr>
            </w:pPr>
            <w:r>
              <w:rPr>
                <w:rFonts w:ascii="Calibri Light" w:hAnsi="Calibri Light" w:cs="Calibri Light"/>
              </w:rPr>
              <w:t>Variable</w:t>
            </w:r>
          </w:p>
        </w:tc>
        <w:tc>
          <w:tcPr>
            <w:tcW w:w="3894" w:type="dxa"/>
            <w:shd w:val="clear" w:color="auto" w:fill="auto"/>
          </w:tcPr>
          <w:p w14:paraId="2AAA8CD5" w14:textId="77777777" w:rsidR="00463BF6" w:rsidRPr="002146B6" w:rsidRDefault="00463BF6" w:rsidP="00463BF6">
            <w:pPr>
              <w:spacing w:after="0" w:line="240" w:lineRule="auto"/>
              <w:rPr>
                <w:rFonts w:ascii="Calibri Light" w:hAnsi="Calibri Light" w:cs="Calibri Light"/>
              </w:rPr>
            </w:pPr>
            <w:r w:rsidRPr="002146B6">
              <w:rPr>
                <w:rFonts w:ascii="Calibri Light" w:hAnsi="Calibri Light" w:cs="Calibri Light"/>
              </w:rPr>
              <w:t>Registers Used</w:t>
            </w:r>
          </w:p>
        </w:tc>
        <w:tc>
          <w:tcPr>
            <w:tcW w:w="5555" w:type="dxa"/>
            <w:shd w:val="clear" w:color="auto" w:fill="auto"/>
          </w:tcPr>
          <w:p w14:paraId="6BE99454" w14:textId="77777777" w:rsidR="00463BF6" w:rsidRPr="002146B6" w:rsidRDefault="00463BF6" w:rsidP="00463BF6">
            <w:pPr>
              <w:spacing w:after="0" w:line="240" w:lineRule="auto"/>
              <w:rPr>
                <w:rFonts w:ascii="Calibri Light" w:hAnsi="Calibri Light" w:cs="Calibri Light"/>
              </w:rPr>
            </w:pPr>
            <w:r w:rsidRPr="002146B6">
              <w:rPr>
                <w:rFonts w:ascii="Calibri Light" w:hAnsi="Calibri Light" w:cs="Calibri Light"/>
              </w:rPr>
              <w:t xml:space="preserve">Definition </w:t>
            </w:r>
          </w:p>
        </w:tc>
      </w:tr>
      <w:tr w:rsidR="00463BF6" w:rsidRPr="00ED1F79" w14:paraId="73456C3C" w14:textId="77777777" w:rsidTr="00463BF6">
        <w:tc>
          <w:tcPr>
            <w:tcW w:w="1346" w:type="dxa"/>
            <w:shd w:val="clear" w:color="auto" w:fill="auto"/>
          </w:tcPr>
          <w:p w14:paraId="55C354CC" w14:textId="77777777" w:rsidR="00463BF6" w:rsidRPr="002146B6" w:rsidRDefault="00463BF6" w:rsidP="00463BF6">
            <w:pPr>
              <w:spacing w:after="0" w:line="240" w:lineRule="auto"/>
              <w:rPr>
                <w:rFonts w:ascii="Calibri Light" w:hAnsi="Calibri Light" w:cs="Calibri Light"/>
                <w:sz w:val="18"/>
                <w:szCs w:val="18"/>
              </w:rPr>
            </w:pPr>
            <w:r w:rsidRPr="002146B6">
              <w:rPr>
                <w:rFonts w:ascii="Calibri Light" w:hAnsi="Calibri Light" w:cs="Calibri Light"/>
                <w:sz w:val="18"/>
                <w:szCs w:val="18"/>
              </w:rPr>
              <w:t>Alcohol Use Disorder (AUD)</w:t>
            </w:r>
          </w:p>
        </w:tc>
        <w:tc>
          <w:tcPr>
            <w:tcW w:w="3894" w:type="dxa"/>
            <w:shd w:val="clear" w:color="auto" w:fill="auto"/>
          </w:tcPr>
          <w:p w14:paraId="4198FEA2" w14:textId="77777777" w:rsidR="00463BF6" w:rsidRPr="002146B6" w:rsidRDefault="00463BF6" w:rsidP="00463BF6">
            <w:pPr>
              <w:spacing w:after="0" w:line="240" w:lineRule="auto"/>
              <w:rPr>
                <w:rFonts w:ascii="Calibri Light" w:hAnsi="Calibri Light" w:cs="Calibri Light"/>
                <w:sz w:val="18"/>
                <w:szCs w:val="18"/>
              </w:rPr>
            </w:pPr>
            <w:r w:rsidRPr="002146B6">
              <w:rPr>
                <w:rFonts w:ascii="Calibri Light" w:hAnsi="Calibri Light" w:cs="Calibri Light"/>
                <w:sz w:val="18"/>
                <w:szCs w:val="18"/>
              </w:rPr>
              <w:t>The Swedish Hospital Discha</w:t>
            </w:r>
            <w:r>
              <w:rPr>
                <w:rFonts w:ascii="Calibri Light" w:hAnsi="Calibri Light" w:cs="Calibri Light"/>
                <w:sz w:val="18"/>
                <w:szCs w:val="18"/>
              </w:rPr>
              <w:t>rge Register (coverage 1973-2014</w:t>
            </w:r>
            <w:r w:rsidRPr="002146B6">
              <w:rPr>
                <w:rFonts w:ascii="Calibri Light" w:hAnsi="Calibri Light" w:cs="Calibri Light"/>
                <w:sz w:val="18"/>
                <w:szCs w:val="18"/>
              </w:rPr>
              <w:t>); Outpatient Care Regis</w:t>
            </w:r>
            <w:r>
              <w:rPr>
                <w:rFonts w:ascii="Calibri Light" w:hAnsi="Calibri Light" w:cs="Calibri Light"/>
                <w:sz w:val="18"/>
                <w:szCs w:val="18"/>
              </w:rPr>
              <w:t>ter (national coverage 2001-2014</w:t>
            </w:r>
            <w:r w:rsidRPr="002146B6">
              <w:rPr>
                <w:rFonts w:ascii="Calibri Light" w:hAnsi="Calibri Light" w:cs="Calibri Light"/>
                <w:sz w:val="18"/>
                <w:szCs w:val="18"/>
              </w:rPr>
              <w:t>); Primary Care Registry</w:t>
            </w:r>
            <w:r>
              <w:rPr>
                <w:rFonts w:ascii="Calibri Light" w:hAnsi="Calibri Light" w:cs="Calibri Light"/>
                <w:sz w:val="18"/>
                <w:szCs w:val="18"/>
              </w:rPr>
              <w:t xml:space="preserve"> (Partly coverage from 1999-2014</w:t>
            </w:r>
            <w:r w:rsidRPr="002146B6">
              <w:rPr>
                <w:rFonts w:ascii="Calibri Light" w:hAnsi="Calibri Light" w:cs="Calibri Light"/>
                <w:sz w:val="18"/>
                <w:szCs w:val="18"/>
              </w:rPr>
              <w:t xml:space="preserve">); the </w:t>
            </w:r>
            <w:r>
              <w:rPr>
                <w:rFonts w:ascii="Calibri Light" w:hAnsi="Calibri Light" w:cs="Calibri Light"/>
                <w:sz w:val="18"/>
                <w:szCs w:val="18"/>
              </w:rPr>
              <w:t>Swedish Drug Register (2005-2014</w:t>
            </w:r>
            <w:r w:rsidRPr="002146B6">
              <w:rPr>
                <w:rFonts w:ascii="Calibri Light" w:hAnsi="Calibri Light" w:cs="Calibri Light"/>
                <w:sz w:val="18"/>
                <w:szCs w:val="18"/>
              </w:rPr>
              <w:t>); the Swedish Mortality Register, and the Swed</w:t>
            </w:r>
            <w:r>
              <w:rPr>
                <w:rFonts w:ascii="Calibri Light" w:hAnsi="Calibri Light" w:cs="Calibri Light"/>
                <w:sz w:val="18"/>
                <w:szCs w:val="18"/>
              </w:rPr>
              <w:t>ish Criminal Register (1973-2014</w:t>
            </w:r>
            <w:r w:rsidRPr="002146B6">
              <w:rPr>
                <w:rFonts w:ascii="Calibri Light" w:hAnsi="Calibri Light" w:cs="Calibri Light"/>
                <w:sz w:val="18"/>
                <w:szCs w:val="18"/>
              </w:rPr>
              <w:t>) and the Swedish Suspicion Reg</w:t>
            </w:r>
            <w:r>
              <w:rPr>
                <w:rFonts w:ascii="Calibri Light" w:hAnsi="Calibri Light" w:cs="Calibri Light"/>
                <w:sz w:val="18"/>
                <w:szCs w:val="18"/>
              </w:rPr>
              <w:t>ister (1998-2014</w:t>
            </w:r>
            <w:r w:rsidRPr="002146B6">
              <w:rPr>
                <w:rFonts w:ascii="Calibri Light" w:hAnsi="Calibri Light" w:cs="Calibri Light"/>
                <w:sz w:val="18"/>
                <w:szCs w:val="18"/>
              </w:rPr>
              <w:t xml:space="preserve">) </w:t>
            </w:r>
          </w:p>
        </w:tc>
        <w:tc>
          <w:tcPr>
            <w:tcW w:w="5555" w:type="dxa"/>
            <w:shd w:val="clear" w:color="auto" w:fill="auto"/>
          </w:tcPr>
          <w:p w14:paraId="256D759A" w14:textId="77777777" w:rsidR="00463BF6" w:rsidRPr="002146B6" w:rsidRDefault="00463BF6" w:rsidP="00463BF6">
            <w:pPr>
              <w:spacing w:after="0" w:line="240" w:lineRule="auto"/>
              <w:rPr>
                <w:rFonts w:ascii="Calibri Light" w:hAnsi="Calibri Light" w:cs="Calibri Light"/>
                <w:sz w:val="18"/>
                <w:szCs w:val="18"/>
              </w:rPr>
            </w:pPr>
            <w:r w:rsidRPr="002146B6">
              <w:rPr>
                <w:rFonts w:ascii="Calibri Light" w:hAnsi="Calibri Light" w:cs="Calibri Light"/>
                <w:sz w:val="18"/>
                <w:szCs w:val="18"/>
              </w:rPr>
              <w:t xml:space="preserve">Alcohol Use Disorder (AUD) was identified in the Swedish medical and mortality registries by ICD </w:t>
            </w:r>
            <w:r>
              <w:rPr>
                <w:rFonts w:ascii="Calibri Light" w:hAnsi="Calibri Light" w:cs="Calibri Light"/>
                <w:sz w:val="18"/>
                <w:szCs w:val="18"/>
              </w:rPr>
              <w:t xml:space="preserve">-10 </w:t>
            </w:r>
            <w:r w:rsidRPr="002146B6">
              <w:rPr>
                <w:rFonts w:ascii="Calibri Light" w:hAnsi="Calibri Light" w:cs="Calibri Light"/>
                <w:sz w:val="18"/>
                <w:szCs w:val="18"/>
              </w:rPr>
              <w:t>codes: E244, G312, G621, G721, I426, K292, K70, K852, K860, O354, T51, F10); in the Crime Register by codes 3005, 3201, which reflect crimes related to alcohol abuse; in the Suspicion Register by codes 0004, 0005 (Only those individuals with at least two alcohol-related crimes or suspicion of crimes from both Crime Register and Suspicion Register were included); in the Prescribed Drug Register by the drugs disulfiram (Anatomical Therapeutic Chemical (ATC) Classification System N07BB01), acamprosate (N07BB03), and naltrexone (N07BB04).</w:t>
            </w:r>
          </w:p>
        </w:tc>
      </w:tr>
      <w:tr w:rsidR="00463BF6" w:rsidRPr="00ED1F79" w14:paraId="5FDA053F" w14:textId="77777777" w:rsidTr="00463BF6">
        <w:tc>
          <w:tcPr>
            <w:tcW w:w="1346" w:type="dxa"/>
            <w:shd w:val="clear" w:color="auto" w:fill="auto"/>
          </w:tcPr>
          <w:p w14:paraId="49562B17" w14:textId="77777777" w:rsidR="00463BF6" w:rsidRPr="002146B6" w:rsidRDefault="00463BF6" w:rsidP="00463BF6">
            <w:pPr>
              <w:spacing w:after="0" w:line="240" w:lineRule="auto"/>
              <w:rPr>
                <w:rFonts w:ascii="Calibri Light" w:hAnsi="Calibri Light" w:cs="Calibri Light"/>
                <w:sz w:val="18"/>
                <w:szCs w:val="18"/>
              </w:rPr>
            </w:pPr>
            <w:r w:rsidRPr="002146B6">
              <w:rPr>
                <w:rFonts w:ascii="Calibri Light" w:hAnsi="Calibri Light" w:cs="Calibri Light"/>
                <w:sz w:val="18"/>
                <w:szCs w:val="18"/>
              </w:rPr>
              <w:t xml:space="preserve">Drug </w:t>
            </w:r>
            <w:r>
              <w:rPr>
                <w:rFonts w:ascii="Calibri Light" w:hAnsi="Calibri Light" w:cs="Calibri Light"/>
                <w:sz w:val="18"/>
                <w:szCs w:val="18"/>
              </w:rPr>
              <w:t>Use Disorder (DUD)</w:t>
            </w:r>
          </w:p>
        </w:tc>
        <w:tc>
          <w:tcPr>
            <w:tcW w:w="3894" w:type="dxa"/>
            <w:shd w:val="clear" w:color="auto" w:fill="auto"/>
          </w:tcPr>
          <w:p w14:paraId="09BFDD69" w14:textId="77777777" w:rsidR="00463BF6" w:rsidRPr="002146B6" w:rsidRDefault="00463BF6" w:rsidP="00463BF6">
            <w:pPr>
              <w:spacing w:after="0" w:line="240" w:lineRule="auto"/>
              <w:rPr>
                <w:rFonts w:ascii="Calibri Light" w:hAnsi="Calibri Light" w:cs="Calibri Light"/>
                <w:sz w:val="18"/>
                <w:szCs w:val="18"/>
              </w:rPr>
            </w:pPr>
            <w:r w:rsidRPr="002146B6">
              <w:rPr>
                <w:rFonts w:ascii="Calibri Light" w:hAnsi="Calibri Light" w:cs="Calibri Light"/>
                <w:sz w:val="18"/>
                <w:szCs w:val="18"/>
              </w:rPr>
              <w:t>The Swedish Hospital Discha</w:t>
            </w:r>
            <w:r>
              <w:rPr>
                <w:rFonts w:ascii="Calibri Light" w:hAnsi="Calibri Light" w:cs="Calibri Light"/>
                <w:sz w:val="18"/>
                <w:szCs w:val="18"/>
              </w:rPr>
              <w:t>rge Register (coverage 1973-2014</w:t>
            </w:r>
            <w:r w:rsidRPr="002146B6">
              <w:rPr>
                <w:rFonts w:ascii="Calibri Light" w:hAnsi="Calibri Light" w:cs="Calibri Light"/>
                <w:sz w:val="18"/>
                <w:szCs w:val="18"/>
              </w:rPr>
              <w:t>); Outpatient Care Regis</w:t>
            </w:r>
            <w:r>
              <w:rPr>
                <w:rFonts w:ascii="Calibri Light" w:hAnsi="Calibri Light" w:cs="Calibri Light"/>
                <w:sz w:val="18"/>
                <w:szCs w:val="18"/>
              </w:rPr>
              <w:t>ter (national coverage 2001-2014</w:t>
            </w:r>
            <w:r w:rsidRPr="002146B6">
              <w:rPr>
                <w:rFonts w:ascii="Calibri Light" w:hAnsi="Calibri Light" w:cs="Calibri Light"/>
                <w:sz w:val="18"/>
                <w:szCs w:val="18"/>
              </w:rPr>
              <w:t>); Primary Care Registry (Partly coverage from 1999-201</w:t>
            </w:r>
            <w:r>
              <w:rPr>
                <w:rFonts w:ascii="Calibri Light" w:hAnsi="Calibri Light" w:cs="Calibri Light"/>
                <w:sz w:val="18"/>
                <w:szCs w:val="18"/>
              </w:rPr>
              <w:t>4</w:t>
            </w:r>
            <w:r w:rsidRPr="002146B6">
              <w:rPr>
                <w:rFonts w:ascii="Calibri Light" w:hAnsi="Calibri Light" w:cs="Calibri Light"/>
                <w:sz w:val="18"/>
                <w:szCs w:val="18"/>
              </w:rPr>
              <w:t>); the</w:t>
            </w:r>
            <w:r>
              <w:rPr>
                <w:rFonts w:ascii="Calibri Light" w:hAnsi="Calibri Light" w:cs="Calibri Light"/>
                <w:sz w:val="18"/>
                <w:szCs w:val="18"/>
              </w:rPr>
              <w:t xml:space="preserve"> Swedish Drug Register (2005-204</w:t>
            </w:r>
            <w:r w:rsidRPr="002146B6">
              <w:rPr>
                <w:rFonts w:ascii="Calibri Light" w:hAnsi="Calibri Light" w:cs="Calibri Light"/>
                <w:sz w:val="18"/>
                <w:szCs w:val="18"/>
              </w:rPr>
              <w:t>7); the Swedish Mortality Register, and the Swedish Crimina</w:t>
            </w:r>
            <w:r>
              <w:rPr>
                <w:rFonts w:ascii="Calibri Light" w:hAnsi="Calibri Light" w:cs="Calibri Light"/>
                <w:sz w:val="18"/>
                <w:szCs w:val="18"/>
              </w:rPr>
              <w:t>l Register (1973-2014</w:t>
            </w:r>
            <w:r w:rsidRPr="002146B6">
              <w:rPr>
                <w:rFonts w:ascii="Calibri Light" w:hAnsi="Calibri Light" w:cs="Calibri Light"/>
                <w:sz w:val="18"/>
                <w:szCs w:val="18"/>
              </w:rPr>
              <w:t>) and the Swedi</w:t>
            </w:r>
            <w:r>
              <w:rPr>
                <w:rFonts w:ascii="Calibri Light" w:hAnsi="Calibri Light" w:cs="Calibri Light"/>
                <w:sz w:val="18"/>
                <w:szCs w:val="18"/>
              </w:rPr>
              <w:t>sh Suspicion Register (1998-2014</w:t>
            </w:r>
            <w:r w:rsidRPr="002146B6">
              <w:rPr>
                <w:rFonts w:ascii="Calibri Light" w:hAnsi="Calibri Light" w:cs="Calibri Light"/>
                <w:sz w:val="18"/>
                <w:szCs w:val="18"/>
              </w:rPr>
              <w:t>)</w:t>
            </w:r>
          </w:p>
        </w:tc>
        <w:tc>
          <w:tcPr>
            <w:tcW w:w="5555" w:type="dxa"/>
            <w:shd w:val="clear" w:color="auto" w:fill="auto"/>
          </w:tcPr>
          <w:p w14:paraId="209DC6A2" w14:textId="77777777" w:rsidR="00463BF6" w:rsidRPr="002146B6" w:rsidRDefault="00463BF6" w:rsidP="00463BF6">
            <w:pPr>
              <w:spacing w:after="0" w:line="240" w:lineRule="auto"/>
              <w:rPr>
                <w:rFonts w:ascii="Calibri Light" w:hAnsi="Calibri Light" w:cs="Calibri Light"/>
                <w:sz w:val="18"/>
                <w:szCs w:val="18"/>
              </w:rPr>
            </w:pPr>
            <w:r w:rsidRPr="002146B6">
              <w:rPr>
                <w:rFonts w:ascii="Calibri Light" w:hAnsi="Calibri Light" w:cs="Calibri Light"/>
                <w:sz w:val="18"/>
                <w:szCs w:val="18"/>
              </w:rPr>
              <w:t>Drug abuse (DA) was identified in the Swedish medical and mortality registries by ICD</w:t>
            </w:r>
            <w:r>
              <w:rPr>
                <w:rFonts w:ascii="Calibri Light" w:hAnsi="Calibri Light" w:cs="Calibri Light"/>
                <w:sz w:val="18"/>
                <w:szCs w:val="18"/>
              </w:rPr>
              <w:t>-10</w:t>
            </w:r>
            <w:r w:rsidRPr="002146B6">
              <w:rPr>
                <w:rFonts w:ascii="Calibri Light" w:hAnsi="Calibri Light" w:cs="Calibri Light"/>
                <w:sz w:val="18"/>
                <w:szCs w:val="18"/>
              </w:rPr>
              <w:t>: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or Opioids (ATC: N02A).</w:t>
            </w:r>
          </w:p>
        </w:tc>
      </w:tr>
    </w:tbl>
    <w:p w14:paraId="708C218A" w14:textId="4AEFA5A4" w:rsidR="00463BF6" w:rsidRDefault="00463BF6" w:rsidP="00E72974">
      <w:pPr>
        <w:jc w:val="center"/>
        <w:rPr>
          <w:rFonts w:asciiTheme="majorHAnsi" w:hAnsiTheme="majorHAnsi" w:cstheme="majorHAnsi"/>
        </w:rPr>
      </w:pPr>
    </w:p>
    <w:p w14:paraId="66B25DD1" w14:textId="77777777" w:rsidR="00463BF6" w:rsidRPr="00921B99" w:rsidRDefault="00463BF6" w:rsidP="00E72974">
      <w:pPr>
        <w:jc w:val="center"/>
        <w:rPr>
          <w:rFonts w:asciiTheme="majorHAnsi" w:hAnsiTheme="majorHAnsi" w:cstheme="majorHAnsi"/>
        </w:rPr>
      </w:pPr>
    </w:p>
    <w:p w14:paraId="042C7563" w14:textId="312C00F5" w:rsidR="00E72974" w:rsidRPr="006B256C" w:rsidRDefault="00E72974" w:rsidP="00E72974">
      <w:pPr>
        <w:jc w:val="center"/>
        <w:rPr>
          <w:bCs/>
        </w:rPr>
      </w:pPr>
    </w:p>
    <w:p w14:paraId="40509D5B" w14:textId="3217DD60" w:rsidR="00F4641B" w:rsidRDefault="00F4641B"/>
    <w:p w14:paraId="1BAF795C" w14:textId="77777777" w:rsidR="00B14B67" w:rsidRDefault="00B14B67">
      <w:r>
        <w:br w:type="page"/>
      </w:r>
    </w:p>
    <w:p w14:paraId="3E0FAFCE" w14:textId="6BBBB8DA" w:rsidR="00206263" w:rsidRDefault="00206263" w:rsidP="00206263">
      <w:pPr>
        <w:jc w:val="center"/>
      </w:pPr>
      <w:r>
        <w:lastRenderedPageBreak/>
        <w:t>Table 3</w:t>
      </w:r>
    </w:p>
    <w:p w14:paraId="31B5E62A" w14:textId="44E5B1D4" w:rsidR="00206263" w:rsidRDefault="00A331B5" w:rsidP="00206263">
      <w:pPr>
        <w:jc w:val="center"/>
      </w:pPr>
      <w:r>
        <w:t>Matching Variables for Exposed and Unexposed Individuals</w:t>
      </w:r>
      <w:r w:rsidR="007935C7">
        <w:t>*</w:t>
      </w:r>
      <w:r>
        <w:t xml:space="preserve"> </w:t>
      </w:r>
    </w:p>
    <w:p w14:paraId="2A4B9AE6" w14:textId="77777777" w:rsidR="00206263" w:rsidRDefault="00206263" w:rsidP="00206263"/>
    <w:tbl>
      <w:tblPr>
        <w:tblStyle w:val="TableGrid"/>
        <w:tblW w:w="0" w:type="auto"/>
        <w:tblLook w:val="04A0" w:firstRow="1" w:lastRow="0" w:firstColumn="1" w:lastColumn="0" w:noHBand="0" w:noVBand="1"/>
      </w:tblPr>
      <w:tblGrid>
        <w:gridCol w:w="2263"/>
        <w:gridCol w:w="1699"/>
        <w:gridCol w:w="1700"/>
        <w:gridCol w:w="1700"/>
        <w:gridCol w:w="1700"/>
      </w:tblGrid>
      <w:tr w:rsidR="00206263" w14:paraId="02657A4B" w14:textId="77777777" w:rsidTr="007935C7">
        <w:tc>
          <w:tcPr>
            <w:tcW w:w="2263" w:type="dxa"/>
          </w:tcPr>
          <w:p w14:paraId="55B58825" w14:textId="77777777" w:rsidR="00206263" w:rsidRDefault="00206263" w:rsidP="007935C7"/>
        </w:tc>
        <w:tc>
          <w:tcPr>
            <w:tcW w:w="6799" w:type="dxa"/>
            <w:gridSpan w:val="4"/>
          </w:tcPr>
          <w:p w14:paraId="736EF2CC" w14:textId="789D5C2F" w:rsidR="00206263" w:rsidRDefault="00206263" w:rsidP="00206263">
            <w:pPr>
              <w:jc w:val="center"/>
            </w:pPr>
            <w:r>
              <w:t>Death of</w:t>
            </w:r>
          </w:p>
        </w:tc>
      </w:tr>
      <w:tr w:rsidR="00206263" w14:paraId="7B8A63CB" w14:textId="77777777" w:rsidTr="007935C7">
        <w:tc>
          <w:tcPr>
            <w:tcW w:w="2263" w:type="dxa"/>
          </w:tcPr>
          <w:p w14:paraId="31822187" w14:textId="338AF8C9" w:rsidR="00206263" w:rsidRDefault="00206263" w:rsidP="007935C7">
            <w:pPr>
              <w:rPr>
                <w:lang w:val="en-US"/>
              </w:rPr>
            </w:pPr>
            <w:r>
              <w:rPr>
                <w:lang w:val="en-US"/>
              </w:rPr>
              <w:t>Matching Variables</w:t>
            </w:r>
          </w:p>
        </w:tc>
        <w:tc>
          <w:tcPr>
            <w:tcW w:w="1699" w:type="dxa"/>
          </w:tcPr>
          <w:p w14:paraId="684D05D1" w14:textId="77777777" w:rsidR="00206263" w:rsidRDefault="00206263" w:rsidP="007935C7">
            <w:pPr>
              <w:rPr>
                <w:lang w:val="en-US"/>
              </w:rPr>
            </w:pPr>
            <w:r>
              <w:rPr>
                <w:lang w:val="en-US"/>
              </w:rPr>
              <w:t>Child</w:t>
            </w:r>
          </w:p>
        </w:tc>
        <w:tc>
          <w:tcPr>
            <w:tcW w:w="1700" w:type="dxa"/>
          </w:tcPr>
          <w:p w14:paraId="6DE51198" w14:textId="77777777" w:rsidR="00206263" w:rsidRDefault="00206263" w:rsidP="007935C7">
            <w:pPr>
              <w:rPr>
                <w:lang w:val="en-US"/>
              </w:rPr>
            </w:pPr>
            <w:r>
              <w:rPr>
                <w:lang w:val="en-US"/>
              </w:rPr>
              <w:t>Spouse</w:t>
            </w:r>
          </w:p>
        </w:tc>
        <w:tc>
          <w:tcPr>
            <w:tcW w:w="1700" w:type="dxa"/>
          </w:tcPr>
          <w:p w14:paraId="07E0D8ED" w14:textId="77777777" w:rsidR="00206263" w:rsidRDefault="00206263" w:rsidP="007935C7">
            <w:pPr>
              <w:rPr>
                <w:lang w:val="en-US"/>
              </w:rPr>
            </w:pPr>
            <w:r>
              <w:rPr>
                <w:lang w:val="en-US"/>
              </w:rPr>
              <w:t>Sibling</w:t>
            </w:r>
          </w:p>
        </w:tc>
        <w:tc>
          <w:tcPr>
            <w:tcW w:w="1700" w:type="dxa"/>
          </w:tcPr>
          <w:p w14:paraId="57EEB45E" w14:textId="77777777" w:rsidR="00206263" w:rsidRDefault="00206263" w:rsidP="007935C7">
            <w:pPr>
              <w:rPr>
                <w:lang w:val="en-US"/>
              </w:rPr>
            </w:pPr>
            <w:r>
              <w:rPr>
                <w:lang w:val="en-US"/>
              </w:rPr>
              <w:t>Parent</w:t>
            </w:r>
          </w:p>
        </w:tc>
      </w:tr>
      <w:tr w:rsidR="00206263" w14:paraId="57BF03E9" w14:textId="77777777" w:rsidTr="007935C7">
        <w:tc>
          <w:tcPr>
            <w:tcW w:w="2263" w:type="dxa"/>
          </w:tcPr>
          <w:p w14:paraId="0723674C" w14:textId="77777777" w:rsidR="00206263" w:rsidRDefault="00206263" w:rsidP="007935C7">
            <w:pPr>
              <w:rPr>
                <w:lang w:val="en-US"/>
              </w:rPr>
            </w:pPr>
            <w:r>
              <w:rPr>
                <w:lang w:val="en-US"/>
              </w:rPr>
              <w:t>Sex, proband</w:t>
            </w:r>
          </w:p>
        </w:tc>
        <w:tc>
          <w:tcPr>
            <w:tcW w:w="1699" w:type="dxa"/>
          </w:tcPr>
          <w:p w14:paraId="743E8E85" w14:textId="77777777" w:rsidR="00206263" w:rsidRDefault="00206263" w:rsidP="007935C7">
            <w:pPr>
              <w:jc w:val="center"/>
              <w:rPr>
                <w:lang w:val="en-US"/>
              </w:rPr>
            </w:pPr>
            <w:r>
              <w:rPr>
                <w:lang w:val="en-US"/>
              </w:rPr>
              <w:t>Yes</w:t>
            </w:r>
          </w:p>
        </w:tc>
        <w:tc>
          <w:tcPr>
            <w:tcW w:w="1700" w:type="dxa"/>
          </w:tcPr>
          <w:p w14:paraId="1EEE8233" w14:textId="77777777" w:rsidR="00206263" w:rsidRDefault="00206263" w:rsidP="007935C7">
            <w:pPr>
              <w:jc w:val="center"/>
              <w:rPr>
                <w:lang w:val="en-US"/>
              </w:rPr>
            </w:pPr>
            <w:r>
              <w:rPr>
                <w:lang w:val="en-US"/>
              </w:rPr>
              <w:t>Yes</w:t>
            </w:r>
          </w:p>
        </w:tc>
        <w:tc>
          <w:tcPr>
            <w:tcW w:w="1700" w:type="dxa"/>
          </w:tcPr>
          <w:p w14:paraId="3F0597FF" w14:textId="77777777" w:rsidR="00206263" w:rsidRDefault="00206263" w:rsidP="007935C7">
            <w:pPr>
              <w:jc w:val="center"/>
              <w:rPr>
                <w:lang w:val="en-US"/>
              </w:rPr>
            </w:pPr>
            <w:r>
              <w:rPr>
                <w:lang w:val="en-US"/>
              </w:rPr>
              <w:t>Yes</w:t>
            </w:r>
          </w:p>
        </w:tc>
        <w:tc>
          <w:tcPr>
            <w:tcW w:w="1700" w:type="dxa"/>
          </w:tcPr>
          <w:p w14:paraId="54A4F7B0" w14:textId="77777777" w:rsidR="00206263" w:rsidRDefault="00206263" w:rsidP="007935C7">
            <w:pPr>
              <w:jc w:val="center"/>
              <w:rPr>
                <w:lang w:val="en-US"/>
              </w:rPr>
            </w:pPr>
            <w:r>
              <w:rPr>
                <w:lang w:val="en-US"/>
              </w:rPr>
              <w:t>Yes</w:t>
            </w:r>
          </w:p>
        </w:tc>
      </w:tr>
      <w:tr w:rsidR="00206263" w14:paraId="421D3EE1" w14:textId="77777777" w:rsidTr="007935C7">
        <w:tc>
          <w:tcPr>
            <w:tcW w:w="2263" w:type="dxa"/>
          </w:tcPr>
          <w:p w14:paraId="5605EDD7" w14:textId="77777777" w:rsidR="00206263" w:rsidRDefault="00206263" w:rsidP="007935C7">
            <w:pPr>
              <w:rPr>
                <w:lang w:val="en-US"/>
              </w:rPr>
            </w:pPr>
            <w:r>
              <w:rPr>
                <w:lang w:val="en-US"/>
              </w:rPr>
              <w:t>Sex, relative</w:t>
            </w:r>
          </w:p>
        </w:tc>
        <w:tc>
          <w:tcPr>
            <w:tcW w:w="1699" w:type="dxa"/>
          </w:tcPr>
          <w:p w14:paraId="3C823609" w14:textId="77777777" w:rsidR="00206263" w:rsidRDefault="00206263" w:rsidP="007935C7">
            <w:pPr>
              <w:jc w:val="center"/>
              <w:rPr>
                <w:lang w:val="en-US"/>
              </w:rPr>
            </w:pPr>
            <w:r>
              <w:rPr>
                <w:lang w:val="en-US"/>
              </w:rPr>
              <w:t>No</w:t>
            </w:r>
          </w:p>
        </w:tc>
        <w:tc>
          <w:tcPr>
            <w:tcW w:w="1700" w:type="dxa"/>
          </w:tcPr>
          <w:p w14:paraId="6A5FC472" w14:textId="77777777" w:rsidR="00206263" w:rsidRDefault="00206263" w:rsidP="007935C7">
            <w:pPr>
              <w:jc w:val="center"/>
              <w:rPr>
                <w:lang w:val="en-US"/>
              </w:rPr>
            </w:pPr>
            <w:r>
              <w:rPr>
                <w:lang w:val="en-US"/>
              </w:rPr>
              <w:t>No</w:t>
            </w:r>
          </w:p>
        </w:tc>
        <w:tc>
          <w:tcPr>
            <w:tcW w:w="1700" w:type="dxa"/>
          </w:tcPr>
          <w:p w14:paraId="770026B2" w14:textId="77777777" w:rsidR="00206263" w:rsidRDefault="00206263" w:rsidP="007935C7">
            <w:pPr>
              <w:jc w:val="center"/>
              <w:rPr>
                <w:lang w:val="en-US"/>
              </w:rPr>
            </w:pPr>
            <w:r>
              <w:rPr>
                <w:lang w:val="en-US"/>
              </w:rPr>
              <w:t>No</w:t>
            </w:r>
          </w:p>
        </w:tc>
        <w:tc>
          <w:tcPr>
            <w:tcW w:w="1700" w:type="dxa"/>
          </w:tcPr>
          <w:p w14:paraId="5BD98056" w14:textId="77777777" w:rsidR="00206263" w:rsidRDefault="00206263" w:rsidP="007935C7">
            <w:pPr>
              <w:jc w:val="center"/>
              <w:rPr>
                <w:lang w:val="en-US"/>
              </w:rPr>
            </w:pPr>
            <w:r>
              <w:rPr>
                <w:lang w:val="en-US"/>
              </w:rPr>
              <w:t>No</w:t>
            </w:r>
          </w:p>
        </w:tc>
      </w:tr>
      <w:tr w:rsidR="00206263" w14:paraId="67766334" w14:textId="77777777" w:rsidTr="007935C7">
        <w:tc>
          <w:tcPr>
            <w:tcW w:w="2263" w:type="dxa"/>
          </w:tcPr>
          <w:p w14:paraId="77021D32" w14:textId="77777777" w:rsidR="00206263" w:rsidRDefault="00206263" w:rsidP="007935C7">
            <w:pPr>
              <w:rPr>
                <w:lang w:val="en-US"/>
              </w:rPr>
            </w:pPr>
            <w:r>
              <w:rPr>
                <w:lang w:val="en-US"/>
              </w:rPr>
              <w:t>Birth year, proband</w:t>
            </w:r>
          </w:p>
        </w:tc>
        <w:tc>
          <w:tcPr>
            <w:tcW w:w="1699" w:type="dxa"/>
          </w:tcPr>
          <w:p w14:paraId="2726F0BD" w14:textId="77777777" w:rsidR="00206263" w:rsidRDefault="00206263" w:rsidP="007935C7">
            <w:pPr>
              <w:jc w:val="center"/>
              <w:rPr>
                <w:lang w:val="en-US"/>
              </w:rPr>
            </w:pPr>
            <w:r>
              <w:rPr>
                <w:lang w:val="en-US"/>
              </w:rPr>
              <w:t>Yes (</w:t>
            </w:r>
            <w:r>
              <w:rPr>
                <w:rFonts w:cstheme="minorHAnsi"/>
                <w:lang w:val="en-US"/>
              </w:rPr>
              <w:t>≤</w:t>
            </w:r>
            <w:r>
              <w:rPr>
                <w:lang w:val="en-US"/>
              </w:rPr>
              <w:t xml:space="preserve"> 5 years)</w:t>
            </w:r>
          </w:p>
        </w:tc>
        <w:tc>
          <w:tcPr>
            <w:tcW w:w="1700" w:type="dxa"/>
          </w:tcPr>
          <w:p w14:paraId="1BEE59F4" w14:textId="77777777" w:rsidR="00206263" w:rsidRDefault="00206263" w:rsidP="007935C7">
            <w:pPr>
              <w:jc w:val="center"/>
              <w:rPr>
                <w:lang w:val="en-US"/>
              </w:rPr>
            </w:pPr>
            <w:r>
              <w:rPr>
                <w:lang w:val="en-US"/>
              </w:rPr>
              <w:t>Yes</w:t>
            </w:r>
          </w:p>
        </w:tc>
        <w:tc>
          <w:tcPr>
            <w:tcW w:w="1700" w:type="dxa"/>
          </w:tcPr>
          <w:p w14:paraId="21FDB092" w14:textId="77777777" w:rsidR="00206263" w:rsidRDefault="00206263" w:rsidP="007935C7">
            <w:pPr>
              <w:jc w:val="center"/>
              <w:rPr>
                <w:lang w:val="en-US"/>
              </w:rPr>
            </w:pPr>
            <w:r>
              <w:rPr>
                <w:lang w:val="en-US"/>
              </w:rPr>
              <w:t>Yes</w:t>
            </w:r>
          </w:p>
        </w:tc>
        <w:tc>
          <w:tcPr>
            <w:tcW w:w="1700" w:type="dxa"/>
          </w:tcPr>
          <w:p w14:paraId="1C6B9D18" w14:textId="77777777" w:rsidR="00206263" w:rsidRDefault="00206263" w:rsidP="007935C7">
            <w:pPr>
              <w:jc w:val="center"/>
              <w:rPr>
                <w:lang w:val="en-US"/>
              </w:rPr>
            </w:pPr>
            <w:r>
              <w:rPr>
                <w:lang w:val="en-US"/>
              </w:rPr>
              <w:t>Yes</w:t>
            </w:r>
          </w:p>
        </w:tc>
      </w:tr>
      <w:tr w:rsidR="00206263" w14:paraId="6EBC5716" w14:textId="77777777" w:rsidTr="007935C7">
        <w:tc>
          <w:tcPr>
            <w:tcW w:w="2263" w:type="dxa"/>
          </w:tcPr>
          <w:p w14:paraId="43C8B8A7" w14:textId="77777777" w:rsidR="00206263" w:rsidRDefault="00206263" w:rsidP="007935C7">
            <w:pPr>
              <w:rPr>
                <w:lang w:val="en-US"/>
              </w:rPr>
            </w:pPr>
            <w:r>
              <w:rPr>
                <w:lang w:val="en-US"/>
              </w:rPr>
              <w:t>Birth year, relative</w:t>
            </w:r>
          </w:p>
        </w:tc>
        <w:tc>
          <w:tcPr>
            <w:tcW w:w="1699" w:type="dxa"/>
          </w:tcPr>
          <w:p w14:paraId="0660B4B1" w14:textId="77777777" w:rsidR="00206263" w:rsidRDefault="00206263" w:rsidP="007935C7">
            <w:pPr>
              <w:jc w:val="center"/>
              <w:rPr>
                <w:lang w:val="en-US"/>
              </w:rPr>
            </w:pPr>
            <w:r>
              <w:rPr>
                <w:lang w:val="en-US"/>
              </w:rPr>
              <w:t>Yes</w:t>
            </w:r>
          </w:p>
        </w:tc>
        <w:tc>
          <w:tcPr>
            <w:tcW w:w="1700" w:type="dxa"/>
          </w:tcPr>
          <w:p w14:paraId="47008B7E" w14:textId="131040C9" w:rsidR="00206263" w:rsidRDefault="00B14B67" w:rsidP="007935C7">
            <w:pPr>
              <w:jc w:val="center"/>
              <w:rPr>
                <w:lang w:val="en-US"/>
              </w:rPr>
            </w:pPr>
            <w:r>
              <w:rPr>
                <w:lang w:val="en-US"/>
              </w:rPr>
              <w:t>Yes</w:t>
            </w:r>
          </w:p>
        </w:tc>
        <w:tc>
          <w:tcPr>
            <w:tcW w:w="1700" w:type="dxa"/>
          </w:tcPr>
          <w:p w14:paraId="7AF44C84" w14:textId="77777777" w:rsidR="00206263" w:rsidRDefault="00206263" w:rsidP="007935C7">
            <w:pPr>
              <w:jc w:val="center"/>
              <w:rPr>
                <w:lang w:val="en-US"/>
              </w:rPr>
            </w:pPr>
            <w:r>
              <w:rPr>
                <w:lang w:val="en-US"/>
              </w:rPr>
              <w:t>Yes</w:t>
            </w:r>
          </w:p>
        </w:tc>
        <w:tc>
          <w:tcPr>
            <w:tcW w:w="1700" w:type="dxa"/>
          </w:tcPr>
          <w:p w14:paraId="09286BCD" w14:textId="77777777" w:rsidR="00206263" w:rsidRDefault="00206263" w:rsidP="007935C7">
            <w:pPr>
              <w:jc w:val="center"/>
              <w:rPr>
                <w:lang w:val="en-US"/>
              </w:rPr>
            </w:pPr>
            <w:r>
              <w:rPr>
                <w:lang w:val="en-US"/>
              </w:rPr>
              <w:t>No</w:t>
            </w:r>
          </w:p>
        </w:tc>
      </w:tr>
      <w:tr w:rsidR="00206263" w14:paraId="707C62FF" w14:textId="77777777" w:rsidTr="007935C7">
        <w:tc>
          <w:tcPr>
            <w:tcW w:w="2263" w:type="dxa"/>
          </w:tcPr>
          <w:p w14:paraId="4A65C900" w14:textId="77777777" w:rsidR="00206263" w:rsidRDefault="00206263" w:rsidP="007935C7">
            <w:pPr>
              <w:rPr>
                <w:lang w:val="en-US"/>
              </w:rPr>
            </w:pPr>
            <w:r>
              <w:rPr>
                <w:lang w:val="en-US"/>
              </w:rPr>
              <w:t>Education</w:t>
            </w:r>
          </w:p>
        </w:tc>
        <w:tc>
          <w:tcPr>
            <w:tcW w:w="1699" w:type="dxa"/>
          </w:tcPr>
          <w:p w14:paraId="3DDCCEF4" w14:textId="77777777" w:rsidR="00206263" w:rsidRDefault="00206263" w:rsidP="007935C7">
            <w:pPr>
              <w:jc w:val="center"/>
              <w:rPr>
                <w:lang w:val="en-US"/>
              </w:rPr>
            </w:pPr>
            <w:r>
              <w:rPr>
                <w:lang w:val="en-US"/>
              </w:rPr>
              <w:t>Yes</w:t>
            </w:r>
          </w:p>
        </w:tc>
        <w:tc>
          <w:tcPr>
            <w:tcW w:w="1700" w:type="dxa"/>
          </w:tcPr>
          <w:p w14:paraId="5AFC4B31" w14:textId="77777777" w:rsidR="00206263" w:rsidRDefault="00206263" w:rsidP="007935C7">
            <w:pPr>
              <w:jc w:val="center"/>
              <w:rPr>
                <w:lang w:val="en-US"/>
              </w:rPr>
            </w:pPr>
            <w:r>
              <w:rPr>
                <w:lang w:val="en-US"/>
              </w:rPr>
              <w:t>Yes</w:t>
            </w:r>
          </w:p>
        </w:tc>
        <w:tc>
          <w:tcPr>
            <w:tcW w:w="1700" w:type="dxa"/>
          </w:tcPr>
          <w:p w14:paraId="1BDD8DDD" w14:textId="77777777" w:rsidR="00206263" w:rsidRDefault="00206263" w:rsidP="007935C7">
            <w:pPr>
              <w:jc w:val="center"/>
              <w:rPr>
                <w:lang w:val="en-US"/>
              </w:rPr>
            </w:pPr>
            <w:r>
              <w:rPr>
                <w:lang w:val="en-US"/>
              </w:rPr>
              <w:t>Yes</w:t>
            </w:r>
          </w:p>
        </w:tc>
        <w:tc>
          <w:tcPr>
            <w:tcW w:w="1700" w:type="dxa"/>
          </w:tcPr>
          <w:p w14:paraId="1D9822D1" w14:textId="77777777" w:rsidR="00206263" w:rsidRDefault="00206263" w:rsidP="007935C7">
            <w:pPr>
              <w:jc w:val="center"/>
              <w:rPr>
                <w:lang w:val="en-US"/>
              </w:rPr>
            </w:pPr>
            <w:r>
              <w:rPr>
                <w:lang w:val="en-US"/>
              </w:rPr>
              <w:t>Yes</w:t>
            </w:r>
          </w:p>
        </w:tc>
      </w:tr>
      <w:tr w:rsidR="00206263" w14:paraId="7E710FA8" w14:textId="77777777" w:rsidTr="007935C7">
        <w:tc>
          <w:tcPr>
            <w:tcW w:w="2263" w:type="dxa"/>
          </w:tcPr>
          <w:p w14:paraId="6EEEBDE1" w14:textId="77777777" w:rsidR="00206263" w:rsidRDefault="00206263" w:rsidP="007935C7">
            <w:pPr>
              <w:rPr>
                <w:lang w:val="en-US"/>
              </w:rPr>
            </w:pPr>
            <w:r>
              <w:rPr>
                <w:lang w:val="en-US"/>
              </w:rPr>
              <w:t>Marital status</w:t>
            </w:r>
          </w:p>
        </w:tc>
        <w:tc>
          <w:tcPr>
            <w:tcW w:w="1699" w:type="dxa"/>
          </w:tcPr>
          <w:p w14:paraId="57F75AA5" w14:textId="77777777" w:rsidR="00206263" w:rsidRDefault="00206263" w:rsidP="007935C7">
            <w:pPr>
              <w:jc w:val="center"/>
              <w:rPr>
                <w:lang w:val="en-US"/>
              </w:rPr>
            </w:pPr>
            <w:r>
              <w:rPr>
                <w:lang w:val="en-US"/>
              </w:rPr>
              <w:t>No</w:t>
            </w:r>
          </w:p>
        </w:tc>
        <w:tc>
          <w:tcPr>
            <w:tcW w:w="1700" w:type="dxa"/>
          </w:tcPr>
          <w:p w14:paraId="475D5A29" w14:textId="77777777" w:rsidR="00206263" w:rsidRDefault="00206263" w:rsidP="007935C7">
            <w:pPr>
              <w:jc w:val="center"/>
              <w:rPr>
                <w:lang w:val="en-US"/>
              </w:rPr>
            </w:pPr>
            <w:r>
              <w:rPr>
                <w:lang w:val="en-US"/>
              </w:rPr>
              <w:t>Yes</w:t>
            </w:r>
          </w:p>
        </w:tc>
        <w:tc>
          <w:tcPr>
            <w:tcW w:w="1700" w:type="dxa"/>
          </w:tcPr>
          <w:p w14:paraId="6358B826" w14:textId="77777777" w:rsidR="00206263" w:rsidRDefault="00206263" w:rsidP="007935C7">
            <w:pPr>
              <w:jc w:val="center"/>
              <w:rPr>
                <w:lang w:val="en-US"/>
              </w:rPr>
            </w:pPr>
            <w:r>
              <w:rPr>
                <w:lang w:val="en-US"/>
              </w:rPr>
              <w:t>No</w:t>
            </w:r>
          </w:p>
        </w:tc>
        <w:tc>
          <w:tcPr>
            <w:tcW w:w="1700" w:type="dxa"/>
          </w:tcPr>
          <w:p w14:paraId="5D9D812A" w14:textId="77777777" w:rsidR="00206263" w:rsidRDefault="00206263" w:rsidP="007935C7">
            <w:pPr>
              <w:jc w:val="center"/>
              <w:rPr>
                <w:lang w:val="en-US"/>
              </w:rPr>
            </w:pPr>
            <w:r>
              <w:rPr>
                <w:lang w:val="en-US"/>
              </w:rPr>
              <w:t>No</w:t>
            </w:r>
          </w:p>
        </w:tc>
      </w:tr>
      <w:tr w:rsidR="007935C7" w14:paraId="2E97BE44" w14:textId="77777777" w:rsidTr="007935C7">
        <w:tc>
          <w:tcPr>
            <w:tcW w:w="9062" w:type="dxa"/>
            <w:gridSpan w:val="5"/>
          </w:tcPr>
          <w:p w14:paraId="66037B22" w14:textId="2AD7ACB9" w:rsidR="007935C7" w:rsidRPr="007935C7" w:rsidRDefault="007935C7" w:rsidP="007935C7">
            <w:r>
              <w:t>*</w:t>
            </w:r>
            <w:r w:rsidRPr="007935C7">
              <w:t>For rationale of limited matching, see</w:t>
            </w:r>
            <w:r>
              <w:fldChar w:fldCharType="begin"/>
            </w:r>
            <w:r>
              <w:instrText xml:space="preserve"> ADDIN EN.CITE &lt;EndNote&gt;&lt;Cite&gt;&lt;Author&gt;Sjölander&lt;/Author&gt;&lt;Year&gt;2013&lt;/Year&gt;&lt;RecNum&gt;35112&lt;/RecNum&gt;&lt;DisplayText&gt;(1)&lt;/DisplayText&gt;&lt;record&gt;&lt;rec-number&gt;35112&lt;/rec-number&gt;&lt;foreign-keys&gt;&lt;key app="EN" db-id="zpar09xzkr55e0erp0bpxavqfpdw0sax0aa9" timestamp="1663007893"&gt;35112&lt;/key&gt;&lt;/foreign-keys&gt;&lt;ref-type name="Journal Article"&gt;17&lt;/ref-type&gt;&lt;contributors&gt;&lt;authors&gt;&lt;author&gt;Sjölander, Arvid&lt;/author&gt;&lt;author&gt;Greenland, Sander&lt;/author&gt;&lt;/authors&gt;&lt;/contributors&gt;&lt;titles&gt;&lt;title&gt;Ignoring the matching variables in cohort studies–when is it valid and why?&lt;/title&gt;&lt;secondary-title&gt;Statistics in medicine&lt;/secondary-title&gt;&lt;/titles&gt;&lt;periodical&gt;&lt;full-title&gt;Statistics in Medicine&lt;/full-title&gt;&lt;/periodical&gt;&lt;pages&gt;4696-4708&lt;/pages&gt;&lt;volume&gt;32&lt;/volume&gt;&lt;number&gt;27&lt;/number&gt;&lt;dates&gt;&lt;year&gt;2013&lt;/year&gt;&lt;/dates&gt;&lt;isbn&gt;0277-6715&lt;/isbn&gt;&lt;urls&gt;&lt;/urls&gt;&lt;/record&gt;&lt;/Cite&gt;&lt;/EndNote&gt;</w:instrText>
            </w:r>
            <w:r>
              <w:fldChar w:fldCharType="separate"/>
            </w:r>
            <w:r>
              <w:rPr>
                <w:noProof/>
              </w:rPr>
              <w:t>(1)</w:t>
            </w:r>
            <w:r>
              <w:fldChar w:fldCharType="end"/>
            </w:r>
          </w:p>
        </w:tc>
      </w:tr>
    </w:tbl>
    <w:p w14:paraId="52729358" w14:textId="77777777" w:rsidR="00206263" w:rsidRPr="00C3252D" w:rsidRDefault="00206263" w:rsidP="00206263"/>
    <w:p w14:paraId="69000A94" w14:textId="108B85CA" w:rsidR="00206263" w:rsidRDefault="00206263"/>
    <w:p w14:paraId="1AD833E2" w14:textId="7FC3DAEF" w:rsidR="00A331B5" w:rsidRDefault="00206263" w:rsidP="00A331B5">
      <w:pPr>
        <w:jc w:val="center"/>
      </w:pPr>
      <w:r>
        <w:br w:type="page"/>
      </w:r>
      <w:r w:rsidR="00A331B5">
        <w:lastRenderedPageBreak/>
        <w:t>Table 4 – Model Formula</w:t>
      </w:r>
    </w:p>
    <w:p w14:paraId="4260C7E8" w14:textId="15E1E4ED" w:rsidR="00A331B5" w:rsidRDefault="00A331B5" w:rsidP="00A331B5">
      <w:pPr>
        <w:jc w:val="center"/>
      </w:pPr>
    </w:p>
    <w:tbl>
      <w:tblPr>
        <w:tblStyle w:val="TableGrid"/>
        <w:tblW w:w="0" w:type="auto"/>
        <w:tblLook w:val="04A0" w:firstRow="1" w:lastRow="0" w:firstColumn="1" w:lastColumn="0" w:noHBand="0" w:noVBand="1"/>
      </w:tblPr>
      <w:tblGrid>
        <w:gridCol w:w="9576"/>
      </w:tblGrid>
      <w:tr w:rsidR="00A331B5" w14:paraId="1FF67CEF" w14:textId="77777777" w:rsidTr="00A331B5">
        <w:tc>
          <w:tcPr>
            <w:tcW w:w="9576" w:type="dxa"/>
          </w:tcPr>
          <w:p w14:paraId="6BCFFE02" w14:textId="77777777" w:rsidR="00A331B5" w:rsidRPr="00A331B5" w:rsidRDefault="00A331B5" w:rsidP="00A331B5">
            <w:pPr>
              <w:rPr>
                <w:rFonts w:ascii="Calibri" w:hAnsi="Calibri" w:cs="Calibri"/>
              </w:rPr>
            </w:pPr>
          </w:p>
          <w:p w14:paraId="25507F73" w14:textId="77777777" w:rsidR="00A331B5" w:rsidRPr="00A331B5" w:rsidRDefault="00A331B5" w:rsidP="00A331B5">
            <w:pPr>
              <w:rPr>
                <w:rFonts w:ascii="Calibri" w:eastAsiaTheme="minorEastAsia" w:hAnsi="Calibri" w:cs="Calibri"/>
              </w:rPr>
            </w:pPr>
            <m:oMathPara>
              <m:oMath>
                <m:r>
                  <w:rPr>
                    <w:rFonts w:ascii="Cambria Math" w:hAnsi="Cambria Math" w:cs="Calibri"/>
                  </w:rPr>
                  <m:t>Y=</m:t>
                </m:r>
                <m:sSub>
                  <m:sSubPr>
                    <m:ctrlPr>
                      <w:rPr>
                        <w:rFonts w:ascii="Cambria Math" w:hAnsi="Cambria Math" w:cs="Calibri"/>
                        <w:i/>
                      </w:rPr>
                    </m:ctrlPr>
                  </m:sSubPr>
                  <m:e>
                    <m:r>
                      <w:rPr>
                        <w:rFonts w:ascii="Cambria Math" w:hAnsi="Cambria Math" w:cs="Calibri"/>
                      </w:rPr>
                      <m:t>β</m:t>
                    </m:r>
                  </m:e>
                  <m:sub>
                    <m:r>
                      <w:rPr>
                        <w:rFonts w:ascii="Cambria Math" w:hAnsi="Cambria Math" w:cs="Calibri"/>
                      </w:rPr>
                      <m:t>0</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β</m:t>
                    </m:r>
                  </m:e>
                  <m:sub>
                    <m:r>
                      <w:rPr>
                        <w:rFonts w:ascii="Cambria Math" w:hAnsi="Cambria Math" w:cs="Calibri"/>
                      </w:rPr>
                      <m:t>1</m:t>
                    </m:r>
                  </m:sub>
                </m:sSub>
                <m:r>
                  <w:rPr>
                    <w:rFonts w:ascii="Cambria Math" w:hAnsi="Cambria Math" w:cs="Calibri"/>
                  </w:rPr>
                  <m:t>t+</m:t>
                </m:r>
                <m:sSub>
                  <m:sSubPr>
                    <m:ctrlPr>
                      <w:rPr>
                        <w:rFonts w:ascii="Cambria Math" w:hAnsi="Cambria Math" w:cs="Calibri"/>
                        <w:i/>
                      </w:rPr>
                    </m:ctrlPr>
                  </m:sSubPr>
                  <m:e>
                    <m:r>
                      <w:rPr>
                        <w:rFonts w:ascii="Cambria Math" w:hAnsi="Cambria Math" w:cs="Calibri"/>
                      </w:rPr>
                      <m:t>β</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β</m:t>
                    </m:r>
                  </m:e>
                  <m:sub>
                    <m:r>
                      <w:rPr>
                        <w:rFonts w:ascii="Cambria Math" w:hAnsi="Cambria Math" w:cs="Calibri"/>
                      </w:rPr>
                      <m:t>3</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sex</m:t>
                    </m:r>
                  </m:sub>
                </m:sSub>
                <m:r>
                  <w:rPr>
                    <w:rFonts w:ascii="Cambria Math"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t5</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t5</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t6</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t6</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t7</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t7</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e>
                  <m:sub>
                    <m:r>
                      <w:rPr>
                        <w:rFonts w:ascii="Cambria Math" w:eastAsiaTheme="minorEastAsia" w:hAnsi="Cambria Math" w:cs="Calibri"/>
                      </w:rPr>
                      <m:t>t8</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t8</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t9</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 xml:space="preserve">t9 </m:t>
                    </m:r>
                  </m:sub>
                </m:sSub>
                <m:r>
                  <w:rPr>
                    <w:rFonts w:ascii="Cambria Math" w:eastAsiaTheme="minorEastAsia" w:hAnsi="Cambria Math" w:cs="Calibri"/>
                  </w:rPr>
                  <m:t>+</m:t>
                </m:r>
                <m:r>
                  <w:rPr>
                    <w:rFonts w:ascii="Cambria Math"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t10</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t10</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t11</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t11</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t12</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t12</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t13</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t13</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t14</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t14</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t15</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t15</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t16</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t16</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e>
                  <m:sub>
                    <m:r>
                      <w:rPr>
                        <w:rFonts w:ascii="Cambria Math" w:eastAsiaTheme="minorEastAsia" w:hAnsi="Cambria Math" w:cs="Calibri"/>
                      </w:rPr>
                      <m:t>13</m:t>
                    </m:r>
                  </m:sub>
                </m:sSub>
                <m:r>
                  <w:rPr>
                    <w:rFonts w:ascii="Cambria Math" w:eastAsiaTheme="minorEastAsia" w:hAnsi="Cambria Math" w:cs="Calibri"/>
                  </w:rPr>
                  <m:t>t</m:t>
                </m:r>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e>
                  <m:sub>
                    <m:r>
                      <w:rPr>
                        <w:rFonts w:ascii="Cambria Math" w:eastAsiaTheme="minorEastAsia" w:hAnsi="Cambria Math" w:cs="Calibri"/>
                      </w:rPr>
                      <m:t>23</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3t5</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t5</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3t6</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t6</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3t7</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t7</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e>
                  <m:sub>
                    <m:r>
                      <w:rPr>
                        <w:rFonts w:ascii="Cambria Math" w:eastAsiaTheme="minorEastAsia" w:hAnsi="Cambria Math" w:cs="Calibri"/>
                      </w:rPr>
                      <m:t>3t8</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t8</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3t9</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 xml:space="preserve">t9 </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m:t>
                </m:r>
                <m:r>
                  <w:rPr>
                    <w:rFonts w:ascii="Cambria Math"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3t10</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t10</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3t11</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t11</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3t12</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t12</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3t13</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t13</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3t14</m:t>
                    </m:r>
                  </m:sub>
                </m:sSub>
                <m:sSub>
                  <m:sSubPr>
                    <m:ctrlPr>
                      <w:rPr>
                        <w:rFonts w:ascii="Cambria Math" w:eastAsiaTheme="minorEastAsia" w:hAnsi="Cambria Math" w:cs="Calibri"/>
                        <w:i/>
                      </w:rPr>
                    </m:ctrlPr>
                  </m:sSubPr>
                  <m:e>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r>
                      <w:rPr>
                        <w:rFonts w:ascii="Cambria Math" w:eastAsiaTheme="minorEastAsia" w:hAnsi="Cambria Math" w:cs="Calibri"/>
                      </w:rPr>
                      <m:t>x</m:t>
                    </m:r>
                  </m:e>
                  <m:sub>
                    <m:r>
                      <w:rPr>
                        <w:rFonts w:ascii="Cambria Math" w:eastAsiaTheme="minorEastAsia" w:hAnsi="Cambria Math" w:cs="Calibri"/>
                      </w:rPr>
                      <m:t>t14</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 xml:space="preserve">+ </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3t15</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t15</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r>
                  <w:rPr>
                    <w:rFonts w:ascii="Cambria Math" w:eastAsiaTheme="minorEastAsia" w:hAnsi="Cambria Math" w:cs="Calibri"/>
                  </w:rPr>
                  <m:t>+</m:t>
                </m:r>
                <m:sSub>
                  <m:sSubPr>
                    <m:ctrlPr>
                      <w:rPr>
                        <w:rFonts w:ascii="Cambria Math" w:eastAsiaTheme="minorEastAsia" w:hAnsi="Cambria Math" w:cs="Calibri"/>
                        <w:i/>
                      </w:rPr>
                    </m:ctrlPr>
                  </m:sSubPr>
                  <m:e>
                    <m:r>
                      <w:rPr>
                        <w:rFonts w:ascii="Cambria Math" w:eastAsiaTheme="minorEastAsia" w:hAnsi="Cambria Math" w:cs="Calibri"/>
                      </w:rPr>
                      <m:t>β</m:t>
                    </m:r>
                    <m:ctrlPr>
                      <w:rPr>
                        <w:rFonts w:ascii="Cambria Math" w:hAnsi="Cambria Math" w:cs="Calibri"/>
                        <w:i/>
                      </w:rPr>
                    </m:ctrlPr>
                  </m:e>
                  <m:sub>
                    <m:r>
                      <w:rPr>
                        <w:rFonts w:ascii="Cambria Math" w:eastAsiaTheme="minorEastAsia" w:hAnsi="Cambria Math" w:cs="Calibri"/>
                      </w:rPr>
                      <m:t>3t16</m:t>
                    </m:r>
                  </m:sub>
                </m:sSub>
                <m:sSub>
                  <m:sSubPr>
                    <m:ctrlPr>
                      <w:rPr>
                        <w:rFonts w:ascii="Cambria Math" w:hAnsi="Cambria Math" w:cs="Calibri"/>
                        <w:i/>
                      </w:rPr>
                    </m:ctrlPr>
                  </m:sSubPr>
                  <m:e>
                    <m:r>
                      <w:rPr>
                        <w:rFonts w:ascii="Cambria Math" w:hAnsi="Cambria Math" w:cs="Calibri"/>
                      </w:rPr>
                      <m:t>x</m:t>
                    </m:r>
                  </m:e>
                  <m:sub>
                    <m:r>
                      <w:rPr>
                        <w:rFonts w:ascii="Cambria Math" w:hAnsi="Cambria Math" w:cs="Calibri"/>
                      </w:rPr>
                      <m:t>exp</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t16</m:t>
                    </m:r>
                  </m:sub>
                </m:sSub>
                <m:sSub>
                  <m:sSubPr>
                    <m:ctrlPr>
                      <w:rPr>
                        <w:rFonts w:ascii="Cambria Math" w:eastAsiaTheme="minorEastAsia" w:hAnsi="Cambria Math" w:cs="Calibri"/>
                        <w:i/>
                      </w:rPr>
                    </m:ctrlPr>
                  </m:sSubPr>
                  <m:e>
                    <m:r>
                      <w:rPr>
                        <w:rFonts w:ascii="Cambria Math" w:eastAsiaTheme="minorEastAsia" w:hAnsi="Cambria Math" w:cs="Calibri"/>
                      </w:rPr>
                      <m:t>x</m:t>
                    </m:r>
                  </m:e>
                  <m:sub>
                    <m:r>
                      <w:rPr>
                        <w:rFonts w:ascii="Cambria Math" w:eastAsiaTheme="minorEastAsia" w:hAnsi="Cambria Math" w:cs="Calibri"/>
                      </w:rPr>
                      <m:t>sex</m:t>
                    </m:r>
                  </m:sub>
                </m:sSub>
              </m:oMath>
            </m:oMathPara>
          </w:p>
          <w:p w14:paraId="0861834B" w14:textId="77777777" w:rsidR="00A331B5" w:rsidRDefault="00A331B5" w:rsidP="00A331B5">
            <w:pPr>
              <w:jc w:val="center"/>
            </w:pPr>
          </w:p>
        </w:tc>
      </w:tr>
      <w:tr w:rsidR="00A331B5" w14:paraId="490421DF" w14:textId="77777777" w:rsidTr="00A331B5">
        <w:tc>
          <w:tcPr>
            <w:tcW w:w="9576" w:type="dxa"/>
          </w:tcPr>
          <w:p w14:paraId="5B9DA1E3" w14:textId="77777777" w:rsidR="00A331B5" w:rsidRPr="00A331B5" w:rsidRDefault="00A331B5" w:rsidP="00A331B5">
            <w:pPr>
              <w:rPr>
                <w:rFonts w:ascii="Calibri" w:eastAsiaTheme="minorEastAsia" w:hAnsi="Calibri" w:cs="Calibri"/>
              </w:rPr>
            </w:pPr>
            <w:r w:rsidRPr="00A331B5">
              <w:rPr>
                <w:rFonts w:ascii="Calibri" w:eastAsiaTheme="minorEastAsia" w:hAnsi="Calibri" w:cs="Calibri"/>
              </w:rPr>
              <w:t xml:space="preserve">Where </w:t>
            </w:r>
            <w:r w:rsidRPr="00A331B5">
              <w:rPr>
                <w:rFonts w:ascii="Calibri" w:eastAsiaTheme="minorEastAsia" w:hAnsi="Calibri" w:cs="Calibri"/>
                <w:i/>
                <w:iCs/>
              </w:rPr>
              <w:t xml:space="preserve">t </w:t>
            </w:r>
            <w:r w:rsidRPr="00A331B5">
              <w:rPr>
                <w:rFonts w:ascii="Calibri" w:eastAsiaTheme="minorEastAsia" w:hAnsi="Calibri" w:cs="Calibri"/>
              </w:rPr>
              <w:t xml:space="preserve">is time, assessed as a continuous variable, </w:t>
            </w:r>
            <w:r w:rsidRPr="00A331B5">
              <w:rPr>
                <w:rFonts w:ascii="Calibri" w:eastAsiaTheme="minorEastAsia" w:hAnsi="Calibri" w:cs="Calibri"/>
                <w:i/>
                <w:iCs/>
              </w:rPr>
              <w:t>x</w:t>
            </w:r>
            <w:r w:rsidRPr="00A331B5">
              <w:rPr>
                <w:rFonts w:ascii="Calibri" w:eastAsiaTheme="minorEastAsia" w:hAnsi="Calibri" w:cs="Calibri"/>
                <w:i/>
                <w:iCs/>
                <w:vertAlign w:val="subscript"/>
              </w:rPr>
              <w:t>sex</w:t>
            </w:r>
            <w:r w:rsidRPr="00A331B5">
              <w:rPr>
                <w:rFonts w:ascii="Calibri" w:eastAsiaTheme="minorEastAsia" w:hAnsi="Calibri" w:cs="Calibri"/>
                <w:i/>
                <w:iCs/>
              </w:rPr>
              <w:t xml:space="preserve"> </w:t>
            </w:r>
            <w:r w:rsidRPr="00A331B5">
              <w:rPr>
                <w:rFonts w:ascii="Calibri" w:eastAsiaTheme="minorEastAsia" w:hAnsi="Calibri" w:cs="Calibri"/>
              </w:rPr>
              <w:t xml:space="preserve">is 1 for men and 0 for women, </w:t>
            </w:r>
            <w:r w:rsidRPr="00A331B5">
              <w:rPr>
                <w:rFonts w:ascii="Calibri" w:eastAsiaTheme="minorEastAsia" w:hAnsi="Calibri" w:cs="Calibri"/>
                <w:i/>
                <w:iCs/>
              </w:rPr>
              <w:t>x</w:t>
            </w:r>
            <w:r w:rsidRPr="00A331B5">
              <w:rPr>
                <w:rFonts w:ascii="Calibri" w:eastAsiaTheme="minorEastAsia" w:hAnsi="Calibri" w:cs="Calibri"/>
                <w:i/>
                <w:iCs/>
                <w:vertAlign w:val="subscript"/>
              </w:rPr>
              <w:t>exp</w:t>
            </w:r>
            <w:r w:rsidRPr="00A331B5">
              <w:rPr>
                <w:rFonts w:ascii="Calibri" w:eastAsiaTheme="minorEastAsia" w:hAnsi="Calibri" w:cs="Calibri"/>
              </w:rPr>
              <w:t xml:space="preserve"> is 1 for exposed and 0 for unexposed controls. Further </w:t>
            </w:r>
            <w:r w:rsidRPr="00A331B5">
              <w:rPr>
                <w:rFonts w:ascii="Calibri" w:eastAsiaTheme="minorEastAsia" w:hAnsi="Calibri" w:cs="Calibri"/>
                <w:i/>
                <w:iCs/>
              </w:rPr>
              <w:t>x</w:t>
            </w:r>
            <w:r w:rsidRPr="00A331B5">
              <w:rPr>
                <w:rFonts w:ascii="Calibri" w:eastAsiaTheme="minorEastAsia" w:hAnsi="Calibri" w:cs="Calibri"/>
                <w:i/>
                <w:iCs/>
                <w:vertAlign w:val="subscript"/>
              </w:rPr>
              <w:t>t5</w:t>
            </w:r>
            <w:r w:rsidRPr="00A331B5">
              <w:rPr>
                <w:rFonts w:ascii="Calibri" w:eastAsiaTheme="minorEastAsia" w:hAnsi="Calibri" w:cs="Calibri"/>
              </w:rPr>
              <w:t xml:space="preserve"> is 1 for the 5</w:t>
            </w:r>
            <w:r w:rsidRPr="00A331B5">
              <w:rPr>
                <w:rFonts w:ascii="Calibri" w:eastAsiaTheme="minorEastAsia" w:hAnsi="Calibri" w:cs="Calibri"/>
                <w:vertAlign w:val="superscript"/>
              </w:rPr>
              <w:t>th</w:t>
            </w:r>
            <w:r w:rsidRPr="00A331B5">
              <w:rPr>
                <w:rFonts w:ascii="Calibri" w:eastAsiaTheme="minorEastAsia" w:hAnsi="Calibri" w:cs="Calibri"/>
              </w:rPr>
              <w:t xml:space="preserve"> assessed quarter, i.e., 10-12 months before the event, and 0 otherwise, </w:t>
            </w:r>
            <w:r w:rsidRPr="00A331B5">
              <w:rPr>
                <w:rFonts w:ascii="Calibri" w:eastAsiaTheme="minorEastAsia" w:hAnsi="Calibri" w:cs="Calibri"/>
                <w:i/>
                <w:iCs/>
              </w:rPr>
              <w:t>x</w:t>
            </w:r>
            <w:r w:rsidRPr="00A331B5">
              <w:rPr>
                <w:rFonts w:ascii="Calibri" w:eastAsiaTheme="minorEastAsia" w:hAnsi="Calibri" w:cs="Calibri"/>
                <w:i/>
                <w:iCs/>
                <w:vertAlign w:val="subscript"/>
              </w:rPr>
              <w:t>t6</w:t>
            </w:r>
            <w:r w:rsidRPr="00A331B5">
              <w:rPr>
                <w:rFonts w:ascii="Calibri" w:eastAsiaTheme="minorEastAsia" w:hAnsi="Calibri" w:cs="Calibri"/>
              </w:rPr>
              <w:t xml:space="preserve"> is 1 for the 6</w:t>
            </w:r>
            <w:r w:rsidRPr="00A331B5">
              <w:rPr>
                <w:rFonts w:ascii="Calibri" w:eastAsiaTheme="minorEastAsia" w:hAnsi="Calibri" w:cs="Calibri"/>
                <w:vertAlign w:val="superscript"/>
              </w:rPr>
              <w:t>th</w:t>
            </w:r>
            <w:r w:rsidRPr="00A331B5">
              <w:rPr>
                <w:rFonts w:ascii="Calibri" w:eastAsiaTheme="minorEastAsia" w:hAnsi="Calibri" w:cs="Calibri"/>
              </w:rPr>
              <w:t xml:space="preserve"> quarter, 7-9 months before and 0 otherwise, and so on, until </w:t>
            </w:r>
            <w:r w:rsidRPr="00A331B5">
              <w:rPr>
                <w:rFonts w:ascii="Calibri" w:eastAsiaTheme="minorEastAsia" w:hAnsi="Calibri" w:cs="Calibri"/>
                <w:i/>
                <w:iCs/>
              </w:rPr>
              <w:t>x</w:t>
            </w:r>
            <w:r w:rsidRPr="00A331B5">
              <w:rPr>
                <w:rFonts w:ascii="Calibri" w:eastAsiaTheme="minorEastAsia" w:hAnsi="Calibri" w:cs="Calibri"/>
                <w:i/>
                <w:iCs/>
                <w:vertAlign w:val="subscript"/>
              </w:rPr>
              <w:t>t16</w:t>
            </w:r>
            <w:r w:rsidRPr="00A331B5">
              <w:rPr>
                <w:rFonts w:ascii="Calibri" w:eastAsiaTheme="minorEastAsia" w:hAnsi="Calibri" w:cs="Calibri"/>
              </w:rPr>
              <w:t xml:space="preserve"> representing the period 22-24 months after the event. </w:t>
            </w:r>
          </w:p>
          <w:p w14:paraId="4E23A880" w14:textId="77777777" w:rsidR="00A331B5" w:rsidRDefault="00A331B5" w:rsidP="00A331B5">
            <w:pPr>
              <w:jc w:val="center"/>
            </w:pPr>
          </w:p>
        </w:tc>
      </w:tr>
    </w:tbl>
    <w:p w14:paraId="1618232E" w14:textId="77777777" w:rsidR="00A331B5" w:rsidRDefault="00A331B5" w:rsidP="00A331B5">
      <w:pPr>
        <w:jc w:val="center"/>
      </w:pPr>
    </w:p>
    <w:p w14:paraId="6CD76529" w14:textId="1E50C70A" w:rsidR="00A331B5" w:rsidRDefault="00A331B5">
      <w:r>
        <w:br w:type="page"/>
      </w:r>
    </w:p>
    <w:p w14:paraId="1BF088E7" w14:textId="77777777" w:rsidR="00206263" w:rsidRDefault="00206263"/>
    <w:p w14:paraId="59872EB6" w14:textId="5B6C4DCE" w:rsidR="00E72974" w:rsidRDefault="00F4641B" w:rsidP="00F4641B">
      <w:pPr>
        <w:jc w:val="center"/>
      </w:pPr>
      <w:bookmarkStart w:id="0" w:name="_Hlk105662840"/>
      <w:r>
        <w:t xml:space="preserve">Table </w:t>
      </w:r>
      <w:r w:rsidR="00A331B5">
        <w:t>5</w:t>
      </w:r>
    </w:p>
    <w:p w14:paraId="54EA284A" w14:textId="3D89F81F" w:rsidR="00F4641B" w:rsidRDefault="00F4641B" w:rsidP="00F4641B">
      <w:pPr>
        <w:jc w:val="center"/>
      </w:pPr>
      <w:r>
        <w:t>Main Results of Association with Rates of Stress Response, Major Depression, Alcohol Use Disorder and Drug Use Disorder in the 2 years Before and After Death of a Parent, Sibling, Spouse and Child – Odds Ratios with 95% Confidence Intervals</w:t>
      </w:r>
    </w:p>
    <w:tbl>
      <w:tblPr>
        <w:tblStyle w:val="TableGrid"/>
        <w:tblW w:w="10620" w:type="dxa"/>
        <w:tblInd w:w="-995" w:type="dxa"/>
        <w:tblLook w:val="04A0" w:firstRow="1" w:lastRow="0" w:firstColumn="1" w:lastColumn="0" w:noHBand="0" w:noVBand="1"/>
      </w:tblPr>
      <w:tblGrid>
        <w:gridCol w:w="2250"/>
        <w:gridCol w:w="2070"/>
        <w:gridCol w:w="2160"/>
        <w:gridCol w:w="2160"/>
        <w:gridCol w:w="1980"/>
      </w:tblGrid>
      <w:tr w:rsidR="002A60A2" w:rsidRPr="00A85F14" w14:paraId="5DF79053" w14:textId="77777777" w:rsidTr="002A2298">
        <w:tc>
          <w:tcPr>
            <w:tcW w:w="2250" w:type="dxa"/>
          </w:tcPr>
          <w:p w14:paraId="158D85DD" w14:textId="77777777" w:rsidR="002A60A2" w:rsidRPr="00592973" w:rsidRDefault="002A60A2" w:rsidP="002A2298">
            <w:pPr>
              <w:rPr>
                <w:rFonts w:cstheme="minorHAnsi"/>
                <w:sz w:val="20"/>
                <w:szCs w:val="20"/>
                <w:lang w:val="en-US"/>
              </w:rPr>
            </w:pPr>
            <w:r w:rsidRPr="00592973">
              <w:rPr>
                <w:rFonts w:cstheme="minorHAnsi"/>
                <w:b/>
                <w:i/>
                <w:sz w:val="20"/>
                <w:szCs w:val="20"/>
                <w:lang w:val="en-US"/>
              </w:rPr>
              <w:t>Death of parents</w:t>
            </w:r>
          </w:p>
        </w:tc>
        <w:tc>
          <w:tcPr>
            <w:tcW w:w="2070" w:type="dxa"/>
          </w:tcPr>
          <w:p w14:paraId="715532F1" w14:textId="77777777" w:rsidR="002A60A2" w:rsidRPr="00592973" w:rsidRDefault="002A60A2" w:rsidP="002A2298">
            <w:pPr>
              <w:rPr>
                <w:rFonts w:cstheme="minorHAnsi"/>
                <w:b/>
                <w:sz w:val="20"/>
                <w:szCs w:val="20"/>
                <w:lang w:val="en-US"/>
              </w:rPr>
            </w:pPr>
            <w:r w:rsidRPr="00592973">
              <w:rPr>
                <w:rFonts w:cstheme="minorHAnsi"/>
                <w:b/>
                <w:sz w:val="20"/>
                <w:szCs w:val="20"/>
                <w:lang w:val="en-US"/>
              </w:rPr>
              <w:t>Stress Response</w:t>
            </w:r>
          </w:p>
        </w:tc>
        <w:tc>
          <w:tcPr>
            <w:tcW w:w="2160" w:type="dxa"/>
          </w:tcPr>
          <w:p w14:paraId="6C904893" w14:textId="77777777" w:rsidR="002A60A2" w:rsidRPr="00592973" w:rsidRDefault="002A60A2" w:rsidP="002A2298">
            <w:pPr>
              <w:rPr>
                <w:rFonts w:cstheme="minorHAnsi"/>
                <w:b/>
                <w:sz w:val="20"/>
                <w:szCs w:val="20"/>
              </w:rPr>
            </w:pPr>
            <w:r w:rsidRPr="00592973">
              <w:rPr>
                <w:rFonts w:cstheme="minorHAnsi"/>
                <w:b/>
                <w:sz w:val="20"/>
                <w:szCs w:val="20"/>
              </w:rPr>
              <w:t>Major Depression</w:t>
            </w:r>
          </w:p>
        </w:tc>
        <w:tc>
          <w:tcPr>
            <w:tcW w:w="2160" w:type="dxa"/>
          </w:tcPr>
          <w:p w14:paraId="763D2782" w14:textId="77777777" w:rsidR="002A60A2" w:rsidRPr="00592973" w:rsidRDefault="002A60A2" w:rsidP="002A2298">
            <w:pPr>
              <w:rPr>
                <w:rFonts w:cstheme="minorHAnsi"/>
                <w:b/>
                <w:sz w:val="20"/>
                <w:szCs w:val="20"/>
                <w:lang w:val="en-US"/>
              </w:rPr>
            </w:pPr>
            <w:r w:rsidRPr="00592973">
              <w:rPr>
                <w:rFonts w:cstheme="minorHAnsi"/>
                <w:b/>
                <w:sz w:val="20"/>
                <w:szCs w:val="20"/>
                <w:lang w:val="en-US"/>
              </w:rPr>
              <w:t xml:space="preserve">Alcohol Use Disorder </w:t>
            </w:r>
          </w:p>
        </w:tc>
        <w:tc>
          <w:tcPr>
            <w:tcW w:w="1980" w:type="dxa"/>
          </w:tcPr>
          <w:p w14:paraId="2321AD06" w14:textId="77777777" w:rsidR="002A60A2" w:rsidRPr="00592973" w:rsidRDefault="002A60A2" w:rsidP="002A2298">
            <w:pPr>
              <w:rPr>
                <w:rFonts w:cstheme="minorHAnsi"/>
                <w:b/>
                <w:sz w:val="20"/>
                <w:szCs w:val="20"/>
                <w:lang w:val="en-US"/>
              </w:rPr>
            </w:pPr>
            <w:r w:rsidRPr="00592973">
              <w:rPr>
                <w:rFonts w:cstheme="minorHAnsi"/>
                <w:b/>
                <w:sz w:val="20"/>
                <w:szCs w:val="20"/>
                <w:lang w:val="en-US"/>
              </w:rPr>
              <w:t>Drug Use Disorder</w:t>
            </w:r>
          </w:p>
        </w:tc>
      </w:tr>
      <w:tr w:rsidR="002A60A2" w:rsidRPr="00F4641B" w14:paraId="7819C940" w14:textId="77777777" w:rsidTr="002A2298">
        <w:tc>
          <w:tcPr>
            <w:tcW w:w="2250" w:type="dxa"/>
          </w:tcPr>
          <w:p w14:paraId="7D68B57D" w14:textId="57D0E6E1" w:rsidR="002A60A2" w:rsidRPr="00592973" w:rsidRDefault="00407C4D" w:rsidP="002A2298">
            <w:pPr>
              <w:rPr>
                <w:rFonts w:cstheme="minorHAnsi"/>
                <w:b/>
                <w:i/>
                <w:sz w:val="20"/>
                <w:szCs w:val="20"/>
                <w:lang w:val="en-US"/>
              </w:rPr>
            </w:pPr>
            <w:r>
              <w:rPr>
                <w:rFonts w:cstheme="minorHAnsi"/>
                <w:b/>
                <w:i/>
                <w:sz w:val="20"/>
                <w:szCs w:val="20"/>
                <w:lang w:val="en-US"/>
              </w:rPr>
              <w:t>Women</w:t>
            </w:r>
          </w:p>
        </w:tc>
        <w:tc>
          <w:tcPr>
            <w:tcW w:w="8370" w:type="dxa"/>
            <w:gridSpan w:val="4"/>
          </w:tcPr>
          <w:p w14:paraId="3507677C"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Expected difference between index group and controls, OR (95% CI)</w:t>
            </w:r>
          </w:p>
        </w:tc>
      </w:tr>
      <w:tr w:rsidR="002A60A2" w:rsidRPr="00F4641B" w14:paraId="42521D20" w14:textId="77777777" w:rsidTr="002A2298">
        <w:tc>
          <w:tcPr>
            <w:tcW w:w="2250" w:type="dxa"/>
          </w:tcPr>
          <w:p w14:paraId="104A87DA" w14:textId="77777777" w:rsidR="002A60A2" w:rsidRPr="00592973" w:rsidRDefault="002A60A2" w:rsidP="002A2298">
            <w:pPr>
              <w:rPr>
                <w:rFonts w:cstheme="minorHAnsi"/>
                <w:sz w:val="20"/>
                <w:szCs w:val="20"/>
              </w:rPr>
            </w:pPr>
            <w:r w:rsidRPr="00592973">
              <w:rPr>
                <w:rFonts w:cstheme="minorHAnsi"/>
                <w:sz w:val="20"/>
                <w:szCs w:val="20"/>
                <w:lang w:val="en-US"/>
              </w:rPr>
              <w:t>Index vs controls</w:t>
            </w:r>
          </w:p>
        </w:tc>
        <w:tc>
          <w:tcPr>
            <w:tcW w:w="2070" w:type="dxa"/>
          </w:tcPr>
          <w:p w14:paraId="164A6361"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1.20 (1.17, 1.23)</w:t>
            </w:r>
          </w:p>
        </w:tc>
        <w:tc>
          <w:tcPr>
            <w:tcW w:w="2160" w:type="dxa"/>
          </w:tcPr>
          <w:p w14:paraId="3ED34805"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1.18 (1.16, 1.20) (#)</w:t>
            </w:r>
          </w:p>
        </w:tc>
        <w:tc>
          <w:tcPr>
            <w:tcW w:w="2160" w:type="dxa"/>
          </w:tcPr>
          <w:p w14:paraId="4A7EC21B"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1.11 (1.07, 1.16)</w:t>
            </w:r>
          </w:p>
        </w:tc>
        <w:tc>
          <w:tcPr>
            <w:tcW w:w="1980" w:type="dxa"/>
          </w:tcPr>
          <w:p w14:paraId="7BE95AEC"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1.21 (1.16, 1.26)</w:t>
            </w:r>
          </w:p>
        </w:tc>
      </w:tr>
      <w:tr w:rsidR="002A60A2" w:rsidRPr="00F4641B" w14:paraId="53C898DD" w14:textId="77777777" w:rsidTr="002A2298">
        <w:tc>
          <w:tcPr>
            <w:tcW w:w="2250" w:type="dxa"/>
          </w:tcPr>
          <w:p w14:paraId="6334252C" w14:textId="77777777" w:rsidR="002A60A2" w:rsidRPr="00592973" w:rsidRDefault="002A60A2" w:rsidP="002A2298">
            <w:pPr>
              <w:rPr>
                <w:rFonts w:cstheme="minorHAnsi"/>
                <w:sz w:val="20"/>
                <w:szCs w:val="20"/>
                <w:lang w:val="en-US"/>
              </w:rPr>
            </w:pPr>
          </w:p>
        </w:tc>
        <w:tc>
          <w:tcPr>
            <w:tcW w:w="8370" w:type="dxa"/>
            <w:gridSpan w:val="4"/>
          </w:tcPr>
          <w:p w14:paraId="6282ECF0"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Additional risk increases in index group compared to controls, OR (95% CI)</w:t>
            </w:r>
          </w:p>
        </w:tc>
      </w:tr>
      <w:tr w:rsidR="002A60A2" w:rsidRPr="00F4641B" w14:paraId="1C701656" w14:textId="77777777" w:rsidTr="002A2298">
        <w:tc>
          <w:tcPr>
            <w:tcW w:w="2250" w:type="dxa"/>
          </w:tcPr>
          <w:p w14:paraId="519D42C8" w14:textId="77777777" w:rsidR="002A60A2" w:rsidRPr="00592973" w:rsidRDefault="002A60A2" w:rsidP="002A2298">
            <w:pPr>
              <w:rPr>
                <w:rFonts w:cstheme="minorHAnsi"/>
                <w:sz w:val="20"/>
                <w:szCs w:val="20"/>
              </w:rPr>
            </w:pPr>
            <w:r w:rsidRPr="00592973">
              <w:rPr>
                <w:rFonts w:cstheme="minorHAnsi"/>
                <w:sz w:val="20"/>
                <w:szCs w:val="20"/>
              </w:rPr>
              <w:t xml:space="preserve">22 to 24 months before </w:t>
            </w:r>
          </w:p>
        </w:tc>
        <w:tc>
          <w:tcPr>
            <w:tcW w:w="2070" w:type="dxa"/>
          </w:tcPr>
          <w:p w14:paraId="1917CD19"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4123F4C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1B722EB7"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0676F3B5"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2C857FFA" w14:textId="77777777" w:rsidTr="002A2298">
        <w:tc>
          <w:tcPr>
            <w:tcW w:w="2250" w:type="dxa"/>
          </w:tcPr>
          <w:p w14:paraId="1315A1D5" w14:textId="77777777" w:rsidR="002A60A2" w:rsidRPr="00592973" w:rsidRDefault="002A60A2" w:rsidP="002A2298">
            <w:pPr>
              <w:rPr>
                <w:rFonts w:cstheme="minorHAnsi"/>
                <w:sz w:val="20"/>
                <w:szCs w:val="20"/>
              </w:rPr>
            </w:pPr>
            <w:r w:rsidRPr="00592973">
              <w:rPr>
                <w:rFonts w:cstheme="minorHAnsi"/>
                <w:sz w:val="20"/>
                <w:szCs w:val="20"/>
              </w:rPr>
              <w:t>19 to 21 months before</w:t>
            </w:r>
          </w:p>
        </w:tc>
        <w:tc>
          <w:tcPr>
            <w:tcW w:w="2070" w:type="dxa"/>
          </w:tcPr>
          <w:p w14:paraId="3FEE31E2"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2FFC8C3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069BB6AF"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1EBBFA7E"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35BDD078" w14:textId="77777777" w:rsidTr="002A2298">
        <w:tc>
          <w:tcPr>
            <w:tcW w:w="2250" w:type="dxa"/>
          </w:tcPr>
          <w:p w14:paraId="188B693F" w14:textId="77777777" w:rsidR="002A60A2" w:rsidRPr="00592973" w:rsidRDefault="002A60A2" w:rsidP="002A2298">
            <w:pPr>
              <w:rPr>
                <w:rFonts w:cstheme="minorHAnsi"/>
                <w:sz w:val="20"/>
                <w:szCs w:val="20"/>
              </w:rPr>
            </w:pPr>
            <w:r w:rsidRPr="00592973">
              <w:rPr>
                <w:rFonts w:cstheme="minorHAnsi"/>
                <w:sz w:val="20"/>
                <w:szCs w:val="20"/>
              </w:rPr>
              <w:t>16 to 19 months before</w:t>
            </w:r>
          </w:p>
        </w:tc>
        <w:tc>
          <w:tcPr>
            <w:tcW w:w="2070" w:type="dxa"/>
          </w:tcPr>
          <w:p w14:paraId="37515E0B"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4791A2C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391DF9B8"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4E01CA61"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03347E8D" w14:textId="77777777" w:rsidTr="002A2298">
        <w:tc>
          <w:tcPr>
            <w:tcW w:w="2250" w:type="dxa"/>
          </w:tcPr>
          <w:p w14:paraId="4DF34E48" w14:textId="77777777" w:rsidR="002A60A2" w:rsidRPr="00592973" w:rsidRDefault="002A60A2" w:rsidP="002A2298">
            <w:pPr>
              <w:rPr>
                <w:rFonts w:cstheme="minorHAnsi"/>
                <w:sz w:val="20"/>
                <w:szCs w:val="20"/>
              </w:rPr>
            </w:pPr>
            <w:r w:rsidRPr="00592973">
              <w:rPr>
                <w:rFonts w:cstheme="minorHAnsi"/>
                <w:sz w:val="20"/>
                <w:szCs w:val="20"/>
              </w:rPr>
              <w:t>13 to 16 months before</w:t>
            </w:r>
          </w:p>
        </w:tc>
        <w:tc>
          <w:tcPr>
            <w:tcW w:w="2070" w:type="dxa"/>
          </w:tcPr>
          <w:p w14:paraId="0A0EECF6"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79A553C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568D201D"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7F15D25F"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17F6CEE2" w14:textId="77777777" w:rsidTr="002A2298">
        <w:tc>
          <w:tcPr>
            <w:tcW w:w="2250" w:type="dxa"/>
          </w:tcPr>
          <w:p w14:paraId="0FE79A67" w14:textId="77777777" w:rsidR="002A60A2" w:rsidRPr="00592973" w:rsidRDefault="002A60A2" w:rsidP="002A2298">
            <w:pPr>
              <w:rPr>
                <w:rFonts w:cstheme="minorHAnsi"/>
                <w:sz w:val="20"/>
                <w:szCs w:val="20"/>
              </w:rPr>
            </w:pPr>
            <w:r w:rsidRPr="00592973">
              <w:rPr>
                <w:rFonts w:cstheme="minorHAnsi"/>
                <w:sz w:val="20"/>
                <w:szCs w:val="20"/>
              </w:rPr>
              <w:t>10 to 13 months before</w:t>
            </w:r>
          </w:p>
        </w:tc>
        <w:tc>
          <w:tcPr>
            <w:tcW w:w="2070" w:type="dxa"/>
          </w:tcPr>
          <w:p w14:paraId="431B1738"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(1.04, 1.12)</w:t>
            </w:r>
          </w:p>
        </w:tc>
        <w:tc>
          <w:tcPr>
            <w:tcW w:w="2160" w:type="dxa"/>
          </w:tcPr>
          <w:p w14:paraId="015699D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1.02 (1.00, 1.05)</w:t>
            </w:r>
          </w:p>
        </w:tc>
        <w:tc>
          <w:tcPr>
            <w:tcW w:w="2160" w:type="dxa"/>
          </w:tcPr>
          <w:p w14:paraId="7259509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(0.98, 1.12)</w:t>
            </w:r>
          </w:p>
        </w:tc>
        <w:tc>
          <w:tcPr>
            <w:tcW w:w="1980" w:type="dxa"/>
          </w:tcPr>
          <w:p w14:paraId="67753EC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1.03 (0.96, 1.10)</w:t>
            </w:r>
          </w:p>
        </w:tc>
      </w:tr>
      <w:tr w:rsidR="002A60A2" w:rsidRPr="00F4641B" w14:paraId="002237E6" w14:textId="77777777" w:rsidTr="002A2298">
        <w:tc>
          <w:tcPr>
            <w:tcW w:w="2250" w:type="dxa"/>
          </w:tcPr>
          <w:p w14:paraId="726B8579" w14:textId="77777777" w:rsidR="002A60A2" w:rsidRPr="00592973" w:rsidRDefault="002A60A2" w:rsidP="002A2298">
            <w:pPr>
              <w:rPr>
                <w:rFonts w:cstheme="minorHAnsi"/>
                <w:sz w:val="20"/>
                <w:szCs w:val="20"/>
              </w:rPr>
            </w:pPr>
            <w:r w:rsidRPr="00592973">
              <w:rPr>
                <w:rFonts w:cstheme="minorHAnsi"/>
                <w:sz w:val="20"/>
                <w:szCs w:val="20"/>
              </w:rPr>
              <w:t>7 to 10 months before</w:t>
            </w:r>
          </w:p>
        </w:tc>
        <w:tc>
          <w:tcPr>
            <w:tcW w:w="2070" w:type="dxa"/>
          </w:tcPr>
          <w:p w14:paraId="21EC56D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1.11 (1.08, 1.15)</w:t>
            </w:r>
          </w:p>
        </w:tc>
        <w:tc>
          <w:tcPr>
            <w:tcW w:w="2160" w:type="dxa"/>
          </w:tcPr>
          <w:p w14:paraId="02CC2E88"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1.03 (1.00, 1.06)</w:t>
            </w:r>
          </w:p>
        </w:tc>
        <w:tc>
          <w:tcPr>
            <w:tcW w:w="2160" w:type="dxa"/>
          </w:tcPr>
          <w:p w14:paraId="6E21C24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(0.98, 1.12)</w:t>
            </w:r>
          </w:p>
        </w:tc>
        <w:tc>
          <w:tcPr>
            <w:tcW w:w="1980" w:type="dxa"/>
          </w:tcPr>
          <w:p w14:paraId="202680A7"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1.07 (1.00, 1.15)</w:t>
            </w:r>
          </w:p>
        </w:tc>
      </w:tr>
      <w:tr w:rsidR="002A60A2" w:rsidRPr="00F4641B" w14:paraId="3C6F6828" w14:textId="77777777" w:rsidTr="002A2298">
        <w:tc>
          <w:tcPr>
            <w:tcW w:w="2250" w:type="dxa"/>
          </w:tcPr>
          <w:p w14:paraId="3BC732FE" w14:textId="77777777" w:rsidR="002A60A2" w:rsidRPr="00592973" w:rsidRDefault="002A60A2" w:rsidP="002A2298">
            <w:pPr>
              <w:rPr>
                <w:rFonts w:cstheme="minorHAnsi"/>
                <w:sz w:val="20"/>
                <w:szCs w:val="20"/>
                <w:lang w:val="en-US"/>
              </w:rPr>
            </w:pPr>
            <w:r w:rsidRPr="00592973">
              <w:rPr>
                <w:rFonts w:cstheme="minorHAnsi"/>
                <w:sz w:val="20"/>
                <w:szCs w:val="20"/>
                <w:lang w:val="en-US"/>
              </w:rPr>
              <w:t>4 to 7 months before</w:t>
            </w:r>
          </w:p>
        </w:tc>
        <w:tc>
          <w:tcPr>
            <w:tcW w:w="2070" w:type="dxa"/>
          </w:tcPr>
          <w:p w14:paraId="63FC1C34"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1.18 (1.14, 1.22)</w:t>
            </w:r>
          </w:p>
        </w:tc>
        <w:tc>
          <w:tcPr>
            <w:tcW w:w="2160" w:type="dxa"/>
          </w:tcPr>
          <w:p w14:paraId="59D2EEA0"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1.06 (1.03, 1.09)</w:t>
            </w:r>
          </w:p>
        </w:tc>
        <w:tc>
          <w:tcPr>
            <w:tcW w:w="2160" w:type="dxa"/>
          </w:tcPr>
          <w:p w14:paraId="0C195402"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1.06 (0.99, 1.13)</w:t>
            </w:r>
          </w:p>
        </w:tc>
        <w:tc>
          <w:tcPr>
            <w:tcW w:w="1980" w:type="dxa"/>
          </w:tcPr>
          <w:p w14:paraId="42B88913"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1.11 (1.03, 1.19)</w:t>
            </w:r>
          </w:p>
        </w:tc>
      </w:tr>
      <w:tr w:rsidR="002A60A2" w:rsidRPr="00F4641B" w14:paraId="40D9F9AC" w14:textId="77777777" w:rsidTr="002A2298">
        <w:tc>
          <w:tcPr>
            <w:tcW w:w="2250" w:type="dxa"/>
          </w:tcPr>
          <w:p w14:paraId="18FBA099" w14:textId="77777777" w:rsidR="002A60A2" w:rsidRPr="00592973" w:rsidRDefault="002A60A2" w:rsidP="002A2298">
            <w:pPr>
              <w:rPr>
                <w:rFonts w:cstheme="minorHAnsi"/>
                <w:sz w:val="20"/>
                <w:szCs w:val="20"/>
                <w:lang w:val="en-US"/>
              </w:rPr>
            </w:pPr>
            <w:r w:rsidRPr="00592973">
              <w:rPr>
                <w:rFonts w:cstheme="minorHAnsi"/>
                <w:sz w:val="20"/>
                <w:szCs w:val="20"/>
                <w:lang w:val="en-US"/>
              </w:rPr>
              <w:t>Up to 3 months before</w:t>
            </w:r>
          </w:p>
        </w:tc>
        <w:tc>
          <w:tcPr>
            <w:tcW w:w="2070" w:type="dxa"/>
          </w:tcPr>
          <w:p w14:paraId="084CCDC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 xml:space="preserve">1.72 (1.67, 1.77) </w:t>
            </w:r>
          </w:p>
        </w:tc>
        <w:tc>
          <w:tcPr>
            <w:tcW w:w="2160" w:type="dxa"/>
          </w:tcPr>
          <w:p w14:paraId="057FD82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lang w:val="en-US"/>
              </w:rPr>
              <w:t>1.11 (1.08</w:t>
            </w:r>
            <w:r w:rsidRPr="00592973">
              <w:rPr>
                <w:rFonts w:cstheme="minorHAnsi"/>
                <w:sz w:val="20"/>
                <w:szCs w:val="20"/>
              </w:rPr>
              <w:t>, 1.14)</w:t>
            </w:r>
          </w:p>
        </w:tc>
        <w:tc>
          <w:tcPr>
            <w:tcW w:w="2160" w:type="dxa"/>
          </w:tcPr>
          <w:p w14:paraId="1493861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(0.97, 1.11)</w:t>
            </w:r>
          </w:p>
        </w:tc>
        <w:tc>
          <w:tcPr>
            <w:tcW w:w="1980" w:type="dxa"/>
          </w:tcPr>
          <w:p w14:paraId="7A8AFB5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(0.97, 1.12)</w:t>
            </w:r>
          </w:p>
        </w:tc>
      </w:tr>
      <w:tr w:rsidR="002A60A2" w:rsidRPr="00F4641B" w14:paraId="49CCD4AE" w14:textId="77777777" w:rsidTr="002A2298">
        <w:tc>
          <w:tcPr>
            <w:tcW w:w="2250" w:type="dxa"/>
          </w:tcPr>
          <w:p w14:paraId="054C2211" w14:textId="77777777" w:rsidR="002A60A2" w:rsidRPr="00592973" w:rsidRDefault="002A60A2" w:rsidP="002A2298">
            <w:pPr>
              <w:rPr>
                <w:rFonts w:cstheme="minorHAnsi"/>
                <w:sz w:val="20"/>
                <w:szCs w:val="20"/>
              </w:rPr>
            </w:pPr>
            <w:r w:rsidRPr="00592973">
              <w:rPr>
                <w:rFonts w:cstheme="minorHAnsi"/>
                <w:sz w:val="20"/>
                <w:szCs w:val="20"/>
              </w:rPr>
              <w:t>Up to 3 monthe after</w:t>
            </w:r>
          </w:p>
        </w:tc>
        <w:tc>
          <w:tcPr>
            <w:tcW w:w="2070" w:type="dxa"/>
          </w:tcPr>
          <w:p w14:paraId="54C38CD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4.70 (4.58, 4.82)</w:t>
            </w:r>
          </w:p>
        </w:tc>
        <w:tc>
          <w:tcPr>
            <w:tcW w:w="2160" w:type="dxa"/>
          </w:tcPr>
          <w:p w14:paraId="6CFEE37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1.30 (1.26, 1.33)</w:t>
            </w:r>
          </w:p>
        </w:tc>
        <w:tc>
          <w:tcPr>
            <w:tcW w:w="2160" w:type="dxa"/>
          </w:tcPr>
          <w:p w14:paraId="0968C0B2"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1.07 (1.00, 1.15)</w:t>
            </w:r>
          </w:p>
        </w:tc>
        <w:tc>
          <w:tcPr>
            <w:tcW w:w="1980" w:type="dxa"/>
          </w:tcPr>
          <w:p w14:paraId="12B52157"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1.06 (0.99, 1.14)</w:t>
            </w:r>
          </w:p>
        </w:tc>
      </w:tr>
      <w:tr w:rsidR="002A60A2" w:rsidRPr="00F4641B" w14:paraId="4EB1BB21" w14:textId="77777777" w:rsidTr="002A2298">
        <w:tc>
          <w:tcPr>
            <w:tcW w:w="2250" w:type="dxa"/>
          </w:tcPr>
          <w:p w14:paraId="5207FB64" w14:textId="77777777" w:rsidR="002A60A2" w:rsidRPr="00592973" w:rsidRDefault="002A60A2" w:rsidP="002A2298">
            <w:pPr>
              <w:rPr>
                <w:rFonts w:cstheme="minorHAnsi"/>
                <w:sz w:val="20"/>
                <w:szCs w:val="20"/>
                <w:lang w:val="en-US"/>
              </w:rPr>
            </w:pPr>
            <w:r w:rsidRPr="00592973">
              <w:rPr>
                <w:rFonts w:cstheme="minorHAnsi"/>
                <w:sz w:val="20"/>
                <w:szCs w:val="20"/>
                <w:lang w:val="en-US"/>
              </w:rPr>
              <w:t>4 to 6 months after</w:t>
            </w:r>
          </w:p>
        </w:tc>
        <w:tc>
          <w:tcPr>
            <w:tcW w:w="2070" w:type="dxa"/>
          </w:tcPr>
          <w:p w14:paraId="1743FF8D"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1.63 (1.58, 1.69)</w:t>
            </w:r>
          </w:p>
        </w:tc>
        <w:tc>
          <w:tcPr>
            <w:tcW w:w="2160" w:type="dxa"/>
          </w:tcPr>
          <w:p w14:paraId="26AF7DFF"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1.25 (1.22, 1.29)</w:t>
            </w:r>
          </w:p>
        </w:tc>
        <w:tc>
          <w:tcPr>
            <w:tcW w:w="2160" w:type="dxa"/>
          </w:tcPr>
          <w:p w14:paraId="358154D6"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1.12 (1.04, 1.20)</w:t>
            </w:r>
          </w:p>
        </w:tc>
        <w:tc>
          <w:tcPr>
            <w:tcW w:w="1980" w:type="dxa"/>
          </w:tcPr>
          <w:p w14:paraId="3DA06E3C"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1.07 (1.00, 1.16)</w:t>
            </w:r>
          </w:p>
        </w:tc>
      </w:tr>
      <w:tr w:rsidR="002A60A2" w:rsidRPr="00F4641B" w14:paraId="4AEE2703" w14:textId="77777777" w:rsidTr="002A2298">
        <w:tc>
          <w:tcPr>
            <w:tcW w:w="2250" w:type="dxa"/>
          </w:tcPr>
          <w:p w14:paraId="1364B7D5" w14:textId="77777777" w:rsidR="002A60A2" w:rsidRPr="00592973" w:rsidRDefault="002A60A2" w:rsidP="002A2298">
            <w:pPr>
              <w:rPr>
                <w:rFonts w:cstheme="minorHAnsi"/>
                <w:sz w:val="20"/>
                <w:szCs w:val="20"/>
                <w:lang w:val="en-US"/>
              </w:rPr>
            </w:pPr>
            <w:r w:rsidRPr="00592973">
              <w:rPr>
                <w:rFonts w:cstheme="minorHAnsi"/>
                <w:sz w:val="20"/>
                <w:szCs w:val="20"/>
                <w:lang w:val="en-US"/>
              </w:rPr>
              <w:t>7 to 9 months after</w:t>
            </w:r>
          </w:p>
        </w:tc>
        <w:tc>
          <w:tcPr>
            <w:tcW w:w="2070" w:type="dxa"/>
          </w:tcPr>
          <w:p w14:paraId="19ED2DDD"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1.35 (1.31, 1.40)</w:t>
            </w:r>
          </w:p>
        </w:tc>
        <w:tc>
          <w:tcPr>
            <w:tcW w:w="2160" w:type="dxa"/>
          </w:tcPr>
          <w:p w14:paraId="3B0535B3"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1.20 (1.17, 1.23)</w:t>
            </w:r>
          </w:p>
        </w:tc>
        <w:tc>
          <w:tcPr>
            <w:tcW w:w="2160" w:type="dxa"/>
          </w:tcPr>
          <w:p w14:paraId="51E9F9A1"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1.09 (1.01, 1.17)</w:t>
            </w:r>
          </w:p>
        </w:tc>
        <w:tc>
          <w:tcPr>
            <w:tcW w:w="1980" w:type="dxa"/>
          </w:tcPr>
          <w:p w14:paraId="181A7B05"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1.08 (1.00, 1.16)</w:t>
            </w:r>
          </w:p>
        </w:tc>
      </w:tr>
      <w:tr w:rsidR="002A60A2" w:rsidRPr="00F4641B" w14:paraId="58095B0A" w14:textId="77777777" w:rsidTr="002A2298">
        <w:tc>
          <w:tcPr>
            <w:tcW w:w="2250" w:type="dxa"/>
          </w:tcPr>
          <w:p w14:paraId="2D5B80C6" w14:textId="77777777" w:rsidR="002A60A2" w:rsidRPr="00592973" w:rsidRDefault="002A60A2" w:rsidP="002A2298">
            <w:pPr>
              <w:rPr>
                <w:rFonts w:cstheme="minorHAnsi"/>
                <w:sz w:val="20"/>
                <w:szCs w:val="20"/>
                <w:lang w:val="en-US"/>
              </w:rPr>
            </w:pPr>
            <w:r w:rsidRPr="00592973">
              <w:rPr>
                <w:rFonts w:cstheme="minorHAnsi"/>
                <w:sz w:val="20"/>
                <w:szCs w:val="20"/>
                <w:lang w:val="en-US"/>
              </w:rPr>
              <w:t>10 to 12 months after</w:t>
            </w:r>
          </w:p>
        </w:tc>
        <w:tc>
          <w:tcPr>
            <w:tcW w:w="2070" w:type="dxa"/>
          </w:tcPr>
          <w:p w14:paraId="2A67E7E0"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1.22 (1.18, 1.27)</w:t>
            </w:r>
          </w:p>
        </w:tc>
        <w:tc>
          <w:tcPr>
            <w:tcW w:w="2160" w:type="dxa"/>
          </w:tcPr>
          <w:p w14:paraId="6F373BD6"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1.17 (1.13, 1.20)</w:t>
            </w:r>
          </w:p>
        </w:tc>
        <w:tc>
          <w:tcPr>
            <w:tcW w:w="2160" w:type="dxa"/>
          </w:tcPr>
          <w:p w14:paraId="34FF7B2D"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1.05 (0.98, 1.13)</w:t>
            </w:r>
          </w:p>
        </w:tc>
        <w:tc>
          <w:tcPr>
            <w:tcW w:w="1980" w:type="dxa"/>
          </w:tcPr>
          <w:p w14:paraId="48253FB2"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1.01 (0.94, 1.10)</w:t>
            </w:r>
          </w:p>
        </w:tc>
      </w:tr>
      <w:tr w:rsidR="002A60A2" w:rsidRPr="00F4641B" w14:paraId="3D91F41E" w14:textId="77777777" w:rsidTr="002A2298">
        <w:tc>
          <w:tcPr>
            <w:tcW w:w="2250" w:type="dxa"/>
          </w:tcPr>
          <w:p w14:paraId="79F6847E" w14:textId="77777777" w:rsidR="002A60A2" w:rsidRPr="00592973" w:rsidRDefault="002A60A2" w:rsidP="002A2298">
            <w:pPr>
              <w:rPr>
                <w:rFonts w:cstheme="minorHAnsi"/>
                <w:sz w:val="20"/>
                <w:szCs w:val="20"/>
                <w:lang w:val="en-US"/>
              </w:rPr>
            </w:pPr>
            <w:r w:rsidRPr="00592973">
              <w:rPr>
                <w:rFonts w:cstheme="minorHAnsi"/>
                <w:sz w:val="20"/>
                <w:szCs w:val="20"/>
                <w:lang w:val="en-US"/>
              </w:rPr>
              <w:t>13 to 15 months after</w:t>
            </w:r>
          </w:p>
        </w:tc>
        <w:tc>
          <w:tcPr>
            <w:tcW w:w="2070" w:type="dxa"/>
          </w:tcPr>
          <w:p w14:paraId="0145CB4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1.14 (1.10, 1.19)</w:t>
            </w:r>
          </w:p>
        </w:tc>
        <w:tc>
          <w:tcPr>
            <w:tcW w:w="2160" w:type="dxa"/>
          </w:tcPr>
          <w:p w14:paraId="6D939BF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lang w:val="en-US"/>
              </w:rPr>
              <w:t xml:space="preserve">1.15 (1.12, </w:t>
            </w:r>
            <w:r w:rsidRPr="00592973">
              <w:rPr>
                <w:rFonts w:cstheme="minorHAnsi"/>
                <w:sz w:val="20"/>
                <w:szCs w:val="20"/>
              </w:rPr>
              <w:t>1.18)</w:t>
            </w:r>
          </w:p>
        </w:tc>
        <w:tc>
          <w:tcPr>
            <w:tcW w:w="2160" w:type="dxa"/>
          </w:tcPr>
          <w:p w14:paraId="52D3F9C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(1.01, 1.16)</w:t>
            </w:r>
          </w:p>
        </w:tc>
        <w:tc>
          <w:tcPr>
            <w:tcW w:w="1980" w:type="dxa"/>
          </w:tcPr>
          <w:p w14:paraId="2922F80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(0.96, 1.13)</w:t>
            </w:r>
          </w:p>
        </w:tc>
      </w:tr>
      <w:tr w:rsidR="002A60A2" w:rsidRPr="00F4641B" w14:paraId="3093AAA8" w14:textId="77777777" w:rsidTr="002A2298">
        <w:tc>
          <w:tcPr>
            <w:tcW w:w="2250" w:type="dxa"/>
          </w:tcPr>
          <w:p w14:paraId="234EF8FE" w14:textId="77777777" w:rsidR="002A60A2" w:rsidRPr="00592973" w:rsidRDefault="002A60A2" w:rsidP="002A2298">
            <w:pPr>
              <w:rPr>
                <w:rFonts w:cstheme="minorHAnsi"/>
                <w:sz w:val="20"/>
                <w:szCs w:val="20"/>
              </w:rPr>
            </w:pPr>
            <w:r w:rsidRPr="00592973">
              <w:rPr>
                <w:rFonts w:cstheme="minorHAnsi"/>
                <w:sz w:val="20"/>
                <w:szCs w:val="20"/>
              </w:rPr>
              <w:t>16 to 18 months after</w:t>
            </w:r>
          </w:p>
        </w:tc>
        <w:tc>
          <w:tcPr>
            <w:tcW w:w="2070" w:type="dxa"/>
          </w:tcPr>
          <w:p w14:paraId="27B2F6C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(1.04, 1.13)</w:t>
            </w:r>
          </w:p>
        </w:tc>
        <w:tc>
          <w:tcPr>
            <w:tcW w:w="2160" w:type="dxa"/>
          </w:tcPr>
          <w:p w14:paraId="17B2D7B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(1.06, 1.13)</w:t>
            </w:r>
          </w:p>
        </w:tc>
        <w:tc>
          <w:tcPr>
            <w:tcW w:w="2160" w:type="dxa"/>
          </w:tcPr>
          <w:p w14:paraId="430B292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(0.99, 1.15)</w:t>
            </w:r>
          </w:p>
        </w:tc>
        <w:tc>
          <w:tcPr>
            <w:tcW w:w="1980" w:type="dxa"/>
          </w:tcPr>
          <w:p w14:paraId="1E369F8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(0.96, 1.13)</w:t>
            </w:r>
          </w:p>
        </w:tc>
      </w:tr>
      <w:tr w:rsidR="002A60A2" w:rsidRPr="00F4641B" w14:paraId="6CFF2FCD" w14:textId="77777777" w:rsidTr="002A2298">
        <w:tc>
          <w:tcPr>
            <w:tcW w:w="2250" w:type="dxa"/>
          </w:tcPr>
          <w:p w14:paraId="2C06BEFB" w14:textId="77777777" w:rsidR="002A60A2" w:rsidRPr="00592973" w:rsidRDefault="002A60A2" w:rsidP="002A2298">
            <w:pPr>
              <w:rPr>
                <w:rFonts w:cstheme="minorHAnsi"/>
                <w:sz w:val="20"/>
                <w:szCs w:val="20"/>
              </w:rPr>
            </w:pPr>
            <w:r w:rsidRPr="00592973">
              <w:rPr>
                <w:rFonts w:cstheme="minorHAnsi"/>
                <w:sz w:val="20"/>
                <w:szCs w:val="20"/>
              </w:rPr>
              <w:t>19 to 21 months after</w:t>
            </w:r>
          </w:p>
        </w:tc>
        <w:tc>
          <w:tcPr>
            <w:tcW w:w="2070" w:type="dxa"/>
          </w:tcPr>
          <w:p w14:paraId="19D975C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1.06 (1.02, 1.10)</w:t>
            </w:r>
          </w:p>
        </w:tc>
        <w:tc>
          <w:tcPr>
            <w:tcW w:w="2160" w:type="dxa"/>
          </w:tcPr>
          <w:p w14:paraId="46874D6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(1.04, 1.11)</w:t>
            </w:r>
          </w:p>
        </w:tc>
        <w:tc>
          <w:tcPr>
            <w:tcW w:w="2160" w:type="dxa"/>
          </w:tcPr>
          <w:p w14:paraId="4FB1053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1.13 (1.05, 1.22)</w:t>
            </w:r>
          </w:p>
        </w:tc>
        <w:tc>
          <w:tcPr>
            <w:tcW w:w="1980" w:type="dxa"/>
          </w:tcPr>
          <w:p w14:paraId="5520F90C"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1.00 (0.92, 1.09)</w:t>
            </w:r>
          </w:p>
        </w:tc>
      </w:tr>
      <w:tr w:rsidR="002A60A2" w:rsidRPr="00F4641B" w14:paraId="1BF99E39" w14:textId="77777777" w:rsidTr="002A2298">
        <w:tc>
          <w:tcPr>
            <w:tcW w:w="2250" w:type="dxa"/>
          </w:tcPr>
          <w:p w14:paraId="14D9C1A3" w14:textId="77777777" w:rsidR="002A60A2" w:rsidRPr="00592973" w:rsidRDefault="002A60A2" w:rsidP="002A2298">
            <w:pPr>
              <w:rPr>
                <w:rFonts w:cstheme="minorHAnsi"/>
                <w:sz w:val="20"/>
                <w:szCs w:val="20"/>
                <w:lang w:val="en-US"/>
              </w:rPr>
            </w:pPr>
            <w:r w:rsidRPr="00592973">
              <w:rPr>
                <w:rFonts w:cstheme="minorHAnsi"/>
                <w:sz w:val="20"/>
                <w:szCs w:val="20"/>
                <w:lang w:val="en-US"/>
              </w:rPr>
              <w:t>22 to 24 months after</w:t>
            </w:r>
          </w:p>
        </w:tc>
        <w:tc>
          <w:tcPr>
            <w:tcW w:w="2070" w:type="dxa"/>
          </w:tcPr>
          <w:p w14:paraId="00E64EEE"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1.01 (0.97, 1.05)</w:t>
            </w:r>
          </w:p>
        </w:tc>
        <w:tc>
          <w:tcPr>
            <w:tcW w:w="2160" w:type="dxa"/>
          </w:tcPr>
          <w:p w14:paraId="1E6EA33B"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1.06 (1.02, 1.09)</w:t>
            </w:r>
          </w:p>
        </w:tc>
        <w:tc>
          <w:tcPr>
            <w:tcW w:w="2160" w:type="dxa"/>
          </w:tcPr>
          <w:p w14:paraId="1578CCB4"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1.05 (0.97, 1.13)</w:t>
            </w:r>
          </w:p>
        </w:tc>
        <w:tc>
          <w:tcPr>
            <w:tcW w:w="1980" w:type="dxa"/>
          </w:tcPr>
          <w:p w14:paraId="5651D232"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1.03 (0.95, 1.13)</w:t>
            </w:r>
          </w:p>
        </w:tc>
      </w:tr>
      <w:tr w:rsidR="002A60A2" w:rsidRPr="00F4641B" w14:paraId="32DBA47C" w14:textId="77777777" w:rsidTr="002A2298">
        <w:tc>
          <w:tcPr>
            <w:tcW w:w="2250" w:type="dxa"/>
          </w:tcPr>
          <w:p w14:paraId="5237A89A" w14:textId="77777777" w:rsidR="002A60A2" w:rsidRPr="00592973" w:rsidRDefault="002A60A2" w:rsidP="002A2298">
            <w:pPr>
              <w:rPr>
                <w:rFonts w:cstheme="minorHAnsi"/>
                <w:sz w:val="20"/>
                <w:szCs w:val="20"/>
                <w:lang w:val="en-US"/>
              </w:rPr>
            </w:pPr>
          </w:p>
        </w:tc>
        <w:tc>
          <w:tcPr>
            <w:tcW w:w="2070" w:type="dxa"/>
          </w:tcPr>
          <w:p w14:paraId="3C4C091E" w14:textId="77777777" w:rsidR="002A60A2" w:rsidRPr="00592973" w:rsidRDefault="002A60A2" w:rsidP="002A2298">
            <w:pPr>
              <w:jc w:val="center"/>
              <w:rPr>
                <w:rFonts w:cstheme="minorHAnsi"/>
                <w:i/>
                <w:sz w:val="20"/>
                <w:szCs w:val="20"/>
                <w:lang w:val="en-US"/>
              </w:rPr>
            </w:pPr>
          </w:p>
        </w:tc>
        <w:tc>
          <w:tcPr>
            <w:tcW w:w="6300" w:type="dxa"/>
            <w:gridSpan w:val="3"/>
          </w:tcPr>
          <w:p w14:paraId="4C069053" w14:textId="77777777" w:rsidR="002A60A2" w:rsidRPr="00592973" w:rsidRDefault="002A60A2" w:rsidP="002A2298">
            <w:pPr>
              <w:jc w:val="center"/>
              <w:rPr>
                <w:rFonts w:cstheme="minorHAnsi"/>
                <w:i/>
                <w:sz w:val="20"/>
                <w:szCs w:val="20"/>
                <w:lang w:val="en-US"/>
              </w:rPr>
            </w:pPr>
          </w:p>
        </w:tc>
      </w:tr>
      <w:tr w:rsidR="002A60A2" w:rsidRPr="00F4641B" w14:paraId="06DB89F4" w14:textId="77777777" w:rsidTr="002A2298">
        <w:tc>
          <w:tcPr>
            <w:tcW w:w="2250" w:type="dxa"/>
          </w:tcPr>
          <w:p w14:paraId="2F41E4D7" w14:textId="587A49F6" w:rsidR="002A60A2" w:rsidRPr="00592973" w:rsidRDefault="002A60A2" w:rsidP="002A2298">
            <w:pPr>
              <w:rPr>
                <w:rFonts w:cstheme="minorHAnsi"/>
                <w:sz w:val="20"/>
                <w:szCs w:val="20"/>
                <w:lang w:val="en-US"/>
              </w:rPr>
            </w:pPr>
            <w:r w:rsidRPr="00592973">
              <w:rPr>
                <w:rFonts w:cstheme="minorHAnsi"/>
                <w:i/>
                <w:sz w:val="20"/>
                <w:szCs w:val="20"/>
                <w:lang w:val="en-US"/>
              </w:rPr>
              <w:t>M</w:t>
            </w:r>
            <w:r w:rsidR="00407C4D">
              <w:rPr>
                <w:rFonts w:cstheme="minorHAnsi"/>
                <w:i/>
                <w:sz w:val="20"/>
                <w:szCs w:val="20"/>
                <w:lang w:val="en-US"/>
              </w:rPr>
              <w:t>en</w:t>
            </w:r>
          </w:p>
        </w:tc>
        <w:tc>
          <w:tcPr>
            <w:tcW w:w="8370" w:type="dxa"/>
            <w:gridSpan w:val="4"/>
          </w:tcPr>
          <w:p w14:paraId="0DF4E400"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Expected difference between index group and controls, OR (95% CI)</w:t>
            </w:r>
          </w:p>
        </w:tc>
      </w:tr>
      <w:tr w:rsidR="002A60A2" w:rsidRPr="00F4641B" w14:paraId="1BAB9226" w14:textId="77777777" w:rsidTr="002A2298">
        <w:tc>
          <w:tcPr>
            <w:tcW w:w="2250" w:type="dxa"/>
          </w:tcPr>
          <w:p w14:paraId="2F4800BA" w14:textId="77777777" w:rsidR="002A60A2" w:rsidRPr="00592973" w:rsidRDefault="002A60A2" w:rsidP="002A2298">
            <w:pPr>
              <w:rPr>
                <w:rFonts w:cstheme="minorHAnsi"/>
                <w:sz w:val="20"/>
                <w:szCs w:val="20"/>
              </w:rPr>
            </w:pPr>
            <w:r w:rsidRPr="00592973">
              <w:rPr>
                <w:rFonts w:cstheme="minorHAnsi"/>
                <w:sz w:val="20"/>
                <w:szCs w:val="20"/>
                <w:lang w:val="en-US"/>
              </w:rPr>
              <w:t>Index vs controls</w:t>
            </w:r>
          </w:p>
        </w:tc>
        <w:tc>
          <w:tcPr>
            <w:tcW w:w="2070" w:type="dxa"/>
          </w:tcPr>
          <w:p w14:paraId="7850A40D"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1.16 (1.12, 1.20)</w:t>
            </w:r>
          </w:p>
        </w:tc>
        <w:tc>
          <w:tcPr>
            <w:tcW w:w="2160" w:type="dxa"/>
          </w:tcPr>
          <w:p w14:paraId="48B287AD"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1.10 (1.08, 1.13)</w:t>
            </w:r>
          </w:p>
        </w:tc>
        <w:tc>
          <w:tcPr>
            <w:tcW w:w="2160" w:type="dxa"/>
          </w:tcPr>
          <w:p w14:paraId="040BC28E"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1.08 (1.05, 1.10)</w:t>
            </w:r>
          </w:p>
        </w:tc>
        <w:tc>
          <w:tcPr>
            <w:tcW w:w="1980" w:type="dxa"/>
          </w:tcPr>
          <w:p w14:paraId="523378BB"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1.24 (1.21, 1.28)</w:t>
            </w:r>
          </w:p>
        </w:tc>
      </w:tr>
      <w:tr w:rsidR="002A60A2" w:rsidRPr="00F4641B" w14:paraId="5F3989D7" w14:textId="77777777" w:rsidTr="002A2298">
        <w:tc>
          <w:tcPr>
            <w:tcW w:w="2250" w:type="dxa"/>
          </w:tcPr>
          <w:p w14:paraId="20128B15" w14:textId="77777777" w:rsidR="002A60A2" w:rsidRPr="00592973" w:rsidRDefault="002A60A2" w:rsidP="002A2298">
            <w:pPr>
              <w:rPr>
                <w:rFonts w:cstheme="minorHAnsi"/>
                <w:sz w:val="20"/>
                <w:szCs w:val="20"/>
                <w:lang w:val="en-US"/>
              </w:rPr>
            </w:pPr>
          </w:p>
        </w:tc>
        <w:tc>
          <w:tcPr>
            <w:tcW w:w="8370" w:type="dxa"/>
            <w:gridSpan w:val="4"/>
          </w:tcPr>
          <w:p w14:paraId="026E5EDA"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Additional risk increase in index group compared to controls, OR (95% CI)</w:t>
            </w:r>
          </w:p>
        </w:tc>
      </w:tr>
      <w:tr w:rsidR="002A60A2" w:rsidRPr="00F4641B" w14:paraId="5115ADDA" w14:textId="77777777" w:rsidTr="002A2298">
        <w:tc>
          <w:tcPr>
            <w:tcW w:w="2250" w:type="dxa"/>
          </w:tcPr>
          <w:p w14:paraId="3D69E33C" w14:textId="77777777" w:rsidR="002A60A2" w:rsidRPr="00592973" w:rsidRDefault="002A60A2" w:rsidP="002A2298">
            <w:pPr>
              <w:rPr>
                <w:rFonts w:cstheme="minorHAnsi"/>
                <w:sz w:val="20"/>
                <w:szCs w:val="20"/>
              </w:rPr>
            </w:pPr>
            <w:r w:rsidRPr="00592973">
              <w:rPr>
                <w:rFonts w:cstheme="minorHAnsi"/>
                <w:sz w:val="20"/>
                <w:szCs w:val="20"/>
              </w:rPr>
              <w:t xml:space="preserve">22 to 24 months before </w:t>
            </w:r>
          </w:p>
        </w:tc>
        <w:tc>
          <w:tcPr>
            <w:tcW w:w="2070" w:type="dxa"/>
          </w:tcPr>
          <w:p w14:paraId="223F5562"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72BB493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15F5DC04"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14064F1C"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376AA60F" w14:textId="77777777" w:rsidTr="002A2298">
        <w:tc>
          <w:tcPr>
            <w:tcW w:w="2250" w:type="dxa"/>
          </w:tcPr>
          <w:p w14:paraId="47BB6561" w14:textId="77777777" w:rsidR="002A60A2" w:rsidRPr="00592973" w:rsidRDefault="002A60A2" w:rsidP="002A2298">
            <w:pPr>
              <w:rPr>
                <w:rFonts w:cstheme="minorHAnsi"/>
                <w:sz w:val="20"/>
                <w:szCs w:val="20"/>
              </w:rPr>
            </w:pPr>
            <w:r w:rsidRPr="00592973">
              <w:rPr>
                <w:rFonts w:cstheme="minorHAnsi"/>
                <w:sz w:val="20"/>
                <w:szCs w:val="20"/>
              </w:rPr>
              <w:t>19 to 21 months before</w:t>
            </w:r>
          </w:p>
        </w:tc>
        <w:tc>
          <w:tcPr>
            <w:tcW w:w="2070" w:type="dxa"/>
          </w:tcPr>
          <w:p w14:paraId="7B2D0444"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0909903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4EEECDB9"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3A570514"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2D1A0C8B" w14:textId="77777777" w:rsidTr="002A2298">
        <w:tc>
          <w:tcPr>
            <w:tcW w:w="2250" w:type="dxa"/>
          </w:tcPr>
          <w:p w14:paraId="11716678" w14:textId="77777777" w:rsidR="002A60A2" w:rsidRPr="00592973" w:rsidRDefault="002A60A2" w:rsidP="002A2298">
            <w:pPr>
              <w:rPr>
                <w:rFonts w:cstheme="minorHAnsi"/>
                <w:sz w:val="20"/>
                <w:szCs w:val="20"/>
              </w:rPr>
            </w:pPr>
            <w:r w:rsidRPr="00592973">
              <w:rPr>
                <w:rFonts w:cstheme="minorHAnsi"/>
                <w:sz w:val="20"/>
                <w:szCs w:val="20"/>
              </w:rPr>
              <w:t>16 to 19 months before</w:t>
            </w:r>
          </w:p>
        </w:tc>
        <w:tc>
          <w:tcPr>
            <w:tcW w:w="2070" w:type="dxa"/>
          </w:tcPr>
          <w:p w14:paraId="4674B4FA"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064FBB2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3BCC9DD1"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33CF270E"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2903608F" w14:textId="77777777" w:rsidTr="002A2298">
        <w:tc>
          <w:tcPr>
            <w:tcW w:w="2250" w:type="dxa"/>
          </w:tcPr>
          <w:p w14:paraId="5B5FFCC6" w14:textId="77777777" w:rsidR="002A60A2" w:rsidRPr="00592973" w:rsidRDefault="002A60A2" w:rsidP="002A2298">
            <w:pPr>
              <w:rPr>
                <w:rFonts w:cstheme="minorHAnsi"/>
                <w:sz w:val="20"/>
                <w:szCs w:val="20"/>
              </w:rPr>
            </w:pPr>
            <w:r w:rsidRPr="00592973">
              <w:rPr>
                <w:rFonts w:cstheme="minorHAnsi"/>
                <w:sz w:val="20"/>
                <w:szCs w:val="20"/>
              </w:rPr>
              <w:t>13 to 16 months before</w:t>
            </w:r>
          </w:p>
        </w:tc>
        <w:tc>
          <w:tcPr>
            <w:tcW w:w="2070" w:type="dxa"/>
          </w:tcPr>
          <w:p w14:paraId="0C710E53"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683F4A2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5F0DEA94"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33ED131F"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07B4DEA1" w14:textId="77777777" w:rsidTr="002A2298">
        <w:tc>
          <w:tcPr>
            <w:tcW w:w="2250" w:type="dxa"/>
          </w:tcPr>
          <w:p w14:paraId="019C0EB1" w14:textId="77777777" w:rsidR="002A60A2" w:rsidRPr="00592973" w:rsidRDefault="002A60A2" w:rsidP="002A2298">
            <w:pPr>
              <w:rPr>
                <w:rFonts w:cstheme="minorHAnsi"/>
                <w:sz w:val="20"/>
                <w:szCs w:val="20"/>
              </w:rPr>
            </w:pPr>
            <w:r w:rsidRPr="00592973">
              <w:rPr>
                <w:rFonts w:cstheme="minorHAnsi"/>
                <w:sz w:val="20"/>
                <w:szCs w:val="20"/>
              </w:rPr>
              <w:t>10 to 13 months before</w:t>
            </w:r>
          </w:p>
        </w:tc>
        <w:tc>
          <w:tcPr>
            <w:tcW w:w="2070" w:type="dxa"/>
          </w:tcPr>
          <w:p w14:paraId="5AEC4D6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1.02 (0.96, 1.09)</w:t>
            </w:r>
          </w:p>
        </w:tc>
        <w:tc>
          <w:tcPr>
            <w:tcW w:w="2160" w:type="dxa"/>
          </w:tcPr>
          <w:p w14:paraId="36615B1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1.06 (1.02, 1.10)</w:t>
            </w:r>
          </w:p>
        </w:tc>
        <w:tc>
          <w:tcPr>
            <w:tcW w:w="2160" w:type="dxa"/>
          </w:tcPr>
          <w:p w14:paraId="4FF0EA1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(1.01, 1.09)</w:t>
            </w:r>
          </w:p>
        </w:tc>
        <w:tc>
          <w:tcPr>
            <w:tcW w:w="1980" w:type="dxa"/>
          </w:tcPr>
          <w:p w14:paraId="6851083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1.01 (0.97, 1.06)</w:t>
            </w:r>
          </w:p>
        </w:tc>
      </w:tr>
      <w:tr w:rsidR="002A60A2" w:rsidRPr="00F4641B" w14:paraId="3F8C1F54" w14:textId="77777777" w:rsidTr="002A2298">
        <w:tc>
          <w:tcPr>
            <w:tcW w:w="2250" w:type="dxa"/>
          </w:tcPr>
          <w:p w14:paraId="40CD8641" w14:textId="77777777" w:rsidR="002A60A2" w:rsidRPr="00592973" w:rsidRDefault="002A60A2" w:rsidP="002A2298">
            <w:pPr>
              <w:rPr>
                <w:rFonts w:cstheme="minorHAnsi"/>
                <w:sz w:val="20"/>
                <w:szCs w:val="20"/>
              </w:rPr>
            </w:pPr>
            <w:r w:rsidRPr="00592973">
              <w:rPr>
                <w:rFonts w:cstheme="minorHAnsi"/>
                <w:sz w:val="20"/>
                <w:szCs w:val="20"/>
              </w:rPr>
              <w:t>7 to 10 months before</w:t>
            </w:r>
          </w:p>
        </w:tc>
        <w:tc>
          <w:tcPr>
            <w:tcW w:w="2070" w:type="dxa"/>
          </w:tcPr>
          <w:p w14:paraId="27A4353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(1.02, 1.15)</w:t>
            </w:r>
          </w:p>
        </w:tc>
        <w:tc>
          <w:tcPr>
            <w:tcW w:w="2160" w:type="dxa"/>
          </w:tcPr>
          <w:p w14:paraId="619980E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(1.03, 1.12)</w:t>
            </w:r>
          </w:p>
        </w:tc>
        <w:tc>
          <w:tcPr>
            <w:tcW w:w="2160" w:type="dxa"/>
          </w:tcPr>
          <w:p w14:paraId="58F1F6A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1.01 (0.96, 1.05)</w:t>
            </w:r>
          </w:p>
        </w:tc>
        <w:tc>
          <w:tcPr>
            <w:tcW w:w="1980" w:type="dxa"/>
          </w:tcPr>
          <w:p w14:paraId="55913AD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1.02 (0.97, 1.07)</w:t>
            </w:r>
          </w:p>
        </w:tc>
      </w:tr>
      <w:tr w:rsidR="002A60A2" w:rsidRPr="00F4641B" w14:paraId="7B5030D2" w14:textId="77777777" w:rsidTr="002A2298">
        <w:tc>
          <w:tcPr>
            <w:tcW w:w="2250" w:type="dxa"/>
          </w:tcPr>
          <w:p w14:paraId="7D9ABAB2" w14:textId="77777777" w:rsidR="002A60A2" w:rsidRPr="00592973" w:rsidRDefault="002A60A2" w:rsidP="002A2298">
            <w:pPr>
              <w:rPr>
                <w:rFonts w:cstheme="minorHAnsi"/>
                <w:sz w:val="20"/>
                <w:szCs w:val="20"/>
              </w:rPr>
            </w:pPr>
            <w:r w:rsidRPr="00592973">
              <w:rPr>
                <w:rFonts w:cstheme="minorHAnsi"/>
                <w:sz w:val="20"/>
                <w:szCs w:val="20"/>
              </w:rPr>
              <w:t>4 to 7 months before</w:t>
            </w:r>
          </w:p>
        </w:tc>
        <w:tc>
          <w:tcPr>
            <w:tcW w:w="2070" w:type="dxa"/>
          </w:tcPr>
          <w:p w14:paraId="33F92F0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(1.02, 1.15)</w:t>
            </w:r>
          </w:p>
        </w:tc>
        <w:tc>
          <w:tcPr>
            <w:tcW w:w="2160" w:type="dxa"/>
          </w:tcPr>
          <w:p w14:paraId="798F179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(1.01, 1.10)</w:t>
            </w:r>
          </w:p>
        </w:tc>
        <w:tc>
          <w:tcPr>
            <w:tcW w:w="2160" w:type="dxa"/>
          </w:tcPr>
          <w:p w14:paraId="0189884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(1.01, 1.10)</w:t>
            </w:r>
          </w:p>
        </w:tc>
        <w:tc>
          <w:tcPr>
            <w:tcW w:w="1980" w:type="dxa"/>
          </w:tcPr>
          <w:p w14:paraId="143CCB4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(0.99, 1.09)</w:t>
            </w:r>
          </w:p>
        </w:tc>
      </w:tr>
      <w:tr w:rsidR="002A60A2" w:rsidRPr="00F4641B" w14:paraId="046A2CA3" w14:textId="77777777" w:rsidTr="002A2298">
        <w:tc>
          <w:tcPr>
            <w:tcW w:w="2250" w:type="dxa"/>
          </w:tcPr>
          <w:p w14:paraId="4E6DEA8D" w14:textId="77777777" w:rsidR="002A60A2" w:rsidRPr="00592973" w:rsidRDefault="002A60A2" w:rsidP="002A2298">
            <w:pPr>
              <w:rPr>
                <w:rFonts w:cstheme="minorHAnsi"/>
                <w:sz w:val="20"/>
                <w:szCs w:val="20"/>
              </w:rPr>
            </w:pPr>
            <w:r w:rsidRPr="00592973">
              <w:rPr>
                <w:rFonts w:cstheme="minorHAnsi"/>
                <w:sz w:val="20"/>
                <w:szCs w:val="20"/>
              </w:rPr>
              <w:t>Up to 3 months before</w:t>
            </w:r>
          </w:p>
        </w:tc>
        <w:tc>
          <w:tcPr>
            <w:tcW w:w="2070" w:type="dxa"/>
          </w:tcPr>
          <w:p w14:paraId="69CC080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1.53 (1.45, 1.61) (#)</w:t>
            </w:r>
          </w:p>
        </w:tc>
        <w:tc>
          <w:tcPr>
            <w:tcW w:w="2160" w:type="dxa"/>
          </w:tcPr>
          <w:p w14:paraId="535BCD9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(1.04, 1.13)</w:t>
            </w:r>
          </w:p>
        </w:tc>
        <w:tc>
          <w:tcPr>
            <w:tcW w:w="2160" w:type="dxa"/>
          </w:tcPr>
          <w:p w14:paraId="03EB727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(1.03, 1.12)</w:t>
            </w:r>
          </w:p>
        </w:tc>
        <w:tc>
          <w:tcPr>
            <w:tcW w:w="1980" w:type="dxa"/>
          </w:tcPr>
          <w:p w14:paraId="7A936A83"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1.05 (1.00, 1.10)</w:t>
            </w:r>
          </w:p>
        </w:tc>
      </w:tr>
      <w:tr w:rsidR="002A60A2" w:rsidRPr="00F4641B" w14:paraId="37B34C34" w14:textId="77777777" w:rsidTr="002A2298">
        <w:tc>
          <w:tcPr>
            <w:tcW w:w="2250" w:type="dxa"/>
          </w:tcPr>
          <w:p w14:paraId="783F253B" w14:textId="77777777" w:rsidR="002A60A2" w:rsidRPr="00592973" w:rsidRDefault="002A60A2" w:rsidP="002A2298">
            <w:pPr>
              <w:rPr>
                <w:rFonts w:cstheme="minorHAnsi"/>
                <w:sz w:val="20"/>
                <w:szCs w:val="20"/>
                <w:lang w:val="en-US"/>
              </w:rPr>
            </w:pPr>
            <w:r w:rsidRPr="00592973">
              <w:rPr>
                <w:rFonts w:cstheme="minorHAnsi"/>
                <w:sz w:val="20"/>
                <w:szCs w:val="20"/>
                <w:lang w:val="en-US"/>
              </w:rPr>
              <w:t>Up to 3 months after</w:t>
            </w:r>
          </w:p>
        </w:tc>
        <w:tc>
          <w:tcPr>
            <w:tcW w:w="2070" w:type="dxa"/>
          </w:tcPr>
          <w:p w14:paraId="2984353B"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4.52 (4.34, 4.71)</w:t>
            </w:r>
          </w:p>
        </w:tc>
        <w:tc>
          <w:tcPr>
            <w:tcW w:w="2160" w:type="dxa"/>
          </w:tcPr>
          <w:p w14:paraId="4FFAE862"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1.27 (1.23, 1.32)</w:t>
            </w:r>
          </w:p>
        </w:tc>
        <w:tc>
          <w:tcPr>
            <w:tcW w:w="2160" w:type="dxa"/>
          </w:tcPr>
          <w:p w14:paraId="67B1CA2C"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1.08 (1.04, 1.13)</w:t>
            </w:r>
          </w:p>
        </w:tc>
        <w:tc>
          <w:tcPr>
            <w:tcW w:w="1980" w:type="dxa"/>
          </w:tcPr>
          <w:p w14:paraId="2AA5DA45"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1.04 (1.00, 1.10)</w:t>
            </w:r>
          </w:p>
        </w:tc>
      </w:tr>
      <w:tr w:rsidR="002A60A2" w:rsidRPr="00F4641B" w14:paraId="78456294" w14:textId="77777777" w:rsidTr="002A2298">
        <w:tc>
          <w:tcPr>
            <w:tcW w:w="2250" w:type="dxa"/>
          </w:tcPr>
          <w:p w14:paraId="747F3723" w14:textId="77777777" w:rsidR="002A60A2" w:rsidRPr="00592973" w:rsidRDefault="002A60A2" w:rsidP="002A2298">
            <w:pPr>
              <w:rPr>
                <w:rFonts w:cstheme="minorHAnsi"/>
                <w:sz w:val="20"/>
                <w:szCs w:val="20"/>
                <w:lang w:val="en-US"/>
              </w:rPr>
            </w:pPr>
            <w:r w:rsidRPr="00592973">
              <w:rPr>
                <w:rFonts w:cstheme="minorHAnsi"/>
                <w:sz w:val="20"/>
                <w:szCs w:val="20"/>
                <w:lang w:val="en-US"/>
              </w:rPr>
              <w:t>4 to 6 months after</w:t>
            </w:r>
          </w:p>
        </w:tc>
        <w:tc>
          <w:tcPr>
            <w:tcW w:w="2070" w:type="dxa"/>
          </w:tcPr>
          <w:p w14:paraId="4F73282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1.59 (1.51, 1.68)</w:t>
            </w:r>
          </w:p>
        </w:tc>
        <w:tc>
          <w:tcPr>
            <w:tcW w:w="2160" w:type="dxa"/>
          </w:tcPr>
          <w:p w14:paraId="0FD87CD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lang w:val="en-US"/>
              </w:rPr>
              <w:t>1.22 (1.18, 1.27</w:t>
            </w:r>
            <w:r w:rsidRPr="00592973">
              <w:rPr>
                <w:rFonts w:cstheme="minorHAnsi"/>
                <w:sz w:val="20"/>
                <w:szCs w:val="20"/>
              </w:rPr>
              <w:t>)</w:t>
            </w:r>
          </w:p>
        </w:tc>
        <w:tc>
          <w:tcPr>
            <w:tcW w:w="2160" w:type="dxa"/>
          </w:tcPr>
          <w:p w14:paraId="7F3A3D0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(1.04, 1.14)</w:t>
            </w:r>
          </w:p>
        </w:tc>
        <w:tc>
          <w:tcPr>
            <w:tcW w:w="1980" w:type="dxa"/>
          </w:tcPr>
          <w:p w14:paraId="784488E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(1.02, 1.12)</w:t>
            </w:r>
          </w:p>
        </w:tc>
      </w:tr>
      <w:tr w:rsidR="002A60A2" w:rsidRPr="00F4641B" w14:paraId="7AB50A04" w14:textId="77777777" w:rsidTr="002A2298">
        <w:tc>
          <w:tcPr>
            <w:tcW w:w="2250" w:type="dxa"/>
          </w:tcPr>
          <w:p w14:paraId="18E3C56C" w14:textId="77777777" w:rsidR="002A60A2" w:rsidRPr="00592973" w:rsidRDefault="002A60A2" w:rsidP="002A2298">
            <w:pPr>
              <w:rPr>
                <w:rFonts w:cstheme="minorHAnsi"/>
                <w:sz w:val="20"/>
                <w:szCs w:val="20"/>
              </w:rPr>
            </w:pPr>
            <w:r w:rsidRPr="00592973">
              <w:rPr>
                <w:rFonts w:cstheme="minorHAnsi"/>
                <w:sz w:val="20"/>
                <w:szCs w:val="20"/>
              </w:rPr>
              <w:t>7 to 9 months after</w:t>
            </w:r>
          </w:p>
        </w:tc>
        <w:tc>
          <w:tcPr>
            <w:tcW w:w="2070" w:type="dxa"/>
          </w:tcPr>
          <w:p w14:paraId="75198B3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1.33 (1.25, 1.41)</w:t>
            </w:r>
          </w:p>
        </w:tc>
        <w:tc>
          <w:tcPr>
            <w:tcW w:w="2160" w:type="dxa"/>
          </w:tcPr>
          <w:p w14:paraId="6FFF762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1.22 (1.17, 1.26)</w:t>
            </w:r>
          </w:p>
        </w:tc>
        <w:tc>
          <w:tcPr>
            <w:tcW w:w="2160" w:type="dxa"/>
          </w:tcPr>
          <w:p w14:paraId="3665A67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1.10 (1.06, 1.15)</w:t>
            </w:r>
          </w:p>
        </w:tc>
        <w:tc>
          <w:tcPr>
            <w:tcW w:w="1980" w:type="dxa"/>
          </w:tcPr>
          <w:p w14:paraId="74AF0DE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(1.02, 1.12)</w:t>
            </w:r>
          </w:p>
        </w:tc>
      </w:tr>
      <w:tr w:rsidR="002A60A2" w:rsidRPr="00F4641B" w14:paraId="5271B885" w14:textId="77777777" w:rsidTr="002A2298">
        <w:tc>
          <w:tcPr>
            <w:tcW w:w="2250" w:type="dxa"/>
          </w:tcPr>
          <w:p w14:paraId="0E4E372A" w14:textId="77777777" w:rsidR="002A60A2" w:rsidRPr="00592973" w:rsidRDefault="002A60A2" w:rsidP="002A2298">
            <w:pPr>
              <w:rPr>
                <w:rFonts w:cstheme="minorHAnsi"/>
                <w:sz w:val="20"/>
                <w:szCs w:val="20"/>
              </w:rPr>
            </w:pPr>
            <w:r w:rsidRPr="00592973">
              <w:rPr>
                <w:rFonts w:cstheme="minorHAnsi"/>
                <w:sz w:val="20"/>
                <w:szCs w:val="20"/>
              </w:rPr>
              <w:t>10 to 12 months after</w:t>
            </w:r>
          </w:p>
        </w:tc>
        <w:tc>
          <w:tcPr>
            <w:tcW w:w="2070" w:type="dxa"/>
          </w:tcPr>
          <w:p w14:paraId="69A6F58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1.20 (1.13, 1.28)</w:t>
            </w:r>
          </w:p>
        </w:tc>
        <w:tc>
          <w:tcPr>
            <w:tcW w:w="2160" w:type="dxa"/>
          </w:tcPr>
          <w:p w14:paraId="45267A3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1.19 (1.15, 1.24)</w:t>
            </w:r>
          </w:p>
        </w:tc>
        <w:tc>
          <w:tcPr>
            <w:tcW w:w="2160" w:type="dxa"/>
          </w:tcPr>
          <w:p w14:paraId="702B439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(1.05, 1.14)</w:t>
            </w:r>
          </w:p>
        </w:tc>
        <w:tc>
          <w:tcPr>
            <w:tcW w:w="1980" w:type="dxa"/>
          </w:tcPr>
          <w:p w14:paraId="46CD70E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1.01 (0.96, 1.06)</w:t>
            </w:r>
          </w:p>
        </w:tc>
      </w:tr>
      <w:tr w:rsidR="002A60A2" w:rsidRPr="00F4641B" w14:paraId="4CDE04CE" w14:textId="77777777" w:rsidTr="002A2298">
        <w:tc>
          <w:tcPr>
            <w:tcW w:w="2250" w:type="dxa"/>
          </w:tcPr>
          <w:p w14:paraId="6FC0954A" w14:textId="77777777" w:rsidR="002A60A2" w:rsidRPr="00592973" w:rsidRDefault="002A60A2" w:rsidP="002A2298">
            <w:pPr>
              <w:rPr>
                <w:rFonts w:cstheme="minorHAnsi"/>
                <w:sz w:val="20"/>
                <w:szCs w:val="20"/>
              </w:rPr>
            </w:pPr>
            <w:r w:rsidRPr="00592973">
              <w:rPr>
                <w:rFonts w:cstheme="minorHAnsi"/>
                <w:sz w:val="20"/>
                <w:szCs w:val="20"/>
              </w:rPr>
              <w:t>13 to 15 months after</w:t>
            </w:r>
          </w:p>
        </w:tc>
        <w:tc>
          <w:tcPr>
            <w:tcW w:w="2070" w:type="dxa"/>
          </w:tcPr>
          <w:p w14:paraId="4A2C22F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1.14 (1.07, 1.22)</w:t>
            </w:r>
          </w:p>
        </w:tc>
        <w:tc>
          <w:tcPr>
            <w:tcW w:w="2160" w:type="dxa"/>
          </w:tcPr>
          <w:p w14:paraId="1A45DA3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1.16 (1.11, 1.21)</w:t>
            </w:r>
          </w:p>
        </w:tc>
        <w:tc>
          <w:tcPr>
            <w:tcW w:w="2160" w:type="dxa"/>
          </w:tcPr>
          <w:p w14:paraId="04D10ED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(1.03, 1.13)</w:t>
            </w:r>
          </w:p>
        </w:tc>
        <w:tc>
          <w:tcPr>
            <w:tcW w:w="1980" w:type="dxa"/>
          </w:tcPr>
          <w:p w14:paraId="633394B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1.02 (0.96, 1.07)</w:t>
            </w:r>
          </w:p>
        </w:tc>
      </w:tr>
      <w:tr w:rsidR="002A60A2" w:rsidRPr="00F4641B" w14:paraId="3E64AE59" w14:textId="77777777" w:rsidTr="002A2298">
        <w:tc>
          <w:tcPr>
            <w:tcW w:w="2250" w:type="dxa"/>
          </w:tcPr>
          <w:p w14:paraId="7C6B2D1F" w14:textId="77777777" w:rsidR="002A60A2" w:rsidRPr="00592973" w:rsidRDefault="002A60A2" w:rsidP="002A2298">
            <w:pPr>
              <w:rPr>
                <w:rFonts w:cstheme="minorHAnsi"/>
                <w:sz w:val="20"/>
                <w:szCs w:val="20"/>
              </w:rPr>
            </w:pPr>
            <w:r w:rsidRPr="00592973">
              <w:rPr>
                <w:rFonts w:cstheme="minorHAnsi"/>
                <w:sz w:val="20"/>
                <w:szCs w:val="20"/>
              </w:rPr>
              <w:t>16 to 18 months after</w:t>
            </w:r>
          </w:p>
        </w:tc>
        <w:tc>
          <w:tcPr>
            <w:tcW w:w="2070" w:type="dxa"/>
          </w:tcPr>
          <w:p w14:paraId="36AEF9B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(1.02, 1.16)</w:t>
            </w:r>
          </w:p>
        </w:tc>
        <w:tc>
          <w:tcPr>
            <w:tcW w:w="2160" w:type="dxa"/>
          </w:tcPr>
          <w:p w14:paraId="71AFD50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1.13 (1.08, 1.17)</w:t>
            </w:r>
          </w:p>
        </w:tc>
        <w:tc>
          <w:tcPr>
            <w:tcW w:w="2160" w:type="dxa"/>
          </w:tcPr>
          <w:p w14:paraId="018D243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(1.03, 1.13)</w:t>
            </w:r>
          </w:p>
        </w:tc>
        <w:tc>
          <w:tcPr>
            <w:tcW w:w="1980" w:type="dxa"/>
          </w:tcPr>
          <w:p w14:paraId="1EB26F4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1.02 (0.97, 1.08)</w:t>
            </w:r>
          </w:p>
        </w:tc>
      </w:tr>
      <w:tr w:rsidR="002A60A2" w:rsidRPr="00F4641B" w14:paraId="590104D1" w14:textId="77777777" w:rsidTr="002A2298">
        <w:tc>
          <w:tcPr>
            <w:tcW w:w="2250" w:type="dxa"/>
          </w:tcPr>
          <w:p w14:paraId="3781555A" w14:textId="77777777" w:rsidR="002A60A2" w:rsidRPr="00592973" w:rsidRDefault="002A60A2" w:rsidP="002A2298">
            <w:pPr>
              <w:rPr>
                <w:rFonts w:cstheme="minorHAnsi"/>
                <w:sz w:val="20"/>
                <w:szCs w:val="20"/>
              </w:rPr>
            </w:pPr>
            <w:r w:rsidRPr="00592973">
              <w:rPr>
                <w:rFonts w:cstheme="minorHAnsi"/>
                <w:sz w:val="20"/>
                <w:szCs w:val="20"/>
              </w:rPr>
              <w:t>19 to 21 months after</w:t>
            </w:r>
          </w:p>
        </w:tc>
        <w:tc>
          <w:tcPr>
            <w:tcW w:w="2070" w:type="dxa"/>
          </w:tcPr>
          <w:p w14:paraId="77B424B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(1.00, 1.15)</w:t>
            </w:r>
          </w:p>
        </w:tc>
        <w:tc>
          <w:tcPr>
            <w:tcW w:w="2160" w:type="dxa"/>
          </w:tcPr>
          <w:p w14:paraId="54F1D4E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1.12 (1.07, 1.16)</w:t>
            </w:r>
          </w:p>
        </w:tc>
        <w:tc>
          <w:tcPr>
            <w:tcW w:w="2160" w:type="dxa"/>
          </w:tcPr>
          <w:p w14:paraId="5C8179F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(1.04, 1.14)</w:t>
            </w:r>
          </w:p>
        </w:tc>
        <w:tc>
          <w:tcPr>
            <w:tcW w:w="1980" w:type="dxa"/>
          </w:tcPr>
          <w:p w14:paraId="6E30964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1.01 (0.95, 1.06)</w:t>
            </w:r>
          </w:p>
        </w:tc>
      </w:tr>
      <w:tr w:rsidR="002A60A2" w:rsidRPr="00F4641B" w14:paraId="60080130" w14:textId="77777777" w:rsidTr="002A2298">
        <w:tc>
          <w:tcPr>
            <w:tcW w:w="2250" w:type="dxa"/>
          </w:tcPr>
          <w:p w14:paraId="1722B19A" w14:textId="77777777" w:rsidR="002A60A2" w:rsidRPr="00592973" w:rsidRDefault="002A60A2" w:rsidP="002A2298">
            <w:pPr>
              <w:rPr>
                <w:rFonts w:cstheme="minorHAnsi"/>
                <w:sz w:val="20"/>
                <w:szCs w:val="20"/>
              </w:rPr>
            </w:pPr>
            <w:r w:rsidRPr="00592973">
              <w:rPr>
                <w:rFonts w:cstheme="minorHAnsi"/>
                <w:sz w:val="20"/>
                <w:szCs w:val="20"/>
              </w:rPr>
              <w:t>22 to 24 months after</w:t>
            </w:r>
          </w:p>
        </w:tc>
        <w:tc>
          <w:tcPr>
            <w:tcW w:w="2070" w:type="dxa"/>
          </w:tcPr>
          <w:p w14:paraId="2904151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(0.98, 1.13)</w:t>
            </w:r>
          </w:p>
        </w:tc>
        <w:tc>
          <w:tcPr>
            <w:tcW w:w="2160" w:type="dxa"/>
          </w:tcPr>
          <w:p w14:paraId="1CAA23B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1.11 (1.06, 1.16)</w:t>
            </w:r>
          </w:p>
        </w:tc>
        <w:tc>
          <w:tcPr>
            <w:tcW w:w="2160" w:type="dxa"/>
          </w:tcPr>
          <w:p w14:paraId="462A0AB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1.06 (1.01, 1.11)</w:t>
            </w:r>
          </w:p>
        </w:tc>
        <w:tc>
          <w:tcPr>
            <w:tcW w:w="1980" w:type="dxa"/>
          </w:tcPr>
          <w:p w14:paraId="55E8D38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0.99 (0.94, 1.05)</w:t>
            </w:r>
          </w:p>
        </w:tc>
      </w:tr>
      <w:tr w:rsidR="002A60A2" w:rsidRPr="00F4641B" w14:paraId="31E6BA15" w14:textId="77777777" w:rsidTr="002A2298">
        <w:tc>
          <w:tcPr>
            <w:tcW w:w="2250" w:type="dxa"/>
          </w:tcPr>
          <w:p w14:paraId="2E228726" w14:textId="77777777" w:rsidR="002A60A2" w:rsidRPr="00592973" w:rsidRDefault="002A60A2" w:rsidP="002A2298">
            <w:pPr>
              <w:rPr>
                <w:rFonts w:cstheme="minorHAnsi"/>
                <w:sz w:val="20"/>
                <w:szCs w:val="20"/>
              </w:rPr>
            </w:pPr>
          </w:p>
        </w:tc>
        <w:tc>
          <w:tcPr>
            <w:tcW w:w="2070" w:type="dxa"/>
          </w:tcPr>
          <w:p w14:paraId="7DA7882E" w14:textId="77777777" w:rsidR="002A60A2" w:rsidRPr="00592973" w:rsidRDefault="002A60A2" w:rsidP="002A2298">
            <w:pPr>
              <w:autoSpaceDE w:val="0"/>
              <w:autoSpaceDN w:val="0"/>
              <w:adjustRightInd w:val="0"/>
              <w:jc w:val="center"/>
              <w:rPr>
                <w:rFonts w:cstheme="minorHAnsi"/>
                <w:sz w:val="20"/>
                <w:szCs w:val="20"/>
              </w:rPr>
            </w:pPr>
          </w:p>
        </w:tc>
        <w:tc>
          <w:tcPr>
            <w:tcW w:w="2160" w:type="dxa"/>
          </w:tcPr>
          <w:p w14:paraId="1F204293" w14:textId="77777777" w:rsidR="002A60A2" w:rsidRPr="00592973" w:rsidRDefault="002A60A2" w:rsidP="002A2298">
            <w:pPr>
              <w:autoSpaceDE w:val="0"/>
              <w:autoSpaceDN w:val="0"/>
              <w:adjustRightInd w:val="0"/>
              <w:jc w:val="center"/>
              <w:rPr>
                <w:rFonts w:cstheme="minorHAnsi"/>
                <w:sz w:val="20"/>
                <w:szCs w:val="20"/>
              </w:rPr>
            </w:pPr>
          </w:p>
        </w:tc>
        <w:tc>
          <w:tcPr>
            <w:tcW w:w="2160" w:type="dxa"/>
          </w:tcPr>
          <w:p w14:paraId="33A6D09A" w14:textId="77777777" w:rsidR="002A60A2" w:rsidRPr="00592973" w:rsidRDefault="002A60A2" w:rsidP="002A2298">
            <w:pPr>
              <w:autoSpaceDE w:val="0"/>
              <w:autoSpaceDN w:val="0"/>
              <w:adjustRightInd w:val="0"/>
              <w:jc w:val="center"/>
              <w:rPr>
                <w:rFonts w:cstheme="minorHAnsi"/>
                <w:sz w:val="20"/>
                <w:szCs w:val="20"/>
              </w:rPr>
            </w:pPr>
          </w:p>
        </w:tc>
        <w:tc>
          <w:tcPr>
            <w:tcW w:w="1980" w:type="dxa"/>
          </w:tcPr>
          <w:p w14:paraId="219D7D90" w14:textId="77777777" w:rsidR="002A60A2" w:rsidRPr="00592973" w:rsidRDefault="002A60A2" w:rsidP="002A2298">
            <w:pPr>
              <w:autoSpaceDE w:val="0"/>
              <w:autoSpaceDN w:val="0"/>
              <w:adjustRightInd w:val="0"/>
              <w:jc w:val="center"/>
              <w:rPr>
                <w:rFonts w:cstheme="minorHAnsi"/>
                <w:sz w:val="20"/>
                <w:szCs w:val="20"/>
              </w:rPr>
            </w:pPr>
          </w:p>
        </w:tc>
      </w:tr>
      <w:tr w:rsidR="002A60A2" w:rsidRPr="00F4641B" w14:paraId="6D49CF53" w14:textId="77777777" w:rsidTr="002A2298">
        <w:tc>
          <w:tcPr>
            <w:tcW w:w="2250" w:type="dxa"/>
          </w:tcPr>
          <w:p w14:paraId="7B7D7704" w14:textId="77777777" w:rsidR="002A60A2" w:rsidRPr="00592973" w:rsidRDefault="002A60A2" w:rsidP="002A2298">
            <w:pPr>
              <w:rPr>
                <w:rFonts w:cstheme="minorHAnsi"/>
                <w:sz w:val="20"/>
                <w:szCs w:val="20"/>
              </w:rPr>
            </w:pPr>
            <w:r w:rsidRPr="00592973">
              <w:rPr>
                <w:rFonts w:cstheme="minorHAnsi"/>
                <w:b/>
                <w:i/>
                <w:sz w:val="20"/>
                <w:szCs w:val="20"/>
                <w:lang w:val="en-US"/>
              </w:rPr>
              <w:t>Death of Siblings</w:t>
            </w:r>
          </w:p>
        </w:tc>
        <w:tc>
          <w:tcPr>
            <w:tcW w:w="2070" w:type="dxa"/>
          </w:tcPr>
          <w:p w14:paraId="174BC7EC" w14:textId="77777777" w:rsidR="002A60A2" w:rsidRPr="00592973" w:rsidRDefault="002A60A2" w:rsidP="002A2298">
            <w:pPr>
              <w:autoSpaceDE w:val="0"/>
              <w:autoSpaceDN w:val="0"/>
              <w:adjustRightInd w:val="0"/>
              <w:jc w:val="center"/>
              <w:rPr>
                <w:rFonts w:cstheme="minorHAnsi"/>
                <w:sz w:val="20"/>
                <w:szCs w:val="20"/>
              </w:rPr>
            </w:pPr>
          </w:p>
        </w:tc>
        <w:tc>
          <w:tcPr>
            <w:tcW w:w="2160" w:type="dxa"/>
          </w:tcPr>
          <w:p w14:paraId="514158C3" w14:textId="77777777" w:rsidR="002A60A2" w:rsidRPr="00592973" w:rsidRDefault="002A60A2" w:rsidP="002A2298">
            <w:pPr>
              <w:autoSpaceDE w:val="0"/>
              <w:autoSpaceDN w:val="0"/>
              <w:adjustRightInd w:val="0"/>
              <w:jc w:val="center"/>
              <w:rPr>
                <w:rFonts w:cstheme="minorHAnsi"/>
                <w:sz w:val="20"/>
                <w:szCs w:val="20"/>
              </w:rPr>
            </w:pPr>
          </w:p>
        </w:tc>
        <w:tc>
          <w:tcPr>
            <w:tcW w:w="2160" w:type="dxa"/>
          </w:tcPr>
          <w:p w14:paraId="52F71B3D" w14:textId="77777777" w:rsidR="002A60A2" w:rsidRPr="00592973" w:rsidRDefault="002A60A2" w:rsidP="002A2298">
            <w:pPr>
              <w:autoSpaceDE w:val="0"/>
              <w:autoSpaceDN w:val="0"/>
              <w:adjustRightInd w:val="0"/>
              <w:jc w:val="center"/>
              <w:rPr>
                <w:rFonts w:cstheme="minorHAnsi"/>
                <w:sz w:val="20"/>
                <w:szCs w:val="20"/>
              </w:rPr>
            </w:pPr>
          </w:p>
        </w:tc>
        <w:tc>
          <w:tcPr>
            <w:tcW w:w="1980" w:type="dxa"/>
          </w:tcPr>
          <w:p w14:paraId="6CDCCA4D" w14:textId="77777777" w:rsidR="002A60A2" w:rsidRPr="00592973" w:rsidRDefault="002A60A2" w:rsidP="002A2298">
            <w:pPr>
              <w:autoSpaceDE w:val="0"/>
              <w:autoSpaceDN w:val="0"/>
              <w:adjustRightInd w:val="0"/>
              <w:jc w:val="center"/>
              <w:rPr>
                <w:rFonts w:cstheme="minorHAnsi"/>
                <w:sz w:val="20"/>
                <w:szCs w:val="20"/>
              </w:rPr>
            </w:pPr>
          </w:p>
        </w:tc>
      </w:tr>
      <w:tr w:rsidR="002A60A2" w:rsidRPr="00F4641B" w14:paraId="65041610" w14:textId="77777777" w:rsidTr="002A2298">
        <w:tc>
          <w:tcPr>
            <w:tcW w:w="2250" w:type="dxa"/>
          </w:tcPr>
          <w:p w14:paraId="43A39DF6" w14:textId="48A75B66" w:rsidR="002A60A2" w:rsidRPr="00592973" w:rsidRDefault="00407C4D" w:rsidP="002A2298">
            <w:pPr>
              <w:rPr>
                <w:rFonts w:cstheme="minorHAnsi"/>
                <w:i/>
                <w:sz w:val="20"/>
                <w:szCs w:val="20"/>
                <w:lang w:val="en-US"/>
              </w:rPr>
            </w:pPr>
            <w:r>
              <w:rPr>
                <w:rFonts w:cstheme="minorHAnsi"/>
                <w:i/>
                <w:sz w:val="20"/>
                <w:szCs w:val="20"/>
                <w:lang w:val="en-US"/>
              </w:rPr>
              <w:t>Women</w:t>
            </w:r>
          </w:p>
        </w:tc>
        <w:tc>
          <w:tcPr>
            <w:tcW w:w="8370" w:type="dxa"/>
            <w:gridSpan w:val="4"/>
          </w:tcPr>
          <w:p w14:paraId="76EFB51D"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Expected difference between index group and controls, OR (95% CI)</w:t>
            </w:r>
          </w:p>
        </w:tc>
      </w:tr>
      <w:tr w:rsidR="002A60A2" w:rsidRPr="00F4641B" w14:paraId="496E43D6" w14:textId="77777777" w:rsidTr="002A2298">
        <w:tc>
          <w:tcPr>
            <w:tcW w:w="2250" w:type="dxa"/>
          </w:tcPr>
          <w:p w14:paraId="68CF5FD1" w14:textId="77777777" w:rsidR="002A60A2" w:rsidRPr="00592973" w:rsidRDefault="002A60A2" w:rsidP="002A2298">
            <w:pPr>
              <w:rPr>
                <w:rFonts w:cstheme="minorHAnsi"/>
                <w:sz w:val="20"/>
                <w:szCs w:val="20"/>
              </w:rPr>
            </w:pPr>
            <w:r w:rsidRPr="00592973">
              <w:rPr>
                <w:rFonts w:cstheme="minorHAnsi"/>
                <w:sz w:val="20"/>
                <w:szCs w:val="20"/>
                <w:lang w:val="en-US"/>
              </w:rPr>
              <w:lastRenderedPageBreak/>
              <w:t>Index vs controls</w:t>
            </w:r>
          </w:p>
        </w:tc>
        <w:tc>
          <w:tcPr>
            <w:tcW w:w="2070" w:type="dxa"/>
          </w:tcPr>
          <w:p w14:paraId="769BC65D"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1.18 (1.13, 1.24)</w:t>
            </w:r>
          </w:p>
        </w:tc>
        <w:tc>
          <w:tcPr>
            <w:tcW w:w="2160" w:type="dxa"/>
          </w:tcPr>
          <w:p w14:paraId="5115DE23"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1.26 (1.23, 1.3)</w:t>
            </w:r>
          </w:p>
        </w:tc>
        <w:tc>
          <w:tcPr>
            <w:tcW w:w="2160" w:type="dxa"/>
          </w:tcPr>
          <w:p w14:paraId="4EF7C466"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1.51 (1.41, 1.62)</w:t>
            </w:r>
          </w:p>
        </w:tc>
        <w:tc>
          <w:tcPr>
            <w:tcW w:w="1980" w:type="dxa"/>
          </w:tcPr>
          <w:p w14:paraId="1236552C" w14:textId="77777777" w:rsidR="002A60A2" w:rsidRPr="00592973" w:rsidRDefault="002A60A2" w:rsidP="002A2298">
            <w:pPr>
              <w:jc w:val="center"/>
              <w:rPr>
                <w:rFonts w:cstheme="minorHAnsi"/>
                <w:sz w:val="20"/>
                <w:szCs w:val="20"/>
                <w:lang w:val="en-US"/>
              </w:rPr>
            </w:pPr>
            <w:r w:rsidRPr="00592973">
              <w:rPr>
                <w:rFonts w:cstheme="minorHAnsi"/>
                <w:sz w:val="20"/>
                <w:szCs w:val="20"/>
              </w:rPr>
              <w:t>1.86 (1.70, 2.04)</w:t>
            </w:r>
          </w:p>
        </w:tc>
      </w:tr>
      <w:tr w:rsidR="002A60A2" w:rsidRPr="00F4641B" w14:paraId="0A54092C" w14:textId="77777777" w:rsidTr="002A2298">
        <w:tc>
          <w:tcPr>
            <w:tcW w:w="2250" w:type="dxa"/>
          </w:tcPr>
          <w:p w14:paraId="262D5431" w14:textId="77777777" w:rsidR="002A60A2" w:rsidRPr="00592973" w:rsidRDefault="002A60A2" w:rsidP="002A2298">
            <w:pPr>
              <w:rPr>
                <w:rFonts w:cstheme="minorHAnsi"/>
                <w:sz w:val="20"/>
                <w:szCs w:val="20"/>
                <w:lang w:val="en-US"/>
              </w:rPr>
            </w:pPr>
          </w:p>
        </w:tc>
        <w:tc>
          <w:tcPr>
            <w:tcW w:w="8370" w:type="dxa"/>
            <w:gridSpan w:val="4"/>
          </w:tcPr>
          <w:p w14:paraId="3403A169"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Additional risk increase in index group compared to controls, OR (95% CI)</w:t>
            </w:r>
          </w:p>
        </w:tc>
      </w:tr>
      <w:tr w:rsidR="002A60A2" w:rsidRPr="00F4641B" w14:paraId="2EC34EB3" w14:textId="77777777" w:rsidTr="002A2298">
        <w:tc>
          <w:tcPr>
            <w:tcW w:w="2250" w:type="dxa"/>
          </w:tcPr>
          <w:p w14:paraId="54F09029" w14:textId="77777777" w:rsidR="002A60A2" w:rsidRPr="00592973" w:rsidRDefault="002A60A2" w:rsidP="002A2298">
            <w:pPr>
              <w:rPr>
                <w:rFonts w:cstheme="minorHAnsi"/>
                <w:sz w:val="20"/>
                <w:szCs w:val="20"/>
              </w:rPr>
            </w:pPr>
            <w:r w:rsidRPr="00592973">
              <w:rPr>
                <w:rFonts w:cstheme="minorHAnsi"/>
                <w:sz w:val="20"/>
                <w:szCs w:val="20"/>
              </w:rPr>
              <w:t xml:space="preserve">22 to 24 months before </w:t>
            </w:r>
          </w:p>
        </w:tc>
        <w:tc>
          <w:tcPr>
            <w:tcW w:w="2070" w:type="dxa"/>
          </w:tcPr>
          <w:p w14:paraId="2BD7510F"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7E4D6FF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7BCCFD17"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02165B90"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76C72155" w14:textId="77777777" w:rsidTr="002A2298">
        <w:tc>
          <w:tcPr>
            <w:tcW w:w="2250" w:type="dxa"/>
          </w:tcPr>
          <w:p w14:paraId="15AEE307" w14:textId="77777777" w:rsidR="002A60A2" w:rsidRPr="00592973" w:rsidRDefault="002A60A2" w:rsidP="002A2298">
            <w:pPr>
              <w:rPr>
                <w:rFonts w:cstheme="minorHAnsi"/>
                <w:sz w:val="20"/>
                <w:szCs w:val="20"/>
              </w:rPr>
            </w:pPr>
            <w:r w:rsidRPr="00592973">
              <w:rPr>
                <w:rFonts w:cstheme="minorHAnsi"/>
                <w:sz w:val="20"/>
                <w:szCs w:val="20"/>
              </w:rPr>
              <w:t>19 to 21 months before</w:t>
            </w:r>
          </w:p>
        </w:tc>
        <w:tc>
          <w:tcPr>
            <w:tcW w:w="2070" w:type="dxa"/>
          </w:tcPr>
          <w:p w14:paraId="71483E49"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7B8A5FF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068F9046"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4C9E7A50"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61F89E71" w14:textId="77777777" w:rsidTr="002A2298">
        <w:tc>
          <w:tcPr>
            <w:tcW w:w="2250" w:type="dxa"/>
          </w:tcPr>
          <w:p w14:paraId="5056A4A7" w14:textId="77777777" w:rsidR="002A60A2" w:rsidRPr="00592973" w:rsidRDefault="002A60A2" w:rsidP="002A2298">
            <w:pPr>
              <w:rPr>
                <w:rFonts w:cstheme="minorHAnsi"/>
                <w:sz w:val="20"/>
                <w:szCs w:val="20"/>
              </w:rPr>
            </w:pPr>
            <w:r w:rsidRPr="00592973">
              <w:rPr>
                <w:rFonts w:cstheme="minorHAnsi"/>
                <w:sz w:val="20"/>
                <w:szCs w:val="20"/>
              </w:rPr>
              <w:t>16 to 19 months before</w:t>
            </w:r>
          </w:p>
        </w:tc>
        <w:tc>
          <w:tcPr>
            <w:tcW w:w="2070" w:type="dxa"/>
          </w:tcPr>
          <w:p w14:paraId="26F76E5D"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7D51BB8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439315E9"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7CBC6195"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24532A77" w14:textId="77777777" w:rsidTr="002A2298">
        <w:tc>
          <w:tcPr>
            <w:tcW w:w="2250" w:type="dxa"/>
          </w:tcPr>
          <w:p w14:paraId="19E34512" w14:textId="77777777" w:rsidR="002A60A2" w:rsidRPr="00592973" w:rsidRDefault="002A60A2" w:rsidP="002A2298">
            <w:pPr>
              <w:rPr>
                <w:rFonts w:cstheme="minorHAnsi"/>
                <w:sz w:val="20"/>
                <w:szCs w:val="20"/>
              </w:rPr>
            </w:pPr>
            <w:r w:rsidRPr="00592973">
              <w:rPr>
                <w:rFonts w:cstheme="minorHAnsi"/>
                <w:sz w:val="20"/>
                <w:szCs w:val="20"/>
              </w:rPr>
              <w:t>13 to 16 months before</w:t>
            </w:r>
          </w:p>
        </w:tc>
        <w:tc>
          <w:tcPr>
            <w:tcW w:w="2070" w:type="dxa"/>
          </w:tcPr>
          <w:p w14:paraId="3EDD8C38"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5459218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7A680212"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03245811"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278C5E1E" w14:textId="77777777" w:rsidTr="002A2298">
        <w:tc>
          <w:tcPr>
            <w:tcW w:w="2250" w:type="dxa"/>
          </w:tcPr>
          <w:p w14:paraId="2590EA1B" w14:textId="77777777" w:rsidR="002A60A2" w:rsidRPr="00592973" w:rsidRDefault="002A60A2" w:rsidP="002A2298">
            <w:pPr>
              <w:rPr>
                <w:rFonts w:cstheme="minorHAnsi"/>
                <w:sz w:val="20"/>
                <w:szCs w:val="20"/>
              </w:rPr>
            </w:pPr>
            <w:r w:rsidRPr="00592973">
              <w:rPr>
                <w:rFonts w:cstheme="minorHAnsi"/>
                <w:sz w:val="20"/>
                <w:szCs w:val="20"/>
              </w:rPr>
              <w:t>10 to 13 months before</w:t>
            </w:r>
          </w:p>
        </w:tc>
        <w:tc>
          <w:tcPr>
            <w:tcW w:w="2070" w:type="dxa"/>
          </w:tcPr>
          <w:p w14:paraId="4371D43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(0.96, 1.13)</w:t>
            </w:r>
          </w:p>
        </w:tc>
        <w:tc>
          <w:tcPr>
            <w:tcW w:w="2160" w:type="dxa"/>
          </w:tcPr>
          <w:p w14:paraId="00E81E7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(1.00, 1.11)</w:t>
            </w:r>
          </w:p>
        </w:tc>
        <w:tc>
          <w:tcPr>
            <w:tcW w:w="2160" w:type="dxa"/>
          </w:tcPr>
          <w:p w14:paraId="63E5DA8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1.02 (0.91, 1.14)</w:t>
            </w:r>
          </w:p>
        </w:tc>
        <w:tc>
          <w:tcPr>
            <w:tcW w:w="1980" w:type="dxa"/>
          </w:tcPr>
          <w:p w14:paraId="03FD4D5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(0.91, 1.20)</w:t>
            </w:r>
          </w:p>
        </w:tc>
      </w:tr>
      <w:tr w:rsidR="002A60A2" w:rsidRPr="00F4641B" w14:paraId="40448AD6" w14:textId="77777777" w:rsidTr="002A2298">
        <w:tc>
          <w:tcPr>
            <w:tcW w:w="2250" w:type="dxa"/>
          </w:tcPr>
          <w:p w14:paraId="4F036D21" w14:textId="77777777" w:rsidR="002A60A2" w:rsidRPr="00592973" w:rsidRDefault="002A60A2" w:rsidP="002A2298">
            <w:pPr>
              <w:rPr>
                <w:rFonts w:cstheme="minorHAnsi"/>
                <w:sz w:val="20"/>
                <w:szCs w:val="20"/>
              </w:rPr>
            </w:pPr>
            <w:r w:rsidRPr="00592973">
              <w:rPr>
                <w:rFonts w:cstheme="minorHAnsi"/>
                <w:sz w:val="20"/>
                <w:szCs w:val="20"/>
              </w:rPr>
              <w:t>7 to 10 months before</w:t>
            </w:r>
          </w:p>
        </w:tc>
        <w:tc>
          <w:tcPr>
            <w:tcW w:w="2070" w:type="dxa"/>
          </w:tcPr>
          <w:p w14:paraId="517E68B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(0.96, 1.13)</w:t>
            </w:r>
          </w:p>
        </w:tc>
        <w:tc>
          <w:tcPr>
            <w:tcW w:w="2160" w:type="dxa"/>
          </w:tcPr>
          <w:p w14:paraId="798463F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1.03 (0.98, 1.09)</w:t>
            </w:r>
          </w:p>
        </w:tc>
        <w:tc>
          <w:tcPr>
            <w:tcW w:w="2160" w:type="dxa"/>
          </w:tcPr>
          <w:p w14:paraId="66FBBDA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1.10 (0.99, 1.23)</w:t>
            </w:r>
          </w:p>
        </w:tc>
        <w:tc>
          <w:tcPr>
            <w:tcW w:w="1980" w:type="dxa"/>
          </w:tcPr>
          <w:p w14:paraId="62A71E5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1.11 (0.97, 1.28)</w:t>
            </w:r>
          </w:p>
        </w:tc>
      </w:tr>
      <w:tr w:rsidR="002A60A2" w:rsidRPr="00F4641B" w14:paraId="6E8DA308" w14:textId="77777777" w:rsidTr="002A2298">
        <w:tc>
          <w:tcPr>
            <w:tcW w:w="2250" w:type="dxa"/>
          </w:tcPr>
          <w:p w14:paraId="208EFE4C" w14:textId="77777777" w:rsidR="002A60A2" w:rsidRPr="00592973" w:rsidRDefault="002A60A2" w:rsidP="002A2298">
            <w:pPr>
              <w:rPr>
                <w:rFonts w:cstheme="minorHAnsi"/>
                <w:sz w:val="20"/>
                <w:szCs w:val="20"/>
              </w:rPr>
            </w:pPr>
            <w:r w:rsidRPr="00592973">
              <w:rPr>
                <w:rFonts w:cstheme="minorHAnsi"/>
                <w:sz w:val="20"/>
                <w:szCs w:val="20"/>
              </w:rPr>
              <w:t>4 to 7 months before</w:t>
            </w:r>
          </w:p>
        </w:tc>
        <w:tc>
          <w:tcPr>
            <w:tcW w:w="2070" w:type="dxa"/>
          </w:tcPr>
          <w:p w14:paraId="28BE792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1.13 (1.04, 1.22)</w:t>
            </w:r>
          </w:p>
        </w:tc>
        <w:tc>
          <w:tcPr>
            <w:tcW w:w="2160" w:type="dxa"/>
          </w:tcPr>
          <w:p w14:paraId="2E3BD62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(1.00, 1.10)</w:t>
            </w:r>
          </w:p>
        </w:tc>
        <w:tc>
          <w:tcPr>
            <w:tcW w:w="2160" w:type="dxa"/>
          </w:tcPr>
          <w:p w14:paraId="4893FE25"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1.00 (0.89, 1.12)</w:t>
            </w:r>
          </w:p>
        </w:tc>
        <w:tc>
          <w:tcPr>
            <w:tcW w:w="1980" w:type="dxa"/>
          </w:tcPr>
          <w:p w14:paraId="7089B91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1.26 (1.10, 1.44)</w:t>
            </w:r>
          </w:p>
        </w:tc>
      </w:tr>
      <w:tr w:rsidR="002A60A2" w:rsidRPr="00F4641B" w14:paraId="4B3A91A4" w14:textId="77777777" w:rsidTr="002A2298">
        <w:tc>
          <w:tcPr>
            <w:tcW w:w="2250" w:type="dxa"/>
          </w:tcPr>
          <w:p w14:paraId="4AB44C70" w14:textId="77777777" w:rsidR="002A60A2" w:rsidRPr="00592973" w:rsidRDefault="002A60A2" w:rsidP="002A2298">
            <w:pPr>
              <w:rPr>
                <w:rFonts w:cstheme="minorHAnsi"/>
                <w:sz w:val="20"/>
                <w:szCs w:val="20"/>
                <w:lang w:val="en-US"/>
              </w:rPr>
            </w:pPr>
            <w:r w:rsidRPr="00592973">
              <w:rPr>
                <w:rFonts w:cstheme="minorHAnsi"/>
                <w:sz w:val="20"/>
                <w:szCs w:val="20"/>
                <w:lang w:val="en-US"/>
              </w:rPr>
              <w:t>Up to 3 months before</w:t>
            </w:r>
          </w:p>
        </w:tc>
        <w:tc>
          <w:tcPr>
            <w:tcW w:w="2070" w:type="dxa"/>
          </w:tcPr>
          <w:p w14:paraId="01E53923"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 xml:space="preserve">1.54 (1.43, 1.65) </w:t>
            </w:r>
          </w:p>
        </w:tc>
        <w:tc>
          <w:tcPr>
            <w:tcW w:w="2160" w:type="dxa"/>
          </w:tcPr>
          <w:p w14:paraId="51CD9C07"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1.09 (1.04, 1.15)</w:t>
            </w:r>
          </w:p>
        </w:tc>
        <w:tc>
          <w:tcPr>
            <w:tcW w:w="2160" w:type="dxa"/>
          </w:tcPr>
          <w:p w14:paraId="57E787BE"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1.05 (0.93, 1.17)</w:t>
            </w:r>
          </w:p>
        </w:tc>
        <w:tc>
          <w:tcPr>
            <w:tcW w:w="1980" w:type="dxa"/>
          </w:tcPr>
          <w:p w14:paraId="684F74A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1.17 (1.02, 1.34)</w:t>
            </w:r>
          </w:p>
        </w:tc>
      </w:tr>
      <w:tr w:rsidR="002A60A2" w:rsidRPr="00F4641B" w14:paraId="5C8D2BE6" w14:textId="77777777" w:rsidTr="002A2298">
        <w:tc>
          <w:tcPr>
            <w:tcW w:w="2250" w:type="dxa"/>
          </w:tcPr>
          <w:p w14:paraId="20F22728" w14:textId="77777777" w:rsidR="002A60A2" w:rsidRPr="00592973" w:rsidRDefault="002A60A2" w:rsidP="002A2298">
            <w:pPr>
              <w:rPr>
                <w:rFonts w:cstheme="minorHAnsi"/>
                <w:sz w:val="20"/>
                <w:szCs w:val="20"/>
              </w:rPr>
            </w:pPr>
            <w:r w:rsidRPr="00592973">
              <w:rPr>
                <w:rFonts w:cstheme="minorHAnsi"/>
                <w:sz w:val="20"/>
                <w:szCs w:val="20"/>
                <w:lang w:val="en-US"/>
              </w:rPr>
              <w:t xml:space="preserve">Up to 3 months </w:t>
            </w:r>
            <w:r w:rsidRPr="00592973">
              <w:rPr>
                <w:rFonts w:cstheme="minorHAnsi"/>
                <w:sz w:val="20"/>
                <w:szCs w:val="20"/>
              </w:rPr>
              <w:t>after</w:t>
            </w:r>
          </w:p>
        </w:tc>
        <w:tc>
          <w:tcPr>
            <w:tcW w:w="2070" w:type="dxa"/>
          </w:tcPr>
          <w:p w14:paraId="04D4F69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5.16 (4.89, 5.45)</w:t>
            </w:r>
          </w:p>
        </w:tc>
        <w:tc>
          <w:tcPr>
            <w:tcW w:w="2160" w:type="dxa"/>
          </w:tcPr>
          <w:p w14:paraId="79039B4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1.30 (1.23, 1.36)</w:t>
            </w:r>
          </w:p>
        </w:tc>
        <w:tc>
          <w:tcPr>
            <w:tcW w:w="2160" w:type="dxa"/>
          </w:tcPr>
          <w:p w14:paraId="1A699A2A"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1.12 (1.00, 1.25)</w:t>
            </w:r>
          </w:p>
        </w:tc>
        <w:tc>
          <w:tcPr>
            <w:tcW w:w="1980" w:type="dxa"/>
          </w:tcPr>
          <w:p w14:paraId="604BF1E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(0.94, 1.25)</w:t>
            </w:r>
          </w:p>
        </w:tc>
      </w:tr>
      <w:tr w:rsidR="002A60A2" w:rsidRPr="00F4641B" w14:paraId="48B6297D" w14:textId="77777777" w:rsidTr="002A2298">
        <w:tc>
          <w:tcPr>
            <w:tcW w:w="2250" w:type="dxa"/>
          </w:tcPr>
          <w:p w14:paraId="2ED9FABC" w14:textId="77777777" w:rsidR="002A60A2" w:rsidRPr="00592973" w:rsidRDefault="002A60A2" w:rsidP="002A2298">
            <w:pPr>
              <w:rPr>
                <w:rFonts w:cstheme="minorHAnsi"/>
                <w:sz w:val="20"/>
                <w:szCs w:val="20"/>
                <w:lang w:val="en-US"/>
              </w:rPr>
            </w:pPr>
            <w:r w:rsidRPr="00592973">
              <w:rPr>
                <w:rFonts w:cstheme="minorHAnsi"/>
                <w:sz w:val="20"/>
                <w:szCs w:val="20"/>
                <w:lang w:val="en-US"/>
              </w:rPr>
              <w:t>4 to 6 months after</w:t>
            </w:r>
          </w:p>
        </w:tc>
        <w:tc>
          <w:tcPr>
            <w:tcW w:w="2070" w:type="dxa"/>
          </w:tcPr>
          <w:p w14:paraId="7B74D283"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1.80 (1.68, 1.93)</w:t>
            </w:r>
          </w:p>
        </w:tc>
        <w:tc>
          <w:tcPr>
            <w:tcW w:w="2160" w:type="dxa"/>
          </w:tcPr>
          <w:p w14:paraId="4BBCF216"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1.25 (1.19, 1.32)</w:t>
            </w:r>
          </w:p>
        </w:tc>
        <w:tc>
          <w:tcPr>
            <w:tcW w:w="2160" w:type="dxa"/>
          </w:tcPr>
          <w:p w14:paraId="2AA011A2"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1.16 (1.04, 1.30)</w:t>
            </w:r>
          </w:p>
        </w:tc>
        <w:tc>
          <w:tcPr>
            <w:tcW w:w="1980" w:type="dxa"/>
          </w:tcPr>
          <w:p w14:paraId="59D12CF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1.13 (0.98, 1.31)</w:t>
            </w:r>
          </w:p>
        </w:tc>
      </w:tr>
      <w:tr w:rsidR="002A60A2" w:rsidRPr="00F4641B" w14:paraId="5ED307FE" w14:textId="77777777" w:rsidTr="002A2298">
        <w:tc>
          <w:tcPr>
            <w:tcW w:w="2250" w:type="dxa"/>
          </w:tcPr>
          <w:p w14:paraId="0F6277A1" w14:textId="77777777" w:rsidR="002A60A2" w:rsidRPr="00592973" w:rsidRDefault="002A60A2" w:rsidP="002A2298">
            <w:pPr>
              <w:rPr>
                <w:rFonts w:cstheme="minorHAnsi"/>
                <w:sz w:val="20"/>
                <w:szCs w:val="20"/>
              </w:rPr>
            </w:pPr>
            <w:r w:rsidRPr="00592973">
              <w:rPr>
                <w:rFonts w:cstheme="minorHAnsi"/>
                <w:sz w:val="20"/>
                <w:szCs w:val="20"/>
                <w:lang w:val="en-US"/>
              </w:rPr>
              <w:t>7 to 9 months af</w:t>
            </w:r>
            <w:r w:rsidRPr="00592973">
              <w:rPr>
                <w:rFonts w:cstheme="minorHAnsi"/>
                <w:sz w:val="20"/>
                <w:szCs w:val="20"/>
              </w:rPr>
              <w:t>ter</w:t>
            </w:r>
          </w:p>
        </w:tc>
        <w:tc>
          <w:tcPr>
            <w:tcW w:w="2070" w:type="dxa"/>
          </w:tcPr>
          <w:p w14:paraId="4F941F7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1.45 (1.34, 1.56)</w:t>
            </w:r>
          </w:p>
        </w:tc>
        <w:tc>
          <w:tcPr>
            <w:tcW w:w="2160" w:type="dxa"/>
          </w:tcPr>
          <w:p w14:paraId="00874EF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1.22 (1.16, 1.29)</w:t>
            </w:r>
          </w:p>
        </w:tc>
        <w:tc>
          <w:tcPr>
            <w:tcW w:w="2160" w:type="dxa"/>
          </w:tcPr>
          <w:p w14:paraId="61ECA7C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1.10 (0.97, 1.24)</w:t>
            </w:r>
          </w:p>
        </w:tc>
        <w:tc>
          <w:tcPr>
            <w:tcW w:w="1980" w:type="dxa"/>
          </w:tcPr>
          <w:p w14:paraId="4EEC6B0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1.17 (1.01, 1.36)</w:t>
            </w:r>
          </w:p>
        </w:tc>
      </w:tr>
      <w:tr w:rsidR="002A60A2" w:rsidRPr="00F4641B" w14:paraId="3DC13821" w14:textId="77777777" w:rsidTr="002A2298">
        <w:tc>
          <w:tcPr>
            <w:tcW w:w="2250" w:type="dxa"/>
          </w:tcPr>
          <w:p w14:paraId="60E67F4D" w14:textId="77777777" w:rsidR="002A60A2" w:rsidRPr="00592973" w:rsidRDefault="002A60A2" w:rsidP="002A2298">
            <w:pPr>
              <w:rPr>
                <w:rFonts w:cstheme="minorHAnsi"/>
                <w:sz w:val="20"/>
                <w:szCs w:val="20"/>
              </w:rPr>
            </w:pPr>
            <w:r w:rsidRPr="00592973">
              <w:rPr>
                <w:rFonts w:cstheme="minorHAnsi"/>
                <w:sz w:val="20"/>
                <w:szCs w:val="20"/>
              </w:rPr>
              <w:t>10 to 12 months after</w:t>
            </w:r>
          </w:p>
        </w:tc>
        <w:tc>
          <w:tcPr>
            <w:tcW w:w="2070" w:type="dxa"/>
          </w:tcPr>
          <w:p w14:paraId="05AE999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1.31 (1.21, 1.42)</w:t>
            </w:r>
          </w:p>
        </w:tc>
        <w:tc>
          <w:tcPr>
            <w:tcW w:w="2160" w:type="dxa"/>
          </w:tcPr>
          <w:p w14:paraId="16482AC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1.23 (1.16, 1.29)</w:t>
            </w:r>
          </w:p>
        </w:tc>
        <w:tc>
          <w:tcPr>
            <w:tcW w:w="2160" w:type="dxa"/>
          </w:tcPr>
          <w:p w14:paraId="699DC8B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1.15 (1.02, 1.30)</w:t>
            </w:r>
          </w:p>
        </w:tc>
        <w:tc>
          <w:tcPr>
            <w:tcW w:w="1980" w:type="dxa"/>
          </w:tcPr>
          <w:p w14:paraId="652B008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1.03 (0.88, 1.21)</w:t>
            </w:r>
          </w:p>
        </w:tc>
      </w:tr>
      <w:tr w:rsidR="002A60A2" w:rsidRPr="00F4641B" w14:paraId="74519473" w14:textId="77777777" w:rsidTr="002A2298">
        <w:tc>
          <w:tcPr>
            <w:tcW w:w="2250" w:type="dxa"/>
          </w:tcPr>
          <w:p w14:paraId="38931D16" w14:textId="77777777" w:rsidR="002A60A2" w:rsidRPr="00592973" w:rsidRDefault="002A60A2" w:rsidP="002A2298">
            <w:pPr>
              <w:rPr>
                <w:rFonts w:cstheme="minorHAnsi"/>
                <w:sz w:val="20"/>
                <w:szCs w:val="20"/>
              </w:rPr>
            </w:pPr>
            <w:r w:rsidRPr="00592973">
              <w:rPr>
                <w:rFonts w:cstheme="minorHAnsi"/>
                <w:sz w:val="20"/>
                <w:szCs w:val="20"/>
              </w:rPr>
              <w:t>13 to 15 months after</w:t>
            </w:r>
          </w:p>
        </w:tc>
        <w:tc>
          <w:tcPr>
            <w:tcW w:w="2070" w:type="dxa"/>
          </w:tcPr>
          <w:p w14:paraId="7ECF995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1.18 (1.08, 1.28)</w:t>
            </w:r>
          </w:p>
        </w:tc>
        <w:tc>
          <w:tcPr>
            <w:tcW w:w="2160" w:type="dxa"/>
          </w:tcPr>
          <w:p w14:paraId="7D39F82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1.18 (1.11, 1.24)</w:t>
            </w:r>
          </w:p>
        </w:tc>
        <w:tc>
          <w:tcPr>
            <w:tcW w:w="2160" w:type="dxa"/>
          </w:tcPr>
          <w:p w14:paraId="33F25C9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(0.96, 1.24)</w:t>
            </w:r>
          </w:p>
        </w:tc>
        <w:tc>
          <w:tcPr>
            <w:tcW w:w="1980" w:type="dxa"/>
          </w:tcPr>
          <w:p w14:paraId="73D6038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0.98 (0.83, 1.16)</w:t>
            </w:r>
          </w:p>
        </w:tc>
      </w:tr>
      <w:tr w:rsidR="002A60A2" w:rsidRPr="00F4641B" w14:paraId="1FD3A68C" w14:textId="77777777" w:rsidTr="002A2298">
        <w:tc>
          <w:tcPr>
            <w:tcW w:w="2250" w:type="dxa"/>
          </w:tcPr>
          <w:p w14:paraId="78B8F44A" w14:textId="77777777" w:rsidR="002A60A2" w:rsidRPr="00592973" w:rsidRDefault="002A60A2" w:rsidP="002A2298">
            <w:pPr>
              <w:rPr>
                <w:rFonts w:cstheme="minorHAnsi"/>
                <w:sz w:val="20"/>
                <w:szCs w:val="20"/>
              </w:rPr>
            </w:pPr>
            <w:r w:rsidRPr="00592973">
              <w:rPr>
                <w:rFonts w:cstheme="minorHAnsi"/>
                <w:sz w:val="20"/>
                <w:szCs w:val="20"/>
              </w:rPr>
              <w:t>16 to 18 months after</w:t>
            </w:r>
          </w:p>
        </w:tc>
        <w:tc>
          <w:tcPr>
            <w:tcW w:w="2070" w:type="dxa"/>
          </w:tcPr>
          <w:p w14:paraId="6A80A61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1.12 (1.02, 1.22)</w:t>
            </w:r>
          </w:p>
        </w:tc>
        <w:tc>
          <w:tcPr>
            <w:tcW w:w="2160" w:type="dxa"/>
          </w:tcPr>
          <w:p w14:paraId="647130F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1.10 (1.04, 1.17)</w:t>
            </w:r>
          </w:p>
        </w:tc>
        <w:tc>
          <w:tcPr>
            <w:tcW w:w="2160" w:type="dxa"/>
          </w:tcPr>
          <w:p w14:paraId="656FBDA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(0.96, 1.24)</w:t>
            </w:r>
          </w:p>
        </w:tc>
        <w:tc>
          <w:tcPr>
            <w:tcW w:w="1980" w:type="dxa"/>
          </w:tcPr>
          <w:p w14:paraId="0ACAC42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(0.88, 1.23)</w:t>
            </w:r>
          </w:p>
        </w:tc>
      </w:tr>
      <w:tr w:rsidR="002A60A2" w:rsidRPr="00F4641B" w14:paraId="4FC85B9D" w14:textId="77777777" w:rsidTr="002A2298">
        <w:tc>
          <w:tcPr>
            <w:tcW w:w="2250" w:type="dxa"/>
          </w:tcPr>
          <w:p w14:paraId="15A8F9F1" w14:textId="77777777" w:rsidR="002A60A2" w:rsidRPr="00592973" w:rsidRDefault="002A60A2" w:rsidP="002A2298">
            <w:pPr>
              <w:rPr>
                <w:rFonts w:cstheme="minorHAnsi"/>
                <w:sz w:val="20"/>
                <w:szCs w:val="20"/>
              </w:rPr>
            </w:pPr>
            <w:r w:rsidRPr="00592973">
              <w:rPr>
                <w:rFonts w:cstheme="minorHAnsi"/>
                <w:sz w:val="20"/>
                <w:szCs w:val="20"/>
              </w:rPr>
              <w:t>19 to 21 months after</w:t>
            </w:r>
          </w:p>
        </w:tc>
        <w:tc>
          <w:tcPr>
            <w:tcW w:w="2070" w:type="dxa"/>
          </w:tcPr>
          <w:p w14:paraId="0E89450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(0.97, 1.17)</w:t>
            </w:r>
          </w:p>
        </w:tc>
        <w:tc>
          <w:tcPr>
            <w:tcW w:w="2160" w:type="dxa"/>
          </w:tcPr>
          <w:p w14:paraId="432AEDE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(1.02, 1.15)</w:t>
            </w:r>
          </w:p>
        </w:tc>
        <w:tc>
          <w:tcPr>
            <w:tcW w:w="2160" w:type="dxa"/>
          </w:tcPr>
          <w:p w14:paraId="60F552C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(0.95, 1.25)</w:t>
            </w:r>
          </w:p>
        </w:tc>
        <w:tc>
          <w:tcPr>
            <w:tcW w:w="1980" w:type="dxa"/>
          </w:tcPr>
          <w:p w14:paraId="3E75FF1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(0.88, 1.25)</w:t>
            </w:r>
          </w:p>
        </w:tc>
      </w:tr>
      <w:tr w:rsidR="002A60A2" w:rsidRPr="00F4641B" w14:paraId="37F623A1" w14:textId="77777777" w:rsidTr="002A2298">
        <w:tc>
          <w:tcPr>
            <w:tcW w:w="2250" w:type="dxa"/>
          </w:tcPr>
          <w:p w14:paraId="546F87B3" w14:textId="77777777" w:rsidR="002A60A2" w:rsidRPr="00592973" w:rsidRDefault="002A60A2" w:rsidP="002A2298">
            <w:pPr>
              <w:rPr>
                <w:rFonts w:cstheme="minorHAnsi"/>
                <w:sz w:val="20"/>
                <w:szCs w:val="20"/>
              </w:rPr>
            </w:pPr>
            <w:r w:rsidRPr="00592973">
              <w:rPr>
                <w:rFonts w:cstheme="minorHAnsi"/>
                <w:sz w:val="20"/>
                <w:szCs w:val="20"/>
              </w:rPr>
              <w:t>22 to 24 months after</w:t>
            </w:r>
          </w:p>
        </w:tc>
        <w:tc>
          <w:tcPr>
            <w:tcW w:w="2070" w:type="dxa"/>
          </w:tcPr>
          <w:p w14:paraId="55B5CCE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1.01 (0.92, 1.11)</w:t>
            </w:r>
          </w:p>
        </w:tc>
        <w:tc>
          <w:tcPr>
            <w:tcW w:w="2160" w:type="dxa"/>
          </w:tcPr>
          <w:p w14:paraId="3A834CF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1.06 (0.99, 1.12)</w:t>
            </w:r>
          </w:p>
        </w:tc>
        <w:tc>
          <w:tcPr>
            <w:tcW w:w="2160" w:type="dxa"/>
          </w:tcPr>
          <w:p w14:paraId="5A2D0B7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(0.94, 1.24)</w:t>
            </w:r>
          </w:p>
        </w:tc>
        <w:tc>
          <w:tcPr>
            <w:tcW w:w="1980" w:type="dxa"/>
          </w:tcPr>
          <w:p w14:paraId="0D1D4BE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1.02 (0.85, 1.23)</w:t>
            </w:r>
          </w:p>
        </w:tc>
      </w:tr>
      <w:tr w:rsidR="002A60A2" w:rsidRPr="00F4641B" w14:paraId="34A2B3F9" w14:textId="77777777" w:rsidTr="002A2298">
        <w:tc>
          <w:tcPr>
            <w:tcW w:w="2250" w:type="dxa"/>
          </w:tcPr>
          <w:p w14:paraId="78C1A63C" w14:textId="77777777" w:rsidR="002A60A2" w:rsidRPr="00592973" w:rsidRDefault="002A60A2" w:rsidP="002A2298">
            <w:pPr>
              <w:rPr>
                <w:rFonts w:cstheme="minorHAnsi"/>
                <w:sz w:val="20"/>
                <w:szCs w:val="20"/>
                <w:lang w:val="en-US"/>
              </w:rPr>
            </w:pPr>
          </w:p>
        </w:tc>
        <w:tc>
          <w:tcPr>
            <w:tcW w:w="2070" w:type="dxa"/>
          </w:tcPr>
          <w:p w14:paraId="38134854" w14:textId="77777777" w:rsidR="002A60A2" w:rsidRPr="00592973" w:rsidRDefault="002A60A2" w:rsidP="002A2298">
            <w:pPr>
              <w:jc w:val="center"/>
              <w:rPr>
                <w:rFonts w:cstheme="minorHAnsi"/>
                <w:i/>
                <w:sz w:val="20"/>
                <w:szCs w:val="20"/>
              </w:rPr>
            </w:pPr>
          </w:p>
        </w:tc>
        <w:tc>
          <w:tcPr>
            <w:tcW w:w="6300" w:type="dxa"/>
            <w:gridSpan w:val="3"/>
          </w:tcPr>
          <w:p w14:paraId="56CA9428" w14:textId="77777777" w:rsidR="002A60A2" w:rsidRPr="00592973" w:rsidRDefault="002A60A2" w:rsidP="002A2298">
            <w:pPr>
              <w:jc w:val="center"/>
              <w:rPr>
                <w:rFonts w:cstheme="minorHAnsi"/>
                <w:i/>
                <w:sz w:val="20"/>
                <w:szCs w:val="20"/>
              </w:rPr>
            </w:pPr>
          </w:p>
        </w:tc>
      </w:tr>
      <w:tr w:rsidR="002A60A2" w:rsidRPr="00F4641B" w14:paraId="4CB83154" w14:textId="77777777" w:rsidTr="002A2298">
        <w:tc>
          <w:tcPr>
            <w:tcW w:w="2250" w:type="dxa"/>
          </w:tcPr>
          <w:p w14:paraId="60DF3172" w14:textId="5CCEA0C6" w:rsidR="002A60A2" w:rsidRPr="00592973" w:rsidRDefault="002A60A2" w:rsidP="002A2298">
            <w:pPr>
              <w:rPr>
                <w:rFonts w:cstheme="minorHAnsi"/>
                <w:sz w:val="20"/>
                <w:szCs w:val="20"/>
                <w:lang w:val="en-US"/>
              </w:rPr>
            </w:pPr>
            <w:r w:rsidRPr="00592973">
              <w:rPr>
                <w:rFonts w:cstheme="minorHAnsi"/>
                <w:i/>
                <w:sz w:val="20"/>
                <w:szCs w:val="20"/>
                <w:lang w:val="en-US"/>
              </w:rPr>
              <w:t>M</w:t>
            </w:r>
            <w:r w:rsidR="00407C4D">
              <w:rPr>
                <w:rFonts w:cstheme="minorHAnsi"/>
                <w:i/>
                <w:sz w:val="20"/>
                <w:szCs w:val="20"/>
                <w:lang w:val="en-US"/>
              </w:rPr>
              <w:t>en</w:t>
            </w:r>
          </w:p>
        </w:tc>
        <w:tc>
          <w:tcPr>
            <w:tcW w:w="8370" w:type="dxa"/>
            <w:gridSpan w:val="4"/>
          </w:tcPr>
          <w:p w14:paraId="6D78C205"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Expected difference between index group and controls, OR (95% CI)</w:t>
            </w:r>
          </w:p>
        </w:tc>
      </w:tr>
      <w:tr w:rsidR="002A60A2" w:rsidRPr="00F4641B" w14:paraId="7EB4DAE4" w14:textId="77777777" w:rsidTr="002A2298">
        <w:tc>
          <w:tcPr>
            <w:tcW w:w="2250" w:type="dxa"/>
          </w:tcPr>
          <w:p w14:paraId="51493290" w14:textId="77777777" w:rsidR="002A60A2" w:rsidRPr="00592973" w:rsidRDefault="002A60A2" w:rsidP="002A2298">
            <w:pPr>
              <w:rPr>
                <w:rFonts w:cstheme="minorHAnsi"/>
                <w:sz w:val="20"/>
                <w:szCs w:val="20"/>
              </w:rPr>
            </w:pPr>
            <w:r w:rsidRPr="00592973">
              <w:rPr>
                <w:rFonts w:cstheme="minorHAnsi"/>
                <w:sz w:val="20"/>
                <w:szCs w:val="20"/>
                <w:lang w:val="en-US"/>
              </w:rPr>
              <w:t>Index vs controls</w:t>
            </w:r>
          </w:p>
        </w:tc>
        <w:tc>
          <w:tcPr>
            <w:tcW w:w="2070" w:type="dxa"/>
          </w:tcPr>
          <w:p w14:paraId="0025B05C"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1.33 (1.23, 1.44)</w:t>
            </w:r>
          </w:p>
        </w:tc>
        <w:tc>
          <w:tcPr>
            <w:tcW w:w="2160" w:type="dxa"/>
          </w:tcPr>
          <w:p w14:paraId="40EB5811"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1.30 (1.25, 1.36)</w:t>
            </w:r>
          </w:p>
        </w:tc>
        <w:tc>
          <w:tcPr>
            <w:tcW w:w="2160" w:type="dxa"/>
          </w:tcPr>
          <w:p w14:paraId="1F9E692F"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1.51 (1.45, 1.57)</w:t>
            </w:r>
          </w:p>
        </w:tc>
        <w:tc>
          <w:tcPr>
            <w:tcW w:w="1980" w:type="dxa"/>
          </w:tcPr>
          <w:p w14:paraId="1B35EC3F"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2.10 (1.97, 2.24)</w:t>
            </w:r>
          </w:p>
        </w:tc>
      </w:tr>
      <w:tr w:rsidR="002A60A2" w:rsidRPr="00F4641B" w14:paraId="76E5468F" w14:textId="77777777" w:rsidTr="002A2298">
        <w:trPr>
          <w:trHeight w:val="148"/>
        </w:trPr>
        <w:tc>
          <w:tcPr>
            <w:tcW w:w="2250" w:type="dxa"/>
          </w:tcPr>
          <w:p w14:paraId="7B3E4AE5" w14:textId="77777777" w:rsidR="002A60A2" w:rsidRPr="00592973" w:rsidRDefault="002A60A2" w:rsidP="002A2298">
            <w:pPr>
              <w:rPr>
                <w:rFonts w:cstheme="minorHAnsi"/>
                <w:sz w:val="20"/>
                <w:szCs w:val="20"/>
                <w:lang w:val="en-US"/>
              </w:rPr>
            </w:pPr>
          </w:p>
        </w:tc>
        <w:tc>
          <w:tcPr>
            <w:tcW w:w="8370" w:type="dxa"/>
            <w:gridSpan w:val="4"/>
          </w:tcPr>
          <w:p w14:paraId="1FCC2CF4"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Additional risk increase in index group compared to controls, OR (95% CI)</w:t>
            </w:r>
          </w:p>
        </w:tc>
      </w:tr>
      <w:tr w:rsidR="002A60A2" w:rsidRPr="00F4641B" w14:paraId="1CDD3876" w14:textId="77777777" w:rsidTr="002A2298">
        <w:tc>
          <w:tcPr>
            <w:tcW w:w="2250" w:type="dxa"/>
          </w:tcPr>
          <w:p w14:paraId="54D0C573" w14:textId="77777777" w:rsidR="002A60A2" w:rsidRPr="00592973" w:rsidRDefault="002A60A2" w:rsidP="002A2298">
            <w:pPr>
              <w:rPr>
                <w:rFonts w:cstheme="minorHAnsi"/>
                <w:sz w:val="20"/>
                <w:szCs w:val="20"/>
              </w:rPr>
            </w:pPr>
            <w:r w:rsidRPr="00592973">
              <w:rPr>
                <w:rFonts w:cstheme="minorHAnsi"/>
                <w:sz w:val="20"/>
                <w:szCs w:val="20"/>
              </w:rPr>
              <w:t xml:space="preserve">22 to 24 months before </w:t>
            </w:r>
          </w:p>
        </w:tc>
        <w:tc>
          <w:tcPr>
            <w:tcW w:w="2070" w:type="dxa"/>
          </w:tcPr>
          <w:p w14:paraId="68339D06"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1F1BDDA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0B1212ED"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4F6CD2BB"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6A6A6B21" w14:textId="77777777" w:rsidTr="002A2298">
        <w:tc>
          <w:tcPr>
            <w:tcW w:w="2250" w:type="dxa"/>
          </w:tcPr>
          <w:p w14:paraId="6DCBC940" w14:textId="77777777" w:rsidR="002A60A2" w:rsidRPr="00592973" w:rsidRDefault="002A60A2" w:rsidP="002A2298">
            <w:pPr>
              <w:rPr>
                <w:rFonts w:cstheme="minorHAnsi"/>
                <w:sz w:val="20"/>
                <w:szCs w:val="20"/>
              </w:rPr>
            </w:pPr>
            <w:r w:rsidRPr="00592973">
              <w:rPr>
                <w:rFonts w:cstheme="minorHAnsi"/>
                <w:sz w:val="20"/>
                <w:szCs w:val="20"/>
              </w:rPr>
              <w:t>19 to 21 months before</w:t>
            </w:r>
          </w:p>
        </w:tc>
        <w:tc>
          <w:tcPr>
            <w:tcW w:w="2070" w:type="dxa"/>
          </w:tcPr>
          <w:p w14:paraId="3DF499E8"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6BC12448"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6B99D78A"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07EEACDE"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31784CD6" w14:textId="77777777" w:rsidTr="002A2298">
        <w:tc>
          <w:tcPr>
            <w:tcW w:w="2250" w:type="dxa"/>
          </w:tcPr>
          <w:p w14:paraId="0F9CD0D2" w14:textId="77777777" w:rsidR="002A60A2" w:rsidRPr="00592973" w:rsidRDefault="002A60A2" w:rsidP="002A2298">
            <w:pPr>
              <w:rPr>
                <w:rFonts w:cstheme="minorHAnsi"/>
                <w:sz w:val="20"/>
                <w:szCs w:val="20"/>
              </w:rPr>
            </w:pPr>
            <w:r w:rsidRPr="00592973">
              <w:rPr>
                <w:rFonts w:cstheme="minorHAnsi"/>
                <w:sz w:val="20"/>
                <w:szCs w:val="20"/>
              </w:rPr>
              <w:t>16 to 19 months before</w:t>
            </w:r>
          </w:p>
        </w:tc>
        <w:tc>
          <w:tcPr>
            <w:tcW w:w="2070" w:type="dxa"/>
          </w:tcPr>
          <w:p w14:paraId="0E03B71F"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3F94E7E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4E91088B"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2D0199DC"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465AE843" w14:textId="77777777" w:rsidTr="002A2298">
        <w:tc>
          <w:tcPr>
            <w:tcW w:w="2250" w:type="dxa"/>
          </w:tcPr>
          <w:p w14:paraId="6F288542" w14:textId="77777777" w:rsidR="002A60A2" w:rsidRPr="00592973" w:rsidRDefault="002A60A2" w:rsidP="002A2298">
            <w:pPr>
              <w:rPr>
                <w:rFonts w:cstheme="minorHAnsi"/>
                <w:sz w:val="20"/>
                <w:szCs w:val="20"/>
              </w:rPr>
            </w:pPr>
            <w:r w:rsidRPr="00592973">
              <w:rPr>
                <w:rFonts w:cstheme="minorHAnsi"/>
                <w:sz w:val="20"/>
                <w:szCs w:val="20"/>
              </w:rPr>
              <w:t>13 to 16 months before</w:t>
            </w:r>
          </w:p>
        </w:tc>
        <w:tc>
          <w:tcPr>
            <w:tcW w:w="2070" w:type="dxa"/>
          </w:tcPr>
          <w:p w14:paraId="008D14D0"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3F642F5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0178731A"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1980" w:type="dxa"/>
          </w:tcPr>
          <w:p w14:paraId="04E45343" w14:textId="77777777" w:rsidR="002A60A2" w:rsidRPr="00592973" w:rsidRDefault="002A60A2" w:rsidP="002A2298">
            <w:pPr>
              <w:jc w:val="center"/>
              <w:rPr>
                <w:rFonts w:cstheme="minorHAnsi"/>
                <w:sz w:val="20"/>
                <w:szCs w:val="20"/>
              </w:rPr>
            </w:pPr>
            <w:r w:rsidRPr="00592973">
              <w:rPr>
                <w:rFonts w:cstheme="minorHAnsi"/>
                <w:sz w:val="20"/>
                <w:szCs w:val="20"/>
              </w:rPr>
              <w:t>1</w:t>
            </w:r>
          </w:p>
        </w:tc>
      </w:tr>
      <w:tr w:rsidR="002A60A2" w:rsidRPr="00F4641B" w14:paraId="75C9B505" w14:textId="77777777" w:rsidTr="002A2298">
        <w:tc>
          <w:tcPr>
            <w:tcW w:w="2250" w:type="dxa"/>
          </w:tcPr>
          <w:p w14:paraId="288D3D26" w14:textId="77777777" w:rsidR="002A60A2" w:rsidRPr="00592973" w:rsidRDefault="002A60A2" w:rsidP="002A2298">
            <w:pPr>
              <w:rPr>
                <w:rFonts w:cstheme="minorHAnsi"/>
                <w:sz w:val="20"/>
                <w:szCs w:val="20"/>
              </w:rPr>
            </w:pPr>
            <w:r w:rsidRPr="00592973">
              <w:rPr>
                <w:rFonts w:cstheme="minorHAnsi"/>
                <w:sz w:val="20"/>
                <w:szCs w:val="20"/>
              </w:rPr>
              <w:t>10 to 13 months before</w:t>
            </w:r>
          </w:p>
        </w:tc>
        <w:tc>
          <w:tcPr>
            <w:tcW w:w="2070" w:type="dxa"/>
          </w:tcPr>
          <w:p w14:paraId="4D6F971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1.00 (0.88, 1.14)</w:t>
            </w:r>
          </w:p>
        </w:tc>
        <w:tc>
          <w:tcPr>
            <w:tcW w:w="2160" w:type="dxa"/>
          </w:tcPr>
          <w:p w14:paraId="4D05629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1.06 (0.99, 1.14)</w:t>
            </w:r>
          </w:p>
        </w:tc>
        <w:tc>
          <w:tcPr>
            <w:tcW w:w="2160" w:type="dxa"/>
          </w:tcPr>
          <w:p w14:paraId="62A33A8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(0.99, 1.12)</w:t>
            </w:r>
          </w:p>
        </w:tc>
        <w:tc>
          <w:tcPr>
            <w:tcW w:w="1980" w:type="dxa"/>
          </w:tcPr>
          <w:p w14:paraId="2B083AEF"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1.02 (0.93, 1.12)</w:t>
            </w:r>
          </w:p>
        </w:tc>
      </w:tr>
      <w:tr w:rsidR="002A60A2" w:rsidRPr="00F4641B" w14:paraId="07DE0519" w14:textId="77777777" w:rsidTr="002A2298">
        <w:tc>
          <w:tcPr>
            <w:tcW w:w="2250" w:type="dxa"/>
          </w:tcPr>
          <w:p w14:paraId="5632649F" w14:textId="77777777" w:rsidR="002A60A2" w:rsidRPr="00592973" w:rsidRDefault="002A60A2" w:rsidP="002A2298">
            <w:pPr>
              <w:rPr>
                <w:rFonts w:cstheme="minorHAnsi"/>
                <w:sz w:val="20"/>
                <w:szCs w:val="20"/>
              </w:rPr>
            </w:pPr>
            <w:r w:rsidRPr="00592973">
              <w:rPr>
                <w:rFonts w:cstheme="minorHAnsi"/>
                <w:sz w:val="20"/>
                <w:szCs w:val="20"/>
              </w:rPr>
              <w:t>7 to 10 months before</w:t>
            </w:r>
          </w:p>
        </w:tc>
        <w:tc>
          <w:tcPr>
            <w:tcW w:w="2070" w:type="dxa"/>
          </w:tcPr>
          <w:p w14:paraId="664AFF8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0.99 (0.86, 1.12)</w:t>
            </w:r>
          </w:p>
        </w:tc>
        <w:tc>
          <w:tcPr>
            <w:tcW w:w="2160" w:type="dxa"/>
          </w:tcPr>
          <w:p w14:paraId="6638C63C"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(0.98, 1.12)</w:t>
            </w:r>
          </w:p>
        </w:tc>
        <w:tc>
          <w:tcPr>
            <w:tcW w:w="2160" w:type="dxa"/>
          </w:tcPr>
          <w:p w14:paraId="2B19EBD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1.04 (0.98, 1.11)</w:t>
            </w:r>
          </w:p>
        </w:tc>
        <w:tc>
          <w:tcPr>
            <w:tcW w:w="1980" w:type="dxa"/>
          </w:tcPr>
          <w:p w14:paraId="1C79CDEF"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1.07 (0.97, 1.18)</w:t>
            </w:r>
          </w:p>
        </w:tc>
      </w:tr>
      <w:tr w:rsidR="002A60A2" w:rsidRPr="00F4641B" w14:paraId="470AB508" w14:textId="77777777" w:rsidTr="002A2298">
        <w:tc>
          <w:tcPr>
            <w:tcW w:w="2250" w:type="dxa"/>
          </w:tcPr>
          <w:p w14:paraId="6B763731" w14:textId="77777777" w:rsidR="002A60A2" w:rsidRPr="00592973" w:rsidRDefault="002A60A2" w:rsidP="002A2298">
            <w:pPr>
              <w:rPr>
                <w:rFonts w:cstheme="minorHAnsi"/>
                <w:sz w:val="20"/>
                <w:szCs w:val="20"/>
              </w:rPr>
            </w:pPr>
            <w:r w:rsidRPr="00592973">
              <w:rPr>
                <w:rFonts w:cstheme="minorHAnsi"/>
                <w:sz w:val="20"/>
                <w:szCs w:val="20"/>
              </w:rPr>
              <w:t>4 to 7 months before</w:t>
            </w:r>
          </w:p>
        </w:tc>
        <w:tc>
          <w:tcPr>
            <w:tcW w:w="2070" w:type="dxa"/>
          </w:tcPr>
          <w:p w14:paraId="31304BF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0.98 (0.86, 1.12)</w:t>
            </w:r>
          </w:p>
        </w:tc>
        <w:tc>
          <w:tcPr>
            <w:tcW w:w="2160" w:type="dxa"/>
          </w:tcPr>
          <w:p w14:paraId="24DEEB4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(1.00, 1.15)</w:t>
            </w:r>
          </w:p>
        </w:tc>
        <w:tc>
          <w:tcPr>
            <w:tcW w:w="2160" w:type="dxa"/>
          </w:tcPr>
          <w:p w14:paraId="16F473C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1.10 (1.04, 1.18)</w:t>
            </w:r>
          </w:p>
        </w:tc>
        <w:tc>
          <w:tcPr>
            <w:tcW w:w="1980" w:type="dxa"/>
          </w:tcPr>
          <w:p w14:paraId="3B0B9973"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1.09 (0.99, 1.20)</w:t>
            </w:r>
          </w:p>
        </w:tc>
      </w:tr>
      <w:tr w:rsidR="002A60A2" w:rsidRPr="00F4641B" w14:paraId="0EEDB092" w14:textId="77777777" w:rsidTr="002A2298">
        <w:tc>
          <w:tcPr>
            <w:tcW w:w="2250" w:type="dxa"/>
          </w:tcPr>
          <w:p w14:paraId="00CFCF19" w14:textId="77777777" w:rsidR="002A60A2" w:rsidRPr="00592973" w:rsidRDefault="002A60A2" w:rsidP="002A2298">
            <w:pPr>
              <w:rPr>
                <w:rFonts w:cstheme="minorHAnsi"/>
                <w:sz w:val="20"/>
                <w:szCs w:val="20"/>
                <w:lang w:val="en-US"/>
              </w:rPr>
            </w:pPr>
            <w:r w:rsidRPr="00592973">
              <w:rPr>
                <w:rFonts w:cstheme="minorHAnsi"/>
                <w:sz w:val="20"/>
                <w:szCs w:val="20"/>
                <w:lang w:val="en-US"/>
              </w:rPr>
              <w:t>Up to 3 months before</w:t>
            </w:r>
          </w:p>
        </w:tc>
        <w:tc>
          <w:tcPr>
            <w:tcW w:w="2070" w:type="dxa"/>
          </w:tcPr>
          <w:p w14:paraId="3F48A7B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1.26 (1.12, 1.43)</w:t>
            </w:r>
            <w:r>
              <w:rPr>
                <w:rFonts w:cstheme="minorHAnsi"/>
                <w:sz w:val="20"/>
                <w:szCs w:val="20"/>
              </w:rPr>
              <w:t xml:space="preserve"> </w:t>
            </w:r>
            <w:r w:rsidRPr="00592973">
              <w:rPr>
                <w:rFonts w:cstheme="minorHAnsi"/>
                <w:sz w:val="20"/>
                <w:szCs w:val="20"/>
                <w:lang w:val="en-US"/>
              </w:rPr>
              <w:t>(*)</w:t>
            </w:r>
          </w:p>
        </w:tc>
        <w:tc>
          <w:tcPr>
            <w:tcW w:w="2160" w:type="dxa"/>
          </w:tcPr>
          <w:p w14:paraId="61578CD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1.06 (0.99, 1.14)</w:t>
            </w:r>
          </w:p>
        </w:tc>
        <w:tc>
          <w:tcPr>
            <w:tcW w:w="2160" w:type="dxa"/>
          </w:tcPr>
          <w:p w14:paraId="76C4277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1.10 (1.03, 1.18)</w:t>
            </w:r>
          </w:p>
        </w:tc>
        <w:tc>
          <w:tcPr>
            <w:tcW w:w="1980" w:type="dxa"/>
          </w:tcPr>
          <w:p w14:paraId="5E2A117C"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1.08 (0.97, 1.19)</w:t>
            </w:r>
          </w:p>
        </w:tc>
      </w:tr>
      <w:tr w:rsidR="002A60A2" w:rsidRPr="00F4641B" w14:paraId="4300BBEA" w14:textId="77777777" w:rsidTr="002A2298">
        <w:tc>
          <w:tcPr>
            <w:tcW w:w="2250" w:type="dxa"/>
          </w:tcPr>
          <w:p w14:paraId="4F9B8171" w14:textId="77777777" w:rsidR="002A60A2" w:rsidRPr="00592973" w:rsidRDefault="002A60A2" w:rsidP="002A2298">
            <w:pPr>
              <w:rPr>
                <w:rFonts w:cstheme="minorHAnsi"/>
                <w:sz w:val="20"/>
                <w:szCs w:val="20"/>
              </w:rPr>
            </w:pPr>
            <w:r w:rsidRPr="00592973">
              <w:rPr>
                <w:rFonts w:cstheme="minorHAnsi"/>
                <w:sz w:val="20"/>
                <w:szCs w:val="20"/>
                <w:lang w:val="en-US"/>
              </w:rPr>
              <w:t xml:space="preserve">Up to 3 months </w:t>
            </w:r>
            <w:r w:rsidRPr="00592973">
              <w:rPr>
                <w:rFonts w:cstheme="minorHAnsi"/>
                <w:sz w:val="20"/>
                <w:szCs w:val="20"/>
              </w:rPr>
              <w:t>after</w:t>
            </w:r>
          </w:p>
        </w:tc>
        <w:tc>
          <w:tcPr>
            <w:tcW w:w="2070" w:type="dxa"/>
          </w:tcPr>
          <w:p w14:paraId="1BC1B2E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5.35 (4.89, 5.84)</w:t>
            </w:r>
          </w:p>
        </w:tc>
        <w:tc>
          <w:tcPr>
            <w:tcW w:w="2160" w:type="dxa"/>
          </w:tcPr>
          <w:p w14:paraId="70FA16F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1.27 (1.19, 1.36)</w:t>
            </w:r>
          </w:p>
        </w:tc>
        <w:tc>
          <w:tcPr>
            <w:tcW w:w="2160" w:type="dxa"/>
          </w:tcPr>
          <w:p w14:paraId="455119D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1.24 (1.17, 1.32)</w:t>
            </w:r>
          </w:p>
        </w:tc>
        <w:tc>
          <w:tcPr>
            <w:tcW w:w="1980" w:type="dxa"/>
          </w:tcPr>
          <w:p w14:paraId="535A1C69"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1.21 (1.09, 1.33)</w:t>
            </w:r>
          </w:p>
        </w:tc>
      </w:tr>
      <w:tr w:rsidR="002A60A2" w:rsidRPr="00F4641B" w14:paraId="7ADDED57" w14:textId="77777777" w:rsidTr="002A2298">
        <w:tc>
          <w:tcPr>
            <w:tcW w:w="2250" w:type="dxa"/>
          </w:tcPr>
          <w:p w14:paraId="0E35DCB3" w14:textId="77777777" w:rsidR="002A60A2" w:rsidRPr="00592973" w:rsidRDefault="002A60A2" w:rsidP="002A2298">
            <w:pPr>
              <w:rPr>
                <w:rFonts w:cstheme="minorHAnsi"/>
                <w:sz w:val="20"/>
                <w:szCs w:val="20"/>
                <w:lang w:val="en-US"/>
              </w:rPr>
            </w:pPr>
            <w:r w:rsidRPr="00592973">
              <w:rPr>
                <w:rFonts w:cstheme="minorHAnsi"/>
                <w:sz w:val="20"/>
                <w:szCs w:val="20"/>
                <w:lang w:val="en-US"/>
              </w:rPr>
              <w:t>4 to 6 months after</w:t>
            </w:r>
          </w:p>
        </w:tc>
        <w:tc>
          <w:tcPr>
            <w:tcW w:w="2070" w:type="dxa"/>
          </w:tcPr>
          <w:p w14:paraId="4360669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1.68 (1.50, 1.89)</w:t>
            </w:r>
          </w:p>
        </w:tc>
        <w:tc>
          <w:tcPr>
            <w:tcW w:w="2160" w:type="dxa"/>
          </w:tcPr>
          <w:p w14:paraId="644C851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1.28 (1.20, 1.37)</w:t>
            </w:r>
          </w:p>
        </w:tc>
        <w:tc>
          <w:tcPr>
            <w:tcW w:w="2160" w:type="dxa"/>
          </w:tcPr>
          <w:p w14:paraId="669AEC8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1.22 (1.14, 1.30)</w:t>
            </w:r>
          </w:p>
        </w:tc>
        <w:tc>
          <w:tcPr>
            <w:tcW w:w="1980" w:type="dxa"/>
          </w:tcPr>
          <w:p w14:paraId="60716FE1"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1.08 (0.98, 1.20)</w:t>
            </w:r>
          </w:p>
        </w:tc>
      </w:tr>
      <w:tr w:rsidR="002A60A2" w:rsidRPr="00F4641B" w14:paraId="49C6F7CA" w14:textId="77777777" w:rsidTr="002A2298">
        <w:tc>
          <w:tcPr>
            <w:tcW w:w="2250" w:type="dxa"/>
          </w:tcPr>
          <w:p w14:paraId="2EE7244F" w14:textId="77777777" w:rsidR="002A60A2" w:rsidRPr="00592973" w:rsidRDefault="002A60A2" w:rsidP="002A2298">
            <w:pPr>
              <w:rPr>
                <w:rFonts w:cstheme="minorHAnsi"/>
                <w:sz w:val="20"/>
                <w:szCs w:val="20"/>
              </w:rPr>
            </w:pPr>
            <w:r w:rsidRPr="00592973">
              <w:rPr>
                <w:rFonts w:cstheme="minorHAnsi"/>
                <w:sz w:val="20"/>
                <w:szCs w:val="20"/>
                <w:lang w:val="en-US"/>
              </w:rPr>
              <w:t>7 to 9 months af</w:t>
            </w:r>
            <w:r w:rsidRPr="00592973">
              <w:rPr>
                <w:rFonts w:cstheme="minorHAnsi"/>
                <w:sz w:val="20"/>
                <w:szCs w:val="20"/>
              </w:rPr>
              <w:t>ter</w:t>
            </w:r>
          </w:p>
        </w:tc>
        <w:tc>
          <w:tcPr>
            <w:tcW w:w="2070" w:type="dxa"/>
          </w:tcPr>
          <w:p w14:paraId="7468AE5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1.31 (1.15, 1.49)</w:t>
            </w:r>
          </w:p>
        </w:tc>
        <w:tc>
          <w:tcPr>
            <w:tcW w:w="2160" w:type="dxa"/>
          </w:tcPr>
          <w:p w14:paraId="6EF5DA1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1.21 (1.12, 1.30)</w:t>
            </w:r>
          </w:p>
        </w:tc>
        <w:tc>
          <w:tcPr>
            <w:tcW w:w="2160" w:type="dxa"/>
          </w:tcPr>
          <w:p w14:paraId="68BC4FB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1.20 (1.12, 1.28)</w:t>
            </w:r>
          </w:p>
        </w:tc>
        <w:tc>
          <w:tcPr>
            <w:tcW w:w="1980" w:type="dxa"/>
          </w:tcPr>
          <w:p w14:paraId="1B4BE618"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1.16 (1.04, 1.29)</w:t>
            </w:r>
          </w:p>
        </w:tc>
      </w:tr>
      <w:tr w:rsidR="002A60A2" w:rsidRPr="00F4641B" w14:paraId="7CCBDE07" w14:textId="77777777" w:rsidTr="002A2298">
        <w:tc>
          <w:tcPr>
            <w:tcW w:w="2250" w:type="dxa"/>
          </w:tcPr>
          <w:p w14:paraId="711CEEC0" w14:textId="77777777" w:rsidR="002A60A2" w:rsidRPr="00592973" w:rsidRDefault="002A60A2" w:rsidP="002A2298">
            <w:pPr>
              <w:rPr>
                <w:rFonts w:cstheme="minorHAnsi"/>
                <w:sz w:val="20"/>
                <w:szCs w:val="20"/>
              </w:rPr>
            </w:pPr>
            <w:r w:rsidRPr="00592973">
              <w:rPr>
                <w:rFonts w:cstheme="minorHAnsi"/>
                <w:sz w:val="20"/>
                <w:szCs w:val="20"/>
              </w:rPr>
              <w:t>10 to 12 months after</w:t>
            </w:r>
          </w:p>
        </w:tc>
        <w:tc>
          <w:tcPr>
            <w:tcW w:w="2070" w:type="dxa"/>
          </w:tcPr>
          <w:p w14:paraId="7E002AF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1.14 (0.99, 1.30)</w:t>
            </w:r>
          </w:p>
        </w:tc>
        <w:tc>
          <w:tcPr>
            <w:tcW w:w="2160" w:type="dxa"/>
          </w:tcPr>
          <w:p w14:paraId="677C4EA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1.18 (1.09, 1.27)</w:t>
            </w:r>
          </w:p>
        </w:tc>
        <w:tc>
          <w:tcPr>
            <w:tcW w:w="2160" w:type="dxa"/>
          </w:tcPr>
          <w:p w14:paraId="26E2DE5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1.15 (1.08, 1.24)</w:t>
            </w:r>
          </w:p>
        </w:tc>
        <w:tc>
          <w:tcPr>
            <w:tcW w:w="1980" w:type="dxa"/>
          </w:tcPr>
          <w:p w14:paraId="6878C935"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1.03 (0.92, 1.16)</w:t>
            </w:r>
          </w:p>
        </w:tc>
      </w:tr>
      <w:tr w:rsidR="002A60A2" w:rsidRPr="00F4641B" w14:paraId="1E597752" w14:textId="77777777" w:rsidTr="002A2298">
        <w:tc>
          <w:tcPr>
            <w:tcW w:w="2250" w:type="dxa"/>
          </w:tcPr>
          <w:p w14:paraId="3411A256" w14:textId="77777777" w:rsidR="002A60A2" w:rsidRPr="00592973" w:rsidRDefault="002A60A2" w:rsidP="002A2298">
            <w:pPr>
              <w:rPr>
                <w:rFonts w:cstheme="minorHAnsi"/>
                <w:sz w:val="20"/>
                <w:szCs w:val="20"/>
              </w:rPr>
            </w:pPr>
            <w:r w:rsidRPr="00592973">
              <w:rPr>
                <w:rFonts w:cstheme="minorHAnsi"/>
                <w:sz w:val="20"/>
                <w:szCs w:val="20"/>
              </w:rPr>
              <w:t>13 to 15 months after</w:t>
            </w:r>
          </w:p>
        </w:tc>
        <w:tc>
          <w:tcPr>
            <w:tcW w:w="2070" w:type="dxa"/>
          </w:tcPr>
          <w:p w14:paraId="238D976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1.07 (0.92, 1.23)</w:t>
            </w:r>
          </w:p>
        </w:tc>
        <w:tc>
          <w:tcPr>
            <w:tcW w:w="2160" w:type="dxa"/>
          </w:tcPr>
          <w:p w14:paraId="09F551C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1.11 (1.03, 1.20)</w:t>
            </w:r>
          </w:p>
        </w:tc>
        <w:tc>
          <w:tcPr>
            <w:tcW w:w="2160" w:type="dxa"/>
          </w:tcPr>
          <w:p w14:paraId="234F54E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1.14 (1.06, 1.23)</w:t>
            </w:r>
          </w:p>
        </w:tc>
        <w:tc>
          <w:tcPr>
            <w:tcW w:w="1980" w:type="dxa"/>
          </w:tcPr>
          <w:p w14:paraId="3579D7D3"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1.11 (0.99, 1.24)</w:t>
            </w:r>
          </w:p>
        </w:tc>
      </w:tr>
      <w:tr w:rsidR="002A60A2" w:rsidRPr="00F4641B" w14:paraId="2C64957A" w14:textId="77777777" w:rsidTr="002A2298">
        <w:tc>
          <w:tcPr>
            <w:tcW w:w="2250" w:type="dxa"/>
          </w:tcPr>
          <w:p w14:paraId="69434B12" w14:textId="77777777" w:rsidR="002A60A2" w:rsidRPr="00592973" w:rsidRDefault="002A60A2" w:rsidP="002A2298">
            <w:pPr>
              <w:rPr>
                <w:rFonts w:cstheme="minorHAnsi"/>
                <w:sz w:val="20"/>
                <w:szCs w:val="20"/>
              </w:rPr>
            </w:pPr>
            <w:r w:rsidRPr="00592973">
              <w:rPr>
                <w:rFonts w:cstheme="minorHAnsi"/>
                <w:sz w:val="20"/>
                <w:szCs w:val="20"/>
              </w:rPr>
              <w:t>16 to 18 months after</w:t>
            </w:r>
          </w:p>
        </w:tc>
        <w:tc>
          <w:tcPr>
            <w:tcW w:w="2070" w:type="dxa"/>
          </w:tcPr>
          <w:p w14:paraId="55A3D9E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(0.93, 1.25)</w:t>
            </w:r>
          </w:p>
        </w:tc>
        <w:tc>
          <w:tcPr>
            <w:tcW w:w="2160" w:type="dxa"/>
          </w:tcPr>
          <w:p w14:paraId="09EBC0D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1.16 (1.07, 1.25)</w:t>
            </w:r>
          </w:p>
        </w:tc>
        <w:tc>
          <w:tcPr>
            <w:tcW w:w="2160" w:type="dxa"/>
          </w:tcPr>
          <w:p w14:paraId="345117D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1.16 (1.08, 1.25)</w:t>
            </w:r>
          </w:p>
        </w:tc>
        <w:tc>
          <w:tcPr>
            <w:tcW w:w="1980" w:type="dxa"/>
          </w:tcPr>
          <w:p w14:paraId="260BC3D5"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1.05 (0.93, 1.19)</w:t>
            </w:r>
          </w:p>
        </w:tc>
      </w:tr>
      <w:tr w:rsidR="002A60A2" w:rsidRPr="00F4641B" w14:paraId="44603BD0" w14:textId="77777777" w:rsidTr="002A2298">
        <w:tc>
          <w:tcPr>
            <w:tcW w:w="2250" w:type="dxa"/>
          </w:tcPr>
          <w:p w14:paraId="29C72DA8" w14:textId="77777777" w:rsidR="002A60A2" w:rsidRPr="00592973" w:rsidRDefault="002A60A2" w:rsidP="002A2298">
            <w:pPr>
              <w:rPr>
                <w:rFonts w:cstheme="minorHAnsi"/>
                <w:sz w:val="20"/>
                <w:szCs w:val="20"/>
              </w:rPr>
            </w:pPr>
            <w:r w:rsidRPr="00592973">
              <w:rPr>
                <w:rFonts w:cstheme="minorHAnsi"/>
                <w:sz w:val="20"/>
                <w:szCs w:val="20"/>
              </w:rPr>
              <w:t>19 to 21 months after</w:t>
            </w:r>
          </w:p>
        </w:tc>
        <w:tc>
          <w:tcPr>
            <w:tcW w:w="2070" w:type="dxa"/>
          </w:tcPr>
          <w:p w14:paraId="592F52A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0.92 (0.79, 1.07)</w:t>
            </w:r>
          </w:p>
        </w:tc>
        <w:tc>
          <w:tcPr>
            <w:tcW w:w="2160" w:type="dxa"/>
          </w:tcPr>
          <w:p w14:paraId="0783D67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(1.01, 1.18)</w:t>
            </w:r>
          </w:p>
        </w:tc>
        <w:tc>
          <w:tcPr>
            <w:tcW w:w="2160" w:type="dxa"/>
          </w:tcPr>
          <w:p w14:paraId="67C6A93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1.20 (1.11, 1.29)</w:t>
            </w:r>
          </w:p>
        </w:tc>
        <w:tc>
          <w:tcPr>
            <w:tcW w:w="1980" w:type="dxa"/>
          </w:tcPr>
          <w:p w14:paraId="4B562F45"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1.01 (0.88, 1.14)</w:t>
            </w:r>
          </w:p>
        </w:tc>
      </w:tr>
      <w:tr w:rsidR="002A60A2" w:rsidRPr="00F4641B" w14:paraId="4B2D1938" w14:textId="77777777" w:rsidTr="002A2298">
        <w:tc>
          <w:tcPr>
            <w:tcW w:w="2250" w:type="dxa"/>
          </w:tcPr>
          <w:p w14:paraId="3AE37AEC" w14:textId="77777777" w:rsidR="002A60A2" w:rsidRPr="00592973" w:rsidRDefault="002A60A2" w:rsidP="002A2298">
            <w:pPr>
              <w:rPr>
                <w:rFonts w:cstheme="minorHAnsi"/>
                <w:sz w:val="20"/>
                <w:szCs w:val="20"/>
              </w:rPr>
            </w:pPr>
            <w:r w:rsidRPr="00592973">
              <w:rPr>
                <w:rFonts w:cstheme="minorHAnsi"/>
                <w:sz w:val="20"/>
                <w:szCs w:val="20"/>
              </w:rPr>
              <w:t>22 to 24 months after</w:t>
            </w:r>
          </w:p>
        </w:tc>
        <w:tc>
          <w:tcPr>
            <w:tcW w:w="2070" w:type="dxa"/>
          </w:tcPr>
          <w:p w14:paraId="43EF79D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(0.90, 1.22)</w:t>
            </w:r>
          </w:p>
        </w:tc>
        <w:tc>
          <w:tcPr>
            <w:tcW w:w="2160" w:type="dxa"/>
          </w:tcPr>
          <w:p w14:paraId="5521F93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1.08 (0.99, 1.17)</w:t>
            </w:r>
          </w:p>
        </w:tc>
        <w:tc>
          <w:tcPr>
            <w:tcW w:w="2160" w:type="dxa"/>
          </w:tcPr>
          <w:p w14:paraId="13633B4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1.15 (1.06, 1.24)</w:t>
            </w:r>
          </w:p>
        </w:tc>
        <w:tc>
          <w:tcPr>
            <w:tcW w:w="1980" w:type="dxa"/>
          </w:tcPr>
          <w:p w14:paraId="60E4F8E3" w14:textId="77777777" w:rsidR="002A60A2" w:rsidRPr="00506EEC" w:rsidRDefault="002A60A2" w:rsidP="002A2298">
            <w:pPr>
              <w:autoSpaceDE w:val="0"/>
              <w:autoSpaceDN w:val="0"/>
              <w:adjustRightInd w:val="0"/>
              <w:jc w:val="center"/>
              <w:rPr>
                <w:rFonts w:cstheme="minorHAnsi"/>
                <w:sz w:val="20"/>
                <w:szCs w:val="20"/>
              </w:rPr>
            </w:pPr>
            <w:r w:rsidRPr="00506EEC">
              <w:rPr>
                <w:rFonts w:cstheme="minorHAnsi"/>
                <w:sz w:val="20"/>
                <w:szCs w:val="20"/>
              </w:rPr>
              <w:t>1.04 (0.91, 1.19)</w:t>
            </w:r>
          </w:p>
        </w:tc>
      </w:tr>
      <w:tr w:rsidR="002A60A2" w:rsidRPr="00F4641B" w14:paraId="35A23DD7" w14:textId="77777777" w:rsidTr="002A2298">
        <w:tc>
          <w:tcPr>
            <w:tcW w:w="2250" w:type="dxa"/>
          </w:tcPr>
          <w:p w14:paraId="1C2D63BF" w14:textId="77777777" w:rsidR="002A60A2" w:rsidRPr="00592973" w:rsidRDefault="002A60A2" w:rsidP="002A2298">
            <w:pPr>
              <w:rPr>
                <w:rFonts w:cstheme="minorHAnsi"/>
                <w:sz w:val="20"/>
                <w:szCs w:val="20"/>
              </w:rPr>
            </w:pPr>
          </w:p>
        </w:tc>
        <w:tc>
          <w:tcPr>
            <w:tcW w:w="2070" w:type="dxa"/>
          </w:tcPr>
          <w:p w14:paraId="1458472B" w14:textId="77777777" w:rsidR="002A60A2" w:rsidRPr="00592973" w:rsidRDefault="002A60A2" w:rsidP="002A2298">
            <w:pPr>
              <w:autoSpaceDE w:val="0"/>
              <w:autoSpaceDN w:val="0"/>
              <w:adjustRightInd w:val="0"/>
              <w:jc w:val="center"/>
              <w:rPr>
                <w:rFonts w:cstheme="minorHAnsi"/>
                <w:sz w:val="20"/>
                <w:szCs w:val="20"/>
              </w:rPr>
            </w:pPr>
          </w:p>
        </w:tc>
        <w:tc>
          <w:tcPr>
            <w:tcW w:w="2160" w:type="dxa"/>
          </w:tcPr>
          <w:p w14:paraId="19AEF99E" w14:textId="77777777" w:rsidR="002A60A2" w:rsidRPr="00592973" w:rsidRDefault="002A60A2" w:rsidP="002A2298">
            <w:pPr>
              <w:autoSpaceDE w:val="0"/>
              <w:autoSpaceDN w:val="0"/>
              <w:adjustRightInd w:val="0"/>
              <w:jc w:val="center"/>
              <w:rPr>
                <w:rFonts w:cstheme="minorHAnsi"/>
                <w:sz w:val="20"/>
                <w:szCs w:val="20"/>
              </w:rPr>
            </w:pPr>
          </w:p>
        </w:tc>
        <w:tc>
          <w:tcPr>
            <w:tcW w:w="2160" w:type="dxa"/>
          </w:tcPr>
          <w:p w14:paraId="68AAD054" w14:textId="77777777" w:rsidR="002A60A2" w:rsidRPr="00592973" w:rsidRDefault="002A60A2" w:rsidP="002A2298">
            <w:pPr>
              <w:autoSpaceDE w:val="0"/>
              <w:autoSpaceDN w:val="0"/>
              <w:adjustRightInd w:val="0"/>
              <w:jc w:val="center"/>
              <w:rPr>
                <w:rFonts w:cstheme="minorHAnsi"/>
                <w:sz w:val="20"/>
                <w:szCs w:val="20"/>
              </w:rPr>
            </w:pPr>
          </w:p>
        </w:tc>
        <w:tc>
          <w:tcPr>
            <w:tcW w:w="1980" w:type="dxa"/>
          </w:tcPr>
          <w:p w14:paraId="7C070D9D" w14:textId="77777777" w:rsidR="002A60A2" w:rsidRPr="00592973" w:rsidRDefault="002A60A2" w:rsidP="002A2298">
            <w:pPr>
              <w:autoSpaceDE w:val="0"/>
              <w:autoSpaceDN w:val="0"/>
              <w:adjustRightInd w:val="0"/>
              <w:jc w:val="center"/>
              <w:rPr>
                <w:rFonts w:cstheme="minorHAnsi"/>
                <w:sz w:val="20"/>
                <w:szCs w:val="20"/>
              </w:rPr>
            </w:pPr>
          </w:p>
        </w:tc>
      </w:tr>
      <w:tr w:rsidR="002A60A2" w:rsidRPr="00F4641B" w14:paraId="1E5C1C2B" w14:textId="77777777" w:rsidTr="002A2298">
        <w:tc>
          <w:tcPr>
            <w:tcW w:w="2250" w:type="dxa"/>
          </w:tcPr>
          <w:p w14:paraId="2C2B3A0C" w14:textId="77777777" w:rsidR="002A60A2" w:rsidRPr="00E310BC" w:rsidRDefault="002A60A2" w:rsidP="002A2298">
            <w:pPr>
              <w:rPr>
                <w:rFonts w:cstheme="minorHAnsi"/>
                <w:sz w:val="20"/>
                <w:szCs w:val="20"/>
              </w:rPr>
            </w:pPr>
            <w:r w:rsidRPr="00E310BC">
              <w:rPr>
                <w:rFonts w:cstheme="minorHAnsi"/>
                <w:b/>
                <w:i/>
                <w:sz w:val="20"/>
                <w:szCs w:val="20"/>
                <w:lang w:val="en-US"/>
              </w:rPr>
              <w:t>Death of Spouse</w:t>
            </w:r>
          </w:p>
        </w:tc>
        <w:tc>
          <w:tcPr>
            <w:tcW w:w="2070" w:type="dxa"/>
          </w:tcPr>
          <w:p w14:paraId="115EA924" w14:textId="77777777" w:rsidR="002A60A2" w:rsidRPr="00E310BC" w:rsidRDefault="002A60A2" w:rsidP="002A2298">
            <w:pPr>
              <w:autoSpaceDE w:val="0"/>
              <w:autoSpaceDN w:val="0"/>
              <w:adjustRightInd w:val="0"/>
              <w:jc w:val="center"/>
              <w:rPr>
                <w:rFonts w:cstheme="minorHAnsi"/>
                <w:sz w:val="20"/>
                <w:szCs w:val="20"/>
              </w:rPr>
            </w:pPr>
          </w:p>
        </w:tc>
        <w:tc>
          <w:tcPr>
            <w:tcW w:w="2160" w:type="dxa"/>
          </w:tcPr>
          <w:p w14:paraId="778B8831" w14:textId="77777777" w:rsidR="002A60A2" w:rsidRPr="00E310BC" w:rsidRDefault="002A60A2" w:rsidP="002A2298">
            <w:pPr>
              <w:autoSpaceDE w:val="0"/>
              <w:autoSpaceDN w:val="0"/>
              <w:adjustRightInd w:val="0"/>
              <w:jc w:val="center"/>
              <w:rPr>
                <w:rFonts w:cstheme="minorHAnsi"/>
                <w:sz w:val="20"/>
                <w:szCs w:val="20"/>
              </w:rPr>
            </w:pPr>
          </w:p>
        </w:tc>
        <w:tc>
          <w:tcPr>
            <w:tcW w:w="2160" w:type="dxa"/>
          </w:tcPr>
          <w:p w14:paraId="3EF4AFE5" w14:textId="77777777" w:rsidR="002A60A2" w:rsidRPr="00E310BC" w:rsidRDefault="002A60A2" w:rsidP="002A2298">
            <w:pPr>
              <w:autoSpaceDE w:val="0"/>
              <w:autoSpaceDN w:val="0"/>
              <w:adjustRightInd w:val="0"/>
              <w:jc w:val="center"/>
              <w:rPr>
                <w:rFonts w:cstheme="minorHAnsi"/>
                <w:sz w:val="20"/>
                <w:szCs w:val="20"/>
              </w:rPr>
            </w:pPr>
          </w:p>
        </w:tc>
        <w:tc>
          <w:tcPr>
            <w:tcW w:w="1980" w:type="dxa"/>
          </w:tcPr>
          <w:p w14:paraId="4C0CB3D7" w14:textId="77777777" w:rsidR="002A60A2" w:rsidRPr="00E310BC" w:rsidRDefault="002A60A2" w:rsidP="002A2298">
            <w:pPr>
              <w:autoSpaceDE w:val="0"/>
              <w:autoSpaceDN w:val="0"/>
              <w:adjustRightInd w:val="0"/>
              <w:jc w:val="center"/>
              <w:rPr>
                <w:rFonts w:cstheme="minorHAnsi"/>
                <w:sz w:val="20"/>
                <w:szCs w:val="20"/>
              </w:rPr>
            </w:pPr>
          </w:p>
        </w:tc>
      </w:tr>
      <w:tr w:rsidR="002A60A2" w:rsidRPr="00F4641B" w14:paraId="56BE410B" w14:textId="77777777" w:rsidTr="002A2298">
        <w:tc>
          <w:tcPr>
            <w:tcW w:w="2250" w:type="dxa"/>
          </w:tcPr>
          <w:p w14:paraId="4EB16806" w14:textId="577EAC4C" w:rsidR="002A60A2" w:rsidRPr="00E310BC" w:rsidRDefault="00407C4D" w:rsidP="002A2298">
            <w:pPr>
              <w:rPr>
                <w:rFonts w:cstheme="minorHAnsi"/>
                <w:i/>
                <w:sz w:val="20"/>
                <w:szCs w:val="20"/>
              </w:rPr>
            </w:pPr>
            <w:r>
              <w:rPr>
                <w:rFonts w:cstheme="minorHAnsi"/>
                <w:i/>
                <w:sz w:val="20"/>
                <w:szCs w:val="20"/>
              </w:rPr>
              <w:t>Women</w:t>
            </w:r>
          </w:p>
        </w:tc>
        <w:tc>
          <w:tcPr>
            <w:tcW w:w="8370" w:type="dxa"/>
            <w:gridSpan w:val="4"/>
          </w:tcPr>
          <w:p w14:paraId="06F0962F" w14:textId="77777777" w:rsidR="002A60A2" w:rsidRPr="00E310BC" w:rsidRDefault="002A60A2" w:rsidP="002A2298">
            <w:pPr>
              <w:jc w:val="center"/>
              <w:rPr>
                <w:rFonts w:cstheme="minorHAnsi"/>
                <w:sz w:val="20"/>
                <w:szCs w:val="20"/>
                <w:lang w:val="en-US"/>
              </w:rPr>
            </w:pPr>
            <w:r w:rsidRPr="00E310BC">
              <w:rPr>
                <w:rFonts w:cstheme="minorHAnsi"/>
                <w:sz w:val="20"/>
                <w:szCs w:val="20"/>
                <w:lang w:val="en-US"/>
              </w:rPr>
              <w:t>Expected difference between index group and controls, OR (95% CI)</w:t>
            </w:r>
          </w:p>
        </w:tc>
      </w:tr>
      <w:tr w:rsidR="002A60A2" w:rsidRPr="00F4641B" w14:paraId="5FBA6B27" w14:textId="77777777" w:rsidTr="002A2298">
        <w:tc>
          <w:tcPr>
            <w:tcW w:w="2250" w:type="dxa"/>
          </w:tcPr>
          <w:p w14:paraId="5BD23722" w14:textId="77777777" w:rsidR="002A60A2" w:rsidRPr="00E310BC" w:rsidRDefault="002A60A2" w:rsidP="002A2298">
            <w:pPr>
              <w:rPr>
                <w:rFonts w:cstheme="minorHAnsi"/>
                <w:sz w:val="20"/>
                <w:szCs w:val="20"/>
              </w:rPr>
            </w:pPr>
            <w:r w:rsidRPr="00E310BC">
              <w:rPr>
                <w:rFonts w:cstheme="minorHAnsi"/>
                <w:sz w:val="20"/>
                <w:szCs w:val="20"/>
                <w:lang w:val="en-US"/>
              </w:rPr>
              <w:t>Index vs controls</w:t>
            </w:r>
          </w:p>
        </w:tc>
        <w:tc>
          <w:tcPr>
            <w:tcW w:w="2070" w:type="dxa"/>
          </w:tcPr>
          <w:p w14:paraId="2A9A0206" w14:textId="77777777" w:rsidR="002A60A2" w:rsidRPr="00E310BC" w:rsidRDefault="002A60A2" w:rsidP="002A2298">
            <w:pPr>
              <w:jc w:val="center"/>
              <w:rPr>
                <w:rFonts w:cstheme="minorHAnsi"/>
                <w:sz w:val="20"/>
                <w:szCs w:val="20"/>
              </w:rPr>
            </w:pPr>
            <w:r w:rsidRPr="00E310BC">
              <w:rPr>
                <w:rFonts w:cstheme="minorHAnsi"/>
                <w:sz w:val="20"/>
                <w:szCs w:val="20"/>
              </w:rPr>
              <w:t>2.36 (2.23, 2.50)</w:t>
            </w:r>
          </w:p>
        </w:tc>
        <w:tc>
          <w:tcPr>
            <w:tcW w:w="2160" w:type="dxa"/>
          </w:tcPr>
          <w:p w14:paraId="714C5E84" w14:textId="77777777" w:rsidR="002A60A2" w:rsidRPr="00E310BC" w:rsidRDefault="002A60A2" w:rsidP="002A2298">
            <w:pPr>
              <w:autoSpaceDE w:val="0"/>
              <w:autoSpaceDN w:val="0"/>
              <w:adjustRightInd w:val="0"/>
              <w:jc w:val="center"/>
              <w:rPr>
                <w:rFonts w:cstheme="minorHAnsi"/>
                <w:sz w:val="20"/>
                <w:szCs w:val="20"/>
                <w:lang w:val="en-US"/>
              </w:rPr>
            </w:pPr>
            <w:r w:rsidRPr="00E310BC">
              <w:rPr>
                <w:rFonts w:cstheme="minorHAnsi"/>
                <w:sz w:val="20"/>
                <w:szCs w:val="20"/>
              </w:rPr>
              <w:t>1.44 (1.40, 1.48)</w:t>
            </w:r>
          </w:p>
        </w:tc>
        <w:tc>
          <w:tcPr>
            <w:tcW w:w="2160" w:type="dxa"/>
          </w:tcPr>
          <w:p w14:paraId="19D2F2F4" w14:textId="77777777" w:rsidR="002A60A2" w:rsidRPr="00E310BC" w:rsidRDefault="002A60A2" w:rsidP="002A2298">
            <w:pPr>
              <w:jc w:val="center"/>
              <w:rPr>
                <w:rFonts w:cstheme="minorHAnsi"/>
                <w:sz w:val="20"/>
                <w:szCs w:val="20"/>
              </w:rPr>
            </w:pPr>
            <w:r w:rsidRPr="00E310BC">
              <w:rPr>
                <w:rFonts w:cstheme="minorHAnsi"/>
                <w:sz w:val="20"/>
                <w:szCs w:val="20"/>
              </w:rPr>
              <w:t>1.72 (1.57, 1.89)</w:t>
            </w:r>
          </w:p>
        </w:tc>
        <w:tc>
          <w:tcPr>
            <w:tcW w:w="1980" w:type="dxa"/>
          </w:tcPr>
          <w:p w14:paraId="4CBF3E0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1.50 (1.32, 1.71)</w:t>
            </w:r>
          </w:p>
        </w:tc>
      </w:tr>
      <w:tr w:rsidR="002A60A2" w:rsidRPr="00F4641B" w14:paraId="53E9616B" w14:textId="77777777" w:rsidTr="002A2298">
        <w:tc>
          <w:tcPr>
            <w:tcW w:w="2250" w:type="dxa"/>
          </w:tcPr>
          <w:p w14:paraId="0DAD9941" w14:textId="77777777" w:rsidR="002A60A2" w:rsidRPr="00E310BC" w:rsidRDefault="002A60A2" w:rsidP="002A2298">
            <w:pPr>
              <w:rPr>
                <w:rFonts w:cstheme="minorHAnsi"/>
                <w:sz w:val="20"/>
                <w:szCs w:val="20"/>
                <w:lang w:val="en-US"/>
              </w:rPr>
            </w:pPr>
          </w:p>
        </w:tc>
        <w:tc>
          <w:tcPr>
            <w:tcW w:w="8370" w:type="dxa"/>
            <w:gridSpan w:val="4"/>
          </w:tcPr>
          <w:p w14:paraId="57DCFD2C" w14:textId="77777777" w:rsidR="002A60A2" w:rsidRPr="00E310BC" w:rsidRDefault="002A60A2" w:rsidP="002A2298">
            <w:pPr>
              <w:jc w:val="center"/>
              <w:rPr>
                <w:rFonts w:cstheme="minorHAnsi"/>
                <w:sz w:val="20"/>
                <w:szCs w:val="20"/>
                <w:lang w:val="en-US"/>
              </w:rPr>
            </w:pPr>
            <w:r w:rsidRPr="00E310BC">
              <w:rPr>
                <w:rFonts w:cstheme="minorHAnsi"/>
                <w:sz w:val="20"/>
                <w:szCs w:val="20"/>
                <w:lang w:val="en-US"/>
              </w:rPr>
              <w:t>Additional risk increase in index group compared to controls, OR (95% CI)</w:t>
            </w:r>
          </w:p>
        </w:tc>
      </w:tr>
      <w:tr w:rsidR="002A60A2" w:rsidRPr="00F4641B" w14:paraId="1A296472" w14:textId="77777777" w:rsidTr="002A2298">
        <w:tc>
          <w:tcPr>
            <w:tcW w:w="2250" w:type="dxa"/>
          </w:tcPr>
          <w:p w14:paraId="3B4B16F2" w14:textId="77777777" w:rsidR="002A60A2" w:rsidRPr="00E310BC" w:rsidRDefault="002A60A2" w:rsidP="002A2298">
            <w:pPr>
              <w:rPr>
                <w:rFonts w:cstheme="minorHAnsi"/>
                <w:sz w:val="20"/>
                <w:szCs w:val="20"/>
              </w:rPr>
            </w:pPr>
            <w:r w:rsidRPr="00E310BC">
              <w:rPr>
                <w:rFonts w:cstheme="minorHAnsi"/>
                <w:sz w:val="20"/>
                <w:szCs w:val="20"/>
              </w:rPr>
              <w:t xml:space="preserve">22 to 24 months before </w:t>
            </w:r>
          </w:p>
        </w:tc>
        <w:tc>
          <w:tcPr>
            <w:tcW w:w="2070" w:type="dxa"/>
          </w:tcPr>
          <w:p w14:paraId="4ABC09EB"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2AD56B91"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588C626E"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1CA8FE1D"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11FE208A" w14:textId="77777777" w:rsidTr="002A2298">
        <w:tc>
          <w:tcPr>
            <w:tcW w:w="2250" w:type="dxa"/>
          </w:tcPr>
          <w:p w14:paraId="40FF2EF3" w14:textId="77777777" w:rsidR="002A60A2" w:rsidRPr="00E310BC" w:rsidRDefault="002A60A2" w:rsidP="002A2298">
            <w:pPr>
              <w:rPr>
                <w:rFonts w:cstheme="minorHAnsi"/>
                <w:sz w:val="20"/>
                <w:szCs w:val="20"/>
              </w:rPr>
            </w:pPr>
            <w:r w:rsidRPr="00E310BC">
              <w:rPr>
                <w:rFonts w:cstheme="minorHAnsi"/>
                <w:sz w:val="20"/>
                <w:szCs w:val="20"/>
              </w:rPr>
              <w:t>19 to 21 months before</w:t>
            </w:r>
          </w:p>
        </w:tc>
        <w:tc>
          <w:tcPr>
            <w:tcW w:w="2070" w:type="dxa"/>
          </w:tcPr>
          <w:p w14:paraId="18B8E956"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08DC3F8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047E6CED"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012560C5"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77E5C528" w14:textId="77777777" w:rsidTr="002A2298">
        <w:tc>
          <w:tcPr>
            <w:tcW w:w="2250" w:type="dxa"/>
          </w:tcPr>
          <w:p w14:paraId="5D32FFBC" w14:textId="77777777" w:rsidR="002A60A2" w:rsidRPr="00E310BC" w:rsidRDefault="002A60A2" w:rsidP="002A2298">
            <w:pPr>
              <w:rPr>
                <w:rFonts w:cstheme="minorHAnsi"/>
                <w:sz w:val="20"/>
                <w:szCs w:val="20"/>
              </w:rPr>
            </w:pPr>
            <w:r w:rsidRPr="00E310BC">
              <w:rPr>
                <w:rFonts w:cstheme="minorHAnsi"/>
                <w:sz w:val="20"/>
                <w:szCs w:val="20"/>
              </w:rPr>
              <w:t>16 to 19 months before</w:t>
            </w:r>
          </w:p>
        </w:tc>
        <w:tc>
          <w:tcPr>
            <w:tcW w:w="2070" w:type="dxa"/>
          </w:tcPr>
          <w:p w14:paraId="0889BE15"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274DE14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71C83CBA"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29CEA6E7"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78E37979" w14:textId="77777777" w:rsidTr="002A2298">
        <w:tc>
          <w:tcPr>
            <w:tcW w:w="2250" w:type="dxa"/>
          </w:tcPr>
          <w:p w14:paraId="44C9762F" w14:textId="77777777" w:rsidR="002A60A2" w:rsidRPr="00E310BC" w:rsidRDefault="002A60A2" w:rsidP="002A2298">
            <w:pPr>
              <w:rPr>
                <w:rFonts w:cstheme="minorHAnsi"/>
                <w:sz w:val="20"/>
                <w:szCs w:val="20"/>
              </w:rPr>
            </w:pPr>
            <w:r w:rsidRPr="00E310BC">
              <w:rPr>
                <w:rFonts w:cstheme="minorHAnsi"/>
                <w:sz w:val="20"/>
                <w:szCs w:val="20"/>
              </w:rPr>
              <w:t>13 to 16 months before</w:t>
            </w:r>
          </w:p>
        </w:tc>
        <w:tc>
          <w:tcPr>
            <w:tcW w:w="2070" w:type="dxa"/>
          </w:tcPr>
          <w:p w14:paraId="7FC7BD37"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2CB2E683"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6641E90F"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0996CA81"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7201B9F0" w14:textId="77777777" w:rsidTr="002A2298">
        <w:tc>
          <w:tcPr>
            <w:tcW w:w="2250" w:type="dxa"/>
          </w:tcPr>
          <w:p w14:paraId="49B80327" w14:textId="77777777" w:rsidR="002A60A2" w:rsidRPr="00E310BC" w:rsidRDefault="002A60A2" w:rsidP="002A2298">
            <w:pPr>
              <w:rPr>
                <w:rFonts w:cstheme="minorHAnsi"/>
                <w:sz w:val="20"/>
                <w:szCs w:val="20"/>
              </w:rPr>
            </w:pPr>
            <w:r w:rsidRPr="00E310BC">
              <w:rPr>
                <w:rFonts w:cstheme="minorHAnsi"/>
                <w:sz w:val="20"/>
                <w:szCs w:val="20"/>
              </w:rPr>
              <w:t>10 to 13 months before</w:t>
            </w:r>
          </w:p>
        </w:tc>
        <w:tc>
          <w:tcPr>
            <w:tcW w:w="2070" w:type="dxa"/>
          </w:tcPr>
          <w:p w14:paraId="335DD41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1.35 (1.26, 1.45)</w:t>
            </w:r>
          </w:p>
        </w:tc>
        <w:tc>
          <w:tcPr>
            <w:tcW w:w="2160" w:type="dxa"/>
          </w:tcPr>
          <w:p w14:paraId="319E9042"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1.10 (1.06, 1.15)</w:t>
            </w:r>
          </w:p>
        </w:tc>
        <w:tc>
          <w:tcPr>
            <w:tcW w:w="2160" w:type="dxa"/>
          </w:tcPr>
          <w:p w14:paraId="2B11114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1.10 (0.96, 1.27)</w:t>
            </w:r>
          </w:p>
        </w:tc>
        <w:tc>
          <w:tcPr>
            <w:tcW w:w="1980" w:type="dxa"/>
          </w:tcPr>
          <w:p w14:paraId="48D016A6"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1.05 (0.86, 1.28)</w:t>
            </w:r>
          </w:p>
        </w:tc>
      </w:tr>
      <w:tr w:rsidR="002A60A2" w:rsidRPr="00F4641B" w14:paraId="7208C64D" w14:textId="77777777" w:rsidTr="002A2298">
        <w:tc>
          <w:tcPr>
            <w:tcW w:w="2250" w:type="dxa"/>
          </w:tcPr>
          <w:p w14:paraId="47473202" w14:textId="77777777" w:rsidR="002A60A2" w:rsidRPr="00E310BC" w:rsidRDefault="002A60A2" w:rsidP="002A2298">
            <w:pPr>
              <w:rPr>
                <w:rFonts w:cstheme="minorHAnsi"/>
                <w:sz w:val="20"/>
                <w:szCs w:val="20"/>
              </w:rPr>
            </w:pPr>
            <w:r w:rsidRPr="00E310BC">
              <w:rPr>
                <w:rFonts w:cstheme="minorHAnsi"/>
                <w:sz w:val="20"/>
                <w:szCs w:val="20"/>
              </w:rPr>
              <w:t>7 to 10 months before</w:t>
            </w:r>
          </w:p>
        </w:tc>
        <w:tc>
          <w:tcPr>
            <w:tcW w:w="2070" w:type="dxa"/>
          </w:tcPr>
          <w:p w14:paraId="1156607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1.51 (1.41, 1.62)</w:t>
            </w:r>
          </w:p>
        </w:tc>
        <w:tc>
          <w:tcPr>
            <w:tcW w:w="2160" w:type="dxa"/>
          </w:tcPr>
          <w:p w14:paraId="39BF00EE"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1.14 (1.09, 1.19)</w:t>
            </w:r>
          </w:p>
        </w:tc>
        <w:tc>
          <w:tcPr>
            <w:tcW w:w="2160" w:type="dxa"/>
          </w:tcPr>
          <w:p w14:paraId="6F938C8A"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1.22 (1.07, 1.40)</w:t>
            </w:r>
          </w:p>
        </w:tc>
        <w:tc>
          <w:tcPr>
            <w:tcW w:w="1980" w:type="dxa"/>
          </w:tcPr>
          <w:p w14:paraId="0A83816C"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1.10 (0.90, 1.34)</w:t>
            </w:r>
          </w:p>
        </w:tc>
      </w:tr>
      <w:tr w:rsidR="002A60A2" w:rsidRPr="00F4641B" w14:paraId="68635D59" w14:textId="77777777" w:rsidTr="002A2298">
        <w:tc>
          <w:tcPr>
            <w:tcW w:w="2250" w:type="dxa"/>
          </w:tcPr>
          <w:p w14:paraId="55AC6F68" w14:textId="77777777" w:rsidR="002A60A2" w:rsidRPr="00E310BC" w:rsidRDefault="002A60A2" w:rsidP="002A2298">
            <w:pPr>
              <w:rPr>
                <w:rFonts w:cstheme="minorHAnsi"/>
                <w:sz w:val="20"/>
                <w:szCs w:val="20"/>
              </w:rPr>
            </w:pPr>
            <w:r w:rsidRPr="00E310BC">
              <w:rPr>
                <w:rFonts w:cstheme="minorHAnsi"/>
                <w:sz w:val="20"/>
                <w:szCs w:val="20"/>
              </w:rPr>
              <w:t>4 to 7 months before</w:t>
            </w:r>
          </w:p>
        </w:tc>
        <w:tc>
          <w:tcPr>
            <w:tcW w:w="2070" w:type="dxa"/>
          </w:tcPr>
          <w:p w14:paraId="533AD74D"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1.89 (1.77, 2.02)</w:t>
            </w:r>
          </w:p>
        </w:tc>
        <w:tc>
          <w:tcPr>
            <w:tcW w:w="2160" w:type="dxa"/>
          </w:tcPr>
          <w:p w14:paraId="13627BBE"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1.23 (1.18, 1.28)</w:t>
            </w:r>
          </w:p>
        </w:tc>
        <w:tc>
          <w:tcPr>
            <w:tcW w:w="2160" w:type="dxa"/>
          </w:tcPr>
          <w:p w14:paraId="4431E88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1.17 (1.02, 1.35)</w:t>
            </w:r>
          </w:p>
        </w:tc>
        <w:tc>
          <w:tcPr>
            <w:tcW w:w="1980" w:type="dxa"/>
          </w:tcPr>
          <w:p w14:paraId="49B2B8A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1.13 (0.93, 1.38)</w:t>
            </w:r>
          </w:p>
        </w:tc>
      </w:tr>
      <w:tr w:rsidR="002A60A2" w:rsidRPr="00F4641B" w14:paraId="413E17BE" w14:textId="77777777" w:rsidTr="002A2298">
        <w:tc>
          <w:tcPr>
            <w:tcW w:w="2250" w:type="dxa"/>
          </w:tcPr>
          <w:p w14:paraId="47010862" w14:textId="77777777" w:rsidR="002A60A2" w:rsidRPr="00E310BC" w:rsidRDefault="002A60A2" w:rsidP="002A2298">
            <w:pPr>
              <w:rPr>
                <w:rFonts w:cstheme="minorHAnsi"/>
                <w:sz w:val="20"/>
                <w:szCs w:val="20"/>
              </w:rPr>
            </w:pPr>
            <w:r w:rsidRPr="00E310BC">
              <w:rPr>
                <w:rFonts w:cstheme="minorHAnsi"/>
                <w:sz w:val="20"/>
                <w:szCs w:val="20"/>
              </w:rPr>
              <w:lastRenderedPageBreak/>
              <w:t>Up to 3 months before</w:t>
            </w:r>
          </w:p>
        </w:tc>
        <w:tc>
          <w:tcPr>
            <w:tcW w:w="2070" w:type="dxa"/>
          </w:tcPr>
          <w:p w14:paraId="0DAB646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3.7 (3.49, 3.92)</w:t>
            </w:r>
          </w:p>
        </w:tc>
        <w:tc>
          <w:tcPr>
            <w:tcW w:w="2160" w:type="dxa"/>
          </w:tcPr>
          <w:p w14:paraId="0337A43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1.41 (1.35, 1.46)</w:t>
            </w:r>
          </w:p>
        </w:tc>
        <w:tc>
          <w:tcPr>
            <w:tcW w:w="2160" w:type="dxa"/>
          </w:tcPr>
          <w:p w14:paraId="08A412A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1.24 (1.08, 1.42)</w:t>
            </w:r>
          </w:p>
        </w:tc>
        <w:tc>
          <w:tcPr>
            <w:tcW w:w="1980" w:type="dxa"/>
          </w:tcPr>
          <w:p w14:paraId="196B378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1.16 (0.95, 1.42)</w:t>
            </w:r>
          </w:p>
        </w:tc>
      </w:tr>
      <w:tr w:rsidR="002A60A2" w:rsidRPr="00F4641B" w14:paraId="2210CA32" w14:textId="77777777" w:rsidTr="002A2298">
        <w:tc>
          <w:tcPr>
            <w:tcW w:w="2250" w:type="dxa"/>
          </w:tcPr>
          <w:p w14:paraId="06219939" w14:textId="77777777" w:rsidR="002A60A2" w:rsidRPr="00E310BC" w:rsidRDefault="002A60A2" w:rsidP="002A2298">
            <w:pPr>
              <w:rPr>
                <w:rFonts w:cstheme="minorHAnsi"/>
                <w:sz w:val="20"/>
                <w:szCs w:val="20"/>
              </w:rPr>
            </w:pPr>
            <w:r w:rsidRPr="00E310BC">
              <w:rPr>
                <w:rFonts w:cstheme="minorHAnsi"/>
                <w:sz w:val="20"/>
                <w:szCs w:val="20"/>
              </w:rPr>
              <w:t>Up to 3 monthe after</w:t>
            </w:r>
          </w:p>
        </w:tc>
        <w:tc>
          <w:tcPr>
            <w:tcW w:w="2070" w:type="dxa"/>
          </w:tcPr>
          <w:p w14:paraId="51FFDC8C"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16.64 (15.79, 17.54)</w:t>
            </w:r>
          </w:p>
        </w:tc>
        <w:tc>
          <w:tcPr>
            <w:tcW w:w="2160" w:type="dxa"/>
          </w:tcPr>
          <w:p w14:paraId="5FBCD39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2.16 (2.08, 2.24)</w:t>
            </w:r>
          </w:p>
        </w:tc>
        <w:tc>
          <w:tcPr>
            <w:tcW w:w="2160" w:type="dxa"/>
          </w:tcPr>
          <w:p w14:paraId="6A0DC41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1.78 (1.57, 2.02)</w:t>
            </w:r>
          </w:p>
        </w:tc>
        <w:tc>
          <w:tcPr>
            <w:tcW w:w="1980" w:type="dxa"/>
          </w:tcPr>
          <w:p w14:paraId="2D293CDE"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1.40 (1.16, 1.70)</w:t>
            </w:r>
          </w:p>
        </w:tc>
      </w:tr>
      <w:tr w:rsidR="002A60A2" w:rsidRPr="00F4641B" w14:paraId="7B999C49" w14:textId="77777777" w:rsidTr="002A2298">
        <w:tc>
          <w:tcPr>
            <w:tcW w:w="2250" w:type="dxa"/>
          </w:tcPr>
          <w:p w14:paraId="7929A6D1" w14:textId="77777777" w:rsidR="002A60A2" w:rsidRPr="00E310BC" w:rsidRDefault="002A60A2" w:rsidP="002A2298">
            <w:pPr>
              <w:rPr>
                <w:rFonts w:cstheme="minorHAnsi"/>
                <w:sz w:val="20"/>
                <w:szCs w:val="20"/>
              </w:rPr>
            </w:pPr>
            <w:r w:rsidRPr="00E310BC">
              <w:rPr>
                <w:rFonts w:cstheme="minorHAnsi"/>
                <w:sz w:val="20"/>
                <w:szCs w:val="20"/>
              </w:rPr>
              <w:t>4 to 6 months after</w:t>
            </w:r>
          </w:p>
        </w:tc>
        <w:tc>
          <w:tcPr>
            <w:tcW w:w="2070" w:type="dxa"/>
          </w:tcPr>
          <w:p w14:paraId="4DF1AB2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4.85 (4.56, 5.16)</w:t>
            </w:r>
          </w:p>
        </w:tc>
        <w:tc>
          <w:tcPr>
            <w:tcW w:w="2160" w:type="dxa"/>
          </w:tcPr>
          <w:p w14:paraId="4B3F70CC"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2.38 (2.29, 2.47)</w:t>
            </w:r>
          </w:p>
        </w:tc>
        <w:tc>
          <w:tcPr>
            <w:tcW w:w="2160" w:type="dxa"/>
          </w:tcPr>
          <w:p w14:paraId="5BD7317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1.71 (1.49, 1.95)</w:t>
            </w:r>
          </w:p>
        </w:tc>
        <w:tc>
          <w:tcPr>
            <w:tcW w:w="1980" w:type="dxa"/>
          </w:tcPr>
          <w:p w14:paraId="699105D5"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1.28 (1.05, 1.56)</w:t>
            </w:r>
          </w:p>
        </w:tc>
      </w:tr>
      <w:tr w:rsidR="002A60A2" w:rsidRPr="00F4641B" w14:paraId="2B29D799" w14:textId="77777777" w:rsidTr="002A2298">
        <w:tc>
          <w:tcPr>
            <w:tcW w:w="2250" w:type="dxa"/>
          </w:tcPr>
          <w:p w14:paraId="4F0D898A" w14:textId="77777777" w:rsidR="002A60A2" w:rsidRPr="00E310BC" w:rsidRDefault="002A60A2" w:rsidP="002A2298">
            <w:pPr>
              <w:rPr>
                <w:rFonts w:cstheme="minorHAnsi"/>
                <w:sz w:val="20"/>
                <w:szCs w:val="20"/>
              </w:rPr>
            </w:pPr>
            <w:r w:rsidRPr="00E310BC">
              <w:rPr>
                <w:rFonts w:cstheme="minorHAnsi"/>
                <w:sz w:val="20"/>
                <w:szCs w:val="20"/>
              </w:rPr>
              <w:t>7 to 9 months after</w:t>
            </w:r>
          </w:p>
        </w:tc>
        <w:tc>
          <w:tcPr>
            <w:tcW w:w="2070" w:type="dxa"/>
          </w:tcPr>
          <w:p w14:paraId="5562580F"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2.75 (2.57, 2.95)</w:t>
            </w:r>
          </w:p>
        </w:tc>
        <w:tc>
          <w:tcPr>
            <w:tcW w:w="2160" w:type="dxa"/>
          </w:tcPr>
          <w:p w14:paraId="38D92AFD"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2.15 (2.06, 2.23)</w:t>
            </w:r>
          </w:p>
        </w:tc>
        <w:tc>
          <w:tcPr>
            <w:tcW w:w="2160" w:type="dxa"/>
          </w:tcPr>
          <w:p w14:paraId="7E530931"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1.58 (1.37, 1.82)</w:t>
            </w:r>
          </w:p>
        </w:tc>
        <w:tc>
          <w:tcPr>
            <w:tcW w:w="1980" w:type="dxa"/>
          </w:tcPr>
          <w:p w14:paraId="5294A27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1.16 (0.94, 1.43)</w:t>
            </w:r>
          </w:p>
        </w:tc>
      </w:tr>
      <w:tr w:rsidR="002A60A2" w:rsidRPr="00F4641B" w14:paraId="7F2246D6" w14:textId="77777777" w:rsidTr="002A2298">
        <w:tc>
          <w:tcPr>
            <w:tcW w:w="2250" w:type="dxa"/>
          </w:tcPr>
          <w:p w14:paraId="7F40C1AD" w14:textId="77777777" w:rsidR="002A60A2" w:rsidRPr="00E310BC" w:rsidRDefault="002A60A2" w:rsidP="002A2298">
            <w:pPr>
              <w:rPr>
                <w:rFonts w:cstheme="minorHAnsi"/>
                <w:sz w:val="20"/>
                <w:szCs w:val="20"/>
              </w:rPr>
            </w:pPr>
            <w:r w:rsidRPr="00E310BC">
              <w:rPr>
                <w:rFonts w:cstheme="minorHAnsi"/>
                <w:sz w:val="20"/>
                <w:szCs w:val="20"/>
              </w:rPr>
              <w:t>10 to 12 months after</w:t>
            </w:r>
          </w:p>
        </w:tc>
        <w:tc>
          <w:tcPr>
            <w:tcW w:w="2070" w:type="dxa"/>
          </w:tcPr>
          <w:p w14:paraId="7252F36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1.82 (1.69, 1.97)</w:t>
            </w:r>
          </w:p>
        </w:tc>
        <w:tc>
          <w:tcPr>
            <w:tcW w:w="2160" w:type="dxa"/>
          </w:tcPr>
          <w:p w14:paraId="73514D86"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1.99 (1.91, 2.07)</w:t>
            </w:r>
          </w:p>
        </w:tc>
        <w:tc>
          <w:tcPr>
            <w:tcW w:w="2160" w:type="dxa"/>
          </w:tcPr>
          <w:p w14:paraId="1117FF0D"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1.54 (1.33, 1.78)</w:t>
            </w:r>
          </w:p>
        </w:tc>
        <w:tc>
          <w:tcPr>
            <w:tcW w:w="1980" w:type="dxa"/>
          </w:tcPr>
          <w:p w14:paraId="60A0427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0.99 (0.79, 1.24)</w:t>
            </w:r>
          </w:p>
        </w:tc>
      </w:tr>
      <w:tr w:rsidR="002A60A2" w:rsidRPr="00F4641B" w14:paraId="28BD702E" w14:textId="77777777" w:rsidTr="002A2298">
        <w:tc>
          <w:tcPr>
            <w:tcW w:w="2250" w:type="dxa"/>
          </w:tcPr>
          <w:p w14:paraId="610472C1" w14:textId="77777777" w:rsidR="002A60A2" w:rsidRPr="00E310BC" w:rsidRDefault="002A60A2" w:rsidP="002A2298">
            <w:pPr>
              <w:rPr>
                <w:rFonts w:cstheme="minorHAnsi"/>
                <w:sz w:val="20"/>
                <w:szCs w:val="20"/>
              </w:rPr>
            </w:pPr>
            <w:r w:rsidRPr="00E310BC">
              <w:rPr>
                <w:rFonts w:cstheme="minorHAnsi"/>
                <w:sz w:val="20"/>
                <w:szCs w:val="20"/>
              </w:rPr>
              <w:t>13 to 15 months after</w:t>
            </w:r>
          </w:p>
        </w:tc>
        <w:tc>
          <w:tcPr>
            <w:tcW w:w="2070" w:type="dxa"/>
          </w:tcPr>
          <w:p w14:paraId="02B34F6D"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1.28 (1.17, 1.39)</w:t>
            </w:r>
          </w:p>
        </w:tc>
        <w:tc>
          <w:tcPr>
            <w:tcW w:w="2160" w:type="dxa"/>
          </w:tcPr>
          <w:p w14:paraId="33FABEFF"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1.82 (1.75, 1.90)</w:t>
            </w:r>
          </w:p>
        </w:tc>
        <w:tc>
          <w:tcPr>
            <w:tcW w:w="2160" w:type="dxa"/>
          </w:tcPr>
          <w:p w14:paraId="357E118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1.49 (1.28, 1.73)</w:t>
            </w:r>
          </w:p>
        </w:tc>
        <w:tc>
          <w:tcPr>
            <w:tcW w:w="1980" w:type="dxa"/>
          </w:tcPr>
          <w:p w14:paraId="4073778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1.12 (0.90, 1.40)</w:t>
            </w:r>
          </w:p>
        </w:tc>
      </w:tr>
      <w:tr w:rsidR="002A60A2" w:rsidRPr="00F4641B" w14:paraId="4790F7E3" w14:textId="77777777" w:rsidTr="002A2298">
        <w:tc>
          <w:tcPr>
            <w:tcW w:w="2250" w:type="dxa"/>
          </w:tcPr>
          <w:p w14:paraId="06854B0A" w14:textId="77777777" w:rsidR="002A60A2" w:rsidRPr="00E310BC" w:rsidRDefault="002A60A2" w:rsidP="002A2298">
            <w:pPr>
              <w:rPr>
                <w:rFonts w:cstheme="minorHAnsi"/>
                <w:sz w:val="20"/>
                <w:szCs w:val="20"/>
              </w:rPr>
            </w:pPr>
            <w:r w:rsidRPr="00E310BC">
              <w:rPr>
                <w:rFonts w:cstheme="minorHAnsi"/>
                <w:sz w:val="20"/>
                <w:szCs w:val="20"/>
              </w:rPr>
              <w:t>16 to 18 months after</w:t>
            </w:r>
          </w:p>
        </w:tc>
        <w:tc>
          <w:tcPr>
            <w:tcW w:w="2070" w:type="dxa"/>
          </w:tcPr>
          <w:p w14:paraId="429C6632"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0.93 (0.85, 1.03)</w:t>
            </w:r>
          </w:p>
        </w:tc>
        <w:tc>
          <w:tcPr>
            <w:tcW w:w="2160" w:type="dxa"/>
          </w:tcPr>
          <w:p w14:paraId="0509626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1.66 (1.59, 1.74)</w:t>
            </w:r>
          </w:p>
        </w:tc>
        <w:tc>
          <w:tcPr>
            <w:tcW w:w="2160" w:type="dxa"/>
          </w:tcPr>
          <w:p w14:paraId="54110C3E"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1.30 (1.10, 1.53)</w:t>
            </w:r>
          </w:p>
        </w:tc>
        <w:tc>
          <w:tcPr>
            <w:tcW w:w="1980" w:type="dxa"/>
          </w:tcPr>
          <w:p w14:paraId="2D0F85E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0.85 (0.67, 1.09)</w:t>
            </w:r>
          </w:p>
        </w:tc>
      </w:tr>
      <w:tr w:rsidR="002A60A2" w:rsidRPr="00F4641B" w14:paraId="0920E53E" w14:textId="77777777" w:rsidTr="002A2298">
        <w:trPr>
          <w:trHeight w:val="70"/>
        </w:trPr>
        <w:tc>
          <w:tcPr>
            <w:tcW w:w="2250" w:type="dxa"/>
          </w:tcPr>
          <w:p w14:paraId="1F829ACE" w14:textId="77777777" w:rsidR="002A60A2" w:rsidRPr="00E310BC" w:rsidRDefault="002A60A2" w:rsidP="002A2298">
            <w:pPr>
              <w:rPr>
                <w:rFonts w:cstheme="minorHAnsi"/>
                <w:sz w:val="20"/>
                <w:szCs w:val="20"/>
              </w:rPr>
            </w:pPr>
            <w:r w:rsidRPr="00E310BC">
              <w:rPr>
                <w:rFonts w:cstheme="minorHAnsi"/>
                <w:sz w:val="20"/>
                <w:szCs w:val="20"/>
              </w:rPr>
              <w:t>19 to 21 months after</w:t>
            </w:r>
          </w:p>
        </w:tc>
        <w:tc>
          <w:tcPr>
            <w:tcW w:w="2070" w:type="dxa"/>
          </w:tcPr>
          <w:p w14:paraId="7079946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0.80 (0.73, 0.89)</w:t>
            </w:r>
          </w:p>
        </w:tc>
        <w:tc>
          <w:tcPr>
            <w:tcW w:w="2160" w:type="dxa"/>
          </w:tcPr>
          <w:p w14:paraId="033FC6EF"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1.55 (1.48, 1.62)</w:t>
            </w:r>
          </w:p>
        </w:tc>
        <w:tc>
          <w:tcPr>
            <w:tcW w:w="2160" w:type="dxa"/>
          </w:tcPr>
          <w:p w14:paraId="40BF6E41"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1.32 (1.11, 1.56)</w:t>
            </w:r>
          </w:p>
        </w:tc>
        <w:tc>
          <w:tcPr>
            <w:tcW w:w="1980" w:type="dxa"/>
          </w:tcPr>
          <w:p w14:paraId="0AF58CA2"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0.94 (0.73, 1.20)</w:t>
            </w:r>
          </w:p>
        </w:tc>
      </w:tr>
      <w:tr w:rsidR="002A60A2" w:rsidRPr="00F4641B" w14:paraId="34F19530" w14:textId="77777777" w:rsidTr="002A2298">
        <w:tc>
          <w:tcPr>
            <w:tcW w:w="2250" w:type="dxa"/>
          </w:tcPr>
          <w:p w14:paraId="4E072C73" w14:textId="77777777" w:rsidR="002A60A2" w:rsidRPr="00E310BC" w:rsidRDefault="002A60A2" w:rsidP="002A2298">
            <w:pPr>
              <w:rPr>
                <w:rFonts w:cstheme="minorHAnsi"/>
                <w:sz w:val="20"/>
                <w:szCs w:val="20"/>
              </w:rPr>
            </w:pPr>
            <w:r w:rsidRPr="00E310BC">
              <w:rPr>
                <w:rFonts w:cstheme="minorHAnsi"/>
                <w:sz w:val="20"/>
                <w:szCs w:val="20"/>
              </w:rPr>
              <w:t>22 to 24 months after</w:t>
            </w:r>
          </w:p>
        </w:tc>
        <w:tc>
          <w:tcPr>
            <w:tcW w:w="2070" w:type="dxa"/>
          </w:tcPr>
          <w:p w14:paraId="04412913"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0.66 (0.59, 0.73)</w:t>
            </w:r>
          </w:p>
        </w:tc>
        <w:tc>
          <w:tcPr>
            <w:tcW w:w="2160" w:type="dxa"/>
          </w:tcPr>
          <w:p w14:paraId="52D16397"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1.49 (1.41, 1.56)</w:t>
            </w:r>
          </w:p>
        </w:tc>
        <w:tc>
          <w:tcPr>
            <w:tcW w:w="2160" w:type="dxa"/>
          </w:tcPr>
          <w:p w14:paraId="45E67FB5"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1.32 (1.11, 1.57)</w:t>
            </w:r>
          </w:p>
        </w:tc>
        <w:tc>
          <w:tcPr>
            <w:tcW w:w="1980" w:type="dxa"/>
          </w:tcPr>
          <w:p w14:paraId="36BE1327" w14:textId="77777777" w:rsidR="002A60A2" w:rsidRPr="00E310BC" w:rsidRDefault="002A60A2" w:rsidP="002A2298">
            <w:pPr>
              <w:autoSpaceDE w:val="0"/>
              <w:autoSpaceDN w:val="0"/>
              <w:adjustRightInd w:val="0"/>
              <w:jc w:val="center"/>
              <w:rPr>
                <w:rFonts w:cstheme="minorHAnsi"/>
                <w:sz w:val="20"/>
                <w:szCs w:val="20"/>
                <w:lang w:val="en-US"/>
              </w:rPr>
            </w:pPr>
            <w:r w:rsidRPr="00E310BC">
              <w:rPr>
                <w:rFonts w:cstheme="minorHAnsi"/>
                <w:sz w:val="20"/>
                <w:szCs w:val="20"/>
              </w:rPr>
              <w:t>0.88 (0.68, 1.14)</w:t>
            </w:r>
          </w:p>
        </w:tc>
      </w:tr>
      <w:tr w:rsidR="002A60A2" w:rsidRPr="00F4641B" w14:paraId="22EABB75" w14:textId="77777777" w:rsidTr="002A2298">
        <w:tc>
          <w:tcPr>
            <w:tcW w:w="2250" w:type="dxa"/>
          </w:tcPr>
          <w:p w14:paraId="32F519FF" w14:textId="77777777" w:rsidR="002A60A2" w:rsidRPr="00E310BC" w:rsidRDefault="002A60A2" w:rsidP="002A2298">
            <w:pPr>
              <w:rPr>
                <w:rFonts w:cstheme="minorHAnsi"/>
                <w:sz w:val="20"/>
                <w:szCs w:val="20"/>
                <w:lang w:val="en-US"/>
              </w:rPr>
            </w:pPr>
          </w:p>
        </w:tc>
        <w:tc>
          <w:tcPr>
            <w:tcW w:w="2070" w:type="dxa"/>
          </w:tcPr>
          <w:p w14:paraId="7FF31104" w14:textId="77777777" w:rsidR="002A60A2" w:rsidRPr="00E310BC" w:rsidRDefault="002A60A2" w:rsidP="002A2298">
            <w:pPr>
              <w:autoSpaceDE w:val="0"/>
              <w:autoSpaceDN w:val="0"/>
              <w:adjustRightInd w:val="0"/>
              <w:jc w:val="center"/>
              <w:rPr>
                <w:rFonts w:cstheme="minorHAnsi"/>
                <w:sz w:val="20"/>
                <w:szCs w:val="20"/>
                <w:lang w:val="en-US"/>
              </w:rPr>
            </w:pPr>
          </w:p>
        </w:tc>
        <w:tc>
          <w:tcPr>
            <w:tcW w:w="2160" w:type="dxa"/>
          </w:tcPr>
          <w:p w14:paraId="2AE0CE4D" w14:textId="77777777" w:rsidR="002A60A2" w:rsidRPr="00E310BC" w:rsidRDefault="002A60A2" w:rsidP="002A2298">
            <w:pPr>
              <w:autoSpaceDE w:val="0"/>
              <w:autoSpaceDN w:val="0"/>
              <w:adjustRightInd w:val="0"/>
              <w:jc w:val="center"/>
              <w:rPr>
                <w:rFonts w:cstheme="minorHAnsi"/>
                <w:sz w:val="20"/>
                <w:szCs w:val="20"/>
                <w:lang w:val="en-US"/>
              </w:rPr>
            </w:pPr>
          </w:p>
        </w:tc>
        <w:tc>
          <w:tcPr>
            <w:tcW w:w="2160" w:type="dxa"/>
          </w:tcPr>
          <w:p w14:paraId="0D571F97" w14:textId="77777777" w:rsidR="002A60A2" w:rsidRPr="00E310BC" w:rsidRDefault="002A60A2" w:rsidP="002A2298">
            <w:pPr>
              <w:autoSpaceDE w:val="0"/>
              <w:autoSpaceDN w:val="0"/>
              <w:adjustRightInd w:val="0"/>
              <w:jc w:val="center"/>
              <w:rPr>
                <w:rFonts w:cstheme="minorHAnsi"/>
                <w:sz w:val="20"/>
                <w:szCs w:val="20"/>
                <w:lang w:val="en-US"/>
              </w:rPr>
            </w:pPr>
          </w:p>
        </w:tc>
        <w:tc>
          <w:tcPr>
            <w:tcW w:w="1980" w:type="dxa"/>
          </w:tcPr>
          <w:p w14:paraId="62639F7F" w14:textId="77777777" w:rsidR="002A60A2" w:rsidRPr="00E310BC" w:rsidRDefault="002A60A2" w:rsidP="002A2298">
            <w:pPr>
              <w:autoSpaceDE w:val="0"/>
              <w:autoSpaceDN w:val="0"/>
              <w:adjustRightInd w:val="0"/>
              <w:jc w:val="center"/>
              <w:rPr>
                <w:rFonts w:cstheme="minorHAnsi"/>
                <w:sz w:val="20"/>
                <w:szCs w:val="20"/>
                <w:lang w:val="en-US"/>
              </w:rPr>
            </w:pPr>
          </w:p>
        </w:tc>
      </w:tr>
      <w:tr w:rsidR="002A60A2" w:rsidRPr="00F4641B" w14:paraId="6521C150" w14:textId="77777777" w:rsidTr="002A2298">
        <w:tc>
          <w:tcPr>
            <w:tcW w:w="2250" w:type="dxa"/>
          </w:tcPr>
          <w:p w14:paraId="222635B2" w14:textId="75B1AD8B" w:rsidR="002A60A2" w:rsidRPr="00E310BC" w:rsidRDefault="002A60A2" w:rsidP="002A2298">
            <w:pPr>
              <w:rPr>
                <w:rFonts w:cstheme="minorHAnsi"/>
                <w:i/>
                <w:sz w:val="20"/>
                <w:szCs w:val="20"/>
                <w:lang w:val="en-US"/>
              </w:rPr>
            </w:pPr>
            <w:r w:rsidRPr="00E310BC">
              <w:rPr>
                <w:rFonts w:cstheme="minorHAnsi"/>
                <w:i/>
                <w:sz w:val="20"/>
                <w:szCs w:val="20"/>
                <w:lang w:val="en-US"/>
              </w:rPr>
              <w:t>M</w:t>
            </w:r>
            <w:r w:rsidR="00407C4D">
              <w:rPr>
                <w:rFonts w:cstheme="minorHAnsi"/>
                <w:i/>
                <w:sz w:val="20"/>
                <w:szCs w:val="20"/>
                <w:lang w:val="en-US"/>
              </w:rPr>
              <w:t>en</w:t>
            </w:r>
          </w:p>
        </w:tc>
        <w:tc>
          <w:tcPr>
            <w:tcW w:w="8370" w:type="dxa"/>
            <w:gridSpan w:val="4"/>
          </w:tcPr>
          <w:p w14:paraId="2EE6BE5D" w14:textId="77777777" w:rsidR="002A60A2" w:rsidRPr="00E310BC" w:rsidRDefault="002A60A2" w:rsidP="002A2298">
            <w:pPr>
              <w:jc w:val="center"/>
              <w:rPr>
                <w:rFonts w:cstheme="minorHAnsi"/>
                <w:sz w:val="20"/>
                <w:szCs w:val="20"/>
                <w:lang w:val="en-US"/>
              </w:rPr>
            </w:pPr>
            <w:r w:rsidRPr="00E310BC">
              <w:rPr>
                <w:rFonts w:cstheme="minorHAnsi"/>
                <w:sz w:val="20"/>
                <w:szCs w:val="20"/>
                <w:lang w:val="en-US"/>
              </w:rPr>
              <w:t>Expected difference between index group and controls, OR (95% CI)</w:t>
            </w:r>
          </w:p>
        </w:tc>
      </w:tr>
      <w:tr w:rsidR="002A60A2" w:rsidRPr="00F4641B" w14:paraId="7CBD5B42" w14:textId="77777777" w:rsidTr="002A2298">
        <w:tc>
          <w:tcPr>
            <w:tcW w:w="2250" w:type="dxa"/>
          </w:tcPr>
          <w:p w14:paraId="5B01F77F" w14:textId="77777777" w:rsidR="002A60A2" w:rsidRPr="00E310BC" w:rsidRDefault="002A60A2" w:rsidP="002A2298">
            <w:pPr>
              <w:rPr>
                <w:rFonts w:cstheme="minorHAnsi"/>
                <w:sz w:val="20"/>
                <w:szCs w:val="20"/>
                <w:lang w:val="en-US"/>
              </w:rPr>
            </w:pPr>
            <w:r w:rsidRPr="00E310BC">
              <w:rPr>
                <w:rFonts w:cstheme="minorHAnsi"/>
                <w:sz w:val="20"/>
                <w:szCs w:val="20"/>
                <w:lang w:val="en-US"/>
              </w:rPr>
              <w:t>Index vs controls</w:t>
            </w:r>
          </w:p>
        </w:tc>
        <w:tc>
          <w:tcPr>
            <w:tcW w:w="2070" w:type="dxa"/>
          </w:tcPr>
          <w:p w14:paraId="7580B061" w14:textId="77777777" w:rsidR="002A60A2" w:rsidRPr="00E310BC" w:rsidRDefault="002A60A2" w:rsidP="002A2298">
            <w:pPr>
              <w:jc w:val="center"/>
              <w:rPr>
                <w:rFonts w:cstheme="minorHAnsi"/>
                <w:sz w:val="20"/>
                <w:szCs w:val="20"/>
                <w:lang w:val="en-US"/>
              </w:rPr>
            </w:pPr>
            <w:r w:rsidRPr="00E310BC">
              <w:rPr>
                <w:rFonts w:cstheme="minorHAnsi"/>
                <w:sz w:val="20"/>
                <w:szCs w:val="20"/>
              </w:rPr>
              <w:t>2.86 (2.51, 3.26</w:t>
            </w:r>
            <w:r w:rsidRPr="00E310BC">
              <w:rPr>
                <w:rFonts w:cstheme="minorHAnsi"/>
                <w:sz w:val="20"/>
                <w:szCs w:val="20"/>
                <w:lang w:val="en-US"/>
              </w:rPr>
              <w:t xml:space="preserve"> (*)</w:t>
            </w:r>
          </w:p>
        </w:tc>
        <w:tc>
          <w:tcPr>
            <w:tcW w:w="2160" w:type="dxa"/>
          </w:tcPr>
          <w:p w14:paraId="64FB72FF" w14:textId="77777777" w:rsidR="002A60A2" w:rsidRPr="00E310BC" w:rsidRDefault="002A60A2" w:rsidP="002A2298">
            <w:pPr>
              <w:jc w:val="center"/>
              <w:rPr>
                <w:rFonts w:cstheme="minorHAnsi"/>
                <w:sz w:val="20"/>
                <w:szCs w:val="20"/>
                <w:lang w:val="en-US"/>
              </w:rPr>
            </w:pPr>
            <w:r w:rsidRPr="00E310BC">
              <w:rPr>
                <w:rFonts w:cstheme="minorHAnsi"/>
                <w:sz w:val="20"/>
                <w:szCs w:val="20"/>
              </w:rPr>
              <w:t>1.22 (1.16, 1.29) (#)</w:t>
            </w:r>
          </w:p>
        </w:tc>
        <w:tc>
          <w:tcPr>
            <w:tcW w:w="2160" w:type="dxa"/>
          </w:tcPr>
          <w:p w14:paraId="1D7780EC"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1.72 (1.57, 1.88)</w:t>
            </w:r>
          </w:p>
        </w:tc>
        <w:tc>
          <w:tcPr>
            <w:tcW w:w="1980" w:type="dxa"/>
          </w:tcPr>
          <w:p w14:paraId="0C99A0E0" w14:textId="77777777" w:rsidR="002A60A2" w:rsidRPr="00E310BC" w:rsidRDefault="002A60A2" w:rsidP="002A2298">
            <w:pPr>
              <w:jc w:val="center"/>
              <w:rPr>
                <w:rFonts w:cstheme="minorHAnsi"/>
                <w:sz w:val="20"/>
                <w:szCs w:val="20"/>
                <w:lang w:val="en-US"/>
              </w:rPr>
            </w:pPr>
            <w:r w:rsidRPr="00E310BC">
              <w:rPr>
                <w:rFonts w:cstheme="minorHAnsi"/>
                <w:sz w:val="20"/>
                <w:szCs w:val="20"/>
              </w:rPr>
              <w:t>1.81 (1.48, 2.21)</w:t>
            </w:r>
          </w:p>
        </w:tc>
      </w:tr>
      <w:tr w:rsidR="002A60A2" w:rsidRPr="00F4641B" w14:paraId="6E3629A5" w14:textId="77777777" w:rsidTr="002A2298">
        <w:tc>
          <w:tcPr>
            <w:tcW w:w="2250" w:type="dxa"/>
          </w:tcPr>
          <w:p w14:paraId="0762E16D" w14:textId="77777777" w:rsidR="002A60A2" w:rsidRPr="00E310BC" w:rsidRDefault="002A60A2" w:rsidP="002A2298">
            <w:pPr>
              <w:rPr>
                <w:rFonts w:cstheme="minorHAnsi"/>
                <w:sz w:val="20"/>
                <w:szCs w:val="20"/>
                <w:lang w:val="en-US"/>
              </w:rPr>
            </w:pPr>
          </w:p>
        </w:tc>
        <w:tc>
          <w:tcPr>
            <w:tcW w:w="8370" w:type="dxa"/>
            <w:gridSpan w:val="4"/>
          </w:tcPr>
          <w:p w14:paraId="776EBC2E" w14:textId="5C988EE0" w:rsidR="002A60A2" w:rsidRPr="00E310BC" w:rsidRDefault="002A60A2" w:rsidP="002A2298">
            <w:pPr>
              <w:autoSpaceDE w:val="0"/>
              <w:autoSpaceDN w:val="0"/>
              <w:adjustRightInd w:val="0"/>
              <w:jc w:val="center"/>
              <w:rPr>
                <w:rFonts w:cstheme="minorHAnsi"/>
                <w:sz w:val="20"/>
                <w:szCs w:val="20"/>
                <w:lang w:val="en-US"/>
              </w:rPr>
            </w:pPr>
            <w:r w:rsidRPr="00E310BC">
              <w:rPr>
                <w:rFonts w:cstheme="minorHAnsi"/>
                <w:sz w:val="20"/>
                <w:szCs w:val="20"/>
                <w:lang w:val="en-US"/>
              </w:rPr>
              <w:t>Additional risk increase</w:t>
            </w:r>
            <w:r w:rsidR="00A01F23">
              <w:rPr>
                <w:rFonts w:cstheme="minorHAnsi"/>
                <w:sz w:val="20"/>
                <w:szCs w:val="20"/>
                <w:lang w:val="en-US"/>
              </w:rPr>
              <w:t>s</w:t>
            </w:r>
            <w:r w:rsidRPr="00E310BC">
              <w:rPr>
                <w:rFonts w:cstheme="minorHAnsi"/>
                <w:sz w:val="20"/>
                <w:szCs w:val="20"/>
                <w:lang w:val="en-US"/>
              </w:rPr>
              <w:t xml:space="preserve"> in index group compared to controls, OR (95% CI)</w:t>
            </w:r>
          </w:p>
        </w:tc>
      </w:tr>
      <w:tr w:rsidR="002A60A2" w:rsidRPr="00F4641B" w14:paraId="4CFE7D4C" w14:textId="77777777" w:rsidTr="002A2298">
        <w:tc>
          <w:tcPr>
            <w:tcW w:w="2250" w:type="dxa"/>
          </w:tcPr>
          <w:p w14:paraId="2EE87F60" w14:textId="77777777" w:rsidR="002A60A2" w:rsidRPr="00E310BC" w:rsidRDefault="002A60A2" w:rsidP="002A2298">
            <w:pPr>
              <w:rPr>
                <w:rFonts w:cstheme="minorHAnsi"/>
                <w:sz w:val="20"/>
                <w:szCs w:val="20"/>
              </w:rPr>
            </w:pPr>
            <w:r w:rsidRPr="00E310BC">
              <w:rPr>
                <w:rFonts w:cstheme="minorHAnsi"/>
                <w:sz w:val="20"/>
                <w:szCs w:val="20"/>
              </w:rPr>
              <w:t xml:space="preserve">22 to 24 months before </w:t>
            </w:r>
          </w:p>
        </w:tc>
        <w:tc>
          <w:tcPr>
            <w:tcW w:w="2070" w:type="dxa"/>
          </w:tcPr>
          <w:p w14:paraId="286B5706"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38F6502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5C6DD33D"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7C4DBAA6"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07523018" w14:textId="77777777" w:rsidTr="002A2298">
        <w:tc>
          <w:tcPr>
            <w:tcW w:w="2250" w:type="dxa"/>
          </w:tcPr>
          <w:p w14:paraId="5A19A459" w14:textId="77777777" w:rsidR="002A60A2" w:rsidRPr="00E310BC" w:rsidRDefault="002A60A2" w:rsidP="002A2298">
            <w:pPr>
              <w:rPr>
                <w:rFonts w:cstheme="minorHAnsi"/>
                <w:sz w:val="20"/>
                <w:szCs w:val="20"/>
              </w:rPr>
            </w:pPr>
            <w:r w:rsidRPr="00E310BC">
              <w:rPr>
                <w:rFonts w:cstheme="minorHAnsi"/>
                <w:sz w:val="20"/>
                <w:szCs w:val="20"/>
              </w:rPr>
              <w:t>19 to 21 months before</w:t>
            </w:r>
          </w:p>
        </w:tc>
        <w:tc>
          <w:tcPr>
            <w:tcW w:w="2070" w:type="dxa"/>
          </w:tcPr>
          <w:p w14:paraId="24C2DF13"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62F48F3A"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5B278E2B"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1785E941"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37DD5617" w14:textId="77777777" w:rsidTr="002A2298">
        <w:tc>
          <w:tcPr>
            <w:tcW w:w="2250" w:type="dxa"/>
          </w:tcPr>
          <w:p w14:paraId="770BB526" w14:textId="77777777" w:rsidR="002A60A2" w:rsidRPr="00E310BC" w:rsidRDefault="002A60A2" w:rsidP="002A2298">
            <w:pPr>
              <w:rPr>
                <w:rFonts w:cstheme="minorHAnsi"/>
                <w:sz w:val="20"/>
                <w:szCs w:val="20"/>
              </w:rPr>
            </w:pPr>
            <w:r w:rsidRPr="00E310BC">
              <w:rPr>
                <w:rFonts w:cstheme="minorHAnsi"/>
                <w:sz w:val="20"/>
                <w:szCs w:val="20"/>
              </w:rPr>
              <w:t>16 to 19 months before</w:t>
            </w:r>
          </w:p>
        </w:tc>
        <w:tc>
          <w:tcPr>
            <w:tcW w:w="2070" w:type="dxa"/>
          </w:tcPr>
          <w:p w14:paraId="173167FF"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5D6F586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139F8585"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69D1FCD5"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04CA40D5" w14:textId="77777777" w:rsidTr="002A2298">
        <w:tc>
          <w:tcPr>
            <w:tcW w:w="2250" w:type="dxa"/>
          </w:tcPr>
          <w:p w14:paraId="413C7A9C" w14:textId="77777777" w:rsidR="002A60A2" w:rsidRPr="00E310BC" w:rsidRDefault="002A60A2" w:rsidP="002A2298">
            <w:pPr>
              <w:rPr>
                <w:rFonts w:cstheme="minorHAnsi"/>
                <w:sz w:val="20"/>
                <w:szCs w:val="20"/>
              </w:rPr>
            </w:pPr>
            <w:r w:rsidRPr="00E310BC">
              <w:rPr>
                <w:rFonts w:cstheme="minorHAnsi"/>
                <w:sz w:val="20"/>
                <w:szCs w:val="20"/>
              </w:rPr>
              <w:t>13 to 16 months before</w:t>
            </w:r>
          </w:p>
        </w:tc>
        <w:tc>
          <w:tcPr>
            <w:tcW w:w="2070" w:type="dxa"/>
          </w:tcPr>
          <w:p w14:paraId="48388CBC"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2160" w:type="dxa"/>
          </w:tcPr>
          <w:p w14:paraId="3C7BEEE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w:t>
            </w:r>
          </w:p>
        </w:tc>
        <w:tc>
          <w:tcPr>
            <w:tcW w:w="2160" w:type="dxa"/>
          </w:tcPr>
          <w:p w14:paraId="7987D466" w14:textId="77777777" w:rsidR="002A60A2" w:rsidRPr="00E310BC" w:rsidRDefault="002A60A2" w:rsidP="002A2298">
            <w:pPr>
              <w:jc w:val="center"/>
              <w:rPr>
                <w:rFonts w:cstheme="minorHAnsi"/>
                <w:sz w:val="20"/>
                <w:szCs w:val="20"/>
              </w:rPr>
            </w:pPr>
            <w:r w:rsidRPr="00E310BC">
              <w:rPr>
                <w:rFonts w:cstheme="minorHAnsi"/>
                <w:sz w:val="20"/>
                <w:szCs w:val="20"/>
              </w:rPr>
              <w:t>1</w:t>
            </w:r>
          </w:p>
        </w:tc>
        <w:tc>
          <w:tcPr>
            <w:tcW w:w="1980" w:type="dxa"/>
          </w:tcPr>
          <w:p w14:paraId="6AEC42C4" w14:textId="77777777" w:rsidR="002A60A2" w:rsidRPr="00E310BC" w:rsidRDefault="002A60A2" w:rsidP="002A2298">
            <w:pPr>
              <w:jc w:val="center"/>
              <w:rPr>
                <w:rFonts w:cstheme="minorHAnsi"/>
                <w:sz w:val="20"/>
                <w:szCs w:val="20"/>
              </w:rPr>
            </w:pPr>
            <w:r w:rsidRPr="00E310BC">
              <w:rPr>
                <w:rFonts w:cstheme="minorHAnsi"/>
                <w:sz w:val="20"/>
                <w:szCs w:val="20"/>
              </w:rPr>
              <w:t>1</w:t>
            </w:r>
          </w:p>
        </w:tc>
      </w:tr>
      <w:tr w:rsidR="002A60A2" w:rsidRPr="00F4641B" w14:paraId="6358BD89" w14:textId="77777777" w:rsidTr="002A2298">
        <w:tc>
          <w:tcPr>
            <w:tcW w:w="2250" w:type="dxa"/>
          </w:tcPr>
          <w:p w14:paraId="5E25E6F2" w14:textId="77777777" w:rsidR="002A60A2" w:rsidRPr="00E310BC" w:rsidRDefault="002A60A2" w:rsidP="002A2298">
            <w:pPr>
              <w:rPr>
                <w:rFonts w:cstheme="minorHAnsi"/>
                <w:sz w:val="20"/>
                <w:szCs w:val="20"/>
              </w:rPr>
            </w:pPr>
            <w:r w:rsidRPr="00E310BC">
              <w:rPr>
                <w:rFonts w:cstheme="minorHAnsi"/>
                <w:sz w:val="20"/>
                <w:szCs w:val="20"/>
              </w:rPr>
              <w:t>10 to 13 months before</w:t>
            </w:r>
          </w:p>
        </w:tc>
        <w:tc>
          <w:tcPr>
            <w:tcW w:w="2070" w:type="dxa"/>
          </w:tcPr>
          <w:p w14:paraId="6F19BB43"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1.24 (1.06, 1.46)</w:t>
            </w:r>
          </w:p>
        </w:tc>
        <w:tc>
          <w:tcPr>
            <w:tcW w:w="2160" w:type="dxa"/>
          </w:tcPr>
          <w:p w14:paraId="4931E20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1.11 (1.02, 1.20)</w:t>
            </w:r>
          </w:p>
        </w:tc>
        <w:tc>
          <w:tcPr>
            <w:tcW w:w="2160" w:type="dxa"/>
          </w:tcPr>
          <w:p w14:paraId="19B883D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1.04 (0.90, 1.19)</w:t>
            </w:r>
          </w:p>
        </w:tc>
        <w:tc>
          <w:tcPr>
            <w:tcW w:w="1980" w:type="dxa"/>
          </w:tcPr>
          <w:p w14:paraId="56A71836"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1.02 (0.75, 1.37)</w:t>
            </w:r>
          </w:p>
        </w:tc>
      </w:tr>
      <w:tr w:rsidR="002A60A2" w:rsidRPr="00F4641B" w14:paraId="08ACCE12" w14:textId="77777777" w:rsidTr="002A2298">
        <w:tc>
          <w:tcPr>
            <w:tcW w:w="2250" w:type="dxa"/>
          </w:tcPr>
          <w:p w14:paraId="5E6C1C84" w14:textId="77777777" w:rsidR="002A60A2" w:rsidRPr="00E310BC" w:rsidRDefault="002A60A2" w:rsidP="002A2298">
            <w:pPr>
              <w:rPr>
                <w:rFonts w:cstheme="minorHAnsi"/>
                <w:sz w:val="20"/>
                <w:szCs w:val="20"/>
              </w:rPr>
            </w:pPr>
            <w:r w:rsidRPr="00E310BC">
              <w:rPr>
                <w:rFonts w:cstheme="minorHAnsi"/>
                <w:sz w:val="20"/>
                <w:szCs w:val="20"/>
              </w:rPr>
              <w:t>7 to 10 months before</w:t>
            </w:r>
          </w:p>
        </w:tc>
        <w:tc>
          <w:tcPr>
            <w:tcW w:w="2070" w:type="dxa"/>
          </w:tcPr>
          <w:p w14:paraId="748ED56F"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1.61 (1.39, 1.87)</w:t>
            </w:r>
          </w:p>
        </w:tc>
        <w:tc>
          <w:tcPr>
            <w:tcW w:w="2160" w:type="dxa"/>
          </w:tcPr>
          <w:p w14:paraId="269EE93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1.22 (1.12, 1.32)</w:t>
            </w:r>
          </w:p>
        </w:tc>
        <w:tc>
          <w:tcPr>
            <w:tcW w:w="2160" w:type="dxa"/>
          </w:tcPr>
          <w:p w14:paraId="3966311C"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1.01 (0.88, 1.17)</w:t>
            </w:r>
          </w:p>
        </w:tc>
        <w:tc>
          <w:tcPr>
            <w:tcW w:w="1980" w:type="dxa"/>
          </w:tcPr>
          <w:p w14:paraId="2076CD4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1.13 (0.84, 1.51)</w:t>
            </w:r>
          </w:p>
        </w:tc>
      </w:tr>
      <w:tr w:rsidR="002A60A2" w:rsidRPr="00F4641B" w14:paraId="248ADABA" w14:textId="77777777" w:rsidTr="002A2298">
        <w:tc>
          <w:tcPr>
            <w:tcW w:w="2250" w:type="dxa"/>
          </w:tcPr>
          <w:p w14:paraId="686A3665" w14:textId="77777777" w:rsidR="002A60A2" w:rsidRPr="00E310BC" w:rsidRDefault="002A60A2" w:rsidP="002A2298">
            <w:pPr>
              <w:rPr>
                <w:rFonts w:cstheme="minorHAnsi"/>
                <w:sz w:val="20"/>
                <w:szCs w:val="20"/>
              </w:rPr>
            </w:pPr>
            <w:r w:rsidRPr="00E310BC">
              <w:rPr>
                <w:rFonts w:cstheme="minorHAnsi"/>
                <w:sz w:val="20"/>
                <w:szCs w:val="20"/>
              </w:rPr>
              <w:t>4 to 7 months before</w:t>
            </w:r>
          </w:p>
        </w:tc>
        <w:tc>
          <w:tcPr>
            <w:tcW w:w="2070" w:type="dxa"/>
          </w:tcPr>
          <w:p w14:paraId="4DB5A0D3"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2.15 (1.87, 2.47)</w:t>
            </w:r>
          </w:p>
        </w:tc>
        <w:tc>
          <w:tcPr>
            <w:tcW w:w="2160" w:type="dxa"/>
          </w:tcPr>
          <w:p w14:paraId="4BE79A37"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1.34 (1.23, 1.45)</w:t>
            </w:r>
          </w:p>
        </w:tc>
        <w:tc>
          <w:tcPr>
            <w:tcW w:w="2160" w:type="dxa"/>
          </w:tcPr>
          <w:p w14:paraId="0F14087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1.13 (0.99, 1.30)</w:t>
            </w:r>
          </w:p>
        </w:tc>
        <w:tc>
          <w:tcPr>
            <w:tcW w:w="1980" w:type="dxa"/>
          </w:tcPr>
          <w:p w14:paraId="0E95D14B"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1.11 (0.82, 1.49)</w:t>
            </w:r>
          </w:p>
        </w:tc>
      </w:tr>
      <w:tr w:rsidR="002A60A2" w:rsidRPr="00F4641B" w14:paraId="76B44955" w14:textId="77777777" w:rsidTr="002A2298">
        <w:tc>
          <w:tcPr>
            <w:tcW w:w="2250" w:type="dxa"/>
          </w:tcPr>
          <w:p w14:paraId="7DF5D90C" w14:textId="77777777" w:rsidR="002A60A2" w:rsidRPr="00E310BC" w:rsidRDefault="002A60A2" w:rsidP="002A2298">
            <w:pPr>
              <w:rPr>
                <w:rFonts w:cstheme="minorHAnsi"/>
                <w:sz w:val="20"/>
                <w:szCs w:val="20"/>
              </w:rPr>
            </w:pPr>
            <w:r w:rsidRPr="00E310BC">
              <w:rPr>
                <w:rFonts w:cstheme="minorHAnsi"/>
                <w:sz w:val="20"/>
                <w:szCs w:val="20"/>
              </w:rPr>
              <w:t>Up to 3 months before</w:t>
            </w:r>
          </w:p>
        </w:tc>
        <w:tc>
          <w:tcPr>
            <w:tcW w:w="2070" w:type="dxa"/>
          </w:tcPr>
          <w:p w14:paraId="5B94AC8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4.95 (4.37, 5.6) (#)</w:t>
            </w:r>
          </w:p>
        </w:tc>
        <w:tc>
          <w:tcPr>
            <w:tcW w:w="2160" w:type="dxa"/>
          </w:tcPr>
          <w:p w14:paraId="71AA902D" w14:textId="77777777" w:rsidR="002A60A2" w:rsidRPr="00E310BC" w:rsidRDefault="002A60A2" w:rsidP="002A2298">
            <w:pPr>
              <w:tabs>
                <w:tab w:val="center" w:pos="1066"/>
                <w:tab w:val="right" w:pos="2133"/>
              </w:tabs>
              <w:autoSpaceDE w:val="0"/>
              <w:autoSpaceDN w:val="0"/>
              <w:adjustRightInd w:val="0"/>
              <w:jc w:val="center"/>
              <w:rPr>
                <w:rFonts w:cstheme="minorHAnsi"/>
                <w:sz w:val="20"/>
                <w:szCs w:val="20"/>
              </w:rPr>
            </w:pPr>
            <w:r w:rsidRPr="00E310BC">
              <w:rPr>
                <w:rFonts w:cstheme="minorHAnsi"/>
                <w:sz w:val="20"/>
                <w:szCs w:val="20"/>
              </w:rPr>
              <w:t>1.66 (1.53, 1.79) (#)</w:t>
            </w:r>
          </w:p>
        </w:tc>
        <w:tc>
          <w:tcPr>
            <w:tcW w:w="2160" w:type="dxa"/>
          </w:tcPr>
          <w:p w14:paraId="3769FAD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1.35 (1.18, 1.54)</w:t>
            </w:r>
          </w:p>
        </w:tc>
        <w:tc>
          <w:tcPr>
            <w:tcW w:w="1980" w:type="dxa"/>
          </w:tcPr>
          <w:p w14:paraId="77C90AE7"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1.40 (1.06, 1.85)</w:t>
            </w:r>
          </w:p>
        </w:tc>
      </w:tr>
      <w:tr w:rsidR="002A60A2" w:rsidRPr="00F4641B" w14:paraId="79537BA7" w14:textId="77777777" w:rsidTr="002A2298">
        <w:tc>
          <w:tcPr>
            <w:tcW w:w="2250" w:type="dxa"/>
          </w:tcPr>
          <w:p w14:paraId="7D6E472C" w14:textId="77777777" w:rsidR="002A60A2" w:rsidRPr="00E310BC" w:rsidRDefault="002A60A2" w:rsidP="002A2298">
            <w:pPr>
              <w:rPr>
                <w:rFonts w:cstheme="minorHAnsi"/>
                <w:sz w:val="20"/>
                <w:szCs w:val="20"/>
              </w:rPr>
            </w:pPr>
            <w:r w:rsidRPr="00E310BC">
              <w:rPr>
                <w:rFonts w:cstheme="minorHAnsi"/>
                <w:sz w:val="20"/>
                <w:szCs w:val="20"/>
              </w:rPr>
              <w:t>Up to 3 months after</w:t>
            </w:r>
          </w:p>
        </w:tc>
        <w:tc>
          <w:tcPr>
            <w:tcW w:w="2070" w:type="dxa"/>
          </w:tcPr>
          <w:p w14:paraId="0AAD6896"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22.9 (20.33, 25.79) (#)</w:t>
            </w:r>
          </w:p>
        </w:tc>
        <w:tc>
          <w:tcPr>
            <w:tcW w:w="2160" w:type="dxa"/>
          </w:tcPr>
          <w:p w14:paraId="3991F0E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2.95 (2.76, 3.15) (#)</w:t>
            </w:r>
          </w:p>
        </w:tc>
        <w:tc>
          <w:tcPr>
            <w:tcW w:w="2160" w:type="dxa"/>
          </w:tcPr>
          <w:p w14:paraId="2ED2859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2.39 (2.13, 2.68) (#)</w:t>
            </w:r>
          </w:p>
        </w:tc>
        <w:tc>
          <w:tcPr>
            <w:tcW w:w="1980" w:type="dxa"/>
          </w:tcPr>
          <w:p w14:paraId="5D5AA407"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1.48 (1.12, 1.96)</w:t>
            </w:r>
          </w:p>
        </w:tc>
      </w:tr>
      <w:tr w:rsidR="002A60A2" w:rsidRPr="00F4641B" w14:paraId="385535D0" w14:textId="77777777" w:rsidTr="002A2298">
        <w:tc>
          <w:tcPr>
            <w:tcW w:w="2250" w:type="dxa"/>
          </w:tcPr>
          <w:p w14:paraId="12BBB114" w14:textId="77777777" w:rsidR="002A60A2" w:rsidRPr="00E310BC" w:rsidRDefault="002A60A2" w:rsidP="002A2298">
            <w:pPr>
              <w:rPr>
                <w:rFonts w:cstheme="minorHAnsi"/>
                <w:sz w:val="20"/>
                <w:szCs w:val="20"/>
              </w:rPr>
            </w:pPr>
            <w:r w:rsidRPr="00E310BC">
              <w:rPr>
                <w:rFonts w:cstheme="minorHAnsi"/>
                <w:sz w:val="20"/>
                <w:szCs w:val="20"/>
              </w:rPr>
              <w:t>4 to 6 months after</w:t>
            </w:r>
          </w:p>
        </w:tc>
        <w:tc>
          <w:tcPr>
            <w:tcW w:w="2070" w:type="dxa"/>
          </w:tcPr>
          <w:p w14:paraId="4585060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5.28 (4.59, 6.07)</w:t>
            </w:r>
          </w:p>
        </w:tc>
        <w:tc>
          <w:tcPr>
            <w:tcW w:w="2160" w:type="dxa"/>
          </w:tcPr>
          <w:p w14:paraId="1B4562D6"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2.95 (2.75, 3.16) (#)</w:t>
            </w:r>
          </w:p>
        </w:tc>
        <w:tc>
          <w:tcPr>
            <w:tcW w:w="2160" w:type="dxa"/>
          </w:tcPr>
          <w:p w14:paraId="4FED5DDE"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2.2 (1.95, 2.48) (*)</w:t>
            </w:r>
          </w:p>
        </w:tc>
        <w:tc>
          <w:tcPr>
            <w:tcW w:w="1980" w:type="dxa"/>
          </w:tcPr>
          <w:p w14:paraId="6036FB58"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1.36 (1.01, 1.82)</w:t>
            </w:r>
          </w:p>
        </w:tc>
      </w:tr>
      <w:tr w:rsidR="002A60A2" w:rsidRPr="00F4641B" w14:paraId="269ABE49" w14:textId="77777777" w:rsidTr="002A2298">
        <w:tc>
          <w:tcPr>
            <w:tcW w:w="2250" w:type="dxa"/>
          </w:tcPr>
          <w:p w14:paraId="37FE340B" w14:textId="77777777" w:rsidR="002A60A2" w:rsidRPr="00E310BC" w:rsidRDefault="002A60A2" w:rsidP="002A2298">
            <w:pPr>
              <w:rPr>
                <w:rFonts w:cstheme="minorHAnsi"/>
                <w:sz w:val="20"/>
                <w:szCs w:val="20"/>
              </w:rPr>
            </w:pPr>
            <w:r w:rsidRPr="00E310BC">
              <w:rPr>
                <w:rFonts w:cstheme="minorHAnsi"/>
                <w:sz w:val="20"/>
                <w:szCs w:val="20"/>
              </w:rPr>
              <w:t>7 to 9 months after</w:t>
            </w:r>
          </w:p>
        </w:tc>
        <w:tc>
          <w:tcPr>
            <w:tcW w:w="2070" w:type="dxa"/>
          </w:tcPr>
          <w:p w14:paraId="2E1F6EC7"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3.03 (2.59, 3.54)</w:t>
            </w:r>
          </w:p>
        </w:tc>
        <w:tc>
          <w:tcPr>
            <w:tcW w:w="2160" w:type="dxa"/>
          </w:tcPr>
          <w:p w14:paraId="06E98789"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2.64 (2.46, 2.84) (#)</w:t>
            </w:r>
          </w:p>
        </w:tc>
        <w:tc>
          <w:tcPr>
            <w:tcW w:w="2160" w:type="dxa"/>
          </w:tcPr>
          <w:p w14:paraId="480151EF"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2.22 (1.96, 2.52) (#)</w:t>
            </w:r>
          </w:p>
        </w:tc>
        <w:tc>
          <w:tcPr>
            <w:tcW w:w="1980" w:type="dxa"/>
          </w:tcPr>
          <w:p w14:paraId="75B11C61"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1.22 (0.89, 1.66)</w:t>
            </w:r>
          </w:p>
        </w:tc>
      </w:tr>
      <w:tr w:rsidR="002A60A2" w:rsidRPr="00F4641B" w14:paraId="7806657C" w14:textId="77777777" w:rsidTr="002A2298">
        <w:tc>
          <w:tcPr>
            <w:tcW w:w="2250" w:type="dxa"/>
          </w:tcPr>
          <w:p w14:paraId="1982B28A" w14:textId="77777777" w:rsidR="002A60A2" w:rsidRPr="00E310BC" w:rsidRDefault="002A60A2" w:rsidP="002A2298">
            <w:pPr>
              <w:rPr>
                <w:rFonts w:cstheme="minorHAnsi"/>
                <w:sz w:val="20"/>
                <w:szCs w:val="20"/>
              </w:rPr>
            </w:pPr>
            <w:r w:rsidRPr="00E310BC">
              <w:rPr>
                <w:rFonts w:cstheme="minorHAnsi"/>
                <w:sz w:val="20"/>
                <w:szCs w:val="20"/>
              </w:rPr>
              <w:t>10 to 12 months after</w:t>
            </w:r>
          </w:p>
        </w:tc>
        <w:tc>
          <w:tcPr>
            <w:tcW w:w="2070" w:type="dxa"/>
          </w:tcPr>
          <w:p w14:paraId="46081E91"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1.90 (1.59, 2.26)</w:t>
            </w:r>
          </w:p>
        </w:tc>
        <w:tc>
          <w:tcPr>
            <w:tcW w:w="2160" w:type="dxa"/>
          </w:tcPr>
          <w:p w14:paraId="408970A0"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2.33 (2.16, 2.51) (#)</w:t>
            </w:r>
          </w:p>
        </w:tc>
        <w:tc>
          <w:tcPr>
            <w:tcW w:w="2160" w:type="dxa"/>
          </w:tcPr>
          <w:p w14:paraId="73B27CB1"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1.92 (1.68, 2.20)</w:t>
            </w:r>
          </w:p>
        </w:tc>
        <w:tc>
          <w:tcPr>
            <w:tcW w:w="1980" w:type="dxa"/>
          </w:tcPr>
          <w:p w14:paraId="216698F3"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1.24 (0.91, 1.71)</w:t>
            </w:r>
          </w:p>
        </w:tc>
      </w:tr>
      <w:tr w:rsidR="002A60A2" w:rsidRPr="00F4641B" w14:paraId="36F5AC50" w14:textId="77777777" w:rsidTr="002A2298">
        <w:tc>
          <w:tcPr>
            <w:tcW w:w="2250" w:type="dxa"/>
          </w:tcPr>
          <w:p w14:paraId="287043A1" w14:textId="77777777" w:rsidR="002A60A2" w:rsidRPr="00E310BC" w:rsidRDefault="002A60A2" w:rsidP="002A2298">
            <w:pPr>
              <w:rPr>
                <w:rFonts w:cstheme="minorHAnsi"/>
                <w:sz w:val="20"/>
                <w:szCs w:val="20"/>
              </w:rPr>
            </w:pPr>
            <w:r w:rsidRPr="00E310BC">
              <w:rPr>
                <w:rFonts w:cstheme="minorHAnsi"/>
                <w:sz w:val="20"/>
                <w:szCs w:val="20"/>
              </w:rPr>
              <w:t>13 to 15 months after</w:t>
            </w:r>
          </w:p>
        </w:tc>
        <w:tc>
          <w:tcPr>
            <w:tcW w:w="2070" w:type="dxa"/>
          </w:tcPr>
          <w:p w14:paraId="75DF3B72"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1.28 (1.05, 1.56)</w:t>
            </w:r>
          </w:p>
        </w:tc>
        <w:tc>
          <w:tcPr>
            <w:tcW w:w="2160" w:type="dxa"/>
          </w:tcPr>
          <w:p w14:paraId="0FF87AF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2.18 (2.01, 2.36) (#)</w:t>
            </w:r>
          </w:p>
        </w:tc>
        <w:tc>
          <w:tcPr>
            <w:tcW w:w="2160" w:type="dxa"/>
          </w:tcPr>
          <w:p w14:paraId="4A91A3E7"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2.00 (1.74, 2.29) (*)</w:t>
            </w:r>
          </w:p>
        </w:tc>
        <w:tc>
          <w:tcPr>
            <w:tcW w:w="1980" w:type="dxa"/>
          </w:tcPr>
          <w:p w14:paraId="5049B6C6"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1.03 (0.73, 1.45)</w:t>
            </w:r>
          </w:p>
        </w:tc>
      </w:tr>
      <w:tr w:rsidR="002A60A2" w:rsidRPr="00F4641B" w14:paraId="5C038A3D" w14:textId="77777777" w:rsidTr="002A2298">
        <w:tc>
          <w:tcPr>
            <w:tcW w:w="2250" w:type="dxa"/>
          </w:tcPr>
          <w:p w14:paraId="09E03F80" w14:textId="77777777" w:rsidR="002A60A2" w:rsidRPr="00E310BC" w:rsidRDefault="002A60A2" w:rsidP="002A2298">
            <w:pPr>
              <w:rPr>
                <w:rFonts w:cstheme="minorHAnsi"/>
                <w:sz w:val="20"/>
                <w:szCs w:val="20"/>
              </w:rPr>
            </w:pPr>
            <w:r w:rsidRPr="00E310BC">
              <w:rPr>
                <w:rFonts w:cstheme="minorHAnsi"/>
                <w:sz w:val="20"/>
                <w:szCs w:val="20"/>
              </w:rPr>
              <w:t>16 to 18 months after</w:t>
            </w:r>
          </w:p>
        </w:tc>
        <w:tc>
          <w:tcPr>
            <w:tcW w:w="2070" w:type="dxa"/>
          </w:tcPr>
          <w:p w14:paraId="7AF0BB15"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0.89 (0.71, 1.11)</w:t>
            </w:r>
          </w:p>
        </w:tc>
        <w:tc>
          <w:tcPr>
            <w:tcW w:w="2160" w:type="dxa"/>
          </w:tcPr>
          <w:p w14:paraId="00460D91"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1.90 (1.75, 2.07) (*)</w:t>
            </w:r>
          </w:p>
        </w:tc>
        <w:tc>
          <w:tcPr>
            <w:tcW w:w="2160" w:type="dxa"/>
          </w:tcPr>
          <w:p w14:paraId="1A832DBF"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1.89 (1.64, 2.19) (#)</w:t>
            </w:r>
          </w:p>
        </w:tc>
        <w:tc>
          <w:tcPr>
            <w:tcW w:w="1980" w:type="dxa"/>
          </w:tcPr>
          <w:p w14:paraId="357EC976"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0.99 (0.70, 1.42)</w:t>
            </w:r>
          </w:p>
        </w:tc>
      </w:tr>
      <w:tr w:rsidR="002A60A2" w:rsidRPr="00F4641B" w14:paraId="7BF1C880" w14:textId="77777777" w:rsidTr="002A2298">
        <w:tc>
          <w:tcPr>
            <w:tcW w:w="2250" w:type="dxa"/>
          </w:tcPr>
          <w:p w14:paraId="0EDB386E" w14:textId="77777777" w:rsidR="002A60A2" w:rsidRPr="00E310BC" w:rsidRDefault="002A60A2" w:rsidP="002A2298">
            <w:pPr>
              <w:rPr>
                <w:rFonts w:cstheme="minorHAnsi"/>
                <w:sz w:val="20"/>
                <w:szCs w:val="20"/>
              </w:rPr>
            </w:pPr>
            <w:r w:rsidRPr="00E310BC">
              <w:rPr>
                <w:rFonts w:cstheme="minorHAnsi"/>
                <w:sz w:val="20"/>
                <w:szCs w:val="20"/>
              </w:rPr>
              <w:t>19 to 21 months after</w:t>
            </w:r>
          </w:p>
        </w:tc>
        <w:tc>
          <w:tcPr>
            <w:tcW w:w="2070" w:type="dxa"/>
          </w:tcPr>
          <w:p w14:paraId="0B108784"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0.69 (0.54, 0.88)</w:t>
            </w:r>
          </w:p>
        </w:tc>
        <w:tc>
          <w:tcPr>
            <w:tcW w:w="2160" w:type="dxa"/>
          </w:tcPr>
          <w:p w14:paraId="142B853C"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1.77 (1.62, 1.94) (*)</w:t>
            </w:r>
          </w:p>
        </w:tc>
        <w:tc>
          <w:tcPr>
            <w:tcW w:w="2160" w:type="dxa"/>
          </w:tcPr>
          <w:p w14:paraId="64A2FDB3"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1.74 (1.50, 2.03)</w:t>
            </w:r>
          </w:p>
        </w:tc>
        <w:tc>
          <w:tcPr>
            <w:tcW w:w="1980" w:type="dxa"/>
          </w:tcPr>
          <w:p w14:paraId="5BEBB0FD"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0.81 (0.55, 1.18)</w:t>
            </w:r>
          </w:p>
        </w:tc>
      </w:tr>
      <w:tr w:rsidR="002A60A2" w:rsidRPr="00F4641B" w14:paraId="3F4E5827" w14:textId="77777777" w:rsidTr="002A2298">
        <w:tc>
          <w:tcPr>
            <w:tcW w:w="2250" w:type="dxa"/>
          </w:tcPr>
          <w:p w14:paraId="05A5DA9A" w14:textId="77777777" w:rsidR="002A60A2" w:rsidRPr="00E310BC" w:rsidRDefault="002A60A2" w:rsidP="002A2298">
            <w:pPr>
              <w:rPr>
                <w:rFonts w:cstheme="minorHAnsi"/>
                <w:sz w:val="20"/>
                <w:szCs w:val="20"/>
                <w:lang w:val="en-US"/>
              </w:rPr>
            </w:pPr>
            <w:r w:rsidRPr="00E310BC">
              <w:rPr>
                <w:rFonts w:cstheme="minorHAnsi"/>
                <w:sz w:val="20"/>
                <w:szCs w:val="20"/>
                <w:lang w:val="en-US"/>
              </w:rPr>
              <w:t>22 to 24 months after</w:t>
            </w:r>
          </w:p>
        </w:tc>
        <w:tc>
          <w:tcPr>
            <w:tcW w:w="2070" w:type="dxa"/>
          </w:tcPr>
          <w:p w14:paraId="46C0026A"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0.64 (0.50, 0.83)</w:t>
            </w:r>
          </w:p>
        </w:tc>
        <w:tc>
          <w:tcPr>
            <w:tcW w:w="2160" w:type="dxa"/>
          </w:tcPr>
          <w:p w14:paraId="4F296663"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1.63 (1.49, 1.79)</w:t>
            </w:r>
          </w:p>
        </w:tc>
        <w:tc>
          <w:tcPr>
            <w:tcW w:w="2160" w:type="dxa"/>
          </w:tcPr>
          <w:p w14:paraId="0249C18E"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1.79 (1.53, 2.10)</w:t>
            </w:r>
          </w:p>
        </w:tc>
        <w:tc>
          <w:tcPr>
            <w:tcW w:w="1980" w:type="dxa"/>
          </w:tcPr>
          <w:p w14:paraId="6293130A" w14:textId="77777777" w:rsidR="002A60A2" w:rsidRPr="00E310BC" w:rsidRDefault="002A60A2" w:rsidP="002A2298">
            <w:pPr>
              <w:autoSpaceDE w:val="0"/>
              <w:autoSpaceDN w:val="0"/>
              <w:adjustRightInd w:val="0"/>
              <w:jc w:val="center"/>
              <w:rPr>
                <w:rFonts w:cstheme="minorHAnsi"/>
                <w:sz w:val="20"/>
                <w:szCs w:val="20"/>
              </w:rPr>
            </w:pPr>
            <w:r w:rsidRPr="00E310BC">
              <w:rPr>
                <w:rFonts w:cstheme="minorHAnsi"/>
                <w:sz w:val="20"/>
                <w:szCs w:val="20"/>
              </w:rPr>
              <w:t>0.96 (0.66, 1.40)</w:t>
            </w:r>
          </w:p>
        </w:tc>
      </w:tr>
      <w:tr w:rsidR="002A60A2" w:rsidRPr="00F4641B" w14:paraId="19F61126" w14:textId="77777777" w:rsidTr="002A2298">
        <w:tc>
          <w:tcPr>
            <w:tcW w:w="2250" w:type="dxa"/>
          </w:tcPr>
          <w:p w14:paraId="3B98A1C4" w14:textId="77777777" w:rsidR="002A60A2" w:rsidRPr="00592973" w:rsidRDefault="002A60A2" w:rsidP="002A2298">
            <w:pPr>
              <w:rPr>
                <w:rFonts w:cstheme="minorHAnsi"/>
                <w:sz w:val="20"/>
                <w:szCs w:val="20"/>
                <w:lang w:val="en-US"/>
              </w:rPr>
            </w:pPr>
          </w:p>
        </w:tc>
        <w:tc>
          <w:tcPr>
            <w:tcW w:w="2070" w:type="dxa"/>
          </w:tcPr>
          <w:p w14:paraId="6982AE9F" w14:textId="77777777" w:rsidR="002A60A2" w:rsidRPr="00592973" w:rsidRDefault="002A60A2" w:rsidP="002A2298">
            <w:pPr>
              <w:autoSpaceDE w:val="0"/>
              <w:autoSpaceDN w:val="0"/>
              <w:adjustRightInd w:val="0"/>
              <w:jc w:val="center"/>
              <w:rPr>
                <w:rFonts w:cstheme="minorHAnsi"/>
                <w:sz w:val="20"/>
                <w:szCs w:val="20"/>
                <w:lang w:val="en-US"/>
              </w:rPr>
            </w:pPr>
          </w:p>
        </w:tc>
        <w:tc>
          <w:tcPr>
            <w:tcW w:w="2160" w:type="dxa"/>
          </w:tcPr>
          <w:p w14:paraId="55720278" w14:textId="77777777" w:rsidR="002A60A2" w:rsidRPr="00592973" w:rsidRDefault="002A60A2" w:rsidP="002A2298">
            <w:pPr>
              <w:autoSpaceDE w:val="0"/>
              <w:autoSpaceDN w:val="0"/>
              <w:adjustRightInd w:val="0"/>
              <w:jc w:val="center"/>
              <w:rPr>
                <w:rFonts w:cstheme="minorHAnsi"/>
                <w:sz w:val="20"/>
                <w:szCs w:val="20"/>
                <w:lang w:val="en-US"/>
              </w:rPr>
            </w:pPr>
          </w:p>
        </w:tc>
        <w:tc>
          <w:tcPr>
            <w:tcW w:w="2160" w:type="dxa"/>
          </w:tcPr>
          <w:p w14:paraId="11D5A757"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4C815DBE"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6EFF64A1" w14:textId="77777777" w:rsidTr="002A2298">
        <w:tc>
          <w:tcPr>
            <w:tcW w:w="2250" w:type="dxa"/>
          </w:tcPr>
          <w:p w14:paraId="0FFCB174" w14:textId="77777777" w:rsidR="002A60A2" w:rsidRPr="00592973" w:rsidRDefault="002A60A2" w:rsidP="002A2298">
            <w:pPr>
              <w:rPr>
                <w:rFonts w:cstheme="minorHAnsi"/>
                <w:b/>
                <w:i/>
                <w:sz w:val="20"/>
                <w:szCs w:val="20"/>
                <w:lang w:val="en-US"/>
              </w:rPr>
            </w:pPr>
            <w:r w:rsidRPr="00592973">
              <w:rPr>
                <w:rFonts w:cstheme="minorHAnsi"/>
                <w:b/>
                <w:i/>
                <w:sz w:val="20"/>
                <w:szCs w:val="20"/>
                <w:lang w:val="en-US"/>
              </w:rPr>
              <w:t>Death of Child</w:t>
            </w:r>
          </w:p>
        </w:tc>
        <w:tc>
          <w:tcPr>
            <w:tcW w:w="2070" w:type="dxa"/>
          </w:tcPr>
          <w:p w14:paraId="6C307007" w14:textId="77777777" w:rsidR="002A60A2" w:rsidRPr="00592973" w:rsidRDefault="002A60A2" w:rsidP="002A2298">
            <w:pPr>
              <w:autoSpaceDE w:val="0"/>
              <w:autoSpaceDN w:val="0"/>
              <w:adjustRightInd w:val="0"/>
              <w:jc w:val="center"/>
              <w:rPr>
                <w:rFonts w:cstheme="minorHAnsi"/>
                <w:sz w:val="20"/>
                <w:szCs w:val="20"/>
                <w:lang w:val="en-US"/>
              </w:rPr>
            </w:pPr>
          </w:p>
        </w:tc>
        <w:tc>
          <w:tcPr>
            <w:tcW w:w="2160" w:type="dxa"/>
          </w:tcPr>
          <w:p w14:paraId="1946A1EC" w14:textId="77777777" w:rsidR="002A60A2" w:rsidRPr="00592973" w:rsidRDefault="002A60A2" w:rsidP="002A2298">
            <w:pPr>
              <w:autoSpaceDE w:val="0"/>
              <w:autoSpaceDN w:val="0"/>
              <w:adjustRightInd w:val="0"/>
              <w:jc w:val="center"/>
              <w:rPr>
                <w:rFonts w:cstheme="minorHAnsi"/>
                <w:sz w:val="20"/>
                <w:szCs w:val="20"/>
                <w:lang w:val="en-US"/>
              </w:rPr>
            </w:pPr>
          </w:p>
        </w:tc>
        <w:tc>
          <w:tcPr>
            <w:tcW w:w="2160" w:type="dxa"/>
          </w:tcPr>
          <w:p w14:paraId="45BEAB6F"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EC38CDA"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09B8F241" w14:textId="77777777" w:rsidTr="002A2298">
        <w:tc>
          <w:tcPr>
            <w:tcW w:w="2250" w:type="dxa"/>
          </w:tcPr>
          <w:p w14:paraId="56C461BC" w14:textId="159A211D" w:rsidR="002A60A2" w:rsidRPr="00592973" w:rsidRDefault="00407C4D" w:rsidP="002A2298">
            <w:pPr>
              <w:rPr>
                <w:rFonts w:cstheme="minorHAnsi"/>
                <w:i/>
                <w:sz w:val="20"/>
                <w:szCs w:val="20"/>
                <w:lang w:val="en-US"/>
              </w:rPr>
            </w:pPr>
            <w:r>
              <w:rPr>
                <w:rFonts w:cstheme="minorHAnsi"/>
                <w:i/>
                <w:sz w:val="20"/>
                <w:szCs w:val="20"/>
                <w:lang w:val="en-US"/>
              </w:rPr>
              <w:t>Women</w:t>
            </w:r>
          </w:p>
        </w:tc>
        <w:tc>
          <w:tcPr>
            <w:tcW w:w="8370" w:type="dxa"/>
            <w:gridSpan w:val="4"/>
          </w:tcPr>
          <w:p w14:paraId="46E63CD8" w14:textId="77777777" w:rsidR="002A60A2" w:rsidRPr="00592973" w:rsidRDefault="002A60A2" w:rsidP="002A2298">
            <w:pPr>
              <w:jc w:val="center"/>
              <w:rPr>
                <w:rFonts w:cstheme="minorHAnsi"/>
                <w:sz w:val="20"/>
                <w:szCs w:val="20"/>
                <w:lang w:val="en-US"/>
              </w:rPr>
            </w:pPr>
            <w:r w:rsidRPr="00592973">
              <w:rPr>
                <w:rFonts w:cstheme="minorHAnsi"/>
                <w:sz w:val="20"/>
                <w:szCs w:val="20"/>
                <w:lang w:val="en-US"/>
              </w:rPr>
              <w:t>Expected difference between index group and controls, OR (95% CI)</w:t>
            </w:r>
          </w:p>
        </w:tc>
      </w:tr>
      <w:tr w:rsidR="002A60A2" w:rsidRPr="00F4641B" w14:paraId="48593708" w14:textId="77777777" w:rsidTr="002A2298">
        <w:tc>
          <w:tcPr>
            <w:tcW w:w="2250" w:type="dxa"/>
          </w:tcPr>
          <w:p w14:paraId="17325B8B" w14:textId="77777777" w:rsidR="002A60A2" w:rsidRPr="00592973" w:rsidRDefault="002A60A2" w:rsidP="002A2298">
            <w:pPr>
              <w:rPr>
                <w:rFonts w:cstheme="minorHAnsi"/>
                <w:sz w:val="20"/>
                <w:szCs w:val="20"/>
                <w:lang w:val="en-US"/>
              </w:rPr>
            </w:pPr>
            <w:r w:rsidRPr="00592973">
              <w:rPr>
                <w:rFonts w:cstheme="minorHAnsi"/>
                <w:sz w:val="20"/>
                <w:szCs w:val="20"/>
                <w:lang w:val="en-US"/>
              </w:rPr>
              <w:t>Index vs controls</w:t>
            </w:r>
          </w:p>
        </w:tc>
        <w:tc>
          <w:tcPr>
            <w:tcW w:w="2070" w:type="dxa"/>
          </w:tcPr>
          <w:p w14:paraId="01EE924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1.99 (1.65, 2.41)</w:t>
            </w:r>
          </w:p>
        </w:tc>
        <w:tc>
          <w:tcPr>
            <w:tcW w:w="2160" w:type="dxa"/>
          </w:tcPr>
          <w:p w14:paraId="386D884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1.51 (1.27, 1.79)</w:t>
            </w:r>
          </w:p>
        </w:tc>
        <w:tc>
          <w:tcPr>
            <w:tcW w:w="2160" w:type="dxa"/>
          </w:tcPr>
          <w:p w14:paraId="5D11DC44"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113C10B2"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7AA01EF4" w14:textId="77777777" w:rsidTr="002A2298">
        <w:tc>
          <w:tcPr>
            <w:tcW w:w="2250" w:type="dxa"/>
          </w:tcPr>
          <w:p w14:paraId="21A11ADB" w14:textId="77777777" w:rsidR="002A60A2" w:rsidRPr="00592973" w:rsidRDefault="002A60A2" w:rsidP="002A2298">
            <w:pPr>
              <w:rPr>
                <w:rFonts w:cstheme="minorHAnsi"/>
                <w:sz w:val="20"/>
                <w:szCs w:val="20"/>
                <w:lang w:val="en-US"/>
              </w:rPr>
            </w:pPr>
          </w:p>
        </w:tc>
        <w:tc>
          <w:tcPr>
            <w:tcW w:w="8370" w:type="dxa"/>
            <w:gridSpan w:val="4"/>
          </w:tcPr>
          <w:p w14:paraId="3C8FFB15" w14:textId="45DA23B4" w:rsidR="002A60A2" w:rsidRPr="00592973" w:rsidRDefault="002A60A2" w:rsidP="002A2298">
            <w:pPr>
              <w:jc w:val="center"/>
              <w:rPr>
                <w:rFonts w:cstheme="minorHAnsi"/>
                <w:sz w:val="20"/>
                <w:szCs w:val="20"/>
                <w:lang w:val="en-US"/>
              </w:rPr>
            </w:pPr>
            <w:r w:rsidRPr="00592973">
              <w:rPr>
                <w:rFonts w:cstheme="minorHAnsi"/>
                <w:sz w:val="20"/>
                <w:szCs w:val="20"/>
                <w:lang w:val="en-US"/>
              </w:rPr>
              <w:t>Additional risk increase</w:t>
            </w:r>
            <w:r w:rsidR="00A01F23">
              <w:rPr>
                <w:rFonts w:cstheme="minorHAnsi"/>
                <w:sz w:val="20"/>
                <w:szCs w:val="20"/>
                <w:lang w:val="en-US"/>
              </w:rPr>
              <w:t>s</w:t>
            </w:r>
            <w:r w:rsidRPr="00592973">
              <w:rPr>
                <w:rFonts w:cstheme="minorHAnsi"/>
                <w:sz w:val="20"/>
                <w:szCs w:val="20"/>
                <w:lang w:val="en-US"/>
              </w:rPr>
              <w:t xml:space="preserve"> in index group compared to controls, OR (95% CI)</w:t>
            </w:r>
          </w:p>
        </w:tc>
      </w:tr>
      <w:tr w:rsidR="002A60A2" w:rsidRPr="00F4641B" w14:paraId="13B6D991" w14:textId="77777777" w:rsidTr="002A2298">
        <w:tc>
          <w:tcPr>
            <w:tcW w:w="2250" w:type="dxa"/>
          </w:tcPr>
          <w:p w14:paraId="6BD07E09" w14:textId="77777777" w:rsidR="002A60A2" w:rsidRPr="00592973" w:rsidRDefault="002A60A2" w:rsidP="002A2298">
            <w:pPr>
              <w:rPr>
                <w:rFonts w:cstheme="minorHAnsi"/>
                <w:sz w:val="20"/>
                <w:szCs w:val="20"/>
              </w:rPr>
            </w:pPr>
            <w:r w:rsidRPr="00592973">
              <w:rPr>
                <w:rFonts w:cstheme="minorHAnsi"/>
                <w:sz w:val="20"/>
                <w:szCs w:val="20"/>
              </w:rPr>
              <w:t xml:space="preserve">22 to 24 months before </w:t>
            </w:r>
          </w:p>
        </w:tc>
        <w:tc>
          <w:tcPr>
            <w:tcW w:w="2070" w:type="dxa"/>
          </w:tcPr>
          <w:p w14:paraId="388001CD"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21D1E9E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0D07AB0D"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7A39BA8E"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449CAD67" w14:textId="77777777" w:rsidTr="002A2298">
        <w:tc>
          <w:tcPr>
            <w:tcW w:w="2250" w:type="dxa"/>
          </w:tcPr>
          <w:p w14:paraId="68C54C71" w14:textId="77777777" w:rsidR="002A60A2" w:rsidRPr="00592973" w:rsidRDefault="002A60A2" w:rsidP="002A2298">
            <w:pPr>
              <w:rPr>
                <w:rFonts w:cstheme="minorHAnsi"/>
                <w:sz w:val="20"/>
                <w:szCs w:val="20"/>
              </w:rPr>
            </w:pPr>
            <w:r w:rsidRPr="00592973">
              <w:rPr>
                <w:rFonts w:cstheme="minorHAnsi"/>
                <w:sz w:val="20"/>
                <w:szCs w:val="20"/>
              </w:rPr>
              <w:t>19 to 21 months before</w:t>
            </w:r>
          </w:p>
        </w:tc>
        <w:tc>
          <w:tcPr>
            <w:tcW w:w="2070" w:type="dxa"/>
          </w:tcPr>
          <w:p w14:paraId="741270CD"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027E5BF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4499DC94"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5DB0042A"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5C76B58B" w14:textId="77777777" w:rsidTr="002A2298">
        <w:tc>
          <w:tcPr>
            <w:tcW w:w="2250" w:type="dxa"/>
          </w:tcPr>
          <w:p w14:paraId="49B522B5" w14:textId="77777777" w:rsidR="002A60A2" w:rsidRPr="00592973" w:rsidRDefault="002A60A2" w:rsidP="002A2298">
            <w:pPr>
              <w:rPr>
                <w:rFonts w:cstheme="minorHAnsi"/>
                <w:sz w:val="20"/>
                <w:szCs w:val="20"/>
              </w:rPr>
            </w:pPr>
            <w:r w:rsidRPr="00592973">
              <w:rPr>
                <w:rFonts w:cstheme="minorHAnsi"/>
                <w:sz w:val="20"/>
                <w:szCs w:val="20"/>
              </w:rPr>
              <w:t>16 to 19 months before</w:t>
            </w:r>
          </w:p>
        </w:tc>
        <w:tc>
          <w:tcPr>
            <w:tcW w:w="2070" w:type="dxa"/>
          </w:tcPr>
          <w:p w14:paraId="45014EDF"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5E3BA80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31AA581B"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6F02E0CB"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1124F4DF" w14:textId="77777777" w:rsidTr="002A2298">
        <w:tc>
          <w:tcPr>
            <w:tcW w:w="2250" w:type="dxa"/>
          </w:tcPr>
          <w:p w14:paraId="511F819E" w14:textId="77777777" w:rsidR="002A60A2" w:rsidRPr="00592973" w:rsidRDefault="002A60A2" w:rsidP="002A2298">
            <w:pPr>
              <w:rPr>
                <w:rFonts w:cstheme="minorHAnsi"/>
                <w:sz w:val="20"/>
                <w:szCs w:val="20"/>
              </w:rPr>
            </w:pPr>
            <w:r w:rsidRPr="00592973">
              <w:rPr>
                <w:rFonts w:cstheme="minorHAnsi"/>
                <w:sz w:val="20"/>
                <w:szCs w:val="20"/>
              </w:rPr>
              <w:t>13 to 16 months before</w:t>
            </w:r>
          </w:p>
        </w:tc>
        <w:tc>
          <w:tcPr>
            <w:tcW w:w="2070" w:type="dxa"/>
          </w:tcPr>
          <w:p w14:paraId="40BC685C"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16FC62B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6B6409C1"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77D713F1"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0BC97142" w14:textId="77777777" w:rsidTr="002A2298">
        <w:tc>
          <w:tcPr>
            <w:tcW w:w="2250" w:type="dxa"/>
          </w:tcPr>
          <w:p w14:paraId="51D2CD47" w14:textId="77777777" w:rsidR="002A60A2" w:rsidRPr="00592973" w:rsidRDefault="002A60A2" w:rsidP="002A2298">
            <w:pPr>
              <w:rPr>
                <w:rFonts w:cstheme="minorHAnsi"/>
                <w:sz w:val="20"/>
                <w:szCs w:val="20"/>
              </w:rPr>
            </w:pPr>
            <w:r w:rsidRPr="00592973">
              <w:rPr>
                <w:rFonts w:cstheme="minorHAnsi"/>
                <w:sz w:val="20"/>
                <w:szCs w:val="20"/>
              </w:rPr>
              <w:t>10 to 13 months before</w:t>
            </w:r>
          </w:p>
        </w:tc>
        <w:tc>
          <w:tcPr>
            <w:tcW w:w="2070" w:type="dxa"/>
          </w:tcPr>
          <w:p w14:paraId="1F19F47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1.25 (0.96, 1.61)</w:t>
            </w:r>
          </w:p>
        </w:tc>
        <w:tc>
          <w:tcPr>
            <w:tcW w:w="2160" w:type="dxa"/>
          </w:tcPr>
          <w:p w14:paraId="41C41A4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1.06 (0.81, 1.37)</w:t>
            </w:r>
          </w:p>
        </w:tc>
        <w:tc>
          <w:tcPr>
            <w:tcW w:w="2160" w:type="dxa"/>
          </w:tcPr>
          <w:p w14:paraId="1B30CD3E"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A3E86E2"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10C4242F" w14:textId="77777777" w:rsidTr="002A2298">
        <w:tc>
          <w:tcPr>
            <w:tcW w:w="2250" w:type="dxa"/>
          </w:tcPr>
          <w:p w14:paraId="4A0AACB2" w14:textId="77777777" w:rsidR="002A60A2" w:rsidRPr="00592973" w:rsidRDefault="002A60A2" w:rsidP="002A2298">
            <w:pPr>
              <w:rPr>
                <w:rFonts w:cstheme="minorHAnsi"/>
                <w:sz w:val="20"/>
                <w:szCs w:val="20"/>
              </w:rPr>
            </w:pPr>
            <w:r w:rsidRPr="00592973">
              <w:rPr>
                <w:rFonts w:cstheme="minorHAnsi"/>
                <w:sz w:val="20"/>
                <w:szCs w:val="20"/>
              </w:rPr>
              <w:t>7 to 10 months before</w:t>
            </w:r>
          </w:p>
        </w:tc>
        <w:tc>
          <w:tcPr>
            <w:tcW w:w="2070" w:type="dxa"/>
          </w:tcPr>
          <w:p w14:paraId="168FF99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1.12 (0.86, 1.46)</w:t>
            </w:r>
          </w:p>
        </w:tc>
        <w:tc>
          <w:tcPr>
            <w:tcW w:w="2160" w:type="dxa"/>
          </w:tcPr>
          <w:p w14:paraId="2C66CFE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0.75 (0.56, 1.01)</w:t>
            </w:r>
          </w:p>
        </w:tc>
        <w:tc>
          <w:tcPr>
            <w:tcW w:w="2160" w:type="dxa"/>
          </w:tcPr>
          <w:p w14:paraId="7F43882B"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5CCBC7FD"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45E3252C" w14:textId="77777777" w:rsidTr="002A2298">
        <w:tc>
          <w:tcPr>
            <w:tcW w:w="2250" w:type="dxa"/>
          </w:tcPr>
          <w:p w14:paraId="4FACC86F" w14:textId="77777777" w:rsidR="002A60A2" w:rsidRPr="00592973" w:rsidRDefault="002A60A2" w:rsidP="002A2298">
            <w:pPr>
              <w:rPr>
                <w:rFonts w:cstheme="minorHAnsi"/>
                <w:sz w:val="20"/>
                <w:szCs w:val="20"/>
              </w:rPr>
            </w:pPr>
            <w:r w:rsidRPr="00592973">
              <w:rPr>
                <w:rFonts w:cstheme="minorHAnsi"/>
                <w:sz w:val="20"/>
                <w:szCs w:val="20"/>
              </w:rPr>
              <w:t>4 to 7 months before</w:t>
            </w:r>
          </w:p>
        </w:tc>
        <w:tc>
          <w:tcPr>
            <w:tcW w:w="2070" w:type="dxa"/>
          </w:tcPr>
          <w:p w14:paraId="32922E5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1.16 (0.89, 1.51)</w:t>
            </w:r>
          </w:p>
        </w:tc>
        <w:tc>
          <w:tcPr>
            <w:tcW w:w="2160" w:type="dxa"/>
          </w:tcPr>
          <w:p w14:paraId="2D091F58"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0.92 (0.70, 1.21)</w:t>
            </w:r>
          </w:p>
        </w:tc>
        <w:tc>
          <w:tcPr>
            <w:tcW w:w="2160" w:type="dxa"/>
          </w:tcPr>
          <w:p w14:paraId="520434FB"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06715C00"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251F46E6" w14:textId="77777777" w:rsidTr="002A2298">
        <w:tc>
          <w:tcPr>
            <w:tcW w:w="2250" w:type="dxa"/>
          </w:tcPr>
          <w:p w14:paraId="3615D32A" w14:textId="77777777" w:rsidR="002A60A2" w:rsidRPr="00592973" w:rsidRDefault="002A60A2" w:rsidP="002A2298">
            <w:pPr>
              <w:rPr>
                <w:rFonts w:cstheme="minorHAnsi"/>
                <w:sz w:val="20"/>
                <w:szCs w:val="20"/>
              </w:rPr>
            </w:pPr>
            <w:r w:rsidRPr="00592973">
              <w:rPr>
                <w:rFonts w:cstheme="minorHAnsi"/>
                <w:sz w:val="20"/>
                <w:szCs w:val="20"/>
              </w:rPr>
              <w:t>Up to 3 months before</w:t>
            </w:r>
          </w:p>
        </w:tc>
        <w:tc>
          <w:tcPr>
            <w:tcW w:w="2070" w:type="dxa"/>
          </w:tcPr>
          <w:p w14:paraId="7E52C55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2.43 (1.95, 3.03)</w:t>
            </w:r>
          </w:p>
        </w:tc>
        <w:tc>
          <w:tcPr>
            <w:tcW w:w="2160" w:type="dxa"/>
          </w:tcPr>
          <w:p w14:paraId="4869F86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1.21 (0.94, 1.55)</w:t>
            </w:r>
          </w:p>
        </w:tc>
        <w:tc>
          <w:tcPr>
            <w:tcW w:w="2160" w:type="dxa"/>
          </w:tcPr>
          <w:p w14:paraId="246B0758"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9058DD7"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66AF2530" w14:textId="77777777" w:rsidTr="002A2298">
        <w:tc>
          <w:tcPr>
            <w:tcW w:w="2250" w:type="dxa"/>
          </w:tcPr>
          <w:p w14:paraId="3BEFBE92" w14:textId="77777777" w:rsidR="002A60A2" w:rsidRPr="00592973" w:rsidRDefault="002A60A2" w:rsidP="002A2298">
            <w:pPr>
              <w:rPr>
                <w:rFonts w:cstheme="minorHAnsi"/>
                <w:sz w:val="20"/>
                <w:szCs w:val="20"/>
              </w:rPr>
            </w:pPr>
            <w:r w:rsidRPr="00592973">
              <w:rPr>
                <w:rFonts w:cstheme="minorHAnsi"/>
                <w:sz w:val="20"/>
                <w:szCs w:val="20"/>
              </w:rPr>
              <w:t>Up to 3 monthe after</w:t>
            </w:r>
          </w:p>
        </w:tc>
        <w:tc>
          <w:tcPr>
            <w:tcW w:w="2070" w:type="dxa"/>
          </w:tcPr>
          <w:p w14:paraId="776EB8C8" w14:textId="77777777" w:rsidR="002A60A2" w:rsidRPr="00592973" w:rsidRDefault="002A60A2" w:rsidP="002A2298">
            <w:pPr>
              <w:autoSpaceDE w:val="0"/>
              <w:autoSpaceDN w:val="0"/>
              <w:adjustRightInd w:val="0"/>
              <w:jc w:val="center"/>
              <w:rPr>
                <w:rFonts w:cstheme="minorHAnsi"/>
                <w:sz w:val="20"/>
                <w:szCs w:val="20"/>
              </w:rPr>
            </w:pPr>
            <w:bookmarkStart w:id="1" w:name="_Hlk105578526"/>
            <w:r w:rsidRPr="00592973">
              <w:rPr>
                <w:rFonts w:cstheme="minorHAnsi"/>
                <w:sz w:val="20"/>
                <w:szCs w:val="20"/>
              </w:rPr>
              <w:t>31.3 (26.17, 37.43)</w:t>
            </w:r>
            <w:bookmarkEnd w:id="1"/>
          </w:p>
        </w:tc>
        <w:tc>
          <w:tcPr>
            <w:tcW w:w="2160" w:type="dxa"/>
          </w:tcPr>
          <w:p w14:paraId="6DB3D76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4.45 (3.68, 5.38)</w:t>
            </w:r>
          </w:p>
        </w:tc>
        <w:tc>
          <w:tcPr>
            <w:tcW w:w="2160" w:type="dxa"/>
          </w:tcPr>
          <w:p w14:paraId="275A6E7E"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534DB1E9"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37244FDE" w14:textId="77777777" w:rsidTr="002A2298">
        <w:tc>
          <w:tcPr>
            <w:tcW w:w="2250" w:type="dxa"/>
          </w:tcPr>
          <w:p w14:paraId="683291B4" w14:textId="77777777" w:rsidR="002A60A2" w:rsidRPr="00592973" w:rsidRDefault="002A60A2" w:rsidP="002A2298">
            <w:pPr>
              <w:rPr>
                <w:rFonts w:cstheme="minorHAnsi"/>
                <w:sz w:val="20"/>
                <w:szCs w:val="20"/>
              </w:rPr>
            </w:pPr>
            <w:r w:rsidRPr="00592973">
              <w:rPr>
                <w:rFonts w:cstheme="minorHAnsi"/>
                <w:sz w:val="20"/>
                <w:szCs w:val="20"/>
              </w:rPr>
              <w:t>4 to 6 months after</w:t>
            </w:r>
          </w:p>
        </w:tc>
        <w:tc>
          <w:tcPr>
            <w:tcW w:w="2070" w:type="dxa"/>
          </w:tcPr>
          <w:p w14:paraId="770C9C7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13.17 (10.83, 16.01)</w:t>
            </w:r>
          </w:p>
        </w:tc>
        <w:tc>
          <w:tcPr>
            <w:tcW w:w="2160" w:type="dxa"/>
          </w:tcPr>
          <w:p w14:paraId="39DBD85A" w14:textId="77777777" w:rsidR="002A60A2" w:rsidRPr="00592973" w:rsidRDefault="002A60A2" w:rsidP="002A2298">
            <w:pPr>
              <w:autoSpaceDE w:val="0"/>
              <w:autoSpaceDN w:val="0"/>
              <w:adjustRightInd w:val="0"/>
              <w:jc w:val="center"/>
              <w:rPr>
                <w:rFonts w:cstheme="minorHAnsi"/>
                <w:sz w:val="20"/>
                <w:szCs w:val="20"/>
              </w:rPr>
            </w:pPr>
            <w:bookmarkStart w:id="2" w:name="_Hlk105578728"/>
            <w:r w:rsidRPr="00592973">
              <w:rPr>
                <w:rFonts w:cstheme="minorHAnsi"/>
                <w:sz w:val="20"/>
                <w:szCs w:val="20"/>
              </w:rPr>
              <w:t>5.27 (4.35, 6.38)</w:t>
            </w:r>
            <w:bookmarkEnd w:id="2"/>
          </w:p>
        </w:tc>
        <w:tc>
          <w:tcPr>
            <w:tcW w:w="2160" w:type="dxa"/>
          </w:tcPr>
          <w:p w14:paraId="4207BB0E"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D9FD111"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317EDD26" w14:textId="77777777" w:rsidTr="002A2298">
        <w:tc>
          <w:tcPr>
            <w:tcW w:w="2250" w:type="dxa"/>
          </w:tcPr>
          <w:p w14:paraId="0718D78F" w14:textId="77777777" w:rsidR="002A60A2" w:rsidRPr="00592973" w:rsidRDefault="002A60A2" w:rsidP="002A2298">
            <w:pPr>
              <w:rPr>
                <w:rFonts w:cstheme="minorHAnsi"/>
                <w:sz w:val="20"/>
                <w:szCs w:val="20"/>
              </w:rPr>
            </w:pPr>
            <w:r w:rsidRPr="00592973">
              <w:rPr>
                <w:rFonts w:cstheme="minorHAnsi"/>
                <w:sz w:val="20"/>
                <w:szCs w:val="20"/>
              </w:rPr>
              <w:t>7 to 9 months after</w:t>
            </w:r>
          </w:p>
        </w:tc>
        <w:tc>
          <w:tcPr>
            <w:tcW w:w="2070" w:type="dxa"/>
          </w:tcPr>
          <w:p w14:paraId="5F124F9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7.03 (5.67, 8.72)</w:t>
            </w:r>
          </w:p>
        </w:tc>
        <w:tc>
          <w:tcPr>
            <w:tcW w:w="2160" w:type="dxa"/>
          </w:tcPr>
          <w:p w14:paraId="5C84D22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4.31 (3.51, 5.28)</w:t>
            </w:r>
          </w:p>
        </w:tc>
        <w:tc>
          <w:tcPr>
            <w:tcW w:w="2160" w:type="dxa"/>
          </w:tcPr>
          <w:p w14:paraId="6E7F5B77"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26E4C5A4"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2CD6F353" w14:textId="77777777" w:rsidTr="002A2298">
        <w:tc>
          <w:tcPr>
            <w:tcW w:w="2250" w:type="dxa"/>
          </w:tcPr>
          <w:p w14:paraId="6AF6D9F6" w14:textId="77777777" w:rsidR="002A60A2" w:rsidRPr="00592973" w:rsidRDefault="002A60A2" w:rsidP="002A2298">
            <w:pPr>
              <w:rPr>
                <w:rFonts w:cstheme="minorHAnsi"/>
                <w:sz w:val="20"/>
                <w:szCs w:val="20"/>
              </w:rPr>
            </w:pPr>
            <w:r w:rsidRPr="00592973">
              <w:rPr>
                <w:rFonts w:cstheme="minorHAnsi"/>
                <w:sz w:val="20"/>
                <w:szCs w:val="20"/>
              </w:rPr>
              <w:t>10 to 12 months after</w:t>
            </w:r>
          </w:p>
        </w:tc>
        <w:tc>
          <w:tcPr>
            <w:tcW w:w="2070" w:type="dxa"/>
          </w:tcPr>
          <w:p w14:paraId="1B14A66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5.29 (4.2, 6.67)</w:t>
            </w:r>
          </w:p>
        </w:tc>
        <w:tc>
          <w:tcPr>
            <w:tcW w:w="2160" w:type="dxa"/>
          </w:tcPr>
          <w:p w14:paraId="0241B1B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3.45 (2.77, 4.29)</w:t>
            </w:r>
          </w:p>
        </w:tc>
        <w:tc>
          <w:tcPr>
            <w:tcW w:w="2160" w:type="dxa"/>
          </w:tcPr>
          <w:p w14:paraId="2D4C6917"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6768717F"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7191079E" w14:textId="77777777" w:rsidTr="002A2298">
        <w:tc>
          <w:tcPr>
            <w:tcW w:w="2250" w:type="dxa"/>
          </w:tcPr>
          <w:p w14:paraId="4D4176FE" w14:textId="77777777" w:rsidR="002A60A2" w:rsidRPr="00592973" w:rsidRDefault="002A60A2" w:rsidP="002A2298">
            <w:pPr>
              <w:rPr>
                <w:rFonts w:cstheme="minorHAnsi"/>
                <w:sz w:val="20"/>
                <w:szCs w:val="20"/>
              </w:rPr>
            </w:pPr>
            <w:r w:rsidRPr="00592973">
              <w:rPr>
                <w:rFonts w:cstheme="minorHAnsi"/>
                <w:sz w:val="20"/>
                <w:szCs w:val="20"/>
              </w:rPr>
              <w:t>13 to 15 months after</w:t>
            </w:r>
          </w:p>
        </w:tc>
        <w:tc>
          <w:tcPr>
            <w:tcW w:w="2070" w:type="dxa"/>
          </w:tcPr>
          <w:p w14:paraId="637EBED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3.79 (2.95, 4.86)</w:t>
            </w:r>
          </w:p>
        </w:tc>
        <w:tc>
          <w:tcPr>
            <w:tcW w:w="2160" w:type="dxa"/>
          </w:tcPr>
          <w:p w14:paraId="106B623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2.68 (2.12, 3.39)</w:t>
            </w:r>
          </w:p>
        </w:tc>
        <w:tc>
          <w:tcPr>
            <w:tcW w:w="2160" w:type="dxa"/>
          </w:tcPr>
          <w:p w14:paraId="02A4CA35"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06EDF307"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20A9C37E" w14:textId="77777777" w:rsidTr="002A2298">
        <w:tc>
          <w:tcPr>
            <w:tcW w:w="2250" w:type="dxa"/>
          </w:tcPr>
          <w:p w14:paraId="63DE3272" w14:textId="77777777" w:rsidR="002A60A2" w:rsidRPr="00592973" w:rsidRDefault="002A60A2" w:rsidP="002A2298">
            <w:pPr>
              <w:rPr>
                <w:rFonts w:cstheme="minorHAnsi"/>
                <w:sz w:val="20"/>
                <w:szCs w:val="20"/>
              </w:rPr>
            </w:pPr>
            <w:r w:rsidRPr="00592973">
              <w:rPr>
                <w:rFonts w:cstheme="minorHAnsi"/>
                <w:sz w:val="20"/>
                <w:szCs w:val="20"/>
              </w:rPr>
              <w:t>16 to 18 months after</w:t>
            </w:r>
          </w:p>
        </w:tc>
        <w:tc>
          <w:tcPr>
            <w:tcW w:w="2070" w:type="dxa"/>
          </w:tcPr>
          <w:p w14:paraId="5E422C4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2.67 (2.03, 3.51)</w:t>
            </w:r>
          </w:p>
        </w:tc>
        <w:tc>
          <w:tcPr>
            <w:tcW w:w="2160" w:type="dxa"/>
          </w:tcPr>
          <w:p w14:paraId="2BA9C370"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2.39 (1.86, 3.06)</w:t>
            </w:r>
          </w:p>
        </w:tc>
        <w:tc>
          <w:tcPr>
            <w:tcW w:w="2160" w:type="dxa"/>
          </w:tcPr>
          <w:p w14:paraId="2ABB6E24"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737D155F"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66AEABB4" w14:textId="77777777" w:rsidTr="002A2298">
        <w:tc>
          <w:tcPr>
            <w:tcW w:w="2250" w:type="dxa"/>
          </w:tcPr>
          <w:p w14:paraId="2BBD747E" w14:textId="77777777" w:rsidR="002A60A2" w:rsidRPr="00592973" w:rsidRDefault="002A60A2" w:rsidP="002A2298">
            <w:pPr>
              <w:rPr>
                <w:rFonts w:cstheme="minorHAnsi"/>
                <w:sz w:val="20"/>
                <w:szCs w:val="20"/>
              </w:rPr>
            </w:pPr>
            <w:r w:rsidRPr="00592973">
              <w:rPr>
                <w:rFonts w:cstheme="minorHAnsi"/>
                <w:sz w:val="20"/>
                <w:szCs w:val="20"/>
              </w:rPr>
              <w:t>19 to 21 months after</w:t>
            </w:r>
          </w:p>
        </w:tc>
        <w:tc>
          <w:tcPr>
            <w:tcW w:w="2070" w:type="dxa"/>
          </w:tcPr>
          <w:p w14:paraId="1E2AD6B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2.17 (1.62, 2.9)</w:t>
            </w:r>
          </w:p>
        </w:tc>
        <w:tc>
          <w:tcPr>
            <w:tcW w:w="2160" w:type="dxa"/>
          </w:tcPr>
          <w:p w14:paraId="6C7B4B18"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2.19 (1.68, 2.84)</w:t>
            </w:r>
          </w:p>
        </w:tc>
        <w:tc>
          <w:tcPr>
            <w:tcW w:w="2160" w:type="dxa"/>
          </w:tcPr>
          <w:p w14:paraId="50FCCF27"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0DA3F9B1"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4BF40359" w14:textId="77777777" w:rsidTr="002A2298">
        <w:tc>
          <w:tcPr>
            <w:tcW w:w="2250" w:type="dxa"/>
          </w:tcPr>
          <w:p w14:paraId="55FDFF44" w14:textId="77777777" w:rsidR="002A60A2" w:rsidRPr="00592973" w:rsidRDefault="002A60A2" w:rsidP="002A2298">
            <w:pPr>
              <w:rPr>
                <w:rFonts w:cstheme="minorHAnsi"/>
                <w:sz w:val="20"/>
                <w:szCs w:val="20"/>
              </w:rPr>
            </w:pPr>
            <w:r w:rsidRPr="00592973">
              <w:rPr>
                <w:rFonts w:cstheme="minorHAnsi"/>
                <w:sz w:val="20"/>
                <w:szCs w:val="20"/>
              </w:rPr>
              <w:t>22 to 24 months after</w:t>
            </w:r>
          </w:p>
        </w:tc>
        <w:tc>
          <w:tcPr>
            <w:tcW w:w="2070" w:type="dxa"/>
          </w:tcPr>
          <w:p w14:paraId="0C36BC9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1.9 (1.39, 2.58)</w:t>
            </w:r>
          </w:p>
        </w:tc>
        <w:tc>
          <w:tcPr>
            <w:tcW w:w="2160" w:type="dxa"/>
          </w:tcPr>
          <w:p w14:paraId="2AEE452D"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1.81 (1.37, 2.39)</w:t>
            </w:r>
          </w:p>
        </w:tc>
        <w:tc>
          <w:tcPr>
            <w:tcW w:w="2160" w:type="dxa"/>
          </w:tcPr>
          <w:p w14:paraId="11E09209"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6F4F3012"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7B3CEC7C" w14:textId="77777777" w:rsidTr="002A2298">
        <w:tc>
          <w:tcPr>
            <w:tcW w:w="2250" w:type="dxa"/>
          </w:tcPr>
          <w:p w14:paraId="6B313AE1" w14:textId="77777777" w:rsidR="002A60A2" w:rsidRPr="00592973" w:rsidRDefault="002A60A2" w:rsidP="002A2298">
            <w:pPr>
              <w:rPr>
                <w:rFonts w:cstheme="minorHAnsi"/>
                <w:sz w:val="20"/>
                <w:szCs w:val="20"/>
                <w:lang w:val="en-US"/>
              </w:rPr>
            </w:pPr>
          </w:p>
        </w:tc>
        <w:tc>
          <w:tcPr>
            <w:tcW w:w="2070" w:type="dxa"/>
          </w:tcPr>
          <w:p w14:paraId="5AACC9DD" w14:textId="77777777" w:rsidR="002A60A2" w:rsidRPr="00592973" w:rsidRDefault="002A60A2" w:rsidP="002A2298">
            <w:pPr>
              <w:autoSpaceDE w:val="0"/>
              <w:autoSpaceDN w:val="0"/>
              <w:adjustRightInd w:val="0"/>
              <w:jc w:val="center"/>
              <w:rPr>
                <w:rFonts w:cstheme="minorHAnsi"/>
                <w:sz w:val="20"/>
                <w:szCs w:val="20"/>
                <w:lang w:val="en-US"/>
              </w:rPr>
            </w:pPr>
          </w:p>
        </w:tc>
        <w:tc>
          <w:tcPr>
            <w:tcW w:w="2160" w:type="dxa"/>
          </w:tcPr>
          <w:p w14:paraId="31C91481" w14:textId="77777777" w:rsidR="002A60A2" w:rsidRPr="00592973" w:rsidRDefault="002A60A2" w:rsidP="002A2298">
            <w:pPr>
              <w:autoSpaceDE w:val="0"/>
              <w:autoSpaceDN w:val="0"/>
              <w:adjustRightInd w:val="0"/>
              <w:jc w:val="center"/>
              <w:rPr>
                <w:rFonts w:cstheme="minorHAnsi"/>
                <w:sz w:val="20"/>
                <w:szCs w:val="20"/>
                <w:lang w:val="en-US"/>
              </w:rPr>
            </w:pPr>
          </w:p>
        </w:tc>
        <w:tc>
          <w:tcPr>
            <w:tcW w:w="2160" w:type="dxa"/>
          </w:tcPr>
          <w:p w14:paraId="0A245DF3"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034F8E3"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590AD081" w14:textId="77777777" w:rsidTr="002A2298">
        <w:tc>
          <w:tcPr>
            <w:tcW w:w="2250" w:type="dxa"/>
          </w:tcPr>
          <w:p w14:paraId="6B4950F2" w14:textId="373E0030" w:rsidR="002A60A2" w:rsidRPr="00592973" w:rsidRDefault="002A60A2" w:rsidP="002A2298">
            <w:pPr>
              <w:rPr>
                <w:rFonts w:cstheme="minorHAnsi"/>
                <w:i/>
                <w:sz w:val="20"/>
                <w:szCs w:val="20"/>
                <w:lang w:val="en-US"/>
              </w:rPr>
            </w:pPr>
            <w:r w:rsidRPr="00592973">
              <w:rPr>
                <w:rFonts w:cstheme="minorHAnsi"/>
                <w:i/>
                <w:sz w:val="20"/>
                <w:szCs w:val="20"/>
                <w:lang w:val="en-US"/>
              </w:rPr>
              <w:t>M</w:t>
            </w:r>
            <w:r w:rsidR="00407C4D">
              <w:rPr>
                <w:rFonts w:cstheme="minorHAnsi"/>
                <w:i/>
                <w:sz w:val="20"/>
                <w:szCs w:val="20"/>
                <w:lang w:val="en-US"/>
              </w:rPr>
              <w:t>en</w:t>
            </w:r>
          </w:p>
        </w:tc>
        <w:tc>
          <w:tcPr>
            <w:tcW w:w="8370" w:type="dxa"/>
            <w:gridSpan w:val="4"/>
          </w:tcPr>
          <w:p w14:paraId="76B35683"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lang w:val="en-US"/>
              </w:rPr>
              <w:t>Expected difference between index group and controls, OR (95% CI)</w:t>
            </w:r>
          </w:p>
        </w:tc>
      </w:tr>
      <w:tr w:rsidR="002A60A2" w:rsidRPr="00F4641B" w14:paraId="700BF677" w14:textId="77777777" w:rsidTr="002A2298">
        <w:tc>
          <w:tcPr>
            <w:tcW w:w="2250" w:type="dxa"/>
          </w:tcPr>
          <w:p w14:paraId="0EEDDAE1" w14:textId="77777777" w:rsidR="002A60A2" w:rsidRPr="00592973" w:rsidRDefault="002A60A2" w:rsidP="002A2298">
            <w:pPr>
              <w:rPr>
                <w:rFonts w:cstheme="minorHAnsi"/>
                <w:sz w:val="20"/>
                <w:szCs w:val="20"/>
                <w:lang w:val="en-US"/>
              </w:rPr>
            </w:pPr>
            <w:r w:rsidRPr="00592973">
              <w:rPr>
                <w:rFonts w:cstheme="minorHAnsi"/>
                <w:sz w:val="20"/>
                <w:szCs w:val="20"/>
                <w:lang w:val="en-US"/>
              </w:rPr>
              <w:t>Index vs controls</w:t>
            </w:r>
          </w:p>
        </w:tc>
        <w:tc>
          <w:tcPr>
            <w:tcW w:w="2070" w:type="dxa"/>
          </w:tcPr>
          <w:p w14:paraId="55F2A06F" w14:textId="77777777" w:rsidR="002A60A2" w:rsidRPr="00592973" w:rsidRDefault="002A60A2" w:rsidP="002A2298">
            <w:pPr>
              <w:jc w:val="center"/>
              <w:rPr>
                <w:rFonts w:cstheme="minorHAnsi"/>
                <w:sz w:val="20"/>
                <w:szCs w:val="20"/>
                <w:lang w:val="en-US"/>
              </w:rPr>
            </w:pPr>
            <w:r w:rsidRPr="00592973">
              <w:rPr>
                <w:rFonts w:cstheme="minorHAnsi"/>
                <w:sz w:val="20"/>
                <w:szCs w:val="20"/>
              </w:rPr>
              <w:t>1.85 (1.4, 2.45)</w:t>
            </w:r>
          </w:p>
        </w:tc>
        <w:tc>
          <w:tcPr>
            <w:tcW w:w="2160" w:type="dxa"/>
          </w:tcPr>
          <w:p w14:paraId="5801B317" w14:textId="77777777" w:rsidR="002A60A2" w:rsidRPr="00592973" w:rsidRDefault="002A60A2" w:rsidP="002A2298">
            <w:pPr>
              <w:autoSpaceDE w:val="0"/>
              <w:autoSpaceDN w:val="0"/>
              <w:adjustRightInd w:val="0"/>
              <w:jc w:val="center"/>
              <w:rPr>
                <w:rFonts w:cstheme="minorHAnsi"/>
                <w:sz w:val="20"/>
                <w:szCs w:val="20"/>
                <w:lang w:val="en-US"/>
              </w:rPr>
            </w:pPr>
            <w:r w:rsidRPr="00592973">
              <w:rPr>
                <w:rFonts w:cstheme="minorHAnsi"/>
                <w:sz w:val="20"/>
                <w:szCs w:val="20"/>
              </w:rPr>
              <w:t>1.73 (1.36, 2.2)</w:t>
            </w:r>
          </w:p>
        </w:tc>
        <w:tc>
          <w:tcPr>
            <w:tcW w:w="2160" w:type="dxa"/>
          </w:tcPr>
          <w:p w14:paraId="5440615B"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44E3BE65"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4B7FF77B" w14:textId="77777777" w:rsidTr="002A2298">
        <w:tc>
          <w:tcPr>
            <w:tcW w:w="2250" w:type="dxa"/>
          </w:tcPr>
          <w:p w14:paraId="15FB21E7" w14:textId="77777777" w:rsidR="002A60A2" w:rsidRPr="00592973" w:rsidRDefault="002A60A2" w:rsidP="002A2298">
            <w:pPr>
              <w:rPr>
                <w:rFonts w:cstheme="minorHAnsi"/>
                <w:sz w:val="20"/>
                <w:szCs w:val="20"/>
                <w:lang w:val="en-US"/>
              </w:rPr>
            </w:pPr>
          </w:p>
        </w:tc>
        <w:tc>
          <w:tcPr>
            <w:tcW w:w="8370" w:type="dxa"/>
            <w:gridSpan w:val="4"/>
          </w:tcPr>
          <w:p w14:paraId="5E505955" w14:textId="3E7C6922" w:rsidR="002A60A2" w:rsidRPr="00592973" w:rsidRDefault="002A60A2" w:rsidP="002A2298">
            <w:pPr>
              <w:jc w:val="center"/>
              <w:rPr>
                <w:rFonts w:cstheme="minorHAnsi"/>
                <w:sz w:val="20"/>
                <w:szCs w:val="20"/>
                <w:lang w:val="en-US"/>
              </w:rPr>
            </w:pPr>
            <w:r w:rsidRPr="00592973">
              <w:rPr>
                <w:rFonts w:cstheme="minorHAnsi"/>
                <w:sz w:val="20"/>
                <w:szCs w:val="20"/>
                <w:lang w:val="en-US"/>
              </w:rPr>
              <w:t>Additional risk increase</w:t>
            </w:r>
            <w:r w:rsidR="00A01F23">
              <w:rPr>
                <w:rFonts w:cstheme="minorHAnsi"/>
                <w:sz w:val="20"/>
                <w:szCs w:val="20"/>
                <w:lang w:val="en-US"/>
              </w:rPr>
              <w:t>s</w:t>
            </w:r>
            <w:r w:rsidRPr="00592973">
              <w:rPr>
                <w:rFonts w:cstheme="minorHAnsi"/>
                <w:sz w:val="20"/>
                <w:szCs w:val="20"/>
                <w:lang w:val="en-US"/>
              </w:rPr>
              <w:t xml:space="preserve"> in index group compared to controls, OR (95% CI)</w:t>
            </w:r>
          </w:p>
        </w:tc>
      </w:tr>
      <w:tr w:rsidR="002A60A2" w:rsidRPr="00F4641B" w14:paraId="0D286578" w14:textId="77777777" w:rsidTr="002A2298">
        <w:tc>
          <w:tcPr>
            <w:tcW w:w="2250" w:type="dxa"/>
          </w:tcPr>
          <w:p w14:paraId="07460F37" w14:textId="77777777" w:rsidR="002A60A2" w:rsidRPr="00592973" w:rsidRDefault="002A60A2" w:rsidP="002A2298">
            <w:pPr>
              <w:rPr>
                <w:rFonts w:cstheme="minorHAnsi"/>
                <w:sz w:val="20"/>
                <w:szCs w:val="20"/>
              </w:rPr>
            </w:pPr>
            <w:r w:rsidRPr="00592973">
              <w:rPr>
                <w:rFonts w:cstheme="minorHAnsi"/>
                <w:sz w:val="20"/>
                <w:szCs w:val="20"/>
              </w:rPr>
              <w:t xml:space="preserve">22 to 24 months before </w:t>
            </w:r>
          </w:p>
        </w:tc>
        <w:tc>
          <w:tcPr>
            <w:tcW w:w="2070" w:type="dxa"/>
          </w:tcPr>
          <w:p w14:paraId="25C2692E"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2E49C608"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5F3EDCD9"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09AB56AA"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4CD47536" w14:textId="77777777" w:rsidTr="002A2298">
        <w:tc>
          <w:tcPr>
            <w:tcW w:w="2250" w:type="dxa"/>
          </w:tcPr>
          <w:p w14:paraId="61C9586D" w14:textId="77777777" w:rsidR="002A60A2" w:rsidRPr="00592973" w:rsidRDefault="002A60A2" w:rsidP="002A2298">
            <w:pPr>
              <w:rPr>
                <w:rFonts w:cstheme="minorHAnsi"/>
                <w:sz w:val="20"/>
                <w:szCs w:val="20"/>
              </w:rPr>
            </w:pPr>
            <w:r w:rsidRPr="00592973">
              <w:rPr>
                <w:rFonts w:cstheme="minorHAnsi"/>
                <w:sz w:val="20"/>
                <w:szCs w:val="20"/>
              </w:rPr>
              <w:t>19 to 21 months before</w:t>
            </w:r>
          </w:p>
        </w:tc>
        <w:tc>
          <w:tcPr>
            <w:tcW w:w="2070" w:type="dxa"/>
          </w:tcPr>
          <w:p w14:paraId="04523168"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603E1428"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48983745"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128D2BC2"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75F20597" w14:textId="77777777" w:rsidTr="002A2298">
        <w:tc>
          <w:tcPr>
            <w:tcW w:w="2250" w:type="dxa"/>
          </w:tcPr>
          <w:p w14:paraId="0DA17A41" w14:textId="77777777" w:rsidR="002A60A2" w:rsidRPr="00592973" w:rsidRDefault="002A60A2" w:rsidP="002A2298">
            <w:pPr>
              <w:rPr>
                <w:rFonts w:cstheme="minorHAnsi"/>
                <w:sz w:val="20"/>
                <w:szCs w:val="20"/>
              </w:rPr>
            </w:pPr>
            <w:r w:rsidRPr="00592973">
              <w:rPr>
                <w:rFonts w:cstheme="minorHAnsi"/>
                <w:sz w:val="20"/>
                <w:szCs w:val="20"/>
              </w:rPr>
              <w:t>16 to 19 months before</w:t>
            </w:r>
          </w:p>
        </w:tc>
        <w:tc>
          <w:tcPr>
            <w:tcW w:w="2070" w:type="dxa"/>
          </w:tcPr>
          <w:p w14:paraId="06DBB6BB"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35FDD05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652F74F9"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68A75197"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50259DA0" w14:textId="77777777" w:rsidTr="002A2298">
        <w:tc>
          <w:tcPr>
            <w:tcW w:w="2250" w:type="dxa"/>
          </w:tcPr>
          <w:p w14:paraId="60CD55BC" w14:textId="77777777" w:rsidR="002A60A2" w:rsidRPr="00592973" w:rsidRDefault="002A60A2" w:rsidP="002A2298">
            <w:pPr>
              <w:rPr>
                <w:rFonts w:cstheme="minorHAnsi"/>
                <w:sz w:val="20"/>
                <w:szCs w:val="20"/>
              </w:rPr>
            </w:pPr>
            <w:r w:rsidRPr="00592973">
              <w:rPr>
                <w:rFonts w:cstheme="minorHAnsi"/>
                <w:sz w:val="20"/>
                <w:szCs w:val="20"/>
              </w:rPr>
              <w:t>13 to 16 months before</w:t>
            </w:r>
          </w:p>
        </w:tc>
        <w:tc>
          <w:tcPr>
            <w:tcW w:w="2070" w:type="dxa"/>
          </w:tcPr>
          <w:p w14:paraId="405EEC15" w14:textId="77777777" w:rsidR="002A60A2" w:rsidRPr="00592973" w:rsidRDefault="002A60A2" w:rsidP="002A2298">
            <w:pPr>
              <w:jc w:val="center"/>
              <w:rPr>
                <w:rFonts w:cstheme="minorHAnsi"/>
                <w:sz w:val="20"/>
                <w:szCs w:val="20"/>
              </w:rPr>
            </w:pPr>
            <w:r w:rsidRPr="00592973">
              <w:rPr>
                <w:rFonts w:cstheme="minorHAnsi"/>
                <w:sz w:val="20"/>
                <w:szCs w:val="20"/>
              </w:rPr>
              <w:t>1</w:t>
            </w:r>
          </w:p>
        </w:tc>
        <w:tc>
          <w:tcPr>
            <w:tcW w:w="2160" w:type="dxa"/>
          </w:tcPr>
          <w:p w14:paraId="1493B2DB"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w:t>
            </w:r>
          </w:p>
        </w:tc>
        <w:tc>
          <w:tcPr>
            <w:tcW w:w="2160" w:type="dxa"/>
          </w:tcPr>
          <w:p w14:paraId="01412B24"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C20C4AB"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7B194048" w14:textId="77777777" w:rsidTr="002A2298">
        <w:tc>
          <w:tcPr>
            <w:tcW w:w="2250" w:type="dxa"/>
          </w:tcPr>
          <w:p w14:paraId="4E1CEFB2" w14:textId="77777777" w:rsidR="002A60A2" w:rsidRPr="00592973" w:rsidRDefault="002A60A2" w:rsidP="002A2298">
            <w:pPr>
              <w:rPr>
                <w:rFonts w:cstheme="minorHAnsi"/>
                <w:sz w:val="20"/>
                <w:szCs w:val="20"/>
              </w:rPr>
            </w:pPr>
            <w:r w:rsidRPr="00592973">
              <w:rPr>
                <w:rFonts w:cstheme="minorHAnsi"/>
                <w:sz w:val="20"/>
                <w:szCs w:val="20"/>
              </w:rPr>
              <w:t>10 to 13 months before</w:t>
            </w:r>
          </w:p>
        </w:tc>
        <w:tc>
          <w:tcPr>
            <w:tcW w:w="2070" w:type="dxa"/>
          </w:tcPr>
          <w:p w14:paraId="4724611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1.09 (0.72, 1.65)</w:t>
            </w:r>
          </w:p>
        </w:tc>
        <w:tc>
          <w:tcPr>
            <w:tcW w:w="2160" w:type="dxa"/>
          </w:tcPr>
          <w:p w14:paraId="59ACCE7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0.94 (0.65, 1.36)</w:t>
            </w:r>
          </w:p>
        </w:tc>
        <w:tc>
          <w:tcPr>
            <w:tcW w:w="2160" w:type="dxa"/>
          </w:tcPr>
          <w:p w14:paraId="5579D71D"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E3E6799"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686EE108" w14:textId="77777777" w:rsidTr="002A2298">
        <w:tc>
          <w:tcPr>
            <w:tcW w:w="2250" w:type="dxa"/>
          </w:tcPr>
          <w:p w14:paraId="12C3F2FC" w14:textId="77777777" w:rsidR="002A60A2" w:rsidRPr="00592973" w:rsidRDefault="002A60A2" w:rsidP="002A2298">
            <w:pPr>
              <w:rPr>
                <w:rFonts w:cstheme="minorHAnsi"/>
                <w:sz w:val="20"/>
                <w:szCs w:val="20"/>
              </w:rPr>
            </w:pPr>
            <w:r w:rsidRPr="00592973">
              <w:rPr>
                <w:rFonts w:cstheme="minorHAnsi"/>
                <w:sz w:val="20"/>
                <w:szCs w:val="20"/>
              </w:rPr>
              <w:t>7 to 10 months before</w:t>
            </w:r>
          </w:p>
        </w:tc>
        <w:tc>
          <w:tcPr>
            <w:tcW w:w="2070" w:type="dxa"/>
          </w:tcPr>
          <w:p w14:paraId="024D6586"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1.34 (0.91, 1.98)</w:t>
            </w:r>
          </w:p>
        </w:tc>
        <w:tc>
          <w:tcPr>
            <w:tcW w:w="2160" w:type="dxa"/>
          </w:tcPr>
          <w:p w14:paraId="6E3C6D17"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1.05 (0.74, 1.49)</w:t>
            </w:r>
          </w:p>
        </w:tc>
        <w:tc>
          <w:tcPr>
            <w:tcW w:w="2160" w:type="dxa"/>
          </w:tcPr>
          <w:p w14:paraId="1F31FA07"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5B51B3E3"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42F62D33" w14:textId="77777777" w:rsidTr="002A2298">
        <w:tc>
          <w:tcPr>
            <w:tcW w:w="2250" w:type="dxa"/>
          </w:tcPr>
          <w:p w14:paraId="00BBDA62" w14:textId="77777777" w:rsidR="002A60A2" w:rsidRPr="00592973" w:rsidRDefault="002A60A2" w:rsidP="002A2298">
            <w:pPr>
              <w:rPr>
                <w:rFonts w:cstheme="minorHAnsi"/>
                <w:sz w:val="20"/>
                <w:szCs w:val="20"/>
              </w:rPr>
            </w:pPr>
            <w:r w:rsidRPr="00592973">
              <w:rPr>
                <w:rFonts w:cstheme="minorHAnsi"/>
                <w:sz w:val="20"/>
                <w:szCs w:val="20"/>
              </w:rPr>
              <w:t>4 to 7 months before</w:t>
            </w:r>
          </w:p>
        </w:tc>
        <w:tc>
          <w:tcPr>
            <w:tcW w:w="2070" w:type="dxa"/>
          </w:tcPr>
          <w:p w14:paraId="41B5995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1.23 (0.82, 1.84)</w:t>
            </w:r>
          </w:p>
        </w:tc>
        <w:tc>
          <w:tcPr>
            <w:tcW w:w="2160" w:type="dxa"/>
          </w:tcPr>
          <w:p w14:paraId="6EC8CA9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0.81 (0.55, 1.2)</w:t>
            </w:r>
          </w:p>
        </w:tc>
        <w:tc>
          <w:tcPr>
            <w:tcW w:w="2160" w:type="dxa"/>
          </w:tcPr>
          <w:p w14:paraId="280FFCD0"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08626CD7"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11834175" w14:textId="77777777" w:rsidTr="002A2298">
        <w:tc>
          <w:tcPr>
            <w:tcW w:w="2250" w:type="dxa"/>
          </w:tcPr>
          <w:p w14:paraId="7930E719" w14:textId="77777777" w:rsidR="002A60A2" w:rsidRPr="00592973" w:rsidRDefault="002A60A2" w:rsidP="002A2298">
            <w:pPr>
              <w:rPr>
                <w:rFonts w:cstheme="minorHAnsi"/>
                <w:sz w:val="20"/>
                <w:szCs w:val="20"/>
              </w:rPr>
            </w:pPr>
            <w:r w:rsidRPr="00592973">
              <w:rPr>
                <w:rFonts w:cstheme="minorHAnsi"/>
                <w:sz w:val="20"/>
                <w:szCs w:val="20"/>
              </w:rPr>
              <w:t>Up to 3 months before</w:t>
            </w:r>
          </w:p>
        </w:tc>
        <w:tc>
          <w:tcPr>
            <w:tcW w:w="2070" w:type="dxa"/>
          </w:tcPr>
          <w:p w14:paraId="641EA7A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2.28 (1.61, 3.22)</w:t>
            </w:r>
          </w:p>
        </w:tc>
        <w:tc>
          <w:tcPr>
            <w:tcW w:w="2160" w:type="dxa"/>
          </w:tcPr>
          <w:p w14:paraId="0712E8B9"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1.1 (0.78, 1.56)</w:t>
            </w:r>
          </w:p>
        </w:tc>
        <w:tc>
          <w:tcPr>
            <w:tcW w:w="2160" w:type="dxa"/>
          </w:tcPr>
          <w:p w14:paraId="7B76AB04"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128B9FEF"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758E52EB" w14:textId="77777777" w:rsidTr="002A2298">
        <w:tc>
          <w:tcPr>
            <w:tcW w:w="2250" w:type="dxa"/>
          </w:tcPr>
          <w:p w14:paraId="7372F0BB" w14:textId="77777777" w:rsidR="002A60A2" w:rsidRPr="00592973" w:rsidRDefault="002A60A2" w:rsidP="002A2298">
            <w:pPr>
              <w:rPr>
                <w:rFonts w:cstheme="minorHAnsi"/>
                <w:sz w:val="20"/>
                <w:szCs w:val="20"/>
              </w:rPr>
            </w:pPr>
            <w:r w:rsidRPr="00592973">
              <w:rPr>
                <w:rFonts w:cstheme="minorHAnsi"/>
                <w:sz w:val="20"/>
                <w:szCs w:val="20"/>
              </w:rPr>
              <w:t>Up to 3 monthe after</w:t>
            </w:r>
          </w:p>
        </w:tc>
        <w:tc>
          <w:tcPr>
            <w:tcW w:w="2070" w:type="dxa"/>
          </w:tcPr>
          <w:p w14:paraId="1B8A1DDD" w14:textId="77777777" w:rsidR="002A60A2" w:rsidRPr="00592973" w:rsidRDefault="002A60A2" w:rsidP="002A2298">
            <w:pPr>
              <w:autoSpaceDE w:val="0"/>
              <w:autoSpaceDN w:val="0"/>
              <w:adjustRightInd w:val="0"/>
              <w:jc w:val="center"/>
              <w:rPr>
                <w:rFonts w:cstheme="minorHAnsi"/>
                <w:sz w:val="20"/>
                <w:szCs w:val="20"/>
              </w:rPr>
            </w:pPr>
            <w:bookmarkStart w:id="3" w:name="_Hlk105578648"/>
            <w:r w:rsidRPr="00592973">
              <w:rPr>
                <w:rFonts w:cstheme="minorHAnsi"/>
                <w:sz w:val="20"/>
                <w:szCs w:val="20"/>
              </w:rPr>
              <w:t>42.26 (32.37, 55.16)</w:t>
            </w:r>
            <w:bookmarkEnd w:id="3"/>
          </w:p>
        </w:tc>
        <w:tc>
          <w:tcPr>
            <w:tcW w:w="2160" w:type="dxa"/>
          </w:tcPr>
          <w:p w14:paraId="1CA8585E" w14:textId="77777777" w:rsidR="002A60A2" w:rsidRPr="00592973" w:rsidRDefault="002A60A2" w:rsidP="002A2298">
            <w:pPr>
              <w:autoSpaceDE w:val="0"/>
              <w:autoSpaceDN w:val="0"/>
              <w:adjustRightInd w:val="0"/>
              <w:jc w:val="center"/>
              <w:rPr>
                <w:rFonts w:cstheme="minorHAnsi"/>
                <w:sz w:val="20"/>
                <w:szCs w:val="20"/>
              </w:rPr>
            </w:pPr>
            <w:bookmarkStart w:id="4" w:name="_Hlk105578824"/>
            <w:r w:rsidRPr="00592973">
              <w:rPr>
                <w:rFonts w:cstheme="minorHAnsi"/>
                <w:sz w:val="20"/>
                <w:szCs w:val="20"/>
              </w:rPr>
              <w:t>4.51 (3.49, 5.82)</w:t>
            </w:r>
            <w:bookmarkEnd w:id="4"/>
          </w:p>
        </w:tc>
        <w:tc>
          <w:tcPr>
            <w:tcW w:w="2160" w:type="dxa"/>
          </w:tcPr>
          <w:p w14:paraId="0152C0A7"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5EB58A7A"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52C82B91" w14:textId="77777777" w:rsidTr="002A2298">
        <w:tc>
          <w:tcPr>
            <w:tcW w:w="2250" w:type="dxa"/>
          </w:tcPr>
          <w:p w14:paraId="700FFC8D" w14:textId="77777777" w:rsidR="002A60A2" w:rsidRPr="00592973" w:rsidRDefault="002A60A2" w:rsidP="002A2298">
            <w:pPr>
              <w:rPr>
                <w:rFonts w:cstheme="minorHAnsi"/>
                <w:sz w:val="20"/>
                <w:szCs w:val="20"/>
              </w:rPr>
            </w:pPr>
            <w:r w:rsidRPr="00592973">
              <w:rPr>
                <w:rFonts w:cstheme="minorHAnsi"/>
                <w:sz w:val="20"/>
                <w:szCs w:val="20"/>
              </w:rPr>
              <w:t>4 to 6 months after</w:t>
            </w:r>
          </w:p>
        </w:tc>
        <w:tc>
          <w:tcPr>
            <w:tcW w:w="2070" w:type="dxa"/>
          </w:tcPr>
          <w:p w14:paraId="30589EB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13.15 (9.77, 17.7)</w:t>
            </w:r>
          </w:p>
        </w:tc>
        <w:tc>
          <w:tcPr>
            <w:tcW w:w="2160" w:type="dxa"/>
          </w:tcPr>
          <w:p w14:paraId="52CE99B1"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3.83 (2.92, 5.03)</w:t>
            </w:r>
          </w:p>
        </w:tc>
        <w:tc>
          <w:tcPr>
            <w:tcW w:w="2160" w:type="dxa"/>
          </w:tcPr>
          <w:p w14:paraId="5AEAFDC1"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0415C8E2"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502AF4B5" w14:textId="77777777" w:rsidTr="002A2298">
        <w:tc>
          <w:tcPr>
            <w:tcW w:w="2250" w:type="dxa"/>
          </w:tcPr>
          <w:p w14:paraId="643C2C9F" w14:textId="77777777" w:rsidR="002A60A2" w:rsidRPr="00592973" w:rsidRDefault="002A60A2" w:rsidP="002A2298">
            <w:pPr>
              <w:rPr>
                <w:rFonts w:cstheme="minorHAnsi"/>
                <w:sz w:val="20"/>
                <w:szCs w:val="20"/>
              </w:rPr>
            </w:pPr>
            <w:r w:rsidRPr="00592973">
              <w:rPr>
                <w:rFonts w:cstheme="minorHAnsi"/>
                <w:sz w:val="20"/>
                <w:szCs w:val="20"/>
              </w:rPr>
              <w:t>7 to 9 months after</w:t>
            </w:r>
          </w:p>
        </w:tc>
        <w:tc>
          <w:tcPr>
            <w:tcW w:w="2070" w:type="dxa"/>
          </w:tcPr>
          <w:p w14:paraId="7388AC85"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8.17 (5.9, 11.32)</w:t>
            </w:r>
          </w:p>
        </w:tc>
        <w:tc>
          <w:tcPr>
            <w:tcW w:w="2160" w:type="dxa"/>
          </w:tcPr>
          <w:p w14:paraId="5D4F659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2.97 (2.22, 3.99)</w:t>
            </w:r>
          </w:p>
        </w:tc>
        <w:tc>
          <w:tcPr>
            <w:tcW w:w="2160" w:type="dxa"/>
          </w:tcPr>
          <w:p w14:paraId="49F88A99"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5EE9F363"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534D7E09" w14:textId="77777777" w:rsidTr="002A2298">
        <w:tc>
          <w:tcPr>
            <w:tcW w:w="2250" w:type="dxa"/>
          </w:tcPr>
          <w:p w14:paraId="1AFA9222" w14:textId="77777777" w:rsidR="002A60A2" w:rsidRPr="00592973" w:rsidRDefault="002A60A2" w:rsidP="002A2298">
            <w:pPr>
              <w:rPr>
                <w:rFonts w:cstheme="minorHAnsi"/>
                <w:sz w:val="20"/>
                <w:szCs w:val="20"/>
              </w:rPr>
            </w:pPr>
            <w:r w:rsidRPr="00592973">
              <w:rPr>
                <w:rFonts w:cstheme="minorHAnsi"/>
                <w:sz w:val="20"/>
                <w:szCs w:val="20"/>
              </w:rPr>
              <w:t>10 to 12 months after</w:t>
            </w:r>
          </w:p>
        </w:tc>
        <w:tc>
          <w:tcPr>
            <w:tcW w:w="2070" w:type="dxa"/>
          </w:tcPr>
          <w:p w14:paraId="19C4D5AE"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6.25 (4.39, 8.9)</w:t>
            </w:r>
          </w:p>
        </w:tc>
        <w:tc>
          <w:tcPr>
            <w:tcW w:w="2160" w:type="dxa"/>
          </w:tcPr>
          <w:p w14:paraId="2F4637F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2.77 (2.04, 3.77)</w:t>
            </w:r>
          </w:p>
        </w:tc>
        <w:tc>
          <w:tcPr>
            <w:tcW w:w="2160" w:type="dxa"/>
          </w:tcPr>
          <w:p w14:paraId="33DD208C"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45366856"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78D368A5" w14:textId="77777777" w:rsidTr="002A2298">
        <w:tc>
          <w:tcPr>
            <w:tcW w:w="2250" w:type="dxa"/>
          </w:tcPr>
          <w:p w14:paraId="5EE91475" w14:textId="77777777" w:rsidR="002A60A2" w:rsidRPr="00592973" w:rsidRDefault="002A60A2" w:rsidP="002A2298">
            <w:pPr>
              <w:rPr>
                <w:rFonts w:cstheme="minorHAnsi"/>
                <w:sz w:val="20"/>
                <w:szCs w:val="20"/>
              </w:rPr>
            </w:pPr>
            <w:r w:rsidRPr="00592973">
              <w:rPr>
                <w:rFonts w:cstheme="minorHAnsi"/>
                <w:sz w:val="20"/>
                <w:szCs w:val="20"/>
              </w:rPr>
              <w:t>13 to 15 months after</w:t>
            </w:r>
          </w:p>
        </w:tc>
        <w:tc>
          <w:tcPr>
            <w:tcW w:w="2070" w:type="dxa"/>
          </w:tcPr>
          <w:p w14:paraId="2EC2A9A4"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4.6 (3.14, 6.75)</w:t>
            </w:r>
          </w:p>
        </w:tc>
        <w:tc>
          <w:tcPr>
            <w:tcW w:w="2160" w:type="dxa"/>
          </w:tcPr>
          <w:p w14:paraId="7CF2C9F2"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2.21 (1.59, 3.08)</w:t>
            </w:r>
          </w:p>
        </w:tc>
        <w:tc>
          <w:tcPr>
            <w:tcW w:w="2160" w:type="dxa"/>
          </w:tcPr>
          <w:p w14:paraId="093A5329"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1D950451"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0925BD71" w14:textId="77777777" w:rsidTr="002A2298">
        <w:tc>
          <w:tcPr>
            <w:tcW w:w="2250" w:type="dxa"/>
          </w:tcPr>
          <w:p w14:paraId="61627E3F" w14:textId="77777777" w:rsidR="002A60A2" w:rsidRPr="00592973" w:rsidRDefault="002A60A2" w:rsidP="002A2298">
            <w:pPr>
              <w:rPr>
                <w:rFonts w:cstheme="minorHAnsi"/>
                <w:sz w:val="20"/>
                <w:szCs w:val="20"/>
              </w:rPr>
            </w:pPr>
            <w:r w:rsidRPr="00592973">
              <w:rPr>
                <w:rFonts w:cstheme="minorHAnsi"/>
                <w:sz w:val="20"/>
                <w:szCs w:val="20"/>
              </w:rPr>
              <w:t>16 to 18 months after</w:t>
            </w:r>
          </w:p>
        </w:tc>
        <w:tc>
          <w:tcPr>
            <w:tcW w:w="2070" w:type="dxa"/>
          </w:tcPr>
          <w:p w14:paraId="1A921DE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3.13 (2.06, 4.76)</w:t>
            </w:r>
          </w:p>
        </w:tc>
        <w:tc>
          <w:tcPr>
            <w:tcW w:w="2160" w:type="dxa"/>
          </w:tcPr>
          <w:p w14:paraId="72926A7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1.98 (1.4, 2.8)</w:t>
            </w:r>
          </w:p>
        </w:tc>
        <w:tc>
          <w:tcPr>
            <w:tcW w:w="2160" w:type="dxa"/>
          </w:tcPr>
          <w:p w14:paraId="760BCDAB"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3DDE02FF"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064E534A" w14:textId="77777777" w:rsidTr="002A2298">
        <w:tc>
          <w:tcPr>
            <w:tcW w:w="2250" w:type="dxa"/>
          </w:tcPr>
          <w:p w14:paraId="07E15280" w14:textId="77777777" w:rsidR="002A60A2" w:rsidRPr="00592973" w:rsidRDefault="002A60A2" w:rsidP="002A2298">
            <w:pPr>
              <w:rPr>
                <w:rFonts w:cstheme="minorHAnsi"/>
                <w:sz w:val="20"/>
                <w:szCs w:val="20"/>
              </w:rPr>
            </w:pPr>
            <w:r w:rsidRPr="00592973">
              <w:rPr>
                <w:rFonts w:cstheme="minorHAnsi"/>
                <w:sz w:val="20"/>
                <w:szCs w:val="20"/>
              </w:rPr>
              <w:t>19 to 21 months after</w:t>
            </w:r>
          </w:p>
        </w:tc>
        <w:tc>
          <w:tcPr>
            <w:tcW w:w="2070" w:type="dxa"/>
          </w:tcPr>
          <w:p w14:paraId="6A269FAF"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2.72 (1.74, 4.26)</w:t>
            </w:r>
          </w:p>
        </w:tc>
        <w:tc>
          <w:tcPr>
            <w:tcW w:w="2160" w:type="dxa"/>
          </w:tcPr>
          <w:p w14:paraId="66C8FCB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1.77 (1.23, 2.55)</w:t>
            </w:r>
          </w:p>
        </w:tc>
        <w:tc>
          <w:tcPr>
            <w:tcW w:w="2160" w:type="dxa"/>
          </w:tcPr>
          <w:p w14:paraId="47935018"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7974863A"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F4641B" w14:paraId="19AF6047" w14:textId="77777777" w:rsidTr="002A2298">
        <w:tc>
          <w:tcPr>
            <w:tcW w:w="2250" w:type="dxa"/>
          </w:tcPr>
          <w:p w14:paraId="05DDE6DF" w14:textId="77777777" w:rsidR="002A60A2" w:rsidRPr="00592973" w:rsidRDefault="002A60A2" w:rsidP="002A2298">
            <w:pPr>
              <w:rPr>
                <w:rFonts w:cstheme="minorHAnsi"/>
                <w:sz w:val="20"/>
                <w:szCs w:val="20"/>
              </w:rPr>
            </w:pPr>
            <w:r w:rsidRPr="00592973">
              <w:rPr>
                <w:rFonts w:cstheme="minorHAnsi"/>
                <w:sz w:val="20"/>
                <w:szCs w:val="20"/>
              </w:rPr>
              <w:t>22 to 24 months after</w:t>
            </w:r>
          </w:p>
        </w:tc>
        <w:tc>
          <w:tcPr>
            <w:tcW w:w="2070" w:type="dxa"/>
          </w:tcPr>
          <w:p w14:paraId="2CEEBA33"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2.64 (1.65, 4.23)</w:t>
            </w:r>
          </w:p>
        </w:tc>
        <w:tc>
          <w:tcPr>
            <w:tcW w:w="2160" w:type="dxa"/>
          </w:tcPr>
          <w:p w14:paraId="5D6A116A" w14:textId="77777777" w:rsidR="002A60A2" w:rsidRPr="00592973" w:rsidRDefault="002A60A2" w:rsidP="002A2298">
            <w:pPr>
              <w:autoSpaceDE w:val="0"/>
              <w:autoSpaceDN w:val="0"/>
              <w:adjustRightInd w:val="0"/>
              <w:jc w:val="center"/>
              <w:rPr>
                <w:rFonts w:cstheme="minorHAnsi"/>
                <w:sz w:val="20"/>
                <w:szCs w:val="20"/>
              </w:rPr>
            </w:pPr>
            <w:r w:rsidRPr="00592973">
              <w:rPr>
                <w:rFonts w:cstheme="minorHAnsi"/>
                <w:sz w:val="20"/>
                <w:szCs w:val="20"/>
              </w:rPr>
              <w:t>1.5 (1.02, 2.2)</w:t>
            </w:r>
          </w:p>
        </w:tc>
        <w:tc>
          <w:tcPr>
            <w:tcW w:w="2160" w:type="dxa"/>
          </w:tcPr>
          <w:p w14:paraId="492AF602" w14:textId="77777777" w:rsidR="002A60A2" w:rsidRPr="00592973" w:rsidRDefault="002A60A2" w:rsidP="002A2298">
            <w:pPr>
              <w:autoSpaceDE w:val="0"/>
              <w:autoSpaceDN w:val="0"/>
              <w:adjustRightInd w:val="0"/>
              <w:jc w:val="center"/>
              <w:rPr>
                <w:rFonts w:cstheme="minorHAnsi"/>
                <w:sz w:val="20"/>
                <w:szCs w:val="20"/>
                <w:lang w:val="en-US"/>
              </w:rPr>
            </w:pPr>
          </w:p>
        </w:tc>
        <w:tc>
          <w:tcPr>
            <w:tcW w:w="1980" w:type="dxa"/>
          </w:tcPr>
          <w:p w14:paraId="102C9727" w14:textId="77777777" w:rsidR="002A60A2" w:rsidRPr="00592973" w:rsidRDefault="002A60A2" w:rsidP="002A2298">
            <w:pPr>
              <w:autoSpaceDE w:val="0"/>
              <w:autoSpaceDN w:val="0"/>
              <w:adjustRightInd w:val="0"/>
              <w:jc w:val="center"/>
              <w:rPr>
                <w:rFonts w:cstheme="minorHAnsi"/>
                <w:sz w:val="20"/>
                <w:szCs w:val="20"/>
                <w:lang w:val="en-US"/>
              </w:rPr>
            </w:pPr>
          </w:p>
        </w:tc>
      </w:tr>
      <w:tr w:rsidR="002A60A2" w:rsidRPr="00A85F14" w14:paraId="300DCCB8" w14:textId="77777777" w:rsidTr="002A2298">
        <w:tc>
          <w:tcPr>
            <w:tcW w:w="10620" w:type="dxa"/>
            <w:gridSpan w:val="5"/>
          </w:tcPr>
          <w:p w14:paraId="780D449A" w14:textId="77777777" w:rsidR="002A60A2" w:rsidRPr="00592973" w:rsidRDefault="002A60A2" w:rsidP="002A2298">
            <w:pPr>
              <w:rPr>
                <w:rFonts w:cstheme="minorHAnsi"/>
                <w:sz w:val="20"/>
                <w:szCs w:val="20"/>
                <w:lang w:val="en-US"/>
              </w:rPr>
            </w:pPr>
            <w:r>
              <w:rPr>
                <w:sz w:val="20"/>
                <w:szCs w:val="20"/>
                <w:lang w:val="en-US"/>
              </w:rPr>
              <w:t xml:space="preserve">Odds ratios are all set to unity for the first 4 observation periods which were used to predict the results for case subjects had they not experienced the death of a close relative. </w:t>
            </w:r>
            <w:r w:rsidRPr="00592973">
              <w:rPr>
                <w:sz w:val="20"/>
                <w:szCs w:val="20"/>
                <w:lang w:val="en-US"/>
              </w:rPr>
              <w:t>To indicate significant differences between males and females I have added, in the columns for females, (*) representing p&lt;0.01 and (#) representing p&lt;0.001</w:t>
            </w:r>
          </w:p>
        </w:tc>
      </w:tr>
    </w:tbl>
    <w:p w14:paraId="1C738397" w14:textId="77777777" w:rsidR="002A60A2" w:rsidRPr="00A85F14" w:rsidRDefault="002A60A2" w:rsidP="002A60A2">
      <w:pPr>
        <w:rPr>
          <w:rFonts w:cstheme="minorHAnsi"/>
          <w:sz w:val="16"/>
          <w:szCs w:val="16"/>
        </w:rPr>
      </w:pPr>
    </w:p>
    <w:p w14:paraId="168BFC0B" w14:textId="77777777" w:rsidR="002A60A2" w:rsidRPr="00A85F14" w:rsidRDefault="002A60A2" w:rsidP="002A60A2">
      <w:pPr>
        <w:rPr>
          <w:rFonts w:cstheme="minorHAnsi"/>
          <w:sz w:val="16"/>
          <w:szCs w:val="16"/>
        </w:rPr>
      </w:pPr>
    </w:p>
    <w:p w14:paraId="1350F0B7" w14:textId="77777777" w:rsidR="002A60A2" w:rsidRDefault="002A60A2" w:rsidP="002A60A2"/>
    <w:p w14:paraId="71009886" w14:textId="77777777" w:rsidR="002A60A2" w:rsidRDefault="002A60A2" w:rsidP="00F4641B">
      <w:pPr>
        <w:jc w:val="center"/>
      </w:pPr>
    </w:p>
    <w:p w14:paraId="608B65C2" w14:textId="77777777" w:rsidR="00F4641B" w:rsidRPr="00A85F14" w:rsidRDefault="00F4641B" w:rsidP="00F4641B">
      <w:pPr>
        <w:rPr>
          <w:rFonts w:cstheme="minorHAnsi"/>
          <w:b/>
          <w:sz w:val="16"/>
          <w:szCs w:val="16"/>
        </w:rPr>
      </w:pPr>
      <w:bookmarkStart w:id="5" w:name="_Hlk105662615"/>
      <w:bookmarkEnd w:id="0"/>
    </w:p>
    <w:p w14:paraId="08208E02" w14:textId="77777777" w:rsidR="00F4641B" w:rsidRPr="00A85F14" w:rsidRDefault="00F4641B" w:rsidP="00F4641B">
      <w:pPr>
        <w:rPr>
          <w:rFonts w:cstheme="minorHAnsi"/>
          <w:sz w:val="16"/>
          <w:szCs w:val="16"/>
        </w:rPr>
      </w:pPr>
    </w:p>
    <w:bookmarkEnd w:id="5"/>
    <w:p w14:paraId="63F49DB1" w14:textId="77777777" w:rsidR="00F4641B" w:rsidRPr="00A85F14" w:rsidRDefault="00F4641B" w:rsidP="00F4641B">
      <w:pPr>
        <w:rPr>
          <w:rFonts w:cstheme="minorHAnsi"/>
          <w:sz w:val="16"/>
          <w:szCs w:val="16"/>
        </w:rPr>
      </w:pPr>
    </w:p>
    <w:p w14:paraId="26A14D32" w14:textId="411F882E" w:rsidR="002B1F44" w:rsidRDefault="002B1F44">
      <w:r>
        <w:br w:type="page"/>
      </w:r>
    </w:p>
    <w:p w14:paraId="202630D1" w14:textId="0C78FF2D" w:rsidR="002B1F44" w:rsidRDefault="002B1F44" w:rsidP="002B1F44">
      <w:pPr>
        <w:jc w:val="center"/>
      </w:pPr>
      <w:r>
        <w:lastRenderedPageBreak/>
        <w:t>Table</w:t>
      </w:r>
      <w:r w:rsidR="00A331B5">
        <w:t xml:space="preserve"> 6</w:t>
      </w:r>
      <w:r w:rsidR="00791791">
        <w:t xml:space="preserve"> </w:t>
      </w:r>
    </w:p>
    <w:p w14:paraId="742B8BBA" w14:textId="185C9285" w:rsidR="002B1F44" w:rsidRDefault="002B1F44" w:rsidP="002B1F44">
      <w:pPr>
        <w:jc w:val="center"/>
      </w:pPr>
      <w:r>
        <w:t xml:space="preserve">Comparison of the Association with Rates of Stress Response, Major Depression, Alcohol Use Disorder and Drug Use Disorder in the 2 years Before and After Death of a Parent, Sibling, Spouse When the Deceased Relative was &lt; 65 Years of Age versus </w:t>
      </w:r>
      <w:r>
        <w:rPr>
          <w:rFonts w:ascii="Calibri Light" w:hAnsi="Calibri Light" w:cs="Calibri Light"/>
        </w:rPr>
        <w:t>≥</w:t>
      </w:r>
      <w:r>
        <w:t xml:space="preserve"> 65 Years of Age and when the Death of a Child was versus was not Accidental – Odds Ratios with 95% Confidence Intervals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60"/>
        <w:gridCol w:w="1980"/>
        <w:gridCol w:w="1890"/>
        <w:gridCol w:w="1980"/>
      </w:tblGrid>
      <w:tr w:rsidR="00F748FD" w:rsidRPr="00592973" w14:paraId="6E63B110" w14:textId="77777777" w:rsidTr="002A2298">
        <w:tc>
          <w:tcPr>
            <w:tcW w:w="2448" w:type="dxa"/>
            <w:shd w:val="clear" w:color="auto" w:fill="auto"/>
          </w:tcPr>
          <w:p w14:paraId="336487EE"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b/>
                <w:i/>
                <w:sz w:val="20"/>
                <w:szCs w:val="20"/>
              </w:rPr>
              <w:t>Death of parents</w:t>
            </w:r>
          </w:p>
        </w:tc>
        <w:tc>
          <w:tcPr>
            <w:tcW w:w="2160" w:type="dxa"/>
          </w:tcPr>
          <w:p w14:paraId="32BF7DFE" w14:textId="77777777" w:rsidR="00F748FD" w:rsidRPr="00592973" w:rsidRDefault="00F748FD" w:rsidP="002A2298">
            <w:pPr>
              <w:spacing w:after="0" w:line="240" w:lineRule="auto"/>
              <w:rPr>
                <w:rFonts w:ascii="Calibri" w:eastAsia="Calibri" w:hAnsi="Calibri" w:cs="Calibri"/>
                <w:b/>
                <w:sz w:val="20"/>
                <w:szCs w:val="20"/>
                <w:lang w:val="sv-SE"/>
              </w:rPr>
            </w:pPr>
            <w:r w:rsidRPr="00592973">
              <w:rPr>
                <w:rFonts w:ascii="Calibri" w:eastAsia="Calibri" w:hAnsi="Calibri" w:cstheme="minorHAnsi"/>
                <w:b/>
                <w:sz w:val="16"/>
                <w:szCs w:val="16"/>
              </w:rPr>
              <w:t>Stress Response</w:t>
            </w:r>
          </w:p>
        </w:tc>
        <w:tc>
          <w:tcPr>
            <w:tcW w:w="1980" w:type="dxa"/>
          </w:tcPr>
          <w:p w14:paraId="77514C84" w14:textId="77777777" w:rsidR="00F748FD" w:rsidRPr="00592973" w:rsidRDefault="00F748FD" w:rsidP="002A2298">
            <w:pPr>
              <w:spacing w:after="0" w:line="240" w:lineRule="auto"/>
              <w:rPr>
                <w:rFonts w:ascii="Calibri" w:eastAsia="Calibri" w:hAnsi="Calibri" w:cs="Calibri"/>
                <w:b/>
                <w:sz w:val="20"/>
                <w:szCs w:val="20"/>
                <w:lang w:val="sv-SE"/>
              </w:rPr>
            </w:pPr>
            <w:r w:rsidRPr="00592973">
              <w:rPr>
                <w:rFonts w:ascii="Calibri" w:eastAsia="Calibri" w:hAnsi="Calibri" w:cstheme="minorHAnsi"/>
                <w:b/>
                <w:sz w:val="16"/>
                <w:szCs w:val="16"/>
                <w:lang w:val="sv-SE"/>
              </w:rPr>
              <w:t>Major Depression</w:t>
            </w:r>
          </w:p>
        </w:tc>
        <w:tc>
          <w:tcPr>
            <w:tcW w:w="1890" w:type="dxa"/>
          </w:tcPr>
          <w:p w14:paraId="04F15C97" w14:textId="77777777" w:rsidR="00F748FD" w:rsidRPr="00592973" w:rsidRDefault="00F748FD" w:rsidP="002A2298">
            <w:pPr>
              <w:spacing w:after="0" w:line="240" w:lineRule="auto"/>
              <w:rPr>
                <w:rFonts w:ascii="Calibri" w:eastAsia="Calibri" w:hAnsi="Calibri" w:cs="Calibri"/>
                <w:b/>
                <w:sz w:val="20"/>
                <w:szCs w:val="20"/>
              </w:rPr>
            </w:pPr>
            <w:r w:rsidRPr="00592973">
              <w:rPr>
                <w:rFonts w:ascii="Calibri" w:eastAsia="Calibri" w:hAnsi="Calibri" w:cstheme="minorHAnsi"/>
                <w:b/>
                <w:sz w:val="16"/>
                <w:szCs w:val="16"/>
              </w:rPr>
              <w:t xml:space="preserve">Alcohol Use Disorder </w:t>
            </w:r>
          </w:p>
        </w:tc>
        <w:tc>
          <w:tcPr>
            <w:tcW w:w="1980" w:type="dxa"/>
          </w:tcPr>
          <w:p w14:paraId="3A79D16A" w14:textId="77777777" w:rsidR="00F748FD" w:rsidRPr="00592973" w:rsidRDefault="00F748FD" w:rsidP="002A2298">
            <w:pPr>
              <w:spacing w:after="0" w:line="240" w:lineRule="auto"/>
              <w:rPr>
                <w:rFonts w:ascii="Calibri" w:eastAsia="Calibri" w:hAnsi="Calibri" w:cs="Calibri"/>
                <w:b/>
                <w:sz w:val="20"/>
                <w:szCs w:val="20"/>
              </w:rPr>
            </w:pPr>
            <w:r w:rsidRPr="00592973">
              <w:rPr>
                <w:rFonts w:ascii="Calibri" w:eastAsia="Calibri" w:hAnsi="Calibri" w:cstheme="minorHAnsi"/>
                <w:b/>
                <w:sz w:val="16"/>
                <w:szCs w:val="16"/>
              </w:rPr>
              <w:t>Drug Use Disorder</w:t>
            </w:r>
          </w:p>
        </w:tc>
      </w:tr>
      <w:tr w:rsidR="00F748FD" w:rsidRPr="00592973" w14:paraId="21717BC2" w14:textId="77777777" w:rsidTr="002A2298">
        <w:tc>
          <w:tcPr>
            <w:tcW w:w="2448" w:type="dxa"/>
            <w:shd w:val="clear" w:color="auto" w:fill="auto"/>
          </w:tcPr>
          <w:p w14:paraId="018C9FB0" w14:textId="77777777" w:rsidR="00F748FD" w:rsidRPr="00592973" w:rsidRDefault="00F748FD" w:rsidP="002A2298">
            <w:pPr>
              <w:spacing w:after="0" w:line="240" w:lineRule="auto"/>
              <w:rPr>
                <w:rFonts w:ascii="Calibri" w:eastAsia="Calibri" w:hAnsi="Calibri" w:cs="Calibri"/>
                <w:b/>
                <w:i/>
                <w:sz w:val="20"/>
                <w:szCs w:val="20"/>
              </w:rPr>
            </w:pPr>
            <w:r w:rsidRPr="00A81DD7">
              <w:rPr>
                <w:rFonts w:ascii="Calibri" w:eastAsia="Calibri" w:hAnsi="Calibri" w:cs="Calibri"/>
                <w:i/>
                <w:sz w:val="20"/>
                <w:szCs w:val="20"/>
              </w:rPr>
              <w:t>Death at or before age 65</w:t>
            </w:r>
          </w:p>
        </w:tc>
        <w:tc>
          <w:tcPr>
            <w:tcW w:w="4140" w:type="dxa"/>
            <w:gridSpan w:val="2"/>
            <w:shd w:val="clear" w:color="auto" w:fill="auto"/>
          </w:tcPr>
          <w:p w14:paraId="0AD6D392" w14:textId="77777777" w:rsidR="00F748FD" w:rsidRPr="00592973" w:rsidRDefault="00F748FD" w:rsidP="002A2298">
            <w:pPr>
              <w:spacing w:after="0" w:line="240" w:lineRule="auto"/>
              <w:jc w:val="center"/>
              <w:rPr>
                <w:rFonts w:ascii="Calibri" w:eastAsia="Calibri" w:hAnsi="Calibri" w:cs="Calibri"/>
                <w:sz w:val="20"/>
                <w:szCs w:val="20"/>
              </w:rPr>
            </w:pPr>
          </w:p>
        </w:tc>
        <w:tc>
          <w:tcPr>
            <w:tcW w:w="3870" w:type="dxa"/>
            <w:gridSpan w:val="2"/>
            <w:shd w:val="clear" w:color="auto" w:fill="auto"/>
          </w:tcPr>
          <w:p w14:paraId="6E7F3718" w14:textId="77777777" w:rsidR="00F748FD" w:rsidRPr="00592973" w:rsidRDefault="00F748FD" w:rsidP="002A2298">
            <w:pPr>
              <w:spacing w:after="0" w:line="240" w:lineRule="auto"/>
              <w:jc w:val="center"/>
              <w:rPr>
                <w:rFonts w:ascii="Calibri" w:eastAsia="Calibri" w:hAnsi="Calibri" w:cs="Calibri"/>
                <w:sz w:val="20"/>
                <w:szCs w:val="20"/>
              </w:rPr>
            </w:pPr>
          </w:p>
        </w:tc>
      </w:tr>
      <w:tr w:rsidR="00F748FD" w:rsidRPr="00592973" w14:paraId="6EF4D699" w14:textId="77777777" w:rsidTr="002A2298">
        <w:tc>
          <w:tcPr>
            <w:tcW w:w="2448" w:type="dxa"/>
            <w:shd w:val="clear" w:color="auto" w:fill="auto"/>
          </w:tcPr>
          <w:p w14:paraId="19A5903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rPr>
              <w:t>Index vs controls</w:t>
            </w:r>
          </w:p>
        </w:tc>
        <w:tc>
          <w:tcPr>
            <w:tcW w:w="2160" w:type="dxa"/>
            <w:shd w:val="clear" w:color="auto" w:fill="auto"/>
          </w:tcPr>
          <w:p w14:paraId="7F9AD73C"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cstheme="minorHAnsi"/>
                <w:sz w:val="20"/>
                <w:szCs w:val="20"/>
              </w:rPr>
              <w:t>1.42 (1.35, 1.48)</w:t>
            </w:r>
          </w:p>
        </w:tc>
        <w:tc>
          <w:tcPr>
            <w:tcW w:w="1980" w:type="dxa"/>
            <w:shd w:val="clear" w:color="auto" w:fill="auto"/>
          </w:tcPr>
          <w:p w14:paraId="724014A7" w14:textId="77777777" w:rsidR="00F748FD" w:rsidRPr="00E950F4" w:rsidRDefault="00F748FD" w:rsidP="002A2298">
            <w:pPr>
              <w:spacing w:after="0" w:line="240" w:lineRule="auto"/>
              <w:jc w:val="center"/>
              <w:rPr>
                <w:rFonts w:eastAsia="Calibri" w:cstheme="minorHAnsi"/>
                <w:sz w:val="20"/>
                <w:szCs w:val="20"/>
              </w:rPr>
            </w:pPr>
            <w:r w:rsidRPr="00E950F4">
              <w:rPr>
                <w:rFonts w:cstheme="minorHAnsi"/>
                <w:sz w:val="20"/>
                <w:szCs w:val="20"/>
              </w:rPr>
              <w:t>1.25 (1.21, 1.29)</w:t>
            </w:r>
          </w:p>
        </w:tc>
        <w:tc>
          <w:tcPr>
            <w:tcW w:w="1890" w:type="dxa"/>
            <w:shd w:val="clear" w:color="auto" w:fill="auto"/>
          </w:tcPr>
          <w:p w14:paraId="1F652E40"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1.54 (1.45, 1.64)</w:t>
            </w:r>
          </w:p>
        </w:tc>
        <w:tc>
          <w:tcPr>
            <w:tcW w:w="1980" w:type="dxa"/>
            <w:shd w:val="clear" w:color="auto" w:fill="auto"/>
          </w:tcPr>
          <w:p w14:paraId="07AC102A"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1.61 (1.54, 1.67)</w:t>
            </w:r>
          </w:p>
        </w:tc>
      </w:tr>
      <w:tr w:rsidR="00F748FD" w:rsidRPr="00592973" w14:paraId="51BBEA6F" w14:textId="77777777" w:rsidTr="002A2298">
        <w:tc>
          <w:tcPr>
            <w:tcW w:w="2448" w:type="dxa"/>
            <w:shd w:val="clear" w:color="auto" w:fill="auto"/>
          </w:tcPr>
          <w:p w14:paraId="41D9A664" w14:textId="77777777" w:rsidR="00F748FD" w:rsidRPr="00592973" w:rsidRDefault="00F748FD" w:rsidP="002A2298">
            <w:pPr>
              <w:spacing w:after="0" w:line="240" w:lineRule="auto"/>
              <w:rPr>
                <w:rFonts w:ascii="Calibri" w:eastAsia="Calibri" w:hAnsi="Calibri" w:cs="Calibri"/>
                <w:sz w:val="20"/>
                <w:szCs w:val="20"/>
              </w:rPr>
            </w:pPr>
          </w:p>
        </w:tc>
        <w:tc>
          <w:tcPr>
            <w:tcW w:w="8010" w:type="dxa"/>
            <w:gridSpan w:val="4"/>
            <w:shd w:val="clear" w:color="auto" w:fill="auto"/>
          </w:tcPr>
          <w:p w14:paraId="55D11914" w14:textId="77777777" w:rsidR="00F748FD" w:rsidRPr="00E950F4" w:rsidRDefault="00F748FD" w:rsidP="002A2298">
            <w:pPr>
              <w:spacing w:after="0" w:line="240" w:lineRule="auto"/>
              <w:jc w:val="center"/>
              <w:rPr>
                <w:rFonts w:eastAsia="Calibri" w:cstheme="minorHAnsi"/>
                <w:sz w:val="20"/>
                <w:szCs w:val="20"/>
              </w:rPr>
            </w:pPr>
            <w:r w:rsidRPr="00E950F4">
              <w:rPr>
                <w:rFonts w:eastAsia="Calibri" w:cstheme="minorHAnsi"/>
                <w:sz w:val="20"/>
                <w:szCs w:val="20"/>
              </w:rPr>
              <w:t>Additional risk increases in index group compared to controls, OR (95% CI)</w:t>
            </w:r>
          </w:p>
        </w:tc>
      </w:tr>
      <w:tr w:rsidR="00F748FD" w:rsidRPr="00592973" w14:paraId="01B17151" w14:textId="77777777" w:rsidTr="002A2298">
        <w:tc>
          <w:tcPr>
            <w:tcW w:w="2448" w:type="dxa"/>
            <w:shd w:val="clear" w:color="auto" w:fill="auto"/>
          </w:tcPr>
          <w:p w14:paraId="311D79D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 xml:space="preserve">22 to 24 months before </w:t>
            </w:r>
          </w:p>
        </w:tc>
        <w:tc>
          <w:tcPr>
            <w:tcW w:w="2160" w:type="dxa"/>
            <w:shd w:val="clear" w:color="auto" w:fill="auto"/>
          </w:tcPr>
          <w:p w14:paraId="52D72A6E"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2383A032"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890" w:type="dxa"/>
            <w:shd w:val="clear" w:color="auto" w:fill="auto"/>
          </w:tcPr>
          <w:p w14:paraId="0BA556AA"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60FA6995"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r>
      <w:tr w:rsidR="00F748FD" w:rsidRPr="00592973" w14:paraId="50BDCF6B" w14:textId="77777777" w:rsidTr="002A2298">
        <w:tc>
          <w:tcPr>
            <w:tcW w:w="2448" w:type="dxa"/>
            <w:shd w:val="clear" w:color="auto" w:fill="auto"/>
          </w:tcPr>
          <w:p w14:paraId="0F54F164"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48BD4F50"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21989392"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890" w:type="dxa"/>
            <w:shd w:val="clear" w:color="auto" w:fill="auto"/>
          </w:tcPr>
          <w:p w14:paraId="756203E7"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4C3CBA24"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r>
      <w:tr w:rsidR="00F748FD" w:rsidRPr="00592973" w14:paraId="78935C1B" w14:textId="77777777" w:rsidTr="002A2298">
        <w:tc>
          <w:tcPr>
            <w:tcW w:w="2448" w:type="dxa"/>
            <w:shd w:val="clear" w:color="auto" w:fill="auto"/>
          </w:tcPr>
          <w:p w14:paraId="1CCB1BA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36EFCE93"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28D4A423"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890" w:type="dxa"/>
            <w:shd w:val="clear" w:color="auto" w:fill="auto"/>
          </w:tcPr>
          <w:p w14:paraId="00A9982D"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053FB870"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r>
      <w:tr w:rsidR="00F748FD" w:rsidRPr="00592973" w14:paraId="55DEEDFA" w14:textId="77777777" w:rsidTr="002A2298">
        <w:tc>
          <w:tcPr>
            <w:tcW w:w="2448" w:type="dxa"/>
            <w:shd w:val="clear" w:color="auto" w:fill="auto"/>
          </w:tcPr>
          <w:p w14:paraId="48415EB8"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0EDB8A72"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175AE37A"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890" w:type="dxa"/>
            <w:shd w:val="clear" w:color="auto" w:fill="auto"/>
          </w:tcPr>
          <w:p w14:paraId="14D56B4E"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c>
          <w:tcPr>
            <w:tcW w:w="1980" w:type="dxa"/>
            <w:shd w:val="clear" w:color="auto" w:fill="auto"/>
          </w:tcPr>
          <w:p w14:paraId="5A825AB6" w14:textId="77777777" w:rsidR="00F748FD" w:rsidRPr="00E950F4" w:rsidRDefault="00F748FD" w:rsidP="002A2298">
            <w:pPr>
              <w:spacing w:after="0" w:line="240" w:lineRule="auto"/>
              <w:jc w:val="center"/>
              <w:rPr>
                <w:rFonts w:eastAsia="Calibri" w:cstheme="minorHAnsi"/>
                <w:sz w:val="20"/>
                <w:szCs w:val="20"/>
                <w:lang w:val="sv-SE"/>
              </w:rPr>
            </w:pPr>
            <w:r w:rsidRPr="00E950F4">
              <w:rPr>
                <w:rFonts w:eastAsia="Calibri" w:cstheme="minorHAnsi"/>
                <w:sz w:val="20"/>
                <w:szCs w:val="20"/>
                <w:lang w:val="sv-SE"/>
              </w:rPr>
              <w:t>1</w:t>
            </w:r>
          </w:p>
        </w:tc>
      </w:tr>
      <w:tr w:rsidR="00F748FD" w:rsidRPr="00592973" w14:paraId="39C932CF" w14:textId="77777777" w:rsidTr="002A2298">
        <w:tc>
          <w:tcPr>
            <w:tcW w:w="2448" w:type="dxa"/>
            <w:shd w:val="clear" w:color="auto" w:fill="auto"/>
          </w:tcPr>
          <w:p w14:paraId="645C854E"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4C72FA58"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w:t>
            </w:r>
            <w:r>
              <w:rPr>
                <w:rFonts w:cstheme="minorHAnsi"/>
                <w:sz w:val="20"/>
                <w:szCs w:val="20"/>
              </w:rPr>
              <w:t>0</w:t>
            </w:r>
            <w:r w:rsidRPr="00E950F4">
              <w:rPr>
                <w:rFonts w:cstheme="minorHAnsi"/>
                <w:sz w:val="20"/>
                <w:szCs w:val="20"/>
              </w:rPr>
              <w:t xml:space="preserve"> (1.03, 1.19)</w:t>
            </w:r>
          </w:p>
        </w:tc>
        <w:tc>
          <w:tcPr>
            <w:tcW w:w="1980" w:type="dxa"/>
            <w:shd w:val="clear" w:color="auto" w:fill="auto"/>
          </w:tcPr>
          <w:p w14:paraId="71FAE938"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1.05 (1</w:t>
            </w:r>
            <w:r>
              <w:rPr>
                <w:rFonts w:cstheme="minorHAnsi"/>
                <w:sz w:val="20"/>
                <w:szCs w:val="20"/>
              </w:rPr>
              <w:t>.00</w:t>
            </w:r>
            <w:r w:rsidRPr="00E950F4">
              <w:rPr>
                <w:rFonts w:cstheme="minorHAnsi"/>
                <w:sz w:val="20"/>
                <w:szCs w:val="20"/>
              </w:rPr>
              <w:t>, 1.11)</w:t>
            </w:r>
          </w:p>
        </w:tc>
        <w:tc>
          <w:tcPr>
            <w:tcW w:w="1890" w:type="dxa"/>
            <w:shd w:val="clear" w:color="auto" w:fill="auto"/>
          </w:tcPr>
          <w:p w14:paraId="41D1EEB9"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1.01 (0.91, 1.11)</w:t>
            </w:r>
          </w:p>
        </w:tc>
        <w:tc>
          <w:tcPr>
            <w:tcW w:w="1980" w:type="dxa"/>
            <w:shd w:val="clear" w:color="auto" w:fill="auto"/>
          </w:tcPr>
          <w:p w14:paraId="2DBFFFE8"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1.04 (0.98, 1.1</w:t>
            </w:r>
            <w:r>
              <w:rPr>
                <w:rFonts w:cstheme="minorHAnsi"/>
                <w:sz w:val="20"/>
                <w:szCs w:val="20"/>
              </w:rPr>
              <w:t>0</w:t>
            </w:r>
            <w:r w:rsidRPr="00E950F4">
              <w:rPr>
                <w:rFonts w:cstheme="minorHAnsi"/>
                <w:sz w:val="20"/>
                <w:szCs w:val="20"/>
              </w:rPr>
              <w:t>)</w:t>
            </w:r>
          </w:p>
        </w:tc>
      </w:tr>
      <w:tr w:rsidR="00F748FD" w:rsidRPr="00592973" w14:paraId="109BD741" w14:textId="77777777" w:rsidTr="002A2298">
        <w:tc>
          <w:tcPr>
            <w:tcW w:w="2448" w:type="dxa"/>
            <w:shd w:val="clear" w:color="auto" w:fill="auto"/>
          </w:tcPr>
          <w:p w14:paraId="76AF0CA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7 to 10 months before</w:t>
            </w:r>
          </w:p>
        </w:tc>
        <w:tc>
          <w:tcPr>
            <w:tcW w:w="2160" w:type="dxa"/>
            <w:shd w:val="clear" w:color="auto" w:fill="auto"/>
          </w:tcPr>
          <w:p w14:paraId="34849019"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1.13 (1.05, 1.21)</w:t>
            </w:r>
          </w:p>
        </w:tc>
        <w:tc>
          <w:tcPr>
            <w:tcW w:w="1980" w:type="dxa"/>
            <w:shd w:val="clear" w:color="auto" w:fill="auto"/>
          </w:tcPr>
          <w:p w14:paraId="5C98E2A0"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1.05 (1</w:t>
            </w:r>
            <w:r>
              <w:rPr>
                <w:rFonts w:cstheme="minorHAnsi"/>
                <w:sz w:val="20"/>
                <w:szCs w:val="20"/>
              </w:rPr>
              <w:t>.00</w:t>
            </w:r>
            <w:r w:rsidRPr="00E950F4">
              <w:rPr>
                <w:rFonts w:cstheme="minorHAnsi"/>
                <w:sz w:val="20"/>
                <w:szCs w:val="20"/>
              </w:rPr>
              <w:t>, 1.11)</w:t>
            </w:r>
          </w:p>
        </w:tc>
        <w:tc>
          <w:tcPr>
            <w:tcW w:w="1890" w:type="dxa"/>
            <w:shd w:val="clear" w:color="auto" w:fill="auto"/>
          </w:tcPr>
          <w:p w14:paraId="703B0244"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0.99 (0.89, 1.09)</w:t>
            </w:r>
          </w:p>
        </w:tc>
        <w:tc>
          <w:tcPr>
            <w:tcW w:w="1980" w:type="dxa"/>
            <w:shd w:val="clear" w:color="auto" w:fill="auto"/>
          </w:tcPr>
          <w:p w14:paraId="22D2EB5B"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1.06 (0.99, 1.13)</w:t>
            </w:r>
          </w:p>
        </w:tc>
      </w:tr>
      <w:tr w:rsidR="00F748FD" w:rsidRPr="00592973" w14:paraId="252DD822" w14:textId="77777777" w:rsidTr="002A2298">
        <w:tc>
          <w:tcPr>
            <w:tcW w:w="2448" w:type="dxa"/>
            <w:shd w:val="clear" w:color="auto" w:fill="auto"/>
          </w:tcPr>
          <w:p w14:paraId="459DA03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7 months before</w:t>
            </w:r>
          </w:p>
        </w:tc>
        <w:tc>
          <w:tcPr>
            <w:tcW w:w="2160" w:type="dxa"/>
            <w:shd w:val="clear" w:color="auto" w:fill="auto"/>
          </w:tcPr>
          <w:p w14:paraId="4B195D3D"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1.3</w:t>
            </w:r>
            <w:r>
              <w:rPr>
                <w:rFonts w:cstheme="minorHAnsi"/>
                <w:sz w:val="20"/>
                <w:szCs w:val="20"/>
              </w:rPr>
              <w:t>0</w:t>
            </w:r>
            <w:r w:rsidRPr="00E950F4">
              <w:rPr>
                <w:rFonts w:cstheme="minorHAnsi"/>
                <w:sz w:val="20"/>
                <w:szCs w:val="20"/>
              </w:rPr>
              <w:t xml:space="preserve"> (1.22, 1.39)</w:t>
            </w:r>
          </w:p>
        </w:tc>
        <w:tc>
          <w:tcPr>
            <w:tcW w:w="1980" w:type="dxa"/>
            <w:shd w:val="clear" w:color="auto" w:fill="auto"/>
          </w:tcPr>
          <w:p w14:paraId="271ACA86"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1.09 (1.04, 1.15)</w:t>
            </w:r>
          </w:p>
        </w:tc>
        <w:tc>
          <w:tcPr>
            <w:tcW w:w="1890" w:type="dxa"/>
            <w:shd w:val="clear" w:color="auto" w:fill="auto"/>
          </w:tcPr>
          <w:p w14:paraId="49D83698"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1.14 (1.04, 1.26)</w:t>
            </w:r>
          </w:p>
        </w:tc>
        <w:tc>
          <w:tcPr>
            <w:tcW w:w="1980" w:type="dxa"/>
            <w:shd w:val="clear" w:color="auto" w:fill="auto"/>
          </w:tcPr>
          <w:p w14:paraId="06B33CBD"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1.07 (1.01, 1.14)</w:t>
            </w:r>
          </w:p>
        </w:tc>
      </w:tr>
      <w:tr w:rsidR="00F748FD" w:rsidRPr="00592973" w14:paraId="12005A3A" w14:textId="77777777" w:rsidTr="002A2298">
        <w:tc>
          <w:tcPr>
            <w:tcW w:w="2448" w:type="dxa"/>
            <w:shd w:val="clear" w:color="auto" w:fill="auto"/>
          </w:tcPr>
          <w:p w14:paraId="6AC9500A"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Up to 3 months before</w:t>
            </w:r>
          </w:p>
        </w:tc>
        <w:tc>
          <w:tcPr>
            <w:tcW w:w="2160" w:type="dxa"/>
            <w:shd w:val="clear" w:color="auto" w:fill="auto"/>
          </w:tcPr>
          <w:p w14:paraId="4810789B"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2.31 (2.18, 2.45)</w:t>
            </w:r>
          </w:p>
        </w:tc>
        <w:tc>
          <w:tcPr>
            <w:tcW w:w="1980" w:type="dxa"/>
            <w:shd w:val="clear" w:color="auto" w:fill="auto"/>
          </w:tcPr>
          <w:p w14:paraId="3AEFBE95"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1.14 (1.08, 1.2</w:t>
            </w:r>
            <w:r>
              <w:rPr>
                <w:rFonts w:cstheme="minorHAnsi"/>
                <w:sz w:val="20"/>
                <w:szCs w:val="20"/>
              </w:rPr>
              <w:t>0</w:t>
            </w:r>
            <w:r w:rsidRPr="00E950F4">
              <w:rPr>
                <w:rFonts w:cstheme="minorHAnsi"/>
                <w:sz w:val="20"/>
                <w:szCs w:val="20"/>
              </w:rPr>
              <w:t>)</w:t>
            </w:r>
          </w:p>
        </w:tc>
        <w:tc>
          <w:tcPr>
            <w:tcW w:w="1890" w:type="dxa"/>
            <w:shd w:val="clear" w:color="auto" w:fill="auto"/>
          </w:tcPr>
          <w:p w14:paraId="1A6F1FAA"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1.13 (1.02, 1.24)</w:t>
            </w:r>
          </w:p>
        </w:tc>
        <w:tc>
          <w:tcPr>
            <w:tcW w:w="1980" w:type="dxa"/>
            <w:shd w:val="clear" w:color="auto" w:fill="auto"/>
          </w:tcPr>
          <w:p w14:paraId="341E85D0"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rPr>
            </w:pPr>
            <w:r w:rsidRPr="00E950F4">
              <w:rPr>
                <w:rFonts w:cstheme="minorHAnsi"/>
                <w:sz w:val="20"/>
                <w:szCs w:val="20"/>
              </w:rPr>
              <w:t>1.03 (0.97, 1.1</w:t>
            </w:r>
            <w:r>
              <w:rPr>
                <w:rFonts w:cstheme="minorHAnsi"/>
                <w:sz w:val="20"/>
                <w:szCs w:val="20"/>
              </w:rPr>
              <w:t>0</w:t>
            </w:r>
            <w:r w:rsidRPr="00E950F4">
              <w:rPr>
                <w:rFonts w:cstheme="minorHAnsi"/>
                <w:sz w:val="20"/>
                <w:szCs w:val="20"/>
              </w:rPr>
              <w:t>)</w:t>
            </w:r>
          </w:p>
        </w:tc>
      </w:tr>
      <w:tr w:rsidR="00F748FD" w:rsidRPr="00592973" w14:paraId="30B47042" w14:textId="77777777" w:rsidTr="002A2298">
        <w:tc>
          <w:tcPr>
            <w:tcW w:w="2448" w:type="dxa"/>
            <w:shd w:val="clear" w:color="auto" w:fill="auto"/>
          </w:tcPr>
          <w:p w14:paraId="3292187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Up to 3 months after</w:t>
            </w:r>
          </w:p>
        </w:tc>
        <w:tc>
          <w:tcPr>
            <w:tcW w:w="2160" w:type="dxa"/>
            <w:shd w:val="clear" w:color="auto" w:fill="auto"/>
          </w:tcPr>
          <w:p w14:paraId="29C2872C"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rPr>
            </w:pPr>
            <w:r w:rsidRPr="00E950F4">
              <w:rPr>
                <w:rFonts w:cstheme="minorHAnsi"/>
                <w:sz w:val="20"/>
                <w:szCs w:val="20"/>
              </w:rPr>
              <w:t>9.26 (8.83, 9.7</w:t>
            </w:r>
            <w:r>
              <w:rPr>
                <w:rFonts w:cstheme="minorHAnsi"/>
                <w:sz w:val="20"/>
                <w:szCs w:val="20"/>
              </w:rPr>
              <w:t>0</w:t>
            </w:r>
            <w:r w:rsidRPr="00E950F4">
              <w:rPr>
                <w:rFonts w:cstheme="minorHAnsi"/>
                <w:sz w:val="20"/>
                <w:szCs w:val="20"/>
              </w:rPr>
              <w:t>)</w:t>
            </w:r>
          </w:p>
        </w:tc>
        <w:tc>
          <w:tcPr>
            <w:tcW w:w="1980" w:type="dxa"/>
            <w:shd w:val="clear" w:color="auto" w:fill="auto"/>
          </w:tcPr>
          <w:p w14:paraId="26C85DF4"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rPr>
            </w:pPr>
            <w:r w:rsidRPr="00E950F4">
              <w:rPr>
                <w:rFonts w:cstheme="minorHAnsi"/>
                <w:sz w:val="20"/>
                <w:szCs w:val="20"/>
              </w:rPr>
              <w:t>1.55 (1.47, 1.62)</w:t>
            </w:r>
          </w:p>
        </w:tc>
        <w:tc>
          <w:tcPr>
            <w:tcW w:w="1890" w:type="dxa"/>
            <w:shd w:val="clear" w:color="auto" w:fill="auto"/>
          </w:tcPr>
          <w:p w14:paraId="6FC9319B"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1.18 (1.07, 1.3)</w:t>
            </w:r>
          </w:p>
        </w:tc>
        <w:tc>
          <w:tcPr>
            <w:tcW w:w="1980" w:type="dxa"/>
            <w:shd w:val="clear" w:color="auto" w:fill="auto"/>
          </w:tcPr>
          <w:p w14:paraId="1480EA97"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rPr>
            </w:pPr>
            <w:r w:rsidRPr="00E950F4">
              <w:rPr>
                <w:rFonts w:cstheme="minorHAnsi"/>
                <w:sz w:val="20"/>
                <w:szCs w:val="20"/>
              </w:rPr>
              <w:t>1.08 (1.01, 1.15)</w:t>
            </w:r>
          </w:p>
        </w:tc>
      </w:tr>
      <w:tr w:rsidR="00F748FD" w:rsidRPr="00592973" w14:paraId="63C93BFD" w14:textId="77777777" w:rsidTr="002A2298">
        <w:tc>
          <w:tcPr>
            <w:tcW w:w="2448" w:type="dxa"/>
            <w:shd w:val="clear" w:color="auto" w:fill="auto"/>
          </w:tcPr>
          <w:p w14:paraId="15435FC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6 months after</w:t>
            </w:r>
          </w:p>
        </w:tc>
        <w:tc>
          <w:tcPr>
            <w:tcW w:w="2160" w:type="dxa"/>
            <w:shd w:val="clear" w:color="auto" w:fill="auto"/>
          </w:tcPr>
          <w:p w14:paraId="54BF34C8"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2.33 (2.2</w:t>
            </w:r>
            <w:r>
              <w:rPr>
                <w:rFonts w:cstheme="minorHAnsi"/>
                <w:sz w:val="20"/>
                <w:szCs w:val="20"/>
              </w:rPr>
              <w:t>0</w:t>
            </w:r>
            <w:r w:rsidRPr="00E950F4">
              <w:rPr>
                <w:rFonts w:cstheme="minorHAnsi"/>
                <w:sz w:val="20"/>
                <w:szCs w:val="20"/>
              </w:rPr>
              <w:t>, 2.48)</w:t>
            </w:r>
          </w:p>
        </w:tc>
        <w:tc>
          <w:tcPr>
            <w:tcW w:w="1980" w:type="dxa"/>
            <w:shd w:val="clear" w:color="auto" w:fill="auto"/>
          </w:tcPr>
          <w:p w14:paraId="4658B96B"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1.43 (1.37, 1.51)</w:t>
            </w:r>
          </w:p>
        </w:tc>
        <w:tc>
          <w:tcPr>
            <w:tcW w:w="1890" w:type="dxa"/>
            <w:shd w:val="clear" w:color="auto" w:fill="auto"/>
          </w:tcPr>
          <w:p w14:paraId="54CE12C4"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1.22 (1.11, 1.35)</w:t>
            </w:r>
          </w:p>
        </w:tc>
        <w:tc>
          <w:tcPr>
            <w:tcW w:w="1980" w:type="dxa"/>
            <w:shd w:val="clear" w:color="auto" w:fill="auto"/>
          </w:tcPr>
          <w:p w14:paraId="00B2BB54"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1.06 (0.99, 1.13)</w:t>
            </w:r>
          </w:p>
        </w:tc>
      </w:tr>
      <w:tr w:rsidR="00F748FD" w:rsidRPr="00592973" w14:paraId="0C632094" w14:textId="77777777" w:rsidTr="002A2298">
        <w:tc>
          <w:tcPr>
            <w:tcW w:w="2448" w:type="dxa"/>
            <w:shd w:val="clear" w:color="auto" w:fill="auto"/>
          </w:tcPr>
          <w:p w14:paraId="3A0F34C6"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9 months after</w:t>
            </w:r>
          </w:p>
        </w:tc>
        <w:tc>
          <w:tcPr>
            <w:tcW w:w="2160" w:type="dxa"/>
            <w:shd w:val="clear" w:color="auto" w:fill="auto"/>
          </w:tcPr>
          <w:p w14:paraId="74686964"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1.71 (1.6</w:t>
            </w:r>
            <w:r>
              <w:rPr>
                <w:rFonts w:cstheme="minorHAnsi"/>
                <w:sz w:val="20"/>
                <w:szCs w:val="20"/>
              </w:rPr>
              <w:t>0</w:t>
            </w:r>
            <w:r w:rsidRPr="00E950F4">
              <w:rPr>
                <w:rFonts w:cstheme="minorHAnsi"/>
                <w:sz w:val="20"/>
                <w:szCs w:val="20"/>
              </w:rPr>
              <w:t>, 1.82)</w:t>
            </w:r>
          </w:p>
        </w:tc>
        <w:tc>
          <w:tcPr>
            <w:tcW w:w="1980" w:type="dxa"/>
            <w:shd w:val="clear" w:color="auto" w:fill="auto"/>
          </w:tcPr>
          <w:p w14:paraId="64A01CE2"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1.38 (1.31, 1.45)</w:t>
            </w:r>
          </w:p>
        </w:tc>
        <w:tc>
          <w:tcPr>
            <w:tcW w:w="1890" w:type="dxa"/>
            <w:shd w:val="clear" w:color="auto" w:fill="auto"/>
          </w:tcPr>
          <w:p w14:paraId="6D80F82B"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1.15 (1.04, 1.27)</w:t>
            </w:r>
          </w:p>
        </w:tc>
        <w:tc>
          <w:tcPr>
            <w:tcW w:w="1980" w:type="dxa"/>
            <w:shd w:val="clear" w:color="auto" w:fill="auto"/>
          </w:tcPr>
          <w:p w14:paraId="07BD834F"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1.09 (1.02, 1.16)</w:t>
            </w:r>
          </w:p>
        </w:tc>
      </w:tr>
      <w:tr w:rsidR="00F748FD" w:rsidRPr="00592973" w14:paraId="2C30D468" w14:textId="77777777" w:rsidTr="002A2298">
        <w:tc>
          <w:tcPr>
            <w:tcW w:w="2448" w:type="dxa"/>
            <w:shd w:val="clear" w:color="auto" w:fill="auto"/>
          </w:tcPr>
          <w:p w14:paraId="51E58E0E"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10 to 12 months after</w:t>
            </w:r>
          </w:p>
        </w:tc>
        <w:tc>
          <w:tcPr>
            <w:tcW w:w="2160" w:type="dxa"/>
            <w:shd w:val="clear" w:color="auto" w:fill="auto"/>
          </w:tcPr>
          <w:p w14:paraId="6E878314"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1.42 (1.33, 1.53)</w:t>
            </w:r>
          </w:p>
        </w:tc>
        <w:tc>
          <w:tcPr>
            <w:tcW w:w="1980" w:type="dxa"/>
            <w:shd w:val="clear" w:color="auto" w:fill="auto"/>
          </w:tcPr>
          <w:p w14:paraId="5FBC87DB"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1.33 (1.26, 1.4</w:t>
            </w:r>
            <w:r>
              <w:rPr>
                <w:rFonts w:cstheme="minorHAnsi"/>
                <w:sz w:val="20"/>
                <w:szCs w:val="20"/>
              </w:rPr>
              <w:t>0</w:t>
            </w:r>
            <w:r w:rsidRPr="00E950F4">
              <w:rPr>
                <w:rFonts w:cstheme="minorHAnsi"/>
                <w:sz w:val="20"/>
                <w:szCs w:val="20"/>
              </w:rPr>
              <w:t>)</w:t>
            </w:r>
          </w:p>
        </w:tc>
        <w:tc>
          <w:tcPr>
            <w:tcW w:w="1890" w:type="dxa"/>
            <w:shd w:val="clear" w:color="auto" w:fill="auto"/>
          </w:tcPr>
          <w:p w14:paraId="5EB4C47C"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1.11 (1</w:t>
            </w:r>
            <w:r>
              <w:rPr>
                <w:rFonts w:cstheme="minorHAnsi"/>
                <w:sz w:val="20"/>
                <w:szCs w:val="20"/>
              </w:rPr>
              <w:t>.00</w:t>
            </w:r>
            <w:r w:rsidRPr="00E950F4">
              <w:rPr>
                <w:rFonts w:cstheme="minorHAnsi"/>
                <w:sz w:val="20"/>
                <w:szCs w:val="20"/>
              </w:rPr>
              <w:t>, 1.24)</w:t>
            </w:r>
          </w:p>
        </w:tc>
        <w:tc>
          <w:tcPr>
            <w:tcW w:w="1980" w:type="dxa"/>
            <w:shd w:val="clear" w:color="auto" w:fill="auto"/>
          </w:tcPr>
          <w:p w14:paraId="57E2A06A"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1.04 (0.97, 1.11)</w:t>
            </w:r>
          </w:p>
        </w:tc>
      </w:tr>
      <w:tr w:rsidR="00F748FD" w:rsidRPr="00592973" w14:paraId="1F464C91" w14:textId="77777777" w:rsidTr="002A2298">
        <w:tc>
          <w:tcPr>
            <w:tcW w:w="2448" w:type="dxa"/>
            <w:shd w:val="clear" w:color="auto" w:fill="auto"/>
          </w:tcPr>
          <w:p w14:paraId="685161B6"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13 to 15 months after</w:t>
            </w:r>
          </w:p>
        </w:tc>
        <w:tc>
          <w:tcPr>
            <w:tcW w:w="2160" w:type="dxa"/>
            <w:shd w:val="clear" w:color="auto" w:fill="auto"/>
          </w:tcPr>
          <w:p w14:paraId="151E6B58"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1.26 (1.17, 1.36)</w:t>
            </w:r>
          </w:p>
        </w:tc>
        <w:tc>
          <w:tcPr>
            <w:tcW w:w="1980" w:type="dxa"/>
            <w:shd w:val="clear" w:color="auto" w:fill="auto"/>
          </w:tcPr>
          <w:p w14:paraId="4B08DBD8"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1.26 (1.19, 1.33)</w:t>
            </w:r>
          </w:p>
        </w:tc>
        <w:tc>
          <w:tcPr>
            <w:tcW w:w="1890" w:type="dxa"/>
            <w:shd w:val="clear" w:color="auto" w:fill="auto"/>
          </w:tcPr>
          <w:p w14:paraId="2DE6D53F"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1.09 (0.98, 1.21)</w:t>
            </w:r>
          </w:p>
        </w:tc>
        <w:tc>
          <w:tcPr>
            <w:tcW w:w="1980" w:type="dxa"/>
            <w:shd w:val="clear" w:color="auto" w:fill="auto"/>
          </w:tcPr>
          <w:p w14:paraId="0B8F9B52"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1.03 (0.96, 1.1</w:t>
            </w:r>
            <w:r>
              <w:rPr>
                <w:rFonts w:cstheme="minorHAnsi"/>
                <w:sz w:val="20"/>
                <w:szCs w:val="20"/>
              </w:rPr>
              <w:t>0</w:t>
            </w:r>
            <w:r w:rsidRPr="00E950F4">
              <w:rPr>
                <w:rFonts w:cstheme="minorHAnsi"/>
                <w:sz w:val="20"/>
                <w:szCs w:val="20"/>
              </w:rPr>
              <w:t>)</w:t>
            </w:r>
          </w:p>
        </w:tc>
      </w:tr>
      <w:tr w:rsidR="00F748FD" w:rsidRPr="00592973" w14:paraId="13519B61" w14:textId="77777777" w:rsidTr="002A2298">
        <w:tc>
          <w:tcPr>
            <w:tcW w:w="2448" w:type="dxa"/>
            <w:shd w:val="clear" w:color="auto" w:fill="auto"/>
          </w:tcPr>
          <w:p w14:paraId="66F41DDB"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16 to 18 months after</w:t>
            </w:r>
          </w:p>
        </w:tc>
        <w:tc>
          <w:tcPr>
            <w:tcW w:w="2160" w:type="dxa"/>
            <w:shd w:val="clear" w:color="auto" w:fill="auto"/>
          </w:tcPr>
          <w:p w14:paraId="3E2A49D4"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1.12 (1.04, 1.21)</w:t>
            </w:r>
          </w:p>
        </w:tc>
        <w:tc>
          <w:tcPr>
            <w:tcW w:w="1980" w:type="dxa"/>
            <w:shd w:val="clear" w:color="auto" w:fill="auto"/>
          </w:tcPr>
          <w:p w14:paraId="775F19BC"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1.2</w:t>
            </w:r>
            <w:r>
              <w:rPr>
                <w:rFonts w:cstheme="minorHAnsi"/>
                <w:sz w:val="20"/>
                <w:szCs w:val="20"/>
              </w:rPr>
              <w:t>0</w:t>
            </w:r>
            <w:r w:rsidRPr="00E950F4">
              <w:rPr>
                <w:rFonts w:cstheme="minorHAnsi"/>
                <w:sz w:val="20"/>
                <w:szCs w:val="20"/>
              </w:rPr>
              <w:t xml:space="preserve"> (1.14, 1.27)</w:t>
            </w:r>
          </w:p>
        </w:tc>
        <w:tc>
          <w:tcPr>
            <w:tcW w:w="1890" w:type="dxa"/>
            <w:shd w:val="clear" w:color="auto" w:fill="auto"/>
          </w:tcPr>
          <w:p w14:paraId="166B4BB1"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1.04 (0.93, 1.16)</w:t>
            </w:r>
          </w:p>
        </w:tc>
        <w:tc>
          <w:tcPr>
            <w:tcW w:w="1980" w:type="dxa"/>
            <w:shd w:val="clear" w:color="auto" w:fill="auto"/>
          </w:tcPr>
          <w:p w14:paraId="2D438BA9"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1.01 (0.94, 1.09)</w:t>
            </w:r>
          </w:p>
        </w:tc>
      </w:tr>
      <w:tr w:rsidR="00F748FD" w:rsidRPr="00592973" w14:paraId="08ACB75B" w14:textId="77777777" w:rsidTr="002A2298">
        <w:tc>
          <w:tcPr>
            <w:tcW w:w="2448" w:type="dxa"/>
            <w:shd w:val="clear" w:color="auto" w:fill="auto"/>
          </w:tcPr>
          <w:p w14:paraId="3CC28891"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after</w:t>
            </w:r>
          </w:p>
        </w:tc>
        <w:tc>
          <w:tcPr>
            <w:tcW w:w="2160" w:type="dxa"/>
            <w:shd w:val="clear" w:color="auto" w:fill="auto"/>
          </w:tcPr>
          <w:p w14:paraId="0DFE0296"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1.07 (0.99, 1.16)</w:t>
            </w:r>
          </w:p>
        </w:tc>
        <w:tc>
          <w:tcPr>
            <w:tcW w:w="1980" w:type="dxa"/>
            <w:shd w:val="clear" w:color="auto" w:fill="auto"/>
          </w:tcPr>
          <w:p w14:paraId="64B5FB26"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1.15 (1.09, 1.22)</w:t>
            </w:r>
          </w:p>
        </w:tc>
        <w:tc>
          <w:tcPr>
            <w:tcW w:w="1890" w:type="dxa"/>
            <w:shd w:val="clear" w:color="auto" w:fill="auto"/>
          </w:tcPr>
          <w:p w14:paraId="3470C5A9"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1.19 (1.06, 1.33)</w:t>
            </w:r>
          </w:p>
        </w:tc>
        <w:tc>
          <w:tcPr>
            <w:tcW w:w="1980" w:type="dxa"/>
            <w:shd w:val="clear" w:color="auto" w:fill="auto"/>
          </w:tcPr>
          <w:p w14:paraId="655BAA9A"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1.02 (0.95, 1.1</w:t>
            </w:r>
            <w:r>
              <w:rPr>
                <w:rFonts w:cstheme="minorHAnsi"/>
                <w:sz w:val="20"/>
                <w:szCs w:val="20"/>
              </w:rPr>
              <w:t>0</w:t>
            </w:r>
            <w:r w:rsidRPr="00E950F4">
              <w:rPr>
                <w:rFonts w:cstheme="minorHAnsi"/>
                <w:sz w:val="20"/>
                <w:szCs w:val="20"/>
              </w:rPr>
              <w:t>)</w:t>
            </w:r>
          </w:p>
        </w:tc>
      </w:tr>
      <w:tr w:rsidR="00F748FD" w:rsidRPr="00592973" w14:paraId="6220527A" w14:textId="77777777" w:rsidTr="002A2298">
        <w:tc>
          <w:tcPr>
            <w:tcW w:w="2448" w:type="dxa"/>
            <w:shd w:val="clear" w:color="auto" w:fill="auto"/>
          </w:tcPr>
          <w:p w14:paraId="6502D6A1"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22 to 24 months after</w:t>
            </w:r>
          </w:p>
        </w:tc>
        <w:tc>
          <w:tcPr>
            <w:tcW w:w="2160" w:type="dxa"/>
            <w:shd w:val="clear" w:color="auto" w:fill="auto"/>
          </w:tcPr>
          <w:p w14:paraId="38F0BDA6"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1.01 (0.93, 1.1</w:t>
            </w:r>
            <w:r>
              <w:rPr>
                <w:rFonts w:cstheme="minorHAnsi"/>
                <w:sz w:val="20"/>
                <w:szCs w:val="20"/>
              </w:rPr>
              <w:t>0</w:t>
            </w:r>
            <w:r w:rsidRPr="00E950F4">
              <w:rPr>
                <w:rFonts w:cstheme="minorHAnsi"/>
                <w:sz w:val="20"/>
                <w:szCs w:val="20"/>
              </w:rPr>
              <w:t>)</w:t>
            </w:r>
          </w:p>
        </w:tc>
        <w:tc>
          <w:tcPr>
            <w:tcW w:w="1980" w:type="dxa"/>
            <w:shd w:val="clear" w:color="auto" w:fill="auto"/>
          </w:tcPr>
          <w:p w14:paraId="06A85702"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1.15 (1.09, 1.22)</w:t>
            </w:r>
          </w:p>
        </w:tc>
        <w:tc>
          <w:tcPr>
            <w:tcW w:w="1890" w:type="dxa"/>
            <w:shd w:val="clear" w:color="auto" w:fill="auto"/>
          </w:tcPr>
          <w:p w14:paraId="031EA911" w14:textId="77777777" w:rsidR="00F748FD" w:rsidRPr="00E950F4" w:rsidRDefault="00F748FD" w:rsidP="002A2298">
            <w:pPr>
              <w:autoSpaceDE w:val="0"/>
              <w:autoSpaceDN w:val="0"/>
              <w:adjustRightInd w:val="0"/>
              <w:spacing w:after="0" w:line="240" w:lineRule="auto"/>
              <w:jc w:val="center"/>
              <w:rPr>
                <w:rFonts w:eastAsia="Calibri" w:cstheme="minorHAnsi"/>
                <w:sz w:val="20"/>
                <w:szCs w:val="20"/>
                <w:lang w:val="sv-SE"/>
              </w:rPr>
            </w:pPr>
            <w:r w:rsidRPr="00E950F4">
              <w:rPr>
                <w:rFonts w:cstheme="minorHAnsi"/>
                <w:sz w:val="20"/>
                <w:szCs w:val="20"/>
              </w:rPr>
              <w:t>1.17 (1.04, 1.31)</w:t>
            </w:r>
          </w:p>
        </w:tc>
        <w:tc>
          <w:tcPr>
            <w:tcW w:w="1980" w:type="dxa"/>
            <w:shd w:val="clear" w:color="auto" w:fill="auto"/>
          </w:tcPr>
          <w:p w14:paraId="4A48B3A3"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E950F4">
              <w:rPr>
                <w:rFonts w:cstheme="minorHAnsi"/>
                <w:sz w:val="20"/>
                <w:szCs w:val="20"/>
              </w:rPr>
              <w:t>1</w:t>
            </w:r>
            <w:r>
              <w:rPr>
                <w:rFonts w:cstheme="minorHAnsi"/>
                <w:sz w:val="20"/>
                <w:szCs w:val="20"/>
              </w:rPr>
              <w:t>.00</w:t>
            </w:r>
            <w:r w:rsidRPr="00E950F4">
              <w:rPr>
                <w:rFonts w:cstheme="minorHAnsi"/>
                <w:sz w:val="20"/>
                <w:szCs w:val="20"/>
              </w:rPr>
              <w:t xml:space="preserve"> (0.92, 1.08)</w:t>
            </w:r>
          </w:p>
        </w:tc>
      </w:tr>
      <w:tr w:rsidR="00F748FD" w:rsidRPr="00592973" w14:paraId="50717B26" w14:textId="77777777" w:rsidTr="002A2298">
        <w:tc>
          <w:tcPr>
            <w:tcW w:w="2448" w:type="dxa"/>
            <w:shd w:val="clear" w:color="auto" w:fill="auto"/>
          </w:tcPr>
          <w:p w14:paraId="0D08F022" w14:textId="77777777" w:rsidR="00F748FD" w:rsidRPr="00592973" w:rsidRDefault="00F748FD" w:rsidP="002A2298">
            <w:pPr>
              <w:spacing w:after="0" w:line="240" w:lineRule="auto"/>
              <w:rPr>
                <w:rFonts w:ascii="Calibri" w:eastAsia="Calibri" w:hAnsi="Calibri" w:cs="Calibri"/>
                <w:sz w:val="20"/>
                <w:szCs w:val="20"/>
              </w:rPr>
            </w:pPr>
          </w:p>
        </w:tc>
        <w:tc>
          <w:tcPr>
            <w:tcW w:w="4140" w:type="dxa"/>
            <w:gridSpan w:val="2"/>
            <w:shd w:val="clear" w:color="auto" w:fill="auto"/>
          </w:tcPr>
          <w:p w14:paraId="2AF10BB7" w14:textId="77777777" w:rsidR="00F748FD" w:rsidRPr="00592973" w:rsidRDefault="00F748FD" w:rsidP="002A2298">
            <w:pPr>
              <w:spacing w:after="0" w:line="240" w:lineRule="auto"/>
              <w:jc w:val="center"/>
              <w:rPr>
                <w:rFonts w:ascii="Calibri" w:eastAsia="Calibri" w:hAnsi="Calibri" w:cs="Calibri"/>
                <w:i/>
                <w:sz w:val="20"/>
                <w:szCs w:val="20"/>
              </w:rPr>
            </w:pPr>
          </w:p>
        </w:tc>
        <w:tc>
          <w:tcPr>
            <w:tcW w:w="3870" w:type="dxa"/>
            <w:gridSpan w:val="2"/>
            <w:shd w:val="clear" w:color="auto" w:fill="auto"/>
          </w:tcPr>
          <w:p w14:paraId="7C5B2A44" w14:textId="77777777" w:rsidR="00F748FD" w:rsidRPr="00592973" w:rsidRDefault="00F748FD" w:rsidP="002A2298">
            <w:pPr>
              <w:spacing w:after="0" w:line="240" w:lineRule="auto"/>
              <w:jc w:val="center"/>
              <w:rPr>
                <w:rFonts w:ascii="Calibri" w:eastAsia="Calibri" w:hAnsi="Calibri" w:cs="Calibri"/>
                <w:i/>
                <w:sz w:val="20"/>
                <w:szCs w:val="20"/>
              </w:rPr>
            </w:pPr>
          </w:p>
        </w:tc>
      </w:tr>
      <w:tr w:rsidR="00F748FD" w:rsidRPr="00592973" w14:paraId="78729A53" w14:textId="77777777" w:rsidTr="002A2298">
        <w:tc>
          <w:tcPr>
            <w:tcW w:w="2448" w:type="dxa"/>
            <w:shd w:val="clear" w:color="auto" w:fill="auto"/>
          </w:tcPr>
          <w:p w14:paraId="2C8E31CE" w14:textId="77777777" w:rsidR="00F748FD" w:rsidRPr="00592973" w:rsidRDefault="00F748FD" w:rsidP="002A2298">
            <w:pPr>
              <w:spacing w:after="0" w:line="240" w:lineRule="auto"/>
              <w:rPr>
                <w:rFonts w:ascii="Calibri" w:eastAsia="Calibri" w:hAnsi="Calibri" w:cs="Calibri"/>
                <w:sz w:val="20"/>
                <w:szCs w:val="20"/>
              </w:rPr>
            </w:pPr>
            <w:r w:rsidRPr="004F0816">
              <w:rPr>
                <w:rFonts w:ascii="Calibri" w:eastAsia="Calibri" w:hAnsi="Calibri" w:cs="Calibri"/>
                <w:i/>
                <w:sz w:val="20"/>
                <w:szCs w:val="20"/>
              </w:rPr>
              <w:t>Death after age 65</w:t>
            </w:r>
          </w:p>
        </w:tc>
        <w:tc>
          <w:tcPr>
            <w:tcW w:w="8010" w:type="dxa"/>
            <w:gridSpan w:val="4"/>
            <w:shd w:val="clear" w:color="auto" w:fill="auto"/>
          </w:tcPr>
          <w:p w14:paraId="66196CDF" w14:textId="77777777" w:rsidR="00F748FD" w:rsidRPr="00592973" w:rsidRDefault="00F748FD" w:rsidP="002A2298">
            <w:pPr>
              <w:spacing w:after="0" w:line="240" w:lineRule="auto"/>
              <w:jc w:val="center"/>
              <w:rPr>
                <w:rFonts w:ascii="Calibri" w:eastAsia="Calibri" w:hAnsi="Calibri" w:cs="Calibri"/>
                <w:sz w:val="20"/>
                <w:szCs w:val="20"/>
              </w:rPr>
            </w:pPr>
            <w:r w:rsidRPr="00592973">
              <w:rPr>
                <w:rFonts w:ascii="Calibri" w:eastAsia="Calibri" w:hAnsi="Calibri" w:cs="Calibri"/>
                <w:sz w:val="20"/>
                <w:szCs w:val="20"/>
              </w:rPr>
              <w:t>Expected difference between index group and controls, OR (95% CI)</w:t>
            </w:r>
          </w:p>
        </w:tc>
      </w:tr>
      <w:tr w:rsidR="00F748FD" w:rsidRPr="00592973" w14:paraId="25C880A9" w14:textId="77777777" w:rsidTr="002A2298">
        <w:tc>
          <w:tcPr>
            <w:tcW w:w="2448" w:type="dxa"/>
            <w:shd w:val="clear" w:color="auto" w:fill="auto"/>
          </w:tcPr>
          <w:p w14:paraId="5F9750E5" w14:textId="77777777" w:rsidR="00F748FD" w:rsidRPr="004F0816"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Index vs controls</w:t>
            </w:r>
          </w:p>
        </w:tc>
        <w:tc>
          <w:tcPr>
            <w:tcW w:w="2160" w:type="dxa"/>
            <w:shd w:val="clear" w:color="auto" w:fill="auto"/>
          </w:tcPr>
          <w:p w14:paraId="4B074D03" w14:textId="77777777" w:rsidR="00F748FD" w:rsidRPr="004F0816" w:rsidRDefault="00F748FD" w:rsidP="002A2298">
            <w:pPr>
              <w:spacing w:after="0" w:line="240" w:lineRule="auto"/>
              <w:jc w:val="center"/>
              <w:rPr>
                <w:rFonts w:eastAsia="Calibri" w:cstheme="minorHAnsi"/>
                <w:sz w:val="20"/>
                <w:szCs w:val="20"/>
              </w:rPr>
            </w:pPr>
            <w:r w:rsidRPr="004F0816">
              <w:rPr>
                <w:rFonts w:cstheme="minorHAnsi"/>
                <w:sz w:val="20"/>
                <w:szCs w:val="20"/>
              </w:rPr>
              <w:t>1.15 (1.13, 1.17) (#)</w:t>
            </w:r>
          </w:p>
        </w:tc>
        <w:tc>
          <w:tcPr>
            <w:tcW w:w="1980" w:type="dxa"/>
            <w:shd w:val="clear" w:color="auto" w:fill="auto"/>
          </w:tcPr>
          <w:p w14:paraId="7222548A" w14:textId="77777777" w:rsidR="00F748FD" w:rsidRPr="004F0816" w:rsidRDefault="00F748FD" w:rsidP="002A2298">
            <w:pPr>
              <w:spacing w:after="0" w:line="240" w:lineRule="auto"/>
              <w:jc w:val="center"/>
              <w:rPr>
                <w:rFonts w:eastAsia="Calibri" w:cstheme="minorHAnsi"/>
                <w:sz w:val="20"/>
                <w:szCs w:val="20"/>
              </w:rPr>
            </w:pPr>
            <w:r w:rsidRPr="004F0816">
              <w:rPr>
                <w:rFonts w:eastAsia="Calibri" w:cstheme="minorHAnsi"/>
                <w:sz w:val="20"/>
                <w:szCs w:val="20"/>
              </w:rPr>
              <w:t>1.13 (1.12, 1.15) (#)</w:t>
            </w:r>
          </w:p>
        </w:tc>
        <w:tc>
          <w:tcPr>
            <w:tcW w:w="1890" w:type="dxa"/>
            <w:shd w:val="clear" w:color="auto" w:fill="auto"/>
          </w:tcPr>
          <w:p w14:paraId="2A1213EA" w14:textId="77777777" w:rsidR="00F748FD" w:rsidRPr="004F0816" w:rsidRDefault="00F748FD" w:rsidP="002A2298">
            <w:pPr>
              <w:spacing w:after="0" w:line="240" w:lineRule="auto"/>
              <w:jc w:val="center"/>
              <w:rPr>
                <w:rFonts w:eastAsia="Calibri" w:cstheme="minorHAnsi"/>
                <w:sz w:val="20"/>
                <w:szCs w:val="20"/>
              </w:rPr>
            </w:pPr>
            <w:r w:rsidRPr="004F0816">
              <w:rPr>
                <w:rFonts w:cstheme="minorHAnsi"/>
                <w:sz w:val="20"/>
                <w:szCs w:val="20"/>
              </w:rPr>
              <w:t>1.04 (1.02, 1.06) (#)</w:t>
            </w:r>
          </w:p>
        </w:tc>
        <w:tc>
          <w:tcPr>
            <w:tcW w:w="1980" w:type="dxa"/>
            <w:shd w:val="clear" w:color="auto" w:fill="auto"/>
          </w:tcPr>
          <w:p w14:paraId="1292D380"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1.09 (1.06, 1.12) (#)</w:t>
            </w:r>
          </w:p>
        </w:tc>
      </w:tr>
      <w:tr w:rsidR="00F748FD" w:rsidRPr="00592973" w14:paraId="6E1271F9" w14:textId="77777777" w:rsidTr="002A2298">
        <w:tc>
          <w:tcPr>
            <w:tcW w:w="2448" w:type="dxa"/>
            <w:shd w:val="clear" w:color="auto" w:fill="auto"/>
          </w:tcPr>
          <w:p w14:paraId="17FC9EDA" w14:textId="77777777" w:rsidR="00F748FD" w:rsidRPr="00592973" w:rsidRDefault="00F748FD" w:rsidP="002A2298">
            <w:pPr>
              <w:spacing w:after="0" w:line="240" w:lineRule="auto"/>
              <w:rPr>
                <w:rFonts w:ascii="Calibri" w:eastAsia="Calibri" w:hAnsi="Calibri" w:cs="Calibri"/>
                <w:sz w:val="20"/>
                <w:szCs w:val="20"/>
              </w:rPr>
            </w:pPr>
          </w:p>
        </w:tc>
        <w:tc>
          <w:tcPr>
            <w:tcW w:w="8010" w:type="dxa"/>
            <w:gridSpan w:val="4"/>
            <w:shd w:val="clear" w:color="auto" w:fill="auto"/>
          </w:tcPr>
          <w:p w14:paraId="5166C14C" w14:textId="77777777" w:rsidR="00F748FD" w:rsidRPr="004F0816" w:rsidRDefault="00F748FD" w:rsidP="002A2298">
            <w:pPr>
              <w:spacing w:after="0" w:line="240" w:lineRule="auto"/>
              <w:jc w:val="center"/>
              <w:rPr>
                <w:rFonts w:eastAsia="Calibri" w:cstheme="minorHAnsi"/>
                <w:sz w:val="20"/>
                <w:szCs w:val="20"/>
              </w:rPr>
            </w:pPr>
            <w:r w:rsidRPr="004F0816">
              <w:rPr>
                <w:rFonts w:eastAsia="Calibri" w:cstheme="minorHAnsi"/>
                <w:sz w:val="20"/>
                <w:szCs w:val="20"/>
              </w:rPr>
              <w:t>Additional risk increases in index group compared to controls, OR (95% CI)</w:t>
            </w:r>
          </w:p>
        </w:tc>
      </w:tr>
      <w:tr w:rsidR="00F748FD" w:rsidRPr="00592973" w14:paraId="6E4DFDF9" w14:textId="77777777" w:rsidTr="002A2298">
        <w:tc>
          <w:tcPr>
            <w:tcW w:w="2448" w:type="dxa"/>
            <w:shd w:val="clear" w:color="auto" w:fill="auto"/>
          </w:tcPr>
          <w:p w14:paraId="54AB56D7"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 xml:space="preserve">22 to 24 months before </w:t>
            </w:r>
          </w:p>
        </w:tc>
        <w:tc>
          <w:tcPr>
            <w:tcW w:w="2160" w:type="dxa"/>
            <w:shd w:val="clear" w:color="auto" w:fill="auto"/>
          </w:tcPr>
          <w:p w14:paraId="4C2F59D6"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4F963784"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890" w:type="dxa"/>
            <w:shd w:val="clear" w:color="auto" w:fill="auto"/>
          </w:tcPr>
          <w:p w14:paraId="50DC9573"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395E3618"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r>
      <w:tr w:rsidR="00F748FD" w:rsidRPr="00592973" w14:paraId="3E595EA5" w14:textId="77777777" w:rsidTr="002A2298">
        <w:tc>
          <w:tcPr>
            <w:tcW w:w="2448" w:type="dxa"/>
            <w:shd w:val="clear" w:color="auto" w:fill="auto"/>
          </w:tcPr>
          <w:p w14:paraId="41152FB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64D38B6A"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229853DA"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890" w:type="dxa"/>
            <w:shd w:val="clear" w:color="auto" w:fill="auto"/>
          </w:tcPr>
          <w:p w14:paraId="48D58CB7"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43841D00"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r>
      <w:tr w:rsidR="00F748FD" w:rsidRPr="00592973" w14:paraId="240556BE" w14:textId="77777777" w:rsidTr="002A2298">
        <w:tc>
          <w:tcPr>
            <w:tcW w:w="2448" w:type="dxa"/>
            <w:shd w:val="clear" w:color="auto" w:fill="auto"/>
          </w:tcPr>
          <w:p w14:paraId="0590AB0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19FDB8CF"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35A79672"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890" w:type="dxa"/>
            <w:shd w:val="clear" w:color="auto" w:fill="auto"/>
          </w:tcPr>
          <w:p w14:paraId="7943648F"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2975B74A"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r>
      <w:tr w:rsidR="00F748FD" w:rsidRPr="00592973" w14:paraId="4DDE6C28" w14:textId="77777777" w:rsidTr="002A2298">
        <w:tc>
          <w:tcPr>
            <w:tcW w:w="2448" w:type="dxa"/>
            <w:shd w:val="clear" w:color="auto" w:fill="auto"/>
          </w:tcPr>
          <w:p w14:paraId="7BDD8E1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7DA0E4BD"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20742584"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890" w:type="dxa"/>
            <w:shd w:val="clear" w:color="auto" w:fill="auto"/>
          </w:tcPr>
          <w:p w14:paraId="22D0005D"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c>
          <w:tcPr>
            <w:tcW w:w="1980" w:type="dxa"/>
            <w:shd w:val="clear" w:color="auto" w:fill="auto"/>
          </w:tcPr>
          <w:p w14:paraId="20AAA73C" w14:textId="77777777" w:rsidR="00F748FD" w:rsidRPr="004F0816" w:rsidRDefault="00F748FD" w:rsidP="002A2298">
            <w:pPr>
              <w:spacing w:after="0" w:line="240" w:lineRule="auto"/>
              <w:jc w:val="center"/>
              <w:rPr>
                <w:rFonts w:eastAsia="Calibri" w:cstheme="minorHAnsi"/>
                <w:sz w:val="20"/>
                <w:szCs w:val="20"/>
                <w:lang w:val="sv-SE"/>
              </w:rPr>
            </w:pPr>
            <w:r w:rsidRPr="004F0816">
              <w:rPr>
                <w:rFonts w:eastAsia="Calibri" w:cstheme="minorHAnsi"/>
                <w:sz w:val="20"/>
                <w:szCs w:val="20"/>
                <w:lang w:val="sv-SE"/>
              </w:rPr>
              <w:t>1</w:t>
            </w:r>
          </w:p>
        </w:tc>
      </w:tr>
      <w:tr w:rsidR="00F748FD" w:rsidRPr="00592973" w14:paraId="17100BD4" w14:textId="77777777" w:rsidTr="002A2298">
        <w:tc>
          <w:tcPr>
            <w:tcW w:w="2448" w:type="dxa"/>
            <w:shd w:val="clear" w:color="auto" w:fill="auto"/>
          </w:tcPr>
          <w:p w14:paraId="68E81FAF"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2C145EA8"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1.06 (1.02, 1.09)</w:t>
            </w:r>
          </w:p>
        </w:tc>
        <w:tc>
          <w:tcPr>
            <w:tcW w:w="1980" w:type="dxa"/>
            <w:shd w:val="clear" w:color="auto" w:fill="auto"/>
          </w:tcPr>
          <w:p w14:paraId="248023F5"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1.03 (1</w:t>
            </w:r>
            <w:r>
              <w:rPr>
                <w:rFonts w:cstheme="minorHAnsi"/>
                <w:sz w:val="20"/>
                <w:szCs w:val="20"/>
              </w:rPr>
              <w:t>.00</w:t>
            </w:r>
            <w:r w:rsidRPr="004F0816">
              <w:rPr>
                <w:rFonts w:cstheme="minorHAnsi"/>
                <w:sz w:val="20"/>
                <w:szCs w:val="20"/>
              </w:rPr>
              <w:t>, 1.06)</w:t>
            </w:r>
          </w:p>
        </w:tc>
        <w:tc>
          <w:tcPr>
            <w:tcW w:w="1890" w:type="dxa"/>
            <w:shd w:val="clear" w:color="auto" w:fill="auto"/>
          </w:tcPr>
          <w:p w14:paraId="62F02812"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1.05 (1.01, 1.09)</w:t>
            </w:r>
          </w:p>
        </w:tc>
        <w:tc>
          <w:tcPr>
            <w:tcW w:w="1980" w:type="dxa"/>
            <w:shd w:val="clear" w:color="auto" w:fill="auto"/>
          </w:tcPr>
          <w:p w14:paraId="323E31FA"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w:t>
            </w:r>
            <w:r>
              <w:rPr>
                <w:rFonts w:cstheme="minorHAnsi"/>
                <w:sz w:val="20"/>
                <w:szCs w:val="20"/>
              </w:rPr>
              <w:t>.00</w:t>
            </w:r>
            <w:r w:rsidRPr="004F0816">
              <w:rPr>
                <w:rFonts w:cstheme="minorHAnsi"/>
                <w:sz w:val="20"/>
                <w:szCs w:val="20"/>
              </w:rPr>
              <w:t xml:space="preserve"> (0.95, 1.05)</w:t>
            </w:r>
          </w:p>
        </w:tc>
      </w:tr>
      <w:tr w:rsidR="00F748FD" w:rsidRPr="00592973" w14:paraId="2C0198FD" w14:textId="77777777" w:rsidTr="002A2298">
        <w:tc>
          <w:tcPr>
            <w:tcW w:w="2448" w:type="dxa"/>
            <w:shd w:val="clear" w:color="auto" w:fill="auto"/>
          </w:tcPr>
          <w:p w14:paraId="5DA28CD8" w14:textId="77777777" w:rsidR="00F748FD" w:rsidRPr="004F0816" w:rsidRDefault="00F748FD" w:rsidP="002A2298">
            <w:pPr>
              <w:spacing w:after="0" w:line="240" w:lineRule="auto"/>
              <w:rPr>
                <w:rFonts w:ascii="Calibri" w:eastAsia="Calibri" w:hAnsi="Calibri" w:cs="Calibri"/>
                <w:sz w:val="20"/>
                <w:szCs w:val="20"/>
              </w:rPr>
            </w:pPr>
            <w:r w:rsidRPr="004F0816">
              <w:rPr>
                <w:rFonts w:ascii="Calibri" w:eastAsia="Calibri" w:hAnsi="Calibri" w:cs="Calibri"/>
                <w:sz w:val="20"/>
                <w:szCs w:val="20"/>
              </w:rPr>
              <w:t>7 to 10 months before</w:t>
            </w:r>
          </w:p>
        </w:tc>
        <w:tc>
          <w:tcPr>
            <w:tcW w:w="2160" w:type="dxa"/>
            <w:shd w:val="clear" w:color="auto" w:fill="auto"/>
          </w:tcPr>
          <w:p w14:paraId="40022996"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1.1</w:t>
            </w:r>
            <w:r>
              <w:rPr>
                <w:rFonts w:cstheme="minorHAnsi"/>
                <w:sz w:val="20"/>
                <w:szCs w:val="20"/>
              </w:rPr>
              <w:t>0</w:t>
            </w:r>
            <w:r w:rsidRPr="004F0816">
              <w:rPr>
                <w:rFonts w:cstheme="minorHAnsi"/>
                <w:sz w:val="20"/>
                <w:szCs w:val="20"/>
              </w:rPr>
              <w:t xml:space="preserve"> (1.06, 1.14)</w:t>
            </w:r>
          </w:p>
        </w:tc>
        <w:tc>
          <w:tcPr>
            <w:tcW w:w="1980" w:type="dxa"/>
            <w:shd w:val="clear" w:color="auto" w:fill="auto"/>
          </w:tcPr>
          <w:p w14:paraId="2E0247A5"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1.04 (1.01, 1.07)</w:t>
            </w:r>
          </w:p>
        </w:tc>
        <w:tc>
          <w:tcPr>
            <w:tcW w:w="1890" w:type="dxa"/>
            <w:shd w:val="clear" w:color="auto" w:fill="auto"/>
          </w:tcPr>
          <w:p w14:paraId="28834ADA"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1.02 (0.98, 1.06)</w:t>
            </w:r>
          </w:p>
        </w:tc>
        <w:tc>
          <w:tcPr>
            <w:tcW w:w="1980" w:type="dxa"/>
            <w:shd w:val="clear" w:color="auto" w:fill="auto"/>
          </w:tcPr>
          <w:p w14:paraId="4FDB52BA"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w:t>
            </w:r>
            <w:r>
              <w:rPr>
                <w:rFonts w:cstheme="minorHAnsi"/>
                <w:sz w:val="20"/>
                <w:szCs w:val="20"/>
              </w:rPr>
              <w:t>.00</w:t>
            </w:r>
            <w:r w:rsidRPr="004F0816">
              <w:rPr>
                <w:rFonts w:cstheme="minorHAnsi"/>
                <w:sz w:val="20"/>
                <w:szCs w:val="20"/>
              </w:rPr>
              <w:t xml:space="preserve"> (0.96, 1.06)</w:t>
            </w:r>
          </w:p>
        </w:tc>
      </w:tr>
      <w:tr w:rsidR="00F748FD" w:rsidRPr="00592973" w14:paraId="1BA359FC" w14:textId="77777777" w:rsidTr="002A2298">
        <w:tc>
          <w:tcPr>
            <w:tcW w:w="2448" w:type="dxa"/>
            <w:shd w:val="clear" w:color="auto" w:fill="auto"/>
          </w:tcPr>
          <w:p w14:paraId="5456FF92"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7 months before</w:t>
            </w:r>
          </w:p>
        </w:tc>
        <w:tc>
          <w:tcPr>
            <w:tcW w:w="2160" w:type="dxa"/>
            <w:shd w:val="clear" w:color="auto" w:fill="auto"/>
          </w:tcPr>
          <w:p w14:paraId="28975FD4"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1.12 (1.08, 1.16) (#)</w:t>
            </w:r>
          </w:p>
        </w:tc>
        <w:tc>
          <w:tcPr>
            <w:tcW w:w="1980" w:type="dxa"/>
            <w:shd w:val="clear" w:color="auto" w:fill="auto"/>
          </w:tcPr>
          <w:p w14:paraId="52440F0C"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1.05 (1.02, 1.07)</w:t>
            </w:r>
          </w:p>
        </w:tc>
        <w:tc>
          <w:tcPr>
            <w:tcW w:w="1890" w:type="dxa"/>
            <w:shd w:val="clear" w:color="auto" w:fill="auto"/>
          </w:tcPr>
          <w:p w14:paraId="180220B2"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1.04 (1</w:t>
            </w:r>
            <w:r>
              <w:rPr>
                <w:rFonts w:cstheme="minorHAnsi"/>
                <w:sz w:val="20"/>
                <w:szCs w:val="20"/>
              </w:rPr>
              <w:t>.00</w:t>
            </w:r>
            <w:r w:rsidRPr="004F0816">
              <w:rPr>
                <w:rFonts w:cstheme="minorHAnsi"/>
                <w:sz w:val="20"/>
                <w:szCs w:val="20"/>
              </w:rPr>
              <w:t>, 1.08)</w:t>
            </w:r>
          </w:p>
        </w:tc>
        <w:tc>
          <w:tcPr>
            <w:tcW w:w="1980" w:type="dxa"/>
            <w:shd w:val="clear" w:color="auto" w:fill="auto"/>
          </w:tcPr>
          <w:p w14:paraId="24ACFE45"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1.04 (0.99, 1.09)</w:t>
            </w:r>
          </w:p>
        </w:tc>
      </w:tr>
      <w:tr w:rsidR="00F748FD" w:rsidRPr="00592973" w14:paraId="40A74927" w14:textId="77777777" w:rsidTr="002A2298">
        <w:tc>
          <w:tcPr>
            <w:tcW w:w="2448" w:type="dxa"/>
            <w:shd w:val="clear" w:color="auto" w:fill="auto"/>
          </w:tcPr>
          <w:p w14:paraId="64BFE5D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Up to 3 months before</w:t>
            </w:r>
          </w:p>
        </w:tc>
        <w:tc>
          <w:tcPr>
            <w:tcW w:w="2160" w:type="dxa"/>
            <w:shd w:val="clear" w:color="auto" w:fill="auto"/>
          </w:tcPr>
          <w:p w14:paraId="30E2873C"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1.52 (1.47, 1.56) (#)</w:t>
            </w:r>
          </w:p>
        </w:tc>
        <w:tc>
          <w:tcPr>
            <w:tcW w:w="1980" w:type="dxa"/>
            <w:shd w:val="clear" w:color="auto" w:fill="auto"/>
          </w:tcPr>
          <w:p w14:paraId="7D6ADFDC"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1.09 (1.07, 1.12)</w:t>
            </w:r>
          </w:p>
        </w:tc>
        <w:tc>
          <w:tcPr>
            <w:tcW w:w="1890" w:type="dxa"/>
            <w:shd w:val="clear" w:color="auto" w:fill="auto"/>
          </w:tcPr>
          <w:p w14:paraId="081AFDAD"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1.05 (1.01, 1.09)</w:t>
            </w:r>
          </w:p>
        </w:tc>
        <w:tc>
          <w:tcPr>
            <w:tcW w:w="1980" w:type="dxa"/>
            <w:shd w:val="clear" w:color="auto" w:fill="auto"/>
          </w:tcPr>
          <w:p w14:paraId="0E8287FA"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1.04 (0.99, 1.09)</w:t>
            </w:r>
          </w:p>
        </w:tc>
      </w:tr>
      <w:tr w:rsidR="00F748FD" w:rsidRPr="00592973" w14:paraId="754AF00B" w14:textId="77777777" w:rsidTr="002A2298">
        <w:tc>
          <w:tcPr>
            <w:tcW w:w="2448" w:type="dxa"/>
            <w:shd w:val="clear" w:color="auto" w:fill="auto"/>
          </w:tcPr>
          <w:p w14:paraId="6CAE3402"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Up to 3 months after</w:t>
            </w:r>
          </w:p>
        </w:tc>
        <w:tc>
          <w:tcPr>
            <w:tcW w:w="2160" w:type="dxa"/>
            <w:shd w:val="clear" w:color="auto" w:fill="auto"/>
          </w:tcPr>
          <w:p w14:paraId="720E1E92"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3.59 (3.5</w:t>
            </w:r>
            <w:r>
              <w:rPr>
                <w:rFonts w:cstheme="minorHAnsi"/>
                <w:sz w:val="20"/>
                <w:szCs w:val="20"/>
              </w:rPr>
              <w:t>0</w:t>
            </w:r>
            <w:r w:rsidRPr="004F0816">
              <w:rPr>
                <w:rFonts w:cstheme="minorHAnsi"/>
                <w:sz w:val="20"/>
                <w:szCs w:val="20"/>
              </w:rPr>
              <w:t>, 3.68) (#)</w:t>
            </w:r>
          </w:p>
        </w:tc>
        <w:tc>
          <w:tcPr>
            <w:tcW w:w="1980" w:type="dxa"/>
            <w:shd w:val="clear" w:color="auto" w:fill="auto"/>
          </w:tcPr>
          <w:p w14:paraId="22B7ABF8"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1.23 (1.2</w:t>
            </w:r>
            <w:r>
              <w:rPr>
                <w:rFonts w:cstheme="minorHAnsi"/>
                <w:sz w:val="20"/>
                <w:szCs w:val="20"/>
              </w:rPr>
              <w:t>0</w:t>
            </w:r>
            <w:r w:rsidRPr="004F0816">
              <w:rPr>
                <w:rFonts w:cstheme="minorHAnsi"/>
                <w:sz w:val="20"/>
                <w:szCs w:val="20"/>
              </w:rPr>
              <w:t>, 1.26) (#)</w:t>
            </w:r>
          </w:p>
        </w:tc>
        <w:tc>
          <w:tcPr>
            <w:tcW w:w="1890" w:type="dxa"/>
            <w:shd w:val="clear" w:color="auto" w:fill="auto"/>
          </w:tcPr>
          <w:p w14:paraId="7B4D1657"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1.06 (1.02, 1.1</w:t>
            </w:r>
            <w:r>
              <w:rPr>
                <w:rFonts w:cstheme="minorHAnsi"/>
                <w:sz w:val="20"/>
                <w:szCs w:val="20"/>
              </w:rPr>
              <w:t>0</w:t>
            </w:r>
            <w:r w:rsidRPr="004F0816">
              <w:rPr>
                <w:rFonts w:cstheme="minorHAnsi"/>
                <w:sz w:val="20"/>
                <w:szCs w:val="20"/>
              </w:rPr>
              <w:t>)</w:t>
            </w:r>
          </w:p>
        </w:tc>
        <w:tc>
          <w:tcPr>
            <w:tcW w:w="1980" w:type="dxa"/>
            <w:shd w:val="clear" w:color="auto" w:fill="auto"/>
          </w:tcPr>
          <w:p w14:paraId="575F1239"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1.01 (0.96, 1.06)</w:t>
            </w:r>
          </w:p>
        </w:tc>
      </w:tr>
      <w:tr w:rsidR="00F748FD" w:rsidRPr="00592973" w14:paraId="2B92C5BF" w14:textId="77777777" w:rsidTr="002A2298">
        <w:tc>
          <w:tcPr>
            <w:tcW w:w="2448" w:type="dxa"/>
            <w:shd w:val="clear" w:color="auto" w:fill="auto"/>
          </w:tcPr>
          <w:p w14:paraId="56E7BFF2"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6 months after</w:t>
            </w:r>
          </w:p>
        </w:tc>
        <w:tc>
          <w:tcPr>
            <w:tcW w:w="2160" w:type="dxa"/>
            <w:shd w:val="clear" w:color="auto" w:fill="auto"/>
          </w:tcPr>
          <w:p w14:paraId="13BB7AC3"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1.46 (1.42, 1.51) (#)</w:t>
            </w:r>
          </w:p>
        </w:tc>
        <w:tc>
          <w:tcPr>
            <w:tcW w:w="1980" w:type="dxa"/>
            <w:shd w:val="clear" w:color="auto" w:fill="auto"/>
          </w:tcPr>
          <w:p w14:paraId="1A614822"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1.2 (1.17, 1.23) (#)</w:t>
            </w:r>
          </w:p>
        </w:tc>
        <w:tc>
          <w:tcPr>
            <w:tcW w:w="1890" w:type="dxa"/>
            <w:shd w:val="clear" w:color="auto" w:fill="auto"/>
          </w:tcPr>
          <w:p w14:paraId="21190A28"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1.07 (1.03, 1.11)</w:t>
            </w:r>
          </w:p>
        </w:tc>
        <w:tc>
          <w:tcPr>
            <w:tcW w:w="1980" w:type="dxa"/>
            <w:shd w:val="clear" w:color="auto" w:fill="auto"/>
          </w:tcPr>
          <w:p w14:paraId="58A77726"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1.07 (1.01, 1.12)</w:t>
            </w:r>
          </w:p>
        </w:tc>
      </w:tr>
      <w:tr w:rsidR="00F748FD" w:rsidRPr="00592973" w14:paraId="194E7C82" w14:textId="77777777" w:rsidTr="002A2298">
        <w:tc>
          <w:tcPr>
            <w:tcW w:w="2448" w:type="dxa"/>
            <w:shd w:val="clear" w:color="auto" w:fill="auto"/>
          </w:tcPr>
          <w:p w14:paraId="38B8FB2A"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9 months after</w:t>
            </w:r>
          </w:p>
        </w:tc>
        <w:tc>
          <w:tcPr>
            <w:tcW w:w="2160" w:type="dxa"/>
            <w:shd w:val="clear" w:color="auto" w:fill="auto"/>
          </w:tcPr>
          <w:p w14:paraId="2B885EBD"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1.27 (1.23, 1.31) (#)</w:t>
            </w:r>
          </w:p>
        </w:tc>
        <w:tc>
          <w:tcPr>
            <w:tcW w:w="1980" w:type="dxa"/>
            <w:shd w:val="clear" w:color="auto" w:fill="auto"/>
          </w:tcPr>
          <w:p w14:paraId="29A74264"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1.16 (1.13, 1.19) (#)</w:t>
            </w:r>
          </w:p>
        </w:tc>
        <w:tc>
          <w:tcPr>
            <w:tcW w:w="1890" w:type="dxa"/>
            <w:shd w:val="clear" w:color="auto" w:fill="auto"/>
          </w:tcPr>
          <w:p w14:paraId="10AAC5FB"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1.09 (1.05, 1.13)</w:t>
            </w:r>
          </w:p>
        </w:tc>
        <w:tc>
          <w:tcPr>
            <w:tcW w:w="1980" w:type="dxa"/>
            <w:shd w:val="clear" w:color="auto" w:fill="auto"/>
          </w:tcPr>
          <w:p w14:paraId="0279E4E3"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1.04 (0.98, 1.09)</w:t>
            </w:r>
          </w:p>
        </w:tc>
      </w:tr>
      <w:tr w:rsidR="00F748FD" w:rsidRPr="00592973" w14:paraId="252FC9A7" w14:textId="77777777" w:rsidTr="002A2298">
        <w:tc>
          <w:tcPr>
            <w:tcW w:w="2448" w:type="dxa"/>
            <w:shd w:val="clear" w:color="auto" w:fill="auto"/>
          </w:tcPr>
          <w:p w14:paraId="730B48D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12 months after</w:t>
            </w:r>
          </w:p>
        </w:tc>
        <w:tc>
          <w:tcPr>
            <w:tcW w:w="2160" w:type="dxa"/>
            <w:shd w:val="clear" w:color="auto" w:fill="auto"/>
          </w:tcPr>
          <w:p w14:paraId="12F73BA0"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1.18 (1.14, 1.22) (#)</w:t>
            </w:r>
          </w:p>
        </w:tc>
        <w:tc>
          <w:tcPr>
            <w:tcW w:w="1980" w:type="dxa"/>
            <w:shd w:val="clear" w:color="auto" w:fill="auto"/>
          </w:tcPr>
          <w:p w14:paraId="31B72DFC"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1.14 (1.11, 1.17) (#)</w:t>
            </w:r>
          </w:p>
        </w:tc>
        <w:tc>
          <w:tcPr>
            <w:tcW w:w="1890" w:type="dxa"/>
            <w:shd w:val="clear" w:color="auto" w:fill="auto"/>
          </w:tcPr>
          <w:p w14:paraId="5B6BF39D"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1.07 (1.03, 1.12)</w:t>
            </w:r>
          </w:p>
        </w:tc>
        <w:tc>
          <w:tcPr>
            <w:tcW w:w="1980" w:type="dxa"/>
            <w:shd w:val="clear" w:color="auto" w:fill="auto"/>
          </w:tcPr>
          <w:p w14:paraId="576DAA6C"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0.98 (0.93, 1.04)</w:t>
            </w:r>
          </w:p>
        </w:tc>
      </w:tr>
      <w:tr w:rsidR="00F748FD" w:rsidRPr="00592973" w14:paraId="24D20A3E" w14:textId="77777777" w:rsidTr="002A2298">
        <w:tc>
          <w:tcPr>
            <w:tcW w:w="2448" w:type="dxa"/>
            <w:shd w:val="clear" w:color="auto" w:fill="auto"/>
          </w:tcPr>
          <w:p w14:paraId="3557CC08"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15 months after</w:t>
            </w:r>
          </w:p>
        </w:tc>
        <w:tc>
          <w:tcPr>
            <w:tcW w:w="2160" w:type="dxa"/>
            <w:shd w:val="clear" w:color="auto" w:fill="auto"/>
          </w:tcPr>
          <w:p w14:paraId="043B29E0"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1.12 (1.08, 1.16) (*)</w:t>
            </w:r>
          </w:p>
        </w:tc>
        <w:tc>
          <w:tcPr>
            <w:tcW w:w="1980" w:type="dxa"/>
            <w:shd w:val="clear" w:color="auto" w:fill="auto"/>
          </w:tcPr>
          <w:p w14:paraId="6CC2171E"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1.13 (1.1</w:t>
            </w:r>
            <w:r>
              <w:rPr>
                <w:rFonts w:cstheme="minorHAnsi"/>
                <w:sz w:val="20"/>
                <w:szCs w:val="20"/>
              </w:rPr>
              <w:t>0</w:t>
            </w:r>
            <w:r w:rsidRPr="004F0816">
              <w:rPr>
                <w:rFonts w:cstheme="minorHAnsi"/>
                <w:sz w:val="20"/>
                <w:szCs w:val="20"/>
              </w:rPr>
              <w:t>, 1.16) (#)</w:t>
            </w:r>
          </w:p>
        </w:tc>
        <w:tc>
          <w:tcPr>
            <w:tcW w:w="1890" w:type="dxa"/>
            <w:shd w:val="clear" w:color="auto" w:fill="auto"/>
          </w:tcPr>
          <w:p w14:paraId="6CFDC232"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1.08 (1.03, 1.12)</w:t>
            </w:r>
          </w:p>
        </w:tc>
        <w:tc>
          <w:tcPr>
            <w:tcW w:w="1980" w:type="dxa"/>
            <w:shd w:val="clear" w:color="auto" w:fill="auto"/>
          </w:tcPr>
          <w:p w14:paraId="5E0FF25F"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1.01 (0.95, 1.07)</w:t>
            </w:r>
          </w:p>
        </w:tc>
      </w:tr>
      <w:tr w:rsidR="00F748FD" w:rsidRPr="00592973" w14:paraId="4213456C" w14:textId="77777777" w:rsidTr="002A2298">
        <w:tc>
          <w:tcPr>
            <w:tcW w:w="2448" w:type="dxa"/>
            <w:shd w:val="clear" w:color="auto" w:fill="auto"/>
          </w:tcPr>
          <w:p w14:paraId="28DFBD4C"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16 to 18 months after</w:t>
            </w:r>
          </w:p>
        </w:tc>
        <w:tc>
          <w:tcPr>
            <w:tcW w:w="2160" w:type="dxa"/>
            <w:shd w:val="clear" w:color="auto" w:fill="auto"/>
          </w:tcPr>
          <w:p w14:paraId="2A6DDF1B"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1.08 (1.04, 1.12)</w:t>
            </w:r>
          </w:p>
        </w:tc>
        <w:tc>
          <w:tcPr>
            <w:tcW w:w="1980" w:type="dxa"/>
            <w:shd w:val="clear" w:color="auto" w:fill="auto"/>
          </w:tcPr>
          <w:p w14:paraId="5414E81F"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1.08 (1.05, 1.11) (#)</w:t>
            </w:r>
          </w:p>
        </w:tc>
        <w:tc>
          <w:tcPr>
            <w:tcW w:w="1890" w:type="dxa"/>
            <w:shd w:val="clear" w:color="auto" w:fill="auto"/>
          </w:tcPr>
          <w:p w14:paraId="4119DAE2"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1.08 (1.03, 1.12)</w:t>
            </w:r>
          </w:p>
        </w:tc>
        <w:tc>
          <w:tcPr>
            <w:tcW w:w="1980" w:type="dxa"/>
            <w:shd w:val="clear" w:color="auto" w:fill="auto"/>
          </w:tcPr>
          <w:p w14:paraId="17EEDFFA"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1.01 (0.96, 1.07)</w:t>
            </w:r>
          </w:p>
        </w:tc>
      </w:tr>
      <w:tr w:rsidR="00F748FD" w:rsidRPr="00592973" w14:paraId="2062369C" w14:textId="77777777" w:rsidTr="002A2298">
        <w:tc>
          <w:tcPr>
            <w:tcW w:w="2448" w:type="dxa"/>
            <w:shd w:val="clear" w:color="auto" w:fill="auto"/>
          </w:tcPr>
          <w:p w14:paraId="785B24A3"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19 to 21 months after</w:t>
            </w:r>
          </w:p>
        </w:tc>
        <w:tc>
          <w:tcPr>
            <w:tcW w:w="2160" w:type="dxa"/>
            <w:shd w:val="clear" w:color="auto" w:fill="auto"/>
          </w:tcPr>
          <w:p w14:paraId="5B996A56"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1.06 (1.02, 1.1</w:t>
            </w:r>
            <w:r>
              <w:rPr>
                <w:rFonts w:cstheme="minorHAnsi"/>
                <w:sz w:val="20"/>
                <w:szCs w:val="20"/>
              </w:rPr>
              <w:t>0</w:t>
            </w:r>
            <w:r w:rsidRPr="004F0816">
              <w:rPr>
                <w:rFonts w:cstheme="minorHAnsi"/>
                <w:sz w:val="20"/>
                <w:szCs w:val="20"/>
              </w:rPr>
              <w:t>)</w:t>
            </w:r>
          </w:p>
        </w:tc>
        <w:tc>
          <w:tcPr>
            <w:tcW w:w="1980" w:type="dxa"/>
            <w:shd w:val="clear" w:color="auto" w:fill="auto"/>
          </w:tcPr>
          <w:p w14:paraId="27915F74"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1.07 (1.04, 1.1</w:t>
            </w:r>
            <w:r>
              <w:rPr>
                <w:rFonts w:cstheme="minorHAnsi"/>
                <w:sz w:val="20"/>
                <w:szCs w:val="20"/>
              </w:rPr>
              <w:t>0</w:t>
            </w:r>
            <w:r w:rsidRPr="004F0816">
              <w:rPr>
                <w:rFonts w:cstheme="minorHAnsi"/>
                <w:sz w:val="20"/>
                <w:szCs w:val="20"/>
              </w:rPr>
              <w:t>)</w:t>
            </w:r>
          </w:p>
        </w:tc>
        <w:tc>
          <w:tcPr>
            <w:tcW w:w="1890" w:type="dxa"/>
            <w:shd w:val="clear" w:color="auto" w:fill="auto"/>
          </w:tcPr>
          <w:p w14:paraId="0F07A26F"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1.08 (1.04, 1.13)</w:t>
            </w:r>
          </w:p>
        </w:tc>
        <w:tc>
          <w:tcPr>
            <w:tcW w:w="1980" w:type="dxa"/>
            <w:shd w:val="clear" w:color="auto" w:fill="auto"/>
          </w:tcPr>
          <w:p w14:paraId="32EF4621"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0.98 (0.93, 1.04)</w:t>
            </w:r>
          </w:p>
        </w:tc>
      </w:tr>
      <w:tr w:rsidR="00F748FD" w:rsidRPr="00592973" w14:paraId="79A747C9" w14:textId="77777777" w:rsidTr="002A2298">
        <w:tc>
          <w:tcPr>
            <w:tcW w:w="2448" w:type="dxa"/>
            <w:shd w:val="clear" w:color="auto" w:fill="auto"/>
          </w:tcPr>
          <w:p w14:paraId="72D5B13F"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22 to 24 months after</w:t>
            </w:r>
          </w:p>
        </w:tc>
        <w:tc>
          <w:tcPr>
            <w:tcW w:w="2160" w:type="dxa"/>
            <w:shd w:val="clear" w:color="auto" w:fill="auto"/>
          </w:tcPr>
          <w:p w14:paraId="0AFDAF08"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1.02 (0.98, 1.06)</w:t>
            </w:r>
          </w:p>
        </w:tc>
        <w:tc>
          <w:tcPr>
            <w:tcW w:w="1980" w:type="dxa"/>
            <w:shd w:val="clear" w:color="auto" w:fill="auto"/>
          </w:tcPr>
          <w:p w14:paraId="4130842C"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1.05 (1.02, 1.09) (*)</w:t>
            </w:r>
          </w:p>
        </w:tc>
        <w:tc>
          <w:tcPr>
            <w:tcW w:w="1890" w:type="dxa"/>
            <w:shd w:val="clear" w:color="auto" w:fill="auto"/>
          </w:tcPr>
          <w:p w14:paraId="7D4B63A6"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lang w:val="sv-SE"/>
              </w:rPr>
            </w:pPr>
            <w:r w:rsidRPr="004F0816">
              <w:rPr>
                <w:rFonts w:cstheme="minorHAnsi"/>
                <w:sz w:val="20"/>
                <w:szCs w:val="20"/>
              </w:rPr>
              <w:t>1.03 (0.99, 1.08)</w:t>
            </w:r>
          </w:p>
        </w:tc>
        <w:tc>
          <w:tcPr>
            <w:tcW w:w="1980" w:type="dxa"/>
            <w:shd w:val="clear" w:color="auto" w:fill="auto"/>
          </w:tcPr>
          <w:p w14:paraId="503AC513" w14:textId="77777777" w:rsidR="00F748FD" w:rsidRPr="004F0816" w:rsidRDefault="00F748FD" w:rsidP="002A2298">
            <w:pPr>
              <w:autoSpaceDE w:val="0"/>
              <w:autoSpaceDN w:val="0"/>
              <w:adjustRightInd w:val="0"/>
              <w:spacing w:after="0" w:line="240" w:lineRule="auto"/>
              <w:jc w:val="center"/>
              <w:rPr>
                <w:rFonts w:eastAsia="Calibri" w:cstheme="minorHAnsi"/>
                <w:sz w:val="20"/>
                <w:szCs w:val="20"/>
              </w:rPr>
            </w:pPr>
            <w:r w:rsidRPr="004F0816">
              <w:rPr>
                <w:rFonts w:cstheme="minorHAnsi"/>
                <w:sz w:val="20"/>
                <w:szCs w:val="20"/>
              </w:rPr>
              <w:t>0.99 (0.94, 1.05)</w:t>
            </w:r>
          </w:p>
        </w:tc>
      </w:tr>
      <w:tr w:rsidR="00F748FD" w:rsidRPr="00592973" w14:paraId="04498E25" w14:textId="77777777" w:rsidTr="002A2298">
        <w:tc>
          <w:tcPr>
            <w:tcW w:w="2448" w:type="dxa"/>
            <w:shd w:val="clear" w:color="auto" w:fill="auto"/>
          </w:tcPr>
          <w:p w14:paraId="2179DAB7" w14:textId="77777777" w:rsidR="00F748FD" w:rsidRPr="00592973" w:rsidRDefault="00F748FD" w:rsidP="002A2298">
            <w:pPr>
              <w:spacing w:after="0" w:line="240" w:lineRule="auto"/>
              <w:rPr>
                <w:rFonts w:ascii="Calibri" w:eastAsia="Calibri" w:hAnsi="Calibri" w:cs="Calibri"/>
                <w:sz w:val="20"/>
                <w:szCs w:val="20"/>
              </w:rPr>
            </w:pPr>
          </w:p>
        </w:tc>
        <w:tc>
          <w:tcPr>
            <w:tcW w:w="2160" w:type="dxa"/>
            <w:shd w:val="clear" w:color="auto" w:fill="auto"/>
          </w:tcPr>
          <w:p w14:paraId="5AC85926"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5310E942"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890" w:type="dxa"/>
            <w:shd w:val="clear" w:color="auto" w:fill="auto"/>
          </w:tcPr>
          <w:p w14:paraId="4AD17CBE"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61AB50D9"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3E54B7C9" w14:textId="77777777" w:rsidTr="002A2298">
        <w:tc>
          <w:tcPr>
            <w:tcW w:w="2448" w:type="dxa"/>
            <w:shd w:val="clear" w:color="auto" w:fill="auto"/>
          </w:tcPr>
          <w:p w14:paraId="14DED7D8"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b/>
                <w:i/>
                <w:sz w:val="20"/>
                <w:szCs w:val="20"/>
              </w:rPr>
              <w:t>Death of Siblings</w:t>
            </w:r>
          </w:p>
        </w:tc>
        <w:tc>
          <w:tcPr>
            <w:tcW w:w="2160" w:type="dxa"/>
            <w:shd w:val="clear" w:color="auto" w:fill="auto"/>
          </w:tcPr>
          <w:p w14:paraId="440B2800"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7B0A5A1E"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890" w:type="dxa"/>
            <w:shd w:val="clear" w:color="auto" w:fill="auto"/>
          </w:tcPr>
          <w:p w14:paraId="57303419"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6F4B7F04"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25DCA17C" w14:textId="77777777" w:rsidTr="002A2298">
        <w:tc>
          <w:tcPr>
            <w:tcW w:w="2448" w:type="dxa"/>
            <w:shd w:val="clear" w:color="auto" w:fill="auto"/>
          </w:tcPr>
          <w:p w14:paraId="531B7342" w14:textId="77777777" w:rsidR="00F748FD" w:rsidRPr="00592973" w:rsidRDefault="00F748FD" w:rsidP="002A2298">
            <w:pPr>
              <w:spacing w:after="0" w:line="240" w:lineRule="auto"/>
              <w:rPr>
                <w:rFonts w:ascii="Calibri" w:eastAsia="Calibri" w:hAnsi="Calibri" w:cs="Calibri"/>
                <w:i/>
                <w:sz w:val="20"/>
                <w:szCs w:val="20"/>
              </w:rPr>
            </w:pPr>
            <w:r w:rsidRPr="00A81DD7">
              <w:rPr>
                <w:rFonts w:ascii="Calibri" w:eastAsia="Calibri" w:hAnsi="Calibri" w:cs="Calibri"/>
                <w:i/>
                <w:sz w:val="20"/>
                <w:szCs w:val="20"/>
              </w:rPr>
              <w:t>Death at or before age 65</w:t>
            </w:r>
          </w:p>
        </w:tc>
        <w:tc>
          <w:tcPr>
            <w:tcW w:w="8010" w:type="dxa"/>
            <w:gridSpan w:val="4"/>
            <w:shd w:val="clear" w:color="auto" w:fill="auto"/>
          </w:tcPr>
          <w:p w14:paraId="5F2191A0" w14:textId="77777777" w:rsidR="00F748FD" w:rsidRPr="00592973" w:rsidRDefault="00F748FD" w:rsidP="002A2298">
            <w:pPr>
              <w:spacing w:after="0" w:line="240" w:lineRule="auto"/>
              <w:jc w:val="center"/>
              <w:rPr>
                <w:rFonts w:ascii="Calibri" w:eastAsia="Calibri" w:hAnsi="Calibri" w:cs="Calibri"/>
                <w:sz w:val="20"/>
                <w:szCs w:val="20"/>
              </w:rPr>
            </w:pPr>
            <w:r w:rsidRPr="00592973">
              <w:rPr>
                <w:rFonts w:ascii="Calibri" w:eastAsia="Calibri" w:hAnsi="Calibri" w:cs="Calibri"/>
                <w:sz w:val="20"/>
                <w:szCs w:val="20"/>
              </w:rPr>
              <w:t>Expected difference between index group and controls, OR (95% CI)</w:t>
            </w:r>
          </w:p>
        </w:tc>
      </w:tr>
      <w:tr w:rsidR="00F748FD" w:rsidRPr="00592973" w14:paraId="04A51368" w14:textId="77777777" w:rsidTr="002A2298">
        <w:tc>
          <w:tcPr>
            <w:tcW w:w="2448" w:type="dxa"/>
            <w:shd w:val="clear" w:color="auto" w:fill="auto"/>
          </w:tcPr>
          <w:p w14:paraId="1C2BDD47"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lastRenderedPageBreak/>
              <w:t>Index vs controls</w:t>
            </w:r>
          </w:p>
        </w:tc>
        <w:tc>
          <w:tcPr>
            <w:tcW w:w="2160" w:type="dxa"/>
            <w:shd w:val="clear" w:color="auto" w:fill="auto"/>
          </w:tcPr>
          <w:p w14:paraId="59D4AE5B"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1.23 (1.17, 1.29)</w:t>
            </w:r>
          </w:p>
        </w:tc>
        <w:tc>
          <w:tcPr>
            <w:tcW w:w="1980" w:type="dxa"/>
            <w:shd w:val="clear" w:color="auto" w:fill="auto"/>
          </w:tcPr>
          <w:p w14:paraId="4F31B06D"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1.29 (1.25, 1.34)</w:t>
            </w:r>
          </w:p>
        </w:tc>
        <w:tc>
          <w:tcPr>
            <w:tcW w:w="1890" w:type="dxa"/>
            <w:shd w:val="clear" w:color="auto" w:fill="auto"/>
          </w:tcPr>
          <w:p w14:paraId="404A177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1.69 (1.62, 1.77)</w:t>
            </w:r>
          </w:p>
        </w:tc>
        <w:tc>
          <w:tcPr>
            <w:tcW w:w="1980" w:type="dxa"/>
            <w:shd w:val="clear" w:color="auto" w:fill="auto"/>
          </w:tcPr>
          <w:p w14:paraId="75742B11"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2.11 (1.99, 2.24)</w:t>
            </w:r>
          </w:p>
        </w:tc>
      </w:tr>
      <w:tr w:rsidR="00F748FD" w:rsidRPr="00592973" w14:paraId="13200581" w14:textId="77777777" w:rsidTr="002A2298">
        <w:tc>
          <w:tcPr>
            <w:tcW w:w="2448" w:type="dxa"/>
            <w:shd w:val="clear" w:color="auto" w:fill="auto"/>
          </w:tcPr>
          <w:p w14:paraId="4BE6235E" w14:textId="77777777" w:rsidR="00F748FD" w:rsidRPr="00592973" w:rsidRDefault="00F748FD" w:rsidP="002A2298">
            <w:pPr>
              <w:spacing w:after="0" w:line="240" w:lineRule="auto"/>
              <w:rPr>
                <w:rFonts w:ascii="Calibri" w:eastAsia="Calibri" w:hAnsi="Calibri" w:cs="Calibri"/>
                <w:sz w:val="20"/>
                <w:szCs w:val="20"/>
              </w:rPr>
            </w:pPr>
          </w:p>
        </w:tc>
        <w:tc>
          <w:tcPr>
            <w:tcW w:w="8010" w:type="dxa"/>
            <w:gridSpan w:val="4"/>
            <w:shd w:val="clear" w:color="auto" w:fill="auto"/>
          </w:tcPr>
          <w:p w14:paraId="56E7BBE4" w14:textId="77777777" w:rsidR="00F748FD" w:rsidRPr="00486C41" w:rsidRDefault="00F748FD" w:rsidP="002A2298">
            <w:pPr>
              <w:spacing w:after="0" w:line="240" w:lineRule="auto"/>
              <w:jc w:val="center"/>
              <w:rPr>
                <w:rFonts w:eastAsia="Calibri" w:cstheme="minorHAnsi"/>
                <w:sz w:val="20"/>
                <w:szCs w:val="20"/>
              </w:rPr>
            </w:pPr>
            <w:r w:rsidRPr="00486C41">
              <w:rPr>
                <w:rFonts w:eastAsia="Calibri" w:cstheme="minorHAnsi"/>
                <w:sz w:val="20"/>
                <w:szCs w:val="20"/>
              </w:rPr>
              <w:t>Additional risk increases in index group compared to controls, OR (95% CI)</w:t>
            </w:r>
          </w:p>
        </w:tc>
      </w:tr>
      <w:tr w:rsidR="00F748FD" w:rsidRPr="00592973" w14:paraId="490E68B5" w14:textId="77777777" w:rsidTr="002A2298">
        <w:tc>
          <w:tcPr>
            <w:tcW w:w="2448" w:type="dxa"/>
            <w:shd w:val="clear" w:color="auto" w:fill="auto"/>
          </w:tcPr>
          <w:p w14:paraId="4E7FDA03"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 xml:space="preserve">22 to 24 months before </w:t>
            </w:r>
          </w:p>
        </w:tc>
        <w:tc>
          <w:tcPr>
            <w:tcW w:w="2160" w:type="dxa"/>
            <w:shd w:val="clear" w:color="auto" w:fill="auto"/>
          </w:tcPr>
          <w:p w14:paraId="19DB8F1E"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170E2634"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14DC4421"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612E520B"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63C95DC7" w14:textId="77777777" w:rsidTr="002A2298">
        <w:tc>
          <w:tcPr>
            <w:tcW w:w="2448" w:type="dxa"/>
            <w:shd w:val="clear" w:color="auto" w:fill="auto"/>
          </w:tcPr>
          <w:p w14:paraId="48D3B32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7C8BEED9"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1F56F052"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654E4C6F"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07D72594"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2A000817" w14:textId="77777777" w:rsidTr="002A2298">
        <w:tc>
          <w:tcPr>
            <w:tcW w:w="2448" w:type="dxa"/>
            <w:shd w:val="clear" w:color="auto" w:fill="auto"/>
          </w:tcPr>
          <w:p w14:paraId="3F1F9248"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393B98B7"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3E5E860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4B48F424"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48CADFFF"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17B7F7AF" w14:textId="77777777" w:rsidTr="002A2298">
        <w:tc>
          <w:tcPr>
            <w:tcW w:w="2448" w:type="dxa"/>
            <w:shd w:val="clear" w:color="auto" w:fill="auto"/>
          </w:tcPr>
          <w:p w14:paraId="5E4314A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4E7C0A48"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07A34E2B"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1EFA6B37"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07EFDB2D"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43BECDCA" w14:textId="77777777" w:rsidTr="002A2298">
        <w:tc>
          <w:tcPr>
            <w:tcW w:w="2448" w:type="dxa"/>
            <w:shd w:val="clear" w:color="auto" w:fill="auto"/>
          </w:tcPr>
          <w:p w14:paraId="07A5C01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7CC782E1"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1.03 (0.95, 1.12)</w:t>
            </w:r>
          </w:p>
        </w:tc>
        <w:tc>
          <w:tcPr>
            <w:tcW w:w="1980" w:type="dxa"/>
            <w:shd w:val="clear" w:color="auto" w:fill="auto"/>
          </w:tcPr>
          <w:p w14:paraId="0CF4DEFD"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1.03 (0.97, 1.09)</w:t>
            </w:r>
          </w:p>
        </w:tc>
        <w:tc>
          <w:tcPr>
            <w:tcW w:w="1890" w:type="dxa"/>
            <w:shd w:val="clear" w:color="auto" w:fill="auto"/>
          </w:tcPr>
          <w:p w14:paraId="291B3D18"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1.06 (0.99, 1.13)</w:t>
            </w:r>
          </w:p>
        </w:tc>
        <w:tc>
          <w:tcPr>
            <w:tcW w:w="1980" w:type="dxa"/>
            <w:shd w:val="clear" w:color="auto" w:fill="auto"/>
          </w:tcPr>
          <w:p w14:paraId="15038981"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1.04 (0.95, 1.13)</w:t>
            </w:r>
          </w:p>
        </w:tc>
      </w:tr>
      <w:tr w:rsidR="00F748FD" w:rsidRPr="00592973" w14:paraId="34FB46AB" w14:textId="77777777" w:rsidTr="002A2298">
        <w:tc>
          <w:tcPr>
            <w:tcW w:w="2448" w:type="dxa"/>
            <w:shd w:val="clear" w:color="auto" w:fill="auto"/>
          </w:tcPr>
          <w:p w14:paraId="09E99381"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7 to 10 months before</w:t>
            </w:r>
          </w:p>
        </w:tc>
        <w:tc>
          <w:tcPr>
            <w:tcW w:w="2160" w:type="dxa"/>
            <w:shd w:val="clear" w:color="auto" w:fill="auto"/>
          </w:tcPr>
          <w:p w14:paraId="60CC7C8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1.05 (0.97, 1.14)</w:t>
            </w:r>
          </w:p>
        </w:tc>
        <w:tc>
          <w:tcPr>
            <w:tcW w:w="1980" w:type="dxa"/>
            <w:shd w:val="clear" w:color="auto" w:fill="auto"/>
          </w:tcPr>
          <w:p w14:paraId="1FD21785"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1.01 (0.95, 1.07)</w:t>
            </w:r>
          </w:p>
        </w:tc>
        <w:tc>
          <w:tcPr>
            <w:tcW w:w="1890" w:type="dxa"/>
            <w:shd w:val="clear" w:color="auto" w:fill="auto"/>
          </w:tcPr>
          <w:p w14:paraId="59DCFFF0"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1.01 (0.94, 1.09)</w:t>
            </w:r>
          </w:p>
        </w:tc>
        <w:tc>
          <w:tcPr>
            <w:tcW w:w="1980" w:type="dxa"/>
            <w:shd w:val="clear" w:color="auto" w:fill="auto"/>
          </w:tcPr>
          <w:p w14:paraId="0E5383FD"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1.08 (0.99, 1.17)</w:t>
            </w:r>
          </w:p>
        </w:tc>
      </w:tr>
      <w:tr w:rsidR="00F748FD" w:rsidRPr="00592973" w14:paraId="5E21BB99" w14:textId="77777777" w:rsidTr="002A2298">
        <w:tc>
          <w:tcPr>
            <w:tcW w:w="2448" w:type="dxa"/>
            <w:shd w:val="clear" w:color="auto" w:fill="auto"/>
          </w:tcPr>
          <w:p w14:paraId="26D2EC15"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4 to 7 months before</w:t>
            </w:r>
          </w:p>
        </w:tc>
        <w:tc>
          <w:tcPr>
            <w:tcW w:w="2160" w:type="dxa"/>
            <w:shd w:val="clear" w:color="auto" w:fill="auto"/>
          </w:tcPr>
          <w:p w14:paraId="04B7B2EE"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1.14 (1.05, 1.23)</w:t>
            </w:r>
          </w:p>
        </w:tc>
        <w:tc>
          <w:tcPr>
            <w:tcW w:w="1980" w:type="dxa"/>
            <w:shd w:val="clear" w:color="auto" w:fill="auto"/>
          </w:tcPr>
          <w:p w14:paraId="16580B03"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1.04 (0.98, 1.1</w:t>
            </w:r>
            <w:r>
              <w:rPr>
                <w:rFonts w:cstheme="minorHAnsi"/>
                <w:sz w:val="20"/>
                <w:szCs w:val="20"/>
              </w:rPr>
              <w:t>0</w:t>
            </w:r>
            <w:r w:rsidRPr="00486C41">
              <w:rPr>
                <w:rFonts w:cstheme="minorHAnsi"/>
                <w:sz w:val="20"/>
                <w:szCs w:val="20"/>
              </w:rPr>
              <w:t>)</w:t>
            </w:r>
          </w:p>
        </w:tc>
        <w:tc>
          <w:tcPr>
            <w:tcW w:w="1890" w:type="dxa"/>
            <w:shd w:val="clear" w:color="auto" w:fill="auto"/>
          </w:tcPr>
          <w:p w14:paraId="4AAB2E8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1.06 (0.99, 1.14)</w:t>
            </w:r>
          </w:p>
        </w:tc>
        <w:tc>
          <w:tcPr>
            <w:tcW w:w="1980" w:type="dxa"/>
            <w:shd w:val="clear" w:color="auto" w:fill="auto"/>
          </w:tcPr>
          <w:p w14:paraId="2425EDD5"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1.13 (1.04, 1.23)</w:t>
            </w:r>
          </w:p>
        </w:tc>
      </w:tr>
      <w:tr w:rsidR="00F748FD" w:rsidRPr="00592973" w14:paraId="5557543A" w14:textId="77777777" w:rsidTr="002A2298">
        <w:tc>
          <w:tcPr>
            <w:tcW w:w="2448" w:type="dxa"/>
            <w:shd w:val="clear" w:color="auto" w:fill="auto"/>
          </w:tcPr>
          <w:p w14:paraId="4F26D7C3"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Up to 3 months before</w:t>
            </w:r>
          </w:p>
        </w:tc>
        <w:tc>
          <w:tcPr>
            <w:tcW w:w="2160" w:type="dxa"/>
            <w:shd w:val="clear" w:color="auto" w:fill="auto"/>
          </w:tcPr>
          <w:p w14:paraId="2030455C"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1.54 (1.44, 1.66)</w:t>
            </w:r>
          </w:p>
        </w:tc>
        <w:tc>
          <w:tcPr>
            <w:tcW w:w="1980" w:type="dxa"/>
            <w:shd w:val="clear" w:color="auto" w:fill="auto"/>
          </w:tcPr>
          <w:p w14:paraId="76E19503"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1.06 (1.01, 1.13)</w:t>
            </w:r>
          </w:p>
        </w:tc>
        <w:tc>
          <w:tcPr>
            <w:tcW w:w="1890" w:type="dxa"/>
            <w:shd w:val="clear" w:color="auto" w:fill="auto"/>
          </w:tcPr>
          <w:p w14:paraId="471E95F1"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1.05 (0.98, 1.13)</w:t>
            </w:r>
          </w:p>
        </w:tc>
        <w:tc>
          <w:tcPr>
            <w:tcW w:w="1980" w:type="dxa"/>
            <w:shd w:val="clear" w:color="auto" w:fill="auto"/>
          </w:tcPr>
          <w:p w14:paraId="7B6B1025"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1.09 (1</w:t>
            </w:r>
            <w:r>
              <w:rPr>
                <w:rFonts w:cstheme="minorHAnsi"/>
                <w:sz w:val="20"/>
                <w:szCs w:val="20"/>
              </w:rPr>
              <w:t>.00</w:t>
            </w:r>
            <w:r w:rsidRPr="00486C41">
              <w:rPr>
                <w:rFonts w:cstheme="minorHAnsi"/>
                <w:sz w:val="20"/>
                <w:szCs w:val="20"/>
              </w:rPr>
              <w:t>, 1.2</w:t>
            </w:r>
            <w:r>
              <w:rPr>
                <w:rFonts w:cstheme="minorHAnsi"/>
                <w:sz w:val="20"/>
                <w:szCs w:val="20"/>
              </w:rPr>
              <w:t>0</w:t>
            </w:r>
            <w:r w:rsidRPr="00486C41">
              <w:rPr>
                <w:rFonts w:cstheme="minorHAnsi"/>
                <w:sz w:val="20"/>
                <w:szCs w:val="20"/>
              </w:rPr>
              <w:t>)</w:t>
            </w:r>
          </w:p>
        </w:tc>
      </w:tr>
      <w:tr w:rsidR="00F748FD" w:rsidRPr="00592973" w14:paraId="7B83BC10" w14:textId="77777777" w:rsidTr="002A2298">
        <w:tc>
          <w:tcPr>
            <w:tcW w:w="2448" w:type="dxa"/>
            <w:shd w:val="clear" w:color="auto" w:fill="auto"/>
          </w:tcPr>
          <w:p w14:paraId="1247076B" w14:textId="77777777" w:rsidR="00F748FD" w:rsidRPr="00486C41"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 xml:space="preserve">Up to 3 months </w:t>
            </w:r>
            <w:r w:rsidRPr="00486C41">
              <w:rPr>
                <w:rFonts w:ascii="Calibri" w:eastAsia="Calibri" w:hAnsi="Calibri" w:cs="Calibri"/>
                <w:sz w:val="20"/>
                <w:szCs w:val="20"/>
              </w:rPr>
              <w:t>after</w:t>
            </w:r>
          </w:p>
        </w:tc>
        <w:tc>
          <w:tcPr>
            <w:tcW w:w="2160" w:type="dxa"/>
            <w:shd w:val="clear" w:color="auto" w:fill="auto"/>
          </w:tcPr>
          <w:p w14:paraId="49F45F40"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6.37 (6.03, 6.72)</w:t>
            </w:r>
          </w:p>
        </w:tc>
        <w:tc>
          <w:tcPr>
            <w:tcW w:w="1980" w:type="dxa"/>
            <w:shd w:val="clear" w:color="auto" w:fill="auto"/>
          </w:tcPr>
          <w:p w14:paraId="3EF6E9C0"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1.38 (1.31, 1.45)</w:t>
            </w:r>
          </w:p>
        </w:tc>
        <w:tc>
          <w:tcPr>
            <w:tcW w:w="1890" w:type="dxa"/>
            <w:shd w:val="clear" w:color="auto" w:fill="auto"/>
          </w:tcPr>
          <w:p w14:paraId="217239E0"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1.15 (1.07, 1.24)</w:t>
            </w:r>
          </w:p>
        </w:tc>
        <w:tc>
          <w:tcPr>
            <w:tcW w:w="1980" w:type="dxa"/>
            <w:shd w:val="clear" w:color="auto" w:fill="auto"/>
          </w:tcPr>
          <w:p w14:paraId="3623190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1.18 (1.08, 1.29)</w:t>
            </w:r>
          </w:p>
        </w:tc>
      </w:tr>
      <w:tr w:rsidR="00F748FD" w:rsidRPr="00592973" w14:paraId="6D02C9D1" w14:textId="77777777" w:rsidTr="002A2298">
        <w:tc>
          <w:tcPr>
            <w:tcW w:w="2448" w:type="dxa"/>
            <w:shd w:val="clear" w:color="auto" w:fill="auto"/>
          </w:tcPr>
          <w:p w14:paraId="07D2BD8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6 months after</w:t>
            </w:r>
          </w:p>
        </w:tc>
        <w:tc>
          <w:tcPr>
            <w:tcW w:w="2160" w:type="dxa"/>
            <w:shd w:val="clear" w:color="auto" w:fill="auto"/>
          </w:tcPr>
          <w:p w14:paraId="3ABEC14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1.98 (1.84, 2.12)</w:t>
            </w:r>
          </w:p>
        </w:tc>
        <w:tc>
          <w:tcPr>
            <w:tcW w:w="1980" w:type="dxa"/>
            <w:shd w:val="clear" w:color="auto" w:fill="auto"/>
          </w:tcPr>
          <w:p w14:paraId="4309D90C"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1.31 (1.24, 1.38)</w:t>
            </w:r>
          </w:p>
        </w:tc>
        <w:tc>
          <w:tcPr>
            <w:tcW w:w="1890" w:type="dxa"/>
            <w:shd w:val="clear" w:color="auto" w:fill="auto"/>
          </w:tcPr>
          <w:p w14:paraId="6BD87ECB"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1.14 (1.06, 1.22)</w:t>
            </w:r>
          </w:p>
        </w:tc>
        <w:tc>
          <w:tcPr>
            <w:tcW w:w="1980" w:type="dxa"/>
            <w:shd w:val="clear" w:color="auto" w:fill="auto"/>
          </w:tcPr>
          <w:p w14:paraId="6B851EFD"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w:t>
            </w:r>
            <w:r>
              <w:rPr>
                <w:rFonts w:cstheme="minorHAnsi"/>
                <w:sz w:val="20"/>
                <w:szCs w:val="20"/>
              </w:rPr>
              <w:t>0</w:t>
            </w:r>
            <w:r w:rsidRPr="00486C41">
              <w:rPr>
                <w:rFonts w:cstheme="minorHAnsi"/>
                <w:sz w:val="20"/>
                <w:szCs w:val="20"/>
              </w:rPr>
              <w:t xml:space="preserve"> (1</w:t>
            </w:r>
            <w:r>
              <w:rPr>
                <w:rFonts w:cstheme="minorHAnsi"/>
                <w:sz w:val="20"/>
                <w:szCs w:val="20"/>
              </w:rPr>
              <w:t>.00</w:t>
            </w:r>
            <w:r w:rsidRPr="00486C41">
              <w:rPr>
                <w:rFonts w:cstheme="minorHAnsi"/>
                <w:sz w:val="20"/>
                <w:szCs w:val="20"/>
              </w:rPr>
              <w:t>, 1.21)</w:t>
            </w:r>
          </w:p>
        </w:tc>
      </w:tr>
      <w:tr w:rsidR="00F748FD" w:rsidRPr="00592973" w14:paraId="4179F861" w14:textId="77777777" w:rsidTr="002A2298">
        <w:tc>
          <w:tcPr>
            <w:tcW w:w="2448" w:type="dxa"/>
            <w:shd w:val="clear" w:color="auto" w:fill="auto"/>
          </w:tcPr>
          <w:p w14:paraId="1F054526"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9 months after</w:t>
            </w:r>
          </w:p>
        </w:tc>
        <w:tc>
          <w:tcPr>
            <w:tcW w:w="2160" w:type="dxa"/>
            <w:shd w:val="clear" w:color="auto" w:fill="auto"/>
          </w:tcPr>
          <w:p w14:paraId="283A7DC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1.52 (1.41, 1.64)</w:t>
            </w:r>
          </w:p>
        </w:tc>
        <w:tc>
          <w:tcPr>
            <w:tcW w:w="1980" w:type="dxa"/>
            <w:shd w:val="clear" w:color="auto" w:fill="auto"/>
          </w:tcPr>
          <w:p w14:paraId="66F7ECE5"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1.28 (1.21, 1.35)</w:t>
            </w:r>
          </w:p>
        </w:tc>
        <w:tc>
          <w:tcPr>
            <w:tcW w:w="1890" w:type="dxa"/>
            <w:shd w:val="clear" w:color="auto" w:fill="auto"/>
          </w:tcPr>
          <w:p w14:paraId="5047F07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1.12 (1.04, 1.2</w:t>
            </w:r>
            <w:r>
              <w:rPr>
                <w:rFonts w:cstheme="minorHAnsi"/>
                <w:sz w:val="20"/>
                <w:szCs w:val="20"/>
              </w:rPr>
              <w:t>0</w:t>
            </w:r>
            <w:r w:rsidRPr="00486C41">
              <w:rPr>
                <w:rFonts w:cstheme="minorHAnsi"/>
                <w:sz w:val="20"/>
                <w:szCs w:val="20"/>
              </w:rPr>
              <w:t>)</w:t>
            </w:r>
          </w:p>
        </w:tc>
        <w:tc>
          <w:tcPr>
            <w:tcW w:w="1980" w:type="dxa"/>
            <w:shd w:val="clear" w:color="auto" w:fill="auto"/>
          </w:tcPr>
          <w:p w14:paraId="72E11F48"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1.16 (1.06, 1.28)</w:t>
            </w:r>
          </w:p>
        </w:tc>
      </w:tr>
      <w:tr w:rsidR="00F748FD" w:rsidRPr="00592973" w14:paraId="2E6B0A8E" w14:textId="77777777" w:rsidTr="002A2298">
        <w:tc>
          <w:tcPr>
            <w:tcW w:w="2448" w:type="dxa"/>
            <w:shd w:val="clear" w:color="auto" w:fill="auto"/>
          </w:tcPr>
          <w:p w14:paraId="7F3A7860" w14:textId="77777777" w:rsidR="00F748FD" w:rsidRPr="00486C41" w:rsidRDefault="00F748FD" w:rsidP="002A2298">
            <w:pPr>
              <w:spacing w:after="0" w:line="240" w:lineRule="auto"/>
              <w:rPr>
                <w:rFonts w:ascii="Calibri" w:eastAsia="Calibri" w:hAnsi="Calibri" w:cs="Calibri"/>
                <w:sz w:val="20"/>
                <w:szCs w:val="20"/>
              </w:rPr>
            </w:pPr>
            <w:r w:rsidRPr="00486C41">
              <w:rPr>
                <w:rFonts w:ascii="Calibri" w:eastAsia="Calibri" w:hAnsi="Calibri" w:cs="Calibri"/>
                <w:sz w:val="20"/>
                <w:szCs w:val="20"/>
              </w:rPr>
              <w:t>10 to 12 months after</w:t>
            </w:r>
          </w:p>
        </w:tc>
        <w:tc>
          <w:tcPr>
            <w:tcW w:w="2160" w:type="dxa"/>
            <w:shd w:val="clear" w:color="auto" w:fill="auto"/>
          </w:tcPr>
          <w:p w14:paraId="0129049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1.32 (1.22, 1.43)</w:t>
            </w:r>
          </w:p>
        </w:tc>
        <w:tc>
          <w:tcPr>
            <w:tcW w:w="1980" w:type="dxa"/>
            <w:shd w:val="clear" w:color="auto" w:fill="auto"/>
          </w:tcPr>
          <w:p w14:paraId="1DA20FA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1.22 (1.15, 1.29)</w:t>
            </w:r>
          </w:p>
        </w:tc>
        <w:tc>
          <w:tcPr>
            <w:tcW w:w="1890" w:type="dxa"/>
            <w:shd w:val="clear" w:color="auto" w:fill="auto"/>
          </w:tcPr>
          <w:p w14:paraId="6D3FBB6E"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w:t>
            </w:r>
            <w:r>
              <w:rPr>
                <w:rFonts w:cstheme="minorHAnsi"/>
                <w:sz w:val="20"/>
                <w:szCs w:val="20"/>
              </w:rPr>
              <w:t>0</w:t>
            </w:r>
            <w:r w:rsidRPr="00486C41">
              <w:rPr>
                <w:rFonts w:cstheme="minorHAnsi"/>
                <w:sz w:val="20"/>
                <w:szCs w:val="20"/>
              </w:rPr>
              <w:t xml:space="preserve"> (1.02, 1.19)</w:t>
            </w:r>
          </w:p>
        </w:tc>
        <w:tc>
          <w:tcPr>
            <w:tcW w:w="1980" w:type="dxa"/>
            <w:shd w:val="clear" w:color="auto" w:fill="auto"/>
          </w:tcPr>
          <w:p w14:paraId="41066C0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1.02 (0.92, 1.13)</w:t>
            </w:r>
          </w:p>
        </w:tc>
      </w:tr>
      <w:tr w:rsidR="00F748FD" w:rsidRPr="00592973" w14:paraId="2DE9267B" w14:textId="77777777" w:rsidTr="002A2298">
        <w:tc>
          <w:tcPr>
            <w:tcW w:w="2448" w:type="dxa"/>
            <w:shd w:val="clear" w:color="auto" w:fill="auto"/>
          </w:tcPr>
          <w:p w14:paraId="5B80C46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15 months after</w:t>
            </w:r>
          </w:p>
        </w:tc>
        <w:tc>
          <w:tcPr>
            <w:tcW w:w="2160" w:type="dxa"/>
            <w:shd w:val="clear" w:color="auto" w:fill="auto"/>
          </w:tcPr>
          <w:p w14:paraId="75FB5C9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1.18 (1.09, 1.29)</w:t>
            </w:r>
          </w:p>
        </w:tc>
        <w:tc>
          <w:tcPr>
            <w:tcW w:w="1980" w:type="dxa"/>
            <w:shd w:val="clear" w:color="auto" w:fill="auto"/>
          </w:tcPr>
          <w:p w14:paraId="471BD70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1.17 (1.11, 1.25)</w:t>
            </w:r>
          </w:p>
        </w:tc>
        <w:tc>
          <w:tcPr>
            <w:tcW w:w="1890" w:type="dxa"/>
            <w:shd w:val="clear" w:color="auto" w:fill="auto"/>
          </w:tcPr>
          <w:p w14:paraId="12154785"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1.04 (0.96, 1.13)</w:t>
            </w:r>
          </w:p>
        </w:tc>
        <w:tc>
          <w:tcPr>
            <w:tcW w:w="1980" w:type="dxa"/>
            <w:shd w:val="clear" w:color="auto" w:fill="auto"/>
          </w:tcPr>
          <w:p w14:paraId="5565653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1.08 (0.97, 1.2</w:t>
            </w:r>
            <w:r>
              <w:rPr>
                <w:rFonts w:cstheme="minorHAnsi"/>
                <w:sz w:val="20"/>
                <w:szCs w:val="20"/>
              </w:rPr>
              <w:t>0</w:t>
            </w:r>
            <w:r w:rsidRPr="00486C41">
              <w:rPr>
                <w:rFonts w:cstheme="minorHAnsi"/>
                <w:sz w:val="20"/>
                <w:szCs w:val="20"/>
              </w:rPr>
              <w:t>)</w:t>
            </w:r>
          </w:p>
        </w:tc>
      </w:tr>
      <w:tr w:rsidR="00F748FD" w:rsidRPr="00592973" w14:paraId="732585D2" w14:textId="77777777" w:rsidTr="002A2298">
        <w:tc>
          <w:tcPr>
            <w:tcW w:w="2448" w:type="dxa"/>
            <w:shd w:val="clear" w:color="auto" w:fill="auto"/>
          </w:tcPr>
          <w:p w14:paraId="6476104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18 months after</w:t>
            </w:r>
          </w:p>
        </w:tc>
        <w:tc>
          <w:tcPr>
            <w:tcW w:w="2160" w:type="dxa"/>
            <w:shd w:val="clear" w:color="auto" w:fill="auto"/>
          </w:tcPr>
          <w:p w14:paraId="205C4F1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1.15 (1.06, 1.26)</w:t>
            </w:r>
          </w:p>
        </w:tc>
        <w:tc>
          <w:tcPr>
            <w:tcW w:w="1980" w:type="dxa"/>
            <w:shd w:val="clear" w:color="auto" w:fill="auto"/>
          </w:tcPr>
          <w:p w14:paraId="1052D52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1.14 (1.07, 1.21)</w:t>
            </w:r>
          </w:p>
        </w:tc>
        <w:tc>
          <w:tcPr>
            <w:tcW w:w="1890" w:type="dxa"/>
            <w:shd w:val="clear" w:color="auto" w:fill="auto"/>
          </w:tcPr>
          <w:p w14:paraId="54C85B63"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1.04 (0.96, 1.13)</w:t>
            </w:r>
          </w:p>
        </w:tc>
        <w:tc>
          <w:tcPr>
            <w:tcW w:w="1980" w:type="dxa"/>
            <w:shd w:val="clear" w:color="auto" w:fill="auto"/>
          </w:tcPr>
          <w:p w14:paraId="2566C87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1.08 (0.97, 1.21)</w:t>
            </w:r>
          </w:p>
        </w:tc>
      </w:tr>
      <w:tr w:rsidR="00F748FD" w:rsidRPr="00592973" w14:paraId="3BC2EB49" w14:textId="77777777" w:rsidTr="002A2298">
        <w:tc>
          <w:tcPr>
            <w:tcW w:w="2448" w:type="dxa"/>
            <w:shd w:val="clear" w:color="auto" w:fill="auto"/>
          </w:tcPr>
          <w:p w14:paraId="018BCE84"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after</w:t>
            </w:r>
          </w:p>
        </w:tc>
        <w:tc>
          <w:tcPr>
            <w:tcW w:w="2160" w:type="dxa"/>
            <w:shd w:val="clear" w:color="auto" w:fill="auto"/>
          </w:tcPr>
          <w:p w14:paraId="6B7E4FEE"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1.01 (0.92, 1.1</w:t>
            </w:r>
            <w:r>
              <w:rPr>
                <w:rFonts w:cstheme="minorHAnsi"/>
                <w:sz w:val="20"/>
                <w:szCs w:val="20"/>
              </w:rPr>
              <w:t>0</w:t>
            </w:r>
            <w:r w:rsidRPr="00486C41">
              <w:rPr>
                <w:rFonts w:cstheme="minorHAnsi"/>
                <w:sz w:val="20"/>
                <w:szCs w:val="20"/>
              </w:rPr>
              <w:t>)</w:t>
            </w:r>
          </w:p>
        </w:tc>
        <w:tc>
          <w:tcPr>
            <w:tcW w:w="1980" w:type="dxa"/>
            <w:shd w:val="clear" w:color="auto" w:fill="auto"/>
          </w:tcPr>
          <w:p w14:paraId="67CD3D38"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w:t>
            </w:r>
            <w:r>
              <w:rPr>
                <w:rFonts w:cstheme="minorHAnsi"/>
                <w:sz w:val="20"/>
                <w:szCs w:val="20"/>
              </w:rPr>
              <w:t>0</w:t>
            </w:r>
            <w:r w:rsidRPr="00486C41">
              <w:rPr>
                <w:rFonts w:cstheme="minorHAnsi"/>
                <w:sz w:val="20"/>
                <w:szCs w:val="20"/>
              </w:rPr>
              <w:t xml:space="preserve"> (1.03, 1.17)</w:t>
            </w:r>
          </w:p>
        </w:tc>
        <w:tc>
          <w:tcPr>
            <w:tcW w:w="1890" w:type="dxa"/>
            <w:shd w:val="clear" w:color="auto" w:fill="auto"/>
          </w:tcPr>
          <w:p w14:paraId="47B277F7"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1.07 (0.98, 1.16)</w:t>
            </w:r>
          </w:p>
        </w:tc>
        <w:tc>
          <w:tcPr>
            <w:tcW w:w="1980" w:type="dxa"/>
            <w:shd w:val="clear" w:color="auto" w:fill="auto"/>
          </w:tcPr>
          <w:p w14:paraId="24B12AC7"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1.01 (0.9</w:t>
            </w:r>
            <w:r>
              <w:rPr>
                <w:rFonts w:cstheme="minorHAnsi"/>
                <w:sz w:val="20"/>
                <w:szCs w:val="20"/>
              </w:rPr>
              <w:t>0</w:t>
            </w:r>
            <w:r w:rsidRPr="00486C41">
              <w:rPr>
                <w:rFonts w:cstheme="minorHAnsi"/>
                <w:sz w:val="20"/>
                <w:szCs w:val="20"/>
              </w:rPr>
              <w:t>, 1.13)</w:t>
            </w:r>
          </w:p>
        </w:tc>
      </w:tr>
      <w:tr w:rsidR="00F748FD" w:rsidRPr="00592973" w14:paraId="6DED63B2" w14:textId="77777777" w:rsidTr="002A2298">
        <w:tc>
          <w:tcPr>
            <w:tcW w:w="2448" w:type="dxa"/>
            <w:shd w:val="clear" w:color="auto" w:fill="auto"/>
          </w:tcPr>
          <w:p w14:paraId="3FC924F0"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22 to 24 months after</w:t>
            </w:r>
          </w:p>
        </w:tc>
        <w:tc>
          <w:tcPr>
            <w:tcW w:w="2160" w:type="dxa"/>
            <w:shd w:val="clear" w:color="auto" w:fill="auto"/>
          </w:tcPr>
          <w:p w14:paraId="229AE7B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1.01 (0.92, 1.11)</w:t>
            </w:r>
          </w:p>
        </w:tc>
        <w:tc>
          <w:tcPr>
            <w:tcW w:w="1980" w:type="dxa"/>
            <w:shd w:val="clear" w:color="auto" w:fill="auto"/>
          </w:tcPr>
          <w:p w14:paraId="2BB88A90"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1.05 (0.98, 1.12)</w:t>
            </w:r>
          </w:p>
        </w:tc>
        <w:tc>
          <w:tcPr>
            <w:tcW w:w="1890" w:type="dxa"/>
            <w:shd w:val="clear" w:color="auto" w:fill="auto"/>
          </w:tcPr>
          <w:p w14:paraId="61A86E6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1.06 (0.97, 1.15)</w:t>
            </w:r>
          </w:p>
        </w:tc>
        <w:tc>
          <w:tcPr>
            <w:tcW w:w="1980" w:type="dxa"/>
            <w:shd w:val="clear" w:color="auto" w:fill="auto"/>
          </w:tcPr>
          <w:p w14:paraId="15A1740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1.04 (0.92, 1.17)</w:t>
            </w:r>
          </w:p>
        </w:tc>
      </w:tr>
      <w:tr w:rsidR="00F748FD" w:rsidRPr="00592973" w14:paraId="24BEDA55" w14:textId="77777777" w:rsidTr="002A2298">
        <w:tc>
          <w:tcPr>
            <w:tcW w:w="2448" w:type="dxa"/>
            <w:shd w:val="clear" w:color="auto" w:fill="auto"/>
          </w:tcPr>
          <w:p w14:paraId="4716891E" w14:textId="77777777" w:rsidR="00F748FD" w:rsidRPr="00592973" w:rsidRDefault="00F748FD" w:rsidP="002A2298">
            <w:pPr>
              <w:spacing w:after="0" w:line="240" w:lineRule="auto"/>
              <w:rPr>
                <w:rFonts w:ascii="Calibri" w:eastAsia="Calibri" w:hAnsi="Calibri" w:cs="Calibri"/>
                <w:sz w:val="20"/>
                <w:szCs w:val="20"/>
              </w:rPr>
            </w:pPr>
          </w:p>
        </w:tc>
        <w:tc>
          <w:tcPr>
            <w:tcW w:w="4140" w:type="dxa"/>
            <w:gridSpan w:val="2"/>
            <w:shd w:val="clear" w:color="auto" w:fill="auto"/>
          </w:tcPr>
          <w:p w14:paraId="46971BA4" w14:textId="77777777" w:rsidR="00F748FD" w:rsidRPr="00592973" w:rsidRDefault="00F748FD" w:rsidP="002A2298">
            <w:pPr>
              <w:spacing w:after="0" w:line="240" w:lineRule="auto"/>
              <w:jc w:val="center"/>
              <w:rPr>
                <w:rFonts w:ascii="Calibri" w:eastAsia="Calibri" w:hAnsi="Calibri" w:cs="Calibri"/>
                <w:i/>
                <w:sz w:val="20"/>
                <w:szCs w:val="20"/>
              </w:rPr>
            </w:pPr>
          </w:p>
        </w:tc>
        <w:tc>
          <w:tcPr>
            <w:tcW w:w="3870" w:type="dxa"/>
            <w:gridSpan w:val="2"/>
            <w:shd w:val="clear" w:color="auto" w:fill="auto"/>
          </w:tcPr>
          <w:p w14:paraId="2E0C30F4" w14:textId="77777777" w:rsidR="00F748FD" w:rsidRPr="00592973" w:rsidRDefault="00F748FD" w:rsidP="002A2298">
            <w:pPr>
              <w:spacing w:after="0" w:line="240" w:lineRule="auto"/>
              <w:jc w:val="center"/>
              <w:rPr>
                <w:rFonts w:ascii="Calibri" w:eastAsia="Calibri" w:hAnsi="Calibri" w:cs="Calibri"/>
                <w:i/>
                <w:sz w:val="20"/>
                <w:szCs w:val="20"/>
              </w:rPr>
            </w:pPr>
          </w:p>
        </w:tc>
      </w:tr>
      <w:tr w:rsidR="00F748FD" w:rsidRPr="00592973" w14:paraId="795FF798" w14:textId="77777777" w:rsidTr="002A2298">
        <w:tc>
          <w:tcPr>
            <w:tcW w:w="2448" w:type="dxa"/>
            <w:shd w:val="clear" w:color="auto" w:fill="auto"/>
          </w:tcPr>
          <w:p w14:paraId="48CAB29D" w14:textId="77777777" w:rsidR="00F748FD" w:rsidRPr="00592973" w:rsidRDefault="00F748FD" w:rsidP="002A2298">
            <w:pPr>
              <w:spacing w:after="0" w:line="240" w:lineRule="auto"/>
              <w:rPr>
                <w:rFonts w:ascii="Calibri" w:eastAsia="Calibri" w:hAnsi="Calibri" w:cs="Calibri"/>
                <w:sz w:val="20"/>
                <w:szCs w:val="20"/>
              </w:rPr>
            </w:pPr>
            <w:r>
              <w:rPr>
                <w:rFonts w:ascii="Calibri" w:eastAsia="Calibri" w:hAnsi="Calibri" w:cs="Calibri"/>
                <w:i/>
                <w:sz w:val="20"/>
                <w:szCs w:val="20"/>
                <w:lang w:val="sv-SE"/>
              </w:rPr>
              <w:t>Death after age 65</w:t>
            </w:r>
          </w:p>
        </w:tc>
        <w:tc>
          <w:tcPr>
            <w:tcW w:w="8010" w:type="dxa"/>
            <w:gridSpan w:val="4"/>
            <w:shd w:val="clear" w:color="auto" w:fill="auto"/>
          </w:tcPr>
          <w:p w14:paraId="233312AB" w14:textId="77777777" w:rsidR="00F748FD" w:rsidRPr="00592973" w:rsidRDefault="00F748FD" w:rsidP="002A2298">
            <w:pPr>
              <w:spacing w:after="0" w:line="240" w:lineRule="auto"/>
              <w:jc w:val="center"/>
              <w:rPr>
                <w:rFonts w:ascii="Calibri" w:eastAsia="Calibri" w:hAnsi="Calibri" w:cs="Calibri"/>
                <w:sz w:val="20"/>
                <w:szCs w:val="20"/>
              </w:rPr>
            </w:pPr>
            <w:r w:rsidRPr="00592973">
              <w:rPr>
                <w:rFonts w:ascii="Calibri" w:eastAsia="Calibri" w:hAnsi="Calibri" w:cs="Calibri"/>
                <w:sz w:val="20"/>
                <w:szCs w:val="20"/>
              </w:rPr>
              <w:t>Expected difference between index group and controls, OR (95% CI)</w:t>
            </w:r>
          </w:p>
        </w:tc>
      </w:tr>
      <w:tr w:rsidR="00F748FD" w:rsidRPr="00592973" w14:paraId="55C6995B" w14:textId="77777777" w:rsidTr="002A2298">
        <w:tc>
          <w:tcPr>
            <w:tcW w:w="2448" w:type="dxa"/>
            <w:shd w:val="clear" w:color="auto" w:fill="auto"/>
          </w:tcPr>
          <w:p w14:paraId="71AA7B60"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rPr>
              <w:t>Index vs controls</w:t>
            </w:r>
          </w:p>
        </w:tc>
        <w:tc>
          <w:tcPr>
            <w:tcW w:w="2160" w:type="dxa"/>
            <w:shd w:val="clear" w:color="auto" w:fill="auto"/>
          </w:tcPr>
          <w:p w14:paraId="344C0724"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1.2</w:t>
            </w:r>
            <w:r>
              <w:rPr>
                <w:rFonts w:eastAsia="Calibri" w:cstheme="minorHAnsi"/>
                <w:sz w:val="20"/>
                <w:szCs w:val="20"/>
                <w:lang w:val="sv-SE"/>
              </w:rPr>
              <w:t>0</w:t>
            </w:r>
            <w:r w:rsidRPr="00486C41">
              <w:rPr>
                <w:rFonts w:eastAsia="Calibri" w:cstheme="minorHAnsi"/>
                <w:sz w:val="20"/>
                <w:szCs w:val="20"/>
                <w:lang w:val="sv-SE"/>
              </w:rPr>
              <w:t xml:space="preserve"> (1.11, 1.28)</w:t>
            </w:r>
          </w:p>
        </w:tc>
        <w:tc>
          <w:tcPr>
            <w:tcW w:w="1980" w:type="dxa"/>
            <w:shd w:val="clear" w:color="auto" w:fill="auto"/>
          </w:tcPr>
          <w:p w14:paraId="63BAADE4"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1.26 (1.21, 1.3</w:t>
            </w:r>
            <w:r>
              <w:rPr>
                <w:rFonts w:cstheme="minorHAnsi"/>
                <w:sz w:val="20"/>
                <w:szCs w:val="20"/>
              </w:rPr>
              <w:t>0</w:t>
            </w:r>
            <w:r w:rsidRPr="00486C41">
              <w:rPr>
                <w:rFonts w:cstheme="minorHAnsi"/>
                <w:sz w:val="20"/>
                <w:szCs w:val="20"/>
              </w:rPr>
              <w:t>)</w:t>
            </w:r>
          </w:p>
        </w:tc>
        <w:tc>
          <w:tcPr>
            <w:tcW w:w="1890" w:type="dxa"/>
            <w:shd w:val="clear" w:color="auto" w:fill="auto"/>
          </w:tcPr>
          <w:p w14:paraId="0BADFE6A" w14:textId="77777777" w:rsidR="00F748FD" w:rsidRPr="00486C41" w:rsidRDefault="00F748FD" w:rsidP="002A2298">
            <w:pPr>
              <w:spacing w:after="0" w:line="240" w:lineRule="auto"/>
              <w:jc w:val="center"/>
              <w:rPr>
                <w:rFonts w:eastAsia="Calibri" w:cstheme="minorHAnsi"/>
                <w:sz w:val="20"/>
                <w:szCs w:val="20"/>
              </w:rPr>
            </w:pPr>
            <w:r w:rsidRPr="00486C41">
              <w:rPr>
                <w:rFonts w:eastAsia="Calibri" w:cstheme="minorHAnsi"/>
                <w:sz w:val="20"/>
                <w:szCs w:val="20"/>
              </w:rPr>
              <w:t>1.29 (1.22, 1.36)</w:t>
            </w:r>
            <w:r>
              <w:rPr>
                <w:rFonts w:eastAsia="Calibri" w:cstheme="minorHAnsi"/>
                <w:sz w:val="20"/>
                <w:szCs w:val="20"/>
              </w:rPr>
              <w:t xml:space="preserve"> (#)</w:t>
            </w:r>
          </w:p>
        </w:tc>
        <w:tc>
          <w:tcPr>
            <w:tcW w:w="1980" w:type="dxa"/>
            <w:shd w:val="clear" w:color="auto" w:fill="auto"/>
          </w:tcPr>
          <w:p w14:paraId="2D05E247" w14:textId="77777777" w:rsidR="00F748FD" w:rsidRPr="00486C41" w:rsidRDefault="00F748FD" w:rsidP="002A2298">
            <w:pPr>
              <w:spacing w:after="0" w:line="240" w:lineRule="auto"/>
              <w:jc w:val="center"/>
              <w:rPr>
                <w:rFonts w:eastAsia="Calibri" w:cstheme="minorHAnsi"/>
                <w:sz w:val="20"/>
                <w:szCs w:val="20"/>
              </w:rPr>
            </w:pPr>
            <w:r w:rsidRPr="00486C41">
              <w:rPr>
                <w:rFonts w:cstheme="minorHAnsi"/>
                <w:sz w:val="20"/>
                <w:szCs w:val="20"/>
              </w:rPr>
              <w:t>1.68 (1.49, 1.89) (#)</w:t>
            </w:r>
          </w:p>
        </w:tc>
      </w:tr>
      <w:tr w:rsidR="00F748FD" w:rsidRPr="00592973" w14:paraId="07E5F66E" w14:textId="77777777" w:rsidTr="002A2298">
        <w:trPr>
          <w:trHeight w:val="148"/>
        </w:trPr>
        <w:tc>
          <w:tcPr>
            <w:tcW w:w="2448" w:type="dxa"/>
            <w:shd w:val="clear" w:color="auto" w:fill="auto"/>
          </w:tcPr>
          <w:p w14:paraId="3EF6108D" w14:textId="77777777" w:rsidR="00F748FD" w:rsidRPr="00592973" w:rsidRDefault="00F748FD" w:rsidP="002A2298">
            <w:pPr>
              <w:spacing w:after="0" w:line="240" w:lineRule="auto"/>
              <w:rPr>
                <w:rFonts w:ascii="Calibri" w:eastAsia="Calibri" w:hAnsi="Calibri" w:cs="Calibri"/>
                <w:sz w:val="20"/>
                <w:szCs w:val="20"/>
              </w:rPr>
            </w:pPr>
          </w:p>
        </w:tc>
        <w:tc>
          <w:tcPr>
            <w:tcW w:w="8010" w:type="dxa"/>
            <w:gridSpan w:val="4"/>
            <w:shd w:val="clear" w:color="auto" w:fill="auto"/>
          </w:tcPr>
          <w:p w14:paraId="00E5B88F" w14:textId="77777777" w:rsidR="00F748FD" w:rsidRPr="00486C41" w:rsidRDefault="00F748FD" w:rsidP="002A2298">
            <w:pPr>
              <w:spacing w:after="0" w:line="240" w:lineRule="auto"/>
              <w:jc w:val="center"/>
              <w:rPr>
                <w:rFonts w:eastAsia="Calibri" w:cstheme="minorHAnsi"/>
                <w:sz w:val="20"/>
                <w:szCs w:val="20"/>
              </w:rPr>
            </w:pPr>
            <w:r w:rsidRPr="00486C41">
              <w:rPr>
                <w:rFonts w:eastAsia="Calibri" w:cstheme="minorHAnsi"/>
                <w:sz w:val="20"/>
                <w:szCs w:val="20"/>
              </w:rPr>
              <w:t>Additional risk increases in index group compared to controls, OR (95% CI)</w:t>
            </w:r>
          </w:p>
        </w:tc>
      </w:tr>
      <w:tr w:rsidR="00F748FD" w:rsidRPr="00592973" w14:paraId="44A1DBE8" w14:textId="77777777" w:rsidTr="002A2298">
        <w:tc>
          <w:tcPr>
            <w:tcW w:w="2448" w:type="dxa"/>
            <w:shd w:val="clear" w:color="auto" w:fill="auto"/>
          </w:tcPr>
          <w:p w14:paraId="1C2BA17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 xml:space="preserve">22 to 24 months before </w:t>
            </w:r>
          </w:p>
        </w:tc>
        <w:tc>
          <w:tcPr>
            <w:tcW w:w="2160" w:type="dxa"/>
            <w:shd w:val="clear" w:color="auto" w:fill="auto"/>
          </w:tcPr>
          <w:p w14:paraId="50DD5C55"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572BF6C4"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4CA6A31B"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2FCC1DD9"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5C808FCB" w14:textId="77777777" w:rsidTr="002A2298">
        <w:tc>
          <w:tcPr>
            <w:tcW w:w="2448" w:type="dxa"/>
            <w:shd w:val="clear" w:color="auto" w:fill="auto"/>
          </w:tcPr>
          <w:p w14:paraId="107E3777"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55227E16"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274BF221"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27949130"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0992B6EE"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253D0B9E" w14:textId="77777777" w:rsidTr="002A2298">
        <w:tc>
          <w:tcPr>
            <w:tcW w:w="2448" w:type="dxa"/>
            <w:shd w:val="clear" w:color="auto" w:fill="auto"/>
          </w:tcPr>
          <w:p w14:paraId="4B19359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2129A957"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56522D05"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2995FE6C"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7A4E3465"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50439427" w14:textId="77777777" w:rsidTr="002A2298">
        <w:tc>
          <w:tcPr>
            <w:tcW w:w="2448" w:type="dxa"/>
            <w:shd w:val="clear" w:color="auto" w:fill="auto"/>
          </w:tcPr>
          <w:p w14:paraId="31F368DE"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620AD687"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54D4D6A1"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890" w:type="dxa"/>
            <w:shd w:val="clear" w:color="auto" w:fill="auto"/>
          </w:tcPr>
          <w:p w14:paraId="043AB350"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c>
          <w:tcPr>
            <w:tcW w:w="1980" w:type="dxa"/>
            <w:shd w:val="clear" w:color="auto" w:fill="auto"/>
          </w:tcPr>
          <w:p w14:paraId="5AFDA8DA" w14:textId="77777777" w:rsidR="00F748FD" w:rsidRPr="00486C41" w:rsidRDefault="00F748FD" w:rsidP="002A2298">
            <w:pPr>
              <w:spacing w:after="0" w:line="240" w:lineRule="auto"/>
              <w:jc w:val="center"/>
              <w:rPr>
                <w:rFonts w:eastAsia="Calibri" w:cstheme="minorHAnsi"/>
                <w:sz w:val="20"/>
                <w:szCs w:val="20"/>
                <w:lang w:val="sv-SE"/>
              </w:rPr>
            </w:pPr>
            <w:r w:rsidRPr="00486C41">
              <w:rPr>
                <w:rFonts w:eastAsia="Calibri" w:cstheme="minorHAnsi"/>
                <w:sz w:val="20"/>
                <w:szCs w:val="20"/>
                <w:lang w:val="sv-SE"/>
              </w:rPr>
              <w:t>1</w:t>
            </w:r>
          </w:p>
        </w:tc>
      </w:tr>
      <w:tr w:rsidR="00F748FD" w:rsidRPr="00592973" w14:paraId="03636CCD" w14:textId="77777777" w:rsidTr="002A2298">
        <w:tc>
          <w:tcPr>
            <w:tcW w:w="2448" w:type="dxa"/>
            <w:shd w:val="clear" w:color="auto" w:fill="auto"/>
          </w:tcPr>
          <w:p w14:paraId="4B9777A8"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0CD6398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1.03 (0.91, 1.16)</w:t>
            </w:r>
          </w:p>
        </w:tc>
        <w:tc>
          <w:tcPr>
            <w:tcW w:w="1980" w:type="dxa"/>
            <w:shd w:val="clear" w:color="auto" w:fill="auto"/>
          </w:tcPr>
          <w:p w14:paraId="116AC80B"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1.09 (1.02, 1.15)</w:t>
            </w:r>
          </w:p>
        </w:tc>
        <w:tc>
          <w:tcPr>
            <w:tcW w:w="1890" w:type="dxa"/>
            <w:shd w:val="clear" w:color="auto" w:fill="auto"/>
          </w:tcPr>
          <w:p w14:paraId="4888FE1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1.01 (0.93, 1.11)</w:t>
            </w:r>
          </w:p>
        </w:tc>
        <w:tc>
          <w:tcPr>
            <w:tcW w:w="1980" w:type="dxa"/>
            <w:shd w:val="clear" w:color="auto" w:fill="auto"/>
          </w:tcPr>
          <w:p w14:paraId="4A88F673"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0.97 (0.8, 1.17)</w:t>
            </w:r>
          </w:p>
        </w:tc>
      </w:tr>
      <w:tr w:rsidR="00F748FD" w:rsidRPr="00592973" w14:paraId="072F64A0" w14:textId="77777777" w:rsidTr="002A2298">
        <w:tc>
          <w:tcPr>
            <w:tcW w:w="2448" w:type="dxa"/>
            <w:shd w:val="clear" w:color="auto" w:fill="auto"/>
          </w:tcPr>
          <w:p w14:paraId="1851B1D7"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10 months before</w:t>
            </w:r>
          </w:p>
        </w:tc>
        <w:tc>
          <w:tcPr>
            <w:tcW w:w="2160" w:type="dxa"/>
            <w:shd w:val="clear" w:color="auto" w:fill="auto"/>
          </w:tcPr>
          <w:p w14:paraId="112055E2"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0.99 (0.88, 1.12)</w:t>
            </w:r>
          </w:p>
        </w:tc>
        <w:tc>
          <w:tcPr>
            <w:tcW w:w="1980" w:type="dxa"/>
            <w:shd w:val="clear" w:color="auto" w:fill="auto"/>
          </w:tcPr>
          <w:p w14:paraId="208B6B3D"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1.08 (1.02, 1.15)</w:t>
            </w:r>
          </w:p>
        </w:tc>
        <w:tc>
          <w:tcPr>
            <w:tcW w:w="1890" w:type="dxa"/>
            <w:shd w:val="clear" w:color="auto" w:fill="auto"/>
          </w:tcPr>
          <w:p w14:paraId="1F9DB61D"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1.12 (1.03, 1.22)</w:t>
            </w:r>
          </w:p>
        </w:tc>
        <w:tc>
          <w:tcPr>
            <w:tcW w:w="1980" w:type="dxa"/>
            <w:shd w:val="clear" w:color="auto" w:fill="auto"/>
          </w:tcPr>
          <w:p w14:paraId="00603DCC"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1.11 (0.92, 1.33)</w:t>
            </w:r>
          </w:p>
        </w:tc>
      </w:tr>
      <w:tr w:rsidR="00F748FD" w:rsidRPr="00592973" w14:paraId="1A05B9D1" w14:textId="77777777" w:rsidTr="002A2298">
        <w:tc>
          <w:tcPr>
            <w:tcW w:w="2448" w:type="dxa"/>
            <w:shd w:val="clear" w:color="auto" w:fill="auto"/>
          </w:tcPr>
          <w:p w14:paraId="4033F35E"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rPr>
              <w:t>4 to 7 months be</w:t>
            </w:r>
            <w:r w:rsidRPr="00592973">
              <w:rPr>
                <w:rFonts w:ascii="Calibri" w:eastAsia="Calibri" w:hAnsi="Calibri" w:cs="Calibri"/>
                <w:sz w:val="20"/>
                <w:szCs w:val="20"/>
                <w:lang w:val="sv-SE"/>
              </w:rPr>
              <w:t>fore</w:t>
            </w:r>
          </w:p>
        </w:tc>
        <w:tc>
          <w:tcPr>
            <w:tcW w:w="2160" w:type="dxa"/>
            <w:shd w:val="clear" w:color="auto" w:fill="auto"/>
          </w:tcPr>
          <w:p w14:paraId="240C2991"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0.97 (0.86, 1.1</w:t>
            </w:r>
            <w:r>
              <w:rPr>
                <w:rFonts w:cstheme="minorHAnsi"/>
                <w:sz w:val="20"/>
                <w:szCs w:val="20"/>
              </w:rPr>
              <w:t>0</w:t>
            </w:r>
            <w:r w:rsidRPr="00486C41">
              <w:rPr>
                <w:rFonts w:cstheme="minorHAnsi"/>
                <w:sz w:val="20"/>
                <w:szCs w:val="20"/>
              </w:rPr>
              <w:t>)</w:t>
            </w:r>
          </w:p>
        </w:tc>
        <w:tc>
          <w:tcPr>
            <w:tcW w:w="1980" w:type="dxa"/>
            <w:shd w:val="clear" w:color="auto" w:fill="auto"/>
          </w:tcPr>
          <w:p w14:paraId="01A374B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1.08 (1.01, 1.15)</w:t>
            </w:r>
          </w:p>
        </w:tc>
        <w:tc>
          <w:tcPr>
            <w:tcW w:w="1890" w:type="dxa"/>
            <w:shd w:val="clear" w:color="auto" w:fill="auto"/>
          </w:tcPr>
          <w:p w14:paraId="76C196E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w:t>
            </w:r>
            <w:r>
              <w:rPr>
                <w:rFonts w:cstheme="minorHAnsi"/>
                <w:sz w:val="20"/>
                <w:szCs w:val="20"/>
              </w:rPr>
              <w:t>0</w:t>
            </w:r>
            <w:r w:rsidRPr="00486C41">
              <w:rPr>
                <w:rFonts w:cstheme="minorHAnsi"/>
                <w:sz w:val="20"/>
                <w:szCs w:val="20"/>
              </w:rPr>
              <w:t xml:space="preserve"> (1</w:t>
            </w:r>
            <w:r>
              <w:rPr>
                <w:rFonts w:cstheme="minorHAnsi"/>
                <w:sz w:val="20"/>
                <w:szCs w:val="20"/>
              </w:rPr>
              <w:t>.00</w:t>
            </w:r>
            <w:r w:rsidRPr="00486C41">
              <w:rPr>
                <w:rFonts w:cstheme="minorHAnsi"/>
                <w:sz w:val="20"/>
                <w:szCs w:val="20"/>
              </w:rPr>
              <w:t>, 1.2</w:t>
            </w:r>
            <w:r>
              <w:rPr>
                <w:rFonts w:cstheme="minorHAnsi"/>
                <w:sz w:val="20"/>
                <w:szCs w:val="20"/>
              </w:rPr>
              <w:t>0</w:t>
            </w:r>
            <w:r w:rsidRPr="00486C41">
              <w:rPr>
                <w:rFonts w:cstheme="minorHAnsi"/>
                <w:sz w:val="20"/>
                <w:szCs w:val="20"/>
              </w:rPr>
              <w:t>)</w:t>
            </w:r>
          </w:p>
        </w:tc>
        <w:tc>
          <w:tcPr>
            <w:tcW w:w="1980" w:type="dxa"/>
            <w:shd w:val="clear" w:color="auto" w:fill="auto"/>
          </w:tcPr>
          <w:p w14:paraId="7BC6F083"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1.2 (1, 1.44)</w:t>
            </w:r>
          </w:p>
        </w:tc>
      </w:tr>
      <w:tr w:rsidR="00F748FD" w:rsidRPr="00592973" w14:paraId="21C6868D" w14:textId="77777777" w:rsidTr="002A2298">
        <w:tc>
          <w:tcPr>
            <w:tcW w:w="2448" w:type="dxa"/>
            <w:shd w:val="clear" w:color="auto" w:fill="auto"/>
          </w:tcPr>
          <w:p w14:paraId="68B653E0"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Up to 3 months before</w:t>
            </w:r>
          </w:p>
        </w:tc>
        <w:tc>
          <w:tcPr>
            <w:tcW w:w="2160" w:type="dxa"/>
            <w:shd w:val="clear" w:color="auto" w:fill="auto"/>
          </w:tcPr>
          <w:p w14:paraId="35BCA71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1.29 (1.14, 1.45)</w:t>
            </w:r>
            <w:r>
              <w:rPr>
                <w:rFonts w:cstheme="minorHAnsi"/>
                <w:sz w:val="20"/>
                <w:szCs w:val="20"/>
              </w:rPr>
              <w:t xml:space="preserve"> (*)</w:t>
            </w:r>
          </w:p>
        </w:tc>
        <w:tc>
          <w:tcPr>
            <w:tcW w:w="1980" w:type="dxa"/>
            <w:shd w:val="clear" w:color="auto" w:fill="auto"/>
          </w:tcPr>
          <w:p w14:paraId="21641593"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1.11 (1.04, 1.18)</w:t>
            </w:r>
          </w:p>
        </w:tc>
        <w:tc>
          <w:tcPr>
            <w:tcW w:w="1890" w:type="dxa"/>
            <w:shd w:val="clear" w:color="auto" w:fill="auto"/>
          </w:tcPr>
          <w:p w14:paraId="179C5C8E"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1.14 (1.04, 1.25)</w:t>
            </w:r>
          </w:p>
        </w:tc>
        <w:tc>
          <w:tcPr>
            <w:tcW w:w="1980" w:type="dxa"/>
            <w:shd w:val="clear" w:color="auto" w:fill="auto"/>
          </w:tcPr>
          <w:p w14:paraId="6497773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1.15 (0.95, 1.39)</w:t>
            </w:r>
          </w:p>
        </w:tc>
      </w:tr>
      <w:tr w:rsidR="00F748FD" w:rsidRPr="00592973" w14:paraId="4063791C" w14:textId="77777777" w:rsidTr="002A2298">
        <w:tc>
          <w:tcPr>
            <w:tcW w:w="2448" w:type="dxa"/>
            <w:shd w:val="clear" w:color="auto" w:fill="auto"/>
          </w:tcPr>
          <w:p w14:paraId="5824A0D2"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Up to 3 months after</w:t>
            </w:r>
          </w:p>
        </w:tc>
        <w:tc>
          <w:tcPr>
            <w:tcW w:w="2160" w:type="dxa"/>
            <w:shd w:val="clear" w:color="auto" w:fill="auto"/>
          </w:tcPr>
          <w:p w14:paraId="103A6AB7"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2.43 (2.2</w:t>
            </w:r>
            <w:r>
              <w:rPr>
                <w:rFonts w:cstheme="minorHAnsi"/>
                <w:sz w:val="20"/>
                <w:szCs w:val="20"/>
              </w:rPr>
              <w:t>0</w:t>
            </w:r>
            <w:r w:rsidRPr="00486C41">
              <w:rPr>
                <w:rFonts w:cstheme="minorHAnsi"/>
                <w:sz w:val="20"/>
                <w:szCs w:val="20"/>
              </w:rPr>
              <w:t>, 2.68)</w:t>
            </w:r>
            <w:r>
              <w:rPr>
                <w:rFonts w:cstheme="minorHAnsi"/>
                <w:sz w:val="20"/>
                <w:szCs w:val="20"/>
              </w:rPr>
              <w:t xml:space="preserve"> (#)</w:t>
            </w:r>
          </w:p>
        </w:tc>
        <w:tc>
          <w:tcPr>
            <w:tcW w:w="1980" w:type="dxa"/>
            <w:shd w:val="clear" w:color="auto" w:fill="auto"/>
          </w:tcPr>
          <w:p w14:paraId="2C1C9A77"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1.17 (1.1</w:t>
            </w:r>
            <w:r>
              <w:rPr>
                <w:rFonts w:cstheme="minorHAnsi"/>
                <w:sz w:val="20"/>
                <w:szCs w:val="20"/>
              </w:rPr>
              <w:t>0</w:t>
            </w:r>
            <w:r w:rsidRPr="00486C41">
              <w:rPr>
                <w:rFonts w:cstheme="minorHAnsi"/>
                <w:sz w:val="20"/>
                <w:szCs w:val="20"/>
              </w:rPr>
              <w:t>, 1.25)</w:t>
            </w:r>
            <w:r>
              <w:rPr>
                <w:rFonts w:cstheme="minorHAnsi"/>
                <w:sz w:val="20"/>
                <w:szCs w:val="20"/>
              </w:rPr>
              <w:t xml:space="preserve"> (#)</w:t>
            </w:r>
          </w:p>
        </w:tc>
        <w:tc>
          <w:tcPr>
            <w:tcW w:w="1890" w:type="dxa"/>
            <w:shd w:val="clear" w:color="auto" w:fill="auto"/>
          </w:tcPr>
          <w:p w14:paraId="605E929B"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1.29 (1.18, 1.42)</w:t>
            </w:r>
          </w:p>
        </w:tc>
        <w:tc>
          <w:tcPr>
            <w:tcW w:w="1980" w:type="dxa"/>
            <w:shd w:val="clear" w:color="auto" w:fill="auto"/>
          </w:tcPr>
          <w:p w14:paraId="272B3A2C"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1.07 (0.88, 1.3)</w:t>
            </w:r>
          </w:p>
        </w:tc>
      </w:tr>
      <w:tr w:rsidR="00F748FD" w:rsidRPr="00592973" w14:paraId="30AE01C4" w14:textId="77777777" w:rsidTr="002A2298">
        <w:tc>
          <w:tcPr>
            <w:tcW w:w="2448" w:type="dxa"/>
            <w:shd w:val="clear" w:color="auto" w:fill="auto"/>
          </w:tcPr>
          <w:p w14:paraId="4329F9D1"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6 months after</w:t>
            </w:r>
          </w:p>
        </w:tc>
        <w:tc>
          <w:tcPr>
            <w:tcW w:w="2160" w:type="dxa"/>
            <w:shd w:val="clear" w:color="auto" w:fill="auto"/>
          </w:tcPr>
          <w:p w14:paraId="3C61AE2D"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1.25 (1.1</w:t>
            </w:r>
            <w:r>
              <w:rPr>
                <w:rFonts w:cstheme="minorHAnsi"/>
                <w:sz w:val="20"/>
                <w:szCs w:val="20"/>
              </w:rPr>
              <w:t>0</w:t>
            </w:r>
            <w:r w:rsidRPr="00486C41">
              <w:rPr>
                <w:rFonts w:cstheme="minorHAnsi"/>
                <w:sz w:val="20"/>
                <w:szCs w:val="20"/>
              </w:rPr>
              <w:t>, 1.41)</w:t>
            </w:r>
            <w:r>
              <w:rPr>
                <w:rFonts w:cstheme="minorHAnsi"/>
                <w:sz w:val="20"/>
                <w:szCs w:val="20"/>
              </w:rPr>
              <w:t xml:space="preserve"> (#)</w:t>
            </w:r>
          </w:p>
        </w:tc>
        <w:tc>
          <w:tcPr>
            <w:tcW w:w="1980" w:type="dxa"/>
            <w:shd w:val="clear" w:color="auto" w:fill="auto"/>
          </w:tcPr>
          <w:p w14:paraId="0A63D9BB"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w:t>
            </w:r>
            <w:r>
              <w:rPr>
                <w:rFonts w:cstheme="minorHAnsi"/>
                <w:sz w:val="20"/>
                <w:szCs w:val="20"/>
              </w:rPr>
              <w:t>0</w:t>
            </w:r>
            <w:r w:rsidRPr="00486C41">
              <w:rPr>
                <w:rFonts w:cstheme="minorHAnsi"/>
                <w:sz w:val="20"/>
                <w:szCs w:val="20"/>
              </w:rPr>
              <w:t xml:space="preserve"> (1.13, 1.28)</w:t>
            </w:r>
          </w:p>
        </w:tc>
        <w:tc>
          <w:tcPr>
            <w:tcW w:w="1890" w:type="dxa"/>
            <w:shd w:val="clear" w:color="auto" w:fill="auto"/>
          </w:tcPr>
          <w:p w14:paraId="33A48532"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1.3</w:t>
            </w:r>
            <w:r>
              <w:rPr>
                <w:rFonts w:cstheme="minorHAnsi"/>
                <w:sz w:val="20"/>
                <w:szCs w:val="20"/>
              </w:rPr>
              <w:t>0</w:t>
            </w:r>
            <w:r w:rsidRPr="00486C41">
              <w:rPr>
                <w:rFonts w:cstheme="minorHAnsi"/>
                <w:sz w:val="20"/>
                <w:szCs w:val="20"/>
              </w:rPr>
              <w:t xml:space="preserve"> (1.19, 1.42)</w:t>
            </w:r>
          </w:p>
        </w:tc>
        <w:tc>
          <w:tcPr>
            <w:tcW w:w="1980" w:type="dxa"/>
            <w:shd w:val="clear" w:color="auto" w:fill="auto"/>
          </w:tcPr>
          <w:p w14:paraId="499693B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1.06 (0.87, 1.3)</w:t>
            </w:r>
          </w:p>
        </w:tc>
      </w:tr>
      <w:tr w:rsidR="00F748FD" w:rsidRPr="00592973" w14:paraId="458F8367" w14:textId="77777777" w:rsidTr="002A2298">
        <w:tc>
          <w:tcPr>
            <w:tcW w:w="2448" w:type="dxa"/>
            <w:shd w:val="clear" w:color="auto" w:fill="auto"/>
          </w:tcPr>
          <w:p w14:paraId="1E8682B7"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9 months after</w:t>
            </w:r>
          </w:p>
        </w:tc>
        <w:tc>
          <w:tcPr>
            <w:tcW w:w="2160" w:type="dxa"/>
            <w:shd w:val="clear" w:color="auto" w:fill="auto"/>
          </w:tcPr>
          <w:p w14:paraId="2951570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1.13 (0.99, 1.29)</w:t>
            </w:r>
            <w:r>
              <w:rPr>
                <w:rFonts w:cstheme="minorHAnsi"/>
                <w:sz w:val="20"/>
                <w:szCs w:val="20"/>
              </w:rPr>
              <w:t xml:space="preserve"> (#)</w:t>
            </w:r>
          </w:p>
        </w:tc>
        <w:tc>
          <w:tcPr>
            <w:tcW w:w="1980" w:type="dxa"/>
            <w:shd w:val="clear" w:color="auto" w:fill="auto"/>
          </w:tcPr>
          <w:p w14:paraId="3084C2B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1.14 (1.07, 1.21)</w:t>
            </w:r>
            <w:r>
              <w:rPr>
                <w:rFonts w:cstheme="minorHAnsi"/>
                <w:sz w:val="20"/>
                <w:szCs w:val="20"/>
              </w:rPr>
              <w:t xml:space="preserve"> (*)</w:t>
            </w:r>
          </w:p>
        </w:tc>
        <w:tc>
          <w:tcPr>
            <w:tcW w:w="1890" w:type="dxa"/>
            <w:shd w:val="clear" w:color="auto" w:fill="auto"/>
          </w:tcPr>
          <w:p w14:paraId="702EED80"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1.24 (1.13, 1.37)</w:t>
            </w:r>
          </w:p>
        </w:tc>
        <w:tc>
          <w:tcPr>
            <w:tcW w:w="1980" w:type="dxa"/>
            <w:shd w:val="clear" w:color="auto" w:fill="auto"/>
          </w:tcPr>
          <w:p w14:paraId="535A2D7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1.14 (0.93, 1.4)</w:t>
            </w:r>
          </w:p>
        </w:tc>
      </w:tr>
      <w:tr w:rsidR="00F748FD" w:rsidRPr="00592973" w14:paraId="72ABC405" w14:textId="77777777" w:rsidTr="002A2298">
        <w:tc>
          <w:tcPr>
            <w:tcW w:w="2448" w:type="dxa"/>
            <w:shd w:val="clear" w:color="auto" w:fill="auto"/>
          </w:tcPr>
          <w:p w14:paraId="2DB0D758"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10 to 12 months after</w:t>
            </w:r>
          </w:p>
        </w:tc>
        <w:tc>
          <w:tcPr>
            <w:tcW w:w="2160" w:type="dxa"/>
            <w:shd w:val="clear" w:color="auto" w:fill="auto"/>
          </w:tcPr>
          <w:p w14:paraId="7442050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1.09 (0.96, 1.25)</w:t>
            </w:r>
          </w:p>
        </w:tc>
        <w:tc>
          <w:tcPr>
            <w:tcW w:w="1980" w:type="dxa"/>
            <w:shd w:val="clear" w:color="auto" w:fill="auto"/>
          </w:tcPr>
          <w:p w14:paraId="23C821B5"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1.19 (1.12, 1.27)</w:t>
            </w:r>
          </w:p>
        </w:tc>
        <w:tc>
          <w:tcPr>
            <w:tcW w:w="1890" w:type="dxa"/>
            <w:shd w:val="clear" w:color="auto" w:fill="auto"/>
          </w:tcPr>
          <w:p w14:paraId="4FC1E4E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1.22 (1.1</w:t>
            </w:r>
            <w:r>
              <w:rPr>
                <w:rFonts w:cstheme="minorHAnsi"/>
                <w:sz w:val="20"/>
                <w:szCs w:val="20"/>
              </w:rPr>
              <w:t>0</w:t>
            </w:r>
            <w:r w:rsidRPr="00486C41">
              <w:rPr>
                <w:rFonts w:cstheme="minorHAnsi"/>
                <w:sz w:val="20"/>
                <w:szCs w:val="20"/>
              </w:rPr>
              <w:t>, 1.34)</w:t>
            </w:r>
          </w:p>
        </w:tc>
        <w:tc>
          <w:tcPr>
            <w:tcW w:w="1980" w:type="dxa"/>
            <w:shd w:val="clear" w:color="auto" w:fill="auto"/>
          </w:tcPr>
          <w:p w14:paraId="5C77956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1.07 (0.86, 1.32)</w:t>
            </w:r>
          </w:p>
        </w:tc>
      </w:tr>
      <w:tr w:rsidR="00F748FD" w:rsidRPr="00592973" w14:paraId="6C4B41BA" w14:textId="77777777" w:rsidTr="002A2298">
        <w:tc>
          <w:tcPr>
            <w:tcW w:w="2448" w:type="dxa"/>
            <w:shd w:val="clear" w:color="auto" w:fill="auto"/>
          </w:tcPr>
          <w:p w14:paraId="428BDCB7"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15 months after</w:t>
            </w:r>
          </w:p>
        </w:tc>
        <w:tc>
          <w:tcPr>
            <w:tcW w:w="2160" w:type="dxa"/>
            <w:shd w:val="clear" w:color="auto" w:fill="auto"/>
          </w:tcPr>
          <w:p w14:paraId="0A9F3DB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1.04 (0.9</w:t>
            </w:r>
            <w:r>
              <w:rPr>
                <w:rFonts w:cstheme="minorHAnsi"/>
                <w:sz w:val="20"/>
                <w:szCs w:val="20"/>
              </w:rPr>
              <w:t>0</w:t>
            </w:r>
            <w:r w:rsidRPr="00486C41">
              <w:rPr>
                <w:rFonts w:cstheme="minorHAnsi"/>
                <w:sz w:val="20"/>
                <w:szCs w:val="20"/>
              </w:rPr>
              <w:t>, 1.2</w:t>
            </w:r>
            <w:r>
              <w:rPr>
                <w:rFonts w:cstheme="minorHAnsi"/>
                <w:sz w:val="20"/>
                <w:szCs w:val="20"/>
              </w:rPr>
              <w:t>0</w:t>
            </w:r>
            <w:r w:rsidRPr="00486C41">
              <w:rPr>
                <w:rFonts w:cstheme="minorHAnsi"/>
                <w:sz w:val="20"/>
                <w:szCs w:val="20"/>
              </w:rPr>
              <w:t>)</w:t>
            </w:r>
          </w:p>
        </w:tc>
        <w:tc>
          <w:tcPr>
            <w:tcW w:w="1980" w:type="dxa"/>
            <w:shd w:val="clear" w:color="auto" w:fill="auto"/>
          </w:tcPr>
          <w:p w14:paraId="1A0F31CE"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1.12 (1.05, 1.2</w:t>
            </w:r>
            <w:r>
              <w:rPr>
                <w:rFonts w:cstheme="minorHAnsi"/>
                <w:sz w:val="20"/>
                <w:szCs w:val="20"/>
              </w:rPr>
              <w:t>0</w:t>
            </w:r>
            <w:r w:rsidRPr="00486C41">
              <w:rPr>
                <w:rFonts w:cstheme="minorHAnsi"/>
                <w:sz w:val="20"/>
                <w:szCs w:val="20"/>
              </w:rPr>
              <w:t>)</w:t>
            </w:r>
          </w:p>
        </w:tc>
        <w:tc>
          <w:tcPr>
            <w:tcW w:w="1890" w:type="dxa"/>
            <w:shd w:val="clear" w:color="auto" w:fill="auto"/>
          </w:tcPr>
          <w:p w14:paraId="53F678A3"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1.26 (1.14, 1.39)</w:t>
            </w:r>
            <w:r>
              <w:rPr>
                <w:rFonts w:cstheme="minorHAnsi"/>
                <w:sz w:val="20"/>
                <w:szCs w:val="20"/>
              </w:rPr>
              <w:t xml:space="preserve"> (*)</w:t>
            </w:r>
          </w:p>
        </w:tc>
        <w:tc>
          <w:tcPr>
            <w:tcW w:w="1980" w:type="dxa"/>
            <w:shd w:val="clear" w:color="auto" w:fill="auto"/>
          </w:tcPr>
          <w:p w14:paraId="317EE60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0.95 (0.75, 1.19)</w:t>
            </w:r>
          </w:p>
        </w:tc>
      </w:tr>
      <w:tr w:rsidR="00F748FD" w:rsidRPr="00592973" w14:paraId="27214C25" w14:textId="77777777" w:rsidTr="002A2298">
        <w:tc>
          <w:tcPr>
            <w:tcW w:w="2448" w:type="dxa"/>
            <w:shd w:val="clear" w:color="auto" w:fill="auto"/>
          </w:tcPr>
          <w:p w14:paraId="1E257CB3"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16 to 18 months after</w:t>
            </w:r>
          </w:p>
        </w:tc>
        <w:tc>
          <w:tcPr>
            <w:tcW w:w="2160" w:type="dxa"/>
            <w:shd w:val="clear" w:color="auto" w:fill="auto"/>
          </w:tcPr>
          <w:p w14:paraId="1F2DA9E2"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0.96 (0.83, 1.12)</w:t>
            </w:r>
          </w:p>
        </w:tc>
        <w:tc>
          <w:tcPr>
            <w:tcW w:w="1980" w:type="dxa"/>
            <w:shd w:val="clear" w:color="auto" w:fill="auto"/>
          </w:tcPr>
          <w:p w14:paraId="35DB0830"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1.09 (1.02, 1.17)</w:t>
            </w:r>
          </w:p>
        </w:tc>
        <w:tc>
          <w:tcPr>
            <w:tcW w:w="1890" w:type="dxa"/>
            <w:shd w:val="clear" w:color="auto" w:fill="auto"/>
          </w:tcPr>
          <w:p w14:paraId="2ED5DF0C"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1.28 (1.16, 1.42)</w:t>
            </w:r>
            <w:r>
              <w:rPr>
                <w:rFonts w:cstheme="minorHAnsi"/>
                <w:sz w:val="20"/>
                <w:szCs w:val="20"/>
              </w:rPr>
              <w:t xml:space="preserve"> (*)</w:t>
            </w:r>
          </w:p>
        </w:tc>
        <w:tc>
          <w:tcPr>
            <w:tcW w:w="1980" w:type="dxa"/>
            <w:shd w:val="clear" w:color="auto" w:fill="auto"/>
          </w:tcPr>
          <w:p w14:paraId="5DDA9F62"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rPr>
            </w:pPr>
            <w:r w:rsidRPr="00486C41">
              <w:rPr>
                <w:rFonts w:cstheme="minorHAnsi"/>
                <w:sz w:val="20"/>
                <w:szCs w:val="20"/>
              </w:rPr>
              <w:t>0.85 (0.66, 1.08)</w:t>
            </w:r>
          </w:p>
        </w:tc>
      </w:tr>
      <w:tr w:rsidR="00F748FD" w:rsidRPr="00592973" w14:paraId="62914EA9" w14:textId="77777777" w:rsidTr="002A2298">
        <w:tc>
          <w:tcPr>
            <w:tcW w:w="2448" w:type="dxa"/>
            <w:shd w:val="clear" w:color="auto" w:fill="auto"/>
          </w:tcPr>
          <w:p w14:paraId="4372DD3D"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19 to 21 months after</w:t>
            </w:r>
          </w:p>
        </w:tc>
        <w:tc>
          <w:tcPr>
            <w:tcW w:w="2160" w:type="dxa"/>
            <w:shd w:val="clear" w:color="auto" w:fill="auto"/>
          </w:tcPr>
          <w:p w14:paraId="289E570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1.07 (0.93, 1.25)</w:t>
            </w:r>
          </w:p>
        </w:tc>
        <w:tc>
          <w:tcPr>
            <w:tcW w:w="1980" w:type="dxa"/>
            <w:shd w:val="clear" w:color="auto" w:fill="auto"/>
          </w:tcPr>
          <w:p w14:paraId="5D7DC0F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1.06 (0.98, 1.14)</w:t>
            </w:r>
          </w:p>
        </w:tc>
        <w:tc>
          <w:tcPr>
            <w:tcW w:w="1890" w:type="dxa"/>
            <w:shd w:val="clear" w:color="auto" w:fill="auto"/>
          </w:tcPr>
          <w:p w14:paraId="3C61D07A"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1.32 (1.19, 1.47)</w:t>
            </w:r>
            <w:r>
              <w:rPr>
                <w:rFonts w:cstheme="minorHAnsi"/>
                <w:sz w:val="20"/>
                <w:szCs w:val="20"/>
              </w:rPr>
              <w:t xml:space="preserve"> (*)</w:t>
            </w:r>
          </w:p>
        </w:tc>
        <w:tc>
          <w:tcPr>
            <w:tcW w:w="1980" w:type="dxa"/>
            <w:shd w:val="clear" w:color="auto" w:fill="auto"/>
          </w:tcPr>
          <w:p w14:paraId="0F87A9F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1.06 (0.84, 1.35)</w:t>
            </w:r>
          </w:p>
        </w:tc>
      </w:tr>
      <w:tr w:rsidR="00F748FD" w:rsidRPr="00592973" w14:paraId="369E99A7" w14:textId="77777777" w:rsidTr="002A2298">
        <w:tc>
          <w:tcPr>
            <w:tcW w:w="2448" w:type="dxa"/>
            <w:shd w:val="clear" w:color="auto" w:fill="auto"/>
          </w:tcPr>
          <w:p w14:paraId="7B839DF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22 to 24 months after</w:t>
            </w:r>
          </w:p>
        </w:tc>
        <w:tc>
          <w:tcPr>
            <w:tcW w:w="2160" w:type="dxa"/>
            <w:shd w:val="clear" w:color="auto" w:fill="auto"/>
          </w:tcPr>
          <w:p w14:paraId="0350984E"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1.04 (0.89, 1.21)</w:t>
            </w:r>
          </w:p>
        </w:tc>
        <w:tc>
          <w:tcPr>
            <w:tcW w:w="1980" w:type="dxa"/>
            <w:shd w:val="clear" w:color="auto" w:fill="auto"/>
          </w:tcPr>
          <w:p w14:paraId="45EF8E06"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1.08 (1.01, 1.17)</w:t>
            </w:r>
          </w:p>
        </w:tc>
        <w:tc>
          <w:tcPr>
            <w:tcW w:w="1890" w:type="dxa"/>
            <w:shd w:val="clear" w:color="auto" w:fill="auto"/>
          </w:tcPr>
          <w:p w14:paraId="12286409"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1.22 (1.09, 1.36)</w:t>
            </w:r>
          </w:p>
        </w:tc>
        <w:tc>
          <w:tcPr>
            <w:tcW w:w="1980" w:type="dxa"/>
            <w:shd w:val="clear" w:color="auto" w:fill="auto"/>
          </w:tcPr>
          <w:p w14:paraId="32926E4F" w14:textId="77777777" w:rsidR="00F748FD" w:rsidRPr="00486C41" w:rsidRDefault="00F748FD" w:rsidP="002A2298">
            <w:pPr>
              <w:autoSpaceDE w:val="0"/>
              <w:autoSpaceDN w:val="0"/>
              <w:adjustRightInd w:val="0"/>
              <w:spacing w:after="0" w:line="240" w:lineRule="auto"/>
              <w:jc w:val="center"/>
              <w:rPr>
                <w:rFonts w:eastAsia="Calibri" w:cstheme="minorHAnsi"/>
                <w:sz w:val="20"/>
                <w:szCs w:val="20"/>
                <w:lang w:val="sv-SE"/>
              </w:rPr>
            </w:pPr>
            <w:r w:rsidRPr="00486C41">
              <w:rPr>
                <w:rFonts w:cstheme="minorHAnsi"/>
                <w:sz w:val="20"/>
                <w:szCs w:val="20"/>
              </w:rPr>
              <w:t>0.98 (0.77, 1.26)</w:t>
            </w:r>
          </w:p>
        </w:tc>
      </w:tr>
      <w:tr w:rsidR="00F748FD" w:rsidRPr="00592973" w14:paraId="37AEA15C" w14:textId="77777777" w:rsidTr="002A2298">
        <w:tc>
          <w:tcPr>
            <w:tcW w:w="2448" w:type="dxa"/>
            <w:shd w:val="clear" w:color="auto" w:fill="auto"/>
          </w:tcPr>
          <w:p w14:paraId="7D79640C" w14:textId="77777777" w:rsidR="00F748FD" w:rsidRPr="00592973" w:rsidRDefault="00F748FD" w:rsidP="002A2298">
            <w:pPr>
              <w:spacing w:after="0" w:line="240" w:lineRule="auto"/>
              <w:rPr>
                <w:rFonts w:ascii="Calibri" w:eastAsia="Calibri" w:hAnsi="Calibri" w:cs="Calibri"/>
                <w:sz w:val="20"/>
                <w:szCs w:val="20"/>
                <w:lang w:val="sv-SE"/>
              </w:rPr>
            </w:pPr>
          </w:p>
        </w:tc>
        <w:tc>
          <w:tcPr>
            <w:tcW w:w="2160" w:type="dxa"/>
            <w:shd w:val="clear" w:color="auto" w:fill="auto"/>
          </w:tcPr>
          <w:p w14:paraId="35000C08"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c>
          <w:tcPr>
            <w:tcW w:w="1980" w:type="dxa"/>
            <w:shd w:val="clear" w:color="auto" w:fill="auto"/>
          </w:tcPr>
          <w:p w14:paraId="5DDA697E"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c>
          <w:tcPr>
            <w:tcW w:w="1890" w:type="dxa"/>
            <w:shd w:val="clear" w:color="auto" w:fill="auto"/>
          </w:tcPr>
          <w:p w14:paraId="1F0DF7C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c>
          <w:tcPr>
            <w:tcW w:w="1980" w:type="dxa"/>
            <w:shd w:val="clear" w:color="auto" w:fill="auto"/>
          </w:tcPr>
          <w:p w14:paraId="75E6F0BE"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r>
      <w:tr w:rsidR="00F748FD" w:rsidRPr="00592973" w14:paraId="3DCC6481" w14:textId="77777777" w:rsidTr="002A2298">
        <w:tc>
          <w:tcPr>
            <w:tcW w:w="2448" w:type="dxa"/>
            <w:shd w:val="clear" w:color="auto" w:fill="auto"/>
          </w:tcPr>
          <w:p w14:paraId="41711579"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b/>
                <w:i/>
                <w:sz w:val="20"/>
                <w:szCs w:val="20"/>
              </w:rPr>
              <w:t>Death of Spouse</w:t>
            </w:r>
          </w:p>
        </w:tc>
        <w:tc>
          <w:tcPr>
            <w:tcW w:w="2160" w:type="dxa"/>
            <w:shd w:val="clear" w:color="auto" w:fill="auto"/>
          </w:tcPr>
          <w:p w14:paraId="2A518EA3"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c>
          <w:tcPr>
            <w:tcW w:w="1980" w:type="dxa"/>
            <w:shd w:val="clear" w:color="auto" w:fill="auto"/>
          </w:tcPr>
          <w:p w14:paraId="15D9C83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c>
          <w:tcPr>
            <w:tcW w:w="1890" w:type="dxa"/>
            <w:shd w:val="clear" w:color="auto" w:fill="auto"/>
          </w:tcPr>
          <w:p w14:paraId="5EE317B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c>
          <w:tcPr>
            <w:tcW w:w="1980" w:type="dxa"/>
            <w:shd w:val="clear" w:color="auto" w:fill="auto"/>
          </w:tcPr>
          <w:p w14:paraId="49117543"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lang w:val="sv-SE"/>
              </w:rPr>
            </w:pPr>
          </w:p>
        </w:tc>
      </w:tr>
      <w:tr w:rsidR="00F748FD" w:rsidRPr="00592973" w14:paraId="297253AD" w14:textId="77777777" w:rsidTr="002A2298">
        <w:tc>
          <w:tcPr>
            <w:tcW w:w="2448" w:type="dxa"/>
            <w:shd w:val="clear" w:color="auto" w:fill="auto"/>
          </w:tcPr>
          <w:p w14:paraId="6538888B" w14:textId="77777777" w:rsidR="00F748FD" w:rsidRPr="00A81DD7" w:rsidRDefault="00F748FD" w:rsidP="002A2298">
            <w:pPr>
              <w:spacing w:after="0" w:line="240" w:lineRule="auto"/>
              <w:rPr>
                <w:rFonts w:ascii="Calibri" w:eastAsia="Calibri" w:hAnsi="Calibri" w:cs="Calibri"/>
                <w:i/>
                <w:sz w:val="20"/>
                <w:szCs w:val="20"/>
              </w:rPr>
            </w:pPr>
            <w:r w:rsidRPr="00A81DD7">
              <w:rPr>
                <w:rFonts w:ascii="Calibri" w:eastAsia="Calibri" w:hAnsi="Calibri" w:cs="Calibri"/>
                <w:i/>
                <w:sz w:val="20"/>
                <w:szCs w:val="20"/>
              </w:rPr>
              <w:t>Death at or before age 65</w:t>
            </w:r>
          </w:p>
        </w:tc>
        <w:tc>
          <w:tcPr>
            <w:tcW w:w="8010" w:type="dxa"/>
            <w:gridSpan w:val="4"/>
            <w:shd w:val="clear" w:color="auto" w:fill="auto"/>
          </w:tcPr>
          <w:p w14:paraId="44DB3AFA" w14:textId="77777777" w:rsidR="00F748FD" w:rsidRPr="00592973" w:rsidRDefault="00F748FD" w:rsidP="002A2298">
            <w:pPr>
              <w:spacing w:after="0" w:line="240" w:lineRule="auto"/>
              <w:jc w:val="center"/>
              <w:rPr>
                <w:rFonts w:ascii="Calibri" w:eastAsia="Calibri" w:hAnsi="Calibri" w:cs="Calibri"/>
                <w:sz w:val="20"/>
                <w:szCs w:val="20"/>
              </w:rPr>
            </w:pPr>
            <w:r w:rsidRPr="00592973">
              <w:rPr>
                <w:rFonts w:ascii="Calibri" w:eastAsia="Calibri" w:hAnsi="Calibri" w:cs="Calibri"/>
                <w:sz w:val="20"/>
                <w:szCs w:val="20"/>
              </w:rPr>
              <w:t>Expected difference between index group and controls, OR (95% CI)</w:t>
            </w:r>
          </w:p>
        </w:tc>
      </w:tr>
      <w:tr w:rsidR="00F748FD" w:rsidRPr="00592973" w14:paraId="6DBEDBDB" w14:textId="77777777" w:rsidTr="002A2298">
        <w:tc>
          <w:tcPr>
            <w:tcW w:w="2448" w:type="dxa"/>
            <w:shd w:val="clear" w:color="auto" w:fill="auto"/>
          </w:tcPr>
          <w:p w14:paraId="2200D8EF"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rPr>
              <w:t>Index vs controls</w:t>
            </w:r>
          </w:p>
        </w:tc>
        <w:tc>
          <w:tcPr>
            <w:tcW w:w="2160" w:type="dxa"/>
            <w:shd w:val="clear" w:color="auto" w:fill="auto"/>
          </w:tcPr>
          <w:p w14:paraId="158F0E6F"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2.62 (2.42, 2.84)</w:t>
            </w:r>
          </w:p>
        </w:tc>
        <w:tc>
          <w:tcPr>
            <w:tcW w:w="1980" w:type="dxa"/>
            <w:shd w:val="clear" w:color="auto" w:fill="auto"/>
          </w:tcPr>
          <w:p w14:paraId="2C298859"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1.41 (1.32, 1.5</w:t>
            </w:r>
            <w:r>
              <w:rPr>
                <w:rFonts w:cstheme="minorHAnsi"/>
                <w:sz w:val="20"/>
                <w:szCs w:val="20"/>
              </w:rPr>
              <w:t>0</w:t>
            </w:r>
            <w:r w:rsidRPr="00A81DD7">
              <w:rPr>
                <w:rFonts w:cstheme="minorHAnsi"/>
                <w:sz w:val="20"/>
                <w:szCs w:val="20"/>
              </w:rPr>
              <w:t>)</w:t>
            </w:r>
          </w:p>
        </w:tc>
        <w:tc>
          <w:tcPr>
            <w:tcW w:w="1890" w:type="dxa"/>
            <w:shd w:val="clear" w:color="auto" w:fill="auto"/>
          </w:tcPr>
          <w:p w14:paraId="506097DF"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cstheme="minorHAnsi"/>
                <w:sz w:val="20"/>
                <w:szCs w:val="20"/>
              </w:rPr>
              <w:t>1.83 (1.62, 2.07)</w:t>
            </w:r>
          </w:p>
        </w:tc>
        <w:tc>
          <w:tcPr>
            <w:tcW w:w="1980" w:type="dxa"/>
            <w:shd w:val="clear" w:color="auto" w:fill="auto"/>
          </w:tcPr>
          <w:p w14:paraId="24AF222D"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cstheme="minorHAnsi"/>
                <w:sz w:val="20"/>
                <w:szCs w:val="20"/>
              </w:rPr>
              <w:t>2.65 (2.16, 3.25)</w:t>
            </w:r>
          </w:p>
        </w:tc>
      </w:tr>
      <w:tr w:rsidR="00F748FD" w:rsidRPr="00592973" w14:paraId="2ED81A1D" w14:textId="77777777" w:rsidTr="002A2298">
        <w:tc>
          <w:tcPr>
            <w:tcW w:w="2448" w:type="dxa"/>
            <w:shd w:val="clear" w:color="auto" w:fill="auto"/>
          </w:tcPr>
          <w:p w14:paraId="4E0553A6" w14:textId="77777777" w:rsidR="00F748FD" w:rsidRPr="00592973" w:rsidRDefault="00F748FD" w:rsidP="002A2298">
            <w:pPr>
              <w:spacing w:after="0" w:line="240" w:lineRule="auto"/>
              <w:rPr>
                <w:rFonts w:ascii="Calibri" w:eastAsia="Calibri" w:hAnsi="Calibri" w:cs="Calibri"/>
                <w:sz w:val="20"/>
                <w:szCs w:val="20"/>
              </w:rPr>
            </w:pPr>
          </w:p>
        </w:tc>
        <w:tc>
          <w:tcPr>
            <w:tcW w:w="8010" w:type="dxa"/>
            <w:gridSpan w:val="4"/>
            <w:shd w:val="clear" w:color="auto" w:fill="auto"/>
          </w:tcPr>
          <w:p w14:paraId="3D66E125" w14:textId="77777777" w:rsidR="00F748FD" w:rsidRPr="00A81DD7" w:rsidRDefault="00F748FD" w:rsidP="002A2298">
            <w:pPr>
              <w:spacing w:after="0" w:line="240" w:lineRule="auto"/>
              <w:jc w:val="center"/>
              <w:rPr>
                <w:rFonts w:eastAsia="Calibri" w:cstheme="minorHAnsi"/>
                <w:sz w:val="20"/>
                <w:szCs w:val="20"/>
              </w:rPr>
            </w:pPr>
            <w:r w:rsidRPr="00A81DD7">
              <w:rPr>
                <w:rFonts w:eastAsia="Calibri" w:cstheme="minorHAnsi"/>
                <w:sz w:val="20"/>
                <w:szCs w:val="20"/>
              </w:rPr>
              <w:t>Additional risk increases in index group compared to controls, OR (95% CI)</w:t>
            </w:r>
          </w:p>
        </w:tc>
      </w:tr>
      <w:tr w:rsidR="00F748FD" w:rsidRPr="00592973" w14:paraId="225B1071" w14:textId="77777777" w:rsidTr="002A2298">
        <w:tc>
          <w:tcPr>
            <w:tcW w:w="2448" w:type="dxa"/>
            <w:shd w:val="clear" w:color="auto" w:fill="auto"/>
          </w:tcPr>
          <w:p w14:paraId="336EA3E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 xml:space="preserve">22 to 24 months before </w:t>
            </w:r>
          </w:p>
        </w:tc>
        <w:tc>
          <w:tcPr>
            <w:tcW w:w="2160" w:type="dxa"/>
            <w:shd w:val="clear" w:color="auto" w:fill="auto"/>
          </w:tcPr>
          <w:p w14:paraId="36938953"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550800E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2F179043"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360614DC"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17F44D53" w14:textId="77777777" w:rsidTr="002A2298">
        <w:tc>
          <w:tcPr>
            <w:tcW w:w="2448" w:type="dxa"/>
            <w:shd w:val="clear" w:color="auto" w:fill="auto"/>
          </w:tcPr>
          <w:p w14:paraId="1A9294B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045F3BBF"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5483C20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5DB6CCB2"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48D7C02D"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6485CE89" w14:textId="77777777" w:rsidTr="002A2298">
        <w:tc>
          <w:tcPr>
            <w:tcW w:w="2448" w:type="dxa"/>
            <w:shd w:val="clear" w:color="auto" w:fill="auto"/>
          </w:tcPr>
          <w:p w14:paraId="12472DD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4FB7406A"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442F072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5B31A161"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1A08F403"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7CB308FE" w14:textId="77777777" w:rsidTr="002A2298">
        <w:tc>
          <w:tcPr>
            <w:tcW w:w="2448" w:type="dxa"/>
            <w:shd w:val="clear" w:color="auto" w:fill="auto"/>
          </w:tcPr>
          <w:p w14:paraId="7C51477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553091ED"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435B1354"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18015C61"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0741A712"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7677D710" w14:textId="77777777" w:rsidTr="002A2298">
        <w:tc>
          <w:tcPr>
            <w:tcW w:w="2448" w:type="dxa"/>
            <w:shd w:val="clear" w:color="auto" w:fill="auto"/>
          </w:tcPr>
          <w:p w14:paraId="7B6D05F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208A9AC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1.47 (1.33, 1.61)</w:t>
            </w:r>
          </w:p>
        </w:tc>
        <w:tc>
          <w:tcPr>
            <w:tcW w:w="1980" w:type="dxa"/>
            <w:shd w:val="clear" w:color="auto" w:fill="auto"/>
          </w:tcPr>
          <w:p w14:paraId="00610AEF"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 (1</w:t>
            </w:r>
            <w:r>
              <w:rPr>
                <w:rFonts w:cstheme="minorHAnsi"/>
                <w:sz w:val="20"/>
                <w:szCs w:val="20"/>
              </w:rPr>
              <w:t>.00</w:t>
            </w:r>
            <w:r w:rsidRPr="00A81DD7">
              <w:rPr>
                <w:rFonts w:cstheme="minorHAnsi"/>
                <w:sz w:val="20"/>
                <w:szCs w:val="20"/>
              </w:rPr>
              <w:t>, 1.22)</w:t>
            </w:r>
          </w:p>
        </w:tc>
        <w:tc>
          <w:tcPr>
            <w:tcW w:w="1890" w:type="dxa"/>
            <w:shd w:val="clear" w:color="auto" w:fill="auto"/>
          </w:tcPr>
          <w:p w14:paraId="25ED143F"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1.14 (0.96, 1.35)</w:t>
            </w:r>
          </w:p>
        </w:tc>
        <w:tc>
          <w:tcPr>
            <w:tcW w:w="1980" w:type="dxa"/>
            <w:shd w:val="clear" w:color="auto" w:fill="auto"/>
          </w:tcPr>
          <w:p w14:paraId="132E68D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1.09 (0.83, 1.42)</w:t>
            </w:r>
          </w:p>
        </w:tc>
      </w:tr>
      <w:tr w:rsidR="00F748FD" w:rsidRPr="00592973" w14:paraId="6E4EC2CC" w14:textId="77777777" w:rsidTr="002A2298">
        <w:tc>
          <w:tcPr>
            <w:tcW w:w="2448" w:type="dxa"/>
            <w:shd w:val="clear" w:color="auto" w:fill="auto"/>
          </w:tcPr>
          <w:p w14:paraId="6E828967"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7 to 10 months before</w:t>
            </w:r>
          </w:p>
        </w:tc>
        <w:tc>
          <w:tcPr>
            <w:tcW w:w="2160" w:type="dxa"/>
            <w:shd w:val="clear" w:color="auto" w:fill="auto"/>
          </w:tcPr>
          <w:p w14:paraId="20DE39B8"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1.75 (1.6</w:t>
            </w:r>
            <w:r>
              <w:rPr>
                <w:rFonts w:cstheme="minorHAnsi"/>
                <w:sz w:val="20"/>
                <w:szCs w:val="20"/>
              </w:rPr>
              <w:t>0</w:t>
            </w:r>
            <w:r w:rsidRPr="00A81DD7">
              <w:rPr>
                <w:rFonts w:cstheme="minorHAnsi"/>
                <w:sz w:val="20"/>
                <w:szCs w:val="20"/>
              </w:rPr>
              <w:t>, 1.91)</w:t>
            </w:r>
          </w:p>
        </w:tc>
        <w:tc>
          <w:tcPr>
            <w:tcW w:w="1980" w:type="dxa"/>
            <w:shd w:val="clear" w:color="auto" w:fill="auto"/>
          </w:tcPr>
          <w:p w14:paraId="085900B8"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1.23 (1.12, 1.36)</w:t>
            </w:r>
          </w:p>
        </w:tc>
        <w:tc>
          <w:tcPr>
            <w:tcW w:w="1890" w:type="dxa"/>
            <w:shd w:val="clear" w:color="auto" w:fill="auto"/>
          </w:tcPr>
          <w:p w14:paraId="597D4126"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1.07 (0.89, 1.28)</w:t>
            </w:r>
          </w:p>
        </w:tc>
        <w:tc>
          <w:tcPr>
            <w:tcW w:w="1980" w:type="dxa"/>
            <w:shd w:val="clear" w:color="auto" w:fill="auto"/>
          </w:tcPr>
          <w:p w14:paraId="3539326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w:t>
            </w:r>
            <w:r>
              <w:rPr>
                <w:rFonts w:cstheme="minorHAnsi"/>
                <w:sz w:val="20"/>
                <w:szCs w:val="20"/>
              </w:rPr>
              <w:t>0</w:t>
            </w:r>
            <w:r w:rsidRPr="00A81DD7">
              <w:rPr>
                <w:rFonts w:cstheme="minorHAnsi"/>
                <w:sz w:val="20"/>
                <w:szCs w:val="20"/>
              </w:rPr>
              <w:t xml:space="preserve"> (0.84, 1.43)</w:t>
            </w:r>
          </w:p>
        </w:tc>
      </w:tr>
      <w:tr w:rsidR="00F748FD" w:rsidRPr="00592973" w14:paraId="1BCEE919" w14:textId="77777777" w:rsidTr="002A2298">
        <w:tc>
          <w:tcPr>
            <w:tcW w:w="2448" w:type="dxa"/>
            <w:shd w:val="clear" w:color="auto" w:fill="auto"/>
          </w:tcPr>
          <w:p w14:paraId="5E940D3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4 to 7 months before</w:t>
            </w:r>
          </w:p>
        </w:tc>
        <w:tc>
          <w:tcPr>
            <w:tcW w:w="2160" w:type="dxa"/>
            <w:shd w:val="clear" w:color="auto" w:fill="auto"/>
          </w:tcPr>
          <w:p w14:paraId="70CBA94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2.25 (2.06, 2.45)</w:t>
            </w:r>
          </w:p>
        </w:tc>
        <w:tc>
          <w:tcPr>
            <w:tcW w:w="1980" w:type="dxa"/>
            <w:shd w:val="clear" w:color="auto" w:fill="auto"/>
          </w:tcPr>
          <w:p w14:paraId="50291E3F"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1.49 (1.35, 1.63)</w:t>
            </w:r>
          </w:p>
        </w:tc>
        <w:tc>
          <w:tcPr>
            <w:tcW w:w="1890" w:type="dxa"/>
            <w:shd w:val="clear" w:color="auto" w:fill="auto"/>
          </w:tcPr>
          <w:p w14:paraId="547A25A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1.12 (0.94, 1.33)</w:t>
            </w:r>
          </w:p>
        </w:tc>
        <w:tc>
          <w:tcPr>
            <w:tcW w:w="1980" w:type="dxa"/>
            <w:shd w:val="clear" w:color="auto" w:fill="auto"/>
          </w:tcPr>
          <w:p w14:paraId="6D02B46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0.82 (0.61, 1.11)</w:t>
            </w:r>
          </w:p>
        </w:tc>
      </w:tr>
      <w:tr w:rsidR="00F748FD" w:rsidRPr="00592973" w14:paraId="515BC23A" w14:textId="77777777" w:rsidTr="002A2298">
        <w:tc>
          <w:tcPr>
            <w:tcW w:w="2448" w:type="dxa"/>
            <w:shd w:val="clear" w:color="auto" w:fill="auto"/>
          </w:tcPr>
          <w:p w14:paraId="6BD1214C"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lastRenderedPageBreak/>
              <w:t>Up to 3 months before</w:t>
            </w:r>
          </w:p>
        </w:tc>
        <w:tc>
          <w:tcPr>
            <w:tcW w:w="2160" w:type="dxa"/>
            <w:shd w:val="clear" w:color="auto" w:fill="auto"/>
          </w:tcPr>
          <w:p w14:paraId="50F749CF"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4.06 (3.75, 4.39)</w:t>
            </w:r>
          </w:p>
        </w:tc>
        <w:tc>
          <w:tcPr>
            <w:tcW w:w="1980" w:type="dxa"/>
            <w:shd w:val="clear" w:color="auto" w:fill="auto"/>
          </w:tcPr>
          <w:p w14:paraId="39D764F0"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1.96 (1.8</w:t>
            </w:r>
            <w:r>
              <w:rPr>
                <w:rFonts w:cstheme="minorHAnsi"/>
                <w:sz w:val="20"/>
                <w:szCs w:val="20"/>
              </w:rPr>
              <w:t>0</w:t>
            </w:r>
            <w:r w:rsidRPr="00A81DD7">
              <w:rPr>
                <w:rFonts w:cstheme="minorHAnsi"/>
                <w:sz w:val="20"/>
                <w:szCs w:val="20"/>
              </w:rPr>
              <w:t>, 2.14)</w:t>
            </w:r>
          </w:p>
        </w:tc>
        <w:tc>
          <w:tcPr>
            <w:tcW w:w="1890" w:type="dxa"/>
            <w:shd w:val="clear" w:color="auto" w:fill="auto"/>
          </w:tcPr>
          <w:p w14:paraId="174823C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1.26 (1.06, 1.5</w:t>
            </w:r>
            <w:r>
              <w:rPr>
                <w:rFonts w:cstheme="minorHAnsi"/>
                <w:sz w:val="20"/>
                <w:szCs w:val="20"/>
              </w:rPr>
              <w:t>0</w:t>
            </w:r>
            <w:r w:rsidRPr="00A81DD7">
              <w:rPr>
                <w:rFonts w:cstheme="minorHAnsi"/>
                <w:sz w:val="20"/>
                <w:szCs w:val="20"/>
              </w:rPr>
              <w:t>)</w:t>
            </w:r>
          </w:p>
        </w:tc>
        <w:tc>
          <w:tcPr>
            <w:tcW w:w="1980" w:type="dxa"/>
            <w:shd w:val="clear" w:color="auto" w:fill="auto"/>
          </w:tcPr>
          <w:p w14:paraId="4590716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1.23 (0.95, 1.61)</w:t>
            </w:r>
          </w:p>
        </w:tc>
      </w:tr>
      <w:tr w:rsidR="00F748FD" w:rsidRPr="00592973" w14:paraId="0BEBB344" w14:textId="77777777" w:rsidTr="002A2298">
        <w:tc>
          <w:tcPr>
            <w:tcW w:w="2448" w:type="dxa"/>
            <w:shd w:val="clear" w:color="auto" w:fill="auto"/>
          </w:tcPr>
          <w:p w14:paraId="4837194A"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rPr>
              <w:t>Up to 3 m</w:t>
            </w:r>
            <w:r w:rsidRPr="00592973">
              <w:rPr>
                <w:rFonts w:ascii="Calibri" w:eastAsia="Calibri" w:hAnsi="Calibri" w:cs="Calibri"/>
                <w:sz w:val="20"/>
                <w:szCs w:val="20"/>
                <w:lang w:val="sv-SE"/>
              </w:rPr>
              <w:t>onths after</w:t>
            </w:r>
          </w:p>
        </w:tc>
        <w:tc>
          <w:tcPr>
            <w:tcW w:w="2160" w:type="dxa"/>
            <w:shd w:val="clear" w:color="auto" w:fill="auto"/>
          </w:tcPr>
          <w:p w14:paraId="04D20D25"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18.01 (16.71, 19.4</w:t>
            </w:r>
            <w:r>
              <w:rPr>
                <w:rFonts w:cstheme="minorHAnsi"/>
                <w:sz w:val="20"/>
                <w:szCs w:val="20"/>
              </w:rPr>
              <w:t>0</w:t>
            </w:r>
            <w:r w:rsidRPr="00A81DD7">
              <w:rPr>
                <w:rFonts w:cstheme="minorHAnsi"/>
                <w:sz w:val="20"/>
                <w:szCs w:val="20"/>
              </w:rPr>
              <w:t>)</w:t>
            </w:r>
          </w:p>
        </w:tc>
        <w:tc>
          <w:tcPr>
            <w:tcW w:w="1980" w:type="dxa"/>
            <w:shd w:val="clear" w:color="auto" w:fill="auto"/>
          </w:tcPr>
          <w:p w14:paraId="094EEF14"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3.61 (3.34, 3.9</w:t>
            </w:r>
            <w:r>
              <w:rPr>
                <w:rFonts w:cstheme="minorHAnsi"/>
                <w:sz w:val="20"/>
                <w:szCs w:val="20"/>
              </w:rPr>
              <w:t>0</w:t>
            </w:r>
            <w:r w:rsidRPr="00A81DD7">
              <w:rPr>
                <w:rFonts w:cstheme="minorHAnsi"/>
                <w:sz w:val="20"/>
                <w:szCs w:val="20"/>
              </w:rPr>
              <w:t>)</w:t>
            </w:r>
          </w:p>
        </w:tc>
        <w:tc>
          <w:tcPr>
            <w:tcW w:w="1890" w:type="dxa"/>
            <w:shd w:val="clear" w:color="auto" w:fill="auto"/>
          </w:tcPr>
          <w:p w14:paraId="3436934E"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2.34 (2.02, 2.71)</w:t>
            </w:r>
          </w:p>
        </w:tc>
        <w:tc>
          <w:tcPr>
            <w:tcW w:w="1980" w:type="dxa"/>
            <w:shd w:val="clear" w:color="auto" w:fill="auto"/>
          </w:tcPr>
          <w:p w14:paraId="2CBDE44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1.35 (1.04, 1.76)</w:t>
            </w:r>
          </w:p>
        </w:tc>
      </w:tr>
      <w:tr w:rsidR="00F748FD" w:rsidRPr="00592973" w14:paraId="7FE9AA65" w14:textId="77777777" w:rsidTr="002A2298">
        <w:tc>
          <w:tcPr>
            <w:tcW w:w="2448" w:type="dxa"/>
            <w:shd w:val="clear" w:color="auto" w:fill="auto"/>
          </w:tcPr>
          <w:p w14:paraId="6C48FD0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4 to 6 months after</w:t>
            </w:r>
          </w:p>
        </w:tc>
        <w:tc>
          <w:tcPr>
            <w:tcW w:w="2160" w:type="dxa"/>
            <w:shd w:val="clear" w:color="auto" w:fill="auto"/>
          </w:tcPr>
          <w:p w14:paraId="471F369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4.48 (4.11, 4.89)</w:t>
            </w:r>
          </w:p>
        </w:tc>
        <w:tc>
          <w:tcPr>
            <w:tcW w:w="1980" w:type="dxa"/>
            <w:shd w:val="clear" w:color="auto" w:fill="auto"/>
          </w:tcPr>
          <w:p w14:paraId="137E9BF9"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3.37 (3.1</w:t>
            </w:r>
            <w:r>
              <w:rPr>
                <w:rFonts w:cstheme="minorHAnsi"/>
                <w:sz w:val="20"/>
                <w:szCs w:val="20"/>
              </w:rPr>
              <w:t>0</w:t>
            </w:r>
            <w:r w:rsidRPr="00A81DD7">
              <w:rPr>
                <w:rFonts w:cstheme="minorHAnsi"/>
                <w:sz w:val="20"/>
                <w:szCs w:val="20"/>
              </w:rPr>
              <w:t>, 3.65)</w:t>
            </w:r>
          </w:p>
        </w:tc>
        <w:tc>
          <w:tcPr>
            <w:tcW w:w="1890" w:type="dxa"/>
            <w:shd w:val="clear" w:color="auto" w:fill="auto"/>
          </w:tcPr>
          <w:p w14:paraId="7B3253C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2.14 (1.83, 2.5</w:t>
            </w:r>
            <w:r>
              <w:rPr>
                <w:rFonts w:cstheme="minorHAnsi"/>
                <w:sz w:val="20"/>
                <w:szCs w:val="20"/>
              </w:rPr>
              <w:t>0</w:t>
            </w:r>
            <w:r w:rsidRPr="00A81DD7">
              <w:rPr>
                <w:rFonts w:cstheme="minorHAnsi"/>
                <w:sz w:val="20"/>
                <w:szCs w:val="20"/>
              </w:rPr>
              <w:t>)</w:t>
            </w:r>
          </w:p>
        </w:tc>
        <w:tc>
          <w:tcPr>
            <w:tcW w:w="1980" w:type="dxa"/>
            <w:shd w:val="clear" w:color="auto" w:fill="auto"/>
          </w:tcPr>
          <w:p w14:paraId="54C40B1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1.16 (0.87, 1.53)</w:t>
            </w:r>
          </w:p>
        </w:tc>
      </w:tr>
      <w:tr w:rsidR="00F748FD" w:rsidRPr="00592973" w14:paraId="2BD434AA" w14:textId="77777777" w:rsidTr="002A2298">
        <w:tc>
          <w:tcPr>
            <w:tcW w:w="2448" w:type="dxa"/>
            <w:shd w:val="clear" w:color="auto" w:fill="auto"/>
          </w:tcPr>
          <w:p w14:paraId="423AE45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9 months after</w:t>
            </w:r>
          </w:p>
        </w:tc>
        <w:tc>
          <w:tcPr>
            <w:tcW w:w="2160" w:type="dxa"/>
            <w:shd w:val="clear" w:color="auto" w:fill="auto"/>
          </w:tcPr>
          <w:p w14:paraId="6857D7C4"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2.73 (2.47, 3.01)</w:t>
            </w:r>
          </w:p>
        </w:tc>
        <w:tc>
          <w:tcPr>
            <w:tcW w:w="1980" w:type="dxa"/>
            <w:shd w:val="clear" w:color="auto" w:fill="auto"/>
          </w:tcPr>
          <w:p w14:paraId="0CFD7072"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2.96 (2.71, 3.23)</w:t>
            </w:r>
          </w:p>
        </w:tc>
        <w:tc>
          <w:tcPr>
            <w:tcW w:w="1890" w:type="dxa"/>
            <w:shd w:val="clear" w:color="auto" w:fill="auto"/>
          </w:tcPr>
          <w:p w14:paraId="71CF6AA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2.12 (1.8</w:t>
            </w:r>
            <w:r>
              <w:rPr>
                <w:rFonts w:cstheme="minorHAnsi"/>
                <w:sz w:val="20"/>
                <w:szCs w:val="20"/>
              </w:rPr>
              <w:t>0</w:t>
            </w:r>
            <w:r w:rsidRPr="00A81DD7">
              <w:rPr>
                <w:rFonts w:cstheme="minorHAnsi"/>
                <w:sz w:val="20"/>
                <w:szCs w:val="20"/>
              </w:rPr>
              <w:t>, 2.49)</w:t>
            </w:r>
          </w:p>
        </w:tc>
        <w:tc>
          <w:tcPr>
            <w:tcW w:w="1980" w:type="dxa"/>
            <w:shd w:val="clear" w:color="auto" w:fill="auto"/>
          </w:tcPr>
          <w:p w14:paraId="3D3B6D1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0.94 (0.69, 1.28)</w:t>
            </w:r>
          </w:p>
        </w:tc>
      </w:tr>
      <w:tr w:rsidR="00F748FD" w:rsidRPr="00592973" w14:paraId="1DD79E3B" w14:textId="77777777" w:rsidTr="002A2298">
        <w:tc>
          <w:tcPr>
            <w:tcW w:w="2448" w:type="dxa"/>
            <w:shd w:val="clear" w:color="auto" w:fill="auto"/>
          </w:tcPr>
          <w:p w14:paraId="06F53188"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10 to 12 months after</w:t>
            </w:r>
          </w:p>
        </w:tc>
        <w:tc>
          <w:tcPr>
            <w:tcW w:w="2160" w:type="dxa"/>
            <w:shd w:val="clear" w:color="auto" w:fill="auto"/>
          </w:tcPr>
          <w:p w14:paraId="0779E4BC"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1.74 (1.56, 1.95)</w:t>
            </w:r>
          </w:p>
        </w:tc>
        <w:tc>
          <w:tcPr>
            <w:tcW w:w="1980" w:type="dxa"/>
            <w:shd w:val="clear" w:color="auto" w:fill="auto"/>
          </w:tcPr>
          <w:p w14:paraId="6A48A7D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2.59 (2.36, 2.84)</w:t>
            </w:r>
          </w:p>
        </w:tc>
        <w:tc>
          <w:tcPr>
            <w:tcW w:w="1890" w:type="dxa"/>
            <w:shd w:val="clear" w:color="auto" w:fill="auto"/>
          </w:tcPr>
          <w:p w14:paraId="005C792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1.98 (1.67, 2.35)</w:t>
            </w:r>
          </w:p>
        </w:tc>
        <w:tc>
          <w:tcPr>
            <w:tcW w:w="1980" w:type="dxa"/>
            <w:shd w:val="clear" w:color="auto" w:fill="auto"/>
          </w:tcPr>
          <w:p w14:paraId="76A11CB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0.93 (0.67, 1.27)</w:t>
            </w:r>
          </w:p>
        </w:tc>
      </w:tr>
      <w:tr w:rsidR="00F748FD" w:rsidRPr="00592973" w14:paraId="31F7DD87" w14:textId="77777777" w:rsidTr="002A2298">
        <w:tc>
          <w:tcPr>
            <w:tcW w:w="2448" w:type="dxa"/>
            <w:shd w:val="clear" w:color="auto" w:fill="auto"/>
          </w:tcPr>
          <w:p w14:paraId="73DE082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15 months after</w:t>
            </w:r>
          </w:p>
        </w:tc>
        <w:tc>
          <w:tcPr>
            <w:tcW w:w="2160" w:type="dxa"/>
            <w:shd w:val="clear" w:color="auto" w:fill="auto"/>
          </w:tcPr>
          <w:p w14:paraId="27EB043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1.32 (1.17, 1.49)</w:t>
            </w:r>
          </w:p>
        </w:tc>
        <w:tc>
          <w:tcPr>
            <w:tcW w:w="1980" w:type="dxa"/>
            <w:shd w:val="clear" w:color="auto" w:fill="auto"/>
          </w:tcPr>
          <w:p w14:paraId="7E0DF2E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2.39 (2.17, 2.63)</w:t>
            </w:r>
          </w:p>
        </w:tc>
        <w:tc>
          <w:tcPr>
            <w:tcW w:w="1890" w:type="dxa"/>
            <w:shd w:val="clear" w:color="auto" w:fill="auto"/>
          </w:tcPr>
          <w:p w14:paraId="782D170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1.97 (1.65, 2.35)</w:t>
            </w:r>
          </w:p>
        </w:tc>
        <w:tc>
          <w:tcPr>
            <w:tcW w:w="1980" w:type="dxa"/>
            <w:shd w:val="clear" w:color="auto" w:fill="auto"/>
          </w:tcPr>
          <w:p w14:paraId="74D88875"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1.03 (0.75, 1.41)</w:t>
            </w:r>
          </w:p>
        </w:tc>
      </w:tr>
      <w:tr w:rsidR="00F748FD" w:rsidRPr="00592973" w14:paraId="6C921F2D" w14:textId="77777777" w:rsidTr="002A2298">
        <w:tc>
          <w:tcPr>
            <w:tcW w:w="2448" w:type="dxa"/>
            <w:shd w:val="clear" w:color="auto" w:fill="auto"/>
          </w:tcPr>
          <w:p w14:paraId="0CFA429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18 months after</w:t>
            </w:r>
          </w:p>
        </w:tc>
        <w:tc>
          <w:tcPr>
            <w:tcW w:w="2160" w:type="dxa"/>
            <w:shd w:val="clear" w:color="auto" w:fill="auto"/>
          </w:tcPr>
          <w:p w14:paraId="77DA27D8"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0.96 (0.84, 1.09)</w:t>
            </w:r>
          </w:p>
        </w:tc>
        <w:tc>
          <w:tcPr>
            <w:tcW w:w="1980" w:type="dxa"/>
            <w:shd w:val="clear" w:color="auto" w:fill="auto"/>
          </w:tcPr>
          <w:p w14:paraId="07378D1F"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2.11 (1.9</w:t>
            </w:r>
            <w:r>
              <w:rPr>
                <w:rFonts w:cstheme="minorHAnsi"/>
                <w:sz w:val="20"/>
                <w:szCs w:val="20"/>
              </w:rPr>
              <w:t>0</w:t>
            </w:r>
            <w:r w:rsidRPr="00A81DD7">
              <w:rPr>
                <w:rFonts w:cstheme="minorHAnsi"/>
                <w:sz w:val="20"/>
                <w:szCs w:val="20"/>
              </w:rPr>
              <w:t>, 2.33)</w:t>
            </w:r>
          </w:p>
        </w:tc>
        <w:tc>
          <w:tcPr>
            <w:tcW w:w="1890" w:type="dxa"/>
            <w:shd w:val="clear" w:color="auto" w:fill="auto"/>
          </w:tcPr>
          <w:p w14:paraId="792D974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1.84 (1.53, 2.21)</w:t>
            </w:r>
          </w:p>
        </w:tc>
        <w:tc>
          <w:tcPr>
            <w:tcW w:w="1980" w:type="dxa"/>
            <w:shd w:val="clear" w:color="auto" w:fill="auto"/>
          </w:tcPr>
          <w:p w14:paraId="651187C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0.76 (0.53, 1.08)</w:t>
            </w:r>
          </w:p>
        </w:tc>
      </w:tr>
      <w:tr w:rsidR="00F748FD" w:rsidRPr="00592973" w14:paraId="3C7EDFF0" w14:textId="77777777" w:rsidTr="002A2298">
        <w:tc>
          <w:tcPr>
            <w:tcW w:w="2448" w:type="dxa"/>
            <w:shd w:val="clear" w:color="auto" w:fill="auto"/>
          </w:tcPr>
          <w:p w14:paraId="3CC2EB4C"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after</w:t>
            </w:r>
          </w:p>
        </w:tc>
        <w:tc>
          <w:tcPr>
            <w:tcW w:w="2160" w:type="dxa"/>
            <w:shd w:val="clear" w:color="auto" w:fill="auto"/>
          </w:tcPr>
          <w:p w14:paraId="1CC99675"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0.81 (0.7</w:t>
            </w:r>
            <w:r>
              <w:rPr>
                <w:rFonts w:cstheme="minorHAnsi"/>
                <w:sz w:val="20"/>
                <w:szCs w:val="20"/>
              </w:rPr>
              <w:t>0</w:t>
            </w:r>
            <w:r w:rsidRPr="00A81DD7">
              <w:rPr>
                <w:rFonts w:cstheme="minorHAnsi"/>
                <w:sz w:val="20"/>
                <w:szCs w:val="20"/>
              </w:rPr>
              <w:t>, 0.93)</w:t>
            </w:r>
          </w:p>
        </w:tc>
        <w:tc>
          <w:tcPr>
            <w:tcW w:w="1980" w:type="dxa"/>
            <w:shd w:val="clear" w:color="auto" w:fill="auto"/>
          </w:tcPr>
          <w:p w14:paraId="7C9DC3C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1.91 (1.72, 2.13)</w:t>
            </w:r>
          </w:p>
        </w:tc>
        <w:tc>
          <w:tcPr>
            <w:tcW w:w="1890" w:type="dxa"/>
            <w:shd w:val="clear" w:color="auto" w:fill="auto"/>
          </w:tcPr>
          <w:p w14:paraId="4B6D32E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1.64 (1.35, 1.99)</w:t>
            </w:r>
          </w:p>
        </w:tc>
        <w:tc>
          <w:tcPr>
            <w:tcW w:w="1980" w:type="dxa"/>
            <w:shd w:val="clear" w:color="auto" w:fill="auto"/>
          </w:tcPr>
          <w:p w14:paraId="374711B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0.77 (0.53, 1.1</w:t>
            </w:r>
            <w:r>
              <w:rPr>
                <w:rFonts w:cstheme="minorHAnsi"/>
                <w:sz w:val="20"/>
                <w:szCs w:val="20"/>
              </w:rPr>
              <w:t>0</w:t>
            </w:r>
            <w:r w:rsidRPr="00A81DD7">
              <w:rPr>
                <w:rFonts w:cstheme="minorHAnsi"/>
                <w:sz w:val="20"/>
                <w:szCs w:val="20"/>
              </w:rPr>
              <w:t>)</w:t>
            </w:r>
          </w:p>
        </w:tc>
      </w:tr>
      <w:tr w:rsidR="00F748FD" w:rsidRPr="00592973" w14:paraId="2F217B70" w14:textId="77777777" w:rsidTr="002A2298">
        <w:tc>
          <w:tcPr>
            <w:tcW w:w="2448" w:type="dxa"/>
            <w:shd w:val="clear" w:color="auto" w:fill="auto"/>
          </w:tcPr>
          <w:p w14:paraId="6A61C0D8"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22 to 24 months after</w:t>
            </w:r>
          </w:p>
        </w:tc>
        <w:tc>
          <w:tcPr>
            <w:tcW w:w="2160" w:type="dxa"/>
            <w:shd w:val="clear" w:color="auto" w:fill="auto"/>
          </w:tcPr>
          <w:p w14:paraId="4330035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0.75 (0.65, 0.87)</w:t>
            </w:r>
            <w:r>
              <w:rPr>
                <w:rFonts w:cstheme="minorHAnsi"/>
                <w:sz w:val="20"/>
                <w:szCs w:val="20"/>
              </w:rPr>
              <w:t xml:space="preserve"> </w:t>
            </w:r>
          </w:p>
        </w:tc>
        <w:tc>
          <w:tcPr>
            <w:tcW w:w="1980" w:type="dxa"/>
            <w:shd w:val="clear" w:color="auto" w:fill="auto"/>
          </w:tcPr>
          <w:p w14:paraId="23FC4D5D"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1.87 (1.67, 2.09)</w:t>
            </w:r>
          </w:p>
        </w:tc>
        <w:tc>
          <w:tcPr>
            <w:tcW w:w="1890" w:type="dxa"/>
            <w:shd w:val="clear" w:color="auto" w:fill="auto"/>
          </w:tcPr>
          <w:p w14:paraId="2130A3D5"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1.62 (1.32, 1.98)</w:t>
            </w:r>
          </w:p>
        </w:tc>
        <w:tc>
          <w:tcPr>
            <w:tcW w:w="1980" w:type="dxa"/>
            <w:shd w:val="clear" w:color="auto" w:fill="auto"/>
          </w:tcPr>
          <w:p w14:paraId="6209DAF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0.73 (0.5</w:t>
            </w:r>
            <w:r>
              <w:rPr>
                <w:rFonts w:cstheme="minorHAnsi"/>
                <w:sz w:val="20"/>
                <w:szCs w:val="20"/>
              </w:rPr>
              <w:t>0</w:t>
            </w:r>
            <w:r w:rsidRPr="00A81DD7">
              <w:rPr>
                <w:rFonts w:cstheme="minorHAnsi"/>
                <w:sz w:val="20"/>
                <w:szCs w:val="20"/>
              </w:rPr>
              <w:t>, 1.07)</w:t>
            </w:r>
          </w:p>
        </w:tc>
      </w:tr>
      <w:tr w:rsidR="00F748FD" w:rsidRPr="00592973" w14:paraId="5E673C24" w14:textId="77777777" w:rsidTr="002A2298">
        <w:tc>
          <w:tcPr>
            <w:tcW w:w="2448" w:type="dxa"/>
            <w:shd w:val="clear" w:color="auto" w:fill="auto"/>
          </w:tcPr>
          <w:p w14:paraId="32894564" w14:textId="77777777" w:rsidR="00F748FD" w:rsidRPr="00592973" w:rsidRDefault="00F748FD" w:rsidP="002A2298">
            <w:pPr>
              <w:spacing w:after="0" w:line="240" w:lineRule="auto"/>
              <w:rPr>
                <w:rFonts w:ascii="Calibri" w:eastAsia="Calibri" w:hAnsi="Calibri" w:cs="Calibri"/>
                <w:sz w:val="20"/>
                <w:szCs w:val="20"/>
              </w:rPr>
            </w:pPr>
          </w:p>
        </w:tc>
        <w:tc>
          <w:tcPr>
            <w:tcW w:w="2160" w:type="dxa"/>
            <w:shd w:val="clear" w:color="auto" w:fill="auto"/>
          </w:tcPr>
          <w:p w14:paraId="5737CEA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13003896"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890" w:type="dxa"/>
            <w:shd w:val="clear" w:color="auto" w:fill="auto"/>
          </w:tcPr>
          <w:p w14:paraId="0A878A64"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CD4E524"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59568714" w14:textId="77777777" w:rsidTr="002A2298">
        <w:tc>
          <w:tcPr>
            <w:tcW w:w="2448" w:type="dxa"/>
            <w:shd w:val="clear" w:color="auto" w:fill="auto"/>
          </w:tcPr>
          <w:p w14:paraId="397B1568" w14:textId="77777777" w:rsidR="00F748FD" w:rsidRPr="00592973" w:rsidRDefault="00F748FD" w:rsidP="002A2298">
            <w:pPr>
              <w:spacing w:after="0" w:line="240" w:lineRule="auto"/>
              <w:rPr>
                <w:rFonts w:ascii="Calibri" w:eastAsia="Calibri" w:hAnsi="Calibri" w:cs="Calibri"/>
                <w:i/>
                <w:sz w:val="20"/>
                <w:szCs w:val="20"/>
              </w:rPr>
            </w:pPr>
            <w:r w:rsidRPr="00592973">
              <w:rPr>
                <w:rFonts w:ascii="Calibri" w:eastAsia="Calibri" w:hAnsi="Calibri" w:cs="Calibri"/>
                <w:i/>
                <w:sz w:val="20"/>
                <w:szCs w:val="20"/>
              </w:rPr>
              <w:t>Males</w:t>
            </w:r>
          </w:p>
        </w:tc>
        <w:tc>
          <w:tcPr>
            <w:tcW w:w="8010" w:type="dxa"/>
            <w:gridSpan w:val="4"/>
            <w:shd w:val="clear" w:color="auto" w:fill="auto"/>
          </w:tcPr>
          <w:p w14:paraId="41F118F0" w14:textId="77777777" w:rsidR="00F748FD" w:rsidRPr="00592973" w:rsidRDefault="00F748FD" w:rsidP="002A2298">
            <w:pPr>
              <w:spacing w:after="0" w:line="240" w:lineRule="auto"/>
              <w:jc w:val="center"/>
              <w:rPr>
                <w:rFonts w:ascii="Calibri" w:eastAsia="Calibri" w:hAnsi="Calibri" w:cs="Calibri"/>
                <w:sz w:val="20"/>
                <w:szCs w:val="20"/>
              </w:rPr>
            </w:pPr>
            <w:r w:rsidRPr="00592973">
              <w:rPr>
                <w:rFonts w:ascii="Calibri" w:eastAsia="Calibri" w:hAnsi="Calibri" w:cs="Calibri"/>
                <w:sz w:val="20"/>
                <w:szCs w:val="20"/>
              </w:rPr>
              <w:t>Expected difference between index group and controls, OR (95% CI)</w:t>
            </w:r>
          </w:p>
        </w:tc>
      </w:tr>
      <w:tr w:rsidR="00F748FD" w:rsidRPr="00592973" w14:paraId="792395E9" w14:textId="77777777" w:rsidTr="002A2298">
        <w:tc>
          <w:tcPr>
            <w:tcW w:w="2448" w:type="dxa"/>
            <w:shd w:val="clear" w:color="auto" w:fill="auto"/>
          </w:tcPr>
          <w:p w14:paraId="6788E693"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Index vs controls</w:t>
            </w:r>
          </w:p>
        </w:tc>
        <w:tc>
          <w:tcPr>
            <w:tcW w:w="2160" w:type="dxa"/>
            <w:shd w:val="clear" w:color="auto" w:fill="auto"/>
          </w:tcPr>
          <w:p w14:paraId="0A028D37" w14:textId="77777777" w:rsidR="00F748FD" w:rsidRPr="00A81DD7" w:rsidRDefault="00F748FD" w:rsidP="002A2298">
            <w:pPr>
              <w:spacing w:after="0" w:line="240" w:lineRule="auto"/>
              <w:jc w:val="center"/>
              <w:rPr>
                <w:rFonts w:eastAsia="Calibri" w:cstheme="minorHAnsi"/>
                <w:sz w:val="20"/>
                <w:szCs w:val="20"/>
              </w:rPr>
            </w:pPr>
            <w:r w:rsidRPr="00A81DD7">
              <w:rPr>
                <w:rFonts w:cstheme="minorHAnsi"/>
                <w:sz w:val="20"/>
                <w:szCs w:val="20"/>
              </w:rPr>
              <w:t>2.31 (2.16, 2.47)</w:t>
            </w:r>
          </w:p>
        </w:tc>
        <w:tc>
          <w:tcPr>
            <w:tcW w:w="1980" w:type="dxa"/>
            <w:shd w:val="clear" w:color="auto" w:fill="auto"/>
          </w:tcPr>
          <w:p w14:paraId="1EF03B78" w14:textId="77777777" w:rsidR="00F748FD" w:rsidRPr="00A81DD7" w:rsidRDefault="00F748FD" w:rsidP="002A2298">
            <w:pPr>
              <w:spacing w:after="0" w:line="240" w:lineRule="auto"/>
              <w:jc w:val="center"/>
              <w:rPr>
                <w:rFonts w:eastAsia="Calibri" w:cstheme="minorHAnsi"/>
                <w:sz w:val="20"/>
                <w:szCs w:val="20"/>
              </w:rPr>
            </w:pPr>
            <w:r w:rsidRPr="00A81DD7">
              <w:rPr>
                <w:rFonts w:cstheme="minorHAnsi"/>
                <w:sz w:val="20"/>
                <w:szCs w:val="20"/>
              </w:rPr>
              <w:t>1.39 (1.35, 1.43)</w:t>
            </w:r>
          </w:p>
        </w:tc>
        <w:tc>
          <w:tcPr>
            <w:tcW w:w="1890" w:type="dxa"/>
            <w:shd w:val="clear" w:color="auto" w:fill="auto"/>
          </w:tcPr>
          <w:p w14:paraId="01261ED3" w14:textId="77777777" w:rsidR="00F748FD" w:rsidRPr="00A81DD7" w:rsidRDefault="00F748FD" w:rsidP="002A2298">
            <w:pPr>
              <w:tabs>
                <w:tab w:val="left" w:pos="1320"/>
              </w:tabs>
              <w:spacing w:after="0" w:line="240" w:lineRule="auto"/>
              <w:jc w:val="center"/>
              <w:rPr>
                <w:rFonts w:eastAsia="Calibri" w:cstheme="minorHAnsi"/>
                <w:sz w:val="20"/>
                <w:szCs w:val="20"/>
              </w:rPr>
            </w:pPr>
            <w:r w:rsidRPr="00A81DD7">
              <w:rPr>
                <w:rFonts w:cstheme="minorHAnsi"/>
                <w:sz w:val="20"/>
                <w:szCs w:val="20"/>
              </w:rPr>
              <w:t>1.68 (1.55, 1.81)</w:t>
            </w:r>
          </w:p>
        </w:tc>
        <w:tc>
          <w:tcPr>
            <w:tcW w:w="1980" w:type="dxa"/>
            <w:shd w:val="clear" w:color="auto" w:fill="auto"/>
          </w:tcPr>
          <w:p w14:paraId="2E7928E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1.29 (1.13, 1.46) (#)</w:t>
            </w:r>
          </w:p>
        </w:tc>
      </w:tr>
      <w:tr w:rsidR="00F748FD" w:rsidRPr="00592973" w14:paraId="612F8EE2" w14:textId="77777777" w:rsidTr="002A2298">
        <w:tc>
          <w:tcPr>
            <w:tcW w:w="2448" w:type="dxa"/>
            <w:shd w:val="clear" w:color="auto" w:fill="auto"/>
          </w:tcPr>
          <w:p w14:paraId="653B0F7B" w14:textId="77777777" w:rsidR="00F748FD" w:rsidRPr="00592973" w:rsidRDefault="00F748FD" w:rsidP="002A2298">
            <w:pPr>
              <w:spacing w:after="0" w:line="240" w:lineRule="auto"/>
              <w:rPr>
                <w:rFonts w:ascii="Calibri" w:eastAsia="Calibri" w:hAnsi="Calibri" w:cs="Calibri"/>
                <w:sz w:val="20"/>
                <w:szCs w:val="20"/>
              </w:rPr>
            </w:pPr>
            <w:r>
              <w:rPr>
                <w:rFonts w:ascii="Calibri" w:eastAsia="Calibri" w:hAnsi="Calibri" w:cs="Calibri"/>
                <w:i/>
                <w:sz w:val="20"/>
                <w:szCs w:val="20"/>
                <w:lang w:val="sv-SE"/>
              </w:rPr>
              <w:t>Death after age 65</w:t>
            </w:r>
          </w:p>
        </w:tc>
        <w:tc>
          <w:tcPr>
            <w:tcW w:w="8010" w:type="dxa"/>
            <w:gridSpan w:val="4"/>
            <w:shd w:val="clear" w:color="auto" w:fill="auto"/>
          </w:tcPr>
          <w:p w14:paraId="25CDBF45"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eastAsia="Calibri" w:cstheme="minorHAnsi"/>
                <w:sz w:val="20"/>
                <w:szCs w:val="20"/>
              </w:rPr>
              <w:t>Additional risk increases in index group compared to controls, OR (95% CI)</w:t>
            </w:r>
          </w:p>
        </w:tc>
      </w:tr>
      <w:tr w:rsidR="00F748FD" w:rsidRPr="00592973" w14:paraId="59574FF5" w14:textId="77777777" w:rsidTr="002A2298">
        <w:tc>
          <w:tcPr>
            <w:tcW w:w="2448" w:type="dxa"/>
            <w:shd w:val="clear" w:color="auto" w:fill="auto"/>
          </w:tcPr>
          <w:p w14:paraId="7889659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 xml:space="preserve">22 to 24 months before </w:t>
            </w:r>
          </w:p>
        </w:tc>
        <w:tc>
          <w:tcPr>
            <w:tcW w:w="2160" w:type="dxa"/>
            <w:shd w:val="clear" w:color="auto" w:fill="auto"/>
          </w:tcPr>
          <w:p w14:paraId="4A0C3F5B"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52E761B2"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119BC920"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207F93D7"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2805E364" w14:textId="77777777" w:rsidTr="002A2298">
        <w:tc>
          <w:tcPr>
            <w:tcW w:w="2448" w:type="dxa"/>
            <w:shd w:val="clear" w:color="auto" w:fill="auto"/>
          </w:tcPr>
          <w:p w14:paraId="05A35455"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65E6EAB0"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66C64969"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5FFB3B6D"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4423AF38"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44780B5E" w14:textId="77777777" w:rsidTr="002A2298">
        <w:tc>
          <w:tcPr>
            <w:tcW w:w="2448" w:type="dxa"/>
            <w:shd w:val="clear" w:color="auto" w:fill="auto"/>
          </w:tcPr>
          <w:p w14:paraId="04F14A53"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37BD0135"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68E42AC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144A6DBD"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0660A3C9"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0B44E983" w14:textId="77777777" w:rsidTr="002A2298">
        <w:tc>
          <w:tcPr>
            <w:tcW w:w="2448" w:type="dxa"/>
            <w:shd w:val="clear" w:color="auto" w:fill="auto"/>
          </w:tcPr>
          <w:p w14:paraId="4C58FB93"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0CB81BDC"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0E11782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890" w:type="dxa"/>
            <w:shd w:val="clear" w:color="auto" w:fill="auto"/>
          </w:tcPr>
          <w:p w14:paraId="4F3B309B"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c>
          <w:tcPr>
            <w:tcW w:w="1980" w:type="dxa"/>
            <w:shd w:val="clear" w:color="auto" w:fill="auto"/>
          </w:tcPr>
          <w:p w14:paraId="2CC48C3E" w14:textId="77777777" w:rsidR="00F748FD" w:rsidRPr="00A81DD7" w:rsidRDefault="00F748FD" w:rsidP="002A2298">
            <w:pPr>
              <w:spacing w:after="0" w:line="240" w:lineRule="auto"/>
              <w:jc w:val="center"/>
              <w:rPr>
                <w:rFonts w:eastAsia="Calibri" w:cstheme="minorHAnsi"/>
                <w:sz w:val="20"/>
                <w:szCs w:val="20"/>
                <w:lang w:val="sv-SE"/>
              </w:rPr>
            </w:pPr>
            <w:r w:rsidRPr="00A81DD7">
              <w:rPr>
                <w:rFonts w:eastAsia="Calibri" w:cstheme="minorHAnsi"/>
                <w:sz w:val="20"/>
                <w:szCs w:val="20"/>
                <w:lang w:val="sv-SE"/>
              </w:rPr>
              <w:t>1</w:t>
            </w:r>
          </w:p>
        </w:tc>
      </w:tr>
      <w:tr w:rsidR="00F748FD" w:rsidRPr="00592973" w14:paraId="7E73B237" w14:textId="77777777" w:rsidTr="002A2298">
        <w:tc>
          <w:tcPr>
            <w:tcW w:w="2448" w:type="dxa"/>
            <w:shd w:val="clear" w:color="auto" w:fill="auto"/>
          </w:tcPr>
          <w:p w14:paraId="6DBF08E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54C5563D"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1.23 (1.13, 1.34)</w:t>
            </w:r>
            <w:r>
              <w:rPr>
                <w:rFonts w:cstheme="minorHAnsi"/>
                <w:sz w:val="20"/>
                <w:szCs w:val="20"/>
              </w:rPr>
              <w:t xml:space="preserve"> (*)</w:t>
            </w:r>
          </w:p>
        </w:tc>
        <w:tc>
          <w:tcPr>
            <w:tcW w:w="1980" w:type="dxa"/>
            <w:shd w:val="clear" w:color="auto" w:fill="auto"/>
          </w:tcPr>
          <w:p w14:paraId="318A579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w:t>
            </w:r>
            <w:r>
              <w:rPr>
                <w:rFonts w:cstheme="minorHAnsi"/>
                <w:sz w:val="20"/>
                <w:szCs w:val="20"/>
              </w:rPr>
              <w:t>0</w:t>
            </w:r>
            <w:r w:rsidRPr="00A81DD7">
              <w:rPr>
                <w:rFonts w:cstheme="minorHAnsi"/>
                <w:sz w:val="20"/>
                <w:szCs w:val="20"/>
              </w:rPr>
              <w:t xml:space="preserve"> (1.06, 1.15)</w:t>
            </w:r>
          </w:p>
        </w:tc>
        <w:tc>
          <w:tcPr>
            <w:tcW w:w="1890" w:type="dxa"/>
            <w:shd w:val="clear" w:color="auto" w:fill="auto"/>
          </w:tcPr>
          <w:p w14:paraId="234E6E15"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1.04 (0.92, 1.17)</w:t>
            </w:r>
          </w:p>
        </w:tc>
        <w:tc>
          <w:tcPr>
            <w:tcW w:w="1980" w:type="dxa"/>
            <w:shd w:val="clear" w:color="auto" w:fill="auto"/>
          </w:tcPr>
          <w:p w14:paraId="12E1E0A4" w14:textId="77777777" w:rsidR="00F748FD" w:rsidRPr="00FA6D9B"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w:t>
            </w:r>
            <w:r>
              <w:rPr>
                <w:rFonts w:cstheme="minorHAnsi"/>
                <w:sz w:val="20"/>
                <w:szCs w:val="20"/>
              </w:rPr>
              <w:t>.00</w:t>
            </w:r>
            <w:r w:rsidRPr="00A81DD7">
              <w:rPr>
                <w:rFonts w:cstheme="minorHAnsi"/>
                <w:sz w:val="20"/>
                <w:szCs w:val="20"/>
              </w:rPr>
              <w:t xml:space="preserve"> (0.81, 1.24)</w:t>
            </w:r>
          </w:p>
        </w:tc>
      </w:tr>
      <w:tr w:rsidR="00F748FD" w:rsidRPr="00592973" w14:paraId="18D746DF" w14:textId="77777777" w:rsidTr="002A2298">
        <w:tc>
          <w:tcPr>
            <w:tcW w:w="2448" w:type="dxa"/>
            <w:shd w:val="clear" w:color="auto" w:fill="auto"/>
          </w:tcPr>
          <w:p w14:paraId="3788E27D" w14:textId="77777777" w:rsidR="00F748FD" w:rsidRPr="00FA6D9B" w:rsidRDefault="00F748FD" w:rsidP="002A2298">
            <w:pPr>
              <w:spacing w:after="0" w:line="240" w:lineRule="auto"/>
              <w:rPr>
                <w:rFonts w:ascii="Calibri" w:eastAsia="Calibri" w:hAnsi="Calibri" w:cs="Calibri"/>
                <w:sz w:val="20"/>
                <w:szCs w:val="20"/>
              </w:rPr>
            </w:pPr>
            <w:r w:rsidRPr="00FA6D9B">
              <w:rPr>
                <w:rFonts w:ascii="Calibri" w:eastAsia="Calibri" w:hAnsi="Calibri" w:cs="Calibri"/>
                <w:sz w:val="20"/>
                <w:szCs w:val="20"/>
              </w:rPr>
              <w:t>7 to 10 months before</w:t>
            </w:r>
          </w:p>
        </w:tc>
        <w:tc>
          <w:tcPr>
            <w:tcW w:w="2160" w:type="dxa"/>
            <w:shd w:val="clear" w:color="auto" w:fill="auto"/>
          </w:tcPr>
          <w:p w14:paraId="1965AEA7" w14:textId="77777777" w:rsidR="00F748FD" w:rsidRPr="00FA6D9B"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1.37 (1.26, 1.49)</w:t>
            </w:r>
            <w:r>
              <w:rPr>
                <w:rFonts w:cstheme="minorHAnsi"/>
                <w:sz w:val="20"/>
                <w:szCs w:val="20"/>
              </w:rPr>
              <w:t xml:space="preserve"> (#)</w:t>
            </w:r>
          </w:p>
        </w:tc>
        <w:tc>
          <w:tcPr>
            <w:tcW w:w="1980" w:type="dxa"/>
            <w:shd w:val="clear" w:color="auto" w:fill="auto"/>
          </w:tcPr>
          <w:p w14:paraId="6CE9FCF4" w14:textId="77777777" w:rsidR="00F748FD" w:rsidRPr="00FA6D9B"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1.14 (1.09, 1.19)</w:t>
            </w:r>
          </w:p>
        </w:tc>
        <w:tc>
          <w:tcPr>
            <w:tcW w:w="1890" w:type="dxa"/>
            <w:shd w:val="clear" w:color="auto" w:fill="auto"/>
          </w:tcPr>
          <w:p w14:paraId="679A16FF" w14:textId="77777777" w:rsidR="00F748FD" w:rsidRPr="00FA6D9B"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1.14 (1.01, 1.28)</w:t>
            </w:r>
          </w:p>
        </w:tc>
        <w:tc>
          <w:tcPr>
            <w:tcW w:w="1980" w:type="dxa"/>
            <w:shd w:val="clear" w:color="auto" w:fill="auto"/>
          </w:tcPr>
          <w:p w14:paraId="1D71264E" w14:textId="77777777" w:rsidR="00F748FD" w:rsidRPr="00FA6D9B"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1.1</w:t>
            </w:r>
            <w:r>
              <w:rPr>
                <w:rFonts w:cstheme="minorHAnsi"/>
                <w:sz w:val="20"/>
                <w:szCs w:val="20"/>
              </w:rPr>
              <w:t>0</w:t>
            </w:r>
            <w:r w:rsidRPr="00A81DD7">
              <w:rPr>
                <w:rFonts w:cstheme="minorHAnsi"/>
                <w:sz w:val="20"/>
                <w:szCs w:val="20"/>
              </w:rPr>
              <w:t xml:space="preserve"> (0.89, 1.35)</w:t>
            </w:r>
          </w:p>
        </w:tc>
      </w:tr>
      <w:tr w:rsidR="00F748FD" w:rsidRPr="00592973" w14:paraId="1A6D3ADB" w14:textId="77777777" w:rsidTr="002A2298">
        <w:tc>
          <w:tcPr>
            <w:tcW w:w="2448" w:type="dxa"/>
            <w:shd w:val="clear" w:color="auto" w:fill="auto"/>
          </w:tcPr>
          <w:p w14:paraId="15C685E6" w14:textId="77777777" w:rsidR="00F748FD" w:rsidRPr="00FA6D9B" w:rsidRDefault="00F748FD" w:rsidP="002A2298">
            <w:pPr>
              <w:spacing w:after="0" w:line="240" w:lineRule="auto"/>
              <w:rPr>
                <w:rFonts w:ascii="Calibri" w:eastAsia="Calibri" w:hAnsi="Calibri" w:cs="Calibri"/>
                <w:sz w:val="20"/>
                <w:szCs w:val="20"/>
              </w:rPr>
            </w:pPr>
            <w:r w:rsidRPr="00FA6D9B">
              <w:rPr>
                <w:rFonts w:ascii="Calibri" w:eastAsia="Calibri" w:hAnsi="Calibri" w:cs="Calibri"/>
                <w:sz w:val="20"/>
                <w:szCs w:val="20"/>
              </w:rPr>
              <w:t>4 to 7 months before</w:t>
            </w:r>
          </w:p>
        </w:tc>
        <w:tc>
          <w:tcPr>
            <w:tcW w:w="2160" w:type="dxa"/>
            <w:shd w:val="clear" w:color="auto" w:fill="auto"/>
          </w:tcPr>
          <w:p w14:paraId="7C0B7476"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1.71 (1.57, 1.85)</w:t>
            </w:r>
            <w:r>
              <w:rPr>
                <w:rFonts w:cstheme="minorHAnsi"/>
                <w:sz w:val="20"/>
                <w:szCs w:val="20"/>
              </w:rPr>
              <w:t xml:space="preserve"> (#)</w:t>
            </w:r>
          </w:p>
        </w:tc>
        <w:tc>
          <w:tcPr>
            <w:tcW w:w="1980" w:type="dxa"/>
            <w:shd w:val="clear" w:color="auto" w:fill="auto"/>
          </w:tcPr>
          <w:p w14:paraId="5E7FBDA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1.21 (1.16, 1.26)</w:t>
            </w:r>
            <w:r>
              <w:rPr>
                <w:rFonts w:cstheme="minorHAnsi"/>
                <w:sz w:val="20"/>
                <w:szCs w:val="20"/>
              </w:rPr>
              <w:t xml:space="preserve"> (#)</w:t>
            </w:r>
          </w:p>
        </w:tc>
        <w:tc>
          <w:tcPr>
            <w:tcW w:w="1890" w:type="dxa"/>
            <w:shd w:val="clear" w:color="auto" w:fill="auto"/>
          </w:tcPr>
          <w:p w14:paraId="659B1045"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1.17 (1.04, 1.31)</w:t>
            </w:r>
          </w:p>
        </w:tc>
        <w:tc>
          <w:tcPr>
            <w:tcW w:w="1980" w:type="dxa"/>
            <w:shd w:val="clear" w:color="auto" w:fill="auto"/>
          </w:tcPr>
          <w:p w14:paraId="08CC232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1.29 (1.06, 1.57)</w:t>
            </w:r>
          </w:p>
        </w:tc>
      </w:tr>
      <w:tr w:rsidR="00F748FD" w:rsidRPr="00592973" w14:paraId="253BDA80" w14:textId="77777777" w:rsidTr="002A2298">
        <w:tc>
          <w:tcPr>
            <w:tcW w:w="2448" w:type="dxa"/>
            <w:shd w:val="clear" w:color="auto" w:fill="auto"/>
          </w:tcPr>
          <w:p w14:paraId="6B779310"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Up to 3 months before</w:t>
            </w:r>
          </w:p>
        </w:tc>
        <w:tc>
          <w:tcPr>
            <w:tcW w:w="2160" w:type="dxa"/>
            <w:shd w:val="clear" w:color="auto" w:fill="auto"/>
          </w:tcPr>
          <w:p w14:paraId="6551ACC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3.86 (3.6</w:t>
            </w:r>
            <w:r>
              <w:rPr>
                <w:rFonts w:cstheme="minorHAnsi"/>
                <w:sz w:val="20"/>
                <w:szCs w:val="20"/>
              </w:rPr>
              <w:t>0</w:t>
            </w:r>
            <w:r w:rsidRPr="00A81DD7">
              <w:rPr>
                <w:rFonts w:cstheme="minorHAnsi"/>
                <w:sz w:val="20"/>
                <w:szCs w:val="20"/>
              </w:rPr>
              <w:t>, 4.14)</w:t>
            </w:r>
          </w:p>
        </w:tc>
        <w:tc>
          <w:tcPr>
            <w:tcW w:w="1980" w:type="dxa"/>
            <w:shd w:val="clear" w:color="auto" w:fill="auto"/>
          </w:tcPr>
          <w:p w14:paraId="095EDBD0"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1.37 (1.32, 1.43)</w:t>
            </w:r>
            <w:r>
              <w:rPr>
                <w:rFonts w:cstheme="minorHAnsi"/>
                <w:sz w:val="20"/>
                <w:szCs w:val="20"/>
              </w:rPr>
              <w:t xml:space="preserve"> (#)</w:t>
            </w:r>
          </w:p>
        </w:tc>
        <w:tc>
          <w:tcPr>
            <w:tcW w:w="1890" w:type="dxa"/>
            <w:shd w:val="clear" w:color="auto" w:fill="auto"/>
          </w:tcPr>
          <w:p w14:paraId="17237BE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1.31 (1.17, 1.47)</w:t>
            </w:r>
          </w:p>
        </w:tc>
        <w:tc>
          <w:tcPr>
            <w:tcW w:w="1980" w:type="dxa"/>
            <w:shd w:val="clear" w:color="auto" w:fill="auto"/>
          </w:tcPr>
          <w:p w14:paraId="47550F6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1.21 (0.98, 1.48)</w:t>
            </w:r>
          </w:p>
        </w:tc>
      </w:tr>
      <w:tr w:rsidR="00F748FD" w:rsidRPr="00592973" w14:paraId="72CD390D" w14:textId="77777777" w:rsidTr="002A2298">
        <w:tc>
          <w:tcPr>
            <w:tcW w:w="2448" w:type="dxa"/>
            <w:shd w:val="clear" w:color="auto" w:fill="auto"/>
          </w:tcPr>
          <w:p w14:paraId="043A2750"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Up to 3 months after</w:t>
            </w:r>
          </w:p>
        </w:tc>
        <w:tc>
          <w:tcPr>
            <w:tcW w:w="2160" w:type="dxa"/>
            <w:shd w:val="clear" w:color="auto" w:fill="auto"/>
          </w:tcPr>
          <w:p w14:paraId="4602CE20"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18.63 (17.49, 19.84)</w:t>
            </w:r>
          </w:p>
        </w:tc>
        <w:tc>
          <w:tcPr>
            <w:tcW w:w="1980" w:type="dxa"/>
            <w:shd w:val="clear" w:color="auto" w:fill="auto"/>
          </w:tcPr>
          <w:p w14:paraId="74AA85F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2.11 (2.03, 2.18)</w:t>
            </w:r>
            <w:r>
              <w:rPr>
                <w:rFonts w:cstheme="minorHAnsi"/>
                <w:sz w:val="20"/>
                <w:szCs w:val="20"/>
              </w:rPr>
              <w:t xml:space="preserve"> (#)</w:t>
            </w:r>
          </w:p>
        </w:tc>
        <w:tc>
          <w:tcPr>
            <w:tcW w:w="1890" w:type="dxa"/>
            <w:shd w:val="clear" w:color="auto" w:fill="auto"/>
          </w:tcPr>
          <w:p w14:paraId="4CE1C3CC"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1.98 (1.78, 2.19)</w:t>
            </w:r>
          </w:p>
        </w:tc>
        <w:tc>
          <w:tcPr>
            <w:tcW w:w="1980" w:type="dxa"/>
            <w:shd w:val="clear" w:color="auto" w:fill="auto"/>
          </w:tcPr>
          <w:p w14:paraId="0C21412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1.43 (1.17, 1.74)</w:t>
            </w:r>
          </w:p>
        </w:tc>
      </w:tr>
      <w:tr w:rsidR="00F748FD" w:rsidRPr="00592973" w14:paraId="7DFC498D" w14:textId="77777777" w:rsidTr="002A2298">
        <w:tc>
          <w:tcPr>
            <w:tcW w:w="2448" w:type="dxa"/>
            <w:shd w:val="clear" w:color="auto" w:fill="auto"/>
          </w:tcPr>
          <w:p w14:paraId="4612974A"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4 to 6 months after</w:t>
            </w:r>
          </w:p>
        </w:tc>
        <w:tc>
          <w:tcPr>
            <w:tcW w:w="2160" w:type="dxa"/>
            <w:shd w:val="clear" w:color="auto" w:fill="auto"/>
          </w:tcPr>
          <w:p w14:paraId="5242DD8E"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5.33 (4.95, 5.74)</w:t>
            </w:r>
            <w:r>
              <w:rPr>
                <w:rFonts w:cstheme="minorHAnsi"/>
                <w:sz w:val="20"/>
                <w:szCs w:val="20"/>
              </w:rPr>
              <w:t xml:space="preserve"> (*)</w:t>
            </w:r>
          </w:p>
        </w:tc>
        <w:tc>
          <w:tcPr>
            <w:tcW w:w="1980" w:type="dxa"/>
            <w:shd w:val="clear" w:color="auto" w:fill="auto"/>
          </w:tcPr>
          <w:p w14:paraId="6A3A6B19"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2.35 (2.27, 2.44)</w:t>
            </w:r>
            <w:r>
              <w:rPr>
                <w:rFonts w:cstheme="minorHAnsi"/>
                <w:sz w:val="20"/>
                <w:szCs w:val="20"/>
              </w:rPr>
              <w:t xml:space="preserve"> (#)</w:t>
            </w:r>
          </w:p>
        </w:tc>
        <w:tc>
          <w:tcPr>
            <w:tcW w:w="1890" w:type="dxa"/>
            <w:shd w:val="clear" w:color="auto" w:fill="auto"/>
          </w:tcPr>
          <w:p w14:paraId="5E2B881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1.87 (1.68, 2.09)</w:t>
            </w:r>
          </w:p>
        </w:tc>
        <w:tc>
          <w:tcPr>
            <w:tcW w:w="1980" w:type="dxa"/>
            <w:shd w:val="clear" w:color="auto" w:fill="auto"/>
          </w:tcPr>
          <w:p w14:paraId="47114E79"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1.35 (1.1</w:t>
            </w:r>
            <w:r>
              <w:rPr>
                <w:rFonts w:cstheme="minorHAnsi"/>
                <w:sz w:val="20"/>
                <w:szCs w:val="20"/>
              </w:rPr>
              <w:t>0</w:t>
            </w:r>
            <w:r w:rsidRPr="00A81DD7">
              <w:rPr>
                <w:rFonts w:cstheme="minorHAnsi"/>
                <w:sz w:val="20"/>
                <w:szCs w:val="20"/>
              </w:rPr>
              <w:t>, 1.66)</w:t>
            </w:r>
          </w:p>
        </w:tc>
      </w:tr>
      <w:tr w:rsidR="00F748FD" w:rsidRPr="00592973" w14:paraId="2801140D" w14:textId="77777777" w:rsidTr="002A2298">
        <w:tc>
          <w:tcPr>
            <w:tcW w:w="2448" w:type="dxa"/>
            <w:shd w:val="clear" w:color="auto" w:fill="auto"/>
          </w:tcPr>
          <w:p w14:paraId="529E9F0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7 to 9 months after</w:t>
            </w:r>
          </w:p>
        </w:tc>
        <w:tc>
          <w:tcPr>
            <w:tcW w:w="2160" w:type="dxa"/>
            <w:shd w:val="clear" w:color="auto" w:fill="auto"/>
          </w:tcPr>
          <w:p w14:paraId="2A46E21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2.88 (2.65, 3.13)</w:t>
            </w:r>
          </w:p>
        </w:tc>
        <w:tc>
          <w:tcPr>
            <w:tcW w:w="1980" w:type="dxa"/>
            <w:shd w:val="clear" w:color="auto" w:fill="auto"/>
          </w:tcPr>
          <w:p w14:paraId="7C5BBE4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2.13 (2.05, 2.21)</w:t>
            </w:r>
            <w:r>
              <w:rPr>
                <w:rFonts w:cstheme="minorHAnsi"/>
                <w:sz w:val="20"/>
                <w:szCs w:val="20"/>
              </w:rPr>
              <w:t xml:space="preserve"> (#)</w:t>
            </w:r>
          </w:p>
        </w:tc>
        <w:tc>
          <w:tcPr>
            <w:tcW w:w="1890" w:type="dxa"/>
            <w:shd w:val="clear" w:color="auto" w:fill="auto"/>
          </w:tcPr>
          <w:p w14:paraId="669F9FA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1.8</w:t>
            </w:r>
            <w:r>
              <w:rPr>
                <w:rFonts w:cstheme="minorHAnsi"/>
                <w:sz w:val="20"/>
                <w:szCs w:val="20"/>
              </w:rPr>
              <w:t>0</w:t>
            </w:r>
            <w:r w:rsidRPr="00A81DD7">
              <w:rPr>
                <w:rFonts w:cstheme="minorHAnsi"/>
                <w:sz w:val="20"/>
                <w:szCs w:val="20"/>
              </w:rPr>
              <w:t xml:space="preserve"> (1.6</w:t>
            </w:r>
            <w:r>
              <w:rPr>
                <w:rFonts w:cstheme="minorHAnsi"/>
                <w:sz w:val="20"/>
                <w:szCs w:val="20"/>
              </w:rPr>
              <w:t>0</w:t>
            </w:r>
            <w:r w:rsidRPr="00A81DD7">
              <w:rPr>
                <w:rFonts w:cstheme="minorHAnsi"/>
                <w:sz w:val="20"/>
                <w:szCs w:val="20"/>
              </w:rPr>
              <w:t>, 2.02)</w:t>
            </w:r>
          </w:p>
        </w:tc>
        <w:tc>
          <w:tcPr>
            <w:tcW w:w="1980" w:type="dxa"/>
            <w:shd w:val="clear" w:color="auto" w:fill="auto"/>
          </w:tcPr>
          <w:p w14:paraId="14BCBF3C"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1.28 (1.04, 1.59)</w:t>
            </w:r>
          </w:p>
        </w:tc>
      </w:tr>
      <w:tr w:rsidR="00F748FD" w:rsidRPr="00592973" w14:paraId="5386A29E" w14:textId="77777777" w:rsidTr="002A2298">
        <w:tc>
          <w:tcPr>
            <w:tcW w:w="2448" w:type="dxa"/>
            <w:shd w:val="clear" w:color="auto" w:fill="auto"/>
          </w:tcPr>
          <w:p w14:paraId="4C6AF37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12 months after</w:t>
            </w:r>
          </w:p>
        </w:tc>
        <w:tc>
          <w:tcPr>
            <w:tcW w:w="2160" w:type="dxa"/>
            <w:shd w:val="clear" w:color="auto" w:fill="auto"/>
          </w:tcPr>
          <w:p w14:paraId="3E0BE82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1.91 (1.74, 2.1</w:t>
            </w:r>
            <w:r>
              <w:rPr>
                <w:rFonts w:cstheme="minorHAnsi"/>
                <w:sz w:val="20"/>
                <w:szCs w:val="20"/>
              </w:rPr>
              <w:t>0</w:t>
            </w:r>
            <w:r w:rsidRPr="00A81DD7">
              <w:rPr>
                <w:rFonts w:cstheme="minorHAnsi"/>
                <w:sz w:val="20"/>
                <w:szCs w:val="20"/>
              </w:rPr>
              <w:t>)</w:t>
            </w:r>
          </w:p>
        </w:tc>
        <w:tc>
          <w:tcPr>
            <w:tcW w:w="1980" w:type="dxa"/>
            <w:shd w:val="clear" w:color="auto" w:fill="auto"/>
          </w:tcPr>
          <w:p w14:paraId="69D6605B"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1.97 (1.89, 2.04)</w:t>
            </w:r>
            <w:r>
              <w:rPr>
                <w:rFonts w:cstheme="minorHAnsi"/>
                <w:sz w:val="20"/>
                <w:szCs w:val="20"/>
              </w:rPr>
              <w:t xml:space="preserve"> (#)</w:t>
            </w:r>
          </w:p>
        </w:tc>
        <w:tc>
          <w:tcPr>
            <w:tcW w:w="1890" w:type="dxa"/>
            <w:shd w:val="clear" w:color="auto" w:fill="auto"/>
          </w:tcPr>
          <w:p w14:paraId="603B7FBD"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1.61 (1.42, 1.82)</w:t>
            </w:r>
          </w:p>
        </w:tc>
        <w:tc>
          <w:tcPr>
            <w:tcW w:w="1980" w:type="dxa"/>
            <w:shd w:val="clear" w:color="auto" w:fill="auto"/>
          </w:tcPr>
          <w:p w14:paraId="65A0591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1.12 (0.89, 1.4</w:t>
            </w:r>
            <w:r>
              <w:rPr>
                <w:rFonts w:cstheme="minorHAnsi"/>
                <w:sz w:val="20"/>
                <w:szCs w:val="20"/>
              </w:rPr>
              <w:t>0</w:t>
            </w:r>
            <w:r w:rsidRPr="00A81DD7">
              <w:rPr>
                <w:rFonts w:cstheme="minorHAnsi"/>
                <w:sz w:val="20"/>
                <w:szCs w:val="20"/>
              </w:rPr>
              <w:t>)</w:t>
            </w:r>
          </w:p>
        </w:tc>
      </w:tr>
      <w:tr w:rsidR="00F748FD" w:rsidRPr="00592973" w14:paraId="7075A90F" w14:textId="77777777" w:rsidTr="002A2298">
        <w:tc>
          <w:tcPr>
            <w:tcW w:w="2448" w:type="dxa"/>
            <w:shd w:val="clear" w:color="auto" w:fill="auto"/>
          </w:tcPr>
          <w:p w14:paraId="6F196A60"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15 months after</w:t>
            </w:r>
          </w:p>
        </w:tc>
        <w:tc>
          <w:tcPr>
            <w:tcW w:w="2160" w:type="dxa"/>
            <w:shd w:val="clear" w:color="auto" w:fill="auto"/>
          </w:tcPr>
          <w:p w14:paraId="3D12E30E"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1.24 (1.12, 1.38)</w:t>
            </w:r>
          </w:p>
        </w:tc>
        <w:tc>
          <w:tcPr>
            <w:tcW w:w="1980" w:type="dxa"/>
            <w:shd w:val="clear" w:color="auto" w:fill="auto"/>
          </w:tcPr>
          <w:p w14:paraId="189D656F"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1.81 (1.74, 1.89)</w:t>
            </w:r>
            <w:r>
              <w:rPr>
                <w:rFonts w:cstheme="minorHAnsi"/>
                <w:sz w:val="20"/>
                <w:szCs w:val="20"/>
              </w:rPr>
              <w:t xml:space="preserve"> (#)</w:t>
            </w:r>
          </w:p>
        </w:tc>
        <w:tc>
          <w:tcPr>
            <w:tcW w:w="1890" w:type="dxa"/>
            <w:shd w:val="clear" w:color="auto" w:fill="auto"/>
          </w:tcPr>
          <w:p w14:paraId="69490287"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1.63 (1.43, 1.85)</w:t>
            </w:r>
          </w:p>
        </w:tc>
        <w:tc>
          <w:tcPr>
            <w:tcW w:w="1980" w:type="dxa"/>
            <w:shd w:val="clear" w:color="auto" w:fill="auto"/>
          </w:tcPr>
          <w:p w14:paraId="30F2DF84"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1.07 (0.84, 1.35)</w:t>
            </w:r>
          </w:p>
        </w:tc>
      </w:tr>
      <w:tr w:rsidR="00F748FD" w:rsidRPr="00592973" w14:paraId="7E7E6A55" w14:textId="77777777" w:rsidTr="002A2298">
        <w:tc>
          <w:tcPr>
            <w:tcW w:w="2448" w:type="dxa"/>
            <w:shd w:val="clear" w:color="auto" w:fill="auto"/>
          </w:tcPr>
          <w:p w14:paraId="6CE3AA0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18 months after</w:t>
            </w:r>
          </w:p>
        </w:tc>
        <w:tc>
          <w:tcPr>
            <w:tcW w:w="2160" w:type="dxa"/>
            <w:shd w:val="clear" w:color="auto" w:fill="auto"/>
          </w:tcPr>
          <w:p w14:paraId="74FF631A"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0.9</w:t>
            </w:r>
            <w:r>
              <w:rPr>
                <w:rFonts w:cstheme="minorHAnsi"/>
                <w:sz w:val="20"/>
                <w:szCs w:val="20"/>
              </w:rPr>
              <w:t>0</w:t>
            </w:r>
            <w:r w:rsidRPr="00A81DD7">
              <w:rPr>
                <w:rFonts w:cstheme="minorHAnsi"/>
                <w:sz w:val="20"/>
                <w:szCs w:val="20"/>
              </w:rPr>
              <w:t xml:space="preserve"> (0.8</w:t>
            </w:r>
            <w:r>
              <w:rPr>
                <w:rFonts w:cstheme="minorHAnsi"/>
                <w:sz w:val="20"/>
                <w:szCs w:val="20"/>
              </w:rPr>
              <w:t>0</w:t>
            </w:r>
            <w:r w:rsidRPr="00A81DD7">
              <w:rPr>
                <w:rFonts w:cstheme="minorHAnsi"/>
                <w:sz w:val="20"/>
                <w:szCs w:val="20"/>
              </w:rPr>
              <w:t>, 1.01)</w:t>
            </w:r>
          </w:p>
        </w:tc>
        <w:tc>
          <w:tcPr>
            <w:tcW w:w="1980" w:type="dxa"/>
            <w:shd w:val="clear" w:color="auto" w:fill="auto"/>
          </w:tcPr>
          <w:p w14:paraId="0489C712"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1.64 (1.57, 1.71)</w:t>
            </w:r>
            <w:r>
              <w:rPr>
                <w:rFonts w:cstheme="minorHAnsi"/>
                <w:sz w:val="20"/>
                <w:szCs w:val="20"/>
              </w:rPr>
              <w:t xml:space="preserve"> (#)</w:t>
            </w:r>
          </w:p>
        </w:tc>
        <w:tc>
          <w:tcPr>
            <w:tcW w:w="1890" w:type="dxa"/>
            <w:shd w:val="clear" w:color="auto" w:fill="auto"/>
          </w:tcPr>
          <w:p w14:paraId="34A6C34C"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1.47 (1.28, 1.68)</w:t>
            </w:r>
          </w:p>
        </w:tc>
        <w:tc>
          <w:tcPr>
            <w:tcW w:w="1980" w:type="dxa"/>
            <w:shd w:val="clear" w:color="auto" w:fill="auto"/>
          </w:tcPr>
          <w:p w14:paraId="7C9F189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r w:rsidRPr="00A81DD7">
              <w:rPr>
                <w:rFonts w:cstheme="minorHAnsi"/>
                <w:sz w:val="20"/>
                <w:szCs w:val="20"/>
              </w:rPr>
              <w:t>0.94 (0.73, 1.21)</w:t>
            </w:r>
          </w:p>
        </w:tc>
      </w:tr>
      <w:tr w:rsidR="00F748FD" w:rsidRPr="00592973" w14:paraId="3FE96519" w14:textId="77777777" w:rsidTr="002A2298">
        <w:tc>
          <w:tcPr>
            <w:tcW w:w="2448" w:type="dxa"/>
            <w:shd w:val="clear" w:color="auto" w:fill="auto"/>
          </w:tcPr>
          <w:p w14:paraId="52C2423A"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after</w:t>
            </w:r>
          </w:p>
        </w:tc>
        <w:tc>
          <w:tcPr>
            <w:tcW w:w="2160" w:type="dxa"/>
            <w:shd w:val="clear" w:color="auto" w:fill="auto"/>
          </w:tcPr>
          <w:p w14:paraId="017394F3"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0.76 (0.67, 0.87)</w:t>
            </w:r>
          </w:p>
        </w:tc>
        <w:tc>
          <w:tcPr>
            <w:tcW w:w="1980" w:type="dxa"/>
            <w:shd w:val="clear" w:color="auto" w:fill="auto"/>
          </w:tcPr>
          <w:p w14:paraId="4A25D4A4"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1.54 (1.47, 1.61)</w:t>
            </w:r>
            <w:r>
              <w:rPr>
                <w:rFonts w:cstheme="minorHAnsi"/>
                <w:sz w:val="20"/>
                <w:szCs w:val="20"/>
              </w:rPr>
              <w:t xml:space="preserve"> (#)</w:t>
            </w:r>
          </w:p>
        </w:tc>
        <w:tc>
          <w:tcPr>
            <w:tcW w:w="1890" w:type="dxa"/>
            <w:shd w:val="clear" w:color="auto" w:fill="auto"/>
          </w:tcPr>
          <w:p w14:paraId="285B716C"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1.47 (1.28, 1.69)</w:t>
            </w:r>
          </w:p>
        </w:tc>
        <w:tc>
          <w:tcPr>
            <w:tcW w:w="1980" w:type="dxa"/>
            <w:shd w:val="clear" w:color="auto" w:fill="auto"/>
          </w:tcPr>
          <w:p w14:paraId="571AF302"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0.92 (0.71, 1.19)</w:t>
            </w:r>
          </w:p>
        </w:tc>
      </w:tr>
      <w:tr w:rsidR="00F748FD" w:rsidRPr="00592973" w14:paraId="36D0B9F4" w14:textId="77777777" w:rsidTr="002A2298">
        <w:tc>
          <w:tcPr>
            <w:tcW w:w="2448" w:type="dxa"/>
            <w:shd w:val="clear" w:color="auto" w:fill="auto"/>
          </w:tcPr>
          <w:p w14:paraId="77D853F5"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22 to 24 months after</w:t>
            </w:r>
          </w:p>
        </w:tc>
        <w:tc>
          <w:tcPr>
            <w:tcW w:w="2160" w:type="dxa"/>
            <w:shd w:val="clear" w:color="auto" w:fill="auto"/>
          </w:tcPr>
          <w:p w14:paraId="4119E314"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0.58 (0.5</w:t>
            </w:r>
            <w:r>
              <w:rPr>
                <w:rFonts w:cstheme="minorHAnsi"/>
                <w:sz w:val="20"/>
                <w:szCs w:val="20"/>
              </w:rPr>
              <w:t>0</w:t>
            </w:r>
            <w:r w:rsidRPr="00A81DD7">
              <w:rPr>
                <w:rFonts w:cstheme="minorHAnsi"/>
                <w:sz w:val="20"/>
                <w:szCs w:val="20"/>
              </w:rPr>
              <w:t>, 0.66)</w:t>
            </w:r>
          </w:p>
        </w:tc>
        <w:tc>
          <w:tcPr>
            <w:tcW w:w="1980" w:type="dxa"/>
            <w:shd w:val="clear" w:color="auto" w:fill="auto"/>
          </w:tcPr>
          <w:p w14:paraId="19294086"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1.46 (1.39, 1.53)</w:t>
            </w:r>
            <w:r>
              <w:rPr>
                <w:rFonts w:cstheme="minorHAnsi"/>
                <w:sz w:val="20"/>
                <w:szCs w:val="20"/>
              </w:rPr>
              <w:t xml:space="preserve"> (#)</w:t>
            </w:r>
          </w:p>
        </w:tc>
        <w:tc>
          <w:tcPr>
            <w:tcW w:w="1890" w:type="dxa"/>
            <w:shd w:val="clear" w:color="auto" w:fill="auto"/>
          </w:tcPr>
          <w:p w14:paraId="5E9D086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1.52 (1.32, 1.75)</w:t>
            </w:r>
          </w:p>
        </w:tc>
        <w:tc>
          <w:tcPr>
            <w:tcW w:w="1980" w:type="dxa"/>
            <w:shd w:val="clear" w:color="auto" w:fill="auto"/>
          </w:tcPr>
          <w:p w14:paraId="495757D1"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lang w:val="sv-SE"/>
              </w:rPr>
            </w:pPr>
            <w:r w:rsidRPr="00A81DD7">
              <w:rPr>
                <w:rFonts w:cstheme="minorHAnsi"/>
                <w:sz w:val="20"/>
                <w:szCs w:val="20"/>
              </w:rPr>
              <w:t>0.97 (0.75, 1.25)</w:t>
            </w:r>
          </w:p>
        </w:tc>
      </w:tr>
      <w:tr w:rsidR="00F748FD" w:rsidRPr="00592973" w14:paraId="294F7407" w14:textId="77777777" w:rsidTr="002A2298">
        <w:tc>
          <w:tcPr>
            <w:tcW w:w="2448" w:type="dxa"/>
            <w:shd w:val="clear" w:color="auto" w:fill="auto"/>
          </w:tcPr>
          <w:p w14:paraId="007A94FE" w14:textId="77777777" w:rsidR="00F748FD" w:rsidRPr="00592973" w:rsidRDefault="00F748FD" w:rsidP="002A2298">
            <w:pPr>
              <w:spacing w:after="0" w:line="240" w:lineRule="auto"/>
              <w:rPr>
                <w:rFonts w:ascii="Calibri" w:eastAsia="Calibri" w:hAnsi="Calibri" w:cs="Calibri"/>
                <w:sz w:val="20"/>
                <w:szCs w:val="20"/>
              </w:rPr>
            </w:pPr>
          </w:p>
        </w:tc>
        <w:tc>
          <w:tcPr>
            <w:tcW w:w="2160" w:type="dxa"/>
            <w:shd w:val="clear" w:color="auto" w:fill="auto"/>
          </w:tcPr>
          <w:p w14:paraId="79B2957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531CAAC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890" w:type="dxa"/>
            <w:shd w:val="clear" w:color="auto" w:fill="auto"/>
          </w:tcPr>
          <w:p w14:paraId="0DCFA03C"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p>
        </w:tc>
        <w:tc>
          <w:tcPr>
            <w:tcW w:w="1980" w:type="dxa"/>
            <w:shd w:val="clear" w:color="auto" w:fill="auto"/>
          </w:tcPr>
          <w:p w14:paraId="7142C368" w14:textId="77777777" w:rsidR="00F748FD" w:rsidRPr="00A81DD7" w:rsidRDefault="00F748FD" w:rsidP="002A2298">
            <w:pPr>
              <w:autoSpaceDE w:val="0"/>
              <w:autoSpaceDN w:val="0"/>
              <w:adjustRightInd w:val="0"/>
              <w:spacing w:after="0" w:line="240" w:lineRule="auto"/>
              <w:jc w:val="center"/>
              <w:rPr>
                <w:rFonts w:eastAsia="Calibri" w:cstheme="minorHAnsi"/>
                <w:sz w:val="20"/>
                <w:szCs w:val="20"/>
              </w:rPr>
            </w:pPr>
          </w:p>
        </w:tc>
      </w:tr>
      <w:tr w:rsidR="00F748FD" w:rsidRPr="00592973" w14:paraId="79DF1978" w14:textId="77777777" w:rsidTr="002A2298">
        <w:tc>
          <w:tcPr>
            <w:tcW w:w="2448" w:type="dxa"/>
            <w:shd w:val="clear" w:color="auto" w:fill="auto"/>
          </w:tcPr>
          <w:p w14:paraId="68230523" w14:textId="77777777" w:rsidR="00F748FD" w:rsidRPr="00592973" w:rsidRDefault="00F748FD" w:rsidP="002A2298">
            <w:pPr>
              <w:spacing w:after="0" w:line="240" w:lineRule="auto"/>
              <w:rPr>
                <w:rFonts w:ascii="Calibri" w:eastAsia="Calibri" w:hAnsi="Calibri" w:cs="Calibri"/>
                <w:b/>
                <w:i/>
                <w:sz w:val="20"/>
                <w:szCs w:val="20"/>
              </w:rPr>
            </w:pPr>
            <w:r w:rsidRPr="00592973">
              <w:rPr>
                <w:rFonts w:ascii="Calibri" w:eastAsia="Calibri" w:hAnsi="Calibri" w:cs="Calibri"/>
                <w:b/>
                <w:i/>
                <w:sz w:val="20"/>
                <w:szCs w:val="20"/>
              </w:rPr>
              <w:t>Death of Child</w:t>
            </w:r>
          </w:p>
        </w:tc>
        <w:tc>
          <w:tcPr>
            <w:tcW w:w="8010" w:type="dxa"/>
            <w:gridSpan w:val="4"/>
            <w:shd w:val="clear" w:color="auto" w:fill="auto"/>
          </w:tcPr>
          <w:p w14:paraId="2288EC54" w14:textId="77777777" w:rsidR="00F748FD" w:rsidRPr="00592973" w:rsidRDefault="00F748FD" w:rsidP="002A2298">
            <w:pPr>
              <w:autoSpaceDE w:val="0"/>
              <w:autoSpaceDN w:val="0"/>
              <w:adjustRightInd w:val="0"/>
              <w:spacing w:after="0" w:line="240" w:lineRule="auto"/>
              <w:jc w:val="center"/>
              <w:rPr>
                <w:rFonts w:ascii="Calibri" w:eastAsia="Calibri" w:hAnsi="Calibri" w:cs="Calibri"/>
                <w:b/>
                <w:sz w:val="20"/>
                <w:szCs w:val="20"/>
              </w:rPr>
            </w:pPr>
          </w:p>
        </w:tc>
      </w:tr>
      <w:tr w:rsidR="00F748FD" w:rsidRPr="00592973" w14:paraId="2617FE19" w14:textId="77777777" w:rsidTr="002A2298">
        <w:tc>
          <w:tcPr>
            <w:tcW w:w="2448" w:type="dxa"/>
            <w:shd w:val="clear" w:color="auto" w:fill="auto"/>
          </w:tcPr>
          <w:p w14:paraId="7EE11151" w14:textId="77777777" w:rsidR="00F748FD" w:rsidRPr="00760EFD" w:rsidRDefault="00F748FD" w:rsidP="002A2298">
            <w:pPr>
              <w:spacing w:after="0" w:line="240" w:lineRule="auto"/>
              <w:rPr>
                <w:rFonts w:ascii="Calibri" w:eastAsia="Calibri" w:hAnsi="Calibri" w:cs="Calibri"/>
                <w:i/>
                <w:sz w:val="20"/>
                <w:szCs w:val="20"/>
              </w:rPr>
            </w:pPr>
            <w:r w:rsidRPr="00760EFD">
              <w:rPr>
                <w:rFonts w:ascii="Calibri" w:eastAsia="Calibri" w:hAnsi="Calibri" w:cs="Calibri"/>
                <w:i/>
                <w:sz w:val="20"/>
                <w:szCs w:val="20"/>
              </w:rPr>
              <w:t>Accidents (ICD-10: S, T)</w:t>
            </w:r>
          </w:p>
        </w:tc>
        <w:tc>
          <w:tcPr>
            <w:tcW w:w="8010" w:type="dxa"/>
            <w:gridSpan w:val="4"/>
            <w:shd w:val="clear" w:color="auto" w:fill="auto"/>
          </w:tcPr>
          <w:p w14:paraId="1B625307" w14:textId="77777777" w:rsidR="00F748FD" w:rsidRPr="00592973" w:rsidRDefault="00F748FD" w:rsidP="002A2298">
            <w:pPr>
              <w:spacing w:after="0" w:line="240" w:lineRule="auto"/>
              <w:jc w:val="center"/>
              <w:rPr>
                <w:rFonts w:ascii="Calibri" w:eastAsia="Calibri" w:hAnsi="Calibri" w:cs="Calibri"/>
                <w:sz w:val="20"/>
                <w:szCs w:val="20"/>
              </w:rPr>
            </w:pPr>
            <w:r w:rsidRPr="00592973">
              <w:rPr>
                <w:rFonts w:ascii="Calibri" w:eastAsia="Calibri" w:hAnsi="Calibri" w:cs="Calibri"/>
                <w:sz w:val="20"/>
                <w:szCs w:val="20"/>
              </w:rPr>
              <w:t>Expected difference between index group and controls, OR (95% CI)</w:t>
            </w:r>
          </w:p>
        </w:tc>
      </w:tr>
      <w:tr w:rsidR="00F748FD" w:rsidRPr="00592973" w14:paraId="7EC1D4DD" w14:textId="77777777" w:rsidTr="002A2298">
        <w:tc>
          <w:tcPr>
            <w:tcW w:w="2448" w:type="dxa"/>
            <w:shd w:val="clear" w:color="auto" w:fill="auto"/>
          </w:tcPr>
          <w:p w14:paraId="017BD4A9"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Index vs controls</w:t>
            </w:r>
          </w:p>
        </w:tc>
        <w:tc>
          <w:tcPr>
            <w:tcW w:w="2160" w:type="dxa"/>
            <w:shd w:val="clear" w:color="auto" w:fill="auto"/>
          </w:tcPr>
          <w:p w14:paraId="069A0721"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1.36 (0.95, 1.94)</w:t>
            </w:r>
          </w:p>
        </w:tc>
        <w:tc>
          <w:tcPr>
            <w:tcW w:w="1980" w:type="dxa"/>
            <w:shd w:val="clear" w:color="auto" w:fill="auto"/>
          </w:tcPr>
          <w:p w14:paraId="5E102526"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1.3</w:t>
            </w:r>
            <w:r>
              <w:rPr>
                <w:rFonts w:cstheme="minorHAnsi"/>
                <w:sz w:val="20"/>
                <w:szCs w:val="20"/>
              </w:rPr>
              <w:t>0</w:t>
            </w:r>
            <w:r w:rsidRPr="00760EFD">
              <w:rPr>
                <w:rFonts w:cstheme="minorHAnsi"/>
                <w:sz w:val="20"/>
                <w:szCs w:val="20"/>
              </w:rPr>
              <w:t xml:space="preserve"> (0.97, 1.75)</w:t>
            </w:r>
          </w:p>
        </w:tc>
        <w:tc>
          <w:tcPr>
            <w:tcW w:w="1890" w:type="dxa"/>
          </w:tcPr>
          <w:p w14:paraId="2C6E15EE"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164C0E00"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7240D99E" w14:textId="77777777" w:rsidTr="002A2298">
        <w:tc>
          <w:tcPr>
            <w:tcW w:w="2448" w:type="dxa"/>
            <w:shd w:val="clear" w:color="auto" w:fill="auto"/>
          </w:tcPr>
          <w:p w14:paraId="6D100B55" w14:textId="77777777" w:rsidR="00F748FD" w:rsidRPr="00592973" w:rsidRDefault="00F748FD" w:rsidP="002A2298">
            <w:pPr>
              <w:spacing w:after="0" w:line="240" w:lineRule="auto"/>
              <w:rPr>
                <w:rFonts w:ascii="Calibri" w:eastAsia="Calibri" w:hAnsi="Calibri" w:cs="Calibri"/>
                <w:sz w:val="20"/>
                <w:szCs w:val="20"/>
              </w:rPr>
            </w:pPr>
          </w:p>
        </w:tc>
        <w:tc>
          <w:tcPr>
            <w:tcW w:w="8010" w:type="dxa"/>
            <w:gridSpan w:val="4"/>
            <w:shd w:val="clear" w:color="auto" w:fill="auto"/>
          </w:tcPr>
          <w:p w14:paraId="1B8FAF32" w14:textId="77777777" w:rsidR="00F748FD" w:rsidRPr="00760EFD" w:rsidRDefault="00F748FD" w:rsidP="002A2298">
            <w:pPr>
              <w:spacing w:after="0" w:line="240" w:lineRule="auto"/>
              <w:jc w:val="center"/>
              <w:rPr>
                <w:rFonts w:eastAsia="Calibri" w:cstheme="minorHAnsi"/>
                <w:sz w:val="20"/>
                <w:szCs w:val="20"/>
              </w:rPr>
            </w:pPr>
            <w:r w:rsidRPr="00760EFD">
              <w:rPr>
                <w:rFonts w:eastAsia="Calibri" w:cstheme="minorHAnsi"/>
                <w:sz w:val="20"/>
                <w:szCs w:val="20"/>
              </w:rPr>
              <w:t>Additional risk increases in index group compared to controls, OR (95% CI)</w:t>
            </w:r>
          </w:p>
        </w:tc>
      </w:tr>
      <w:tr w:rsidR="00F748FD" w:rsidRPr="00592973" w14:paraId="7913563E" w14:textId="77777777" w:rsidTr="002A2298">
        <w:tc>
          <w:tcPr>
            <w:tcW w:w="2448" w:type="dxa"/>
            <w:shd w:val="clear" w:color="auto" w:fill="auto"/>
          </w:tcPr>
          <w:p w14:paraId="3CE9750A"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 xml:space="preserve">22 to 24 months before </w:t>
            </w:r>
          </w:p>
        </w:tc>
        <w:tc>
          <w:tcPr>
            <w:tcW w:w="2160" w:type="dxa"/>
            <w:shd w:val="clear" w:color="auto" w:fill="auto"/>
          </w:tcPr>
          <w:p w14:paraId="633BD72C"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980" w:type="dxa"/>
            <w:shd w:val="clear" w:color="auto" w:fill="auto"/>
          </w:tcPr>
          <w:p w14:paraId="09BAAB53"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890" w:type="dxa"/>
            <w:shd w:val="clear" w:color="auto" w:fill="auto"/>
          </w:tcPr>
          <w:p w14:paraId="594B37B0"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35A43F0B"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6B237422" w14:textId="77777777" w:rsidTr="002A2298">
        <w:tc>
          <w:tcPr>
            <w:tcW w:w="2448" w:type="dxa"/>
            <w:shd w:val="clear" w:color="auto" w:fill="auto"/>
          </w:tcPr>
          <w:p w14:paraId="75E09323"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4379A76A"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980" w:type="dxa"/>
            <w:shd w:val="clear" w:color="auto" w:fill="auto"/>
          </w:tcPr>
          <w:p w14:paraId="2D187788"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890" w:type="dxa"/>
            <w:shd w:val="clear" w:color="auto" w:fill="auto"/>
          </w:tcPr>
          <w:p w14:paraId="1EAE7712"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261ABF23"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199AD4F9" w14:textId="77777777" w:rsidTr="002A2298">
        <w:tc>
          <w:tcPr>
            <w:tcW w:w="2448" w:type="dxa"/>
            <w:shd w:val="clear" w:color="auto" w:fill="auto"/>
          </w:tcPr>
          <w:p w14:paraId="4A2B3510"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769F7243"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980" w:type="dxa"/>
            <w:shd w:val="clear" w:color="auto" w:fill="auto"/>
          </w:tcPr>
          <w:p w14:paraId="5DEF712B"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890" w:type="dxa"/>
            <w:shd w:val="clear" w:color="auto" w:fill="auto"/>
          </w:tcPr>
          <w:p w14:paraId="45D57023"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283BCFAD"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7CFF170B" w14:textId="77777777" w:rsidTr="002A2298">
        <w:tc>
          <w:tcPr>
            <w:tcW w:w="2448" w:type="dxa"/>
            <w:shd w:val="clear" w:color="auto" w:fill="auto"/>
          </w:tcPr>
          <w:p w14:paraId="63E925FA"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0262D9A4"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980" w:type="dxa"/>
            <w:shd w:val="clear" w:color="auto" w:fill="auto"/>
          </w:tcPr>
          <w:p w14:paraId="254418AF"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eastAsia="Calibri" w:cstheme="minorHAnsi"/>
                <w:sz w:val="20"/>
                <w:szCs w:val="20"/>
                <w:lang w:val="sv-SE"/>
              </w:rPr>
              <w:t>1</w:t>
            </w:r>
          </w:p>
        </w:tc>
        <w:tc>
          <w:tcPr>
            <w:tcW w:w="1890" w:type="dxa"/>
            <w:shd w:val="clear" w:color="auto" w:fill="auto"/>
          </w:tcPr>
          <w:p w14:paraId="4073BC9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331663C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6AEC9CE1" w14:textId="77777777" w:rsidTr="002A2298">
        <w:tc>
          <w:tcPr>
            <w:tcW w:w="2448" w:type="dxa"/>
            <w:shd w:val="clear" w:color="auto" w:fill="auto"/>
          </w:tcPr>
          <w:p w14:paraId="6123F8F4"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3C12A180"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1.14 (0.66, 1.98)</w:t>
            </w:r>
          </w:p>
        </w:tc>
        <w:tc>
          <w:tcPr>
            <w:tcW w:w="1980" w:type="dxa"/>
            <w:shd w:val="clear" w:color="auto" w:fill="auto"/>
          </w:tcPr>
          <w:p w14:paraId="31CA84D1"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1.14 (0.72, 1.81)</w:t>
            </w:r>
          </w:p>
        </w:tc>
        <w:tc>
          <w:tcPr>
            <w:tcW w:w="1890" w:type="dxa"/>
            <w:shd w:val="clear" w:color="auto" w:fill="auto"/>
          </w:tcPr>
          <w:p w14:paraId="41560D2F"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1D4493F3"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39B454C3" w14:textId="77777777" w:rsidTr="002A2298">
        <w:tc>
          <w:tcPr>
            <w:tcW w:w="2448" w:type="dxa"/>
            <w:shd w:val="clear" w:color="auto" w:fill="auto"/>
          </w:tcPr>
          <w:p w14:paraId="124B4825"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10 months before</w:t>
            </w:r>
          </w:p>
        </w:tc>
        <w:tc>
          <w:tcPr>
            <w:tcW w:w="2160" w:type="dxa"/>
            <w:shd w:val="clear" w:color="auto" w:fill="auto"/>
          </w:tcPr>
          <w:p w14:paraId="6D1B7633"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1.37 (0.82, 2.3</w:t>
            </w:r>
            <w:r>
              <w:rPr>
                <w:rFonts w:cstheme="minorHAnsi"/>
                <w:sz w:val="20"/>
                <w:szCs w:val="20"/>
              </w:rPr>
              <w:t>0</w:t>
            </w:r>
            <w:r w:rsidRPr="00760EFD">
              <w:rPr>
                <w:rFonts w:cstheme="minorHAnsi"/>
                <w:sz w:val="20"/>
                <w:szCs w:val="20"/>
              </w:rPr>
              <w:t>)</w:t>
            </w:r>
          </w:p>
        </w:tc>
        <w:tc>
          <w:tcPr>
            <w:tcW w:w="1980" w:type="dxa"/>
            <w:shd w:val="clear" w:color="auto" w:fill="auto"/>
          </w:tcPr>
          <w:p w14:paraId="51927CA9"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0.89 (0.53, 1.48)</w:t>
            </w:r>
          </w:p>
        </w:tc>
        <w:tc>
          <w:tcPr>
            <w:tcW w:w="1890" w:type="dxa"/>
            <w:shd w:val="clear" w:color="auto" w:fill="auto"/>
          </w:tcPr>
          <w:p w14:paraId="7BC53C3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58A47F4B"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1BE7CB62" w14:textId="77777777" w:rsidTr="002A2298">
        <w:tc>
          <w:tcPr>
            <w:tcW w:w="2448" w:type="dxa"/>
            <w:shd w:val="clear" w:color="auto" w:fill="auto"/>
          </w:tcPr>
          <w:p w14:paraId="5624819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7 months before</w:t>
            </w:r>
          </w:p>
        </w:tc>
        <w:tc>
          <w:tcPr>
            <w:tcW w:w="2160" w:type="dxa"/>
            <w:shd w:val="clear" w:color="auto" w:fill="auto"/>
          </w:tcPr>
          <w:p w14:paraId="518DA739"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0.88 (0.48, 1.61)</w:t>
            </w:r>
          </w:p>
        </w:tc>
        <w:tc>
          <w:tcPr>
            <w:tcW w:w="1980" w:type="dxa"/>
            <w:shd w:val="clear" w:color="auto" w:fill="auto"/>
          </w:tcPr>
          <w:p w14:paraId="42551637"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0.69 (0.39, 1.21)</w:t>
            </w:r>
          </w:p>
        </w:tc>
        <w:tc>
          <w:tcPr>
            <w:tcW w:w="1890" w:type="dxa"/>
            <w:shd w:val="clear" w:color="auto" w:fill="auto"/>
          </w:tcPr>
          <w:p w14:paraId="5542140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6306EE10"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0A50225A" w14:textId="77777777" w:rsidTr="002A2298">
        <w:tc>
          <w:tcPr>
            <w:tcW w:w="2448" w:type="dxa"/>
            <w:shd w:val="clear" w:color="auto" w:fill="auto"/>
          </w:tcPr>
          <w:p w14:paraId="267233D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rPr>
              <w:t xml:space="preserve">Up </w:t>
            </w:r>
            <w:r w:rsidRPr="00592973">
              <w:rPr>
                <w:rFonts w:ascii="Calibri" w:eastAsia="Calibri" w:hAnsi="Calibri" w:cs="Calibri"/>
                <w:sz w:val="20"/>
                <w:szCs w:val="20"/>
                <w:lang w:val="sv-SE"/>
              </w:rPr>
              <w:t>to 3 months before</w:t>
            </w:r>
          </w:p>
        </w:tc>
        <w:tc>
          <w:tcPr>
            <w:tcW w:w="2160" w:type="dxa"/>
            <w:shd w:val="clear" w:color="auto" w:fill="auto"/>
          </w:tcPr>
          <w:p w14:paraId="063B6C4B"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1.59 (0.97, 2.62)</w:t>
            </w:r>
          </w:p>
        </w:tc>
        <w:tc>
          <w:tcPr>
            <w:tcW w:w="1980" w:type="dxa"/>
            <w:shd w:val="clear" w:color="auto" w:fill="auto"/>
          </w:tcPr>
          <w:p w14:paraId="30B61AAA"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1.13 (0.71, 1.82)</w:t>
            </w:r>
          </w:p>
        </w:tc>
        <w:tc>
          <w:tcPr>
            <w:tcW w:w="1890" w:type="dxa"/>
            <w:shd w:val="clear" w:color="auto" w:fill="auto"/>
          </w:tcPr>
          <w:p w14:paraId="5529C60C"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3E9F8F7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07678470" w14:textId="77777777" w:rsidTr="002A2298">
        <w:tc>
          <w:tcPr>
            <w:tcW w:w="2448" w:type="dxa"/>
            <w:shd w:val="clear" w:color="auto" w:fill="auto"/>
          </w:tcPr>
          <w:p w14:paraId="3F4280CE"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Up to 3 monthe after</w:t>
            </w:r>
          </w:p>
        </w:tc>
        <w:tc>
          <w:tcPr>
            <w:tcW w:w="2160" w:type="dxa"/>
            <w:shd w:val="clear" w:color="auto" w:fill="auto"/>
          </w:tcPr>
          <w:p w14:paraId="75543BD2"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54.12 (38.42, 76.25)</w:t>
            </w:r>
          </w:p>
        </w:tc>
        <w:tc>
          <w:tcPr>
            <w:tcW w:w="1980" w:type="dxa"/>
            <w:shd w:val="clear" w:color="auto" w:fill="auto"/>
          </w:tcPr>
          <w:p w14:paraId="3B87D117"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4.84 (3.45, 6.78)</w:t>
            </w:r>
          </w:p>
        </w:tc>
        <w:tc>
          <w:tcPr>
            <w:tcW w:w="1890" w:type="dxa"/>
            <w:shd w:val="clear" w:color="auto" w:fill="auto"/>
          </w:tcPr>
          <w:p w14:paraId="646D251D"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4A35A77F"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2E1F5B0E" w14:textId="77777777" w:rsidTr="002A2298">
        <w:tc>
          <w:tcPr>
            <w:tcW w:w="2448" w:type="dxa"/>
            <w:shd w:val="clear" w:color="auto" w:fill="auto"/>
          </w:tcPr>
          <w:p w14:paraId="2950733D"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4 to 6 months after</w:t>
            </w:r>
          </w:p>
        </w:tc>
        <w:tc>
          <w:tcPr>
            <w:tcW w:w="2160" w:type="dxa"/>
            <w:shd w:val="clear" w:color="auto" w:fill="auto"/>
          </w:tcPr>
          <w:p w14:paraId="0E61A7A1"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18.64 (12.87, 26.99)</w:t>
            </w:r>
          </w:p>
        </w:tc>
        <w:tc>
          <w:tcPr>
            <w:tcW w:w="1980" w:type="dxa"/>
            <w:shd w:val="clear" w:color="auto" w:fill="auto"/>
          </w:tcPr>
          <w:p w14:paraId="5368955E"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5</w:t>
            </w:r>
            <w:r>
              <w:rPr>
                <w:rFonts w:cstheme="minorHAnsi"/>
                <w:sz w:val="20"/>
                <w:szCs w:val="20"/>
              </w:rPr>
              <w:t>.00</w:t>
            </w:r>
            <w:r w:rsidRPr="00760EFD">
              <w:rPr>
                <w:rFonts w:cstheme="minorHAnsi"/>
                <w:sz w:val="20"/>
                <w:szCs w:val="20"/>
              </w:rPr>
              <w:t xml:space="preserve"> (3.53, 7.09)</w:t>
            </w:r>
          </w:p>
        </w:tc>
        <w:tc>
          <w:tcPr>
            <w:tcW w:w="1890" w:type="dxa"/>
            <w:shd w:val="clear" w:color="auto" w:fill="auto"/>
          </w:tcPr>
          <w:p w14:paraId="6E3714BB"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5223451D"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021BCD6F" w14:textId="77777777" w:rsidTr="002A2298">
        <w:tc>
          <w:tcPr>
            <w:tcW w:w="2448" w:type="dxa"/>
            <w:shd w:val="clear" w:color="auto" w:fill="auto"/>
          </w:tcPr>
          <w:p w14:paraId="03F4E2AF"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7 to 9 months after</w:t>
            </w:r>
          </w:p>
        </w:tc>
        <w:tc>
          <w:tcPr>
            <w:tcW w:w="2160" w:type="dxa"/>
            <w:shd w:val="clear" w:color="auto" w:fill="auto"/>
          </w:tcPr>
          <w:p w14:paraId="64A908B2"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11.77 (7.92, 17.51)</w:t>
            </w:r>
          </w:p>
        </w:tc>
        <w:tc>
          <w:tcPr>
            <w:tcW w:w="1980" w:type="dxa"/>
            <w:shd w:val="clear" w:color="auto" w:fill="auto"/>
          </w:tcPr>
          <w:p w14:paraId="43BF8C8D"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4.73 (3.28, 6.82)</w:t>
            </w:r>
          </w:p>
        </w:tc>
        <w:tc>
          <w:tcPr>
            <w:tcW w:w="1890" w:type="dxa"/>
            <w:shd w:val="clear" w:color="auto" w:fill="auto"/>
          </w:tcPr>
          <w:p w14:paraId="267FC8AD"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F426B5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5394C471" w14:textId="77777777" w:rsidTr="002A2298">
        <w:tc>
          <w:tcPr>
            <w:tcW w:w="2448" w:type="dxa"/>
            <w:shd w:val="clear" w:color="auto" w:fill="auto"/>
          </w:tcPr>
          <w:p w14:paraId="7FA4C7FA" w14:textId="77777777" w:rsidR="00F748FD" w:rsidRPr="00760EFD" w:rsidRDefault="00F748FD" w:rsidP="002A2298">
            <w:pPr>
              <w:spacing w:after="0" w:line="240" w:lineRule="auto"/>
              <w:rPr>
                <w:rFonts w:ascii="Calibri" w:eastAsia="Calibri" w:hAnsi="Calibri" w:cs="Calibri"/>
                <w:sz w:val="20"/>
                <w:szCs w:val="20"/>
              </w:rPr>
            </w:pPr>
            <w:r w:rsidRPr="00760EFD">
              <w:rPr>
                <w:rFonts w:ascii="Calibri" w:eastAsia="Calibri" w:hAnsi="Calibri" w:cs="Calibri"/>
                <w:sz w:val="20"/>
                <w:szCs w:val="20"/>
              </w:rPr>
              <w:t>10 to 12 months after</w:t>
            </w:r>
          </w:p>
        </w:tc>
        <w:tc>
          <w:tcPr>
            <w:tcW w:w="2160" w:type="dxa"/>
            <w:shd w:val="clear" w:color="auto" w:fill="auto"/>
          </w:tcPr>
          <w:p w14:paraId="6F98CBEA"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8.9</w:t>
            </w:r>
            <w:r>
              <w:rPr>
                <w:rFonts w:cstheme="minorHAnsi"/>
                <w:sz w:val="20"/>
                <w:szCs w:val="20"/>
              </w:rPr>
              <w:t>0</w:t>
            </w:r>
            <w:r w:rsidRPr="00760EFD">
              <w:rPr>
                <w:rFonts w:cstheme="minorHAnsi"/>
                <w:sz w:val="20"/>
                <w:szCs w:val="20"/>
              </w:rPr>
              <w:t xml:space="preserve"> (5.83, 13.59)</w:t>
            </w:r>
          </w:p>
        </w:tc>
        <w:tc>
          <w:tcPr>
            <w:tcW w:w="1980" w:type="dxa"/>
            <w:shd w:val="clear" w:color="auto" w:fill="auto"/>
          </w:tcPr>
          <w:p w14:paraId="53D3B7C8"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4.23 (2.88, 6.23)</w:t>
            </w:r>
          </w:p>
        </w:tc>
        <w:tc>
          <w:tcPr>
            <w:tcW w:w="1890" w:type="dxa"/>
            <w:shd w:val="clear" w:color="auto" w:fill="auto"/>
          </w:tcPr>
          <w:p w14:paraId="7C3E638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07CECC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65944950" w14:textId="77777777" w:rsidTr="002A2298">
        <w:tc>
          <w:tcPr>
            <w:tcW w:w="2448" w:type="dxa"/>
            <w:shd w:val="clear" w:color="auto" w:fill="auto"/>
          </w:tcPr>
          <w:p w14:paraId="0D4112B3" w14:textId="77777777" w:rsidR="00F748FD" w:rsidRPr="00592973" w:rsidRDefault="00F748FD" w:rsidP="002A2298">
            <w:pPr>
              <w:spacing w:after="0" w:line="240" w:lineRule="auto"/>
              <w:rPr>
                <w:rFonts w:ascii="Calibri" w:eastAsia="Calibri" w:hAnsi="Calibri" w:cs="Calibri"/>
                <w:sz w:val="20"/>
                <w:szCs w:val="20"/>
                <w:lang w:val="sv-SE"/>
              </w:rPr>
            </w:pPr>
            <w:r w:rsidRPr="00760EFD">
              <w:rPr>
                <w:rFonts w:ascii="Calibri" w:eastAsia="Calibri" w:hAnsi="Calibri" w:cs="Calibri"/>
                <w:sz w:val="20"/>
                <w:szCs w:val="20"/>
              </w:rPr>
              <w:t xml:space="preserve">13 </w:t>
            </w:r>
            <w:r w:rsidRPr="00592973">
              <w:rPr>
                <w:rFonts w:ascii="Calibri" w:eastAsia="Calibri" w:hAnsi="Calibri" w:cs="Calibri"/>
                <w:sz w:val="20"/>
                <w:szCs w:val="20"/>
                <w:lang w:val="sv-SE"/>
              </w:rPr>
              <w:t>to 15 months after</w:t>
            </w:r>
          </w:p>
        </w:tc>
        <w:tc>
          <w:tcPr>
            <w:tcW w:w="2160" w:type="dxa"/>
            <w:shd w:val="clear" w:color="auto" w:fill="auto"/>
          </w:tcPr>
          <w:p w14:paraId="14770E55"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6.53 (4.15, 10.26)</w:t>
            </w:r>
          </w:p>
        </w:tc>
        <w:tc>
          <w:tcPr>
            <w:tcW w:w="1980" w:type="dxa"/>
            <w:shd w:val="clear" w:color="auto" w:fill="auto"/>
          </w:tcPr>
          <w:p w14:paraId="366D9A49"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3.67 (2.44, 5.52)</w:t>
            </w:r>
          </w:p>
        </w:tc>
        <w:tc>
          <w:tcPr>
            <w:tcW w:w="1890" w:type="dxa"/>
            <w:shd w:val="clear" w:color="auto" w:fill="auto"/>
          </w:tcPr>
          <w:p w14:paraId="25C4C05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813403E"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58EA6D91" w14:textId="77777777" w:rsidTr="002A2298">
        <w:tc>
          <w:tcPr>
            <w:tcW w:w="2448" w:type="dxa"/>
            <w:shd w:val="clear" w:color="auto" w:fill="auto"/>
          </w:tcPr>
          <w:p w14:paraId="04CD6426"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18 months after</w:t>
            </w:r>
          </w:p>
        </w:tc>
        <w:tc>
          <w:tcPr>
            <w:tcW w:w="2160" w:type="dxa"/>
            <w:shd w:val="clear" w:color="auto" w:fill="auto"/>
          </w:tcPr>
          <w:p w14:paraId="5687B05D"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5.37 (3.32, 8.67)</w:t>
            </w:r>
          </w:p>
        </w:tc>
        <w:tc>
          <w:tcPr>
            <w:tcW w:w="1980" w:type="dxa"/>
            <w:shd w:val="clear" w:color="auto" w:fill="auto"/>
          </w:tcPr>
          <w:p w14:paraId="2E85C038"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3.3</w:t>
            </w:r>
            <w:r>
              <w:rPr>
                <w:rFonts w:cstheme="minorHAnsi"/>
                <w:sz w:val="20"/>
                <w:szCs w:val="20"/>
              </w:rPr>
              <w:t>0</w:t>
            </w:r>
            <w:r w:rsidRPr="00760EFD">
              <w:rPr>
                <w:rFonts w:cstheme="minorHAnsi"/>
                <w:sz w:val="20"/>
                <w:szCs w:val="20"/>
              </w:rPr>
              <w:t xml:space="preserve"> (2.14, 5.07)</w:t>
            </w:r>
          </w:p>
        </w:tc>
        <w:tc>
          <w:tcPr>
            <w:tcW w:w="1890" w:type="dxa"/>
            <w:shd w:val="clear" w:color="auto" w:fill="auto"/>
          </w:tcPr>
          <w:p w14:paraId="5C2BF56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1D72D1E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710F41A2" w14:textId="77777777" w:rsidTr="002A2298">
        <w:tc>
          <w:tcPr>
            <w:tcW w:w="2448" w:type="dxa"/>
            <w:shd w:val="clear" w:color="auto" w:fill="auto"/>
          </w:tcPr>
          <w:p w14:paraId="347A42CC"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after</w:t>
            </w:r>
          </w:p>
        </w:tc>
        <w:tc>
          <w:tcPr>
            <w:tcW w:w="2160" w:type="dxa"/>
            <w:shd w:val="clear" w:color="auto" w:fill="auto"/>
          </w:tcPr>
          <w:p w14:paraId="51614DE5"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4.08 (2.45, 6.81)</w:t>
            </w:r>
          </w:p>
        </w:tc>
        <w:tc>
          <w:tcPr>
            <w:tcW w:w="1980" w:type="dxa"/>
            <w:shd w:val="clear" w:color="auto" w:fill="auto"/>
          </w:tcPr>
          <w:p w14:paraId="1CF63677"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lang w:val="sv-SE"/>
              </w:rPr>
            </w:pPr>
            <w:r w:rsidRPr="00760EFD">
              <w:rPr>
                <w:rFonts w:cstheme="minorHAnsi"/>
                <w:sz w:val="20"/>
                <w:szCs w:val="20"/>
              </w:rPr>
              <w:t>3.29 (2.10, 5.15)</w:t>
            </w:r>
          </w:p>
        </w:tc>
        <w:tc>
          <w:tcPr>
            <w:tcW w:w="1890" w:type="dxa"/>
            <w:shd w:val="clear" w:color="auto" w:fill="auto"/>
          </w:tcPr>
          <w:p w14:paraId="2C9438C4"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4D528042"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512E511B" w14:textId="77777777" w:rsidTr="002A2298">
        <w:tc>
          <w:tcPr>
            <w:tcW w:w="2448" w:type="dxa"/>
            <w:shd w:val="clear" w:color="auto" w:fill="auto"/>
          </w:tcPr>
          <w:p w14:paraId="7155E600"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22 to 24 months after</w:t>
            </w:r>
          </w:p>
        </w:tc>
        <w:tc>
          <w:tcPr>
            <w:tcW w:w="2160" w:type="dxa"/>
            <w:shd w:val="clear" w:color="auto" w:fill="auto"/>
          </w:tcPr>
          <w:p w14:paraId="07657B79"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3.00 (1.73, 5.18)</w:t>
            </w:r>
          </w:p>
        </w:tc>
        <w:tc>
          <w:tcPr>
            <w:tcW w:w="1980" w:type="dxa"/>
            <w:shd w:val="clear" w:color="auto" w:fill="auto"/>
          </w:tcPr>
          <w:p w14:paraId="5B3E92F8" w14:textId="77777777" w:rsidR="00F748FD" w:rsidRPr="00760EFD" w:rsidRDefault="00F748FD" w:rsidP="002A2298">
            <w:pPr>
              <w:autoSpaceDE w:val="0"/>
              <w:autoSpaceDN w:val="0"/>
              <w:adjustRightInd w:val="0"/>
              <w:spacing w:after="0" w:line="240" w:lineRule="auto"/>
              <w:jc w:val="center"/>
              <w:rPr>
                <w:rFonts w:eastAsia="Calibri" w:cstheme="minorHAnsi"/>
                <w:sz w:val="20"/>
                <w:szCs w:val="20"/>
              </w:rPr>
            </w:pPr>
            <w:r w:rsidRPr="00760EFD">
              <w:rPr>
                <w:rFonts w:cstheme="minorHAnsi"/>
                <w:sz w:val="20"/>
                <w:szCs w:val="20"/>
              </w:rPr>
              <w:t>2.9</w:t>
            </w:r>
            <w:r>
              <w:rPr>
                <w:rFonts w:cstheme="minorHAnsi"/>
                <w:sz w:val="20"/>
                <w:szCs w:val="20"/>
              </w:rPr>
              <w:t>0</w:t>
            </w:r>
            <w:r w:rsidRPr="00760EFD">
              <w:rPr>
                <w:rFonts w:cstheme="minorHAnsi"/>
                <w:sz w:val="20"/>
                <w:szCs w:val="20"/>
              </w:rPr>
              <w:t xml:space="preserve"> (1.81, 4.64)</w:t>
            </w:r>
          </w:p>
        </w:tc>
        <w:tc>
          <w:tcPr>
            <w:tcW w:w="1890" w:type="dxa"/>
            <w:shd w:val="clear" w:color="auto" w:fill="auto"/>
          </w:tcPr>
          <w:p w14:paraId="0A990EE9"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2CDDB9D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41DCDB1B" w14:textId="77777777" w:rsidTr="002A2298">
        <w:tc>
          <w:tcPr>
            <w:tcW w:w="2448" w:type="dxa"/>
            <w:shd w:val="clear" w:color="auto" w:fill="auto"/>
          </w:tcPr>
          <w:p w14:paraId="78EA4BE7" w14:textId="77777777" w:rsidR="00F748FD" w:rsidRPr="00592973" w:rsidRDefault="00F748FD" w:rsidP="002A2298">
            <w:pPr>
              <w:spacing w:after="0" w:line="240" w:lineRule="auto"/>
              <w:rPr>
                <w:rFonts w:ascii="Calibri" w:eastAsia="Calibri" w:hAnsi="Calibri" w:cs="Calibri"/>
                <w:sz w:val="20"/>
                <w:szCs w:val="20"/>
              </w:rPr>
            </w:pPr>
          </w:p>
        </w:tc>
        <w:tc>
          <w:tcPr>
            <w:tcW w:w="2160" w:type="dxa"/>
            <w:shd w:val="clear" w:color="auto" w:fill="auto"/>
          </w:tcPr>
          <w:p w14:paraId="4F6EC79E"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67ECC50C"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890" w:type="dxa"/>
            <w:shd w:val="clear" w:color="auto" w:fill="auto"/>
          </w:tcPr>
          <w:p w14:paraId="01505699"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216DB04"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0FF97AE0" w14:textId="77777777" w:rsidTr="002A2298">
        <w:tc>
          <w:tcPr>
            <w:tcW w:w="2448" w:type="dxa"/>
            <w:shd w:val="clear" w:color="auto" w:fill="auto"/>
          </w:tcPr>
          <w:p w14:paraId="50CE780E" w14:textId="77777777" w:rsidR="00F748FD" w:rsidRPr="00760EFD" w:rsidRDefault="00F748FD" w:rsidP="002A2298">
            <w:pPr>
              <w:spacing w:after="0" w:line="240" w:lineRule="auto"/>
              <w:rPr>
                <w:rFonts w:ascii="Calibri" w:eastAsia="Calibri" w:hAnsi="Calibri" w:cs="Calibri"/>
                <w:i/>
                <w:sz w:val="20"/>
                <w:szCs w:val="20"/>
              </w:rPr>
            </w:pPr>
            <w:r w:rsidRPr="00760EFD">
              <w:rPr>
                <w:rFonts w:ascii="Calibri" w:eastAsia="Calibri" w:hAnsi="Calibri" w:cs="Calibri"/>
                <w:i/>
                <w:sz w:val="20"/>
                <w:szCs w:val="20"/>
              </w:rPr>
              <w:t>Not Accidents</w:t>
            </w:r>
          </w:p>
        </w:tc>
        <w:tc>
          <w:tcPr>
            <w:tcW w:w="8010" w:type="dxa"/>
            <w:gridSpan w:val="4"/>
            <w:shd w:val="clear" w:color="auto" w:fill="auto"/>
          </w:tcPr>
          <w:p w14:paraId="1BE0892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r w:rsidRPr="00592973">
              <w:rPr>
                <w:rFonts w:ascii="Calibri" w:eastAsia="Calibri" w:hAnsi="Calibri" w:cs="Calibri"/>
                <w:sz w:val="20"/>
                <w:szCs w:val="20"/>
              </w:rPr>
              <w:t>Expected difference between index group and controls, OR (95% CI)</w:t>
            </w:r>
          </w:p>
        </w:tc>
      </w:tr>
      <w:tr w:rsidR="00F748FD" w:rsidRPr="00592973" w14:paraId="50427FB1" w14:textId="77777777" w:rsidTr="002A2298">
        <w:tc>
          <w:tcPr>
            <w:tcW w:w="2448" w:type="dxa"/>
            <w:shd w:val="clear" w:color="auto" w:fill="auto"/>
          </w:tcPr>
          <w:p w14:paraId="70EBAC94"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Index vs controls</w:t>
            </w:r>
          </w:p>
        </w:tc>
        <w:tc>
          <w:tcPr>
            <w:tcW w:w="2160" w:type="dxa"/>
            <w:shd w:val="clear" w:color="auto" w:fill="auto"/>
          </w:tcPr>
          <w:p w14:paraId="1C48955D" w14:textId="77777777" w:rsidR="00F748FD" w:rsidRPr="00566EFA" w:rsidRDefault="00F748FD" w:rsidP="002A2298">
            <w:pPr>
              <w:spacing w:after="0" w:line="240" w:lineRule="auto"/>
              <w:jc w:val="center"/>
              <w:rPr>
                <w:rFonts w:eastAsia="Calibri" w:cstheme="minorHAnsi"/>
                <w:sz w:val="20"/>
                <w:szCs w:val="20"/>
              </w:rPr>
            </w:pPr>
            <w:r w:rsidRPr="00566EFA">
              <w:rPr>
                <w:rFonts w:cstheme="minorHAnsi"/>
                <w:sz w:val="20"/>
                <w:szCs w:val="20"/>
              </w:rPr>
              <w:t>2.12 (1.78, 2.52)</w:t>
            </w:r>
          </w:p>
        </w:tc>
        <w:tc>
          <w:tcPr>
            <w:tcW w:w="1980" w:type="dxa"/>
            <w:shd w:val="clear" w:color="auto" w:fill="auto"/>
          </w:tcPr>
          <w:p w14:paraId="2796E455"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rPr>
            </w:pPr>
            <w:r w:rsidRPr="00566EFA">
              <w:rPr>
                <w:rFonts w:cstheme="minorHAnsi"/>
                <w:sz w:val="20"/>
                <w:szCs w:val="20"/>
              </w:rPr>
              <w:t>1.66 (1.42, 1.94)</w:t>
            </w:r>
          </w:p>
        </w:tc>
        <w:tc>
          <w:tcPr>
            <w:tcW w:w="1890" w:type="dxa"/>
            <w:shd w:val="clear" w:color="auto" w:fill="auto"/>
          </w:tcPr>
          <w:p w14:paraId="62C258A9"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54D025AF"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2A82E4E6" w14:textId="77777777" w:rsidTr="002A2298">
        <w:tc>
          <w:tcPr>
            <w:tcW w:w="2448" w:type="dxa"/>
            <w:shd w:val="clear" w:color="auto" w:fill="auto"/>
          </w:tcPr>
          <w:p w14:paraId="22299054" w14:textId="77777777" w:rsidR="00F748FD" w:rsidRPr="00592973" w:rsidRDefault="00F748FD" w:rsidP="002A2298">
            <w:pPr>
              <w:spacing w:after="0" w:line="240" w:lineRule="auto"/>
              <w:rPr>
                <w:rFonts w:ascii="Calibri" w:eastAsia="Calibri" w:hAnsi="Calibri" w:cs="Calibri"/>
                <w:sz w:val="20"/>
                <w:szCs w:val="20"/>
              </w:rPr>
            </w:pPr>
          </w:p>
        </w:tc>
        <w:tc>
          <w:tcPr>
            <w:tcW w:w="8010" w:type="dxa"/>
            <w:gridSpan w:val="4"/>
            <w:shd w:val="clear" w:color="auto" w:fill="auto"/>
          </w:tcPr>
          <w:p w14:paraId="2F92B6FD" w14:textId="77777777" w:rsidR="00F748FD" w:rsidRPr="00566EFA" w:rsidRDefault="00F748FD" w:rsidP="002A2298">
            <w:pPr>
              <w:spacing w:after="0" w:line="240" w:lineRule="auto"/>
              <w:jc w:val="center"/>
              <w:rPr>
                <w:rFonts w:eastAsia="Calibri" w:cstheme="minorHAnsi"/>
                <w:sz w:val="20"/>
                <w:szCs w:val="20"/>
              </w:rPr>
            </w:pPr>
            <w:r w:rsidRPr="00566EFA">
              <w:rPr>
                <w:rFonts w:eastAsia="Calibri" w:cstheme="minorHAnsi"/>
                <w:sz w:val="20"/>
                <w:szCs w:val="20"/>
              </w:rPr>
              <w:t>Additional risk increases in index group compared to controls, OR (95% CI)</w:t>
            </w:r>
          </w:p>
        </w:tc>
      </w:tr>
      <w:tr w:rsidR="00F748FD" w:rsidRPr="00592973" w14:paraId="277AEAB0" w14:textId="77777777" w:rsidTr="002A2298">
        <w:tc>
          <w:tcPr>
            <w:tcW w:w="2448" w:type="dxa"/>
            <w:shd w:val="clear" w:color="auto" w:fill="auto"/>
          </w:tcPr>
          <w:p w14:paraId="7A940EFD"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 xml:space="preserve">22 to 24 months before </w:t>
            </w:r>
          </w:p>
        </w:tc>
        <w:tc>
          <w:tcPr>
            <w:tcW w:w="2160" w:type="dxa"/>
            <w:shd w:val="clear" w:color="auto" w:fill="auto"/>
          </w:tcPr>
          <w:p w14:paraId="1D0FEC09" w14:textId="77777777" w:rsidR="00F748FD" w:rsidRPr="00566EFA" w:rsidRDefault="00F748FD" w:rsidP="002A2298">
            <w:pPr>
              <w:spacing w:after="0" w:line="240" w:lineRule="auto"/>
              <w:jc w:val="center"/>
              <w:rPr>
                <w:rFonts w:eastAsia="Calibri" w:cstheme="minorHAnsi"/>
                <w:sz w:val="20"/>
                <w:szCs w:val="20"/>
              </w:rPr>
            </w:pPr>
            <w:r w:rsidRPr="00566EFA">
              <w:rPr>
                <w:rFonts w:eastAsia="Calibri" w:cstheme="minorHAnsi"/>
                <w:sz w:val="20"/>
                <w:szCs w:val="20"/>
              </w:rPr>
              <w:t>1</w:t>
            </w:r>
          </w:p>
        </w:tc>
        <w:tc>
          <w:tcPr>
            <w:tcW w:w="1980" w:type="dxa"/>
            <w:shd w:val="clear" w:color="auto" w:fill="auto"/>
          </w:tcPr>
          <w:p w14:paraId="06DECCF2"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rPr>
            </w:pPr>
            <w:r w:rsidRPr="00566EFA">
              <w:rPr>
                <w:rFonts w:eastAsia="Calibri" w:cstheme="minorHAnsi"/>
                <w:sz w:val="20"/>
                <w:szCs w:val="20"/>
              </w:rPr>
              <w:t>1</w:t>
            </w:r>
          </w:p>
        </w:tc>
        <w:tc>
          <w:tcPr>
            <w:tcW w:w="1890" w:type="dxa"/>
            <w:shd w:val="clear" w:color="auto" w:fill="auto"/>
          </w:tcPr>
          <w:p w14:paraId="2C6911D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55DD57B7"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5EA17C8F" w14:textId="77777777" w:rsidTr="002A2298">
        <w:tc>
          <w:tcPr>
            <w:tcW w:w="2448" w:type="dxa"/>
            <w:shd w:val="clear" w:color="auto" w:fill="auto"/>
          </w:tcPr>
          <w:p w14:paraId="318A284C"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19 to 21 months before</w:t>
            </w:r>
          </w:p>
        </w:tc>
        <w:tc>
          <w:tcPr>
            <w:tcW w:w="2160" w:type="dxa"/>
            <w:shd w:val="clear" w:color="auto" w:fill="auto"/>
          </w:tcPr>
          <w:p w14:paraId="1C38B498" w14:textId="77777777" w:rsidR="00F748FD" w:rsidRPr="00566EFA" w:rsidRDefault="00F748FD" w:rsidP="002A2298">
            <w:pPr>
              <w:spacing w:after="0" w:line="240" w:lineRule="auto"/>
              <w:jc w:val="center"/>
              <w:rPr>
                <w:rFonts w:eastAsia="Calibri" w:cstheme="minorHAnsi"/>
                <w:sz w:val="20"/>
                <w:szCs w:val="20"/>
                <w:lang w:val="sv-SE"/>
              </w:rPr>
            </w:pPr>
            <w:r w:rsidRPr="00566EFA">
              <w:rPr>
                <w:rFonts w:eastAsia="Calibri" w:cstheme="minorHAnsi"/>
                <w:sz w:val="20"/>
                <w:szCs w:val="20"/>
                <w:lang w:val="sv-SE"/>
              </w:rPr>
              <w:t>1</w:t>
            </w:r>
          </w:p>
        </w:tc>
        <w:tc>
          <w:tcPr>
            <w:tcW w:w="1980" w:type="dxa"/>
            <w:shd w:val="clear" w:color="auto" w:fill="auto"/>
          </w:tcPr>
          <w:p w14:paraId="4674DB8C"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eastAsia="Calibri" w:cstheme="minorHAnsi"/>
                <w:sz w:val="20"/>
                <w:szCs w:val="20"/>
                <w:lang w:val="sv-SE"/>
              </w:rPr>
              <w:t>1</w:t>
            </w:r>
          </w:p>
        </w:tc>
        <w:tc>
          <w:tcPr>
            <w:tcW w:w="1890" w:type="dxa"/>
            <w:shd w:val="clear" w:color="auto" w:fill="auto"/>
          </w:tcPr>
          <w:p w14:paraId="0C1769C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79417138"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67E45BD7" w14:textId="77777777" w:rsidTr="002A2298">
        <w:tc>
          <w:tcPr>
            <w:tcW w:w="2448" w:type="dxa"/>
            <w:shd w:val="clear" w:color="auto" w:fill="auto"/>
          </w:tcPr>
          <w:p w14:paraId="743466A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19 months before</w:t>
            </w:r>
          </w:p>
        </w:tc>
        <w:tc>
          <w:tcPr>
            <w:tcW w:w="2160" w:type="dxa"/>
            <w:shd w:val="clear" w:color="auto" w:fill="auto"/>
          </w:tcPr>
          <w:p w14:paraId="19539D78" w14:textId="77777777" w:rsidR="00F748FD" w:rsidRPr="00566EFA" w:rsidRDefault="00F748FD" w:rsidP="002A2298">
            <w:pPr>
              <w:spacing w:after="0" w:line="240" w:lineRule="auto"/>
              <w:jc w:val="center"/>
              <w:rPr>
                <w:rFonts w:eastAsia="Calibri" w:cstheme="minorHAnsi"/>
                <w:sz w:val="20"/>
                <w:szCs w:val="20"/>
                <w:lang w:val="sv-SE"/>
              </w:rPr>
            </w:pPr>
            <w:r w:rsidRPr="00566EFA">
              <w:rPr>
                <w:rFonts w:eastAsia="Calibri" w:cstheme="minorHAnsi"/>
                <w:sz w:val="20"/>
                <w:szCs w:val="20"/>
                <w:lang w:val="sv-SE"/>
              </w:rPr>
              <w:t>1</w:t>
            </w:r>
          </w:p>
        </w:tc>
        <w:tc>
          <w:tcPr>
            <w:tcW w:w="1980" w:type="dxa"/>
            <w:shd w:val="clear" w:color="auto" w:fill="auto"/>
          </w:tcPr>
          <w:p w14:paraId="37CCB513"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eastAsia="Calibri" w:cstheme="minorHAnsi"/>
                <w:sz w:val="20"/>
                <w:szCs w:val="20"/>
                <w:lang w:val="sv-SE"/>
              </w:rPr>
              <w:t>1</w:t>
            </w:r>
          </w:p>
        </w:tc>
        <w:tc>
          <w:tcPr>
            <w:tcW w:w="1890" w:type="dxa"/>
            <w:shd w:val="clear" w:color="auto" w:fill="auto"/>
          </w:tcPr>
          <w:p w14:paraId="434B6162"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3DE3D16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584CF273" w14:textId="77777777" w:rsidTr="002A2298">
        <w:tc>
          <w:tcPr>
            <w:tcW w:w="2448" w:type="dxa"/>
            <w:shd w:val="clear" w:color="auto" w:fill="auto"/>
          </w:tcPr>
          <w:p w14:paraId="3EA42CA2"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16 months before</w:t>
            </w:r>
          </w:p>
        </w:tc>
        <w:tc>
          <w:tcPr>
            <w:tcW w:w="2160" w:type="dxa"/>
            <w:shd w:val="clear" w:color="auto" w:fill="auto"/>
          </w:tcPr>
          <w:p w14:paraId="3B512169" w14:textId="77777777" w:rsidR="00F748FD" w:rsidRPr="00566EFA" w:rsidRDefault="00F748FD" w:rsidP="002A2298">
            <w:pPr>
              <w:spacing w:after="0" w:line="240" w:lineRule="auto"/>
              <w:jc w:val="center"/>
              <w:rPr>
                <w:rFonts w:eastAsia="Calibri" w:cstheme="minorHAnsi"/>
                <w:sz w:val="20"/>
                <w:szCs w:val="20"/>
                <w:lang w:val="sv-SE"/>
              </w:rPr>
            </w:pPr>
            <w:r w:rsidRPr="00566EFA">
              <w:rPr>
                <w:rFonts w:eastAsia="Calibri" w:cstheme="minorHAnsi"/>
                <w:sz w:val="20"/>
                <w:szCs w:val="20"/>
                <w:lang w:val="sv-SE"/>
              </w:rPr>
              <w:t>1</w:t>
            </w:r>
          </w:p>
        </w:tc>
        <w:tc>
          <w:tcPr>
            <w:tcW w:w="1980" w:type="dxa"/>
            <w:shd w:val="clear" w:color="auto" w:fill="auto"/>
          </w:tcPr>
          <w:p w14:paraId="327B9BD4"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eastAsia="Calibri" w:cstheme="minorHAnsi"/>
                <w:sz w:val="20"/>
                <w:szCs w:val="20"/>
                <w:lang w:val="sv-SE"/>
              </w:rPr>
              <w:t>1</w:t>
            </w:r>
          </w:p>
        </w:tc>
        <w:tc>
          <w:tcPr>
            <w:tcW w:w="1890" w:type="dxa"/>
            <w:shd w:val="clear" w:color="auto" w:fill="auto"/>
          </w:tcPr>
          <w:p w14:paraId="4B15CFF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1ED7CFD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64DEF9D2" w14:textId="77777777" w:rsidTr="002A2298">
        <w:tc>
          <w:tcPr>
            <w:tcW w:w="2448" w:type="dxa"/>
            <w:shd w:val="clear" w:color="auto" w:fill="auto"/>
          </w:tcPr>
          <w:p w14:paraId="1AFDF7FA"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13 months before</w:t>
            </w:r>
          </w:p>
        </w:tc>
        <w:tc>
          <w:tcPr>
            <w:tcW w:w="2160" w:type="dxa"/>
            <w:shd w:val="clear" w:color="auto" w:fill="auto"/>
          </w:tcPr>
          <w:p w14:paraId="1C1EEF44"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1.21 (0.96, 1.54)</w:t>
            </w:r>
          </w:p>
        </w:tc>
        <w:tc>
          <w:tcPr>
            <w:tcW w:w="1980" w:type="dxa"/>
            <w:shd w:val="clear" w:color="auto" w:fill="auto"/>
          </w:tcPr>
          <w:p w14:paraId="69CDB514"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0.98 (0.77, 1.25)</w:t>
            </w:r>
          </w:p>
        </w:tc>
        <w:tc>
          <w:tcPr>
            <w:tcW w:w="1890" w:type="dxa"/>
            <w:shd w:val="clear" w:color="auto" w:fill="auto"/>
          </w:tcPr>
          <w:p w14:paraId="13A8B502"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4A34C10D"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0FC3CFD5" w14:textId="77777777" w:rsidTr="002A2298">
        <w:tc>
          <w:tcPr>
            <w:tcW w:w="2448" w:type="dxa"/>
            <w:shd w:val="clear" w:color="auto" w:fill="auto"/>
          </w:tcPr>
          <w:p w14:paraId="5922CEE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7 to 10 months before</w:t>
            </w:r>
          </w:p>
        </w:tc>
        <w:tc>
          <w:tcPr>
            <w:tcW w:w="2160" w:type="dxa"/>
            <w:shd w:val="clear" w:color="auto" w:fill="auto"/>
          </w:tcPr>
          <w:p w14:paraId="27690136"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1.15 (0.9</w:t>
            </w:r>
            <w:r>
              <w:rPr>
                <w:rFonts w:cstheme="minorHAnsi"/>
                <w:sz w:val="20"/>
                <w:szCs w:val="20"/>
              </w:rPr>
              <w:t>0</w:t>
            </w:r>
            <w:r w:rsidRPr="00566EFA">
              <w:rPr>
                <w:rFonts w:cstheme="minorHAnsi"/>
                <w:sz w:val="20"/>
                <w:szCs w:val="20"/>
              </w:rPr>
              <w:t>, 1.47)</w:t>
            </w:r>
          </w:p>
        </w:tc>
        <w:tc>
          <w:tcPr>
            <w:tcW w:w="1980" w:type="dxa"/>
            <w:shd w:val="clear" w:color="auto" w:fill="auto"/>
          </w:tcPr>
          <w:p w14:paraId="0260476B"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0.85 (0.66, 1.09)</w:t>
            </w:r>
          </w:p>
        </w:tc>
        <w:tc>
          <w:tcPr>
            <w:tcW w:w="1890" w:type="dxa"/>
            <w:shd w:val="clear" w:color="auto" w:fill="auto"/>
          </w:tcPr>
          <w:p w14:paraId="42A07C5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21CEA60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153B4A52" w14:textId="77777777" w:rsidTr="002A2298">
        <w:tc>
          <w:tcPr>
            <w:tcW w:w="2448" w:type="dxa"/>
            <w:shd w:val="clear" w:color="auto" w:fill="auto"/>
          </w:tcPr>
          <w:p w14:paraId="6608D2D4"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4 to 7 months before</w:t>
            </w:r>
          </w:p>
        </w:tc>
        <w:tc>
          <w:tcPr>
            <w:tcW w:w="2160" w:type="dxa"/>
            <w:shd w:val="clear" w:color="auto" w:fill="auto"/>
          </w:tcPr>
          <w:p w14:paraId="7B8CEE8C"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1.24 (0.98, 1.58)</w:t>
            </w:r>
          </w:p>
        </w:tc>
        <w:tc>
          <w:tcPr>
            <w:tcW w:w="1980" w:type="dxa"/>
            <w:shd w:val="clear" w:color="auto" w:fill="auto"/>
          </w:tcPr>
          <w:p w14:paraId="68A86166"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0.92 (0.72, 1.18)</w:t>
            </w:r>
          </w:p>
        </w:tc>
        <w:tc>
          <w:tcPr>
            <w:tcW w:w="1890" w:type="dxa"/>
            <w:shd w:val="clear" w:color="auto" w:fill="auto"/>
          </w:tcPr>
          <w:p w14:paraId="1EAD7FA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1076F09"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2FC4D3EC" w14:textId="77777777" w:rsidTr="002A2298">
        <w:tc>
          <w:tcPr>
            <w:tcW w:w="2448" w:type="dxa"/>
            <w:shd w:val="clear" w:color="auto" w:fill="auto"/>
          </w:tcPr>
          <w:p w14:paraId="1E9ED90D"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Up to 3 months before</w:t>
            </w:r>
          </w:p>
        </w:tc>
        <w:tc>
          <w:tcPr>
            <w:tcW w:w="2160" w:type="dxa"/>
            <w:shd w:val="clear" w:color="auto" w:fill="auto"/>
          </w:tcPr>
          <w:p w14:paraId="4EF97B9C"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2.55 (2.09, 3.12)</w:t>
            </w:r>
          </w:p>
        </w:tc>
        <w:tc>
          <w:tcPr>
            <w:tcW w:w="1980" w:type="dxa"/>
            <w:shd w:val="clear" w:color="auto" w:fill="auto"/>
          </w:tcPr>
          <w:p w14:paraId="5407F47D"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1.18 (0.94, 1.47)</w:t>
            </w:r>
          </w:p>
        </w:tc>
        <w:tc>
          <w:tcPr>
            <w:tcW w:w="1890" w:type="dxa"/>
            <w:shd w:val="clear" w:color="auto" w:fill="auto"/>
          </w:tcPr>
          <w:p w14:paraId="503B3547"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A77C4C8"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779C3263" w14:textId="77777777" w:rsidTr="002A2298">
        <w:tc>
          <w:tcPr>
            <w:tcW w:w="2448" w:type="dxa"/>
            <w:shd w:val="clear" w:color="auto" w:fill="auto"/>
          </w:tcPr>
          <w:p w14:paraId="2D02BF1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Up to 3 monthe after</w:t>
            </w:r>
          </w:p>
        </w:tc>
        <w:tc>
          <w:tcPr>
            <w:tcW w:w="2160" w:type="dxa"/>
            <w:shd w:val="clear" w:color="auto" w:fill="auto"/>
          </w:tcPr>
          <w:p w14:paraId="5D6A3564"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30.22 (25.63, 35.65)</w:t>
            </w:r>
            <w:r>
              <w:rPr>
                <w:rFonts w:cstheme="minorHAnsi"/>
                <w:sz w:val="20"/>
                <w:szCs w:val="20"/>
              </w:rPr>
              <w:t xml:space="preserve"> (*)</w:t>
            </w:r>
          </w:p>
        </w:tc>
        <w:tc>
          <w:tcPr>
            <w:tcW w:w="1980" w:type="dxa"/>
            <w:shd w:val="clear" w:color="auto" w:fill="auto"/>
          </w:tcPr>
          <w:p w14:paraId="4E8F1B36"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4.37 (3.68, 5.18)</w:t>
            </w:r>
          </w:p>
        </w:tc>
        <w:tc>
          <w:tcPr>
            <w:tcW w:w="1890" w:type="dxa"/>
            <w:shd w:val="clear" w:color="auto" w:fill="auto"/>
          </w:tcPr>
          <w:p w14:paraId="6313D74F"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B37D2BC"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08D525B7" w14:textId="77777777" w:rsidTr="002A2298">
        <w:tc>
          <w:tcPr>
            <w:tcW w:w="2448" w:type="dxa"/>
            <w:shd w:val="clear" w:color="auto" w:fill="auto"/>
          </w:tcPr>
          <w:p w14:paraId="3E45F3BB"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4 to 6 months after</w:t>
            </w:r>
          </w:p>
        </w:tc>
        <w:tc>
          <w:tcPr>
            <w:tcW w:w="2160" w:type="dxa"/>
            <w:shd w:val="clear" w:color="auto" w:fill="auto"/>
          </w:tcPr>
          <w:p w14:paraId="1CA418D7"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11.89 (9.9, 14.27)</w:t>
            </w:r>
          </w:p>
        </w:tc>
        <w:tc>
          <w:tcPr>
            <w:tcW w:w="1980" w:type="dxa"/>
            <w:shd w:val="clear" w:color="auto" w:fill="auto"/>
          </w:tcPr>
          <w:p w14:paraId="5E59A3A8"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4.63 (3.89, 5.52)</w:t>
            </w:r>
          </w:p>
        </w:tc>
        <w:tc>
          <w:tcPr>
            <w:tcW w:w="1890" w:type="dxa"/>
            <w:shd w:val="clear" w:color="auto" w:fill="auto"/>
          </w:tcPr>
          <w:p w14:paraId="2FE83CAC"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7B6C67C0"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496CBBD0" w14:textId="77777777" w:rsidTr="002A2298">
        <w:tc>
          <w:tcPr>
            <w:tcW w:w="2448" w:type="dxa"/>
            <w:shd w:val="clear" w:color="auto" w:fill="auto"/>
          </w:tcPr>
          <w:p w14:paraId="7414A5C9"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7 to 9 months after</w:t>
            </w:r>
          </w:p>
        </w:tc>
        <w:tc>
          <w:tcPr>
            <w:tcW w:w="2160" w:type="dxa"/>
            <w:shd w:val="clear" w:color="auto" w:fill="auto"/>
          </w:tcPr>
          <w:p w14:paraId="5728F4B9"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6.47 (5.29, 7.92)</w:t>
            </w:r>
            <w:r>
              <w:rPr>
                <w:rFonts w:cstheme="minorHAnsi"/>
                <w:sz w:val="20"/>
                <w:szCs w:val="20"/>
              </w:rPr>
              <w:t xml:space="preserve"> (*)</w:t>
            </w:r>
          </w:p>
        </w:tc>
        <w:tc>
          <w:tcPr>
            <w:tcW w:w="1980" w:type="dxa"/>
            <w:shd w:val="clear" w:color="auto" w:fill="auto"/>
          </w:tcPr>
          <w:p w14:paraId="59413BD7"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3.59 (2.97, 4.33)</w:t>
            </w:r>
          </w:p>
        </w:tc>
        <w:tc>
          <w:tcPr>
            <w:tcW w:w="1890" w:type="dxa"/>
            <w:shd w:val="clear" w:color="auto" w:fill="auto"/>
          </w:tcPr>
          <w:p w14:paraId="36A190C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6F3B1A4C"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39FB7E43" w14:textId="77777777" w:rsidTr="002A2298">
        <w:tc>
          <w:tcPr>
            <w:tcW w:w="2448" w:type="dxa"/>
            <w:shd w:val="clear" w:color="auto" w:fill="auto"/>
          </w:tcPr>
          <w:p w14:paraId="6B6DEB1C"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10 to 12 months after</w:t>
            </w:r>
          </w:p>
        </w:tc>
        <w:tc>
          <w:tcPr>
            <w:tcW w:w="2160" w:type="dxa"/>
            <w:shd w:val="clear" w:color="auto" w:fill="auto"/>
          </w:tcPr>
          <w:p w14:paraId="72E17520"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4.89 (3.93, 6.08)</w:t>
            </w:r>
          </w:p>
        </w:tc>
        <w:tc>
          <w:tcPr>
            <w:tcW w:w="1980" w:type="dxa"/>
            <w:shd w:val="clear" w:color="auto" w:fill="auto"/>
          </w:tcPr>
          <w:p w14:paraId="4E573274"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2.96 (2.42, 3.62)</w:t>
            </w:r>
          </w:p>
        </w:tc>
        <w:tc>
          <w:tcPr>
            <w:tcW w:w="1890" w:type="dxa"/>
            <w:shd w:val="clear" w:color="auto" w:fill="auto"/>
          </w:tcPr>
          <w:p w14:paraId="0237604A"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2175A9B0"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28443CBE" w14:textId="77777777" w:rsidTr="002A2298">
        <w:tc>
          <w:tcPr>
            <w:tcW w:w="2448" w:type="dxa"/>
            <w:shd w:val="clear" w:color="auto" w:fill="auto"/>
          </w:tcPr>
          <w:p w14:paraId="00279919"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13 to 15 months after</w:t>
            </w:r>
          </w:p>
        </w:tc>
        <w:tc>
          <w:tcPr>
            <w:tcW w:w="2160" w:type="dxa"/>
            <w:shd w:val="clear" w:color="auto" w:fill="auto"/>
          </w:tcPr>
          <w:p w14:paraId="0A2915DF"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3.51 (2.76, 4.45)</w:t>
            </w:r>
          </w:p>
        </w:tc>
        <w:tc>
          <w:tcPr>
            <w:tcW w:w="1980" w:type="dxa"/>
            <w:shd w:val="clear" w:color="auto" w:fill="auto"/>
          </w:tcPr>
          <w:p w14:paraId="6538D1EB"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2.26 (1.82, 2.8</w:t>
            </w:r>
            <w:r>
              <w:rPr>
                <w:rFonts w:cstheme="minorHAnsi"/>
                <w:sz w:val="20"/>
                <w:szCs w:val="20"/>
              </w:rPr>
              <w:t>0</w:t>
            </w:r>
            <w:r w:rsidRPr="00566EFA">
              <w:rPr>
                <w:rFonts w:cstheme="minorHAnsi"/>
                <w:sz w:val="20"/>
                <w:szCs w:val="20"/>
              </w:rPr>
              <w:t>)</w:t>
            </w:r>
          </w:p>
        </w:tc>
        <w:tc>
          <w:tcPr>
            <w:tcW w:w="1890" w:type="dxa"/>
            <w:shd w:val="clear" w:color="auto" w:fill="auto"/>
          </w:tcPr>
          <w:p w14:paraId="4FDA1EA5"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7DD67B47"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3622EB17" w14:textId="77777777" w:rsidTr="002A2298">
        <w:tc>
          <w:tcPr>
            <w:tcW w:w="2448" w:type="dxa"/>
            <w:shd w:val="clear" w:color="auto" w:fill="auto"/>
          </w:tcPr>
          <w:p w14:paraId="5CDB18DE" w14:textId="77777777" w:rsidR="00F748FD" w:rsidRPr="00592973" w:rsidRDefault="00F748FD" w:rsidP="002A2298">
            <w:pPr>
              <w:spacing w:after="0" w:line="240" w:lineRule="auto"/>
              <w:rPr>
                <w:rFonts w:ascii="Calibri" w:eastAsia="Calibri" w:hAnsi="Calibri" w:cs="Calibri"/>
                <w:sz w:val="20"/>
                <w:szCs w:val="20"/>
                <w:lang w:val="sv-SE"/>
              </w:rPr>
            </w:pPr>
            <w:r w:rsidRPr="00592973">
              <w:rPr>
                <w:rFonts w:ascii="Calibri" w:eastAsia="Calibri" w:hAnsi="Calibri" w:cs="Calibri"/>
                <w:sz w:val="20"/>
                <w:szCs w:val="20"/>
                <w:lang w:val="sv-SE"/>
              </w:rPr>
              <w:t>16 to 18 months after</w:t>
            </w:r>
          </w:p>
        </w:tc>
        <w:tc>
          <w:tcPr>
            <w:tcW w:w="2160" w:type="dxa"/>
            <w:shd w:val="clear" w:color="auto" w:fill="auto"/>
          </w:tcPr>
          <w:p w14:paraId="5C55E04D"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2.29 (1.76, 2.98)</w:t>
            </w:r>
            <w:r>
              <w:rPr>
                <w:rFonts w:cstheme="minorHAnsi"/>
                <w:sz w:val="20"/>
                <w:szCs w:val="20"/>
              </w:rPr>
              <w:t xml:space="preserve"> (*)</w:t>
            </w:r>
          </w:p>
        </w:tc>
        <w:tc>
          <w:tcPr>
            <w:tcW w:w="1980" w:type="dxa"/>
            <w:shd w:val="clear" w:color="auto" w:fill="auto"/>
          </w:tcPr>
          <w:p w14:paraId="658ADA23"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2.01 (1.6</w:t>
            </w:r>
            <w:r>
              <w:rPr>
                <w:rFonts w:cstheme="minorHAnsi"/>
                <w:sz w:val="20"/>
                <w:szCs w:val="20"/>
              </w:rPr>
              <w:t>0</w:t>
            </w:r>
            <w:r w:rsidRPr="00566EFA">
              <w:rPr>
                <w:rFonts w:cstheme="minorHAnsi"/>
                <w:sz w:val="20"/>
                <w:szCs w:val="20"/>
              </w:rPr>
              <w:t>, 2.52)</w:t>
            </w:r>
          </w:p>
        </w:tc>
        <w:tc>
          <w:tcPr>
            <w:tcW w:w="1890" w:type="dxa"/>
            <w:shd w:val="clear" w:color="auto" w:fill="auto"/>
          </w:tcPr>
          <w:p w14:paraId="1ADF6DB3"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08801E9C"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6935E0CD" w14:textId="77777777" w:rsidTr="002A2298">
        <w:tc>
          <w:tcPr>
            <w:tcW w:w="2448" w:type="dxa"/>
            <w:shd w:val="clear" w:color="auto" w:fill="auto"/>
          </w:tcPr>
          <w:p w14:paraId="74A18F78" w14:textId="77777777" w:rsidR="00F748FD" w:rsidRPr="00592973" w:rsidRDefault="00F748FD" w:rsidP="002A2298">
            <w:pPr>
              <w:spacing w:after="0" w:line="240" w:lineRule="auto"/>
              <w:rPr>
                <w:rFonts w:ascii="Calibri" w:eastAsia="Calibri" w:hAnsi="Calibri" w:cs="Calibri"/>
                <w:sz w:val="20"/>
                <w:szCs w:val="20"/>
              </w:rPr>
            </w:pPr>
            <w:r w:rsidRPr="00592973">
              <w:rPr>
                <w:rFonts w:ascii="Calibri" w:eastAsia="Calibri" w:hAnsi="Calibri" w:cs="Calibri"/>
                <w:sz w:val="20"/>
                <w:szCs w:val="20"/>
              </w:rPr>
              <w:t>19 to 21 months after</w:t>
            </w:r>
          </w:p>
        </w:tc>
        <w:tc>
          <w:tcPr>
            <w:tcW w:w="2160" w:type="dxa"/>
            <w:shd w:val="clear" w:color="auto" w:fill="auto"/>
          </w:tcPr>
          <w:p w14:paraId="7509DEAF"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1.97 (1.49, 2.6</w:t>
            </w:r>
            <w:r>
              <w:rPr>
                <w:rFonts w:cstheme="minorHAnsi"/>
                <w:sz w:val="20"/>
                <w:szCs w:val="20"/>
              </w:rPr>
              <w:t>0</w:t>
            </w:r>
            <w:r w:rsidRPr="00566EFA">
              <w:rPr>
                <w:rFonts w:cstheme="minorHAnsi"/>
                <w:sz w:val="20"/>
                <w:szCs w:val="20"/>
              </w:rPr>
              <w:t>)</w:t>
            </w:r>
          </w:p>
        </w:tc>
        <w:tc>
          <w:tcPr>
            <w:tcW w:w="1980" w:type="dxa"/>
            <w:shd w:val="clear" w:color="auto" w:fill="auto"/>
          </w:tcPr>
          <w:p w14:paraId="16B0D597"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1.77 (1.39, 2.25)</w:t>
            </w:r>
          </w:p>
        </w:tc>
        <w:tc>
          <w:tcPr>
            <w:tcW w:w="1890" w:type="dxa"/>
            <w:shd w:val="clear" w:color="auto" w:fill="auto"/>
          </w:tcPr>
          <w:p w14:paraId="18FEB8A1"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7EFDC9DB"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4B6BB2C8" w14:textId="77777777" w:rsidTr="002A2298">
        <w:tc>
          <w:tcPr>
            <w:tcW w:w="2448" w:type="dxa"/>
            <w:shd w:val="clear" w:color="auto" w:fill="auto"/>
          </w:tcPr>
          <w:p w14:paraId="52FDF742" w14:textId="77777777" w:rsidR="00F748FD" w:rsidRPr="00AB6C29" w:rsidRDefault="00F748FD" w:rsidP="002A2298">
            <w:pPr>
              <w:spacing w:after="0" w:line="240" w:lineRule="auto"/>
              <w:rPr>
                <w:rFonts w:ascii="Calibri" w:eastAsia="Calibri" w:hAnsi="Calibri" w:cs="Calibri"/>
                <w:sz w:val="20"/>
                <w:szCs w:val="20"/>
              </w:rPr>
            </w:pPr>
            <w:r w:rsidRPr="00AB6C29">
              <w:rPr>
                <w:rFonts w:ascii="Calibri" w:eastAsia="Calibri" w:hAnsi="Calibri" w:cs="Calibri"/>
                <w:sz w:val="20"/>
                <w:szCs w:val="20"/>
              </w:rPr>
              <w:t>22 to 24 months after</w:t>
            </w:r>
          </w:p>
        </w:tc>
        <w:tc>
          <w:tcPr>
            <w:tcW w:w="2160" w:type="dxa"/>
            <w:shd w:val="clear" w:color="auto" w:fill="auto"/>
          </w:tcPr>
          <w:p w14:paraId="74037032" w14:textId="77777777" w:rsidR="00F748FD" w:rsidRPr="00AB6C29" w:rsidRDefault="00F748FD" w:rsidP="002A2298">
            <w:pPr>
              <w:autoSpaceDE w:val="0"/>
              <w:autoSpaceDN w:val="0"/>
              <w:adjustRightInd w:val="0"/>
              <w:spacing w:after="0" w:line="240" w:lineRule="auto"/>
              <w:jc w:val="center"/>
              <w:rPr>
                <w:rFonts w:eastAsia="Calibri" w:cstheme="minorHAnsi"/>
                <w:sz w:val="20"/>
                <w:szCs w:val="20"/>
                <w:lang w:val="sv-SE"/>
              </w:rPr>
            </w:pPr>
            <w:r w:rsidRPr="00AB6C29">
              <w:rPr>
                <w:rFonts w:cstheme="minorHAnsi"/>
                <w:sz w:val="20"/>
                <w:szCs w:val="20"/>
              </w:rPr>
              <w:t>1.92 (1.43, 2.57)</w:t>
            </w:r>
          </w:p>
        </w:tc>
        <w:tc>
          <w:tcPr>
            <w:tcW w:w="1980" w:type="dxa"/>
            <w:shd w:val="clear" w:color="auto" w:fill="auto"/>
          </w:tcPr>
          <w:p w14:paraId="42F42A78" w14:textId="77777777" w:rsidR="00F748FD" w:rsidRPr="00566EFA" w:rsidRDefault="00F748FD" w:rsidP="002A2298">
            <w:pPr>
              <w:autoSpaceDE w:val="0"/>
              <w:autoSpaceDN w:val="0"/>
              <w:adjustRightInd w:val="0"/>
              <w:spacing w:after="0" w:line="240" w:lineRule="auto"/>
              <w:jc w:val="center"/>
              <w:rPr>
                <w:rFonts w:eastAsia="Calibri" w:cstheme="minorHAnsi"/>
                <w:sz w:val="20"/>
                <w:szCs w:val="20"/>
                <w:lang w:val="sv-SE"/>
              </w:rPr>
            </w:pPr>
            <w:r w:rsidRPr="00566EFA">
              <w:rPr>
                <w:rFonts w:cstheme="minorHAnsi"/>
                <w:sz w:val="20"/>
                <w:szCs w:val="20"/>
              </w:rPr>
              <w:t>1.45 (1.12, 1.87)</w:t>
            </w:r>
          </w:p>
        </w:tc>
        <w:tc>
          <w:tcPr>
            <w:tcW w:w="1890" w:type="dxa"/>
            <w:shd w:val="clear" w:color="auto" w:fill="auto"/>
          </w:tcPr>
          <w:p w14:paraId="2C0E249F"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c>
          <w:tcPr>
            <w:tcW w:w="1980" w:type="dxa"/>
            <w:shd w:val="clear" w:color="auto" w:fill="auto"/>
          </w:tcPr>
          <w:p w14:paraId="359FB83C" w14:textId="77777777" w:rsidR="00F748FD" w:rsidRPr="00592973" w:rsidRDefault="00F748FD" w:rsidP="002A2298">
            <w:pPr>
              <w:autoSpaceDE w:val="0"/>
              <w:autoSpaceDN w:val="0"/>
              <w:adjustRightInd w:val="0"/>
              <w:spacing w:after="0" w:line="240" w:lineRule="auto"/>
              <w:jc w:val="center"/>
              <w:rPr>
                <w:rFonts w:ascii="Calibri" w:eastAsia="Calibri" w:hAnsi="Calibri" w:cs="Calibri"/>
                <w:sz w:val="20"/>
                <w:szCs w:val="20"/>
              </w:rPr>
            </w:pPr>
          </w:p>
        </w:tc>
      </w:tr>
      <w:tr w:rsidR="00F748FD" w:rsidRPr="00592973" w14:paraId="5F372A43" w14:textId="77777777" w:rsidTr="002A2298">
        <w:tc>
          <w:tcPr>
            <w:tcW w:w="10458" w:type="dxa"/>
            <w:gridSpan w:val="5"/>
            <w:shd w:val="clear" w:color="auto" w:fill="auto"/>
          </w:tcPr>
          <w:p w14:paraId="7DB68C74" w14:textId="77777777" w:rsidR="00F748FD" w:rsidRPr="00AB6C29" w:rsidRDefault="00F748FD" w:rsidP="002A2298">
            <w:pPr>
              <w:autoSpaceDE w:val="0"/>
              <w:autoSpaceDN w:val="0"/>
              <w:adjustRightInd w:val="0"/>
              <w:spacing w:after="0" w:line="240" w:lineRule="auto"/>
              <w:jc w:val="center"/>
              <w:rPr>
                <w:rFonts w:ascii="Calibri" w:eastAsia="Calibri" w:hAnsi="Calibri" w:cs="Calibri"/>
                <w:sz w:val="20"/>
                <w:szCs w:val="20"/>
              </w:rPr>
            </w:pPr>
            <w:r w:rsidRPr="00AB6C29">
              <w:rPr>
                <w:sz w:val="20"/>
                <w:szCs w:val="20"/>
              </w:rPr>
              <w:t xml:space="preserve">Odds ratios are all set to unity for the first 4 observation periods which were used to predict the results for case subjects had they not experienced the death of a close relative. </w:t>
            </w:r>
            <w:r w:rsidRPr="00AB6C29">
              <w:rPr>
                <w:rFonts w:ascii="Calibri" w:eastAsia="Calibri" w:hAnsi="Calibri" w:cs="Times New Roman"/>
                <w:sz w:val="20"/>
                <w:szCs w:val="20"/>
              </w:rPr>
              <w:t>To indicate significant differences between younger and older relatives, accidents/not accidents, we added, in the table for younger/accidents, (*) representing p&lt;0.01 and (#) representing p&lt;0.001</w:t>
            </w:r>
          </w:p>
        </w:tc>
      </w:tr>
    </w:tbl>
    <w:p w14:paraId="625D2A60" w14:textId="77777777" w:rsidR="00F748FD" w:rsidRPr="00592973" w:rsidRDefault="00F748FD" w:rsidP="00F748FD">
      <w:pPr>
        <w:jc w:val="center"/>
        <w:rPr>
          <w:rFonts w:ascii="Calibri" w:eastAsia="Calibri" w:hAnsi="Calibri" w:cs="Times New Roman"/>
          <w:i/>
        </w:rPr>
      </w:pPr>
    </w:p>
    <w:p w14:paraId="2B2F7D24" w14:textId="6D516D97" w:rsidR="00F748FD" w:rsidRDefault="00F748FD" w:rsidP="00F748FD"/>
    <w:p w14:paraId="326DA520" w14:textId="77777777" w:rsidR="00F748FD" w:rsidRDefault="00F748FD" w:rsidP="002B1F44">
      <w:pPr>
        <w:jc w:val="center"/>
      </w:pPr>
    </w:p>
    <w:p w14:paraId="726263E8" w14:textId="77777777" w:rsidR="00592973" w:rsidRDefault="00592973" w:rsidP="002B1F44">
      <w:pPr>
        <w:jc w:val="center"/>
      </w:pPr>
    </w:p>
    <w:p w14:paraId="71B8311D" w14:textId="4BC85CEE" w:rsidR="00345BF1" w:rsidRDefault="008C15C4" w:rsidP="00345BF1">
      <w:pPr>
        <w:jc w:val="center"/>
      </w:pPr>
      <w:r>
        <w:br w:type="page"/>
      </w:r>
      <w:r w:rsidR="00345BF1">
        <w:lastRenderedPageBreak/>
        <w:t xml:space="preserve">Table </w:t>
      </w:r>
      <w:r w:rsidR="00A331B5">
        <w:t>7</w:t>
      </w:r>
    </w:p>
    <w:p w14:paraId="580E75BB" w14:textId="77E15A34" w:rsidR="00345BF1" w:rsidRDefault="00345BF1" w:rsidP="00345BF1">
      <w:pPr>
        <w:jc w:val="center"/>
      </w:pPr>
      <w:r>
        <w:t>Rates of ICD-10 Subforms of Stress Reactions in Individuals Exposed versus Unexposed to Death of a Sibling (</w:t>
      </w:r>
      <w:r w:rsidRPr="00345BF1">
        <w:t>F430 – acute stress reaction, F431 - Post-traumatic stress disorder, F432 - Adjustment disorders, F438 - Other reactions to severe stress and F439 - Reaction to severe stress, unspecified</w:t>
      </w:r>
      <w:r>
        <w:t>)</w:t>
      </w:r>
    </w:p>
    <w:p w14:paraId="2F429525" w14:textId="77777777" w:rsidR="00345BF1" w:rsidRDefault="00345BF1">
      <w:r>
        <w:t>.</w:t>
      </w:r>
    </w:p>
    <w:tbl>
      <w:tblPr>
        <w:tblStyle w:val="TableGrid"/>
        <w:tblpPr w:leftFromText="180" w:rightFromText="180" w:vertAnchor="page" w:horzAnchor="page" w:tblpX="2243" w:tblpY="4131"/>
        <w:tblW w:w="8910" w:type="dxa"/>
        <w:tblLook w:val="04A0" w:firstRow="1" w:lastRow="0" w:firstColumn="1" w:lastColumn="0" w:noHBand="0" w:noVBand="1"/>
      </w:tblPr>
      <w:tblGrid>
        <w:gridCol w:w="1170"/>
        <w:gridCol w:w="1260"/>
        <w:gridCol w:w="1188"/>
        <w:gridCol w:w="1332"/>
        <w:gridCol w:w="1260"/>
        <w:gridCol w:w="1260"/>
        <w:gridCol w:w="1440"/>
      </w:tblGrid>
      <w:tr w:rsidR="00345BF1" w:rsidRPr="00345BF1" w14:paraId="3B24C8A7" w14:textId="77777777" w:rsidTr="00345BF1">
        <w:tc>
          <w:tcPr>
            <w:tcW w:w="1170" w:type="dxa"/>
          </w:tcPr>
          <w:p w14:paraId="7BA0A329" w14:textId="77777777" w:rsidR="00345BF1" w:rsidRPr="00345BF1" w:rsidRDefault="00345BF1" w:rsidP="00345BF1">
            <w:pPr>
              <w:rPr>
                <w:rFonts w:ascii="Calibri" w:hAnsi="Calibri" w:cs="Calibri"/>
                <w:sz w:val="16"/>
                <w:szCs w:val="16"/>
              </w:rPr>
            </w:pPr>
          </w:p>
        </w:tc>
        <w:tc>
          <w:tcPr>
            <w:tcW w:w="3780" w:type="dxa"/>
            <w:gridSpan w:val="3"/>
          </w:tcPr>
          <w:p w14:paraId="5CA059D9" w14:textId="77777777" w:rsidR="00345BF1" w:rsidRPr="00345BF1" w:rsidRDefault="00345BF1" w:rsidP="00345BF1">
            <w:pPr>
              <w:jc w:val="center"/>
              <w:rPr>
                <w:rFonts w:ascii="Calibri" w:hAnsi="Calibri" w:cs="Calibri"/>
                <w:i/>
                <w:sz w:val="16"/>
                <w:szCs w:val="16"/>
              </w:rPr>
            </w:pPr>
            <w:r w:rsidRPr="00345BF1">
              <w:rPr>
                <w:rFonts w:ascii="Calibri" w:hAnsi="Calibri" w:cs="Calibri"/>
                <w:i/>
                <w:sz w:val="16"/>
                <w:szCs w:val="16"/>
              </w:rPr>
              <w:t>Women (N = 181,924)</w:t>
            </w:r>
          </w:p>
        </w:tc>
        <w:tc>
          <w:tcPr>
            <w:tcW w:w="3960" w:type="dxa"/>
            <w:gridSpan w:val="3"/>
          </w:tcPr>
          <w:p w14:paraId="0EA3C0B6" w14:textId="77777777" w:rsidR="00345BF1" w:rsidRPr="00345BF1" w:rsidRDefault="00345BF1" w:rsidP="00345BF1">
            <w:pPr>
              <w:jc w:val="center"/>
              <w:rPr>
                <w:rFonts w:ascii="Calibri" w:hAnsi="Calibri" w:cs="Calibri"/>
                <w:i/>
                <w:sz w:val="16"/>
                <w:szCs w:val="16"/>
              </w:rPr>
            </w:pPr>
            <w:r w:rsidRPr="00345BF1">
              <w:rPr>
                <w:rFonts w:ascii="Calibri" w:hAnsi="Calibri" w:cs="Calibri"/>
                <w:i/>
                <w:sz w:val="16"/>
                <w:szCs w:val="16"/>
              </w:rPr>
              <w:t>Men (N = 178,016)</w:t>
            </w:r>
          </w:p>
        </w:tc>
      </w:tr>
      <w:tr w:rsidR="00345BF1" w:rsidRPr="00345BF1" w14:paraId="234514F6" w14:textId="77777777" w:rsidTr="00345BF1">
        <w:tc>
          <w:tcPr>
            <w:tcW w:w="1170" w:type="dxa"/>
          </w:tcPr>
          <w:p w14:paraId="0D3293E6" w14:textId="77777777" w:rsidR="00345BF1" w:rsidRPr="00345BF1" w:rsidRDefault="00345BF1" w:rsidP="00345BF1">
            <w:pPr>
              <w:rPr>
                <w:rFonts w:ascii="Calibri" w:hAnsi="Calibri" w:cs="Calibri"/>
                <w:sz w:val="16"/>
                <w:szCs w:val="16"/>
              </w:rPr>
            </w:pPr>
          </w:p>
        </w:tc>
        <w:tc>
          <w:tcPr>
            <w:tcW w:w="3780" w:type="dxa"/>
            <w:gridSpan w:val="3"/>
          </w:tcPr>
          <w:p w14:paraId="6860A13D" w14:textId="77777777" w:rsidR="00345BF1" w:rsidRPr="00345BF1" w:rsidRDefault="00345BF1" w:rsidP="00345BF1">
            <w:pPr>
              <w:jc w:val="center"/>
              <w:rPr>
                <w:rFonts w:ascii="Calibri" w:hAnsi="Calibri" w:cs="Calibri"/>
                <w:i/>
                <w:sz w:val="16"/>
                <w:szCs w:val="16"/>
              </w:rPr>
            </w:pPr>
            <w:r w:rsidRPr="00345BF1">
              <w:rPr>
                <w:rFonts w:ascii="Calibri" w:hAnsi="Calibri" w:cs="Calibri"/>
                <w:sz w:val="16"/>
                <w:szCs w:val="16"/>
              </w:rPr>
              <w:t>With diagnosis</w:t>
            </w:r>
          </w:p>
        </w:tc>
        <w:tc>
          <w:tcPr>
            <w:tcW w:w="3960" w:type="dxa"/>
            <w:gridSpan w:val="3"/>
          </w:tcPr>
          <w:p w14:paraId="5E169453"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With diagnosis</w:t>
            </w:r>
          </w:p>
        </w:tc>
      </w:tr>
      <w:tr w:rsidR="00345BF1" w:rsidRPr="00345BF1" w14:paraId="5FF533BB" w14:textId="77777777" w:rsidTr="00345BF1">
        <w:tc>
          <w:tcPr>
            <w:tcW w:w="1170" w:type="dxa"/>
          </w:tcPr>
          <w:p w14:paraId="2C41EEEB" w14:textId="77777777" w:rsidR="00345BF1" w:rsidRPr="00345BF1" w:rsidRDefault="00345BF1" w:rsidP="00345BF1">
            <w:pPr>
              <w:rPr>
                <w:rFonts w:ascii="Calibri" w:hAnsi="Calibri" w:cs="Calibri"/>
                <w:sz w:val="16"/>
                <w:szCs w:val="16"/>
              </w:rPr>
            </w:pPr>
          </w:p>
        </w:tc>
        <w:tc>
          <w:tcPr>
            <w:tcW w:w="1260" w:type="dxa"/>
          </w:tcPr>
          <w:p w14:paraId="78778722"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Exposed</w:t>
            </w:r>
          </w:p>
        </w:tc>
        <w:tc>
          <w:tcPr>
            <w:tcW w:w="1188" w:type="dxa"/>
          </w:tcPr>
          <w:p w14:paraId="1C88146C"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Unexposed</w:t>
            </w:r>
          </w:p>
        </w:tc>
        <w:tc>
          <w:tcPr>
            <w:tcW w:w="1332" w:type="dxa"/>
          </w:tcPr>
          <w:p w14:paraId="2B842A75"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OR (95% CI)</w:t>
            </w:r>
          </w:p>
        </w:tc>
        <w:tc>
          <w:tcPr>
            <w:tcW w:w="1260" w:type="dxa"/>
          </w:tcPr>
          <w:p w14:paraId="085D9F54"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Exposed</w:t>
            </w:r>
          </w:p>
        </w:tc>
        <w:tc>
          <w:tcPr>
            <w:tcW w:w="1260" w:type="dxa"/>
          </w:tcPr>
          <w:p w14:paraId="0AB5FE4F"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Unexposed</w:t>
            </w:r>
          </w:p>
        </w:tc>
        <w:tc>
          <w:tcPr>
            <w:tcW w:w="1440" w:type="dxa"/>
          </w:tcPr>
          <w:p w14:paraId="02E9D74C"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OR (95% CI)</w:t>
            </w:r>
          </w:p>
        </w:tc>
      </w:tr>
      <w:tr w:rsidR="00345BF1" w:rsidRPr="00345BF1" w14:paraId="75A6DA99" w14:textId="77777777" w:rsidTr="00345BF1">
        <w:tc>
          <w:tcPr>
            <w:tcW w:w="1170" w:type="dxa"/>
          </w:tcPr>
          <w:p w14:paraId="5CCE84D2"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SR, before</w:t>
            </w:r>
          </w:p>
        </w:tc>
        <w:tc>
          <w:tcPr>
            <w:tcW w:w="1260" w:type="dxa"/>
          </w:tcPr>
          <w:p w14:paraId="79CA4EBE"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4,544 (2.50%)</w:t>
            </w:r>
          </w:p>
        </w:tc>
        <w:tc>
          <w:tcPr>
            <w:tcW w:w="1188" w:type="dxa"/>
          </w:tcPr>
          <w:p w14:paraId="613BC2C9"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3,467 (1.91%)</w:t>
            </w:r>
          </w:p>
        </w:tc>
        <w:tc>
          <w:tcPr>
            <w:tcW w:w="1332" w:type="dxa"/>
          </w:tcPr>
          <w:p w14:paraId="4CAC8B49"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1.41 (1.25, 1.58)</w:t>
            </w:r>
          </w:p>
        </w:tc>
        <w:tc>
          <w:tcPr>
            <w:tcW w:w="1260" w:type="dxa"/>
          </w:tcPr>
          <w:p w14:paraId="12684970"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1,682 (0.94%)</w:t>
            </w:r>
          </w:p>
        </w:tc>
        <w:tc>
          <w:tcPr>
            <w:tcW w:w="1260" w:type="dxa"/>
          </w:tcPr>
          <w:p w14:paraId="45D5FFF7"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1,267 (0.71%)</w:t>
            </w:r>
          </w:p>
        </w:tc>
        <w:tc>
          <w:tcPr>
            <w:tcW w:w="1440" w:type="dxa"/>
          </w:tcPr>
          <w:p w14:paraId="3DC97C00"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1.33 (1.24, 1.43)</w:t>
            </w:r>
          </w:p>
        </w:tc>
      </w:tr>
      <w:tr w:rsidR="00345BF1" w:rsidRPr="00345BF1" w14:paraId="7580C1B3" w14:textId="77777777" w:rsidTr="00345BF1">
        <w:tc>
          <w:tcPr>
            <w:tcW w:w="1170" w:type="dxa"/>
          </w:tcPr>
          <w:p w14:paraId="1D1D0E2E"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SR, after</w:t>
            </w:r>
          </w:p>
        </w:tc>
        <w:tc>
          <w:tcPr>
            <w:tcW w:w="1260" w:type="dxa"/>
          </w:tcPr>
          <w:p w14:paraId="7EB5B214"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7,497 (4.12%)</w:t>
            </w:r>
          </w:p>
        </w:tc>
        <w:tc>
          <w:tcPr>
            <w:tcW w:w="1188" w:type="dxa"/>
          </w:tcPr>
          <w:p w14:paraId="1B7DB263"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3,558 (1.96%)</w:t>
            </w:r>
          </w:p>
        </w:tc>
        <w:tc>
          <w:tcPr>
            <w:tcW w:w="1332" w:type="dxa"/>
          </w:tcPr>
          <w:p w14:paraId="40314307"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2.15 (2.07. 2.34)</w:t>
            </w:r>
          </w:p>
        </w:tc>
        <w:tc>
          <w:tcPr>
            <w:tcW w:w="1260" w:type="dxa"/>
          </w:tcPr>
          <w:p w14:paraId="3CE52CD3"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3,000 (1.69%)</w:t>
            </w:r>
          </w:p>
        </w:tc>
        <w:tc>
          <w:tcPr>
            <w:tcW w:w="1260" w:type="dxa"/>
          </w:tcPr>
          <w:p w14:paraId="3EF566D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1,280 (0.72)</w:t>
            </w:r>
          </w:p>
        </w:tc>
        <w:tc>
          <w:tcPr>
            <w:tcW w:w="1440" w:type="dxa"/>
          </w:tcPr>
          <w:p w14:paraId="6777AEF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2.37 (2.21, 2.53)</w:t>
            </w:r>
          </w:p>
        </w:tc>
      </w:tr>
      <w:tr w:rsidR="00345BF1" w:rsidRPr="00345BF1" w14:paraId="015BE5B6" w14:textId="77777777" w:rsidTr="00345BF1">
        <w:tc>
          <w:tcPr>
            <w:tcW w:w="1170" w:type="dxa"/>
          </w:tcPr>
          <w:p w14:paraId="6793ED28" w14:textId="77777777" w:rsidR="00345BF1" w:rsidRPr="00345BF1" w:rsidRDefault="00345BF1" w:rsidP="00345BF1">
            <w:pPr>
              <w:rPr>
                <w:rFonts w:ascii="Calibri" w:hAnsi="Calibri" w:cs="Calibri"/>
                <w:sz w:val="16"/>
                <w:szCs w:val="16"/>
              </w:rPr>
            </w:pPr>
          </w:p>
        </w:tc>
        <w:tc>
          <w:tcPr>
            <w:tcW w:w="1260" w:type="dxa"/>
          </w:tcPr>
          <w:p w14:paraId="30FDFE8F" w14:textId="77777777" w:rsidR="00345BF1" w:rsidRPr="00345BF1" w:rsidRDefault="00345BF1" w:rsidP="00345BF1">
            <w:pPr>
              <w:jc w:val="center"/>
              <w:rPr>
                <w:rFonts w:ascii="Calibri" w:hAnsi="Calibri" w:cs="Calibri"/>
                <w:sz w:val="16"/>
                <w:szCs w:val="16"/>
              </w:rPr>
            </w:pPr>
          </w:p>
        </w:tc>
        <w:tc>
          <w:tcPr>
            <w:tcW w:w="1188" w:type="dxa"/>
          </w:tcPr>
          <w:p w14:paraId="1B1B846D" w14:textId="77777777" w:rsidR="00345BF1" w:rsidRPr="00345BF1" w:rsidRDefault="00345BF1" w:rsidP="00345BF1">
            <w:pPr>
              <w:jc w:val="center"/>
              <w:rPr>
                <w:rFonts w:ascii="Calibri" w:hAnsi="Calibri" w:cs="Calibri"/>
                <w:sz w:val="16"/>
                <w:szCs w:val="16"/>
              </w:rPr>
            </w:pPr>
          </w:p>
        </w:tc>
        <w:tc>
          <w:tcPr>
            <w:tcW w:w="1332" w:type="dxa"/>
          </w:tcPr>
          <w:p w14:paraId="09B40039" w14:textId="77777777" w:rsidR="00345BF1" w:rsidRPr="00345BF1" w:rsidRDefault="00345BF1" w:rsidP="00345BF1">
            <w:pPr>
              <w:rPr>
                <w:rFonts w:ascii="Calibri" w:hAnsi="Calibri" w:cs="Calibri"/>
                <w:sz w:val="16"/>
                <w:szCs w:val="16"/>
              </w:rPr>
            </w:pPr>
          </w:p>
        </w:tc>
        <w:tc>
          <w:tcPr>
            <w:tcW w:w="1260" w:type="dxa"/>
          </w:tcPr>
          <w:p w14:paraId="59794E24" w14:textId="77777777" w:rsidR="00345BF1" w:rsidRPr="00345BF1" w:rsidRDefault="00345BF1" w:rsidP="00345BF1">
            <w:pPr>
              <w:rPr>
                <w:rFonts w:ascii="Calibri" w:hAnsi="Calibri" w:cs="Calibri"/>
                <w:sz w:val="16"/>
                <w:szCs w:val="16"/>
              </w:rPr>
            </w:pPr>
          </w:p>
        </w:tc>
        <w:tc>
          <w:tcPr>
            <w:tcW w:w="1260" w:type="dxa"/>
          </w:tcPr>
          <w:p w14:paraId="1DB7A734" w14:textId="77777777" w:rsidR="00345BF1" w:rsidRPr="00345BF1" w:rsidRDefault="00345BF1" w:rsidP="00345BF1">
            <w:pPr>
              <w:rPr>
                <w:rFonts w:ascii="Calibri" w:hAnsi="Calibri" w:cs="Calibri"/>
                <w:sz w:val="16"/>
                <w:szCs w:val="16"/>
              </w:rPr>
            </w:pPr>
          </w:p>
        </w:tc>
        <w:tc>
          <w:tcPr>
            <w:tcW w:w="1440" w:type="dxa"/>
          </w:tcPr>
          <w:p w14:paraId="29962D7D" w14:textId="77777777" w:rsidR="00345BF1" w:rsidRPr="00345BF1" w:rsidRDefault="00345BF1" w:rsidP="00345BF1">
            <w:pPr>
              <w:rPr>
                <w:rFonts w:ascii="Calibri" w:hAnsi="Calibri" w:cs="Calibri"/>
                <w:sz w:val="16"/>
                <w:szCs w:val="16"/>
              </w:rPr>
            </w:pPr>
          </w:p>
        </w:tc>
      </w:tr>
      <w:tr w:rsidR="00345BF1" w:rsidRPr="00345BF1" w14:paraId="59E1427B" w14:textId="77777777" w:rsidTr="00345BF1">
        <w:tc>
          <w:tcPr>
            <w:tcW w:w="1170" w:type="dxa"/>
          </w:tcPr>
          <w:p w14:paraId="3D882DAA"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F430, before</w:t>
            </w:r>
          </w:p>
        </w:tc>
        <w:tc>
          <w:tcPr>
            <w:tcW w:w="1260" w:type="dxa"/>
          </w:tcPr>
          <w:p w14:paraId="2C4CB597"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688 (0.38%)</w:t>
            </w:r>
          </w:p>
        </w:tc>
        <w:tc>
          <w:tcPr>
            <w:tcW w:w="1188" w:type="dxa"/>
          </w:tcPr>
          <w:p w14:paraId="15DF3734"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489 (0.27%)</w:t>
            </w:r>
          </w:p>
        </w:tc>
        <w:tc>
          <w:tcPr>
            <w:tcW w:w="1332" w:type="dxa"/>
          </w:tcPr>
          <w:p w14:paraId="2F557519"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1.41 (1.25, 1.58)</w:t>
            </w:r>
          </w:p>
        </w:tc>
        <w:tc>
          <w:tcPr>
            <w:tcW w:w="1260" w:type="dxa"/>
          </w:tcPr>
          <w:p w14:paraId="7C7A0430"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357 (0.20%)</w:t>
            </w:r>
          </w:p>
        </w:tc>
        <w:tc>
          <w:tcPr>
            <w:tcW w:w="1260" w:type="dxa"/>
          </w:tcPr>
          <w:p w14:paraId="6FFFA9E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250 (0.14%)</w:t>
            </w:r>
          </w:p>
        </w:tc>
        <w:tc>
          <w:tcPr>
            <w:tcW w:w="1440" w:type="dxa"/>
          </w:tcPr>
          <w:p w14:paraId="3E262EE1"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1.43 (1.22, 1.68)</w:t>
            </w:r>
          </w:p>
        </w:tc>
      </w:tr>
      <w:tr w:rsidR="00345BF1" w:rsidRPr="00345BF1" w14:paraId="3B71891C" w14:textId="77777777" w:rsidTr="00345BF1">
        <w:tc>
          <w:tcPr>
            <w:tcW w:w="1170" w:type="dxa"/>
          </w:tcPr>
          <w:p w14:paraId="31C0533C"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F430, after</w:t>
            </w:r>
          </w:p>
        </w:tc>
        <w:tc>
          <w:tcPr>
            <w:tcW w:w="1260" w:type="dxa"/>
          </w:tcPr>
          <w:p w14:paraId="3A45E383"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1441 (0.79%)</w:t>
            </w:r>
          </w:p>
        </w:tc>
        <w:tc>
          <w:tcPr>
            <w:tcW w:w="1188" w:type="dxa"/>
          </w:tcPr>
          <w:p w14:paraId="2635F3B4"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532 (0.29%)</w:t>
            </w:r>
          </w:p>
        </w:tc>
        <w:tc>
          <w:tcPr>
            <w:tcW w:w="1332" w:type="dxa"/>
          </w:tcPr>
          <w:p w14:paraId="7ED3156E"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2.72 (2.46, 3.01)</w:t>
            </w:r>
          </w:p>
        </w:tc>
        <w:tc>
          <w:tcPr>
            <w:tcW w:w="1260" w:type="dxa"/>
          </w:tcPr>
          <w:p w14:paraId="02EA2363"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739 (0.42%)</w:t>
            </w:r>
          </w:p>
        </w:tc>
        <w:tc>
          <w:tcPr>
            <w:tcW w:w="1260" w:type="dxa"/>
          </w:tcPr>
          <w:p w14:paraId="6B5C3B5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298 (0.17%)</w:t>
            </w:r>
          </w:p>
        </w:tc>
        <w:tc>
          <w:tcPr>
            <w:tcW w:w="1440" w:type="dxa"/>
          </w:tcPr>
          <w:p w14:paraId="4C5D8985"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2.49 (2.17, 2.84)</w:t>
            </w:r>
          </w:p>
        </w:tc>
      </w:tr>
      <w:tr w:rsidR="00345BF1" w:rsidRPr="00345BF1" w14:paraId="66DDD1A5" w14:textId="77777777" w:rsidTr="00345BF1">
        <w:tc>
          <w:tcPr>
            <w:tcW w:w="1170" w:type="dxa"/>
          </w:tcPr>
          <w:p w14:paraId="0DA5D031" w14:textId="77777777" w:rsidR="00345BF1" w:rsidRPr="00345BF1" w:rsidRDefault="00345BF1" w:rsidP="00345BF1">
            <w:pPr>
              <w:rPr>
                <w:rFonts w:ascii="Calibri" w:hAnsi="Calibri" w:cs="Calibri"/>
                <w:sz w:val="16"/>
                <w:szCs w:val="16"/>
              </w:rPr>
            </w:pPr>
          </w:p>
        </w:tc>
        <w:tc>
          <w:tcPr>
            <w:tcW w:w="1260" w:type="dxa"/>
          </w:tcPr>
          <w:p w14:paraId="2D309330" w14:textId="77777777" w:rsidR="00345BF1" w:rsidRPr="00345BF1" w:rsidRDefault="00345BF1" w:rsidP="00345BF1">
            <w:pPr>
              <w:jc w:val="center"/>
              <w:rPr>
                <w:rFonts w:ascii="Calibri" w:hAnsi="Calibri" w:cs="Calibri"/>
                <w:sz w:val="16"/>
                <w:szCs w:val="16"/>
              </w:rPr>
            </w:pPr>
          </w:p>
        </w:tc>
        <w:tc>
          <w:tcPr>
            <w:tcW w:w="1188" w:type="dxa"/>
          </w:tcPr>
          <w:p w14:paraId="3B8B526F" w14:textId="77777777" w:rsidR="00345BF1" w:rsidRPr="00345BF1" w:rsidRDefault="00345BF1" w:rsidP="00345BF1">
            <w:pPr>
              <w:jc w:val="center"/>
              <w:rPr>
                <w:rFonts w:ascii="Calibri" w:hAnsi="Calibri" w:cs="Calibri"/>
                <w:sz w:val="16"/>
                <w:szCs w:val="16"/>
              </w:rPr>
            </w:pPr>
          </w:p>
        </w:tc>
        <w:tc>
          <w:tcPr>
            <w:tcW w:w="1332" w:type="dxa"/>
          </w:tcPr>
          <w:p w14:paraId="6AE6366D" w14:textId="77777777" w:rsidR="00345BF1" w:rsidRPr="00345BF1" w:rsidRDefault="00345BF1" w:rsidP="00345BF1">
            <w:pPr>
              <w:jc w:val="center"/>
              <w:rPr>
                <w:rFonts w:ascii="Calibri" w:hAnsi="Calibri" w:cs="Calibri"/>
                <w:sz w:val="16"/>
                <w:szCs w:val="16"/>
              </w:rPr>
            </w:pPr>
          </w:p>
        </w:tc>
        <w:tc>
          <w:tcPr>
            <w:tcW w:w="1260" w:type="dxa"/>
          </w:tcPr>
          <w:p w14:paraId="1CC2E617" w14:textId="77777777" w:rsidR="00345BF1" w:rsidRPr="00345BF1" w:rsidRDefault="00345BF1" w:rsidP="00345BF1">
            <w:pPr>
              <w:jc w:val="center"/>
              <w:rPr>
                <w:rFonts w:ascii="Calibri" w:hAnsi="Calibri" w:cs="Calibri"/>
                <w:sz w:val="16"/>
                <w:szCs w:val="16"/>
              </w:rPr>
            </w:pPr>
          </w:p>
        </w:tc>
        <w:tc>
          <w:tcPr>
            <w:tcW w:w="1260" w:type="dxa"/>
          </w:tcPr>
          <w:p w14:paraId="7C01C8CF" w14:textId="77777777" w:rsidR="00345BF1" w:rsidRPr="00345BF1" w:rsidRDefault="00345BF1" w:rsidP="00345BF1">
            <w:pPr>
              <w:jc w:val="center"/>
              <w:rPr>
                <w:rFonts w:ascii="Calibri" w:hAnsi="Calibri" w:cs="Calibri"/>
                <w:sz w:val="16"/>
                <w:szCs w:val="16"/>
              </w:rPr>
            </w:pPr>
          </w:p>
        </w:tc>
        <w:tc>
          <w:tcPr>
            <w:tcW w:w="1440" w:type="dxa"/>
          </w:tcPr>
          <w:p w14:paraId="6B819FD6" w14:textId="77777777" w:rsidR="00345BF1" w:rsidRPr="00345BF1" w:rsidRDefault="00345BF1" w:rsidP="00345BF1">
            <w:pPr>
              <w:jc w:val="center"/>
              <w:rPr>
                <w:rFonts w:ascii="Calibri" w:hAnsi="Calibri" w:cs="Calibri"/>
                <w:sz w:val="16"/>
                <w:szCs w:val="16"/>
              </w:rPr>
            </w:pPr>
          </w:p>
        </w:tc>
      </w:tr>
      <w:tr w:rsidR="00345BF1" w:rsidRPr="00345BF1" w14:paraId="3FE686BC" w14:textId="77777777" w:rsidTr="00345BF1">
        <w:tc>
          <w:tcPr>
            <w:tcW w:w="1170" w:type="dxa"/>
          </w:tcPr>
          <w:p w14:paraId="66C09F59"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F431, before</w:t>
            </w:r>
          </w:p>
        </w:tc>
        <w:tc>
          <w:tcPr>
            <w:tcW w:w="1260" w:type="dxa"/>
          </w:tcPr>
          <w:p w14:paraId="06AE1591"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181 (0.10%)</w:t>
            </w:r>
          </w:p>
        </w:tc>
        <w:tc>
          <w:tcPr>
            <w:tcW w:w="1188" w:type="dxa"/>
          </w:tcPr>
          <w:p w14:paraId="5F7E154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167 (0.09%)</w:t>
            </w:r>
          </w:p>
        </w:tc>
        <w:tc>
          <w:tcPr>
            <w:tcW w:w="1332" w:type="dxa"/>
          </w:tcPr>
          <w:p w14:paraId="0303D23D"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1.08 (0.87, 1.34)</w:t>
            </w:r>
          </w:p>
        </w:tc>
        <w:tc>
          <w:tcPr>
            <w:tcW w:w="1260" w:type="dxa"/>
          </w:tcPr>
          <w:p w14:paraId="44A5288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87 (0.05%)</w:t>
            </w:r>
          </w:p>
        </w:tc>
        <w:tc>
          <w:tcPr>
            <w:tcW w:w="1260" w:type="dxa"/>
          </w:tcPr>
          <w:p w14:paraId="0F10AFFF"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48 (0.03%)</w:t>
            </w:r>
          </w:p>
        </w:tc>
        <w:tc>
          <w:tcPr>
            <w:tcW w:w="1440" w:type="dxa"/>
          </w:tcPr>
          <w:p w14:paraId="0E3C71CD"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1.81 (1.27, 2.58)</w:t>
            </w:r>
          </w:p>
        </w:tc>
      </w:tr>
      <w:tr w:rsidR="00345BF1" w:rsidRPr="00345BF1" w14:paraId="104A080D" w14:textId="77777777" w:rsidTr="00345BF1">
        <w:tc>
          <w:tcPr>
            <w:tcW w:w="1170" w:type="dxa"/>
          </w:tcPr>
          <w:p w14:paraId="09CBBC28"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F431, after</w:t>
            </w:r>
          </w:p>
        </w:tc>
        <w:tc>
          <w:tcPr>
            <w:tcW w:w="1260" w:type="dxa"/>
          </w:tcPr>
          <w:p w14:paraId="67FE068C"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293 (0.16%)</w:t>
            </w:r>
          </w:p>
        </w:tc>
        <w:tc>
          <w:tcPr>
            <w:tcW w:w="1188" w:type="dxa"/>
          </w:tcPr>
          <w:p w14:paraId="174E15A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173 (0.10%)</w:t>
            </w:r>
          </w:p>
        </w:tc>
        <w:tc>
          <w:tcPr>
            <w:tcW w:w="1332" w:type="dxa"/>
          </w:tcPr>
          <w:p w14:paraId="29A19DF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1.69 (1.40, 2.05)</w:t>
            </w:r>
          </w:p>
        </w:tc>
        <w:tc>
          <w:tcPr>
            <w:tcW w:w="1260" w:type="dxa"/>
          </w:tcPr>
          <w:p w14:paraId="383678C1"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106 (0.06%)</w:t>
            </w:r>
          </w:p>
        </w:tc>
        <w:tc>
          <w:tcPr>
            <w:tcW w:w="1260" w:type="dxa"/>
          </w:tcPr>
          <w:p w14:paraId="1CC36466"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45 (0.03%)</w:t>
            </w:r>
          </w:p>
        </w:tc>
        <w:tc>
          <w:tcPr>
            <w:tcW w:w="1440" w:type="dxa"/>
          </w:tcPr>
          <w:p w14:paraId="0EEF6032"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2.36 (1.66, 1.34)</w:t>
            </w:r>
          </w:p>
        </w:tc>
      </w:tr>
      <w:tr w:rsidR="00345BF1" w:rsidRPr="00345BF1" w14:paraId="2667D6F6" w14:textId="77777777" w:rsidTr="00345BF1">
        <w:tc>
          <w:tcPr>
            <w:tcW w:w="1170" w:type="dxa"/>
          </w:tcPr>
          <w:p w14:paraId="0323A2CF" w14:textId="77777777" w:rsidR="00345BF1" w:rsidRPr="00345BF1" w:rsidRDefault="00345BF1" w:rsidP="00345BF1">
            <w:pPr>
              <w:rPr>
                <w:rFonts w:ascii="Calibri" w:hAnsi="Calibri" w:cs="Calibri"/>
                <w:sz w:val="16"/>
                <w:szCs w:val="16"/>
              </w:rPr>
            </w:pPr>
          </w:p>
        </w:tc>
        <w:tc>
          <w:tcPr>
            <w:tcW w:w="1260" w:type="dxa"/>
          </w:tcPr>
          <w:p w14:paraId="092988A3" w14:textId="77777777" w:rsidR="00345BF1" w:rsidRPr="00345BF1" w:rsidRDefault="00345BF1" w:rsidP="00345BF1">
            <w:pPr>
              <w:jc w:val="center"/>
              <w:rPr>
                <w:rFonts w:ascii="Calibri" w:hAnsi="Calibri" w:cs="Calibri"/>
                <w:sz w:val="16"/>
                <w:szCs w:val="16"/>
              </w:rPr>
            </w:pPr>
          </w:p>
        </w:tc>
        <w:tc>
          <w:tcPr>
            <w:tcW w:w="1188" w:type="dxa"/>
          </w:tcPr>
          <w:p w14:paraId="196B99DB" w14:textId="77777777" w:rsidR="00345BF1" w:rsidRPr="00345BF1" w:rsidRDefault="00345BF1" w:rsidP="00345BF1">
            <w:pPr>
              <w:jc w:val="center"/>
              <w:rPr>
                <w:rFonts w:ascii="Calibri" w:hAnsi="Calibri" w:cs="Calibri"/>
                <w:sz w:val="16"/>
                <w:szCs w:val="16"/>
              </w:rPr>
            </w:pPr>
          </w:p>
        </w:tc>
        <w:tc>
          <w:tcPr>
            <w:tcW w:w="1332" w:type="dxa"/>
          </w:tcPr>
          <w:p w14:paraId="4FFA195A" w14:textId="77777777" w:rsidR="00345BF1" w:rsidRPr="00345BF1" w:rsidRDefault="00345BF1" w:rsidP="00345BF1">
            <w:pPr>
              <w:jc w:val="center"/>
              <w:rPr>
                <w:rFonts w:ascii="Calibri" w:hAnsi="Calibri" w:cs="Calibri"/>
                <w:sz w:val="16"/>
                <w:szCs w:val="16"/>
              </w:rPr>
            </w:pPr>
          </w:p>
        </w:tc>
        <w:tc>
          <w:tcPr>
            <w:tcW w:w="1260" w:type="dxa"/>
          </w:tcPr>
          <w:p w14:paraId="48AB6221" w14:textId="77777777" w:rsidR="00345BF1" w:rsidRPr="00345BF1" w:rsidRDefault="00345BF1" w:rsidP="00345BF1">
            <w:pPr>
              <w:jc w:val="center"/>
              <w:rPr>
                <w:rFonts w:ascii="Calibri" w:hAnsi="Calibri" w:cs="Calibri"/>
                <w:sz w:val="16"/>
                <w:szCs w:val="16"/>
              </w:rPr>
            </w:pPr>
          </w:p>
        </w:tc>
        <w:tc>
          <w:tcPr>
            <w:tcW w:w="1260" w:type="dxa"/>
          </w:tcPr>
          <w:p w14:paraId="71E078A2" w14:textId="77777777" w:rsidR="00345BF1" w:rsidRPr="00345BF1" w:rsidRDefault="00345BF1" w:rsidP="00345BF1">
            <w:pPr>
              <w:jc w:val="center"/>
              <w:rPr>
                <w:rFonts w:ascii="Calibri" w:hAnsi="Calibri" w:cs="Calibri"/>
                <w:sz w:val="16"/>
                <w:szCs w:val="16"/>
              </w:rPr>
            </w:pPr>
          </w:p>
        </w:tc>
        <w:tc>
          <w:tcPr>
            <w:tcW w:w="1440" w:type="dxa"/>
          </w:tcPr>
          <w:p w14:paraId="4B80C73A" w14:textId="77777777" w:rsidR="00345BF1" w:rsidRPr="00345BF1" w:rsidRDefault="00345BF1" w:rsidP="00345BF1">
            <w:pPr>
              <w:jc w:val="center"/>
              <w:rPr>
                <w:rFonts w:ascii="Calibri" w:hAnsi="Calibri" w:cs="Calibri"/>
                <w:sz w:val="16"/>
                <w:szCs w:val="16"/>
              </w:rPr>
            </w:pPr>
          </w:p>
        </w:tc>
      </w:tr>
      <w:tr w:rsidR="00345BF1" w:rsidRPr="00345BF1" w14:paraId="6450B809" w14:textId="77777777" w:rsidTr="00345BF1">
        <w:tc>
          <w:tcPr>
            <w:tcW w:w="1170" w:type="dxa"/>
          </w:tcPr>
          <w:p w14:paraId="78AE5B81"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F432, before</w:t>
            </w:r>
          </w:p>
        </w:tc>
        <w:tc>
          <w:tcPr>
            <w:tcW w:w="1260" w:type="dxa"/>
          </w:tcPr>
          <w:p w14:paraId="53F95049"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226 (0.12%)</w:t>
            </w:r>
          </w:p>
        </w:tc>
        <w:tc>
          <w:tcPr>
            <w:tcW w:w="1188" w:type="dxa"/>
          </w:tcPr>
          <w:p w14:paraId="1E89D411"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201 (0.11%)</w:t>
            </w:r>
          </w:p>
        </w:tc>
        <w:tc>
          <w:tcPr>
            <w:tcW w:w="1332" w:type="dxa"/>
          </w:tcPr>
          <w:p w14:paraId="289957F5"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1.12 (0.93, 1.36)</w:t>
            </w:r>
          </w:p>
        </w:tc>
        <w:tc>
          <w:tcPr>
            <w:tcW w:w="1260" w:type="dxa"/>
          </w:tcPr>
          <w:p w14:paraId="1DD02C4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136 (0.08%)</w:t>
            </w:r>
          </w:p>
        </w:tc>
        <w:tc>
          <w:tcPr>
            <w:tcW w:w="1260" w:type="dxa"/>
          </w:tcPr>
          <w:p w14:paraId="56400E5D"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97 (0.05%)</w:t>
            </w:r>
          </w:p>
        </w:tc>
        <w:tc>
          <w:tcPr>
            <w:tcW w:w="1440" w:type="dxa"/>
          </w:tcPr>
          <w:p w14:paraId="7273ECCF"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1.40 (1.08, 1.82)</w:t>
            </w:r>
          </w:p>
        </w:tc>
      </w:tr>
      <w:tr w:rsidR="00345BF1" w:rsidRPr="00345BF1" w14:paraId="0E957353" w14:textId="77777777" w:rsidTr="00345BF1">
        <w:tc>
          <w:tcPr>
            <w:tcW w:w="1170" w:type="dxa"/>
          </w:tcPr>
          <w:p w14:paraId="07B10E69"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F432, after</w:t>
            </w:r>
          </w:p>
        </w:tc>
        <w:tc>
          <w:tcPr>
            <w:tcW w:w="1260" w:type="dxa"/>
          </w:tcPr>
          <w:p w14:paraId="2E827D2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354 (0.19%)</w:t>
            </w:r>
          </w:p>
        </w:tc>
        <w:tc>
          <w:tcPr>
            <w:tcW w:w="1188" w:type="dxa"/>
          </w:tcPr>
          <w:p w14:paraId="5F08250C"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195 (0.11%)</w:t>
            </w:r>
          </w:p>
        </w:tc>
        <w:tc>
          <w:tcPr>
            <w:tcW w:w="1332" w:type="dxa"/>
          </w:tcPr>
          <w:p w14:paraId="56821C11"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1.82 (1.53, 2.16)</w:t>
            </w:r>
          </w:p>
        </w:tc>
        <w:tc>
          <w:tcPr>
            <w:tcW w:w="1260" w:type="dxa"/>
          </w:tcPr>
          <w:p w14:paraId="587BA8C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208 (0.12%)</w:t>
            </w:r>
          </w:p>
        </w:tc>
        <w:tc>
          <w:tcPr>
            <w:tcW w:w="1260" w:type="dxa"/>
          </w:tcPr>
          <w:p w14:paraId="1B074DD0"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109 (0.06%)</w:t>
            </w:r>
          </w:p>
        </w:tc>
        <w:tc>
          <w:tcPr>
            <w:tcW w:w="1440" w:type="dxa"/>
          </w:tcPr>
          <w:p w14:paraId="0240E4C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1.90 (1.51, 2.40)</w:t>
            </w:r>
          </w:p>
        </w:tc>
      </w:tr>
      <w:tr w:rsidR="00345BF1" w:rsidRPr="00345BF1" w14:paraId="3F2609D1" w14:textId="77777777" w:rsidTr="00345BF1">
        <w:tc>
          <w:tcPr>
            <w:tcW w:w="1170" w:type="dxa"/>
          </w:tcPr>
          <w:p w14:paraId="1675E025" w14:textId="77777777" w:rsidR="00345BF1" w:rsidRPr="00345BF1" w:rsidRDefault="00345BF1" w:rsidP="00345BF1">
            <w:pPr>
              <w:rPr>
                <w:rFonts w:ascii="Calibri" w:hAnsi="Calibri" w:cs="Calibri"/>
                <w:sz w:val="16"/>
                <w:szCs w:val="16"/>
              </w:rPr>
            </w:pPr>
          </w:p>
        </w:tc>
        <w:tc>
          <w:tcPr>
            <w:tcW w:w="1260" w:type="dxa"/>
          </w:tcPr>
          <w:p w14:paraId="43249D45" w14:textId="77777777" w:rsidR="00345BF1" w:rsidRPr="00345BF1" w:rsidRDefault="00345BF1" w:rsidP="00345BF1">
            <w:pPr>
              <w:jc w:val="center"/>
              <w:rPr>
                <w:rFonts w:ascii="Calibri" w:hAnsi="Calibri" w:cs="Calibri"/>
                <w:sz w:val="16"/>
                <w:szCs w:val="16"/>
              </w:rPr>
            </w:pPr>
          </w:p>
        </w:tc>
        <w:tc>
          <w:tcPr>
            <w:tcW w:w="1188" w:type="dxa"/>
          </w:tcPr>
          <w:p w14:paraId="6EB231E3" w14:textId="77777777" w:rsidR="00345BF1" w:rsidRPr="00345BF1" w:rsidRDefault="00345BF1" w:rsidP="00345BF1">
            <w:pPr>
              <w:jc w:val="center"/>
              <w:rPr>
                <w:rFonts w:ascii="Calibri" w:hAnsi="Calibri" w:cs="Calibri"/>
                <w:sz w:val="16"/>
                <w:szCs w:val="16"/>
              </w:rPr>
            </w:pPr>
          </w:p>
        </w:tc>
        <w:tc>
          <w:tcPr>
            <w:tcW w:w="1332" w:type="dxa"/>
          </w:tcPr>
          <w:p w14:paraId="4530B8CA" w14:textId="77777777" w:rsidR="00345BF1" w:rsidRPr="00345BF1" w:rsidRDefault="00345BF1" w:rsidP="00345BF1">
            <w:pPr>
              <w:jc w:val="center"/>
              <w:rPr>
                <w:rFonts w:ascii="Calibri" w:hAnsi="Calibri" w:cs="Calibri"/>
                <w:sz w:val="16"/>
                <w:szCs w:val="16"/>
              </w:rPr>
            </w:pPr>
          </w:p>
        </w:tc>
        <w:tc>
          <w:tcPr>
            <w:tcW w:w="1260" w:type="dxa"/>
          </w:tcPr>
          <w:p w14:paraId="792E09CD" w14:textId="77777777" w:rsidR="00345BF1" w:rsidRPr="00345BF1" w:rsidRDefault="00345BF1" w:rsidP="00345BF1">
            <w:pPr>
              <w:jc w:val="center"/>
              <w:rPr>
                <w:rFonts w:ascii="Calibri" w:hAnsi="Calibri" w:cs="Calibri"/>
                <w:sz w:val="16"/>
                <w:szCs w:val="16"/>
              </w:rPr>
            </w:pPr>
          </w:p>
        </w:tc>
        <w:tc>
          <w:tcPr>
            <w:tcW w:w="1260" w:type="dxa"/>
          </w:tcPr>
          <w:p w14:paraId="763AF74E" w14:textId="77777777" w:rsidR="00345BF1" w:rsidRPr="00345BF1" w:rsidRDefault="00345BF1" w:rsidP="00345BF1">
            <w:pPr>
              <w:jc w:val="center"/>
              <w:rPr>
                <w:rFonts w:ascii="Calibri" w:hAnsi="Calibri" w:cs="Calibri"/>
                <w:sz w:val="16"/>
                <w:szCs w:val="16"/>
              </w:rPr>
            </w:pPr>
          </w:p>
        </w:tc>
        <w:tc>
          <w:tcPr>
            <w:tcW w:w="1440" w:type="dxa"/>
          </w:tcPr>
          <w:p w14:paraId="4F2E52A9" w14:textId="77777777" w:rsidR="00345BF1" w:rsidRPr="00345BF1" w:rsidRDefault="00345BF1" w:rsidP="00345BF1">
            <w:pPr>
              <w:jc w:val="center"/>
              <w:rPr>
                <w:rFonts w:ascii="Calibri" w:hAnsi="Calibri" w:cs="Calibri"/>
                <w:sz w:val="16"/>
                <w:szCs w:val="16"/>
              </w:rPr>
            </w:pPr>
          </w:p>
        </w:tc>
      </w:tr>
      <w:tr w:rsidR="00345BF1" w:rsidRPr="00345BF1" w14:paraId="7F607F04" w14:textId="77777777" w:rsidTr="00345BF1">
        <w:tc>
          <w:tcPr>
            <w:tcW w:w="1170" w:type="dxa"/>
          </w:tcPr>
          <w:p w14:paraId="31536A66"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F438, before</w:t>
            </w:r>
          </w:p>
        </w:tc>
        <w:tc>
          <w:tcPr>
            <w:tcW w:w="1260" w:type="dxa"/>
          </w:tcPr>
          <w:p w14:paraId="68258BDE"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551 (0.30%)</w:t>
            </w:r>
          </w:p>
        </w:tc>
        <w:tc>
          <w:tcPr>
            <w:tcW w:w="1188" w:type="dxa"/>
          </w:tcPr>
          <w:p w14:paraId="0373A210"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508 (0.28%)</w:t>
            </w:r>
          </w:p>
        </w:tc>
        <w:tc>
          <w:tcPr>
            <w:tcW w:w="1332" w:type="dxa"/>
          </w:tcPr>
          <w:p w14:paraId="061CEE32"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1.08 (0.96, 1.22)</w:t>
            </w:r>
          </w:p>
        </w:tc>
        <w:tc>
          <w:tcPr>
            <w:tcW w:w="1260" w:type="dxa"/>
          </w:tcPr>
          <w:p w14:paraId="1EEAB85A"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176 (0.10%)</w:t>
            </w:r>
          </w:p>
        </w:tc>
        <w:tc>
          <w:tcPr>
            <w:tcW w:w="1260" w:type="dxa"/>
          </w:tcPr>
          <w:p w14:paraId="2DAF1369"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150 (0.08%)</w:t>
            </w:r>
          </w:p>
        </w:tc>
        <w:tc>
          <w:tcPr>
            <w:tcW w:w="1440" w:type="dxa"/>
          </w:tcPr>
          <w:p w14:paraId="30887E42"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1.17 (0.94, 1.46)</w:t>
            </w:r>
          </w:p>
        </w:tc>
      </w:tr>
      <w:tr w:rsidR="00345BF1" w:rsidRPr="00345BF1" w14:paraId="07D0BEDB" w14:textId="77777777" w:rsidTr="00345BF1">
        <w:tc>
          <w:tcPr>
            <w:tcW w:w="1170" w:type="dxa"/>
          </w:tcPr>
          <w:p w14:paraId="33F5C2E0"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F438, after</w:t>
            </w:r>
          </w:p>
        </w:tc>
        <w:tc>
          <w:tcPr>
            <w:tcW w:w="1260" w:type="dxa"/>
          </w:tcPr>
          <w:p w14:paraId="7641E01E"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762 (0.42%)</w:t>
            </w:r>
          </w:p>
        </w:tc>
        <w:tc>
          <w:tcPr>
            <w:tcW w:w="1188" w:type="dxa"/>
          </w:tcPr>
          <w:p w14:paraId="583FC972"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652 (0.36%)</w:t>
            </w:r>
          </w:p>
        </w:tc>
        <w:tc>
          <w:tcPr>
            <w:tcW w:w="1332" w:type="dxa"/>
          </w:tcPr>
          <w:p w14:paraId="221FFFA5"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1.17 (1.05, 1.30)</w:t>
            </w:r>
          </w:p>
        </w:tc>
        <w:tc>
          <w:tcPr>
            <w:tcW w:w="1260" w:type="dxa"/>
          </w:tcPr>
          <w:p w14:paraId="409F1FA1"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252 (0.14%)</w:t>
            </w:r>
          </w:p>
        </w:tc>
        <w:tc>
          <w:tcPr>
            <w:tcW w:w="1260" w:type="dxa"/>
          </w:tcPr>
          <w:p w14:paraId="338D304A"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204 (0.11%)</w:t>
            </w:r>
          </w:p>
        </w:tc>
        <w:tc>
          <w:tcPr>
            <w:tcW w:w="1440" w:type="dxa"/>
          </w:tcPr>
          <w:p w14:paraId="4A8267B1"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1.24 (1.03, 1.49)</w:t>
            </w:r>
          </w:p>
        </w:tc>
      </w:tr>
      <w:tr w:rsidR="00345BF1" w:rsidRPr="00345BF1" w14:paraId="2C27F234" w14:textId="77777777" w:rsidTr="00345BF1">
        <w:tc>
          <w:tcPr>
            <w:tcW w:w="1170" w:type="dxa"/>
          </w:tcPr>
          <w:p w14:paraId="6E368AF5" w14:textId="77777777" w:rsidR="00345BF1" w:rsidRPr="00345BF1" w:rsidRDefault="00345BF1" w:rsidP="00345BF1">
            <w:pPr>
              <w:rPr>
                <w:rFonts w:ascii="Calibri" w:hAnsi="Calibri" w:cs="Calibri"/>
                <w:sz w:val="16"/>
                <w:szCs w:val="16"/>
              </w:rPr>
            </w:pPr>
          </w:p>
        </w:tc>
        <w:tc>
          <w:tcPr>
            <w:tcW w:w="1260" w:type="dxa"/>
          </w:tcPr>
          <w:p w14:paraId="3D7DCA12" w14:textId="77777777" w:rsidR="00345BF1" w:rsidRPr="00345BF1" w:rsidRDefault="00345BF1" w:rsidP="00345BF1">
            <w:pPr>
              <w:jc w:val="center"/>
              <w:rPr>
                <w:rFonts w:ascii="Calibri" w:hAnsi="Calibri" w:cs="Calibri"/>
                <w:sz w:val="16"/>
                <w:szCs w:val="16"/>
              </w:rPr>
            </w:pPr>
          </w:p>
        </w:tc>
        <w:tc>
          <w:tcPr>
            <w:tcW w:w="1188" w:type="dxa"/>
          </w:tcPr>
          <w:p w14:paraId="1DBDF220" w14:textId="77777777" w:rsidR="00345BF1" w:rsidRPr="00345BF1" w:rsidRDefault="00345BF1" w:rsidP="00345BF1">
            <w:pPr>
              <w:jc w:val="center"/>
              <w:rPr>
                <w:rFonts w:ascii="Calibri" w:hAnsi="Calibri" w:cs="Calibri"/>
                <w:sz w:val="16"/>
                <w:szCs w:val="16"/>
              </w:rPr>
            </w:pPr>
          </w:p>
        </w:tc>
        <w:tc>
          <w:tcPr>
            <w:tcW w:w="1332" w:type="dxa"/>
          </w:tcPr>
          <w:p w14:paraId="1AFE8A72" w14:textId="77777777" w:rsidR="00345BF1" w:rsidRPr="00345BF1" w:rsidRDefault="00345BF1" w:rsidP="00345BF1">
            <w:pPr>
              <w:jc w:val="center"/>
              <w:rPr>
                <w:rFonts w:ascii="Calibri" w:hAnsi="Calibri" w:cs="Calibri"/>
                <w:sz w:val="16"/>
                <w:szCs w:val="16"/>
              </w:rPr>
            </w:pPr>
          </w:p>
        </w:tc>
        <w:tc>
          <w:tcPr>
            <w:tcW w:w="1260" w:type="dxa"/>
          </w:tcPr>
          <w:p w14:paraId="32120291" w14:textId="77777777" w:rsidR="00345BF1" w:rsidRPr="00345BF1" w:rsidRDefault="00345BF1" w:rsidP="00345BF1">
            <w:pPr>
              <w:jc w:val="center"/>
              <w:rPr>
                <w:rFonts w:ascii="Calibri" w:hAnsi="Calibri" w:cs="Calibri"/>
                <w:sz w:val="16"/>
                <w:szCs w:val="16"/>
              </w:rPr>
            </w:pPr>
          </w:p>
        </w:tc>
        <w:tc>
          <w:tcPr>
            <w:tcW w:w="1260" w:type="dxa"/>
          </w:tcPr>
          <w:p w14:paraId="77F955A1" w14:textId="77777777" w:rsidR="00345BF1" w:rsidRPr="00345BF1" w:rsidRDefault="00345BF1" w:rsidP="00345BF1">
            <w:pPr>
              <w:jc w:val="center"/>
              <w:rPr>
                <w:rFonts w:ascii="Calibri" w:hAnsi="Calibri" w:cs="Calibri"/>
                <w:sz w:val="16"/>
                <w:szCs w:val="16"/>
              </w:rPr>
            </w:pPr>
          </w:p>
        </w:tc>
        <w:tc>
          <w:tcPr>
            <w:tcW w:w="1440" w:type="dxa"/>
          </w:tcPr>
          <w:p w14:paraId="33570357" w14:textId="77777777" w:rsidR="00345BF1" w:rsidRPr="00345BF1" w:rsidRDefault="00345BF1" w:rsidP="00345BF1">
            <w:pPr>
              <w:jc w:val="center"/>
              <w:rPr>
                <w:rFonts w:ascii="Calibri" w:hAnsi="Calibri" w:cs="Calibri"/>
                <w:sz w:val="16"/>
                <w:szCs w:val="16"/>
              </w:rPr>
            </w:pPr>
          </w:p>
        </w:tc>
      </w:tr>
      <w:tr w:rsidR="00345BF1" w:rsidRPr="00345BF1" w14:paraId="5636B85B" w14:textId="77777777" w:rsidTr="00345BF1">
        <w:tc>
          <w:tcPr>
            <w:tcW w:w="1170" w:type="dxa"/>
          </w:tcPr>
          <w:p w14:paraId="13838751"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F439, before</w:t>
            </w:r>
          </w:p>
        </w:tc>
        <w:tc>
          <w:tcPr>
            <w:tcW w:w="1260" w:type="dxa"/>
          </w:tcPr>
          <w:p w14:paraId="37EADA69"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3,218 (1.77%)</w:t>
            </w:r>
          </w:p>
        </w:tc>
        <w:tc>
          <w:tcPr>
            <w:tcW w:w="1188" w:type="dxa"/>
          </w:tcPr>
          <w:p w14:paraId="47C9B986"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2,397 (1.32%)</w:t>
            </w:r>
          </w:p>
        </w:tc>
        <w:tc>
          <w:tcPr>
            <w:tcW w:w="1332" w:type="dxa"/>
          </w:tcPr>
          <w:p w14:paraId="20DF192E"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1.35 (1.28, 1.42)</w:t>
            </w:r>
          </w:p>
        </w:tc>
        <w:tc>
          <w:tcPr>
            <w:tcW w:w="1260" w:type="dxa"/>
          </w:tcPr>
          <w:p w14:paraId="29D5C8D6"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1,037 (0.58%)</w:t>
            </w:r>
          </w:p>
        </w:tc>
        <w:tc>
          <w:tcPr>
            <w:tcW w:w="1260" w:type="dxa"/>
          </w:tcPr>
          <w:p w14:paraId="09868C64"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818 (0.46%)</w:t>
            </w:r>
          </w:p>
        </w:tc>
        <w:tc>
          <w:tcPr>
            <w:tcW w:w="1440" w:type="dxa"/>
          </w:tcPr>
          <w:p w14:paraId="09C4993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1.27 (1.16, 1.39)</w:t>
            </w:r>
          </w:p>
        </w:tc>
      </w:tr>
      <w:tr w:rsidR="00345BF1" w:rsidRPr="00345BF1" w14:paraId="125B5F95" w14:textId="77777777" w:rsidTr="00345BF1">
        <w:tc>
          <w:tcPr>
            <w:tcW w:w="1170" w:type="dxa"/>
          </w:tcPr>
          <w:p w14:paraId="0C4B720C" w14:textId="77777777" w:rsidR="00345BF1" w:rsidRPr="00345BF1" w:rsidRDefault="00345BF1" w:rsidP="00345BF1">
            <w:pPr>
              <w:rPr>
                <w:rFonts w:ascii="Calibri" w:hAnsi="Calibri" w:cs="Calibri"/>
                <w:sz w:val="16"/>
                <w:szCs w:val="16"/>
              </w:rPr>
            </w:pPr>
            <w:r w:rsidRPr="00345BF1">
              <w:rPr>
                <w:rFonts w:ascii="Calibri" w:hAnsi="Calibri" w:cs="Calibri"/>
                <w:sz w:val="16"/>
                <w:szCs w:val="16"/>
              </w:rPr>
              <w:t>F439, after</w:t>
            </w:r>
          </w:p>
        </w:tc>
        <w:tc>
          <w:tcPr>
            <w:tcW w:w="1260" w:type="dxa"/>
          </w:tcPr>
          <w:p w14:paraId="4562FAE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5,428 (2.98%)</w:t>
            </w:r>
          </w:p>
        </w:tc>
        <w:tc>
          <w:tcPr>
            <w:tcW w:w="1188" w:type="dxa"/>
          </w:tcPr>
          <w:p w14:paraId="0140EAEF"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2,325 (1.28%)</w:t>
            </w:r>
          </w:p>
        </w:tc>
        <w:tc>
          <w:tcPr>
            <w:tcW w:w="1332" w:type="dxa"/>
          </w:tcPr>
          <w:p w14:paraId="328172F8"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2.38 (2.26, 2.50)</w:t>
            </w:r>
          </w:p>
        </w:tc>
        <w:tc>
          <w:tcPr>
            <w:tcW w:w="1260" w:type="dxa"/>
          </w:tcPr>
          <w:p w14:paraId="2B246B03"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1,942 (1.09%)</w:t>
            </w:r>
          </w:p>
        </w:tc>
        <w:tc>
          <w:tcPr>
            <w:tcW w:w="1260" w:type="dxa"/>
          </w:tcPr>
          <w:p w14:paraId="2F2A2C0B"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754 (0.42%)</w:t>
            </w:r>
          </w:p>
        </w:tc>
        <w:tc>
          <w:tcPr>
            <w:tcW w:w="1440" w:type="dxa"/>
          </w:tcPr>
          <w:p w14:paraId="7FE86AEF" w14:textId="77777777" w:rsidR="00345BF1" w:rsidRPr="00345BF1" w:rsidRDefault="00345BF1" w:rsidP="00345BF1">
            <w:pPr>
              <w:jc w:val="center"/>
              <w:rPr>
                <w:rFonts w:ascii="Calibri" w:hAnsi="Calibri" w:cs="Calibri"/>
                <w:sz w:val="16"/>
                <w:szCs w:val="16"/>
              </w:rPr>
            </w:pPr>
            <w:r w:rsidRPr="00345BF1">
              <w:rPr>
                <w:rFonts w:ascii="Calibri" w:hAnsi="Calibri" w:cs="Calibri"/>
                <w:sz w:val="16"/>
                <w:szCs w:val="16"/>
              </w:rPr>
              <w:t>2.59 (2.39, 2.82)</w:t>
            </w:r>
          </w:p>
        </w:tc>
      </w:tr>
    </w:tbl>
    <w:p w14:paraId="2A55B9D7" w14:textId="1152C454" w:rsidR="00345BF1" w:rsidRDefault="00345BF1">
      <w:r>
        <w:br w:type="page"/>
      </w:r>
    </w:p>
    <w:p w14:paraId="35A989BD" w14:textId="77777777" w:rsidR="008C15C4" w:rsidRDefault="008C15C4"/>
    <w:p w14:paraId="53AE3B12" w14:textId="3F533687" w:rsidR="00F4641B" w:rsidRPr="00407C4D" w:rsidRDefault="008C15C4" w:rsidP="008C15C4">
      <w:pPr>
        <w:jc w:val="center"/>
        <w:rPr>
          <w:i/>
          <w:iCs/>
        </w:rPr>
      </w:pPr>
      <w:r>
        <w:t xml:space="preserve">Figures for Incident and Recurrent Cases of SR, MD, AUD and DUD – </w:t>
      </w:r>
      <w:r w:rsidRPr="00407C4D">
        <w:rPr>
          <w:i/>
          <w:iCs/>
        </w:rPr>
        <w:t>Note Differences in the Rates Depicted on the Y-Axis</w:t>
      </w:r>
      <w:r w:rsidR="004525F1" w:rsidRPr="00407C4D">
        <w:rPr>
          <w:i/>
          <w:iCs/>
        </w:rPr>
        <w:t xml:space="preserve"> </w:t>
      </w:r>
    </w:p>
    <w:p w14:paraId="6992710F" w14:textId="52E2A6CA" w:rsidR="008C15C4" w:rsidRDefault="008C15C4" w:rsidP="008C15C4">
      <w:pPr>
        <w:jc w:val="center"/>
      </w:pPr>
      <w:r>
        <w:t>Figure 1a Parents</w:t>
      </w:r>
    </w:p>
    <w:p w14:paraId="5C25789C" w14:textId="58E981A0" w:rsidR="008C15C4" w:rsidRDefault="00F748FD" w:rsidP="008C15C4">
      <w:pPr>
        <w:jc w:val="center"/>
      </w:pPr>
      <w:r>
        <w:rPr>
          <w:noProof/>
          <w:lang w:val="sv-SE" w:eastAsia="sv-SE"/>
        </w:rPr>
        <w:drawing>
          <wp:inline distT="0" distB="0" distL="0" distR="0" wp14:anchorId="111EB59D" wp14:editId="50EA5261">
            <wp:extent cx="5943600" cy="5739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739765"/>
                    </a:xfrm>
                    <a:prstGeom prst="rect">
                      <a:avLst/>
                    </a:prstGeom>
                  </pic:spPr>
                </pic:pic>
              </a:graphicData>
            </a:graphic>
          </wp:inline>
        </w:drawing>
      </w:r>
    </w:p>
    <w:p w14:paraId="2B758FA7" w14:textId="77777777" w:rsidR="008C15C4" w:rsidRDefault="008C15C4">
      <w:r>
        <w:br w:type="page"/>
      </w:r>
    </w:p>
    <w:p w14:paraId="3C0A87D1" w14:textId="7A6EDE4A" w:rsidR="008C15C4" w:rsidRDefault="008C15C4" w:rsidP="008C15C4">
      <w:pPr>
        <w:jc w:val="center"/>
      </w:pPr>
      <w:r>
        <w:lastRenderedPageBreak/>
        <w:t>Figure 1b Parents</w:t>
      </w:r>
    </w:p>
    <w:p w14:paraId="0127714E" w14:textId="50348F2C" w:rsidR="008C15C4" w:rsidRDefault="00F748FD" w:rsidP="008C15C4">
      <w:pPr>
        <w:jc w:val="center"/>
      </w:pPr>
      <w:r>
        <w:rPr>
          <w:noProof/>
          <w:lang w:val="sv-SE" w:eastAsia="sv-SE"/>
        </w:rPr>
        <w:drawing>
          <wp:inline distT="0" distB="0" distL="0" distR="0" wp14:anchorId="0B6568B9" wp14:editId="5E384325">
            <wp:extent cx="5943600" cy="5739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739765"/>
                    </a:xfrm>
                    <a:prstGeom prst="rect">
                      <a:avLst/>
                    </a:prstGeom>
                  </pic:spPr>
                </pic:pic>
              </a:graphicData>
            </a:graphic>
          </wp:inline>
        </w:drawing>
      </w:r>
    </w:p>
    <w:p w14:paraId="62571301" w14:textId="77777777" w:rsidR="008C15C4" w:rsidRDefault="008C15C4">
      <w:r>
        <w:br w:type="page"/>
      </w:r>
    </w:p>
    <w:p w14:paraId="573E6CD9" w14:textId="5B170F9E" w:rsidR="008C15C4" w:rsidRDefault="008C15C4" w:rsidP="008C15C4">
      <w:pPr>
        <w:jc w:val="center"/>
      </w:pPr>
      <w:r w:rsidRPr="008C15C4">
        <w:lastRenderedPageBreak/>
        <w:t xml:space="preserve">Figure </w:t>
      </w:r>
      <w:r>
        <w:t>2</w:t>
      </w:r>
      <w:r w:rsidRPr="008C15C4">
        <w:t xml:space="preserve">a </w:t>
      </w:r>
      <w:r>
        <w:t>Siblings</w:t>
      </w:r>
    </w:p>
    <w:p w14:paraId="1EBEF42C" w14:textId="27D2E56E" w:rsidR="008C15C4" w:rsidRDefault="00F748FD" w:rsidP="008C15C4">
      <w:pPr>
        <w:jc w:val="center"/>
      </w:pPr>
      <w:r>
        <w:tab/>
      </w:r>
      <w:r>
        <w:rPr>
          <w:noProof/>
          <w:lang w:val="sv-SE" w:eastAsia="sv-SE"/>
        </w:rPr>
        <w:drawing>
          <wp:inline distT="0" distB="0" distL="0" distR="0" wp14:anchorId="60B8811B" wp14:editId="213DC1FA">
            <wp:extent cx="5934075" cy="5743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743575"/>
                    </a:xfrm>
                    <a:prstGeom prst="rect">
                      <a:avLst/>
                    </a:prstGeom>
                    <a:noFill/>
                    <a:ln>
                      <a:noFill/>
                    </a:ln>
                  </pic:spPr>
                </pic:pic>
              </a:graphicData>
            </a:graphic>
          </wp:inline>
        </w:drawing>
      </w:r>
    </w:p>
    <w:p w14:paraId="6A7E3EB0" w14:textId="0837DAC1" w:rsidR="008C15C4" w:rsidRDefault="008C15C4">
      <w:r>
        <w:br w:type="page"/>
      </w:r>
    </w:p>
    <w:p w14:paraId="2088AF7F" w14:textId="0A52B84B" w:rsidR="008C15C4" w:rsidRDefault="008C15C4" w:rsidP="008C15C4">
      <w:pPr>
        <w:jc w:val="center"/>
      </w:pPr>
      <w:r w:rsidRPr="008C15C4">
        <w:lastRenderedPageBreak/>
        <w:t xml:space="preserve">Figure </w:t>
      </w:r>
      <w:r>
        <w:t>2</w:t>
      </w:r>
      <w:r w:rsidRPr="008C15C4">
        <w:t xml:space="preserve">a </w:t>
      </w:r>
      <w:r>
        <w:t>Siblings</w:t>
      </w:r>
    </w:p>
    <w:p w14:paraId="2274CF05" w14:textId="7A7D91DD" w:rsidR="008C15C4" w:rsidRDefault="00F748FD" w:rsidP="008C15C4">
      <w:pPr>
        <w:jc w:val="center"/>
      </w:pPr>
      <w:r>
        <w:rPr>
          <w:noProof/>
          <w:lang w:val="sv-SE" w:eastAsia="sv-SE"/>
        </w:rPr>
        <w:drawing>
          <wp:inline distT="0" distB="0" distL="0" distR="0" wp14:anchorId="3E51CB7D" wp14:editId="62F84C28">
            <wp:extent cx="5934075" cy="571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5715000"/>
                    </a:xfrm>
                    <a:prstGeom prst="rect">
                      <a:avLst/>
                    </a:prstGeom>
                    <a:noFill/>
                    <a:ln>
                      <a:noFill/>
                    </a:ln>
                  </pic:spPr>
                </pic:pic>
              </a:graphicData>
            </a:graphic>
          </wp:inline>
        </w:drawing>
      </w:r>
    </w:p>
    <w:p w14:paraId="67A8AEFA" w14:textId="77777777" w:rsidR="008C15C4" w:rsidRDefault="008C15C4">
      <w:r>
        <w:br w:type="page"/>
      </w:r>
    </w:p>
    <w:p w14:paraId="2B81F161" w14:textId="5994CD73" w:rsidR="008C15C4" w:rsidRDefault="008C15C4" w:rsidP="008C15C4">
      <w:pPr>
        <w:jc w:val="center"/>
      </w:pPr>
      <w:r>
        <w:lastRenderedPageBreak/>
        <w:t>Figure 3a Spouses</w:t>
      </w:r>
    </w:p>
    <w:p w14:paraId="3C9A9BCE" w14:textId="68CD0C92" w:rsidR="008C15C4" w:rsidRDefault="00F748FD" w:rsidP="008C15C4">
      <w:pPr>
        <w:jc w:val="center"/>
      </w:pPr>
      <w:r>
        <w:rPr>
          <w:noProof/>
          <w:lang w:val="sv-SE" w:eastAsia="sv-SE"/>
        </w:rPr>
        <w:drawing>
          <wp:inline distT="0" distB="0" distL="0" distR="0" wp14:anchorId="1D683214" wp14:editId="4155F877">
            <wp:extent cx="5934075" cy="5734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5734050"/>
                    </a:xfrm>
                    <a:prstGeom prst="rect">
                      <a:avLst/>
                    </a:prstGeom>
                    <a:noFill/>
                    <a:ln>
                      <a:noFill/>
                    </a:ln>
                  </pic:spPr>
                </pic:pic>
              </a:graphicData>
            </a:graphic>
          </wp:inline>
        </w:drawing>
      </w:r>
    </w:p>
    <w:p w14:paraId="7D908335" w14:textId="2C06926C" w:rsidR="008C15C4" w:rsidRDefault="008C15C4">
      <w:r>
        <w:br w:type="page"/>
      </w:r>
    </w:p>
    <w:p w14:paraId="18B840B9" w14:textId="77777777" w:rsidR="004D4B37" w:rsidRDefault="008C15C4" w:rsidP="008C15C4">
      <w:pPr>
        <w:jc w:val="center"/>
      </w:pPr>
      <w:r>
        <w:lastRenderedPageBreak/>
        <w:t>Figure 3b Spouses</w:t>
      </w:r>
    </w:p>
    <w:p w14:paraId="132C10FA" w14:textId="12A96481" w:rsidR="008C15C4" w:rsidRDefault="00F748FD" w:rsidP="008C15C4">
      <w:pPr>
        <w:jc w:val="center"/>
      </w:pPr>
      <w:r>
        <w:rPr>
          <w:noProof/>
          <w:lang w:val="sv-SE" w:eastAsia="sv-SE"/>
        </w:rPr>
        <w:drawing>
          <wp:inline distT="0" distB="0" distL="0" distR="0" wp14:anchorId="07816EA0" wp14:editId="0B7DA7BA">
            <wp:extent cx="5934075" cy="5734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734050"/>
                    </a:xfrm>
                    <a:prstGeom prst="rect">
                      <a:avLst/>
                    </a:prstGeom>
                    <a:noFill/>
                    <a:ln>
                      <a:noFill/>
                    </a:ln>
                  </pic:spPr>
                </pic:pic>
              </a:graphicData>
            </a:graphic>
          </wp:inline>
        </w:drawing>
      </w:r>
      <w:r w:rsidR="008C15C4">
        <w:br w:type="page"/>
      </w:r>
    </w:p>
    <w:p w14:paraId="77FDF8DA" w14:textId="7C864959" w:rsidR="008C15C4" w:rsidRDefault="004D4B37" w:rsidP="008C15C4">
      <w:pPr>
        <w:jc w:val="center"/>
      </w:pPr>
      <w:r>
        <w:lastRenderedPageBreak/>
        <w:t>4a – Child</w:t>
      </w:r>
    </w:p>
    <w:p w14:paraId="18D69E87" w14:textId="7CE7FE1C" w:rsidR="004D4B37" w:rsidRDefault="00750882" w:rsidP="008C15C4">
      <w:pPr>
        <w:jc w:val="center"/>
      </w:pPr>
      <w:r>
        <w:rPr>
          <w:noProof/>
          <w:lang w:val="sv-SE" w:eastAsia="sv-SE"/>
        </w:rPr>
        <w:drawing>
          <wp:inline distT="0" distB="0" distL="0" distR="0" wp14:anchorId="6B0C8064" wp14:editId="59A65EDC">
            <wp:extent cx="5934075" cy="3409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3409950"/>
                    </a:xfrm>
                    <a:prstGeom prst="rect">
                      <a:avLst/>
                    </a:prstGeom>
                    <a:noFill/>
                    <a:ln>
                      <a:noFill/>
                    </a:ln>
                  </pic:spPr>
                </pic:pic>
              </a:graphicData>
            </a:graphic>
          </wp:inline>
        </w:drawing>
      </w:r>
    </w:p>
    <w:p w14:paraId="5003B991" w14:textId="77777777" w:rsidR="004D4B37" w:rsidRDefault="004D4B37">
      <w:r>
        <w:br w:type="page"/>
      </w:r>
    </w:p>
    <w:p w14:paraId="2646E0B1" w14:textId="3ABD5EA5" w:rsidR="004D4B37" w:rsidRDefault="004D4B37" w:rsidP="008C15C4">
      <w:pPr>
        <w:jc w:val="center"/>
      </w:pPr>
      <w:r>
        <w:lastRenderedPageBreak/>
        <w:t>4b – Child</w:t>
      </w:r>
    </w:p>
    <w:p w14:paraId="3D8B7FED" w14:textId="09A8C8D3" w:rsidR="004D4B37" w:rsidRDefault="00750882" w:rsidP="008C15C4">
      <w:pPr>
        <w:jc w:val="center"/>
      </w:pPr>
      <w:r>
        <w:rPr>
          <w:noProof/>
          <w:lang w:val="sv-SE" w:eastAsia="sv-SE"/>
        </w:rPr>
        <w:drawing>
          <wp:inline distT="0" distB="0" distL="0" distR="0" wp14:anchorId="2B2D03A5" wp14:editId="78F1A53C">
            <wp:extent cx="5934075" cy="3409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409950"/>
                    </a:xfrm>
                    <a:prstGeom prst="rect">
                      <a:avLst/>
                    </a:prstGeom>
                    <a:noFill/>
                    <a:ln>
                      <a:noFill/>
                    </a:ln>
                  </pic:spPr>
                </pic:pic>
              </a:graphicData>
            </a:graphic>
          </wp:inline>
        </w:drawing>
      </w:r>
    </w:p>
    <w:p w14:paraId="61CFD868" w14:textId="36C15894" w:rsidR="008C15C4" w:rsidRDefault="008C15C4"/>
    <w:p w14:paraId="2C6979A4" w14:textId="77777777" w:rsidR="007935C7" w:rsidRDefault="007935C7" w:rsidP="008C15C4">
      <w:pPr>
        <w:jc w:val="center"/>
      </w:pPr>
    </w:p>
    <w:p w14:paraId="086A872B" w14:textId="77777777" w:rsidR="007935C7" w:rsidRDefault="007935C7" w:rsidP="008C15C4">
      <w:pPr>
        <w:jc w:val="center"/>
      </w:pPr>
    </w:p>
    <w:p w14:paraId="1E2E42C4" w14:textId="77777777" w:rsidR="007935C7" w:rsidRPr="007935C7" w:rsidRDefault="007935C7" w:rsidP="007935C7">
      <w:pPr>
        <w:pStyle w:val="EndNoteBibliography"/>
      </w:pPr>
      <w:r>
        <w:fldChar w:fldCharType="begin"/>
      </w:r>
      <w:r>
        <w:instrText xml:space="preserve"> ADDIN EN.REFLIST </w:instrText>
      </w:r>
      <w:r>
        <w:fldChar w:fldCharType="separate"/>
      </w:r>
      <w:r w:rsidRPr="007935C7">
        <w:t>1.  Sjölander A, Greenland S. Ignoring the matching variables in cohort studies–when is it valid and why? Statistics in medicine. 2013;32:4696-4708.</w:t>
      </w:r>
    </w:p>
    <w:p w14:paraId="156D3B7C" w14:textId="550AE634" w:rsidR="008C15C4" w:rsidRDefault="007935C7" w:rsidP="008C15C4">
      <w:pPr>
        <w:jc w:val="center"/>
      </w:pPr>
      <w:r>
        <w:fldChar w:fldCharType="end"/>
      </w:r>
    </w:p>
    <w:sectPr w:rsidR="008C15C4" w:rsidSect="00E72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CC0"/>
    <w:multiLevelType w:val="hybridMultilevel"/>
    <w:tmpl w:val="E22AFD46"/>
    <w:lvl w:ilvl="0" w:tplc="8FC85FF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ar09xzkr55e0erp0bpxavqfpdw0sax0aa9&quot;&gt;jared.grigg@vcuhealth.org&lt;record-ids&gt;&lt;item&gt;35112&lt;/item&gt;&lt;/record-ids&gt;&lt;/item&gt;&lt;/Libraries&gt;"/>
  </w:docVars>
  <w:rsids>
    <w:rsidRoot w:val="00E72974"/>
    <w:rsid w:val="001A2677"/>
    <w:rsid w:val="001A2BD8"/>
    <w:rsid w:val="001D0214"/>
    <w:rsid w:val="001D5569"/>
    <w:rsid w:val="00206263"/>
    <w:rsid w:val="00247C2A"/>
    <w:rsid w:val="002A60A2"/>
    <w:rsid w:val="002B1F44"/>
    <w:rsid w:val="003348F8"/>
    <w:rsid w:val="00345BF1"/>
    <w:rsid w:val="00407C4D"/>
    <w:rsid w:val="004178DA"/>
    <w:rsid w:val="004525F1"/>
    <w:rsid w:val="00463BF6"/>
    <w:rsid w:val="004D4B37"/>
    <w:rsid w:val="00592973"/>
    <w:rsid w:val="005A602C"/>
    <w:rsid w:val="00710A2A"/>
    <w:rsid w:val="00750882"/>
    <w:rsid w:val="00791791"/>
    <w:rsid w:val="007935C7"/>
    <w:rsid w:val="007D3193"/>
    <w:rsid w:val="008C15C4"/>
    <w:rsid w:val="00921B99"/>
    <w:rsid w:val="00A01F23"/>
    <w:rsid w:val="00A049C0"/>
    <w:rsid w:val="00A331B5"/>
    <w:rsid w:val="00AB6C29"/>
    <w:rsid w:val="00B14B67"/>
    <w:rsid w:val="00CB1CA5"/>
    <w:rsid w:val="00E72974"/>
    <w:rsid w:val="00F4641B"/>
    <w:rsid w:val="00F748FD"/>
    <w:rsid w:val="00FA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B8DE"/>
  <w15:docId w15:val="{C94693BF-EF2F-4F38-B822-59679BCE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41B"/>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2973"/>
  </w:style>
  <w:style w:type="character" w:styleId="CommentReference">
    <w:name w:val="annotation reference"/>
    <w:uiPriority w:val="99"/>
    <w:semiHidden/>
    <w:unhideWhenUsed/>
    <w:rsid w:val="00592973"/>
    <w:rPr>
      <w:sz w:val="16"/>
      <w:szCs w:val="16"/>
    </w:rPr>
  </w:style>
  <w:style w:type="paragraph" w:styleId="CommentText">
    <w:name w:val="annotation text"/>
    <w:basedOn w:val="Normal"/>
    <w:link w:val="CommentTextChar"/>
    <w:uiPriority w:val="99"/>
    <w:semiHidden/>
    <w:unhideWhenUsed/>
    <w:rsid w:val="00592973"/>
    <w:pPr>
      <w:spacing w:line="240" w:lineRule="auto"/>
    </w:pPr>
    <w:rPr>
      <w:rFonts w:ascii="Calibri" w:eastAsia="Calibri" w:hAnsi="Calibri" w:cs="Times New Roman"/>
      <w:sz w:val="20"/>
      <w:szCs w:val="20"/>
      <w:lang w:val="sv-SE"/>
    </w:rPr>
  </w:style>
  <w:style w:type="character" w:customStyle="1" w:styleId="CommentTextChar">
    <w:name w:val="Comment Text Char"/>
    <w:basedOn w:val="DefaultParagraphFont"/>
    <w:link w:val="CommentText"/>
    <w:uiPriority w:val="99"/>
    <w:semiHidden/>
    <w:rsid w:val="00592973"/>
    <w:rPr>
      <w:rFonts w:ascii="Calibri" w:eastAsia="Calibri" w:hAnsi="Calibri"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592973"/>
    <w:rPr>
      <w:b/>
      <w:bCs/>
    </w:rPr>
  </w:style>
  <w:style w:type="character" w:customStyle="1" w:styleId="CommentSubjectChar">
    <w:name w:val="Comment Subject Char"/>
    <w:basedOn w:val="CommentTextChar"/>
    <w:link w:val="CommentSubject"/>
    <w:uiPriority w:val="99"/>
    <w:semiHidden/>
    <w:rsid w:val="00592973"/>
    <w:rPr>
      <w:rFonts w:ascii="Calibri" w:eastAsia="Calibri" w:hAnsi="Calibri" w:cs="Times New Roman"/>
      <w:b/>
      <w:bCs/>
      <w:sz w:val="20"/>
      <w:szCs w:val="20"/>
      <w:lang w:val="sv-SE"/>
    </w:rPr>
  </w:style>
  <w:style w:type="paragraph" w:styleId="BalloonText">
    <w:name w:val="Balloon Text"/>
    <w:basedOn w:val="Normal"/>
    <w:link w:val="BalloonTextChar"/>
    <w:uiPriority w:val="99"/>
    <w:semiHidden/>
    <w:unhideWhenUsed/>
    <w:rsid w:val="00592973"/>
    <w:pPr>
      <w:spacing w:after="0" w:line="240" w:lineRule="auto"/>
    </w:pPr>
    <w:rPr>
      <w:rFonts w:ascii="Segoe UI" w:eastAsia="Calibri" w:hAnsi="Segoe UI" w:cs="Segoe UI"/>
      <w:sz w:val="18"/>
      <w:szCs w:val="18"/>
      <w:lang w:val="sv-SE"/>
    </w:rPr>
  </w:style>
  <w:style w:type="character" w:customStyle="1" w:styleId="BalloonTextChar">
    <w:name w:val="Balloon Text Char"/>
    <w:basedOn w:val="DefaultParagraphFont"/>
    <w:link w:val="BalloonText"/>
    <w:uiPriority w:val="99"/>
    <w:semiHidden/>
    <w:rsid w:val="00592973"/>
    <w:rPr>
      <w:rFonts w:ascii="Segoe UI" w:eastAsia="Calibri" w:hAnsi="Segoe UI" w:cs="Segoe UI"/>
      <w:sz w:val="18"/>
      <w:szCs w:val="18"/>
      <w:lang w:val="sv-SE"/>
    </w:rPr>
  </w:style>
  <w:style w:type="table" w:customStyle="1" w:styleId="TableGrid1">
    <w:name w:val="Table Grid1"/>
    <w:basedOn w:val="TableNormal"/>
    <w:next w:val="TableGrid"/>
    <w:uiPriority w:val="39"/>
    <w:rsid w:val="005929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5569"/>
    <w:pPr>
      <w:spacing w:after="0" w:line="240" w:lineRule="auto"/>
    </w:pPr>
  </w:style>
  <w:style w:type="paragraph" w:styleId="ListParagraph">
    <w:name w:val="List Paragraph"/>
    <w:basedOn w:val="Normal"/>
    <w:uiPriority w:val="34"/>
    <w:qFormat/>
    <w:rsid w:val="007935C7"/>
    <w:pPr>
      <w:ind w:left="720"/>
      <w:contextualSpacing/>
    </w:pPr>
  </w:style>
  <w:style w:type="paragraph" w:customStyle="1" w:styleId="EndNoteBibliographyTitle">
    <w:name w:val="EndNote Bibliography Title"/>
    <w:basedOn w:val="Normal"/>
    <w:link w:val="EndNoteBibliographyTitleChar"/>
    <w:rsid w:val="007935C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35C7"/>
    <w:rPr>
      <w:rFonts w:ascii="Calibri" w:hAnsi="Calibri" w:cs="Calibri"/>
      <w:noProof/>
    </w:rPr>
  </w:style>
  <w:style w:type="paragraph" w:customStyle="1" w:styleId="EndNoteBibliography">
    <w:name w:val="EndNote Bibliography"/>
    <w:basedOn w:val="Normal"/>
    <w:link w:val="EndNoteBibliographyChar"/>
    <w:rsid w:val="007935C7"/>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7935C7"/>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F1F6-9B57-4942-B435-15A5E404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21</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Kendler</dc:creator>
  <cp:keywords/>
  <dc:description/>
  <cp:lastModifiedBy>Kenneth Kendler</cp:lastModifiedBy>
  <cp:revision>12</cp:revision>
  <dcterms:created xsi:type="dcterms:W3CDTF">2022-06-14T18:34:00Z</dcterms:created>
  <dcterms:modified xsi:type="dcterms:W3CDTF">2022-12-13T13:40:00Z</dcterms:modified>
</cp:coreProperties>
</file>