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2C7C" w14:textId="43003977" w:rsidR="00D14C5E" w:rsidRPr="0082159F" w:rsidRDefault="0082159F" w:rsidP="006031E2">
      <w:pPr>
        <w:rPr>
          <w:rFonts w:ascii="Arial" w:hAnsi="Arial" w:cs="Arial"/>
          <w:b/>
          <w:bCs/>
          <w:sz w:val="22"/>
          <w:szCs w:val="22"/>
        </w:rPr>
      </w:pPr>
      <w:r w:rsidRPr="0082159F">
        <w:rPr>
          <w:rFonts w:ascii="Arial" w:hAnsi="Arial" w:cs="Arial"/>
          <w:b/>
          <w:bCs/>
          <w:sz w:val="22"/>
          <w:szCs w:val="22"/>
        </w:rPr>
        <w:t>Supplementary Material</w:t>
      </w:r>
      <w:r w:rsidR="00D14C5E" w:rsidRPr="0082159F">
        <w:rPr>
          <w:rFonts w:ascii="Arial" w:hAnsi="Arial" w:cs="Arial"/>
          <w:b/>
          <w:bCs/>
          <w:sz w:val="22"/>
          <w:szCs w:val="22"/>
        </w:rPr>
        <w:t xml:space="preserve">  </w:t>
      </w:r>
    </w:p>
    <w:p w14:paraId="2D854666" w14:textId="77777777" w:rsidR="00D14C5E" w:rsidRPr="006031E2" w:rsidRDefault="00D14C5E" w:rsidP="006031E2">
      <w:pPr>
        <w:rPr>
          <w:rFonts w:ascii="Times New Roman" w:hAnsi="Times New Roman"/>
          <w:b/>
          <w:bCs/>
          <w:sz w:val="20"/>
          <w:szCs w:val="20"/>
        </w:rPr>
      </w:pPr>
    </w:p>
    <w:p w14:paraId="6CEA771E" w14:textId="77777777" w:rsidR="00D14C5E" w:rsidRPr="000F54F7" w:rsidRDefault="00D14C5E" w:rsidP="006031E2">
      <w:pPr>
        <w:rPr>
          <w:rFonts w:ascii="Arial" w:hAnsi="Arial" w:cs="Arial"/>
          <w:b/>
          <w:bCs/>
          <w:sz w:val="20"/>
          <w:szCs w:val="20"/>
        </w:rPr>
      </w:pPr>
      <w:r w:rsidRPr="000F54F7">
        <w:rPr>
          <w:rFonts w:ascii="Arial" w:hAnsi="Arial" w:cs="Arial"/>
          <w:b/>
          <w:bCs/>
          <w:sz w:val="20"/>
          <w:szCs w:val="20"/>
        </w:rPr>
        <w:t>A. Analytic Plan</w:t>
      </w:r>
    </w:p>
    <w:p w14:paraId="79E89F59" w14:textId="77777777" w:rsidR="00D14C5E" w:rsidRPr="000F54F7" w:rsidRDefault="00D14C5E" w:rsidP="006031E2">
      <w:pPr>
        <w:rPr>
          <w:rFonts w:ascii="Arial" w:hAnsi="Arial" w:cs="Arial"/>
          <w:b/>
          <w:bCs/>
          <w:sz w:val="20"/>
          <w:szCs w:val="20"/>
        </w:rPr>
      </w:pPr>
    </w:p>
    <w:p w14:paraId="6C36176F" w14:textId="77777777" w:rsidR="00D14C5E" w:rsidRPr="000F54F7" w:rsidRDefault="00D14C5E" w:rsidP="006031E2">
      <w:pPr>
        <w:rPr>
          <w:rFonts w:ascii="Arial" w:hAnsi="Arial" w:cs="Arial"/>
          <w:b/>
          <w:bCs/>
          <w:sz w:val="20"/>
          <w:szCs w:val="20"/>
        </w:rPr>
      </w:pPr>
      <w:r w:rsidRPr="000F54F7">
        <w:rPr>
          <w:rFonts w:ascii="Arial" w:hAnsi="Arial" w:cs="Arial"/>
          <w:b/>
          <w:bCs/>
          <w:sz w:val="20"/>
          <w:szCs w:val="20"/>
        </w:rPr>
        <w:t>A1. Data Sources</w:t>
      </w:r>
    </w:p>
    <w:p w14:paraId="722DF222" w14:textId="1B57B5C2" w:rsidR="00D14C5E" w:rsidRPr="000F54F7" w:rsidRDefault="004A5923" w:rsidP="00A54CDC">
      <w:pPr>
        <w:rPr>
          <w:rFonts w:ascii="Arial" w:hAnsi="Arial" w:cs="Arial"/>
          <w:sz w:val="20"/>
          <w:szCs w:val="20"/>
        </w:rPr>
      </w:pPr>
      <w:r w:rsidRPr="000F54F7">
        <w:rPr>
          <w:rFonts w:ascii="Arial" w:hAnsi="Arial" w:cs="Arial"/>
          <w:sz w:val="20"/>
          <w:szCs w:val="20"/>
        </w:rPr>
        <w:t xml:space="preserve">We used person-level Medicaid Analytic </w:t>
      </w:r>
      <w:proofErr w:type="spellStart"/>
      <w:r w:rsidRPr="000F54F7">
        <w:rPr>
          <w:rFonts w:ascii="Arial" w:hAnsi="Arial" w:cs="Arial"/>
          <w:sz w:val="20"/>
          <w:szCs w:val="20"/>
        </w:rPr>
        <w:t>eXtract</w:t>
      </w:r>
      <w:proofErr w:type="spellEnd"/>
      <w:r w:rsidRPr="000F54F7">
        <w:rPr>
          <w:rFonts w:ascii="Arial" w:hAnsi="Arial" w:cs="Arial"/>
          <w:sz w:val="20"/>
          <w:szCs w:val="20"/>
        </w:rPr>
        <w:t xml:space="preserve"> (MAX) administrative data extracted from each state’s Medicaid Statistical Information System (MSIS) and Medicare administrative data for calendar years 2008-2013 for California, Georgia, Iowa, Mississippi, Oklahoma, South Dakota, and West Virginia. The administrative data includes eligibility, demographic characteristics, diagnoses, and service and pharmacy utilization information. Continuous enrollment was defined as enrolled in Medicare Parts A (hospital services), B (outpatient services), and D (pharmacy).  </w:t>
      </w:r>
      <w:r w:rsidR="00D14C5E" w:rsidRPr="000F54F7">
        <w:rPr>
          <w:rFonts w:ascii="Arial" w:hAnsi="Arial" w:cs="Arial"/>
          <w:sz w:val="20"/>
          <w:szCs w:val="20"/>
        </w:rPr>
        <w:t xml:space="preserve"> </w:t>
      </w:r>
    </w:p>
    <w:p w14:paraId="67AF0972" w14:textId="77777777" w:rsidR="00D14C5E" w:rsidRPr="000F54F7" w:rsidRDefault="00D14C5E" w:rsidP="006031E2">
      <w:pPr>
        <w:tabs>
          <w:tab w:val="left" w:pos="1710"/>
        </w:tabs>
        <w:ind w:firstLine="720"/>
        <w:rPr>
          <w:rFonts w:ascii="Arial" w:hAnsi="Arial" w:cs="Arial"/>
          <w:sz w:val="20"/>
          <w:szCs w:val="20"/>
        </w:rPr>
      </w:pPr>
    </w:p>
    <w:p w14:paraId="410A476F" w14:textId="7A65A41E" w:rsidR="00D14C5E" w:rsidRPr="000F54F7" w:rsidRDefault="00D14C5E" w:rsidP="006031E2">
      <w:pPr>
        <w:rPr>
          <w:rFonts w:ascii="Arial" w:hAnsi="Arial" w:cs="Arial"/>
          <w:b/>
          <w:bCs/>
          <w:sz w:val="20"/>
          <w:szCs w:val="20"/>
        </w:rPr>
      </w:pPr>
      <w:r w:rsidRPr="000F54F7">
        <w:rPr>
          <w:rFonts w:ascii="Arial" w:hAnsi="Arial" w:cs="Arial"/>
          <w:b/>
          <w:bCs/>
          <w:sz w:val="20"/>
          <w:szCs w:val="20"/>
        </w:rPr>
        <w:t xml:space="preserve">A2. Ascertainment of Diagnoses </w:t>
      </w:r>
      <w:r w:rsidR="00DB1AE2" w:rsidRPr="000F54F7">
        <w:rPr>
          <w:rFonts w:ascii="Arial" w:hAnsi="Arial" w:cs="Arial"/>
          <w:b/>
          <w:bCs/>
          <w:sz w:val="20"/>
          <w:szCs w:val="20"/>
        </w:rPr>
        <w:t>for Inclusion, Exclusions, and Variable Construction</w:t>
      </w:r>
    </w:p>
    <w:p w14:paraId="15B10921" w14:textId="62887C17" w:rsidR="00A54CDC" w:rsidRPr="000F54F7" w:rsidRDefault="007C04A8" w:rsidP="00A54CDC">
      <w:pPr>
        <w:rPr>
          <w:rFonts w:ascii="Arial" w:hAnsi="Arial" w:cs="Arial"/>
          <w:sz w:val="20"/>
          <w:szCs w:val="20"/>
        </w:rPr>
      </w:pPr>
      <w:r w:rsidRPr="000F54F7">
        <w:rPr>
          <w:rFonts w:ascii="Arial" w:hAnsi="Arial" w:cs="Arial"/>
          <w:sz w:val="20"/>
          <w:szCs w:val="20"/>
        </w:rPr>
        <w:t xml:space="preserve">Diagnostic information was collected from billing claims indicating inpatient or outpatient encounters with medical professionals. If inpatient admissions were observed, we searched for diagnoses in claims in the </w:t>
      </w:r>
      <w:proofErr w:type="spellStart"/>
      <w:r w:rsidRPr="000F54F7">
        <w:rPr>
          <w:rFonts w:ascii="Arial" w:hAnsi="Arial" w:cs="Arial"/>
          <w:sz w:val="20"/>
          <w:szCs w:val="20"/>
        </w:rPr>
        <w:t>Medpar</w:t>
      </w:r>
      <w:proofErr w:type="spellEnd"/>
      <w:r w:rsidRPr="000F54F7">
        <w:rPr>
          <w:rFonts w:ascii="Arial" w:hAnsi="Arial" w:cs="Arial"/>
          <w:sz w:val="20"/>
          <w:szCs w:val="20"/>
        </w:rPr>
        <w:t xml:space="preserve"> (Medicare) and Inpatient (MAX/Medicaid) files. For outpatient encounters, we looked for diagnoses in outpatient and professional claims in the </w:t>
      </w:r>
      <w:r w:rsidR="00C71C7C" w:rsidRPr="000F54F7">
        <w:rPr>
          <w:rFonts w:ascii="Arial" w:hAnsi="Arial" w:cs="Arial"/>
          <w:sz w:val="20"/>
          <w:szCs w:val="20"/>
        </w:rPr>
        <w:t xml:space="preserve">Outpatient and </w:t>
      </w:r>
      <w:r w:rsidRPr="000F54F7">
        <w:rPr>
          <w:rFonts w:ascii="Arial" w:hAnsi="Arial" w:cs="Arial"/>
          <w:sz w:val="20"/>
          <w:szCs w:val="20"/>
        </w:rPr>
        <w:t>Carrier file</w:t>
      </w:r>
      <w:r w:rsidR="00C71C7C" w:rsidRPr="000F54F7">
        <w:rPr>
          <w:rFonts w:ascii="Arial" w:hAnsi="Arial" w:cs="Arial"/>
          <w:sz w:val="20"/>
          <w:szCs w:val="20"/>
        </w:rPr>
        <w:t>s</w:t>
      </w:r>
      <w:r w:rsidRPr="000F54F7">
        <w:rPr>
          <w:rFonts w:ascii="Arial" w:hAnsi="Arial" w:cs="Arial"/>
          <w:sz w:val="20"/>
          <w:szCs w:val="20"/>
        </w:rPr>
        <w:t xml:space="preserve"> (Medicare), and claims in the Other Therapy file (MAX/Medicaid). Because the MAX data include a maximum of two diagnoses per claim, we examined the first two Medicare diagnoses out of a maximum of 25 to balance the observable information among the payers.</w:t>
      </w:r>
    </w:p>
    <w:p w14:paraId="53CD3032" w14:textId="77777777" w:rsidR="007C04A8" w:rsidRPr="000F54F7" w:rsidRDefault="007C04A8" w:rsidP="00A54CDC">
      <w:pPr>
        <w:rPr>
          <w:rFonts w:ascii="Arial" w:hAnsi="Arial" w:cs="Arial"/>
          <w:sz w:val="20"/>
          <w:szCs w:val="20"/>
        </w:rPr>
      </w:pPr>
    </w:p>
    <w:p w14:paraId="775474EA" w14:textId="3D72FF1B" w:rsidR="00D14C5E" w:rsidRPr="000F54F7" w:rsidRDefault="006E4B19" w:rsidP="00A54CDC">
      <w:pPr>
        <w:rPr>
          <w:rFonts w:ascii="Arial" w:hAnsi="Arial" w:cs="Arial"/>
          <w:sz w:val="20"/>
          <w:szCs w:val="20"/>
        </w:rPr>
      </w:pPr>
      <w:r w:rsidRPr="000F54F7">
        <w:rPr>
          <w:rFonts w:ascii="Arial" w:hAnsi="Arial" w:cs="Arial"/>
          <w:sz w:val="20"/>
          <w:szCs w:val="20"/>
        </w:rPr>
        <w:t xml:space="preserve">SMI diagnoses required at least one primary inpatient discharge or two primary or secondary outpatient ICD-9 diagnostic codes in claims from two different days indicating </w:t>
      </w:r>
      <w:r w:rsidRPr="000F54F7">
        <w:rPr>
          <w:rFonts w:ascii="Arial" w:hAnsi="Arial" w:cs="Arial"/>
          <w:i/>
          <w:iCs/>
          <w:sz w:val="20"/>
          <w:szCs w:val="20"/>
        </w:rPr>
        <w:t>schizophrenia</w:t>
      </w:r>
      <w:r w:rsidRPr="000F54F7">
        <w:rPr>
          <w:rFonts w:ascii="Arial" w:hAnsi="Arial" w:cs="Arial"/>
          <w:sz w:val="20"/>
          <w:szCs w:val="20"/>
        </w:rPr>
        <w:t xml:space="preserve"> (295.0−295.9), </w:t>
      </w:r>
      <w:r w:rsidRPr="000F54F7">
        <w:rPr>
          <w:rFonts w:ascii="Arial" w:hAnsi="Arial" w:cs="Arial"/>
          <w:i/>
          <w:iCs/>
          <w:sz w:val="20"/>
          <w:szCs w:val="20"/>
        </w:rPr>
        <w:t>bipolar I disorder</w:t>
      </w:r>
      <w:r w:rsidRPr="000F54F7">
        <w:rPr>
          <w:rFonts w:ascii="Arial" w:hAnsi="Arial" w:cs="Arial"/>
          <w:sz w:val="20"/>
          <w:szCs w:val="20"/>
        </w:rPr>
        <w:t xml:space="preserve"> (296.0, 296.1, 296.4−296.7), or </w:t>
      </w:r>
      <w:r w:rsidRPr="000F54F7">
        <w:rPr>
          <w:rFonts w:ascii="Arial" w:hAnsi="Arial" w:cs="Arial"/>
          <w:i/>
          <w:iCs/>
          <w:sz w:val="20"/>
          <w:szCs w:val="20"/>
        </w:rPr>
        <w:t>severe MDD</w:t>
      </w:r>
      <w:r w:rsidRPr="000F54F7">
        <w:rPr>
          <w:rFonts w:ascii="Arial" w:hAnsi="Arial" w:cs="Arial"/>
          <w:sz w:val="20"/>
          <w:szCs w:val="20"/>
        </w:rPr>
        <w:t xml:space="preserve"> (296.2x and 296.3x, with 5th digit indicating severe subtype with or without psychosis) during the 12-month period surrounding the index antipsychotic drug fill. Individuals lacking fifth digit codes met criteria if MDD codes were observed as primary discharge diagnosis in ≥ two occasions, or if ≥ one claim with electroshock therapy, trans-cranial magnetic stimulation, or suicide-related injury codes were observed during the 12-month period. Although SGAs are FDA-approved only for augmentation of antidepressant treatment, we did not require observation of a concurrent antidepressant because we might have missed antidepressant drugs prescribed prior to the six-months preceding the SGA fill and discontinued due to inefficacy or intolerance. Individuals qualifying for more than one of these diagnoses were assigned a single primary diagnosis based on phenomenological hierarchy (schizophrenia highest and severe MDD lowest), frequency, and recency of diagnosis</w:t>
      </w:r>
      <w:r w:rsidR="00996718">
        <w:rPr>
          <w:rFonts w:ascii="Arial" w:hAnsi="Arial" w:cs="Arial"/>
          <w:sz w:val="20"/>
          <w:szCs w:val="20"/>
        </w:rPr>
        <w:t xml:space="preserve"> </w:t>
      </w:r>
      <w:r w:rsidR="00D14C5E" w:rsidRPr="000F54F7">
        <w:rPr>
          <w:rFonts w:ascii="Arial" w:hAnsi="Arial" w:cs="Arial"/>
          <w:sz w:val="20"/>
          <w:szCs w:val="20"/>
        </w:rPr>
        <w:fldChar w:fldCharType="begin">
          <w:fldData xml:space="preserve">PEVuZE5vdGU+PENpdGU+PEF1dGhvcj5DaGFybGVzPC9BdXRob3I+PFllYXI+MjAxNjwvWWVhcj48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</w:fldData>
        </w:fldChar>
      </w:r>
      <w:r w:rsidR="00E6364A">
        <w:rPr>
          <w:rFonts w:ascii="Arial" w:hAnsi="Arial" w:cs="Arial"/>
          <w:sz w:val="20"/>
          <w:szCs w:val="20"/>
        </w:rPr>
        <w:instrText xml:space="preserve"> ADDIN EN.CITE </w:instrText>
      </w:r>
      <w:r w:rsidR="00E6364A">
        <w:rPr>
          <w:rFonts w:ascii="Arial" w:hAnsi="Arial" w:cs="Arial"/>
          <w:sz w:val="20"/>
          <w:szCs w:val="20"/>
        </w:rPr>
        <w:fldChar w:fldCharType="begin">
          <w:fldData xml:space="preserve">PEVuZE5vdGU+PENpdGU+PEF1dGhvcj5DaGFybGVzPC9BdXRob3I+PFllYXI+MjAxNjwvWWVhcj48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</w:fldData>
        </w:fldChar>
      </w:r>
      <w:r w:rsidR="00E6364A">
        <w:rPr>
          <w:rFonts w:ascii="Arial" w:hAnsi="Arial" w:cs="Arial"/>
          <w:sz w:val="20"/>
          <w:szCs w:val="20"/>
        </w:rPr>
        <w:instrText xml:space="preserve"> ADDIN EN.CITE.DATA </w:instrText>
      </w:r>
      <w:r w:rsidR="00E6364A">
        <w:rPr>
          <w:rFonts w:ascii="Arial" w:hAnsi="Arial" w:cs="Arial"/>
          <w:sz w:val="20"/>
          <w:szCs w:val="20"/>
        </w:rPr>
      </w:r>
      <w:r w:rsidR="00E6364A">
        <w:rPr>
          <w:rFonts w:ascii="Arial" w:hAnsi="Arial" w:cs="Arial"/>
          <w:sz w:val="20"/>
          <w:szCs w:val="20"/>
        </w:rPr>
        <w:fldChar w:fldCharType="end"/>
      </w:r>
      <w:r w:rsidR="00D14C5E" w:rsidRPr="000F54F7">
        <w:rPr>
          <w:rFonts w:ascii="Arial" w:hAnsi="Arial" w:cs="Arial"/>
          <w:sz w:val="20"/>
          <w:szCs w:val="20"/>
        </w:rPr>
      </w:r>
      <w:r w:rsidR="00D14C5E" w:rsidRPr="000F54F7">
        <w:rPr>
          <w:rFonts w:ascii="Arial" w:hAnsi="Arial" w:cs="Arial"/>
          <w:sz w:val="20"/>
          <w:szCs w:val="20"/>
        </w:rPr>
        <w:fldChar w:fldCharType="separate"/>
      </w:r>
      <w:r w:rsidR="00E6364A">
        <w:rPr>
          <w:rFonts w:ascii="Arial" w:hAnsi="Arial" w:cs="Arial"/>
          <w:noProof/>
          <w:sz w:val="20"/>
          <w:szCs w:val="20"/>
        </w:rPr>
        <w:t>(Charles et al., 2016)</w:t>
      </w:r>
      <w:r w:rsidR="00D14C5E" w:rsidRPr="000F54F7">
        <w:rPr>
          <w:rFonts w:ascii="Arial" w:hAnsi="Arial" w:cs="Arial"/>
          <w:sz w:val="20"/>
          <w:szCs w:val="20"/>
        </w:rPr>
        <w:fldChar w:fldCharType="end"/>
      </w:r>
      <w:r w:rsidR="00996718">
        <w:rPr>
          <w:rFonts w:ascii="Arial" w:hAnsi="Arial" w:cs="Arial"/>
          <w:sz w:val="20"/>
          <w:szCs w:val="20"/>
        </w:rPr>
        <w:t>.</w:t>
      </w:r>
      <w:r w:rsidR="00D14C5E" w:rsidRPr="000F54F7">
        <w:rPr>
          <w:rFonts w:ascii="Arial" w:hAnsi="Arial" w:cs="Arial"/>
          <w:sz w:val="20"/>
          <w:szCs w:val="20"/>
        </w:rPr>
        <w:t xml:space="preserve"> </w:t>
      </w:r>
      <w:bookmarkStart w:id="0" w:name="_Hlk105958253"/>
      <w:bookmarkEnd w:id="0"/>
    </w:p>
    <w:p w14:paraId="03C150DA" w14:textId="77777777" w:rsidR="00A54CDC" w:rsidRPr="000F54F7" w:rsidRDefault="00A54CDC" w:rsidP="00A54CDC">
      <w:pPr>
        <w:rPr>
          <w:rFonts w:ascii="Arial" w:hAnsi="Arial" w:cs="Arial"/>
          <w:sz w:val="20"/>
          <w:szCs w:val="20"/>
        </w:rPr>
      </w:pPr>
    </w:p>
    <w:p w14:paraId="11790DA4" w14:textId="1D3FCA95" w:rsidR="00A54CDC" w:rsidRPr="000F54F7" w:rsidRDefault="00C95658" w:rsidP="00A54CDC">
      <w:pPr>
        <w:rPr>
          <w:rFonts w:ascii="Arial" w:hAnsi="Arial" w:cs="Arial"/>
          <w:sz w:val="20"/>
          <w:szCs w:val="20"/>
        </w:rPr>
      </w:pPr>
      <w:r w:rsidRPr="000F54F7">
        <w:rPr>
          <w:rFonts w:ascii="Arial" w:hAnsi="Arial" w:cs="Arial"/>
          <w:sz w:val="20"/>
          <w:szCs w:val="20"/>
        </w:rPr>
        <w:t>We used ICD-9 diagnostic codes observed in the 6-month pre-period to create the health status variables and the conditions used for exclusions. We only required observation of one (1) claim, inpatient or outpatient, with a primary or secondary diagnosis.</w:t>
      </w:r>
    </w:p>
    <w:p w14:paraId="1BDC650F" w14:textId="77777777" w:rsidR="00C95658" w:rsidRPr="000F54F7" w:rsidRDefault="00C95658" w:rsidP="00A54CDC">
      <w:pPr>
        <w:rPr>
          <w:rFonts w:ascii="Arial" w:hAnsi="Arial" w:cs="Arial"/>
          <w:sz w:val="20"/>
          <w:szCs w:val="20"/>
        </w:rPr>
      </w:pPr>
    </w:p>
    <w:p w14:paraId="2F4CA497" w14:textId="77777777" w:rsidR="00E35EA0" w:rsidRPr="000F54F7" w:rsidRDefault="00E35EA0" w:rsidP="00E35EA0">
      <w:pPr>
        <w:rPr>
          <w:rFonts w:ascii="Arial" w:hAnsi="Arial" w:cs="Arial"/>
          <w:sz w:val="20"/>
          <w:szCs w:val="20"/>
        </w:rPr>
      </w:pPr>
      <w:r w:rsidRPr="000F54F7">
        <w:rPr>
          <w:rFonts w:ascii="Arial" w:hAnsi="Arial" w:cs="Arial"/>
          <w:sz w:val="20"/>
          <w:szCs w:val="20"/>
        </w:rPr>
        <w:t>We excluded individuals with Type 2 diabetes and other diabetes-related conditions such as secondary diabetes and diabetic polyneuropathy (Type 1 diabetes was not among them); dyslipidemia; hypertension; and cardiovascular disorders including coronary artery disease, heart failure, stroke &amp; other cerebrovascular disorders, and other vascular disorders; and PCOS. See section B for ICD-9 codes for Conditions used for exclusions.</w:t>
      </w:r>
    </w:p>
    <w:p w14:paraId="28DD512B" w14:textId="77777777" w:rsidR="00F01E5B" w:rsidRPr="000F54F7" w:rsidRDefault="00F01E5B" w:rsidP="006031E2">
      <w:pPr>
        <w:rPr>
          <w:rFonts w:ascii="Arial" w:hAnsi="Arial" w:cs="Arial"/>
          <w:b/>
          <w:sz w:val="20"/>
          <w:szCs w:val="20"/>
        </w:rPr>
      </w:pPr>
    </w:p>
    <w:p w14:paraId="56CEFA01" w14:textId="77777777" w:rsidR="00D14C5E" w:rsidRPr="000F54F7" w:rsidRDefault="00D14C5E" w:rsidP="006031E2">
      <w:pPr>
        <w:rPr>
          <w:rFonts w:ascii="Arial" w:hAnsi="Arial" w:cs="Arial"/>
          <w:b/>
          <w:sz w:val="20"/>
          <w:szCs w:val="20"/>
        </w:rPr>
      </w:pPr>
      <w:r w:rsidRPr="000F54F7">
        <w:rPr>
          <w:rFonts w:ascii="Arial" w:hAnsi="Arial" w:cs="Arial"/>
          <w:b/>
          <w:sz w:val="20"/>
          <w:szCs w:val="20"/>
        </w:rPr>
        <w:t>A.3 Measures</w:t>
      </w:r>
    </w:p>
    <w:p w14:paraId="4CFE05C5" w14:textId="799AF5A8" w:rsidR="00A54CDC" w:rsidRPr="000F54F7" w:rsidRDefault="00D14C5E" w:rsidP="00A54CDC">
      <w:pPr>
        <w:rPr>
          <w:rFonts w:ascii="Arial" w:hAnsi="Arial" w:cs="Arial"/>
          <w:bCs/>
          <w:sz w:val="20"/>
          <w:szCs w:val="20"/>
        </w:rPr>
      </w:pPr>
      <w:r w:rsidRPr="000F54F7">
        <w:rPr>
          <w:rFonts w:ascii="Arial" w:hAnsi="Arial" w:cs="Arial"/>
          <w:bCs/>
          <w:sz w:val="20"/>
          <w:szCs w:val="20"/>
        </w:rPr>
        <w:t xml:space="preserve">Outcomes. </w:t>
      </w:r>
    </w:p>
    <w:p w14:paraId="5B5D557D" w14:textId="6C0D157B" w:rsidR="00D14C5E" w:rsidRPr="000F54F7" w:rsidRDefault="00D14C5E" w:rsidP="00A54CDC">
      <w:pPr>
        <w:rPr>
          <w:rFonts w:ascii="Arial" w:hAnsi="Arial" w:cs="Arial"/>
          <w:sz w:val="20"/>
          <w:szCs w:val="20"/>
        </w:rPr>
      </w:pPr>
      <w:r w:rsidRPr="000F54F7">
        <w:rPr>
          <w:rFonts w:ascii="Arial" w:hAnsi="Arial" w:cs="Arial"/>
          <w:bCs/>
          <w:sz w:val="20"/>
          <w:szCs w:val="20"/>
          <w:u w:val="single"/>
        </w:rPr>
        <w:t>Type 2 diabetes</w:t>
      </w:r>
      <w:r w:rsidRPr="000F54F7">
        <w:rPr>
          <w:rFonts w:ascii="Arial" w:hAnsi="Arial" w:cs="Arial"/>
          <w:bCs/>
          <w:sz w:val="20"/>
          <w:szCs w:val="20"/>
        </w:rPr>
        <w:t xml:space="preserve">, </w:t>
      </w:r>
      <w:r w:rsidRPr="000F54F7">
        <w:rPr>
          <w:rFonts w:ascii="Arial" w:hAnsi="Arial" w:cs="Arial"/>
          <w:sz w:val="20"/>
          <w:szCs w:val="20"/>
        </w:rPr>
        <w:t xml:space="preserve">ascertained </w:t>
      </w:r>
      <w:r w:rsidRPr="000F54F7">
        <w:rPr>
          <w:rFonts w:ascii="Arial" w:hAnsi="Arial" w:cs="Arial"/>
          <w:bCs/>
          <w:sz w:val="20"/>
          <w:szCs w:val="20"/>
        </w:rPr>
        <w:t xml:space="preserve">with </w:t>
      </w:r>
      <w:r w:rsidRPr="000F54F7">
        <w:rPr>
          <w:rFonts w:ascii="Arial" w:hAnsi="Arial" w:cs="Arial"/>
          <w:sz w:val="20"/>
          <w:szCs w:val="20"/>
        </w:rPr>
        <w:t>ICD-9 diagnosis codes for Type 2 diabetes (</w:t>
      </w:r>
      <w:r w:rsidRPr="000F54F7">
        <w:rPr>
          <w:rFonts w:ascii="Arial" w:hAnsi="Arial" w:cs="Arial"/>
          <w:bCs/>
          <w:sz w:val="20"/>
          <w:szCs w:val="20"/>
        </w:rPr>
        <w:t>250.x0, 250.x2</w:t>
      </w:r>
      <w:r w:rsidRPr="000F54F7">
        <w:rPr>
          <w:rFonts w:ascii="Arial" w:hAnsi="Arial" w:cs="Arial"/>
          <w:sz w:val="20"/>
          <w:szCs w:val="20"/>
        </w:rPr>
        <w:t xml:space="preserve">); because clinicians may have ascribed the new onset diabetes to ongoing antipsychotic treatment, we also included ICD-9 codes for </w:t>
      </w:r>
      <w:r w:rsidRPr="000F54F7">
        <w:rPr>
          <w:rFonts w:ascii="Arial" w:hAnsi="Arial" w:cs="Arial"/>
          <w:bCs/>
          <w:sz w:val="20"/>
          <w:szCs w:val="20"/>
        </w:rPr>
        <w:t>secondary diabetes (249.x0, x1)</w:t>
      </w:r>
      <w:r w:rsidRPr="000F54F7">
        <w:rPr>
          <w:rFonts w:ascii="Arial" w:hAnsi="Arial" w:cs="Arial"/>
          <w:sz w:val="20"/>
          <w:szCs w:val="20"/>
        </w:rPr>
        <w:t>. We required (a) ≥ one primary inpatient discharge diagnosis or (b) ≥ two outpatient claims during a 12-month period with any of the qualifying codes as primary or secondary diagnosis, or one outpatient claim and one claim with a NDC for an oral antidiabetic drug. Insulin drugs were excluded as it was assumed that diabetes exclusively treated with insulin is Type 1 diabetes. The measure was assessed as of the 1st day following the index fill date until the end of the observation period.</w:t>
      </w:r>
    </w:p>
    <w:p w14:paraId="78CEC20D" w14:textId="77777777" w:rsidR="00C71C7C" w:rsidRPr="000F54F7" w:rsidRDefault="00C71C7C" w:rsidP="00A54CDC">
      <w:pPr>
        <w:rPr>
          <w:rFonts w:ascii="Arial" w:hAnsi="Arial" w:cs="Arial"/>
          <w:bCs/>
          <w:sz w:val="20"/>
          <w:szCs w:val="20"/>
          <w:u w:val="single"/>
        </w:rPr>
      </w:pPr>
    </w:p>
    <w:p w14:paraId="26A59545" w14:textId="0905DF43" w:rsidR="00D14C5E" w:rsidRPr="000F54F7" w:rsidRDefault="00D14C5E" w:rsidP="00F60DB7">
      <w:pPr>
        <w:tabs>
          <w:tab w:val="left" w:pos="1080"/>
        </w:tabs>
        <w:rPr>
          <w:rFonts w:ascii="Arial" w:hAnsi="Arial" w:cs="Arial"/>
          <w:bCs/>
          <w:sz w:val="20"/>
          <w:szCs w:val="20"/>
        </w:rPr>
      </w:pPr>
      <w:proofErr w:type="gramStart"/>
      <w:r w:rsidRPr="000F54F7">
        <w:rPr>
          <w:rFonts w:ascii="Arial" w:hAnsi="Arial" w:cs="Arial"/>
          <w:bCs/>
          <w:sz w:val="20"/>
          <w:szCs w:val="20"/>
          <w:u w:val="single"/>
        </w:rPr>
        <w:lastRenderedPageBreak/>
        <w:t>All-cause death</w:t>
      </w:r>
      <w:r w:rsidR="00F60DB7">
        <w:rPr>
          <w:rFonts w:ascii="Arial" w:hAnsi="Arial" w:cs="Arial"/>
          <w:bCs/>
          <w:sz w:val="20"/>
          <w:szCs w:val="20"/>
          <w:u w:val="single"/>
        </w:rPr>
        <w:t>,</w:t>
      </w:r>
      <w:proofErr w:type="gramEnd"/>
      <w:r w:rsidRPr="000F54F7">
        <w:rPr>
          <w:rFonts w:ascii="Arial" w:hAnsi="Arial" w:cs="Arial"/>
          <w:bCs/>
          <w:sz w:val="20"/>
          <w:szCs w:val="20"/>
        </w:rPr>
        <w:t xml:space="preserve"> defined based on variables denoting the person’s date of death available in the MAX and the Medicare datasets; the latest date of death was used in cases where these variables disagreed. </w:t>
      </w:r>
    </w:p>
    <w:p w14:paraId="4217DCA8" w14:textId="77777777" w:rsidR="00E35EA0" w:rsidRPr="000F54F7" w:rsidRDefault="00E35EA0" w:rsidP="006031E2">
      <w:pPr>
        <w:rPr>
          <w:rFonts w:ascii="Arial" w:hAnsi="Arial" w:cs="Arial"/>
          <w:bCs/>
          <w:sz w:val="20"/>
          <w:szCs w:val="20"/>
          <w:u w:val="single"/>
        </w:rPr>
      </w:pPr>
    </w:p>
    <w:p w14:paraId="61B398F4" w14:textId="77777777" w:rsidR="00C71C7C" w:rsidRPr="000F54F7" w:rsidRDefault="00C71C7C" w:rsidP="00C71C7C">
      <w:pPr>
        <w:rPr>
          <w:rFonts w:ascii="Arial" w:hAnsi="Arial" w:cs="Arial"/>
          <w:bCs/>
          <w:sz w:val="20"/>
          <w:szCs w:val="20"/>
        </w:rPr>
      </w:pPr>
      <w:r w:rsidRPr="000F54F7">
        <w:rPr>
          <w:rFonts w:ascii="Arial" w:hAnsi="Arial" w:cs="Arial"/>
          <w:bCs/>
          <w:sz w:val="20"/>
          <w:szCs w:val="20"/>
        </w:rPr>
        <w:t>Subgroups</w:t>
      </w:r>
    </w:p>
    <w:p w14:paraId="27F43ECC" w14:textId="77777777" w:rsidR="00D14C5E" w:rsidRPr="000F54F7" w:rsidRDefault="00D14C5E" w:rsidP="006031E2">
      <w:pPr>
        <w:pStyle w:val="ListParagraph"/>
        <w:numPr>
          <w:ilvl w:val="0"/>
          <w:numId w:val="1"/>
        </w:numPr>
        <w:rPr>
          <w:rFonts w:ascii="Arial" w:hAnsi="Arial" w:cs="Arial"/>
          <w:sz w:val="20"/>
          <w:szCs w:val="20"/>
        </w:rPr>
      </w:pPr>
      <w:r w:rsidRPr="000F54F7">
        <w:rPr>
          <w:rFonts w:ascii="Arial" w:hAnsi="Arial" w:cs="Arial"/>
          <w:sz w:val="20"/>
          <w:szCs w:val="20"/>
        </w:rPr>
        <w:t>Primary Diagnosis (see A2): schizophrenia, bipolar I disorder, and severe MDD.</w:t>
      </w:r>
    </w:p>
    <w:p w14:paraId="6019E3B6" w14:textId="712C2D16" w:rsidR="00D14C5E" w:rsidRPr="000F54F7" w:rsidRDefault="00D14C5E" w:rsidP="006031E2">
      <w:pPr>
        <w:pStyle w:val="ListParagraph"/>
        <w:numPr>
          <w:ilvl w:val="0"/>
          <w:numId w:val="1"/>
        </w:numPr>
        <w:rPr>
          <w:rFonts w:ascii="Arial" w:hAnsi="Arial" w:cs="Arial"/>
          <w:sz w:val="20"/>
          <w:szCs w:val="20"/>
        </w:rPr>
      </w:pPr>
      <w:r w:rsidRPr="000F54F7">
        <w:rPr>
          <w:rFonts w:ascii="Arial" w:hAnsi="Arial" w:cs="Arial"/>
          <w:iCs/>
          <w:sz w:val="20"/>
          <w:szCs w:val="20"/>
        </w:rPr>
        <w:t xml:space="preserve">Race/ethnicity, </w:t>
      </w:r>
      <w:bookmarkStart w:id="1" w:name="_Hlk118055389"/>
      <w:r w:rsidRPr="000F54F7">
        <w:rPr>
          <w:rFonts w:ascii="Arial" w:hAnsi="Arial" w:cs="Arial"/>
          <w:iCs/>
          <w:sz w:val="20"/>
          <w:szCs w:val="20"/>
        </w:rPr>
        <w:t>assessed in the index month</w:t>
      </w:r>
      <w:bookmarkEnd w:id="1"/>
      <w:r w:rsidRPr="000F54F7">
        <w:rPr>
          <w:rFonts w:ascii="Arial" w:hAnsi="Arial" w:cs="Arial"/>
          <w:iCs/>
          <w:sz w:val="20"/>
          <w:szCs w:val="20"/>
        </w:rPr>
        <w:t>:</w:t>
      </w:r>
      <w:r w:rsidRPr="000F54F7">
        <w:rPr>
          <w:rFonts w:ascii="Arial" w:hAnsi="Arial" w:cs="Arial"/>
          <w:sz w:val="20"/>
          <w:szCs w:val="20"/>
        </w:rPr>
        <w:t xml:space="preserve"> Blacks, Latinxs, Whites, and subjects of other race/ethnicity a category that also included those with missing race/ethnicity information. </w:t>
      </w:r>
      <w:bookmarkStart w:id="2" w:name="_Hlk119265796"/>
      <w:bookmarkStart w:id="3" w:name="_Hlk119265151"/>
      <w:r w:rsidR="00875A19" w:rsidRPr="000F54F7">
        <w:rPr>
          <w:rFonts w:ascii="Arial" w:hAnsi="Arial" w:cs="Arial"/>
          <w:sz w:val="20"/>
          <w:szCs w:val="20"/>
        </w:rPr>
        <w:t xml:space="preserve">We used the Research Triangle Institute (RTI) variable, one of the two race/ethnicity variables included in the Medicare data. The original variable captures </w:t>
      </w:r>
      <w:r w:rsidRPr="000F54F7">
        <w:rPr>
          <w:rFonts w:ascii="Arial" w:hAnsi="Arial" w:cs="Arial"/>
          <w:sz w:val="20"/>
          <w:szCs w:val="20"/>
        </w:rPr>
        <w:t>self-reported race/ethnicity information collected by the Social Security Administration and transferred to the Centers for Medicare &amp; Medicaid Services</w:t>
      </w:r>
      <w:r w:rsidR="00875A19" w:rsidRPr="000F54F7">
        <w:rPr>
          <w:rFonts w:ascii="Arial" w:hAnsi="Arial" w:cs="Arial"/>
          <w:sz w:val="20"/>
          <w:szCs w:val="20"/>
        </w:rPr>
        <w:t xml:space="preserve"> for inclusion in the</w:t>
      </w:r>
      <w:r w:rsidRPr="000F54F7">
        <w:rPr>
          <w:rFonts w:ascii="Arial" w:hAnsi="Arial" w:cs="Arial"/>
          <w:sz w:val="20"/>
          <w:szCs w:val="20"/>
        </w:rPr>
        <w:t xml:space="preserve"> Medicare program database. Because of incompleteness of </w:t>
      </w:r>
      <w:r w:rsidR="00875A19" w:rsidRPr="000F54F7">
        <w:rPr>
          <w:rFonts w:ascii="Arial" w:hAnsi="Arial" w:cs="Arial"/>
          <w:sz w:val="20"/>
          <w:szCs w:val="20"/>
        </w:rPr>
        <w:t xml:space="preserve">this </w:t>
      </w:r>
      <w:r w:rsidRPr="000F54F7">
        <w:rPr>
          <w:rFonts w:ascii="Arial" w:hAnsi="Arial" w:cs="Arial"/>
          <w:sz w:val="20"/>
          <w:szCs w:val="20"/>
        </w:rPr>
        <w:t xml:space="preserve">information, the Medicare program includes a </w:t>
      </w:r>
      <w:r w:rsidR="00875A19" w:rsidRPr="000F54F7">
        <w:rPr>
          <w:rFonts w:ascii="Arial" w:hAnsi="Arial" w:cs="Arial"/>
          <w:sz w:val="20"/>
          <w:szCs w:val="20"/>
        </w:rPr>
        <w:t xml:space="preserve">second </w:t>
      </w:r>
      <w:r w:rsidRPr="000F54F7">
        <w:rPr>
          <w:rFonts w:ascii="Arial" w:hAnsi="Arial" w:cs="Arial"/>
          <w:sz w:val="20"/>
          <w:szCs w:val="20"/>
        </w:rPr>
        <w:t>variable developed at the RTI that improves classification of Latinxs and Asians/Pacific Islanders through an imputation algorithm based on names from the US Census and geography</w:t>
      </w:r>
      <w:bookmarkEnd w:id="2"/>
      <w:r w:rsidR="00996718">
        <w:rPr>
          <w:rFonts w:ascii="Arial" w:hAnsi="Arial" w:cs="Arial"/>
          <w:sz w:val="20"/>
          <w:szCs w:val="20"/>
        </w:rPr>
        <w:t xml:space="preserve"> </w:t>
      </w:r>
      <w:r w:rsidRPr="000F54F7">
        <w:rPr>
          <w:rFonts w:ascii="Arial" w:hAnsi="Arial" w:cs="Arial"/>
          <w:sz w:val="20"/>
          <w:szCs w:val="20"/>
        </w:rPr>
        <w:fldChar w:fldCharType="begin"/>
      </w:r>
      <w:r w:rsidR="00B06AC4">
        <w:rPr>
          <w:rFonts w:ascii="Arial" w:hAnsi="Arial" w:cs="Arial"/>
          <w:sz w:val="20"/>
          <w:szCs w:val="20"/>
        </w:rPr>
        <w:instrText xml:space="preserve"> ADDIN EN.CITE &lt;EndNote&gt;&lt;Cite&gt;&lt;Author&gt;Eicheldinger&lt;/Author&gt;&lt;Year&gt;2008&lt;/Year&gt;&lt;RecNum&gt;924&lt;/RecNum&gt;&lt;DisplayText&gt;(Eicheldinger &amp;amp; Bonito, 2008)&lt;/DisplayText&gt;&lt;record&gt;&lt;rec-number&gt;924&lt;/rec-number&gt;&lt;foreign-keys&gt;&lt;key app="EN" db-id="z9fx2ax06s0evne2pzrvw2aqzr0tes9a2wpv" timestamp="1664554359"&gt;924&lt;/key&gt;&lt;/foreign-keys&gt;&lt;ref-type name="Journal Article"&gt;17&lt;/ref-type&gt;&lt;contributors&gt;&lt;authors&gt;&lt;author&gt;Eicheldinger, C.&lt;/author&gt;&lt;author&gt;Bonito, A.&lt;/author&gt;&lt;/authors&gt;&lt;/contributors&gt;&lt;auth-address&gt;RTI International, Research Triangle Park, NC 27709, USA. celia@rti.org&lt;/auth-address&gt;&lt;titles&gt;&lt;title&gt;More accurate racial and ethnic codes for Medicare administrative data&lt;/title&gt;&lt;secondary-title&gt;Health Care Financing Review&lt;/secondary-title&gt;&lt;alt-title&gt;Health care financing review&lt;/alt-title&gt;&lt;/titles&gt;&lt;periodical&gt;&lt;full-title&gt;Health Care Financ Rev&lt;/full-title&gt;&lt;abbr-1&gt;Health care financing review&lt;/abbr-1&gt;&lt;/periodical&gt;&lt;alt-periodical&gt;&lt;full-title&gt;Health Care Financ Rev&lt;/full-title&gt;&lt;abbr-1&gt;Health care financing review&lt;/abbr-1&gt;&lt;/alt-periodical&gt;&lt;pages&gt;27-42&lt;/pages&gt;&lt;volume&gt;29&lt;/volume&gt;&lt;number&gt;3&lt;/number&gt;&lt;edition&gt;2008/06/24&lt;/edition&gt;&lt;keywords&gt;&lt;keyword&gt;Centers for Medicare and Medicaid Services (U.S.)&lt;/keyword&gt;&lt;keyword&gt;Demography&lt;/keyword&gt;&lt;keyword&gt;Ethnic Groups/*classification&lt;/keyword&gt;&lt;keyword&gt;Forms and Records Control/*methods&lt;/keyword&gt;&lt;keyword&gt;Humans&lt;/keyword&gt;&lt;keyword&gt;Medicare/*organization &amp;amp; administration&lt;/keyword&gt;&lt;keyword&gt;United States&lt;/keyword&gt;&lt;/keywords&gt;&lt;dates&gt;&lt;year&gt;2008&lt;/year&gt;&lt;pub-dates&gt;&lt;date&gt;Spring&lt;/date&gt;&lt;/pub-dates&gt;&lt;/dates&gt;&lt;isbn&gt;0195-8631 (Print)&amp;#xD;0195-8631&lt;/isbn&gt;&lt;accession-num&gt;18567241&lt;/accession-num&gt;&lt;urls&gt;&lt;/urls&gt;&lt;custom2&gt;PMC4195038&lt;/custom2&gt;&lt;remote-database-provider&gt;NLM&lt;/remote-database-provider&gt;&lt;language&gt;eng&lt;/language&gt;&lt;/record&gt;&lt;/Cite&gt;&lt;/EndNote&gt;</w:instrText>
      </w:r>
      <w:r w:rsidRPr="000F54F7">
        <w:rPr>
          <w:rFonts w:ascii="Arial" w:hAnsi="Arial" w:cs="Arial"/>
          <w:sz w:val="20"/>
          <w:szCs w:val="20"/>
        </w:rPr>
        <w:fldChar w:fldCharType="separate"/>
      </w:r>
      <w:r w:rsidR="00405201">
        <w:rPr>
          <w:rFonts w:ascii="Arial" w:hAnsi="Arial" w:cs="Arial"/>
          <w:noProof/>
          <w:sz w:val="20"/>
          <w:szCs w:val="20"/>
        </w:rPr>
        <w:t>(Eicheldinger &amp; Bonito, 2008)</w:t>
      </w:r>
      <w:r w:rsidRPr="000F54F7">
        <w:rPr>
          <w:rFonts w:ascii="Arial" w:hAnsi="Arial" w:cs="Arial"/>
          <w:sz w:val="20"/>
          <w:szCs w:val="20"/>
        </w:rPr>
        <w:fldChar w:fldCharType="end"/>
      </w:r>
      <w:bookmarkEnd w:id="3"/>
      <w:r w:rsidR="00996718">
        <w:rPr>
          <w:rFonts w:ascii="Arial" w:hAnsi="Arial" w:cs="Arial"/>
          <w:sz w:val="20"/>
          <w:szCs w:val="20"/>
        </w:rPr>
        <w:t>.</w:t>
      </w:r>
    </w:p>
    <w:p w14:paraId="35166D8D" w14:textId="1228CA6F" w:rsidR="00C71C7C" w:rsidRPr="000F54F7" w:rsidRDefault="00C71C7C" w:rsidP="00C71C7C">
      <w:pPr>
        <w:rPr>
          <w:rFonts w:ascii="Arial" w:hAnsi="Arial" w:cs="Arial"/>
          <w:sz w:val="20"/>
          <w:szCs w:val="20"/>
        </w:rPr>
      </w:pPr>
    </w:p>
    <w:p w14:paraId="17BB1977" w14:textId="3EECCE5A" w:rsidR="00C71C7C" w:rsidRPr="000F54F7" w:rsidRDefault="00C71C7C" w:rsidP="00C71C7C">
      <w:pPr>
        <w:rPr>
          <w:rFonts w:ascii="Arial" w:hAnsi="Arial" w:cs="Arial"/>
          <w:bCs/>
          <w:sz w:val="20"/>
          <w:szCs w:val="20"/>
        </w:rPr>
      </w:pPr>
      <w:r w:rsidRPr="000F54F7">
        <w:rPr>
          <w:rFonts w:ascii="Arial" w:hAnsi="Arial" w:cs="Arial"/>
          <w:bCs/>
          <w:sz w:val="20"/>
          <w:szCs w:val="20"/>
        </w:rPr>
        <w:t>Confounders - assessed in</w:t>
      </w:r>
      <w:r w:rsidRPr="000F54F7">
        <w:rPr>
          <w:rFonts w:ascii="Arial" w:hAnsi="Arial" w:cs="Arial"/>
          <w:sz w:val="20"/>
          <w:szCs w:val="20"/>
        </w:rPr>
        <w:t xml:space="preserve"> the pre-period unless stated otherwise.</w:t>
      </w:r>
    </w:p>
    <w:p w14:paraId="5C41A185" w14:textId="77777777" w:rsidR="00D14C5E" w:rsidRPr="000F54F7" w:rsidRDefault="00D14C5E" w:rsidP="00C71C7C">
      <w:pPr>
        <w:pStyle w:val="ListParagraph"/>
        <w:numPr>
          <w:ilvl w:val="0"/>
          <w:numId w:val="2"/>
        </w:numPr>
        <w:rPr>
          <w:rFonts w:ascii="Arial" w:hAnsi="Arial" w:cs="Arial"/>
          <w:sz w:val="20"/>
          <w:szCs w:val="20"/>
          <w:lang w:eastAsia="x-none"/>
        </w:rPr>
      </w:pPr>
      <w:bookmarkStart w:id="4" w:name="_Hlk20695187"/>
      <w:r w:rsidRPr="000F54F7">
        <w:rPr>
          <w:rFonts w:ascii="Arial" w:hAnsi="Arial" w:cs="Arial"/>
          <w:sz w:val="20"/>
          <w:szCs w:val="20"/>
          <w:lang w:eastAsia="x-none"/>
        </w:rPr>
        <w:t>A</w:t>
      </w:r>
      <w:proofErr w:type="spellStart"/>
      <w:r w:rsidRPr="000F54F7">
        <w:rPr>
          <w:rFonts w:ascii="Arial" w:hAnsi="Arial" w:cs="Arial"/>
          <w:sz w:val="20"/>
          <w:szCs w:val="20"/>
          <w:lang w:val="x-none" w:eastAsia="x-none"/>
        </w:rPr>
        <w:t>ge</w:t>
      </w:r>
      <w:proofErr w:type="spellEnd"/>
      <w:r w:rsidRPr="000F54F7">
        <w:rPr>
          <w:rFonts w:ascii="Arial" w:hAnsi="Arial" w:cs="Arial"/>
          <w:sz w:val="20"/>
          <w:szCs w:val="20"/>
          <w:lang w:val="x-none" w:eastAsia="x-none"/>
        </w:rPr>
        <w:t xml:space="preserve"> (continuous)</w:t>
      </w:r>
      <w:r w:rsidRPr="000F54F7">
        <w:rPr>
          <w:rFonts w:ascii="Arial" w:hAnsi="Arial" w:cs="Arial"/>
          <w:sz w:val="20"/>
          <w:szCs w:val="20"/>
          <w:lang w:eastAsia="x-none"/>
        </w:rPr>
        <w:t xml:space="preserve"> and s</w:t>
      </w:r>
      <w:r w:rsidRPr="000F54F7">
        <w:rPr>
          <w:rFonts w:ascii="Arial" w:hAnsi="Arial" w:cs="Arial"/>
          <w:sz w:val="20"/>
          <w:szCs w:val="20"/>
          <w:lang w:val="x-none" w:eastAsia="x-none"/>
        </w:rPr>
        <w:t>ex</w:t>
      </w:r>
      <w:r w:rsidRPr="000F54F7">
        <w:rPr>
          <w:rFonts w:ascii="Arial" w:hAnsi="Arial" w:cs="Arial"/>
          <w:sz w:val="20"/>
          <w:szCs w:val="20"/>
          <w:lang w:eastAsia="x-none"/>
        </w:rPr>
        <w:t xml:space="preserve">, </w:t>
      </w:r>
      <w:r w:rsidRPr="000F54F7">
        <w:rPr>
          <w:rFonts w:ascii="Arial" w:hAnsi="Arial" w:cs="Arial"/>
          <w:iCs/>
          <w:sz w:val="20"/>
          <w:szCs w:val="20"/>
        </w:rPr>
        <w:t>assessed in the index month</w:t>
      </w:r>
      <w:r w:rsidRPr="000F54F7">
        <w:rPr>
          <w:rFonts w:ascii="Arial" w:hAnsi="Arial" w:cs="Arial"/>
          <w:sz w:val="20"/>
          <w:szCs w:val="20"/>
          <w:lang w:eastAsia="x-none"/>
        </w:rPr>
        <w:t>.</w:t>
      </w:r>
    </w:p>
    <w:p w14:paraId="5CDE5470" w14:textId="77777777" w:rsidR="00D14C5E" w:rsidRPr="000F54F7" w:rsidRDefault="00D14C5E" w:rsidP="00C71C7C">
      <w:pPr>
        <w:pStyle w:val="ListParagraph"/>
        <w:numPr>
          <w:ilvl w:val="0"/>
          <w:numId w:val="2"/>
        </w:numPr>
        <w:rPr>
          <w:rFonts w:ascii="Arial" w:hAnsi="Arial" w:cs="Arial"/>
          <w:sz w:val="20"/>
          <w:szCs w:val="20"/>
        </w:rPr>
      </w:pPr>
      <w:r w:rsidRPr="000F54F7">
        <w:rPr>
          <w:rFonts w:ascii="Arial" w:hAnsi="Arial" w:cs="Arial"/>
          <w:sz w:val="20"/>
          <w:szCs w:val="20"/>
          <w:lang w:eastAsia="x-none"/>
        </w:rPr>
        <w:t>Health Status (</w:t>
      </w:r>
      <w:r w:rsidRPr="000F54F7">
        <w:rPr>
          <w:rFonts w:ascii="Arial" w:hAnsi="Arial" w:cs="Arial"/>
          <w:sz w:val="20"/>
          <w:szCs w:val="20"/>
        </w:rPr>
        <w:t xml:space="preserve">binary yes/no variables): (a) other chronic medical conditions potentially associated with diabetes or with the potential to affect service utilization and thus likelihood of diagnosis (e.g., chronic infections); (b) risk factors for cardiometabolic morbidity (e.g., pre-diabetes); </w:t>
      </w:r>
      <w:bookmarkStart w:id="5" w:name="_Hlk20695319"/>
      <w:bookmarkEnd w:id="4"/>
      <w:r w:rsidRPr="000F54F7">
        <w:rPr>
          <w:rFonts w:ascii="Arial" w:hAnsi="Arial" w:cs="Arial"/>
          <w:sz w:val="20"/>
          <w:szCs w:val="20"/>
        </w:rPr>
        <w:t>and (c) psychiatric comorbidity (other affective disorders, other psychotic disorders, anxiety disorders, OCD, and PTSD)</w:t>
      </w:r>
      <w:bookmarkEnd w:id="5"/>
      <w:r w:rsidRPr="000F54F7">
        <w:rPr>
          <w:rFonts w:ascii="Arial" w:hAnsi="Arial" w:cs="Arial"/>
          <w:sz w:val="20"/>
          <w:szCs w:val="20"/>
        </w:rPr>
        <w:t>. See section B for details including the ICD-9 codes.</w:t>
      </w:r>
      <w:bookmarkStart w:id="6" w:name="_Hlk21367561"/>
      <w:bookmarkEnd w:id="6"/>
    </w:p>
    <w:p w14:paraId="585A46D2" w14:textId="77777777" w:rsidR="00D14C5E" w:rsidRPr="000F54F7" w:rsidRDefault="00D14C5E" w:rsidP="00C71C7C">
      <w:pPr>
        <w:pStyle w:val="ListParagraph"/>
        <w:numPr>
          <w:ilvl w:val="0"/>
          <w:numId w:val="2"/>
        </w:numPr>
        <w:rPr>
          <w:rFonts w:ascii="Arial" w:hAnsi="Arial" w:cs="Arial"/>
          <w:sz w:val="20"/>
          <w:szCs w:val="20"/>
        </w:rPr>
      </w:pPr>
      <w:r w:rsidRPr="000F54F7">
        <w:rPr>
          <w:rFonts w:ascii="Arial" w:hAnsi="Arial" w:cs="Arial"/>
          <w:sz w:val="20"/>
          <w:szCs w:val="20"/>
          <w:lang w:val="x-none" w:eastAsia="x-none"/>
        </w:rPr>
        <w:t xml:space="preserve">Service </w:t>
      </w:r>
      <w:r w:rsidRPr="000F54F7">
        <w:rPr>
          <w:rFonts w:ascii="Arial" w:hAnsi="Arial" w:cs="Arial"/>
          <w:sz w:val="20"/>
          <w:szCs w:val="20"/>
          <w:lang w:eastAsia="x-none"/>
        </w:rPr>
        <w:t xml:space="preserve">utilization: number of </w:t>
      </w:r>
      <w:r w:rsidRPr="000F54F7">
        <w:rPr>
          <w:rFonts w:ascii="Arial" w:hAnsi="Arial" w:cs="Arial"/>
          <w:sz w:val="20"/>
          <w:szCs w:val="20"/>
        </w:rPr>
        <w:t>psychiatric, injury-related, and non-psychiatric</w:t>
      </w:r>
      <w:r w:rsidRPr="000F54F7">
        <w:rPr>
          <w:rFonts w:ascii="Arial" w:hAnsi="Arial" w:cs="Arial"/>
          <w:sz w:val="20"/>
          <w:szCs w:val="20"/>
          <w:lang w:eastAsia="x-none"/>
        </w:rPr>
        <w:t xml:space="preserve"> i</w:t>
      </w:r>
      <w:r w:rsidRPr="000F54F7">
        <w:rPr>
          <w:rFonts w:ascii="Arial" w:hAnsi="Arial" w:cs="Arial"/>
          <w:sz w:val="20"/>
          <w:szCs w:val="20"/>
        </w:rPr>
        <w:t xml:space="preserve">npatient days, number of ED visits, and number of outpatient visits. </w:t>
      </w:r>
    </w:p>
    <w:p w14:paraId="1A5BC2FA" w14:textId="77777777" w:rsidR="00D14C5E" w:rsidRPr="000F54F7" w:rsidRDefault="00D14C5E" w:rsidP="00C71C7C">
      <w:pPr>
        <w:pStyle w:val="ListParagraph"/>
        <w:numPr>
          <w:ilvl w:val="0"/>
          <w:numId w:val="2"/>
        </w:numPr>
        <w:rPr>
          <w:rFonts w:ascii="Arial" w:hAnsi="Arial" w:cs="Arial"/>
          <w:sz w:val="20"/>
          <w:szCs w:val="20"/>
        </w:rPr>
      </w:pPr>
      <w:r w:rsidRPr="000F54F7">
        <w:rPr>
          <w:rFonts w:ascii="Arial" w:hAnsi="Arial" w:cs="Arial"/>
          <w:sz w:val="20"/>
          <w:szCs w:val="20"/>
        </w:rPr>
        <w:t>Metabolic Testing:</w:t>
      </w:r>
      <w:r w:rsidRPr="000F54F7">
        <w:rPr>
          <w:rFonts w:ascii="Arial" w:hAnsi="Arial" w:cs="Arial"/>
          <w:sz w:val="20"/>
          <w:szCs w:val="20"/>
          <w:lang w:eastAsia="x-none"/>
        </w:rPr>
        <w:t xml:space="preserve"> </w:t>
      </w:r>
      <w:r w:rsidRPr="000F54F7">
        <w:rPr>
          <w:rFonts w:ascii="Arial" w:hAnsi="Arial" w:cs="Arial"/>
          <w:sz w:val="20"/>
          <w:szCs w:val="20"/>
        </w:rPr>
        <w:t xml:space="preserve">if </w:t>
      </w:r>
      <w:r w:rsidRPr="000F54F7">
        <w:rPr>
          <w:rFonts w:ascii="Arial" w:hAnsi="Arial" w:cs="Arial"/>
          <w:sz w:val="20"/>
          <w:szCs w:val="20"/>
          <w:lang w:eastAsia="x-none"/>
        </w:rPr>
        <w:t xml:space="preserve">≥ one procedure </w:t>
      </w:r>
      <w:r w:rsidRPr="000F54F7">
        <w:rPr>
          <w:rFonts w:ascii="Arial" w:hAnsi="Arial" w:cs="Arial"/>
          <w:sz w:val="20"/>
          <w:szCs w:val="20"/>
        </w:rPr>
        <w:t xml:space="preserve">codes for lipid or glucose laboratory tests were observed. </w:t>
      </w:r>
    </w:p>
    <w:p w14:paraId="4D53BEBF" w14:textId="77777777" w:rsidR="00D14C5E" w:rsidRPr="000F54F7" w:rsidRDefault="00D14C5E" w:rsidP="00C71C7C">
      <w:pPr>
        <w:pStyle w:val="ListParagraph"/>
        <w:numPr>
          <w:ilvl w:val="0"/>
          <w:numId w:val="2"/>
        </w:numPr>
        <w:rPr>
          <w:rFonts w:ascii="Arial" w:hAnsi="Arial" w:cs="Arial"/>
          <w:sz w:val="20"/>
          <w:szCs w:val="20"/>
        </w:rPr>
      </w:pPr>
      <w:r w:rsidRPr="000F54F7">
        <w:rPr>
          <w:rFonts w:ascii="Arial" w:hAnsi="Arial" w:cs="Arial"/>
          <w:sz w:val="20"/>
          <w:szCs w:val="20"/>
        </w:rPr>
        <w:t>Exposure to drugs with cardiometabolic effects (binary yes/no variables using National Drug Codes):</w:t>
      </w:r>
      <w:r w:rsidRPr="000F54F7">
        <w:rPr>
          <w:rFonts w:ascii="Arial" w:hAnsi="Arial" w:cs="Arial"/>
          <w:sz w:val="20"/>
          <w:szCs w:val="20"/>
          <w:lang w:eastAsia="x-none"/>
        </w:rPr>
        <w:t xml:space="preserve"> </w:t>
      </w:r>
      <w:r w:rsidRPr="000F54F7">
        <w:rPr>
          <w:rFonts w:ascii="Arial" w:hAnsi="Arial" w:cs="Arial"/>
          <w:sz w:val="20"/>
          <w:szCs w:val="20"/>
        </w:rPr>
        <w:t xml:space="preserve">antidiabetic drugs, anti-hypertensive drugs, and other drugs with potential weight-related and cardiometabolic effects. </w:t>
      </w:r>
    </w:p>
    <w:p w14:paraId="20C97BA2" w14:textId="77777777" w:rsidR="00D14C5E" w:rsidRPr="000F54F7" w:rsidRDefault="00D14C5E" w:rsidP="00C71C7C">
      <w:pPr>
        <w:pStyle w:val="ListParagraph"/>
        <w:numPr>
          <w:ilvl w:val="0"/>
          <w:numId w:val="2"/>
        </w:numPr>
        <w:rPr>
          <w:rFonts w:ascii="Arial" w:hAnsi="Arial" w:cs="Arial"/>
          <w:sz w:val="20"/>
          <w:szCs w:val="20"/>
          <w:lang w:eastAsia="x-none"/>
        </w:rPr>
      </w:pPr>
      <w:r w:rsidRPr="000F54F7">
        <w:rPr>
          <w:rFonts w:ascii="Arial" w:hAnsi="Arial" w:cs="Arial"/>
          <w:sz w:val="20"/>
          <w:szCs w:val="20"/>
          <w:lang w:eastAsia="x-none"/>
        </w:rPr>
        <w:t>Exposure to the index antipsychotic drug.</w:t>
      </w:r>
    </w:p>
    <w:p w14:paraId="6C98ABF3" w14:textId="77777777" w:rsidR="00D14C5E" w:rsidRPr="000F54F7" w:rsidRDefault="00D14C5E" w:rsidP="00C71C7C">
      <w:pPr>
        <w:pStyle w:val="ListParagraph"/>
        <w:numPr>
          <w:ilvl w:val="0"/>
          <w:numId w:val="2"/>
        </w:numPr>
        <w:rPr>
          <w:rFonts w:ascii="Arial" w:hAnsi="Arial" w:cs="Arial"/>
          <w:sz w:val="20"/>
          <w:szCs w:val="20"/>
        </w:rPr>
      </w:pPr>
      <w:r w:rsidRPr="000F54F7">
        <w:rPr>
          <w:rFonts w:ascii="Arial" w:hAnsi="Arial" w:cs="Arial"/>
          <w:iCs/>
          <w:sz w:val="20"/>
          <w:szCs w:val="20"/>
        </w:rPr>
        <w:t>Payer, assessed on the index date:</w:t>
      </w:r>
      <w:r w:rsidRPr="000F54F7">
        <w:rPr>
          <w:rFonts w:ascii="Arial" w:hAnsi="Arial" w:cs="Arial"/>
          <w:sz w:val="20"/>
          <w:szCs w:val="20"/>
        </w:rPr>
        <w:t xml:space="preserve"> dual eligible </w:t>
      </w:r>
      <w:proofErr w:type="spellStart"/>
      <w:r w:rsidRPr="000F54F7">
        <w:rPr>
          <w:rFonts w:ascii="Arial" w:hAnsi="Arial" w:cs="Arial"/>
          <w:sz w:val="20"/>
          <w:szCs w:val="20"/>
        </w:rPr>
        <w:t>or</w:t>
      </w:r>
      <w:proofErr w:type="spellEnd"/>
      <w:r w:rsidRPr="000F54F7">
        <w:rPr>
          <w:rFonts w:ascii="Arial" w:hAnsi="Arial" w:cs="Arial"/>
          <w:sz w:val="20"/>
          <w:szCs w:val="20"/>
        </w:rPr>
        <w:t xml:space="preserve"> Medicare based on coverage of the index fill. </w:t>
      </w:r>
    </w:p>
    <w:p w14:paraId="5C00FE13" w14:textId="6CF95AEB" w:rsidR="00D14C5E" w:rsidRPr="000F54F7" w:rsidRDefault="00D14C5E" w:rsidP="00C71C7C">
      <w:pPr>
        <w:pStyle w:val="ListParagraph"/>
        <w:numPr>
          <w:ilvl w:val="0"/>
          <w:numId w:val="2"/>
        </w:numPr>
        <w:spacing w:line="480" w:lineRule="auto"/>
        <w:rPr>
          <w:rFonts w:ascii="Arial" w:hAnsi="Arial" w:cs="Arial"/>
          <w:sz w:val="20"/>
          <w:szCs w:val="20"/>
        </w:rPr>
      </w:pPr>
      <w:r w:rsidRPr="000F54F7">
        <w:rPr>
          <w:rFonts w:ascii="Arial" w:hAnsi="Arial" w:cs="Arial"/>
          <w:sz w:val="20"/>
          <w:szCs w:val="20"/>
        </w:rPr>
        <w:t xml:space="preserve">Year of the index fill. </w:t>
      </w:r>
    </w:p>
    <w:p w14:paraId="14939290" w14:textId="6A75E63E" w:rsidR="008618BB" w:rsidRPr="000F54F7" w:rsidRDefault="000D0B23" w:rsidP="008618BB">
      <w:pPr>
        <w:rPr>
          <w:rFonts w:ascii="Arial" w:hAnsi="Arial" w:cs="Arial"/>
          <w:b/>
          <w:bCs/>
          <w:sz w:val="20"/>
          <w:szCs w:val="20"/>
        </w:rPr>
      </w:pPr>
      <w:r w:rsidRPr="000F54F7">
        <w:rPr>
          <w:rFonts w:ascii="Arial" w:hAnsi="Arial" w:cs="Arial"/>
          <w:b/>
          <w:sz w:val="20"/>
          <w:szCs w:val="20"/>
        </w:rPr>
        <w:t xml:space="preserve">A.4. </w:t>
      </w:r>
      <w:r w:rsidR="008618BB" w:rsidRPr="000F54F7">
        <w:rPr>
          <w:rFonts w:ascii="Arial" w:hAnsi="Arial" w:cs="Arial"/>
          <w:b/>
          <w:bCs/>
          <w:sz w:val="20"/>
          <w:szCs w:val="20"/>
        </w:rPr>
        <w:t>Target Maximum Likelihood Estimation</w:t>
      </w:r>
    </w:p>
    <w:p w14:paraId="197F59A3" w14:textId="0A2DE3DD" w:rsidR="008618BB" w:rsidRPr="000F54F7" w:rsidRDefault="008618BB" w:rsidP="008618BB">
      <w:pPr>
        <w:pStyle w:val="BodyText"/>
        <w:spacing w:before="0" w:after="0"/>
        <w:rPr>
          <w:rFonts w:ascii="Arial" w:hAnsi="Arial" w:cs="Arial"/>
          <w:sz w:val="20"/>
          <w:szCs w:val="20"/>
        </w:rPr>
      </w:pPr>
      <w:r w:rsidRPr="000F54F7">
        <w:rPr>
          <w:rFonts w:ascii="Arial" w:hAnsi="Arial" w:cs="Arial"/>
          <w:sz w:val="20"/>
          <w:szCs w:val="20"/>
        </w:rPr>
        <w:t>We utilized the sl3 package in R for constructing the treatment and outcome model ensembles as it supports multinomial classification algorithms and a multinomial loss function for the super learner</w:t>
      </w:r>
      <w:r w:rsidR="00996718">
        <w:rPr>
          <w:rFonts w:ascii="Arial" w:hAnsi="Arial" w:cs="Arial"/>
          <w:sz w:val="20"/>
          <w:szCs w:val="20"/>
        </w:rPr>
        <w:t xml:space="preserve"> </w:t>
      </w:r>
      <w:r w:rsidRPr="000F54F7">
        <w:rPr>
          <w:rFonts w:ascii="Arial" w:hAnsi="Arial" w:cs="Arial"/>
          <w:sz w:val="20"/>
          <w:szCs w:val="20"/>
        </w:rPr>
        <w:fldChar w:fldCharType="begin"/>
      </w:r>
      <w:r w:rsidR="007B0224">
        <w:rPr>
          <w:rFonts w:ascii="Arial" w:hAnsi="Arial" w:cs="Arial"/>
          <w:sz w:val="20"/>
          <w:szCs w:val="20"/>
        </w:rPr>
        <w:instrText xml:space="preserve"> ADDIN EN.CITE &lt;EndNote&gt;&lt;Cite&gt;&lt;Author&gt;Coyle&lt;/Author&gt;&lt;Year&gt;2021&lt;/Year&gt;&lt;RecNum&gt;844&lt;/RecNum&gt;&lt;DisplayText&gt;(Coyle, 2021)&lt;/DisplayText&gt;&lt;record&gt;&lt;rec-number&gt;844&lt;/rec-number&gt;&lt;foreign-keys&gt;&lt;key app="EN" db-id="z9fx2ax06s0evne2pzrvw2aqzr0tes9a2wpv" timestamp="1657046223"&gt;844&lt;/key&gt;&lt;/foreign-keys&gt;&lt;ref-type name="Computer Program"&gt;9&lt;/ref-type&gt;&lt;contributors&gt;&lt;authors&gt;&lt;author&gt;Coyle, Jeremy, Hejazi, Nima, Malenica, Ivana, Sofrygin, Oleg, &amp;amp; Phillips, Rachael&lt;/author&gt;&lt;/authors&gt;&lt;/contributors&gt;&lt;titles&gt;&lt;title&gt;sl3: Modern Super Learning with Pipelines (v1.4.4)&lt;/title&gt;&lt;/titles&gt;&lt;dates&gt;&lt;year&gt;2021&lt;/year&gt;&lt;/dates&gt;&lt;publisher&gt;Zenodo. doi: 10.5281/zenodo.5802288&lt;/publisher&gt;&lt;urls&gt;&lt;/urls&gt;&lt;electronic-resource-num&gt;10.5281/zenodo.5802288&lt;/electronic-resource-num&gt;&lt;/record&gt;&lt;/Cite&gt;&lt;/EndNote&gt;</w:instrText>
      </w:r>
      <w:r w:rsidRPr="000F54F7">
        <w:rPr>
          <w:rFonts w:ascii="Arial" w:hAnsi="Arial" w:cs="Arial"/>
          <w:sz w:val="20"/>
          <w:szCs w:val="20"/>
        </w:rPr>
        <w:fldChar w:fldCharType="separate"/>
      </w:r>
      <w:r w:rsidR="00405201">
        <w:rPr>
          <w:rFonts w:ascii="Arial" w:hAnsi="Arial" w:cs="Arial"/>
          <w:noProof/>
          <w:sz w:val="20"/>
          <w:szCs w:val="20"/>
        </w:rPr>
        <w:t>(Coyle, 2021)</w:t>
      </w:r>
      <w:r w:rsidRPr="000F54F7">
        <w:rPr>
          <w:rFonts w:ascii="Arial" w:hAnsi="Arial" w:cs="Arial"/>
          <w:sz w:val="20"/>
          <w:szCs w:val="20"/>
        </w:rPr>
        <w:fldChar w:fldCharType="end"/>
      </w:r>
      <w:r w:rsidR="00996718">
        <w:rPr>
          <w:rFonts w:ascii="Arial" w:hAnsi="Arial" w:cs="Arial"/>
          <w:sz w:val="20"/>
          <w:szCs w:val="20"/>
        </w:rPr>
        <w:t>.</w:t>
      </w:r>
      <w:r w:rsidRPr="000F54F7">
        <w:rPr>
          <w:rFonts w:ascii="Arial" w:hAnsi="Arial" w:cs="Arial"/>
          <w:sz w:val="20"/>
          <w:szCs w:val="20"/>
        </w:rPr>
        <w:t xml:space="preserve"> A variety of flexible and nonparametric classification algorithms for the treatment and outcome model ensembles were selected: gradient boosting</w:t>
      </w:r>
      <w:r w:rsidR="00281523">
        <w:rPr>
          <w:rFonts w:ascii="Arial" w:hAnsi="Arial" w:cs="Arial"/>
          <w:sz w:val="20"/>
          <w:szCs w:val="20"/>
        </w:rPr>
        <w:t xml:space="preserve"> </w:t>
      </w:r>
      <w:r w:rsidR="00CE76C4">
        <w:rPr>
          <w:rFonts w:ascii="Arial" w:hAnsi="Arial" w:cs="Arial"/>
          <w:sz w:val="20"/>
          <w:szCs w:val="20"/>
        </w:rPr>
        <w:fldChar w:fldCharType="begin"/>
      </w:r>
      <w:r w:rsidR="006A4141">
        <w:rPr>
          <w:rFonts w:ascii="Arial" w:hAnsi="Arial" w:cs="Arial"/>
          <w:sz w:val="20"/>
          <w:szCs w:val="20"/>
        </w:rPr>
        <w:instrText xml:space="preserve"> ADDIN EN.CITE &lt;EndNote&gt;&lt;Cite&gt;&lt;Author&gt;Chen&lt;/Author&gt;&lt;Year&gt;2016&lt;/Year&gt;&lt;RecNum&gt;1208&lt;/RecNum&gt;&lt;DisplayText&gt;(Chen &amp;amp; Guestrin, 2016)&lt;/DisplayText&gt;&lt;record&gt;&lt;rec-number&gt;1208&lt;/rec-number&gt;&lt;foreign-keys&gt;&lt;key app="EN" db-id="z9fx2ax06s0evne2pzrvw2aqzr0tes9a2wpv" timestamp="1682526264"&gt;1208&lt;/key&gt;&lt;/foreign-keys&gt;&lt;ref-type name="Conference Paper"&gt;47&lt;/ref-type&gt;&lt;contributors&gt;&lt;authors&gt;&lt;author&gt;Tianqi Chen&lt;/author&gt;&lt;author&gt;Carlos Guestrin&lt;/author&gt;&lt;/authors&gt;&lt;/contributors&gt;&lt;titles&gt;&lt;title&gt;XGBoost: A Scalable Tree Boosting System&lt;/title&gt;&lt;secondary-title&gt;Proceedings of the 22nd ACM SIGKDD International Conference on Knowledge Discovery and Data Mining&lt;/secondary-title&gt;&lt;/titles&gt;&lt;pages&gt;785–794&lt;/pages&gt;&lt;keywords&gt;&lt;keyword&gt;large-scale machine learning&lt;/keyword&gt;&lt;/keywords&gt;&lt;dates&gt;&lt;year&gt;2016&lt;/year&gt;&lt;/dates&gt;&lt;pub-location&gt;San Francisco, California, USA. 785–794. doi: 10.1145/2939672.2939785&lt;/pub-location&gt;&lt;publisher&gt;Association for Computing Machinery&lt;/publisher&gt;&lt;urls&gt;&lt;/urls&gt;&lt;electronic-resource-num&gt;10.1145/2939672.2939785&lt;/electronic-resource-num&gt;&lt;/record&gt;&lt;/Cite&gt;&lt;/EndNote&gt;</w:instrText>
      </w:r>
      <w:r w:rsidR="00CE76C4">
        <w:rPr>
          <w:rFonts w:ascii="Arial" w:hAnsi="Arial" w:cs="Arial"/>
          <w:sz w:val="20"/>
          <w:szCs w:val="20"/>
        </w:rPr>
        <w:fldChar w:fldCharType="separate"/>
      </w:r>
      <w:r w:rsidR="00CE76C4">
        <w:rPr>
          <w:rFonts w:ascii="Arial" w:hAnsi="Arial" w:cs="Arial"/>
          <w:noProof/>
          <w:sz w:val="20"/>
          <w:szCs w:val="20"/>
        </w:rPr>
        <w:t>(Chen &amp; Guestrin, 2016)</w:t>
      </w:r>
      <w:r w:rsidR="00CE76C4">
        <w:rPr>
          <w:rFonts w:ascii="Arial" w:hAnsi="Arial" w:cs="Arial"/>
          <w:sz w:val="20"/>
          <w:szCs w:val="20"/>
        </w:rPr>
        <w:fldChar w:fldCharType="end"/>
      </w:r>
      <w:r w:rsidR="00996718">
        <w:rPr>
          <w:rFonts w:ascii="Arial" w:hAnsi="Arial" w:cs="Arial"/>
          <w:sz w:val="20"/>
          <w:szCs w:val="20"/>
        </w:rPr>
        <w:t>;</w:t>
      </w:r>
      <w:r w:rsidRPr="000F54F7">
        <w:rPr>
          <w:rFonts w:ascii="Arial" w:hAnsi="Arial" w:cs="Arial"/>
          <w:sz w:val="20"/>
          <w:szCs w:val="20"/>
        </w:rPr>
        <w:t xml:space="preserve"> random forests with varying forest sizes</w:t>
      </w:r>
      <w:r w:rsidR="00996718">
        <w:rPr>
          <w:rFonts w:ascii="Arial" w:hAnsi="Arial" w:cs="Arial"/>
          <w:sz w:val="20"/>
          <w:szCs w:val="20"/>
        </w:rPr>
        <w:t xml:space="preserve"> </w:t>
      </w:r>
      <w:r w:rsidRPr="000F54F7">
        <w:rPr>
          <w:rFonts w:ascii="Arial" w:hAnsi="Arial" w:cs="Arial"/>
          <w:sz w:val="20"/>
          <w:szCs w:val="20"/>
        </w:rPr>
        <w:fldChar w:fldCharType="begin"/>
      </w:r>
      <w:r w:rsidR="00954ABF">
        <w:rPr>
          <w:rFonts w:ascii="Arial" w:hAnsi="Arial" w:cs="Arial"/>
          <w:sz w:val="20"/>
          <w:szCs w:val="20"/>
        </w:rPr>
        <w:instrText xml:space="preserve"> ADDIN EN.CITE &lt;EndNote&gt;&lt;Cite&gt;&lt;Author&gt;Wright&lt;/Author&gt;&lt;Year&gt;2017&lt;/Year&gt;&lt;RecNum&gt;829&lt;/RecNum&gt;&lt;DisplayText&gt;(Wright &amp;amp; Ziegler, 2017)&lt;/DisplayText&gt;&lt;record&gt;&lt;rec-number&gt;829&lt;/rec-number&gt;&lt;foreign-keys&gt;&lt;key app="EN" db-id="z9fx2ax06s0evne2pzrvw2aqzr0tes9a2wpv" timestamp="1657032435"&gt;829&lt;/key&gt;&lt;/foreign-keys&gt;&lt;ref-type name="Journal Article"&gt;17&lt;/ref-type&gt;&lt;contributors&gt;&lt;authors&gt;&lt;author&gt;Wright, Marvin N.&lt;/author&gt;&lt;author&gt;Ziegler, Andreas&lt;/author&gt;&lt;/authors&gt;&lt;/contributors&gt;&lt;titles&gt;&lt;title&gt;ranger: A Fast Implementation of Random Forests for High Dimensional Data in C++ and R&lt;/title&gt;&lt;secondary-title&gt;Journal of Statistical Software&lt;/secondary-title&gt;&lt;/titles&gt;&lt;periodical&gt;&lt;full-title&gt;Journal of Statistical Software&lt;/full-title&gt;&lt;/periodical&gt;&lt;pages&gt;1--17&lt;/pages&gt;&lt;volume&gt;77&lt;/volume&gt;&lt;number&gt;1&lt;/number&gt;&lt;dates&gt;&lt;year&gt;2017&lt;/year&gt;&lt;/dates&gt;&lt;urls&gt;&lt;/urls&gt;&lt;electronic-resource-num&gt;10.18637/jss.v077.i01&lt;/electronic-resource-num&gt;&lt;/record&gt;&lt;/Cite&gt;&lt;/EndNote&gt;</w:instrText>
      </w:r>
      <w:r w:rsidRPr="000F54F7">
        <w:rPr>
          <w:rFonts w:ascii="Arial" w:hAnsi="Arial" w:cs="Arial"/>
          <w:sz w:val="20"/>
          <w:szCs w:val="20"/>
        </w:rPr>
        <w:fldChar w:fldCharType="separate"/>
      </w:r>
      <w:r w:rsidR="00405201">
        <w:rPr>
          <w:rFonts w:ascii="Arial" w:hAnsi="Arial" w:cs="Arial"/>
          <w:noProof/>
          <w:sz w:val="20"/>
          <w:szCs w:val="20"/>
        </w:rPr>
        <w:t>(Wright &amp; Ziegler, 2017)</w:t>
      </w:r>
      <w:r w:rsidRPr="000F54F7">
        <w:rPr>
          <w:rFonts w:ascii="Arial" w:hAnsi="Arial" w:cs="Arial"/>
          <w:sz w:val="20"/>
          <w:szCs w:val="20"/>
        </w:rPr>
        <w:fldChar w:fldCharType="end"/>
      </w:r>
      <w:r w:rsidR="00996718">
        <w:rPr>
          <w:rFonts w:ascii="Arial" w:hAnsi="Arial" w:cs="Arial"/>
          <w:sz w:val="20"/>
          <w:szCs w:val="20"/>
        </w:rPr>
        <w:t>;</w:t>
      </w:r>
      <w:r w:rsidRPr="000F54F7">
        <w:rPr>
          <w:rFonts w:ascii="Arial" w:hAnsi="Arial" w:cs="Arial"/>
          <w:sz w:val="20"/>
          <w:szCs w:val="20"/>
        </w:rPr>
        <w:t xml:space="preserve"> L1-penalized lasso regression; L2-penalized ridge regression; and elastic net regressions weighting the L1 penalty at α </w:t>
      </w:r>
      <w:r w:rsidRPr="000F54F7">
        <w:rPr>
          <w:rFonts w:ascii="Cambria Math" w:hAnsi="Cambria Math" w:cs="Cambria Math"/>
          <w:sz w:val="20"/>
          <w:szCs w:val="20"/>
        </w:rPr>
        <w:t>∈</w:t>
      </w:r>
      <w:r w:rsidRPr="000F54F7">
        <w:rPr>
          <w:rFonts w:ascii="Arial" w:hAnsi="Arial" w:cs="Arial"/>
          <w:sz w:val="20"/>
          <w:szCs w:val="20"/>
        </w:rPr>
        <w:t xml:space="preserve"> {0</w:t>
      </w:r>
      <w:r w:rsidRPr="000F54F7">
        <w:rPr>
          <w:rFonts w:ascii="Arial" w:hAnsi="Arial" w:cs="Arial"/>
          <w:sz w:val="20"/>
          <w:szCs w:val="20"/>
        </w:rPr>
        <w:sym w:font="Symbol" w:char="F0D7"/>
      </w:r>
      <w:r w:rsidRPr="000F54F7">
        <w:rPr>
          <w:rFonts w:ascii="Arial" w:hAnsi="Arial" w:cs="Arial"/>
          <w:sz w:val="20"/>
          <w:szCs w:val="20"/>
        </w:rPr>
        <w:t>25, 0</w:t>
      </w:r>
      <w:r w:rsidRPr="000F54F7">
        <w:rPr>
          <w:rFonts w:ascii="Arial" w:hAnsi="Arial" w:cs="Arial"/>
          <w:sz w:val="20"/>
          <w:szCs w:val="20"/>
        </w:rPr>
        <w:sym w:font="Symbol" w:char="F0D7"/>
      </w:r>
      <w:r w:rsidRPr="000F54F7">
        <w:rPr>
          <w:rFonts w:ascii="Arial" w:hAnsi="Arial" w:cs="Arial"/>
          <w:sz w:val="20"/>
          <w:szCs w:val="20"/>
        </w:rPr>
        <w:t>50, 0</w:t>
      </w:r>
      <w:r w:rsidRPr="000F54F7">
        <w:rPr>
          <w:rFonts w:ascii="Arial" w:hAnsi="Arial" w:cs="Arial"/>
          <w:sz w:val="20"/>
          <w:szCs w:val="20"/>
        </w:rPr>
        <w:sym w:font="Symbol" w:char="F0D7"/>
      </w:r>
      <w:r w:rsidRPr="000F54F7">
        <w:rPr>
          <w:rFonts w:ascii="Arial" w:hAnsi="Arial" w:cs="Arial"/>
          <w:sz w:val="20"/>
          <w:szCs w:val="20"/>
        </w:rPr>
        <w:t xml:space="preserve">75} and the L2 penalty at 1 </w:t>
      </w:r>
      <w:r w:rsidR="00996718">
        <w:rPr>
          <w:rFonts w:ascii="Arial" w:hAnsi="Arial" w:cs="Arial"/>
          <w:sz w:val="20"/>
          <w:szCs w:val="20"/>
        </w:rPr>
        <w:t>–</w:t>
      </w:r>
      <w:r w:rsidRPr="000F54F7">
        <w:rPr>
          <w:rFonts w:ascii="Arial" w:hAnsi="Arial" w:cs="Arial"/>
          <w:sz w:val="20"/>
          <w:szCs w:val="20"/>
        </w:rPr>
        <w:t xml:space="preserve"> α</w:t>
      </w:r>
      <w:r w:rsidR="00996718">
        <w:rPr>
          <w:rFonts w:ascii="Arial" w:hAnsi="Arial" w:cs="Arial"/>
          <w:sz w:val="20"/>
          <w:szCs w:val="20"/>
        </w:rPr>
        <w:t xml:space="preserve"> </w:t>
      </w:r>
      <w:r w:rsidRPr="000F54F7">
        <w:rPr>
          <w:rFonts w:ascii="Arial" w:hAnsi="Arial" w:cs="Arial"/>
          <w:sz w:val="20"/>
          <w:szCs w:val="20"/>
        </w:rPr>
        <w:fldChar w:fldCharType="begin"/>
      </w:r>
      <w:r w:rsidR="00E6364A">
        <w:rPr>
          <w:rFonts w:ascii="Arial" w:hAnsi="Arial" w:cs="Arial"/>
          <w:sz w:val="20"/>
          <w:szCs w:val="20"/>
        </w:rPr>
        <w:instrText xml:space="preserve"> ADDIN EN.CITE &lt;EndNote&gt;&lt;Cite&gt;&lt;Author&gt;Friedman&lt;/Author&gt;&lt;Year&gt;2010&lt;/Year&gt;&lt;RecNum&gt;827&lt;/RecNum&gt;&lt;DisplayText&gt;(Friedman et al., 2010)&lt;/DisplayText&gt;&lt;record&gt;&lt;rec-number&gt;827&lt;/rec-number&gt;&lt;foreign-keys&gt;&lt;key app="EN" db-id="z9fx2ax06s0evne2pzrvw2aqzr0tes9a2wpv" timestamp="1657032435"&gt;827&lt;/key&gt;&lt;/foreign-keys&gt;&lt;ref-type name="Journal Article"&gt;17&lt;/ref-type&gt;&lt;contributors&gt;&lt;authors&gt;&lt;author&gt;Jerome Friedman&lt;/author&gt;&lt;author&gt;Robert Tibshirani&lt;/author&gt;&lt;author&gt;Trevor Hastie&lt;/author&gt;&lt;/authors&gt;&lt;/contributors&gt;&lt;titles&gt;&lt;title&gt;Regularization Paths for Generalized Linear Models via Coordinate Descent&lt;/title&gt;&lt;secondary-title&gt;Journal of Statistical Software&lt;/secondary-title&gt;&lt;/titles&gt;&lt;periodical&gt;&lt;full-title&gt;Journal of Statistical Software&lt;/full-title&gt;&lt;/periodical&gt;&lt;pages&gt;1--22&lt;/pages&gt;&lt;volume&gt;33&lt;/volume&gt;&lt;number&gt;1&lt;/number&gt;&lt;dates&gt;&lt;year&gt;2010&lt;/year&gt;&lt;/dates&gt;&lt;urls&gt;&lt;/urls&gt;&lt;electronic-resource-num&gt;10.18637/jss.v033.i01&lt;/electronic-resource-num&gt;&lt;/record&gt;&lt;/Cite&gt;&lt;/EndNote&gt;</w:instrText>
      </w:r>
      <w:r w:rsidRPr="000F54F7">
        <w:rPr>
          <w:rFonts w:ascii="Arial" w:hAnsi="Arial" w:cs="Arial"/>
          <w:sz w:val="20"/>
          <w:szCs w:val="20"/>
        </w:rPr>
        <w:fldChar w:fldCharType="separate"/>
      </w:r>
      <w:r w:rsidR="00E6364A">
        <w:rPr>
          <w:rFonts w:ascii="Arial" w:hAnsi="Arial" w:cs="Arial"/>
          <w:noProof/>
          <w:sz w:val="20"/>
          <w:szCs w:val="20"/>
        </w:rPr>
        <w:t>(Friedman et al., 2010)</w:t>
      </w:r>
      <w:r w:rsidRPr="000F54F7">
        <w:rPr>
          <w:rFonts w:ascii="Arial" w:hAnsi="Arial" w:cs="Arial"/>
          <w:sz w:val="20"/>
          <w:szCs w:val="20"/>
        </w:rPr>
        <w:fldChar w:fldCharType="end"/>
      </w:r>
      <w:r w:rsidR="00996718">
        <w:rPr>
          <w:rFonts w:ascii="Arial" w:hAnsi="Arial" w:cs="Arial"/>
          <w:sz w:val="20"/>
          <w:szCs w:val="20"/>
        </w:rPr>
        <w:t>.</w:t>
      </w:r>
      <w:r w:rsidRPr="000F54F7">
        <w:rPr>
          <w:rFonts w:ascii="Arial" w:hAnsi="Arial" w:cs="Arial"/>
          <w:sz w:val="20"/>
          <w:szCs w:val="20"/>
        </w:rPr>
        <w:t xml:space="preserve">   </w:t>
      </w:r>
    </w:p>
    <w:p w14:paraId="7CCC649B" w14:textId="55CCE868" w:rsidR="00C017A9" w:rsidRPr="000F54F7" w:rsidRDefault="008618BB" w:rsidP="0082159F">
      <w:pPr>
        <w:rPr>
          <w:rFonts w:ascii="Arial" w:hAnsi="Arial" w:cs="Arial"/>
          <w:b/>
          <w:sz w:val="20"/>
          <w:szCs w:val="20"/>
          <w:lang w:val="fr-FR"/>
        </w:rPr>
      </w:pPr>
      <w:r w:rsidRPr="000F54F7">
        <w:rPr>
          <w:rFonts w:ascii="Arial" w:hAnsi="Arial" w:cs="Arial"/>
          <w:b/>
          <w:bCs/>
          <w:sz w:val="20"/>
          <w:szCs w:val="20"/>
        </w:rPr>
        <w:br w:type="page"/>
      </w:r>
      <w:r w:rsidR="00D14C5E" w:rsidRPr="000F54F7">
        <w:rPr>
          <w:rFonts w:ascii="Arial" w:hAnsi="Arial" w:cs="Arial"/>
          <w:b/>
          <w:sz w:val="20"/>
          <w:szCs w:val="20"/>
          <w:lang w:val="fr-FR"/>
        </w:rPr>
        <w:lastRenderedPageBreak/>
        <w:t xml:space="preserve">B. ICD-9 Codes </w:t>
      </w:r>
    </w:p>
    <w:p w14:paraId="30FCCE66" w14:textId="23F2ED93" w:rsidR="0082159F" w:rsidRPr="000F54F7" w:rsidRDefault="0082159F" w:rsidP="0082159F">
      <w:pPr>
        <w:rPr>
          <w:rFonts w:ascii="Arial" w:hAnsi="Arial" w:cs="Arial"/>
          <w:bCs/>
          <w:sz w:val="20"/>
          <w:szCs w:val="20"/>
          <w:lang w:val="fr-FR"/>
        </w:rPr>
      </w:pPr>
    </w:p>
    <w:p w14:paraId="3990F5F9" w14:textId="40EFBFFF" w:rsidR="0082159F" w:rsidRPr="000F54F7" w:rsidRDefault="0082159F" w:rsidP="0082159F">
      <w:pPr>
        <w:rPr>
          <w:rFonts w:ascii="Arial" w:hAnsi="Arial" w:cs="Arial"/>
          <w:bCs/>
          <w:sz w:val="20"/>
          <w:szCs w:val="20"/>
          <w:u w:val="single"/>
          <w:lang w:val="fr-FR"/>
        </w:rPr>
      </w:pPr>
      <w:r w:rsidRPr="000F54F7">
        <w:rPr>
          <w:rFonts w:ascii="Arial" w:hAnsi="Arial" w:cs="Arial"/>
          <w:bCs/>
          <w:sz w:val="20"/>
          <w:szCs w:val="20"/>
          <w:u w:val="single"/>
          <w:lang w:val="fr-FR"/>
        </w:rPr>
        <w:t xml:space="preserve">Conditions </w:t>
      </w:r>
      <w:proofErr w:type="spellStart"/>
      <w:r w:rsidRPr="000F54F7">
        <w:rPr>
          <w:rFonts w:ascii="Arial" w:hAnsi="Arial" w:cs="Arial"/>
          <w:bCs/>
          <w:sz w:val="20"/>
          <w:szCs w:val="20"/>
          <w:u w:val="single"/>
          <w:lang w:val="fr-FR"/>
        </w:rPr>
        <w:t>used</w:t>
      </w:r>
      <w:proofErr w:type="spellEnd"/>
      <w:r w:rsidRPr="000F54F7">
        <w:rPr>
          <w:rFonts w:ascii="Arial" w:hAnsi="Arial" w:cs="Arial"/>
          <w:bCs/>
          <w:sz w:val="20"/>
          <w:szCs w:val="20"/>
          <w:u w:val="single"/>
          <w:lang w:val="fr-FR"/>
        </w:rPr>
        <w:t xml:space="preserve"> for exclusions</w:t>
      </w:r>
    </w:p>
    <w:p w14:paraId="48A57C9E" w14:textId="77777777" w:rsidR="0082159F" w:rsidRPr="0082159F" w:rsidRDefault="0082159F" w:rsidP="0082159F">
      <w:pPr>
        <w:rPr>
          <w:rFonts w:ascii="Arial" w:hAnsi="Arial" w:cs="Arial"/>
          <w:bCs/>
          <w:sz w:val="22"/>
          <w:szCs w:val="22"/>
          <w:u w:val="single"/>
          <w:lang w:val="fr-FR"/>
        </w:rPr>
      </w:pPr>
    </w:p>
    <w:tbl>
      <w:tblPr>
        <w:tblStyle w:val="TableGrid"/>
        <w:tblW w:w="0" w:type="auto"/>
        <w:tblLook w:val="04A0" w:firstRow="1" w:lastRow="0" w:firstColumn="1" w:lastColumn="0" w:noHBand="0" w:noVBand="1"/>
      </w:tblPr>
      <w:tblGrid>
        <w:gridCol w:w="5035"/>
        <w:gridCol w:w="3600"/>
      </w:tblGrid>
      <w:tr w:rsidR="000A4995" w14:paraId="30408CEF" w14:textId="77777777" w:rsidTr="007003F5">
        <w:tc>
          <w:tcPr>
            <w:tcW w:w="5035" w:type="dxa"/>
          </w:tcPr>
          <w:p w14:paraId="17911589" w14:textId="1A52821C" w:rsidR="000A4995" w:rsidRPr="004E7210" w:rsidRDefault="000A4995" w:rsidP="000A4995">
            <w:pPr>
              <w:rPr>
                <w:rFonts w:ascii="Times New Roman" w:hAnsi="Times New Roman"/>
                <w:bCs/>
                <w:sz w:val="16"/>
                <w:szCs w:val="16"/>
                <w:lang w:val="fr-FR"/>
              </w:rPr>
            </w:pPr>
            <w:r>
              <w:rPr>
                <w:rFonts w:ascii="Times New Roman" w:hAnsi="Times New Roman"/>
                <w:bCs/>
                <w:sz w:val="16"/>
                <w:szCs w:val="16"/>
                <w:lang w:val="fr-FR"/>
              </w:rPr>
              <w:t xml:space="preserve">1. </w:t>
            </w:r>
            <w:proofErr w:type="spellStart"/>
            <w:r w:rsidRPr="004E7210">
              <w:rPr>
                <w:rFonts w:ascii="Times New Roman" w:hAnsi="Times New Roman"/>
                <w:bCs/>
                <w:sz w:val="16"/>
                <w:szCs w:val="16"/>
                <w:lang w:val="fr-FR"/>
              </w:rPr>
              <w:t>Dyslipidemia</w:t>
            </w:r>
            <w:proofErr w:type="spellEnd"/>
          </w:p>
        </w:tc>
        <w:tc>
          <w:tcPr>
            <w:tcW w:w="3600" w:type="dxa"/>
          </w:tcPr>
          <w:p w14:paraId="33F3EFBA" w14:textId="084966A8" w:rsidR="000A4995" w:rsidRDefault="000A4995" w:rsidP="000A4995">
            <w:pPr>
              <w:rPr>
                <w:rFonts w:ascii="Times New Roman" w:hAnsi="Times New Roman"/>
                <w:bCs/>
                <w:sz w:val="20"/>
                <w:szCs w:val="20"/>
                <w:u w:val="single"/>
                <w:lang w:val="fr-FR"/>
              </w:rPr>
            </w:pPr>
            <w:r w:rsidRPr="00104DCA">
              <w:rPr>
                <w:rFonts w:ascii="Times New Roman" w:hAnsi="Times New Roman"/>
                <w:bCs/>
                <w:sz w:val="16"/>
                <w:szCs w:val="16"/>
                <w:lang w:val="fr-FR"/>
              </w:rPr>
              <w:t>272.0, 272.1, 272.2; 272.4</w:t>
            </w:r>
          </w:p>
        </w:tc>
      </w:tr>
      <w:tr w:rsidR="000A4995" w14:paraId="15799903" w14:textId="77777777" w:rsidTr="007003F5">
        <w:tc>
          <w:tcPr>
            <w:tcW w:w="5035" w:type="dxa"/>
          </w:tcPr>
          <w:p w14:paraId="13886D97" w14:textId="2AF09950" w:rsidR="000A4995" w:rsidRDefault="000A4995" w:rsidP="000A4995">
            <w:pPr>
              <w:rPr>
                <w:rFonts w:ascii="Times New Roman" w:hAnsi="Times New Roman"/>
                <w:bCs/>
                <w:sz w:val="20"/>
                <w:szCs w:val="20"/>
                <w:u w:val="single"/>
                <w:lang w:val="fr-FR"/>
              </w:rPr>
            </w:pPr>
            <w:r w:rsidRPr="004E7210">
              <w:rPr>
                <w:rFonts w:ascii="Times New Roman" w:hAnsi="Times New Roman"/>
                <w:bCs/>
                <w:sz w:val="16"/>
                <w:szCs w:val="16"/>
                <w:lang w:val="fr-FR"/>
              </w:rPr>
              <w:t>2. Hypertension (essential) </w:t>
            </w:r>
          </w:p>
        </w:tc>
        <w:tc>
          <w:tcPr>
            <w:tcW w:w="3600" w:type="dxa"/>
          </w:tcPr>
          <w:p w14:paraId="73E0E337" w14:textId="2F988CB1" w:rsidR="000A4995" w:rsidRDefault="000A4995" w:rsidP="000A4995">
            <w:pPr>
              <w:rPr>
                <w:rFonts w:ascii="Times New Roman" w:hAnsi="Times New Roman"/>
                <w:bCs/>
                <w:sz w:val="20"/>
                <w:szCs w:val="20"/>
                <w:u w:val="single"/>
                <w:lang w:val="fr-FR"/>
              </w:rPr>
            </w:pPr>
            <w:r w:rsidRPr="00104DCA">
              <w:rPr>
                <w:rFonts w:ascii="Times New Roman" w:hAnsi="Times New Roman"/>
                <w:bCs/>
                <w:sz w:val="16"/>
                <w:szCs w:val="16"/>
                <w:lang w:val="fr-FR"/>
              </w:rPr>
              <w:t>401.x</w:t>
            </w:r>
          </w:p>
        </w:tc>
      </w:tr>
      <w:tr w:rsidR="000A4995" w14:paraId="77081B51" w14:textId="77777777" w:rsidTr="007003F5">
        <w:tc>
          <w:tcPr>
            <w:tcW w:w="5035" w:type="dxa"/>
          </w:tcPr>
          <w:p w14:paraId="74EFCE72" w14:textId="6B365A5E" w:rsidR="000A4995" w:rsidRDefault="000A4995" w:rsidP="000A4995">
            <w:pPr>
              <w:rPr>
                <w:rFonts w:ascii="Times New Roman" w:hAnsi="Times New Roman"/>
                <w:bCs/>
                <w:sz w:val="20"/>
                <w:szCs w:val="20"/>
                <w:u w:val="single"/>
                <w:lang w:val="fr-FR"/>
              </w:rPr>
            </w:pPr>
            <w:r w:rsidRPr="004E7210">
              <w:rPr>
                <w:rFonts w:ascii="Times New Roman" w:hAnsi="Times New Roman"/>
                <w:bCs/>
                <w:sz w:val="16"/>
                <w:szCs w:val="16"/>
                <w:lang w:val="fr-FR"/>
              </w:rPr>
              <w:t xml:space="preserve">3. </w:t>
            </w:r>
            <w:proofErr w:type="spellStart"/>
            <w:r w:rsidRPr="004E7210">
              <w:rPr>
                <w:rFonts w:ascii="Times New Roman" w:hAnsi="Times New Roman"/>
                <w:bCs/>
                <w:sz w:val="16"/>
                <w:szCs w:val="16"/>
                <w:lang w:val="fr-FR"/>
              </w:rPr>
              <w:t>Diabetes</w:t>
            </w:r>
            <w:proofErr w:type="spellEnd"/>
            <w:r w:rsidRPr="004E7210">
              <w:rPr>
                <w:rFonts w:ascii="Times New Roman" w:hAnsi="Times New Roman"/>
                <w:bCs/>
                <w:sz w:val="16"/>
                <w:szCs w:val="16"/>
                <w:lang w:val="fr-FR"/>
              </w:rPr>
              <w:t xml:space="preserve"> conditions</w:t>
            </w:r>
          </w:p>
        </w:tc>
        <w:tc>
          <w:tcPr>
            <w:tcW w:w="3600" w:type="dxa"/>
          </w:tcPr>
          <w:p w14:paraId="2ECFDAC2" w14:textId="77777777" w:rsidR="000A4995" w:rsidRDefault="000A4995" w:rsidP="000A4995">
            <w:pPr>
              <w:rPr>
                <w:rFonts w:ascii="Times New Roman" w:hAnsi="Times New Roman"/>
                <w:bCs/>
                <w:sz w:val="20"/>
                <w:szCs w:val="20"/>
                <w:u w:val="single"/>
                <w:lang w:val="fr-FR"/>
              </w:rPr>
            </w:pPr>
          </w:p>
        </w:tc>
      </w:tr>
      <w:tr w:rsidR="000A4995" w14:paraId="45E152D0" w14:textId="77777777" w:rsidTr="007003F5">
        <w:tc>
          <w:tcPr>
            <w:tcW w:w="5035" w:type="dxa"/>
          </w:tcPr>
          <w:p w14:paraId="0D0CE046" w14:textId="1F35ACDB" w:rsidR="000A4995" w:rsidRDefault="000A4995" w:rsidP="0076007E">
            <w:pPr>
              <w:ind w:left="720"/>
              <w:rPr>
                <w:rFonts w:ascii="Times New Roman" w:hAnsi="Times New Roman"/>
                <w:bCs/>
                <w:sz w:val="20"/>
                <w:szCs w:val="20"/>
                <w:u w:val="single"/>
                <w:lang w:val="fr-FR"/>
              </w:rPr>
            </w:pPr>
            <w:r w:rsidRPr="004E7210">
              <w:rPr>
                <w:rFonts w:ascii="Times New Roman" w:hAnsi="Times New Roman"/>
                <w:bCs/>
                <w:sz w:val="16"/>
                <w:szCs w:val="16"/>
                <w:lang w:val="fr-FR"/>
              </w:rPr>
              <w:t xml:space="preserve">Type 2 </w:t>
            </w:r>
            <w:proofErr w:type="spellStart"/>
            <w:r w:rsidRPr="004E7210">
              <w:rPr>
                <w:rFonts w:ascii="Times New Roman" w:hAnsi="Times New Roman"/>
                <w:bCs/>
                <w:sz w:val="16"/>
                <w:szCs w:val="16"/>
                <w:lang w:val="fr-FR"/>
              </w:rPr>
              <w:t>Diabetes</w:t>
            </w:r>
            <w:proofErr w:type="spellEnd"/>
          </w:p>
        </w:tc>
        <w:tc>
          <w:tcPr>
            <w:tcW w:w="3600" w:type="dxa"/>
          </w:tcPr>
          <w:p w14:paraId="42049BFF" w14:textId="0EAA5016" w:rsidR="000A4995" w:rsidRDefault="000A4995" w:rsidP="000A4995">
            <w:pPr>
              <w:rPr>
                <w:rFonts w:ascii="Times New Roman" w:hAnsi="Times New Roman"/>
                <w:bCs/>
                <w:sz w:val="20"/>
                <w:szCs w:val="20"/>
                <w:u w:val="single"/>
                <w:lang w:val="fr-FR"/>
              </w:rPr>
            </w:pPr>
            <w:r w:rsidRPr="00104DCA">
              <w:rPr>
                <w:rFonts w:ascii="Times New Roman" w:hAnsi="Times New Roman"/>
                <w:bCs/>
                <w:sz w:val="16"/>
                <w:szCs w:val="16"/>
                <w:lang w:val="fr-FR"/>
              </w:rPr>
              <w:t>250.x0, 250.x2</w:t>
            </w:r>
          </w:p>
        </w:tc>
      </w:tr>
      <w:tr w:rsidR="000A4995" w14:paraId="025876B8" w14:textId="77777777" w:rsidTr="007003F5">
        <w:tc>
          <w:tcPr>
            <w:tcW w:w="5035" w:type="dxa"/>
          </w:tcPr>
          <w:p w14:paraId="7032D2D8" w14:textId="693505D4" w:rsidR="000A4995" w:rsidRDefault="000A4995" w:rsidP="000A4995">
            <w:pPr>
              <w:ind w:left="720"/>
              <w:rPr>
                <w:rFonts w:ascii="Times New Roman" w:hAnsi="Times New Roman"/>
                <w:bCs/>
                <w:sz w:val="20"/>
                <w:szCs w:val="20"/>
                <w:u w:val="single"/>
                <w:lang w:val="fr-FR"/>
              </w:rPr>
            </w:pPr>
            <w:proofErr w:type="spellStart"/>
            <w:r w:rsidRPr="004E7210">
              <w:rPr>
                <w:rFonts w:ascii="Times New Roman" w:hAnsi="Times New Roman"/>
                <w:bCs/>
                <w:sz w:val="16"/>
                <w:szCs w:val="16"/>
                <w:lang w:val="fr-FR"/>
              </w:rPr>
              <w:t>Secondary</w:t>
            </w:r>
            <w:proofErr w:type="spellEnd"/>
            <w:r w:rsidRPr="004E7210">
              <w:rPr>
                <w:rFonts w:ascii="Times New Roman" w:hAnsi="Times New Roman"/>
                <w:bCs/>
                <w:sz w:val="16"/>
                <w:szCs w:val="16"/>
                <w:lang w:val="fr-FR"/>
              </w:rPr>
              <w:t xml:space="preserve"> </w:t>
            </w:r>
            <w:proofErr w:type="spellStart"/>
            <w:r w:rsidRPr="004E7210">
              <w:rPr>
                <w:rFonts w:ascii="Times New Roman" w:hAnsi="Times New Roman"/>
                <w:bCs/>
                <w:sz w:val="16"/>
                <w:szCs w:val="16"/>
                <w:lang w:val="fr-FR"/>
              </w:rPr>
              <w:t>diabetes</w:t>
            </w:r>
            <w:proofErr w:type="spellEnd"/>
          </w:p>
        </w:tc>
        <w:tc>
          <w:tcPr>
            <w:tcW w:w="3600" w:type="dxa"/>
          </w:tcPr>
          <w:p w14:paraId="68CFAE23" w14:textId="71B71EC0" w:rsidR="000A4995" w:rsidRDefault="0076007E" w:rsidP="000A4995">
            <w:pPr>
              <w:rPr>
                <w:rFonts w:ascii="Times New Roman" w:hAnsi="Times New Roman"/>
                <w:bCs/>
                <w:sz w:val="20"/>
                <w:szCs w:val="20"/>
                <w:u w:val="single"/>
                <w:lang w:val="fr-FR"/>
              </w:rPr>
            </w:pPr>
            <w:r w:rsidRPr="00104DCA">
              <w:rPr>
                <w:rFonts w:ascii="Times New Roman" w:hAnsi="Times New Roman"/>
                <w:bCs/>
                <w:sz w:val="16"/>
                <w:szCs w:val="16"/>
                <w:lang w:val="fr-FR"/>
              </w:rPr>
              <w:t>249.x0, x1</w:t>
            </w:r>
          </w:p>
        </w:tc>
      </w:tr>
      <w:tr w:rsidR="000A4995" w14:paraId="2E17B810" w14:textId="77777777" w:rsidTr="007003F5">
        <w:tc>
          <w:tcPr>
            <w:tcW w:w="5035" w:type="dxa"/>
          </w:tcPr>
          <w:p w14:paraId="16CF29F1" w14:textId="322D7FAA" w:rsidR="000A4995" w:rsidRDefault="000A4995" w:rsidP="000A4995">
            <w:pPr>
              <w:ind w:left="720"/>
              <w:rPr>
                <w:rFonts w:ascii="Times New Roman" w:hAnsi="Times New Roman"/>
                <w:bCs/>
                <w:sz w:val="20"/>
                <w:szCs w:val="20"/>
                <w:u w:val="single"/>
                <w:lang w:val="fr-FR"/>
              </w:rPr>
            </w:pPr>
            <w:r w:rsidRPr="004E7210">
              <w:rPr>
                <w:rFonts w:ascii="Times New Roman" w:hAnsi="Times New Roman"/>
                <w:bCs/>
                <w:sz w:val="16"/>
                <w:szCs w:val="16"/>
              </w:rPr>
              <w:t>Polyneuropathy in diabetes</w:t>
            </w:r>
          </w:p>
        </w:tc>
        <w:tc>
          <w:tcPr>
            <w:tcW w:w="3600" w:type="dxa"/>
          </w:tcPr>
          <w:p w14:paraId="2488C5C4" w14:textId="16877AF2" w:rsidR="000A4995" w:rsidRDefault="000A4995" w:rsidP="000A4995">
            <w:pPr>
              <w:rPr>
                <w:rFonts w:ascii="Times New Roman" w:hAnsi="Times New Roman"/>
                <w:bCs/>
                <w:sz w:val="20"/>
                <w:szCs w:val="20"/>
                <w:u w:val="single"/>
                <w:lang w:val="fr-FR"/>
              </w:rPr>
            </w:pPr>
            <w:r w:rsidRPr="004E7210">
              <w:rPr>
                <w:rFonts w:ascii="Times New Roman" w:hAnsi="Times New Roman"/>
                <w:bCs/>
                <w:sz w:val="16"/>
                <w:szCs w:val="16"/>
              </w:rPr>
              <w:t>357.2</w:t>
            </w:r>
          </w:p>
        </w:tc>
      </w:tr>
      <w:tr w:rsidR="000A4995" w14:paraId="46029527" w14:textId="77777777" w:rsidTr="007003F5">
        <w:tc>
          <w:tcPr>
            <w:tcW w:w="5035" w:type="dxa"/>
          </w:tcPr>
          <w:p w14:paraId="5EFCF8B4" w14:textId="668455C0" w:rsidR="000A4995" w:rsidRDefault="000A4995" w:rsidP="000A4995">
            <w:pPr>
              <w:ind w:left="720"/>
              <w:rPr>
                <w:rFonts w:ascii="Times New Roman" w:hAnsi="Times New Roman"/>
                <w:bCs/>
                <w:sz w:val="20"/>
                <w:szCs w:val="20"/>
                <w:u w:val="single"/>
                <w:lang w:val="fr-FR"/>
              </w:rPr>
            </w:pPr>
            <w:r w:rsidRPr="004E7210">
              <w:rPr>
                <w:rFonts w:ascii="Times New Roman" w:hAnsi="Times New Roman"/>
                <w:bCs/>
                <w:sz w:val="16"/>
                <w:szCs w:val="16"/>
              </w:rPr>
              <w:t>Diabetic retinopathy</w:t>
            </w:r>
          </w:p>
        </w:tc>
        <w:tc>
          <w:tcPr>
            <w:tcW w:w="3600" w:type="dxa"/>
          </w:tcPr>
          <w:p w14:paraId="29DE08C1" w14:textId="43092851" w:rsidR="000A4995" w:rsidRDefault="0076007E" w:rsidP="000A4995">
            <w:pPr>
              <w:rPr>
                <w:rFonts w:ascii="Times New Roman" w:hAnsi="Times New Roman"/>
                <w:bCs/>
                <w:sz w:val="20"/>
                <w:szCs w:val="20"/>
                <w:u w:val="single"/>
                <w:lang w:val="fr-FR"/>
              </w:rPr>
            </w:pPr>
            <w:r w:rsidRPr="00104DCA">
              <w:rPr>
                <w:rFonts w:ascii="Times New Roman" w:hAnsi="Times New Roman"/>
                <w:bCs/>
                <w:sz w:val="16"/>
                <w:szCs w:val="16"/>
              </w:rPr>
              <w:t>362.0x</w:t>
            </w:r>
          </w:p>
        </w:tc>
      </w:tr>
      <w:tr w:rsidR="000A4995" w14:paraId="58918E66" w14:textId="77777777" w:rsidTr="007003F5">
        <w:tc>
          <w:tcPr>
            <w:tcW w:w="5035" w:type="dxa"/>
          </w:tcPr>
          <w:p w14:paraId="6C20C61E" w14:textId="7DDA9DA8" w:rsidR="000A4995" w:rsidRDefault="000A4995" w:rsidP="000A4995">
            <w:pPr>
              <w:ind w:left="720"/>
              <w:rPr>
                <w:rFonts w:ascii="Times New Roman" w:hAnsi="Times New Roman"/>
                <w:bCs/>
                <w:sz w:val="20"/>
                <w:szCs w:val="20"/>
                <w:u w:val="single"/>
                <w:lang w:val="fr-FR"/>
              </w:rPr>
            </w:pPr>
            <w:r w:rsidRPr="004E7210">
              <w:rPr>
                <w:rFonts w:ascii="Times New Roman" w:hAnsi="Times New Roman"/>
                <w:bCs/>
                <w:sz w:val="16"/>
                <w:szCs w:val="16"/>
              </w:rPr>
              <w:t>Diabetic cataract</w:t>
            </w:r>
          </w:p>
        </w:tc>
        <w:tc>
          <w:tcPr>
            <w:tcW w:w="3600" w:type="dxa"/>
          </w:tcPr>
          <w:p w14:paraId="405D5BA5" w14:textId="636FFF3A" w:rsidR="000A4995" w:rsidRDefault="0076007E" w:rsidP="000A4995">
            <w:pPr>
              <w:rPr>
                <w:rFonts w:ascii="Times New Roman" w:hAnsi="Times New Roman"/>
                <w:bCs/>
                <w:sz w:val="20"/>
                <w:szCs w:val="20"/>
                <w:u w:val="single"/>
                <w:lang w:val="fr-FR"/>
              </w:rPr>
            </w:pPr>
            <w:r w:rsidRPr="00104DCA">
              <w:rPr>
                <w:rFonts w:ascii="Times New Roman" w:hAnsi="Times New Roman"/>
                <w:bCs/>
                <w:sz w:val="16"/>
                <w:szCs w:val="16"/>
              </w:rPr>
              <w:t>366.41</w:t>
            </w:r>
          </w:p>
        </w:tc>
      </w:tr>
      <w:tr w:rsidR="000A4995" w14:paraId="133724C6" w14:textId="77777777" w:rsidTr="007003F5">
        <w:tc>
          <w:tcPr>
            <w:tcW w:w="5035" w:type="dxa"/>
          </w:tcPr>
          <w:p w14:paraId="6E36B8C9" w14:textId="4B51B7CA" w:rsidR="000A4995" w:rsidRPr="004E7210" w:rsidRDefault="000A4995" w:rsidP="000A4995">
            <w:pPr>
              <w:ind w:left="720"/>
              <w:rPr>
                <w:rFonts w:ascii="Times New Roman" w:hAnsi="Times New Roman"/>
                <w:bCs/>
                <w:sz w:val="16"/>
                <w:szCs w:val="16"/>
              </w:rPr>
            </w:pPr>
            <w:r w:rsidRPr="00D529C7">
              <w:rPr>
                <w:rFonts w:ascii="Times New Roman" w:hAnsi="Times New Roman"/>
                <w:bCs/>
                <w:sz w:val="16"/>
                <w:szCs w:val="16"/>
              </w:rPr>
              <w:t>Peripheral angiopathy, other</w:t>
            </w:r>
          </w:p>
        </w:tc>
        <w:tc>
          <w:tcPr>
            <w:tcW w:w="3600" w:type="dxa"/>
          </w:tcPr>
          <w:p w14:paraId="445BDCEC" w14:textId="19049D4C" w:rsidR="000A4995" w:rsidRDefault="000A4995" w:rsidP="000A4995">
            <w:pPr>
              <w:rPr>
                <w:rFonts w:ascii="Times New Roman" w:hAnsi="Times New Roman"/>
                <w:bCs/>
                <w:sz w:val="20"/>
                <w:szCs w:val="20"/>
                <w:u w:val="single"/>
                <w:lang w:val="fr-FR"/>
              </w:rPr>
            </w:pPr>
            <w:r w:rsidRPr="00D529C7">
              <w:rPr>
                <w:rFonts w:ascii="Times New Roman" w:hAnsi="Times New Roman"/>
                <w:bCs/>
                <w:sz w:val="16"/>
                <w:szCs w:val="16"/>
              </w:rPr>
              <w:t>443.81</w:t>
            </w:r>
          </w:p>
        </w:tc>
      </w:tr>
      <w:tr w:rsidR="0076007E" w14:paraId="5E030F48" w14:textId="77777777" w:rsidTr="007003F5">
        <w:tc>
          <w:tcPr>
            <w:tcW w:w="5035" w:type="dxa"/>
          </w:tcPr>
          <w:p w14:paraId="21424186" w14:textId="795FD4F7" w:rsidR="0076007E" w:rsidRPr="004E7210" w:rsidRDefault="0076007E" w:rsidP="0076007E">
            <w:pPr>
              <w:rPr>
                <w:rFonts w:ascii="Times New Roman" w:hAnsi="Times New Roman"/>
                <w:bCs/>
                <w:sz w:val="16"/>
                <w:szCs w:val="16"/>
              </w:rPr>
            </w:pPr>
            <w:r w:rsidRPr="004A5FA1">
              <w:rPr>
                <w:rFonts w:ascii="Times New Roman" w:hAnsi="Times New Roman"/>
                <w:bCs/>
                <w:sz w:val="16"/>
                <w:szCs w:val="16"/>
              </w:rPr>
              <w:t xml:space="preserve">4. </w:t>
            </w:r>
            <w:proofErr w:type="gramStart"/>
            <w:r w:rsidRPr="004A5FA1">
              <w:rPr>
                <w:rFonts w:ascii="Times New Roman" w:hAnsi="Times New Roman"/>
                <w:bCs/>
                <w:sz w:val="16"/>
                <w:szCs w:val="16"/>
              </w:rPr>
              <w:t>Coronary Artery Disease</w:t>
            </w:r>
            <w:proofErr w:type="gramEnd"/>
          </w:p>
        </w:tc>
        <w:tc>
          <w:tcPr>
            <w:tcW w:w="3600" w:type="dxa"/>
          </w:tcPr>
          <w:p w14:paraId="05D88215" w14:textId="77777777" w:rsidR="0076007E" w:rsidRDefault="0076007E" w:rsidP="0076007E">
            <w:pPr>
              <w:rPr>
                <w:rFonts w:ascii="Times New Roman" w:hAnsi="Times New Roman"/>
                <w:bCs/>
                <w:sz w:val="20"/>
                <w:szCs w:val="20"/>
                <w:u w:val="single"/>
                <w:lang w:val="fr-FR"/>
              </w:rPr>
            </w:pPr>
          </w:p>
        </w:tc>
      </w:tr>
      <w:tr w:rsidR="0076007E" w14:paraId="0B0843EF" w14:textId="77777777" w:rsidTr="007003F5">
        <w:tc>
          <w:tcPr>
            <w:tcW w:w="5035" w:type="dxa"/>
          </w:tcPr>
          <w:p w14:paraId="291DA72A" w14:textId="6C79EDB0" w:rsidR="0076007E" w:rsidRPr="004E7210" w:rsidRDefault="0076007E" w:rsidP="0076007E">
            <w:pPr>
              <w:ind w:left="720"/>
              <w:rPr>
                <w:rFonts w:ascii="Times New Roman" w:hAnsi="Times New Roman"/>
                <w:bCs/>
                <w:sz w:val="16"/>
                <w:szCs w:val="16"/>
              </w:rPr>
            </w:pPr>
            <w:r w:rsidRPr="004A5FA1">
              <w:rPr>
                <w:rFonts w:ascii="Times New Roman" w:hAnsi="Times New Roman"/>
                <w:bCs/>
                <w:sz w:val="16"/>
                <w:szCs w:val="16"/>
              </w:rPr>
              <w:t>Acute myocardial infarction</w:t>
            </w:r>
          </w:p>
        </w:tc>
        <w:tc>
          <w:tcPr>
            <w:tcW w:w="3600" w:type="dxa"/>
          </w:tcPr>
          <w:p w14:paraId="71A2BBB7" w14:textId="1CA062D0" w:rsidR="0076007E" w:rsidRDefault="0076007E" w:rsidP="0076007E">
            <w:pPr>
              <w:rPr>
                <w:rFonts w:ascii="Times New Roman" w:hAnsi="Times New Roman"/>
                <w:bCs/>
                <w:sz w:val="20"/>
                <w:szCs w:val="20"/>
                <w:u w:val="single"/>
                <w:lang w:val="fr-FR"/>
              </w:rPr>
            </w:pPr>
            <w:r w:rsidRPr="004A5FA1">
              <w:rPr>
                <w:rFonts w:ascii="Times New Roman" w:hAnsi="Times New Roman"/>
                <w:bCs/>
                <w:sz w:val="16"/>
                <w:szCs w:val="16"/>
              </w:rPr>
              <w:t>410.0x-410.9x</w:t>
            </w:r>
          </w:p>
        </w:tc>
      </w:tr>
      <w:tr w:rsidR="0076007E" w14:paraId="3A4D9806" w14:textId="77777777" w:rsidTr="007003F5">
        <w:tc>
          <w:tcPr>
            <w:tcW w:w="5035" w:type="dxa"/>
          </w:tcPr>
          <w:p w14:paraId="0A589B0A" w14:textId="4FFB925D" w:rsidR="0076007E" w:rsidRPr="004E7210" w:rsidRDefault="0076007E" w:rsidP="0076007E">
            <w:pPr>
              <w:ind w:left="720"/>
              <w:rPr>
                <w:rFonts w:ascii="Times New Roman" w:hAnsi="Times New Roman"/>
                <w:bCs/>
                <w:sz w:val="16"/>
                <w:szCs w:val="16"/>
              </w:rPr>
            </w:pPr>
            <w:r w:rsidRPr="004A5FA1">
              <w:rPr>
                <w:rFonts w:ascii="Times New Roman" w:hAnsi="Times New Roman"/>
                <w:bCs/>
                <w:sz w:val="16"/>
                <w:szCs w:val="16"/>
              </w:rPr>
              <w:t>Other acute/subacute disease</w:t>
            </w:r>
          </w:p>
        </w:tc>
        <w:tc>
          <w:tcPr>
            <w:tcW w:w="3600" w:type="dxa"/>
          </w:tcPr>
          <w:p w14:paraId="0440857C" w14:textId="012ADA99" w:rsidR="0076007E" w:rsidRDefault="0076007E" w:rsidP="0076007E">
            <w:pPr>
              <w:rPr>
                <w:rFonts w:ascii="Times New Roman" w:hAnsi="Times New Roman"/>
                <w:bCs/>
                <w:sz w:val="20"/>
                <w:szCs w:val="20"/>
                <w:u w:val="single"/>
                <w:lang w:val="fr-FR"/>
              </w:rPr>
            </w:pPr>
            <w:r w:rsidRPr="004A5FA1">
              <w:rPr>
                <w:rFonts w:ascii="Times New Roman" w:hAnsi="Times New Roman"/>
                <w:bCs/>
                <w:sz w:val="16"/>
                <w:szCs w:val="16"/>
              </w:rPr>
              <w:t>411.x [x=0,1]; 411.8x [x=1,9]</w:t>
            </w:r>
          </w:p>
        </w:tc>
      </w:tr>
      <w:tr w:rsidR="0076007E" w14:paraId="0052FB49" w14:textId="77777777" w:rsidTr="007003F5">
        <w:tc>
          <w:tcPr>
            <w:tcW w:w="5035" w:type="dxa"/>
          </w:tcPr>
          <w:p w14:paraId="22990445" w14:textId="6410C6C5" w:rsidR="0076007E" w:rsidRPr="004E7210" w:rsidRDefault="0076007E" w:rsidP="0076007E">
            <w:pPr>
              <w:ind w:left="720"/>
              <w:rPr>
                <w:rFonts w:ascii="Times New Roman" w:hAnsi="Times New Roman"/>
                <w:bCs/>
                <w:sz w:val="16"/>
                <w:szCs w:val="16"/>
              </w:rPr>
            </w:pPr>
            <w:r w:rsidRPr="004A5FA1">
              <w:rPr>
                <w:rFonts w:ascii="Times New Roman" w:hAnsi="Times New Roman"/>
                <w:bCs/>
                <w:sz w:val="16"/>
                <w:szCs w:val="16"/>
              </w:rPr>
              <w:t>Angina pectoris</w:t>
            </w:r>
          </w:p>
        </w:tc>
        <w:tc>
          <w:tcPr>
            <w:tcW w:w="3600" w:type="dxa"/>
          </w:tcPr>
          <w:p w14:paraId="63459ADD" w14:textId="1FB1817B" w:rsidR="0076007E" w:rsidRPr="0076007E" w:rsidRDefault="0076007E" w:rsidP="0076007E">
            <w:pPr>
              <w:rPr>
                <w:rFonts w:ascii="Times New Roman" w:hAnsi="Times New Roman"/>
                <w:bCs/>
                <w:sz w:val="16"/>
                <w:szCs w:val="16"/>
              </w:rPr>
            </w:pPr>
            <w:r w:rsidRPr="00104DCA">
              <w:rPr>
                <w:rFonts w:ascii="Times New Roman" w:hAnsi="Times New Roman"/>
                <w:bCs/>
                <w:sz w:val="16"/>
                <w:szCs w:val="16"/>
              </w:rPr>
              <w:t>413.0; 413.9</w:t>
            </w:r>
          </w:p>
        </w:tc>
      </w:tr>
      <w:tr w:rsidR="0076007E" w14:paraId="3500EB2A" w14:textId="77777777" w:rsidTr="007003F5">
        <w:tc>
          <w:tcPr>
            <w:tcW w:w="5035" w:type="dxa"/>
          </w:tcPr>
          <w:p w14:paraId="106824BE" w14:textId="72A64D54" w:rsidR="0076007E" w:rsidRPr="004E7210" w:rsidRDefault="0076007E" w:rsidP="0076007E">
            <w:pPr>
              <w:ind w:left="720"/>
              <w:rPr>
                <w:rFonts w:ascii="Times New Roman" w:hAnsi="Times New Roman"/>
                <w:bCs/>
                <w:sz w:val="16"/>
                <w:szCs w:val="16"/>
              </w:rPr>
            </w:pPr>
            <w:r w:rsidRPr="004A5FA1">
              <w:rPr>
                <w:rFonts w:ascii="Times New Roman" w:hAnsi="Times New Roman"/>
                <w:bCs/>
                <w:sz w:val="16"/>
                <w:szCs w:val="16"/>
              </w:rPr>
              <w:t>Coronary atherosclerosis</w:t>
            </w:r>
          </w:p>
        </w:tc>
        <w:tc>
          <w:tcPr>
            <w:tcW w:w="3600" w:type="dxa"/>
          </w:tcPr>
          <w:p w14:paraId="06563A22" w14:textId="70F18C0B" w:rsidR="0076007E" w:rsidRDefault="0076007E" w:rsidP="0076007E">
            <w:pPr>
              <w:rPr>
                <w:rFonts w:ascii="Times New Roman" w:hAnsi="Times New Roman"/>
                <w:bCs/>
                <w:sz w:val="20"/>
                <w:szCs w:val="20"/>
                <w:u w:val="single"/>
                <w:lang w:val="fr-FR"/>
              </w:rPr>
            </w:pPr>
            <w:r w:rsidRPr="004A5FA1">
              <w:rPr>
                <w:rFonts w:ascii="Times New Roman" w:hAnsi="Times New Roman"/>
                <w:bCs/>
                <w:sz w:val="16"/>
                <w:szCs w:val="16"/>
              </w:rPr>
              <w:t>414.0x</w:t>
            </w:r>
          </w:p>
        </w:tc>
      </w:tr>
      <w:tr w:rsidR="0076007E" w14:paraId="2C5DB81E" w14:textId="77777777" w:rsidTr="007003F5">
        <w:tc>
          <w:tcPr>
            <w:tcW w:w="5035" w:type="dxa"/>
          </w:tcPr>
          <w:p w14:paraId="0AB6FB5D" w14:textId="7D967E00" w:rsidR="0076007E" w:rsidRPr="004E7210" w:rsidRDefault="0076007E" w:rsidP="0076007E">
            <w:pPr>
              <w:ind w:left="720"/>
              <w:rPr>
                <w:rFonts w:ascii="Times New Roman" w:hAnsi="Times New Roman"/>
                <w:bCs/>
                <w:sz w:val="16"/>
                <w:szCs w:val="16"/>
              </w:rPr>
            </w:pPr>
            <w:r w:rsidRPr="004A5FA1">
              <w:rPr>
                <w:rFonts w:ascii="Times New Roman" w:hAnsi="Times New Roman"/>
                <w:bCs/>
                <w:sz w:val="16"/>
                <w:szCs w:val="16"/>
              </w:rPr>
              <w:t>Other coronary artery disease</w:t>
            </w:r>
          </w:p>
        </w:tc>
        <w:tc>
          <w:tcPr>
            <w:tcW w:w="3600" w:type="dxa"/>
          </w:tcPr>
          <w:p w14:paraId="28D5C7C6" w14:textId="116CB785" w:rsidR="0076007E" w:rsidRDefault="0076007E" w:rsidP="0076007E">
            <w:pPr>
              <w:rPr>
                <w:rFonts w:ascii="Times New Roman" w:hAnsi="Times New Roman"/>
                <w:bCs/>
                <w:sz w:val="20"/>
                <w:szCs w:val="20"/>
                <w:u w:val="single"/>
                <w:lang w:val="fr-FR"/>
              </w:rPr>
            </w:pPr>
            <w:r w:rsidRPr="004A5FA1">
              <w:rPr>
                <w:rFonts w:ascii="Times New Roman" w:hAnsi="Times New Roman"/>
                <w:bCs/>
                <w:sz w:val="16"/>
                <w:szCs w:val="16"/>
              </w:rPr>
              <w:t xml:space="preserve">414.x [x=2-4] </w:t>
            </w:r>
          </w:p>
        </w:tc>
      </w:tr>
      <w:tr w:rsidR="0076007E" w14:paraId="6ADD4FDD" w14:textId="77777777" w:rsidTr="007003F5">
        <w:tc>
          <w:tcPr>
            <w:tcW w:w="5035" w:type="dxa"/>
          </w:tcPr>
          <w:p w14:paraId="5E6AB51B" w14:textId="12C923FD" w:rsidR="0076007E" w:rsidRPr="004E7210" w:rsidRDefault="0076007E" w:rsidP="0076007E">
            <w:pPr>
              <w:ind w:left="720"/>
              <w:rPr>
                <w:rFonts w:ascii="Times New Roman" w:hAnsi="Times New Roman"/>
                <w:bCs/>
                <w:sz w:val="16"/>
                <w:szCs w:val="16"/>
              </w:rPr>
            </w:pPr>
            <w:r w:rsidRPr="004A5FA1">
              <w:rPr>
                <w:rFonts w:ascii="Times New Roman" w:hAnsi="Times New Roman"/>
                <w:bCs/>
                <w:sz w:val="16"/>
                <w:szCs w:val="16"/>
              </w:rPr>
              <w:t>Other chronic disease</w:t>
            </w:r>
          </w:p>
        </w:tc>
        <w:tc>
          <w:tcPr>
            <w:tcW w:w="3600" w:type="dxa"/>
          </w:tcPr>
          <w:p w14:paraId="3EB2C285" w14:textId="4C49D9D5" w:rsidR="0076007E" w:rsidRDefault="006E2735" w:rsidP="0076007E">
            <w:pPr>
              <w:rPr>
                <w:rFonts w:ascii="Times New Roman" w:hAnsi="Times New Roman"/>
                <w:bCs/>
                <w:sz w:val="20"/>
                <w:szCs w:val="20"/>
                <w:u w:val="single"/>
                <w:lang w:val="fr-FR"/>
              </w:rPr>
            </w:pPr>
            <w:r w:rsidRPr="00104DCA">
              <w:rPr>
                <w:rFonts w:ascii="Times New Roman" w:hAnsi="Times New Roman"/>
                <w:bCs/>
                <w:sz w:val="16"/>
                <w:szCs w:val="16"/>
              </w:rPr>
              <w:t>414.8, 414.9</w:t>
            </w:r>
          </w:p>
        </w:tc>
      </w:tr>
      <w:tr w:rsidR="0076007E" w14:paraId="58E9FF8D" w14:textId="77777777" w:rsidTr="007003F5">
        <w:tc>
          <w:tcPr>
            <w:tcW w:w="5035" w:type="dxa"/>
          </w:tcPr>
          <w:p w14:paraId="68DDFEBE" w14:textId="49765D01" w:rsidR="0076007E" w:rsidRPr="004E7210" w:rsidRDefault="0076007E" w:rsidP="0076007E">
            <w:pPr>
              <w:ind w:left="720"/>
              <w:rPr>
                <w:rFonts w:ascii="Times New Roman" w:hAnsi="Times New Roman"/>
                <w:bCs/>
                <w:sz w:val="16"/>
                <w:szCs w:val="16"/>
              </w:rPr>
            </w:pPr>
            <w:r w:rsidRPr="004A5FA1">
              <w:rPr>
                <w:rFonts w:ascii="Times New Roman" w:hAnsi="Times New Roman"/>
                <w:bCs/>
                <w:sz w:val="16"/>
                <w:szCs w:val="16"/>
              </w:rPr>
              <w:t>Old infarction &amp; sequelae</w:t>
            </w:r>
          </w:p>
        </w:tc>
        <w:tc>
          <w:tcPr>
            <w:tcW w:w="3600" w:type="dxa"/>
          </w:tcPr>
          <w:p w14:paraId="27829DBC" w14:textId="5CDABCC3" w:rsidR="0076007E" w:rsidRDefault="0076007E" w:rsidP="0076007E">
            <w:pPr>
              <w:rPr>
                <w:rFonts w:ascii="Times New Roman" w:hAnsi="Times New Roman"/>
                <w:bCs/>
                <w:sz w:val="20"/>
                <w:szCs w:val="20"/>
                <w:u w:val="single"/>
                <w:lang w:val="fr-FR"/>
              </w:rPr>
            </w:pPr>
            <w:r w:rsidRPr="004A5FA1">
              <w:rPr>
                <w:rFonts w:ascii="Times New Roman" w:hAnsi="Times New Roman"/>
                <w:bCs/>
                <w:sz w:val="16"/>
                <w:szCs w:val="16"/>
              </w:rPr>
              <w:t>412, 429.79</w:t>
            </w:r>
          </w:p>
        </w:tc>
      </w:tr>
      <w:tr w:rsidR="006E2735" w14:paraId="3D6E5393" w14:textId="77777777" w:rsidTr="007003F5">
        <w:tc>
          <w:tcPr>
            <w:tcW w:w="5035" w:type="dxa"/>
          </w:tcPr>
          <w:p w14:paraId="036CE585" w14:textId="4DDC4696" w:rsidR="006E2735" w:rsidRPr="004E7210" w:rsidRDefault="006E2735" w:rsidP="006E2735">
            <w:pPr>
              <w:rPr>
                <w:rFonts w:ascii="Times New Roman" w:hAnsi="Times New Roman"/>
                <w:bCs/>
                <w:sz w:val="16"/>
                <w:szCs w:val="16"/>
              </w:rPr>
            </w:pPr>
            <w:r w:rsidRPr="00263228">
              <w:rPr>
                <w:rFonts w:ascii="Times New Roman" w:hAnsi="Times New Roman"/>
                <w:bCs/>
                <w:sz w:val="16"/>
                <w:szCs w:val="16"/>
              </w:rPr>
              <w:t>5. Heart Failure</w:t>
            </w:r>
            <w:r w:rsidRPr="00263228">
              <w:rPr>
                <w:rFonts w:ascii="Times New Roman" w:hAnsi="Times New Roman"/>
                <w:bCs/>
                <w:color w:val="FF0000"/>
                <w:sz w:val="16"/>
                <w:szCs w:val="16"/>
              </w:rPr>
              <w:t xml:space="preserve"> </w:t>
            </w:r>
          </w:p>
        </w:tc>
        <w:tc>
          <w:tcPr>
            <w:tcW w:w="3600" w:type="dxa"/>
          </w:tcPr>
          <w:p w14:paraId="03ADCBC1" w14:textId="77777777" w:rsidR="006E2735" w:rsidRDefault="006E2735" w:rsidP="006E2735">
            <w:pPr>
              <w:rPr>
                <w:rFonts w:ascii="Times New Roman" w:hAnsi="Times New Roman"/>
                <w:bCs/>
                <w:sz w:val="20"/>
                <w:szCs w:val="20"/>
                <w:u w:val="single"/>
                <w:lang w:val="fr-FR"/>
              </w:rPr>
            </w:pPr>
          </w:p>
        </w:tc>
      </w:tr>
      <w:tr w:rsidR="006E2735" w14:paraId="73EC4B83" w14:textId="77777777" w:rsidTr="007003F5">
        <w:tc>
          <w:tcPr>
            <w:tcW w:w="5035" w:type="dxa"/>
          </w:tcPr>
          <w:p w14:paraId="1F2EEEDB" w14:textId="168CD7D7" w:rsidR="006E2735" w:rsidRPr="004E7210" w:rsidRDefault="006E2735" w:rsidP="006E2735">
            <w:pPr>
              <w:ind w:left="720"/>
              <w:rPr>
                <w:rFonts w:ascii="Times New Roman" w:hAnsi="Times New Roman"/>
                <w:bCs/>
                <w:sz w:val="16"/>
                <w:szCs w:val="16"/>
              </w:rPr>
            </w:pPr>
            <w:r w:rsidRPr="00263228">
              <w:rPr>
                <w:rFonts w:ascii="Times New Roman" w:hAnsi="Times New Roman"/>
                <w:bCs/>
                <w:sz w:val="16"/>
                <w:szCs w:val="16"/>
              </w:rPr>
              <w:t>Heart failure</w:t>
            </w:r>
          </w:p>
        </w:tc>
        <w:tc>
          <w:tcPr>
            <w:tcW w:w="3600" w:type="dxa"/>
          </w:tcPr>
          <w:p w14:paraId="668E15EE" w14:textId="1B0FEA5F" w:rsidR="006E2735" w:rsidRDefault="006E2735" w:rsidP="006E2735">
            <w:pPr>
              <w:rPr>
                <w:rFonts w:ascii="Times New Roman" w:hAnsi="Times New Roman"/>
                <w:bCs/>
                <w:sz w:val="20"/>
                <w:szCs w:val="20"/>
                <w:u w:val="single"/>
                <w:lang w:val="fr-FR"/>
              </w:rPr>
            </w:pPr>
            <w:r w:rsidRPr="00104DCA">
              <w:rPr>
                <w:rFonts w:ascii="Times New Roman" w:hAnsi="Times New Roman"/>
                <w:bCs/>
                <w:sz w:val="16"/>
                <w:szCs w:val="16"/>
              </w:rPr>
              <w:t>428.xx</w:t>
            </w:r>
          </w:p>
        </w:tc>
      </w:tr>
      <w:tr w:rsidR="006E2735" w14:paraId="79DB08E2" w14:textId="77777777" w:rsidTr="007003F5">
        <w:tc>
          <w:tcPr>
            <w:tcW w:w="5035" w:type="dxa"/>
          </w:tcPr>
          <w:p w14:paraId="51946CDB" w14:textId="3441036F" w:rsidR="006E2735" w:rsidRPr="004E7210" w:rsidRDefault="006E2735" w:rsidP="006E2735">
            <w:pPr>
              <w:ind w:left="720"/>
              <w:rPr>
                <w:rFonts w:ascii="Times New Roman" w:hAnsi="Times New Roman"/>
                <w:bCs/>
                <w:sz w:val="16"/>
                <w:szCs w:val="16"/>
              </w:rPr>
            </w:pPr>
            <w:r w:rsidRPr="00263228">
              <w:rPr>
                <w:rFonts w:ascii="Times New Roman" w:hAnsi="Times New Roman"/>
                <w:bCs/>
                <w:sz w:val="16"/>
                <w:szCs w:val="16"/>
              </w:rPr>
              <w:t>Heart failure with complications</w:t>
            </w:r>
          </w:p>
        </w:tc>
        <w:tc>
          <w:tcPr>
            <w:tcW w:w="3600" w:type="dxa"/>
          </w:tcPr>
          <w:p w14:paraId="4620F81B" w14:textId="3D2D993C" w:rsidR="006E2735" w:rsidRDefault="006E2735" w:rsidP="006E2735">
            <w:pPr>
              <w:rPr>
                <w:rFonts w:ascii="Times New Roman" w:hAnsi="Times New Roman"/>
                <w:bCs/>
                <w:sz w:val="20"/>
                <w:szCs w:val="20"/>
                <w:u w:val="single"/>
                <w:lang w:val="fr-FR"/>
              </w:rPr>
            </w:pPr>
            <w:proofErr w:type="gramStart"/>
            <w:r w:rsidRPr="00263228">
              <w:rPr>
                <w:rFonts w:ascii="Times New Roman" w:hAnsi="Times New Roman"/>
                <w:bCs/>
                <w:sz w:val="16"/>
                <w:szCs w:val="16"/>
              </w:rPr>
              <w:t>402.x1,404.x</w:t>
            </w:r>
            <w:proofErr w:type="gramEnd"/>
            <w:r w:rsidRPr="00263228">
              <w:rPr>
                <w:rFonts w:ascii="Times New Roman" w:hAnsi="Times New Roman"/>
                <w:bCs/>
                <w:sz w:val="16"/>
                <w:szCs w:val="16"/>
              </w:rPr>
              <w:t xml:space="preserve">1, 404.x3  </w:t>
            </w:r>
          </w:p>
        </w:tc>
      </w:tr>
      <w:tr w:rsidR="006E2735" w14:paraId="19BDCC94" w14:textId="77777777" w:rsidTr="007003F5">
        <w:tc>
          <w:tcPr>
            <w:tcW w:w="5035" w:type="dxa"/>
          </w:tcPr>
          <w:p w14:paraId="1AA55927" w14:textId="0CA221D3" w:rsidR="006E2735" w:rsidRPr="00263228" w:rsidRDefault="006E2735" w:rsidP="006E2735">
            <w:pPr>
              <w:rPr>
                <w:rFonts w:ascii="Times New Roman" w:hAnsi="Times New Roman"/>
                <w:bCs/>
                <w:sz w:val="16"/>
                <w:szCs w:val="16"/>
              </w:rPr>
            </w:pPr>
            <w:r w:rsidRPr="00763DA9">
              <w:rPr>
                <w:rFonts w:ascii="Times New Roman" w:hAnsi="Times New Roman"/>
                <w:bCs/>
                <w:sz w:val="16"/>
                <w:szCs w:val="16"/>
              </w:rPr>
              <w:t>6. Stroke &amp; Other cerebrovascular disorder</w:t>
            </w:r>
            <w:r w:rsidRPr="00763DA9">
              <w:rPr>
                <w:rFonts w:ascii="Times New Roman" w:hAnsi="Times New Roman"/>
                <w:bCs/>
                <w:color w:val="FF0000"/>
                <w:sz w:val="16"/>
                <w:szCs w:val="16"/>
              </w:rPr>
              <w:t xml:space="preserve"> </w:t>
            </w:r>
          </w:p>
        </w:tc>
        <w:tc>
          <w:tcPr>
            <w:tcW w:w="3600" w:type="dxa"/>
          </w:tcPr>
          <w:p w14:paraId="5459F2A0" w14:textId="77777777" w:rsidR="006E2735" w:rsidRPr="00263228" w:rsidRDefault="006E2735" w:rsidP="006E2735">
            <w:pPr>
              <w:rPr>
                <w:rFonts w:ascii="Times New Roman" w:hAnsi="Times New Roman"/>
                <w:bCs/>
                <w:sz w:val="16"/>
                <w:szCs w:val="16"/>
              </w:rPr>
            </w:pPr>
          </w:p>
        </w:tc>
      </w:tr>
      <w:tr w:rsidR="006E2735" w14:paraId="2579D3A0" w14:textId="77777777" w:rsidTr="007003F5">
        <w:tc>
          <w:tcPr>
            <w:tcW w:w="5035" w:type="dxa"/>
          </w:tcPr>
          <w:p w14:paraId="75BBD259" w14:textId="42F85BF1" w:rsidR="006E2735" w:rsidRPr="00263228" w:rsidRDefault="006E2735" w:rsidP="006E2735">
            <w:pPr>
              <w:ind w:left="720"/>
              <w:rPr>
                <w:rFonts w:ascii="Times New Roman" w:hAnsi="Times New Roman"/>
                <w:bCs/>
                <w:sz w:val="16"/>
                <w:szCs w:val="16"/>
              </w:rPr>
            </w:pPr>
            <w:r w:rsidRPr="00763DA9">
              <w:rPr>
                <w:rFonts w:ascii="Times New Roman" w:hAnsi="Times New Roman"/>
                <w:bCs/>
                <w:sz w:val="16"/>
                <w:szCs w:val="16"/>
              </w:rPr>
              <w:t>Intracerebral hemorrhage</w:t>
            </w:r>
          </w:p>
        </w:tc>
        <w:tc>
          <w:tcPr>
            <w:tcW w:w="3600" w:type="dxa"/>
          </w:tcPr>
          <w:p w14:paraId="4181A3E8" w14:textId="4CEC008C" w:rsidR="006E2735" w:rsidRPr="00263228" w:rsidRDefault="006E2735" w:rsidP="006E2735">
            <w:pPr>
              <w:rPr>
                <w:rFonts w:ascii="Times New Roman" w:hAnsi="Times New Roman"/>
                <w:bCs/>
                <w:sz w:val="16"/>
                <w:szCs w:val="16"/>
              </w:rPr>
            </w:pPr>
            <w:r w:rsidRPr="00763DA9">
              <w:rPr>
                <w:rFonts w:ascii="Times New Roman" w:hAnsi="Times New Roman"/>
                <w:bCs/>
                <w:sz w:val="16"/>
                <w:szCs w:val="16"/>
              </w:rPr>
              <w:t>431</w:t>
            </w:r>
          </w:p>
        </w:tc>
      </w:tr>
      <w:tr w:rsidR="006E2735" w14:paraId="5515A5CF" w14:textId="77777777" w:rsidTr="007003F5">
        <w:tc>
          <w:tcPr>
            <w:tcW w:w="5035" w:type="dxa"/>
          </w:tcPr>
          <w:p w14:paraId="0DDBDE08" w14:textId="14DDC617" w:rsidR="006E2735" w:rsidRPr="00263228" w:rsidRDefault="006E2735" w:rsidP="006E2735">
            <w:pPr>
              <w:ind w:left="720"/>
              <w:rPr>
                <w:rFonts w:ascii="Times New Roman" w:hAnsi="Times New Roman"/>
                <w:bCs/>
                <w:sz w:val="16"/>
                <w:szCs w:val="16"/>
              </w:rPr>
            </w:pPr>
            <w:r w:rsidRPr="00763DA9">
              <w:rPr>
                <w:rFonts w:ascii="Times New Roman" w:hAnsi="Times New Roman"/>
                <w:bCs/>
                <w:sz w:val="16"/>
                <w:szCs w:val="16"/>
              </w:rPr>
              <w:t>Precerebral artery disease</w:t>
            </w:r>
          </w:p>
        </w:tc>
        <w:tc>
          <w:tcPr>
            <w:tcW w:w="3600" w:type="dxa"/>
          </w:tcPr>
          <w:p w14:paraId="46E18770" w14:textId="1B0521EC" w:rsidR="006E2735" w:rsidRPr="00263228" w:rsidRDefault="006E2735" w:rsidP="006E2735">
            <w:pPr>
              <w:rPr>
                <w:rFonts w:ascii="Times New Roman" w:hAnsi="Times New Roman"/>
                <w:bCs/>
                <w:sz w:val="16"/>
                <w:szCs w:val="16"/>
              </w:rPr>
            </w:pPr>
            <w:r w:rsidRPr="00763DA9">
              <w:rPr>
                <w:rFonts w:ascii="Times New Roman" w:hAnsi="Times New Roman"/>
                <w:bCs/>
                <w:sz w:val="16"/>
                <w:szCs w:val="16"/>
              </w:rPr>
              <w:t xml:space="preserve">433.0x, 433.1x, 433.2x, 433.3x, 433.8x, 433.9x </w:t>
            </w:r>
          </w:p>
        </w:tc>
      </w:tr>
      <w:tr w:rsidR="006E2735" w14:paraId="72084F4F" w14:textId="77777777" w:rsidTr="007003F5">
        <w:tc>
          <w:tcPr>
            <w:tcW w:w="5035" w:type="dxa"/>
          </w:tcPr>
          <w:p w14:paraId="6732A051" w14:textId="2EF30BBD" w:rsidR="006E2735" w:rsidRPr="00263228" w:rsidRDefault="006E2735" w:rsidP="006E2735">
            <w:pPr>
              <w:ind w:left="720"/>
              <w:rPr>
                <w:rFonts w:ascii="Times New Roman" w:hAnsi="Times New Roman"/>
                <w:bCs/>
                <w:sz w:val="16"/>
                <w:szCs w:val="16"/>
              </w:rPr>
            </w:pPr>
            <w:r w:rsidRPr="00763DA9">
              <w:rPr>
                <w:rFonts w:ascii="Times New Roman" w:hAnsi="Times New Roman"/>
                <w:bCs/>
                <w:sz w:val="16"/>
                <w:szCs w:val="16"/>
              </w:rPr>
              <w:t>Cerebral artery disease</w:t>
            </w:r>
          </w:p>
        </w:tc>
        <w:tc>
          <w:tcPr>
            <w:tcW w:w="3600" w:type="dxa"/>
          </w:tcPr>
          <w:p w14:paraId="1C3D2D87" w14:textId="7C0FFACB" w:rsidR="006E2735" w:rsidRPr="00263228" w:rsidRDefault="006E2735" w:rsidP="006E2735">
            <w:pPr>
              <w:rPr>
                <w:rFonts w:ascii="Times New Roman" w:hAnsi="Times New Roman"/>
                <w:bCs/>
                <w:sz w:val="16"/>
                <w:szCs w:val="16"/>
              </w:rPr>
            </w:pPr>
            <w:r w:rsidRPr="00104DCA">
              <w:rPr>
                <w:rFonts w:ascii="Times New Roman" w:hAnsi="Times New Roman"/>
                <w:bCs/>
                <w:sz w:val="16"/>
                <w:szCs w:val="16"/>
              </w:rPr>
              <w:t>434.0x, 434.1x-434.9x</w:t>
            </w:r>
          </w:p>
        </w:tc>
      </w:tr>
      <w:tr w:rsidR="006E2735" w14:paraId="529EC8B7" w14:textId="77777777" w:rsidTr="007003F5">
        <w:tc>
          <w:tcPr>
            <w:tcW w:w="5035" w:type="dxa"/>
          </w:tcPr>
          <w:p w14:paraId="38F9AA47" w14:textId="3D16238F" w:rsidR="006E2735" w:rsidRPr="00263228" w:rsidRDefault="006E2735" w:rsidP="006E2735">
            <w:pPr>
              <w:ind w:left="720"/>
              <w:rPr>
                <w:rFonts w:ascii="Times New Roman" w:hAnsi="Times New Roman"/>
                <w:bCs/>
                <w:sz w:val="16"/>
                <w:szCs w:val="16"/>
              </w:rPr>
            </w:pPr>
            <w:r w:rsidRPr="00763DA9">
              <w:rPr>
                <w:rFonts w:ascii="Times New Roman" w:hAnsi="Times New Roman"/>
                <w:bCs/>
                <w:sz w:val="16"/>
                <w:szCs w:val="16"/>
              </w:rPr>
              <w:t>Transient ischemic accident</w:t>
            </w:r>
          </w:p>
        </w:tc>
        <w:tc>
          <w:tcPr>
            <w:tcW w:w="3600" w:type="dxa"/>
          </w:tcPr>
          <w:p w14:paraId="5D0637FD" w14:textId="155EECE2" w:rsidR="006E2735" w:rsidRPr="00263228" w:rsidRDefault="006E2735" w:rsidP="006E2735">
            <w:pPr>
              <w:rPr>
                <w:rFonts w:ascii="Times New Roman" w:hAnsi="Times New Roman"/>
                <w:bCs/>
                <w:sz w:val="16"/>
                <w:szCs w:val="16"/>
              </w:rPr>
            </w:pPr>
            <w:r w:rsidRPr="00763DA9">
              <w:rPr>
                <w:rFonts w:ascii="Times New Roman" w:hAnsi="Times New Roman"/>
                <w:bCs/>
                <w:sz w:val="16"/>
                <w:szCs w:val="16"/>
              </w:rPr>
              <w:t xml:space="preserve">435.x </w:t>
            </w:r>
          </w:p>
        </w:tc>
      </w:tr>
      <w:tr w:rsidR="006E2735" w14:paraId="365D2097" w14:textId="77777777" w:rsidTr="007003F5">
        <w:tc>
          <w:tcPr>
            <w:tcW w:w="5035" w:type="dxa"/>
          </w:tcPr>
          <w:p w14:paraId="52889D46" w14:textId="75B25BF6" w:rsidR="006E2735" w:rsidRPr="00263228" w:rsidRDefault="006E2735" w:rsidP="006E2735">
            <w:pPr>
              <w:ind w:left="720"/>
              <w:rPr>
                <w:rFonts w:ascii="Times New Roman" w:hAnsi="Times New Roman"/>
                <w:bCs/>
                <w:sz w:val="16"/>
                <w:szCs w:val="16"/>
              </w:rPr>
            </w:pPr>
            <w:r w:rsidRPr="00763DA9">
              <w:rPr>
                <w:rFonts w:ascii="Times New Roman" w:hAnsi="Times New Roman"/>
                <w:bCs/>
                <w:sz w:val="16"/>
                <w:szCs w:val="16"/>
              </w:rPr>
              <w:t>Other cerebrovascular disorder</w:t>
            </w:r>
          </w:p>
        </w:tc>
        <w:tc>
          <w:tcPr>
            <w:tcW w:w="3600" w:type="dxa"/>
          </w:tcPr>
          <w:p w14:paraId="5E0664FD" w14:textId="567EDF9B" w:rsidR="006E2735" w:rsidRPr="00263228" w:rsidRDefault="006E2735" w:rsidP="006E2735">
            <w:pPr>
              <w:rPr>
                <w:rFonts w:ascii="Times New Roman" w:hAnsi="Times New Roman"/>
                <w:bCs/>
                <w:sz w:val="16"/>
                <w:szCs w:val="16"/>
              </w:rPr>
            </w:pPr>
            <w:r w:rsidRPr="00763DA9">
              <w:rPr>
                <w:rFonts w:ascii="Times New Roman" w:hAnsi="Times New Roman"/>
                <w:bCs/>
                <w:sz w:val="16"/>
                <w:szCs w:val="16"/>
              </w:rPr>
              <w:t>436, 437.x [x=0,1,2,8], 438.xx</w:t>
            </w:r>
          </w:p>
        </w:tc>
      </w:tr>
      <w:tr w:rsidR="006E2735" w14:paraId="211B24B7" w14:textId="77777777" w:rsidTr="007003F5">
        <w:tc>
          <w:tcPr>
            <w:tcW w:w="5035" w:type="dxa"/>
          </w:tcPr>
          <w:p w14:paraId="1B20602C" w14:textId="7C5E8467" w:rsidR="006E2735" w:rsidRPr="00263228" w:rsidRDefault="006E2735" w:rsidP="00EF69F4">
            <w:pPr>
              <w:rPr>
                <w:rFonts w:ascii="Times New Roman" w:hAnsi="Times New Roman"/>
                <w:bCs/>
                <w:sz w:val="16"/>
                <w:szCs w:val="16"/>
              </w:rPr>
            </w:pPr>
            <w:r w:rsidRPr="00557AC7">
              <w:rPr>
                <w:rFonts w:ascii="Times New Roman" w:hAnsi="Times New Roman"/>
                <w:bCs/>
                <w:sz w:val="16"/>
                <w:szCs w:val="16"/>
              </w:rPr>
              <w:t>7. Other Vascular</w:t>
            </w:r>
          </w:p>
        </w:tc>
        <w:tc>
          <w:tcPr>
            <w:tcW w:w="3600" w:type="dxa"/>
          </w:tcPr>
          <w:p w14:paraId="44162877" w14:textId="77777777" w:rsidR="006E2735" w:rsidRPr="00263228" w:rsidRDefault="006E2735" w:rsidP="006E2735">
            <w:pPr>
              <w:rPr>
                <w:rFonts w:ascii="Times New Roman" w:hAnsi="Times New Roman"/>
                <w:bCs/>
                <w:sz w:val="16"/>
                <w:szCs w:val="16"/>
              </w:rPr>
            </w:pPr>
          </w:p>
        </w:tc>
      </w:tr>
      <w:tr w:rsidR="006E2735" w14:paraId="4CC70F44" w14:textId="77777777" w:rsidTr="007003F5">
        <w:tc>
          <w:tcPr>
            <w:tcW w:w="5035" w:type="dxa"/>
          </w:tcPr>
          <w:p w14:paraId="2A85038C" w14:textId="510A6A37" w:rsidR="006E2735" w:rsidRPr="00263228" w:rsidRDefault="006E2735" w:rsidP="006E2735">
            <w:pPr>
              <w:ind w:left="720"/>
              <w:rPr>
                <w:rFonts w:ascii="Times New Roman" w:hAnsi="Times New Roman"/>
                <w:bCs/>
                <w:sz w:val="16"/>
                <w:szCs w:val="16"/>
              </w:rPr>
            </w:pPr>
            <w:r w:rsidRPr="00557AC7">
              <w:rPr>
                <w:rFonts w:ascii="Times New Roman" w:hAnsi="Times New Roman"/>
                <w:bCs/>
                <w:sz w:val="16"/>
                <w:szCs w:val="16"/>
              </w:rPr>
              <w:t>Hypertensive organ disease</w:t>
            </w:r>
          </w:p>
        </w:tc>
        <w:tc>
          <w:tcPr>
            <w:tcW w:w="3600" w:type="dxa"/>
          </w:tcPr>
          <w:p w14:paraId="4BE5DFC9" w14:textId="17999121" w:rsidR="006E2735" w:rsidRPr="00263228" w:rsidRDefault="006E2735" w:rsidP="006E2735">
            <w:pPr>
              <w:rPr>
                <w:rFonts w:ascii="Times New Roman" w:hAnsi="Times New Roman"/>
                <w:bCs/>
                <w:sz w:val="16"/>
                <w:szCs w:val="16"/>
              </w:rPr>
            </w:pPr>
            <w:r w:rsidRPr="00557AC7">
              <w:rPr>
                <w:rFonts w:ascii="Times New Roman" w:hAnsi="Times New Roman"/>
                <w:bCs/>
                <w:sz w:val="16"/>
                <w:szCs w:val="16"/>
              </w:rPr>
              <w:t>402.x0, 404.x0, 404.x2, 403.x0</w:t>
            </w:r>
          </w:p>
        </w:tc>
      </w:tr>
      <w:tr w:rsidR="006E2735" w14:paraId="276890FA" w14:textId="77777777" w:rsidTr="007003F5">
        <w:tc>
          <w:tcPr>
            <w:tcW w:w="5035" w:type="dxa"/>
          </w:tcPr>
          <w:p w14:paraId="08D47FBE" w14:textId="79616DF6" w:rsidR="006E2735" w:rsidRPr="00263228" w:rsidRDefault="006E2735" w:rsidP="006E2735">
            <w:pPr>
              <w:ind w:left="720"/>
              <w:rPr>
                <w:rFonts w:ascii="Times New Roman" w:hAnsi="Times New Roman"/>
                <w:bCs/>
                <w:sz w:val="16"/>
                <w:szCs w:val="16"/>
              </w:rPr>
            </w:pPr>
            <w:r w:rsidRPr="00557AC7">
              <w:rPr>
                <w:rFonts w:ascii="Times New Roman" w:hAnsi="Times New Roman"/>
                <w:bCs/>
                <w:sz w:val="16"/>
                <w:szCs w:val="16"/>
              </w:rPr>
              <w:t>Cardiovascular disease, other</w:t>
            </w:r>
          </w:p>
        </w:tc>
        <w:tc>
          <w:tcPr>
            <w:tcW w:w="3600" w:type="dxa"/>
          </w:tcPr>
          <w:p w14:paraId="5B3550C6" w14:textId="29C46171" w:rsidR="006E2735" w:rsidRPr="00263228" w:rsidRDefault="006E2735" w:rsidP="006E2735">
            <w:pPr>
              <w:rPr>
                <w:rFonts w:ascii="Times New Roman" w:hAnsi="Times New Roman"/>
                <w:bCs/>
                <w:sz w:val="16"/>
                <w:szCs w:val="16"/>
              </w:rPr>
            </w:pPr>
            <w:r w:rsidRPr="00557AC7">
              <w:rPr>
                <w:rFonts w:ascii="Times New Roman" w:hAnsi="Times New Roman"/>
                <w:bCs/>
                <w:sz w:val="16"/>
                <w:szCs w:val="16"/>
              </w:rPr>
              <w:t>429.2</w:t>
            </w:r>
          </w:p>
        </w:tc>
      </w:tr>
      <w:tr w:rsidR="006E2735" w14:paraId="58AFB153" w14:textId="77777777" w:rsidTr="007003F5">
        <w:tc>
          <w:tcPr>
            <w:tcW w:w="5035" w:type="dxa"/>
          </w:tcPr>
          <w:p w14:paraId="41B15189" w14:textId="6DDAF541" w:rsidR="006E2735" w:rsidRPr="00263228" w:rsidRDefault="006E2735" w:rsidP="006E2735">
            <w:pPr>
              <w:ind w:left="720"/>
              <w:rPr>
                <w:rFonts w:ascii="Times New Roman" w:hAnsi="Times New Roman"/>
                <w:bCs/>
                <w:sz w:val="16"/>
                <w:szCs w:val="16"/>
              </w:rPr>
            </w:pPr>
            <w:r w:rsidRPr="00557AC7">
              <w:rPr>
                <w:rFonts w:ascii="Times New Roman" w:hAnsi="Times New Roman"/>
                <w:bCs/>
                <w:sz w:val="16"/>
                <w:szCs w:val="16"/>
              </w:rPr>
              <w:t>Atherosclerosis</w:t>
            </w:r>
          </w:p>
        </w:tc>
        <w:tc>
          <w:tcPr>
            <w:tcW w:w="3600" w:type="dxa"/>
          </w:tcPr>
          <w:p w14:paraId="4A91DBF2" w14:textId="7BF1FB4A" w:rsidR="006E2735" w:rsidRPr="00263228" w:rsidRDefault="00EF69F4" w:rsidP="006E2735">
            <w:pPr>
              <w:rPr>
                <w:rFonts w:ascii="Times New Roman" w:hAnsi="Times New Roman"/>
                <w:bCs/>
                <w:sz w:val="16"/>
                <w:szCs w:val="16"/>
              </w:rPr>
            </w:pPr>
            <w:r w:rsidRPr="00104DCA">
              <w:rPr>
                <w:rFonts w:ascii="Times New Roman" w:hAnsi="Times New Roman"/>
                <w:bCs/>
                <w:sz w:val="16"/>
                <w:szCs w:val="16"/>
              </w:rPr>
              <w:t>440.x [x=0,1], 440.2x, 440.3x, 440.4, 440.8, 440.9</w:t>
            </w:r>
          </w:p>
        </w:tc>
      </w:tr>
      <w:tr w:rsidR="006E2735" w14:paraId="39B29012" w14:textId="77777777" w:rsidTr="007003F5">
        <w:tc>
          <w:tcPr>
            <w:tcW w:w="5035" w:type="dxa"/>
          </w:tcPr>
          <w:p w14:paraId="26D9B7CE" w14:textId="03FFAA37" w:rsidR="006E2735" w:rsidRPr="00263228" w:rsidRDefault="006E2735" w:rsidP="006E2735">
            <w:pPr>
              <w:ind w:left="720"/>
              <w:rPr>
                <w:rFonts w:ascii="Times New Roman" w:hAnsi="Times New Roman"/>
                <w:bCs/>
                <w:sz w:val="16"/>
                <w:szCs w:val="16"/>
              </w:rPr>
            </w:pPr>
            <w:r w:rsidRPr="00557AC7">
              <w:rPr>
                <w:rFonts w:ascii="Times New Roman" w:hAnsi="Times New Roman"/>
                <w:bCs/>
                <w:sz w:val="16"/>
                <w:szCs w:val="16"/>
              </w:rPr>
              <w:t>Peripheral vascular disease</w:t>
            </w:r>
          </w:p>
        </w:tc>
        <w:tc>
          <w:tcPr>
            <w:tcW w:w="3600" w:type="dxa"/>
          </w:tcPr>
          <w:p w14:paraId="096D1B07" w14:textId="0231AD2B" w:rsidR="006E2735" w:rsidRPr="00263228" w:rsidRDefault="006E2735" w:rsidP="006E2735">
            <w:pPr>
              <w:rPr>
                <w:rFonts w:ascii="Times New Roman" w:hAnsi="Times New Roman"/>
                <w:bCs/>
                <w:sz w:val="16"/>
                <w:szCs w:val="16"/>
              </w:rPr>
            </w:pPr>
            <w:r w:rsidRPr="00557AC7">
              <w:rPr>
                <w:rFonts w:ascii="Times New Roman" w:hAnsi="Times New Roman"/>
                <w:bCs/>
                <w:sz w:val="16"/>
                <w:szCs w:val="16"/>
              </w:rPr>
              <w:t>443.9</w:t>
            </w:r>
          </w:p>
        </w:tc>
      </w:tr>
      <w:tr w:rsidR="006E2735" w14:paraId="064328F2" w14:textId="77777777" w:rsidTr="007003F5">
        <w:tc>
          <w:tcPr>
            <w:tcW w:w="5035" w:type="dxa"/>
          </w:tcPr>
          <w:p w14:paraId="63440723" w14:textId="46CCEC0A" w:rsidR="006E2735" w:rsidRPr="00263228" w:rsidRDefault="006E2735" w:rsidP="006E2735">
            <w:pPr>
              <w:ind w:left="720"/>
              <w:rPr>
                <w:rFonts w:ascii="Times New Roman" w:hAnsi="Times New Roman"/>
                <w:bCs/>
                <w:sz w:val="16"/>
                <w:szCs w:val="16"/>
              </w:rPr>
            </w:pPr>
            <w:r w:rsidRPr="00557AC7">
              <w:rPr>
                <w:rFonts w:ascii="Times New Roman" w:hAnsi="Times New Roman"/>
                <w:bCs/>
                <w:sz w:val="16"/>
                <w:szCs w:val="16"/>
              </w:rPr>
              <w:t>Embolisms/thrombosis</w:t>
            </w:r>
          </w:p>
        </w:tc>
        <w:tc>
          <w:tcPr>
            <w:tcW w:w="3600" w:type="dxa"/>
          </w:tcPr>
          <w:p w14:paraId="43D2BA55" w14:textId="07116E9B" w:rsidR="006E2735" w:rsidRPr="00263228" w:rsidRDefault="00EF69F4" w:rsidP="006E2735">
            <w:pPr>
              <w:rPr>
                <w:rFonts w:ascii="Times New Roman" w:hAnsi="Times New Roman"/>
                <w:bCs/>
                <w:sz w:val="16"/>
                <w:szCs w:val="16"/>
              </w:rPr>
            </w:pPr>
            <w:r w:rsidRPr="00104DCA">
              <w:rPr>
                <w:rFonts w:ascii="Times New Roman" w:hAnsi="Times New Roman"/>
                <w:bCs/>
                <w:sz w:val="16"/>
                <w:szCs w:val="16"/>
              </w:rPr>
              <w:t>444.0x, 445.xx</w:t>
            </w:r>
          </w:p>
        </w:tc>
      </w:tr>
      <w:tr w:rsidR="006E2735" w14:paraId="15530D3C" w14:textId="77777777" w:rsidTr="007003F5">
        <w:tc>
          <w:tcPr>
            <w:tcW w:w="5035" w:type="dxa"/>
          </w:tcPr>
          <w:p w14:paraId="143F4856" w14:textId="3E8815ED" w:rsidR="006E2735" w:rsidRPr="00263228" w:rsidRDefault="006E2735" w:rsidP="00EF69F4">
            <w:pPr>
              <w:rPr>
                <w:rFonts w:ascii="Times New Roman" w:hAnsi="Times New Roman"/>
                <w:bCs/>
                <w:sz w:val="16"/>
                <w:szCs w:val="16"/>
              </w:rPr>
            </w:pPr>
            <w:r w:rsidRPr="00557AC7">
              <w:rPr>
                <w:rFonts w:ascii="Times New Roman" w:hAnsi="Times New Roman"/>
                <w:bCs/>
                <w:sz w:val="16"/>
                <w:szCs w:val="16"/>
              </w:rPr>
              <w:t xml:space="preserve">8. </w:t>
            </w:r>
            <w:proofErr w:type="gramStart"/>
            <w:r w:rsidRPr="00557AC7">
              <w:rPr>
                <w:rFonts w:ascii="Times New Roman" w:hAnsi="Times New Roman"/>
                <w:bCs/>
                <w:sz w:val="16"/>
                <w:szCs w:val="16"/>
              </w:rPr>
              <w:t>Polycystic Ovarian Syndrome</w:t>
            </w:r>
            <w:proofErr w:type="gramEnd"/>
          </w:p>
        </w:tc>
        <w:tc>
          <w:tcPr>
            <w:tcW w:w="3600" w:type="dxa"/>
          </w:tcPr>
          <w:p w14:paraId="5AC6BD25" w14:textId="05BDEADC" w:rsidR="006E2735" w:rsidRPr="00263228" w:rsidRDefault="006E2735" w:rsidP="006E2735">
            <w:pPr>
              <w:rPr>
                <w:rFonts w:ascii="Times New Roman" w:hAnsi="Times New Roman"/>
                <w:bCs/>
                <w:sz w:val="16"/>
                <w:szCs w:val="16"/>
              </w:rPr>
            </w:pPr>
            <w:r w:rsidRPr="00557AC7">
              <w:rPr>
                <w:rFonts w:ascii="Times New Roman" w:hAnsi="Times New Roman"/>
                <w:bCs/>
                <w:sz w:val="16"/>
                <w:szCs w:val="16"/>
              </w:rPr>
              <w:t>256.4</w:t>
            </w:r>
          </w:p>
        </w:tc>
      </w:tr>
    </w:tbl>
    <w:p w14:paraId="5A20F877" w14:textId="57D17C88" w:rsidR="00D14C5E" w:rsidRDefault="00D14C5E" w:rsidP="00EF69F4">
      <w:pPr>
        <w:ind w:left="360"/>
        <w:rPr>
          <w:rFonts w:ascii="Times New Roman" w:hAnsi="Times New Roman"/>
          <w:bCs/>
          <w:sz w:val="16"/>
          <w:szCs w:val="16"/>
        </w:rPr>
      </w:pPr>
      <w:r w:rsidRPr="00104DCA">
        <w:rPr>
          <w:rFonts w:ascii="Times New Roman" w:hAnsi="Times New Roman"/>
          <w:bCs/>
          <w:sz w:val="16"/>
          <w:szCs w:val="16"/>
        </w:rPr>
        <w:t xml:space="preserve"> </w:t>
      </w:r>
    </w:p>
    <w:p w14:paraId="1AA35FAD" w14:textId="77777777" w:rsidR="00EF69F4" w:rsidRPr="00EF69F4" w:rsidRDefault="00EF69F4" w:rsidP="00EF69F4">
      <w:pPr>
        <w:ind w:left="360"/>
        <w:rPr>
          <w:rFonts w:ascii="Times New Roman" w:hAnsi="Times New Roman"/>
          <w:bCs/>
          <w:sz w:val="16"/>
          <w:szCs w:val="16"/>
        </w:rPr>
      </w:pPr>
    </w:p>
    <w:p w14:paraId="4B87F1CC" w14:textId="77777777" w:rsidR="00793263" w:rsidRPr="000F54F7" w:rsidRDefault="00D14C5E" w:rsidP="00793263">
      <w:pPr>
        <w:rPr>
          <w:rFonts w:ascii="Arial" w:hAnsi="Arial" w:cs="Arial"/>
          <w:sz w:val="20"/>
          <w:szCs w:val="20"/>
          <w:u w:val="single"/>
        </w:rPr>
      </w:pPr>
      <w:r w:rsidRPr="000F54F7">
        <w:rPr>
          <w:rFonts w:ascii="Arial" w:hAnsi="Arial" w:cs="Arial"/>
          <w:sz w:val="20"/>
          <w:szCs w:val="20"/>
          <w:u w:val="single"/>
        </w:rPr>
        <w:t xml:space="preserve">Health Status </w:t>
      </w:r>
    </w:p>
    <w:p w14:paraId="3DE8C785" w14:textId="33B6FE68" w:rsidR="00D14C5E" w:rsidRPr="00793263" w:rsidRDefault="00793263" w:rsidP="00D14C5E">
      <w:pPr>
        <w:rPr>
          <w:rFonts w:ascii="Times New Roman" w:hAnsi="Times New Roman"/>
          <w:sz w:val="20"/>
          <w:szCs w:val="20"/>
        </w:rPr>
      </w:pPr>
      <w:r w:rsidRPr="00793263">
        <w:rPr>
          <w:rFonts w:ascii="Times New Roman" w:hAnsi="Times New Roman"/>
          <w:sz w:val="20"/>
          <w:szCs w:val="20"/>
        </w:rPr>
        <w:t xml:space="preserve"> </w:t>
      </w:r>
    </w:p>
    <w:tbl>
      <w:tblPr>
        <w:tblStyle w:val="TableGrid"/>
        <w:tblW w:w="0" w:type="auto"/>
        <w:tblLook w:val="04A0" w:firstRow="1" w:lastRow="0" w:firstColumn="1" w:lastColumn="0" w:noHBand="0" w:noVBand="1"/>
      </w:tblPr>
      <w:tblGrid>
        <w:gridCol w:w="5035"/>
        <w:gridCol w:w="3600"/>
      </w:tblGrid>
      <w:tr w:rsidR="00B02F5D" w14:paraId="44110A7B" w14:textId="77777777" w:rsidTr="007003F5">
        <w:tc>
          <w:tcPr>
            <w:tcW w:w="5035" w:type="dxa"/>
          </w:tcPr>
          <w:p w14:paraId="6F02D285" w14:textId="34614739" w:rsidR="00B02F5D" w:rsidRPr="006E7BDA" w:rsidRDefault="00B02F5D" w:rsidP="00793263">
            <w:pPr>
              <w:rPr>
                <w:rFonts w:ascii="Times New Roman" w:hAnsi="Times New Roman"/>
                <w:b/>
                <w:bCs/>
                <w:sz w:val="20"/>
                <w:szCs w:val="20"/>
              </w:rPr>
            </w:pPr>
            <w:r w:rsidRPr="006E7BDA">
              <w:rPr>
                <w:rFonts w:ascii="Times New Roman" w:hAnsi="Times New Roman"/>
                <w:b/>
                <w:bCs/>
                <w:sz w:val="20"/>
                <w:szCs w:val="20"/>
              </w:rPr>
              <w:t xml:space="preserve">Other chronic medical conditions </w:t>
            </w:r>
          </w:p>
        </w:tc>
        <w:tc>
          <w:tcPr>
            <w:tcW w:w="3600" w:type="dxa"/>
          </w:tcPr>
          <w:p w14:paraId="5A532DCD" w14:textId="2FD1BDA4" w:rsidR="00B02F5D" w:rsidRDefault="00B02F5D" w:rsidP="00793263">
            <w:pPr>
              <w:rPr>
                <w:rFonts w:ascii="Times New Roman" w:hAnsi="Times New Roman"/>
                <w:sz w:val="22"/>
                <w:szCs w:val="22"/>
                <w:u w:val="single"/>
              </w:rPr>
            </w:pPr>
          </w:p>
        </w:tc>
      </w:tr>
      <w:tr w:rsidR="00793263" w14:paraId="06A1FBB4" w14:textId="77777777" w:rsidTr="007003F5">
        <w:tc>
          <w:tcPr>
            <w:tcW w:w="5035" w:type="dxa"/>
          </w:tcPr>
          <w:p w14:paraId="30BEE7A2" w14:textId="6048CB9D" w:rsidR="00793263" w:rsidRDefault="00793263" w:rsidP="00793263">
            <w:pPr>
              <w:rPr>
                <w:rFonts w:ascii="Times New Roman" w:hAnsi="Times New Roman"/>
                <w:sz w:val="22"/>
                <w:szCs w:val="22"/>
                <w:u w:val="single"/>
              </w:rPr>
            </w:pPr>
            <w:r w:rsidRPr="005F2FB2">
              <w:rPr>
                <w:rFonts w:ascii="Times New Roman" w:hAnsi="Times New Roman"/>
                <w:sz w:val="17"/>
                <w:szCs w:val="17"/>
                <w:lang w:eastAsia="x-none"/>
              </w:rPr>
              <w:t>1. Chronic Infections</w:t>
            </w:r>
          </w:p>
        </w:tc>
        <w:tc>
          <w:tcPr>
            <w:tcW w:w="3600" w:type="dxa"/>
          </w:tcPr>
          <w:p w14:paraId="26C8F66A" w14:textId="3E404F81" w:rsidR="00793263" w:rsidRDefault="00793263" w:rsidP="00793263">
            <w:pPr>
              <w:rPr>
                <w:rFonts w:ascii="Times New Roman" w:hAnsi="Times New Roman"/>
                <w:sz w:val="22"/>
                <w:szCs w:val="22"/>
                <w:u w:val="single"/>
              </w:rPr>
            </w:pPr>
          </w:p>
        </w:tc>
      </w:tr>
      <w:tr w:rsidR="00FF7CCE" w14:paraId="3A5C2468" w14:textId="77777777" w:rsidTr="007003F5">
        <w:tc>
          <w:tcPr>
            <w:tcW w:w="5035" w:type="dxa"/>
          </w:tcPr>
          <w:p w14:paraId="0F41EEE7" w14:textId="63B82EC9" w:rsidR="00FF7CCE" w:rsidRDefault="00FF7CCE" w:rsidP="00FF7CCE">
            <w:pPr>
              <w:ind w:left="720"/>
              <w:rPr>
                <w:rFonts w:ascii="Times New Roman" w:hAnsi="Times New Roman"/>
                <w:sz w:val="22"/>
                <w:szCs w:val="22"/>
                <w:u w:val="single"/>
              </w:rPr>
            </w:pPr>
            <w:r w:rsidRPr="005F2FB2">
              <w:rPr>
                <w:rFonts w:ascii="Times New Roman" w:hAnsi="Times New Roman"/>
                <w:sz w:val="17"/>
                <w:szCs w:val="17"/>
              </w:rPr>
              <w:t>Tuberculosis</w:t>
            </w:r>
          </w:p>
        </w:tc>
        <w:tc>
          <w:tcPr>
            <w:tcW w:w="3600" w:type="dxa"/>
          </w:tcPr>
          <w:p w14:paraId="6F76C478" w14:textId="6387C15C" w:rsidR="00FF7CCE" w:rsidRDefault="00FF7CCE" w:rsidP="00FF7CCE">
            <w:pPr>
              <w:rPr>
                <w:rFonts w:ascii="Times New Roman" w:hAnsi="Times New Roman"/>
                <w:sz w:val="22"/>
                <w:szCs w:val="22"/>
                <w:u w:val="single"/>
              </w:rPr>
            </w:pPr>
            <w:r w:rsidRPr="00C13D4F">
              <w:rPr>
                <w:rFonts w:ascii="Times New Roman" w:hAnsi="Times New Roman"/>
                <w:sz w:val="17"/>
                <w:szCs w:val="17"/>
              </w:rPr>
              <w:t>010-018</w:t>
            </w:r>
          </w:p>
        </w:tc>
      </w:tr>
      <w:tr w:rsidR="00FF7CCE" w14:paraId="6D6C55CD" w14:textId="77777777" w:rsidTr="007003F5">
        <w:tc>
          <w:tcPr>
            <w:tcW w:w="5035" w:type="dxa"/>
          </w:tcPr>
          <w:p w14:paraId="7BED8A83" w14:textId="2BE7B7C7" w:rsidR="00FF7CCE" w:rsidRDefault="00FF7CCE" w:rsidP="00FF7CCE">
            <w:pPr>
              <w:ind w:left="720"/>
              <w:rPr>
                <w:rFonts w:ascii="Times New Roman" w:hAnsi="Times New Roman"/>
                <w:sz w:val="22"/>
                <w:szCs w:val="22"/>
                <w:u w:val="single"/>
              </w:rPr>
            </w:pPr>
            <w:r w:rsidRPr="005F2FB2">
              <w:rPr>
                <w:rFonts w:ascii="Times New Roman" w:hAnsi="Times New Roman"/>
                <w:sz w:val="17"/>
                <w:szCs w:val="17"/>
              </w:rPr>
              <w:t xml:space="preserve">HIV  </w:t>
            </w:r>
          </w:p>
        </w:tc>
        <w:tc>
          <w:tcPr>
            <w:tcW w:w="3600" w:type="dxa"/>
          </w:tcPr>
          <w:p w14:paraId="62E7B089" w14:textId="4AF4A35E" w:rsidR="00FF7CCE" w:rsidRPr="00FF7CCE" w:rsidRDefault="00FF7CCE" w:rsidP="00FF7CCE">
            <w:pPr>
              <w:autoSpaceDE w:val="0"/>
              <w:autoSpaceDN w:val="0"/>
              <w:rPr>
                <w:rFonts w:ascii="Times New Roman" w:hAnsi="Times New Roman"/>
                <w:sz w:val="17"/>
                <w:szCs w:val="17"/>
              </w:rPr>
            </w:pPr>
            <w:r w:rsidRPr="00C13D4F">
              <w:rPr>
                <w:rFonts w:ascii="Times New Roman" w:hAnsi="Times New Roman"/>
                <w:sz w:val="17"/>
                <w:szCs w:val="17"/>
              </w:rPr>
              <w:t>042</w:t>
            </w:r>
          </w:p>
        </w:tc>
      </w:tr>
      <w:tr w:rsidR="00FF7CCE" w14:paraId="6557FED1" w14:textId="77777777" w:rsidTr="007003F5">
        <w:tc>
          <w:tcPr>
            <w:tcW w:w="5035" w:type="dxa"/>
          </w:tcPr>
          <w:p w14:paraId="70249819" w14:textId="73821033" w:rsidR="00FF7CCE" w:rsidRDefault="00FF7CCE" w:rsidP="00FF7CCE">
            <w:pPr>
              <w:ind w:left="720"/>
              <w:rPr>
                <w:rFonts w:ascii="Times New Roman" w:hAnsi="Times New Roman"/>
                <w:sz w:val="22"/>
                <w:szCs w:val="22"/>
                <w:u w:val="single"/>
              </w:rPr>
            </w:pPr>
            <w:r w:rsidRPr="005F2FB2">
              <w:rPr>
                <w:rFonts w:ascii="Times New Roman" w:hAnsi="Times New Roman"/>
                <w:sz w:val="17"/>
                <w:szCs w:val="17"/>
              </w:rPr>
              <w:t>Viral hepatitis</w:t>
            </w:r>
          </w:p>
        </w:tc>
        <w:tc>
          <w:tcPr>
            <w:tcW w:w="3600" w:type="dxa"/>
          </w:tcPr>
          <w:p w14:paraId="46EBF663" w14:textId="262C2497" w:rsidR="00FF7CCE" w:rsidRDefault="00FF7CCE" w:rsidP="00FF7CCE">
            <w:pPr>
              <w:rPr>
                <w:rFonts w:ascii="Times New Roman" w:hAnsi="Times New Roman"/>
                <w:sz w:val="22"/>
                <w:szCs w:val="22"/>
                <w:u w:val="single"/>
              </w:rPr>
            </w:pPr>
            <w:r w:rsidRPr="00C13D4F">
              <w:rPr>
                <w:rFonts w:ascii="Times New Roman" w:hAnsi="Times New Roman"/>
                <w:sz w:val="17"/>
                <w:szCs w:val="17"/>
              </w:rPr>
              <w:t xml:space="preserve">070.2-070.9 </w:t>
            </w:r>
          </w:p>
        </w:tc>
      </w:tr>
      <w:tr w:rsidR="00793263" w14:paraId="10D9C826" w14:textId="77777777" w:rsidTr="007003F5">
        <w:tc>
          <w:tcPr>
            <w:tcW w:w="5035" w:type="dxa"/>
          </w:tcPr>
          <w:p w14:paraId="7BD7835F" w14:textId="5FB47C98" w:rsidR="00793263" w:rsidRDefault="00793263" w:rsidP="00793263">
            <w:pPr>
              <w:rPr>
                <w:rFonts w:ascii="Times New Roman" w:hAnsi="Times New Roman"/>
                <w:sz w:val="22"/>
                <w:szCs w:val="22"/>
                <w:u w:val="single"/>
              </w:rPr>
            </w:pPr>
            <w:r w:rsidRPr="005F2FB2">
              <w:rPr>
                <w:rFonts w:ascii="Times New Roman" w:hAnsi="Times New Roman"/>
                <w:sz w:val="17"/>
                <w:szCs w:val="17"/>
              </w:rPr>
              <w:t>2. Endocrine disorders</w:t>
            </w:r>
          </w:p>
        </w:tc>
        <w:tc>
          <w:tcPr>
            <w:tcW w:w="3600" w:type="dxa"/>
          </w:tcPr>
          <w:p w14:paraId="15D7BF7C" w14:textId="77777777" w:rsidR="00793263" w:rsidRDefault="00793263" w:rsidP="00793263">
            <w:pPr>
              <w:rPr>
                <w:rFonts w:ascii="Times New Roman" w:hAnsi="Times New Roman"/>
                <w:sz w:val="22"/>
                <w:szCs w:val="22"/>
                <w:u w:val="single"/>
              </w:rPr>
            </w:pPr>
          </w:p>
        </w:tc>
      </w:tr>
      <w:tr w:rsidR="00793263" w14:paraId="4BBFF2AC" w14:textId="77777777" w:rsidTr="007003F5">
        <w:tc>
          <w:tcPr>
            <w:tcW w:w="5035" w:type="dxa"/>
          </w:tcPr>
          <w:p w14:paraId="0DE013F4" w14:textId="2A1CCE07" w:rsidR="00793263" w:rsidRDefault="00793263" w:rsidP="00FF7CCE">
            <w:pPr>
              <w:ind w:left="720"/>
              <w:rPr>
                <w:rFonts w:ascii="Times New Roman" w:hAnsi="Times New Roman"/>
                <w:sz w:val="22"/>
                <w:szCs w:val="22"/>
                <w:u w:val="single"/>
              </w:rPr>
            </w:pPr>
            <w:proofErr w:type="spellStart"/>
            <w:r w:rsidRPr="005F2FB2">
              <w:rPr>
                <w:rFonts w:ascii="Times New Roman" w:hAnsi="Times New Roman"/>
                <w:sz w:val="17"/>
                <w:szCs w:val="17"/>
                <w:lang w:val="fr-FR"/>
              </w:rPr>
              <w:t>Goiter</w:t>
            </w:r>
            <w:proofErr w:type="spellEnd"/>
            <w:r w:rsidRPr="005F2FB2">
              <w:rPr>
                <w:rFonts w:ascii="Times New Roman" w:hAnsi="Times New Roman"/>
                <w:sz w:val="17"/>
                <w:szCs w:val="17"/>
                <w:lang w:val="fr-FR"/>
              </w:rPr>
              <w:t xml:space="preserve"> conditions</w:t>
            </w:r>
          </w:p>
        </w:tc>
        <w:tc>
          <w:tcPr>
            <w:tcW w:w="3600" w:type="dxa"/>
          </w:tcPr>
          <w:p w14:paraId="686A2951" w14:textId="208A2B81" w:rsidR="00793263" w:rsidRDefault="00FF7CCE" w:rsidP="00793263">
            <w:pPr>
              <w:rPr>
                <w:rFonts w:ascii="Times New Roman" w:hAnsi="Times New Roman"/>
                <w:sz w:val="22"/>
                <w:szCs w:val="22"/>
                <w:u w:val="single"/>
              </w:rPr>
            </w:pPr>
            <w:r w:rsidRPr="00C13D4F">
              <w:rPr>
                <w:rFonts w:ascii="Times New Roman" w:hAnsi="Times New Roman"/>
                <w:sz w:val="17"/>
                <w:szCs w:val="17"/>
                <w:lang w:val="fr-FR"/>
              </w:rPr>
              <w:t>240, 241</w:t>
            </w:r>
          </w:p>
        </w:tc>
      </w:tr>
      <w:tr w:rsidR="00793263" w14:paraId="3A066356" w14:textId="77777777" w:rsidTr="007003F5">
        <w:tc>
          <w:tcPr>
            <w:tcW w:w="5035" w:type="dxa"/>
          </w:tcPr>
          <w:p w14:paraId="1DCDA00E" w14:textId="2E18B138" w:rsidR="00793263" w:rsidRDefault="00793263" w:rsidP="00FF7CCE">
            <w:pPr>
              <w:ind w:left="720"/>
              <w:rPr>
                <w:rFonts w:ascii="Times New Roman" w:hAnsi="Times New Roman"/>
                <w:sz w:val="22"/>
                <w:szCs w:val="22"/>
                <w:u w:val="single"/>
              </w:rPr>
            </w:pPr>
            <w:proofErr w:type="spellStart"/>
            <w:r w:rsidRPr="005F2FB2">
              <w:rPr>
                <w:rFonts w:ascii="Times New Roman" w:hAnsi="Times New Roman"/>
                <w:sz w:val="17"/>
                <w:szCs w:val="17"/>
                <w:lang w:val="fr-FR"/>
              </w:rPr>
              <w:t>Thyrotoxicosis</w:t>
            </w:r>
            <w:proofErr w:type="spellEnd"/>
            <w:r w:rsidRPr="005F2FB2">
              <w:rPr>
                <w:rFonts w:ascii="Times New Roman" w:hAnsi="Times New Roman"/>
                <w:sz w:val="17"/>
                <w:szCs w:val="17"/>
                <w:lang w:val="fr-FR"/>
              </w:rPr>
              <w:t xml:space="preserve"> plus/minus </w:t>
            </w:r>
            <w:proofErr w:type="spellStart"/>
            <w:r w:rsidRPr="005F2FB2">
              <w:rPr>
                <w:rFonts w:ascii="Times New Roman" w:hAnsi="Times New Roman"/>
                <w:sz w:val="17"/>
                <w:szCs w:val="17"/>
                <w:lang w:val="fr-FR"/>
              </w:rPr>
              <w:t>goiter</w:t>
            </w:r>
            <w:proofErr w:type="spellEnd"/>
          </w:p>
        </w:tc>
        <w:tc>
          <w:tcPr>
            <w:tcW w:w="3600" w:type="dxa"/>
          </w:tcPr>
          <w:p w14:paraId="7481FE51" w14:textId="0453808C" w:rsidR="00793263" w:rsidRDefault="00793263" w:rsidP="00793263">
            <w:pPr>
              <w:rPr>
                <w:rFonts w:ascii="Times New Roman" w:hAnsi="Times New Roman"/>
                <w:sz w:val="22"/>
                <w:szCs w:val="22"/>
                <w:u w:val="single"/>
              </w:rPr>
            </w:pPr>
            <w:r w:rsidRPr="005F2FB2">
              <w:rPr>
                <w:rFonts w:ascii="Times New Roman" w:hAnsi="Times New Roman"/>
                <w:sz w:val="17"/>
                <w:szCs w:val="17"/>
                <w:lang w:val="fr-FR"/>
              </w:rPr>
              <w:t>242</w:t>
            </w:r>
          </w:p>
        </w:tc>
      </w:tr>
      <w:tr w:rsidR="00793263" w14:paraId="6FC22C9A" w14:textId="77777777" w:rsidTr="007003F5">
        <w:tc>
          <w:tcPr>
            <w:tcW w:w="5035" w:type="dxa"/>
          </w:tcPr>
          <w:p w14:paraId="221DA21A" w14:textId="12772E1D" w:rsidR="00793263" w:rsidRDefault="00793263" w:rsidP="00FF7CCE">
            <w:pPr>
              <w:ind w:left="720"/>
              <w:rPr>
                <w:rFonts w:ascii="Times New Roman" w:hAnsi="Times New Roman"/>
                <w:sz w:val="22"/>
                <w:szCs w:val="22"/>
                <w:u w:val="single"/>
              </w:rPr>
            </w:pPr>
            <w:r w:rsidRPr="005F2FB2">
              <w:rPr>
                <w:rFonts w:ascii="Times New Roman" w:hAnsi="Times New Roman"/>
                <w:sz w:val="17"/>
                <w:szCs w:val="17"/>
              </w:rPr>
              <w:t>Hypothyroidism</w:t>
            </w:r>
          </w:p>
        </w:tc>
        <w:tc>
          <w:tcPr>
            <w:tcW w:w="3600" w:type="dxa"/>
          </w:tcPr>
          <w:p w14:paraId="65E07A56" w14:textId="218B91B6" w:rsidR="00793263" w:rsidRDefault="00FF7CCE" w:rsidP="00793263">
            <w:pPr>
              <w:rPr>
                <w:rFonts w:ascii="Times New Roman" w:hAnsi="Times New Roman"/>
                <w:sz w:val="22"/>
                <w:szCs w:val="22"/>
                <w:u w:val="single"/>
              </w:rPr>
            </w:pPr>
            <w:r w:rsidRPr="00C13D4F">
              <w:rPr>
                <w:rFonts w:ascii="Times New Roman" w:hAnsi="Times New Roman"/>
                <w:sz w:val="17"/>
                <w:szCs w:val="17"/>
              </w:rPr>
              <w:t>243, 244</w:t>
            </w:r>
          </w:p>
        </w:tc>
      </w:tr>
      <w:tr w:rsidR="00793263" w14:paraId="0BA1BE31" w14:textId="77777777" w:rsidTr="007003F5">
        <w:tc>
          <w:tcPr>
            <w:tcW w:w="5035" w:type="dxa"/>
          </w:tcPr>
          <w:p w14:paraId="79CB5EBF" w14:textId="2FF62BF1" w:rsidR="00793263" w:rsidRPr="005F2FB2" w:rsidRDefault="00793263" w:rsidP="00FF7CCE">
            <w:pPr>
              <w:ind w:left="720"/>
              <w:rPr>
                <w:rFonts w:ascii="Times New Roman" w:hAnsi="Times New Roman"/>
                <w:sz w:val="17"/>
                <w:szCs w:val="17"/>
              </w:rPr>
            </w:pPr>
            <w:r w:rsidRPr="00D67889">
              <w:rPr>
                <w:rFonts w:ascii="Times New Roman" w:hAnsi="Times New Roman"/>
                <w:sz w:val="17"/>
                <w:szCs w:val="17"/>
              </w:rPr>
              <w:t>Thyroiditis</w:t>
            </w:r>
          </w:p>
        </w:tc>
        <w:tc>
          <w:tcPr>
            <w:tcW w:w="3600" w:type="dxa"/>
          </w:tcPr>
          <w:p w14:paraId="09FEB63B" w14:textId="737364B8" w:rsidR="00793263" w:rsidRDefault="00FF7CCE" w:rsidP="00793263">
            <w:pPr>
              <w:rPr>
                <w:rFonts w:ascii="Times New Roman" w:hAnsi="Times New Roman"/>
                <w:sz w:val="22"/>
                <w:szCs w:val="22"/>
                <w:u w:val="single"/>
              </w:rPr>
            </w:pPr>
            <w:r w:rsidRPr="00C13D4F">
              <w:rPr>
                <w:rFonts w:ascii="Times New Roman" w:hAnsi="Times New Roman"/>
                <w:sz w:val="17"/>
                <w:szCs w:val="17"/>
              </w:rPr>
              <w:t>245</w:t>
            </w:r>
          </w:p>
        </w:tc>
      </w:tr>
      <w:tr w:rsidR="00793263" w14:paraId="1F99F379" w14:textId="77777777" w:rsidTr="007003F5">
        <w:tc>
          <w:tcPr>
            <w:tcW w:w="5035" w:type="dxa"/>
          </w:tcPr>
          <w:p w14:paraId="5D50630D" w14:textId="120078B9" w:rsidR="00793263" w:rsidRPr="005F2FB2" w:rsidRDefault="00793263" w:rsidP="00FF7CCE">
            <w:pPr>
              <w:ind w:left="720"/>
              <w:rPr>
                <w:rFonts w:ascii="Times New Roman" w:hAnsi="Times New Roman"/>
                <w:sz w:val="17"/>
                <w:szCs w:val="17"/>
              </w:rPr>
            </w:pPr>
            <w:r w:rsidRPr="00D67889">
              <w:rPr>
                <w:rFonts w:ascii="Times New Roman" w:hAnsi="Times New Roman"/>
                <w:sz w:val="17"/>
                <w:szCs w:val="17"/>
              </w:rPr>
              <w:t>Other thyroid conditions</w:t>
            </w:r>
          </w:p>
        </w:tc>
        <w:tc>
          <w:tcPr>
            <w:tcW w:w="3600" w:type="dxa"/>
          </w:tcPr>
          <w:p w14:paraId="6FF4DB9C" w14:textId="140A7490" w:rsidR="00793263" w:rsidRDefault="00FF7CCE" w:rsidP="00793263">
            <w:pPr>
              <w:rPr>
                <w:rFonts w:ascii="Times New Roman" w:hAnsi="Times New Roman"/>
                <w:sz w:val="22"/>
                <w:szCs w:val="22"/>
                <w:u w:val="single"/>
              </w:rPr>
            </w:pPr>
            <w:r w:rsidRPr="00C13D4F">
              <w:rPr>
                <w:rFonts w:ascii="Times New Roman" w:hAnsi="Times New Roman"/>
                <w:sz w:val="17"/>
                <w:szCs w:val="17"/>
              </w:rPr>
              <w:t>24</w:t>
            </w:r>
            <w:r>
              <w:rPr>
                <w:rFonts w:ascii="Times New Roman" w:hAnsi="Times New Roman"/>
                <w:sz w:val="17"/>
                <w:szCs w:val="17"/>
              </w:rPr>
              <w:t>6</w:t>
            </w:r>
          </w:p>
        </w:tc>
      </w:tr>
      <w:tr w:rsidR="00793263" w14:paraId="5C05053C" w14:textId="77777777" w:rsidTr="007003F5">
        <w:tc>
          <w:tcPr>
            <w:tcW w:w="5035" w:type="dxa"/>
          </w:tcPr>
          <w:p w14:paraId="322620A2" w14:textId="3723FF37" w:rsidR="00793263" w:rsidRPr="005F2FB2" w:rsidRDefault="00793263" w:rsidP="00FF7CCE">
            <w:pPr>
              <w:ind w:left="720"/>
              <w:rPr>
                <w:rFonts w:ascii="Times New Roman" w:hAnsi="Times New Roman"/>
                <w:sz w:val="17"/>
                <w:szCs w:val="17"/>
              </w:rPr>
            </w:pPr>
            <w:r w:rsidRPr="00D67889">
              <w:rPr>
                <w:rFonts w:ascii="Times New Roman" w:hAnsi="Times New Roman"/>
                <w:bCs/>
                <w:sz w:val="17"/>
                <w:szCs w:val="17"/>
              </w:rPr>
              <w:t>Juvenile Diabetes</w:t>
            </w:r>
          </w:p>
        </w:tc>
        <w:tc>
          <w:tcPr>
            <w:tcW w:w="3600" w:type="dxa"/>
          </w:tcPr>
          <w:p w14:paraId="7BBEA676" w14:textId="3AC39532" w:rsidR="00793263" w:rsidRDefault="00FF7CCE" w:rsidP="00793263">
            <w:pPr>
              <w:rPr>
                <w:rFonts w:ascii="Times New Roman" w:hAnsi="Times New Roman"/>
                <w:sz w:val="22"/>
                <w:szCs w:val="22"/>
                <w:u w:val="single"/>
              </w:rPr>
            </w:pPr>
            <w:r w:rsidRPr="00C13D4F">
              <w:rPr>
                <w:rFonts w:ascii="Times New Roman" w:hAnsi="Times New Roman"/>
                <w:bCs/>
                <w:sz w:val="17"/>
                <w:szCs w:val="17"/>
              </w:rPr>
              <w:t>250.x1, 250.x3</w:t>
            </w:r>
          </w:p>
        </w:tc>
      </w:tr>
      <w:tr w:rsidR="00793263" w14:paraId="60B4C98C" w14:textId="77777777" w:rsidTr="007003F5">
        <w:tc>
          <w:tcPr>
            <w:tcW w:w="5035" w:type="dxa"/>
          </w:tcPr>
          <w:p w14:paraId="551AE0BD" w14:textId="7B02A8AF" w:rsidR="00793263" w:rsidRPr="005F2FB2" w:rsidRDefault="00793263" w:rsidP="00FF7CCE">
            <w:pPr>
              <w:ind w:left="720"/>
              <w:rPr>
                <w:rFonts w:ascii="Times New Roman" w:hAnsi="Times New Roman"/>
                <w:sz w:val="17"/>
                <w:szCs w:val="17"/>
              </w:rPr>
            </w:pPr>
            <w:r w:rsidRPr="00D67889">
              <w:rPr>
                <w:rFonts w:ascii="Times New Roman" w:hAnsi="Times New Roman"/>
                <w:sz w:val="17"/>
                <w:szCs w:val="17"/>
              </w:rPr>
              <w:t>Other pancreatic conditions</w:t>
            </w:r>
          </w:p>
        </w:tc>
        <w:tc>
          <w:tcPr>
            <w:tcW w:w="3600" w:type="dxa"/>
          </w:tcPr>
          <w:p w14:paraId="032C974B" w14:textId="300E3B42" w:rsidR="00793263" w:rsidRDefault="00793263" w:rsidP="00793263">
            <w:pPr>
              <w:rPr>
                <w:rFonts w:ascii="Times New Roman" w:hAnsi="Times New Roman"/>
                <w:sz w:val="22"/>
                <w:szCs w:val="22"/>
                <w:u w:val="single"/>
              </w:rPr>
            </w:pPr>
            <w:r w:rsidRPr="00D67889">
              <w:rPr>
                <w:rFonts w:ascii="Times New Roman" w:hAnsi="Times New Roman"/>
                <w:sz w:val="17"/>
                <w:szCs w:val="17"/>
              </w:rPr>
              <w:t xml:space="preserve">251; 577.1; 996.86, V42.83  </w:t>
            </w:r>
          </w:p>
        </w:tc>
      </w:tr>
      <w:tr w:rsidR="00793263" w14:paraId="6971AEA3" w14:textId="77777777" w:rsidTr="007003F5">
        <w:tc>
          <w:tcPr>
            <w:tcW w:w="5035" w:type="dxa"/>
          </w:tcPr>
          <w:p w14:paraId="5E312C42" w14:textId="2D042C38" w:rsidR="00793263" w:rsidRPr="005F2FB2" w:rsidRDefault="00793263" w:rsidP="00FF7CCE">
            <w:pPr>
              <w:ind w:left="720"/>
              <w:rPr>
                <w:rFonts w:ascii="Times New Roman" w:hAnsi="Times New Roman"/>
                <w:sz w:val="17"/>
                <w:szCs w:val="17"/>
              </w:rPr>
            </w:pPr>
            <w:r w:rsidRPr="00D67889">
              <w:rPr>
                <w:rFonts w:ascii="Times New Roman" w:hAnsi="Times New Roman"/>
                <w:sz w:val="17"/>
                <w:szCs w:val="17"/>
              </w:rPr>
              <w:t>Other endocrine disorders</w:t>
            </w:r>
          </w:p>
        </w:tc>
        <w:tc>
          <w:tcPr>
            <w:tcW w:w="3600" w:type="dxa"/>
          </w:tcPr>
          <w:p w14:paraId="1F7BBF96" w14:textId="142120A3" w:rsidR="00793263" w:rsidRDefault="00793263" w:rsidP="00793263">
            <w:pPr>
              <w:rPr>
                <w:rFonts w:ascii="Times New Roman" w:hAnsi="Times New Roman"/>
                <w:sz w:val="22"/>
                <w:szCs w:val="22"/>
                <w:u w:val="single"/>
              </w:rPr>
            </w:pPr>
            <w:r w:rsidRPr="00D67889">
              <w:rPr>
                <w:rFonts w:ascii="Times New Roman" w:hAnsi="Times New Roman"/>
                <w:sz w:val="17"/>
                <w:szCs w:val="17"/>
              </w:rPr>
              <w:t>226,227; 252-259</w:t>
            </w:r>
          </w:p>
        </w:tc>
      </w:tr>
      <w:tr w:rsidR="00793263" w14:paraId="459060E4" w14:textId="77777777" w:rsidTr="007003F5">
        <w:tc>
          <w:tcPr>
            <w:tcW w:w="5035" w:type="dxa"/>
          </w:tcPr>
          <w:p w14:paraId="0A229A9E" w14:textId="50AC0AE7" w:rsidR="00793263" w:rsidRPr="005F2FB2" w:rsidRDefault="008962D0" w:rsidP="00793263">
            <w:pPr>
              <w:rPr>
                <w:rFonts w:ascii="Times New Roman" w:hAnsi="Times New Roman"/>
                <w:sz w:val="17"/>
                <w:szCs w:val="17"/>
              </w:rPr>
            </w:pPr>
            <w:r w:rsidRPr="00C13D4F">
              <w:rPr>
                <w:rFonts w:ascii="Times New Roman" w:hAnsi="Times New Roman"/>
                <w:sz w:val="17"/>
                <w:szCs w:val="17"/>
              </w:rPr>
              <w:t>3. Malignancies</w:t>
            </w:r>
          </w:p>
        </w:tc>
        <w:tc>
          <w:tcPr>
            <w:tcW w:w="3600" w:type="dxa"/>
          </w:tcPr>
          <w:p w14:paraId="6C9259EA" w14:textId="60D98901" w:rsidR="00793263" w:rsidRPr="008962D0" w:rsidRDefault="008962D0" w:rsidP="00793263">
            <w:pPr>
              <w:rPr>
                <w:rFonts w:ascii="Times New Roman" w:hAnsi="Times New Roman"/>
                <w:bCs/>
                <w:sz w:val="17"/>
                <w:szCs w:val="17"/>
              </w:rPr>
            </w:pPr>
            <w:r w:rsidRPr="00C13D4F">
              <w:rPr>
                <w:rFonts w:ascii="Times New Roman" w:hAnsi="Times New Roman"/>
                <w:bCs/>
                <w:sz w:val="17"/>
                <w:szCs w:val="17"/>
              </w:rPr>
              <w:t>140.xx–208.xx, 230.xx – 239.xx</w:t>
            </w:r>
          </w:p>
        </w:tc>
      </w:tr>
      <w:tr w:rsidR="008962D0" w14:paraId="3F67A051" w14:textId="77777777" w:rsidTr="007003F5">
        <w:tc>
          <w:tcPr>
            <w:tcW w:w="5035" w:type="dxa"/>
          </w:tcPr>
          <w:p w14:paraId="02C013D5" w14:textId="5611B545" w:rsidR="008962D0" w:rsidRPr="00C13D4F" w:rsidRDefault="008962D0" w:rsidP="008962D0">
            <w:pPr>
              <w:rPr>
                <w:rFonts w:ascii="Times New Roman" w:hAnsi="Times New Roman"/>
                <w:sz w:val="17"/>
                <w:szCs w:val="17"/>
              </w:rPr>
            </w:pPr>
            <w:r w:rsidRPr="008C41FB">
              <w:rPr>
                <w:rFonts w:ascii="Times New Roman" w:hAnsi="Times New Roman"/>
                <w:bCs/>
                <w:sz w:val="17"/>
                <w:szCs w:val="17"/>
              </w:rPr>
              <w:t>4. Lung disorders</w:t>
            </w:r>
          </w:p>
        </w:tc>
        <w:tc>
          <w:tcPr>
            <w:tcW w:w="3600" w:type="dxa"/>
          </w:tcPr>
          <w:p w14:paraId="1DC59165" w14:textId="77777777" w:rsidR="008962D0" w:rsidRPr="00C13D4F" w:rsidRDefault="008962D0" w:rsidP="008962D0">
            <w:pPr>
              <w:rPr>
                <w:rFonts w:ascii="Times New Roman" w:hAnsi="Times New Roman"/>
                <w:bCs/>
                <w:sz w:val="17"/>
                <w:szCs w:val="17"/>
              </w:rPr>
            </w:pPr>
          </w:p>
        </w:tc>
      </w:tr>
      <w:tr w:rsidR="008962D0" w14:paraId="1C0F5C05" w14:textId="77777777" w:rsidTr="007003F5">
        <w:tc>
          <w:tcPr>
            <w:tcW w:w="5035" w:type="dxa"/>
          </w:tcPr>
          <w:p w14:paraId="3A12D0E3" w14:textId="006407B7" w:rsidR="008962D0" w:rsidRPr="00C13D4F" w:rsidRDefault="008962D0" w:rsidP="008962D0">
            <w:pPr>
              <w:ind w:left="720"/>
              <w:rPr>
                <w:rFonts w:ascii="Times New Roman" w:hAnsi="Times New Roman"/>
                <w:sz w:val="17"/>
                <w:szCs w:val="17"/>
              </w:rPr>
            </w:pPr>
            <w:r w:rsidRPr="008C41FB">
              <w:rPr>
                <w:rFonts w:ascii="Times New Roman" w:hAnsi="Times New Roman"/>
                <w:sz w:val="17"/>
                <w:szCs w:val="17"/>
              </w:rPr>
              <w:t>COPD /Asthma</w:t>
            </w:r>
          </w:p>
        </w:tc>
        <w:tc>
          <w:tcPr>
            <w:tcW w:w="3600" w:type="dxa"/>
          </w:tcPr>
          <w:p w14:paraId="7EE46BFA" w14:textId="3B2BCC29" w:rsidR="008962D0" w:rsidRPr="008962D0" w:rsidRDefault="008962D0" w:rsidP="008962D0">
            <w:pPr>
              <w:autoSpaceDE w:val="0"/>
              <w:autoSpaceDN w:val="0"/>
              <w:rPr>
                <w:rFonts w:ascii="Times New Roman" w:hAnsi="Times New Roman"/>
                <w:sz w:val="17"/>
                <w:szCs w:val="17"/>
              </w:rPr>
            </w:pPr>
            <w:r w:rsidRPr="00C13D4F">
              <w:rPr>
                <w:rFonts w:ascii="Times New Roman" w:hAnsi="Times New Roman"/>
                <w:sz w:val="17"/>
                <w:szCs w:val="17"/>
              </w:rPr>
              <w:t>490-496</w:t>
            </w:r>
          </w:p>
        </w:tc>
      </w:tr>
      <w:tr w:rsidR="008962D0" w14:paraId="23B79A4E" w14:textId="77777777" w:rsidTr="007003F5">
        <w:tc>
          <w:tcPr>
            <w:tcW w:w="5035" w:type="dxa"/>
          </w:tcPr>
          <w:p w14:paraId="1E25F072" w14:textId="18889D52" w:rsidR="008962D0" w:rsidRPr="00C13D4F" w:rsidRDefault="008962D0" w:rsidP="008962D0">
            <w:pPr>
              <w:ind w:left="720"/>
              <w:rPr>
                <w:rFonts w:ascii="Times New Roman" w:hAnsi="Times New Roman"/>
                <w:sz w:val="17"/>
                <w:szCs w:val="17"/>
              </w:rPr>
            </w:pPr>
            <w:proofErr w:type="spellStart"/>
            <w:r w:rsidRPr="008C41FB">
              <w:rPr>
                <w:rFonts w:ascii="Times New Roman" w:hAnsi="Times New Roman"/>
                <w:sz w:val="17"/>
                <w:szCs w:val="17"/>
              </w:rPr>
              <w:t>Pneumoconioses</w:t>
            </w:r>
            <w:proofErr w:type="spellEnd"/>
          </w:p>
        </w:tc>
        <w:tc>
          <w:tcPr>
            <w:tcW w:w="3600" w:type="dxa"/>
          </w:tcPr>
          <w:p w14:paraId="30861A9C" w14:textId="4C082237" w:rsidR="008962D0" w:rsidRPr="00C13D4F" w:rsidRDefault="008962D0" w:rsidP="008962D0">
            <w:pPr>
              <w:rPr>
                <w:rFonts w:ascii="Times New Roman" w:hAnsi="Times New Roman"/>
                <w:bCs/>
                <w:sz w:val="17"/>
                <w:szCs w:val="17"/>
              </w:rPr>
            </w:pPr>
            <w:r w:rsidRPr="008C41FB">
              <w:rPr>
                <w:rFonts w:ascii="Times New Roman" w:hAnsi="Times New Roman"/>
                <w:sz w:val="17"/>
                <w:szCs w:val="17"/>
              </w:rPr>
              <w:t>500-505</w:t>
            </w:r>
          </w:p>
        </w:tc>
      </w:tr>
      <w:tr w:rsidR="008962D0" w14:paraId="12AA6067" w14:textId="77777777" w:rsidTr="007003F5">
        <w:tc>
          <w:tcPr>
            <w:tcW w:w="5035" w:type="dxa"/>
          </w:tcPr>
          <w:p w14:paraId="510105CF" w14:textId="6F156E80" w:rsidR="008962D0" w:rsidRPr="00C13D4F" w:rsidRDefault="008962D0" w:rsidP="008962D0">
            <w:pPr>
              <w:ind w:left="720"/>
              <w:rPr>
                <w:rFonts w:ascii="Times New Roman" w:hAnsi="Times New Roman"/>
                <w:sz w:val="17"/>
                <w:szCs w:val="17"/>
              </w:rPr>
            </w:pPr>
            <w:r w:rsidRPr="008C41FB">
              <w:rPr>
                <w:rFonts w:ascii="Times New Roman" w:hAnsi="Times New Roman"/>
                <w:sz w:val="17"/>
                <w:szCs w:val="17"/>
              </w:rPr>
              <w:t>Cystic fibrosis</w:t>
            </w:r>
          </w:p>
        </w:tc>
        <w:tc>
          <w:tcPr>
            <w:tcW w:w="3600" w:type="dxa"/>
          </w:tcPr>
          <w:p w14:paraId="2F48B090" w14:textId="426C0857" w:rsidR="008962D0" w:rsidRPr="00C13D4F" w:rsidRDefault="008962D0" w:rsidP="008962D0">
            <w:pPr>
              <w:rPr>
                <w:rFonts w:ascii="Times New Roman" w:hAnsi="Times New Roman"/>
                <w:bCs/>
                <w:sz w:val="17"/>
                <w:szCs w:val="17"/>
              </w:rPr>
            </w:pPr>
            <w:r w:rsidRPr="00C13D4F">
              <w:rPr>
                <w:rFonts w:ascii="Times New Roman" w:hAnsi="Times New Roman"/>
                <w:sz w:val="17"/>
                <w:szCs w:val="17"/>
              </w:rPr>
              <w:t>277.0</w:t>
            </w:r>
          </w:p>
        </w:tc>
      </w:tr>
      <w:tr w:rsidR="008962D0" w14:paraId="217A71F9" w14:textId="77777777" w:rsidTr="007003F5">
        <w:tc>
          <w:tcPr>
            <w:tcW w:w="5035" w:type="dxa"/>
          </w:tcPr>
          <w:p w14:paraId="56B505D7" w14:textId="243D24B4" w:rsidR="008962D0" w:rsidRPr="00C13D4F" w:rsidRDefault="008962D0" w:rsidP="008962D0">
            <w:pPr>
              <w:ind w:left="720"/>
              <w:rPr>
                <w:rFonts w:ascii="Times New Roman" w:hAnsi="Times New Roman"/>
                <w:sz w:val="17"/>
                <w:szCs w:val="17"/>
              </w:rPr>
            </w:pPr>
            <w:r w:rsidRPr="008C41FB">
              <w:rPr>
                <w:rFonts w:ascii="Times New Roman" w:hAnsi="Times New Roman"/>
                <w:sz w:val="17"/>
                <w:szCs w:val="17"/>
              </w:rPr>
              <w:t>Other lung disorders</w:t>
            </w:r>
          </w:p>
        </w:tc>
        <w:tc>
          <w:tcPr>
            <w:tcW w:w="3600" w:type="dxa"/>
          </w:tcPr>
          <w:p w14:paraId="79ADF41A" w14:textId="58B5DF23" w:rsidR="008962D0" w:rsidRPr="00C13D4F" w:rsidRDefault="008962D0" w:rsidP="008962D0">
            <w:pPr>
              <w:rPr>
                <w:rFonts w:ascii="Times New Roman" w:hAnsi="Times New Roman"/>
                <w:bCs/>
                <w:sz w:val="17"/>
                <w:szCs w:val="17"/>
              </w:rPr>
            </w:pPr>
            <w:r w:rsidRPr="008C41FB">
              <w:rPr>
                <w:rFonts w:ascii="Times New Roman" w:hAnsi="Times New Roman"/>
                <w:sz w:val="17"/>
                <w:szCs w:val="17"/>
              </w:rPr>
              <w:t>506.4</w:t>
            </w:r>
          </w:p>
        </w:tc>
      </w:tr>
      <w:tr w:rsidR="008962D0" w14:paraId="49F437A2" w14:textId="77777777" w:rsidTr="007003F5">
        <w:tc>
          <w:tcPr>
            <w:tcW w:w="5035" w:type="dxa"/>
          </w:tcPr>
          <w:p w14:paraId="1BCF5E3E" w14:textId="2AA93B59" w:rsidR="008962D0" w:rsidRPr="00C13D4F" w:rsidRDefault="008962D0" w:rsidP="008962D0">
            <w:pPr>
              <w:rPr>
                <w:rFonts w:ascii="Times New Roman" w:hAnsi="Times New Roman"/>
                <w:sz w:val="17"/>
                <w:szCs w:val="17"/>
              </w:rPr>
            </w:pPr>
            <w:r w:rsidRPr="0032512F">
              <w:rPr>
                <w:rFonts w:ascii="Times New Roman" w:hAnsi="Times New Roman"/>
                <w:sz w:val="17"/>
                <w:szCs w:val="17"/>
              </w:rPr>
              <w:t>5. Gastro-Intestinal disorders</w:t>
            </w:r>
          </w:p>
        </w:tc>
        <w:tc>
          <w:tcPr>
            <w:tcW w:w="3600" w:type="dxa"/>
          </w:tcPr>
          <w:p w14:paraId="7D5F3EAC" w14:textId="77777777" w:rsidR="008962D0" w:rsidRPr="00C13D4F" w:rsidRDefault="008962D0" w:rsidP="008962D0">
            <w:pPr>
              <w:rPr>
                <w:rFonts w:ascii="Times New Roman" w:hAnsi="Times New Roman"/>
                <w:bCs/>
                <w:sz w:val="17"/>
                <w:szCs w:val="17"/>
              </w:rPr>
            </w:pPr>
          </w:p>
        </w:tc>
      </w:tr>
      <w:tr w:rsidR="008962D0" w14:paraId="5EC369A0" w14:textId="77777777" w:rsidTr="007003F5">
        <w:tc>
          <w:tcPr>
            <w:tcW w:w="5035" w:type="dxa"/>
          </w:tcPr>
          <w:p w14:paraId="1B90A222" w14:textId="39568CC7" w:rsidR="008962D0" w:rsidRPr="00C13D4F" w:rsidRDefault="008962D0" w:rsidP="008962D0">
            <w:pPr>
              <w:ind w:left="720"/>
              <w:rPr>
                <w:rFonts w:ascii="Times New Roman" w:hAnsi="Times New Roman"/>
                <w:sz w:val="17"/>
                <w:szCs w:val="17"/>
              </w:rPr>
            </w:pPr>
            <w:r w:rsidRPr="0032512F">
              <w:rPr>
                <w:rFonts w:ascii="Times New Roman" w:hAnsi="Times New Roman"/>
                <w:bCs/>
                <w:sz w:val="17"/>
                <w:szCs w:val="17"/>
                <w:lang w:eastAsia="x-none"/>
              </w:rPr>
              <w:lastRenderedPageBreak/>
              <w:t>Ulcers</w:t>
            </w:r>
          </w:p>
        </w:tc>
        <w:tc>
          <w:tcPr>
            <w:tcW w:w="3600" w:type="dxa"/>
          </w:tcPr>
          <w:p w14:paraId="16A8A4B5" w14:textId="48637C68" w:rsidR="008962D0" w:rsidRPr="00C13D4F" w:rsidRDefault="008962D0" w:rsidP="008962D0">
            <w:pPr>
              <w:rPr>
                <w:rFonts w:ascii="Times New Roman" w:hAnsi="Times New Roman"/>
                <w:bCs/>
                <w:sz w:val="17"/>
                <w:szCs w:val="17"/>
              </w:rPr>
            </w:pPr>
            <w:r w:rsidRPr="0032512F">
              <w:rPr>
                <w:rFonts w:ascii="Times New Roman" w:hAnsi="Times New Roman"/>
                <w:bCs/>
                <w:sz w:val="17"/>
                <w:szCs w:val="17"/>
                <w:lang w:eastAsia="x-none"/>
              </w:rPr>
              <w:t>531-534.9</w:t>
            </w:r>
          </w:p>
        </w:tc>
      </w:tr>
      <w:tr w:rsidR="008962D0" w14:paraId="514BAF1A" w14:textId="77777777" w:rsidTr="007003F5">
        <w:tc>
          <w:tcPr>
            <w:tcW w:w="5035" w:type="dxa"/>
          </w:tcPr>
          <w:p w14:paraId="725D4689" w14:textId="33DC215A" w:rsidR="008962D0" w:rsidRPr="008962D0" w:rsidRDefault="008962D0" w:rsidP="008962D0">
            <w:pPr>
              <w:ind w:left="720"/>
              <w:rPr>
                <w:rFonts w:ascii="Times New Roman" w:hAnsi="Times New Roman"/>
                <w:bCs/>
                <w:sz w:val="17"/>
                <w:szCs w:val="17"/>
                <w:lang w:eastAsia="x-none"/>
              </w:rPr>
            </w:pPr>
            <w:r w:rsidRPr="0032512F">
              <w:rPr>
                <w:rFonts w:ascii="Times New Roman" w:hAnsi="Times New Roman"/>
                <w:bCs/>
                <w:sz w:val="17"/>
                <w:szCs w:val="17"/>
                <w:lang w:eastAsia="x-none"/>
              </w:rPr>
              <w:t>L</w:t>
            </w:r>
            <w:proofErr w:type="spellStart"/>
            <w:r w:rsidRPr="0032512F">
              <w:rPr>
                <w:rFonts w:ascii="Times New Roman" w:hAnsi="Times New Roman"/>
                <w:bCs/>
                <w:sz w:val="17"/>
                <w:szCs w:val="17"/>
                <w:lang w:val="x-none" w:eastAsia="x-none"/>
              </w:rPr>
              <w:t>iver</w:t>
            </w:r>
            <w:proofErr w:type="spellEnd"/>
            <w:r w:rsidRPr="0032512F">
              <w:rPr>
                <w:rFonts w:ascii="Times New Roman" w:hAnsi="Times New Roman"/>
                <w:bCs/>
                <w:sz w:val="17"/>
                <w:szCs w:val="17"/>
                <w:lang w:eastAsia="x-none"/>
              </w:rPr>
              <w:t xml:space="preserve"> conditions</w:t>
            </w:r>
          </w:p>
        </w:tc>
        <w:tc>
          <w:tcPr>
            <w:tcW w:w="3600" w:type="dxa"/>
          </w:tcPr>
          <w:p w14:paraId="7F67EF13" w14:textId="78CF3D9D" w:rsidR="008962D0" w:rsidRPr="00C13D4F" w:rsidRDefault="008962D0" w:rsidP="008962D0">
            <w:pPr>
              <w:rPr>
                <w:rFonts w:ascii="Times New Roman" w:hAnsi="Times New Roman"/>
                <w:bCs/>
                <w:sz w:val="17"/>
                <w:szCs w:val="17"/>
              </w:rPr>
            </w:pPr>
            <w:r w:rsidRPr="0032512F">
              <w:rPr>
                <w:rFonts w:ascii="Times New Roman" w:hAnsi="Times New Roman"/>
                <w:bCs/>
                <w:sz w:val="17"/>
                <w:szCs w:val="17"/>
                <w:lang w:val="x-none" w:eastAsia="x-none"/>
              </w:rPr>
              <w:t>570</w:t>
            </w:r>
            <w:r w:rsidRPr="0032512F">
              <w:rPr>
                <w:rFonts w:ascii="Times New Roman" w:hAnsi="Times New Roman"/>
                <w:bCs/>
                <w:sz w:val="17"/>
                <w:szCs w:val="17"/>
                <w:lang w:eastAsia="x-none"/>
              </w:rPr>
              <w:t>-573</w:t>
            </w:r>
            <w:r w:rsidRPr="0032512F">
              <w:rPr>
                <w:rFonts w:ascii="Times New Roman" w:hAnsi="Times New Roman"/>
                <w:bCs/>
                <w:sz w:val="17"/>
                <w:szCs w:val="17"/>
                <w:lang w:val="x-none" w:eastAsia="x-none"/>
              </w:rPr>
              <w:t xml:space="preserve"> </w:t>
            </w:r>
          </w:p>
        </w:tc>
      </w:tr>
      <w:tr w:rsidR="008962D0" w14:paraId="1B14D717" w14:textId="77777777" w:rsidTr="007003F5">
        <w:tc>
          <w:tcPr>
            <w:tcW w:w="5035" w:type="dxa"/>
          </w:tcPr>
          <w:p w14:paraId="75F42C5B" w14:textId="1310EE7F" w:rsidR="008962D0" w:rsidRPr="00C13D4F" w:rsidRDefault="008962D0" w:rsidP="008962D0">
            <w:pPr>
              <w:rPr>
                <w:rFonts w:ascii="Times New Roman" w:hAnsi="Times New Roman"/>
                <w:sz w:val="17"/>
                <w:szCs w:val="17"/>
              </w:rPr>
            </w:pPr>
            <w:r w:rsidRPr="000C286A">
              <w:rPr>
                <w:rFonts w:ascii="Times New Roman" w:hAnsi="Times New Roman"/>
                <w:sz w:val="17"/>
                <w:szCs w:val="17"/>
              </w:rPr>
              <w:t>6. Renal disorders</w:t>
            </w:r>
          </w:p>
        </w:tc>
        <w:tc>
          <w:tcPr>
            <w:tcW w:w="3600" w:type="dxa"/>
          </w:tcPr>
          <w:p w14:paraId="33569166" w14:textId="77777777" w:rsidR="008962D0" w:rsidRPr="00C13D4F" w:rsidRDefault="008962D0" w:rsidP="008962D0">
            <w:pPr>
              <w:rPr>
                <w:rFonts w:ascii="Times New Roman" w:hAnsi="Times New Roman"/>
                <w:bCs/>
                <w:sz w:val="17"/>
                <w:szCs w:val="17"/>
              </w:rPr>
            </w:pPr>
          </w:p>
        </w:tc>
      </w:tr>
      <w:tr w:rsidR="008962D0" w14:paraId="7D4C288A" w14:textId="77777777" w:rsidTr="007003F5">
        <w:tc>
          <w:tcPr>
            <w:tcW w:w="5035" w:type="dxa"/>
          </w:tcPr>
          <w:p w14:paraId="524BB0C1" w14:textId="0B9A2B19" w:rsidR="008962D0" w:rsidRPr="00C13D4F" w:rsidRDefault="008962D0" w:rsidP="008962D0">
            <w:pPr>
              <w:ind w:left="720"/>
              <w:rPr>
                <w:rFonts w:ascii="Times New Roman" w:hAnsi="Times New Roman"/>
                <w:sz w:val="17"/>
                <w:szCs w:val="17"/>
              </w:rPr>
            </w:pPr>
            <w:r w:rsidRPr="000C286A">
              <w:rPr>
                <w:rFonts w:ascii="Times New Roman" w:hAnsi="Times New Roman"/>
                <w:bCs/>
                <w:sz w:val="17"/>
                <w:szCs w:val="17"/>
                <w:lang w:val="x-none" w:eastAsia="x-none"/>
              </w:rPr>
              <w:t>Nephrotic syndrome</w:t>
            </w:r>
          </w:p>
        </w:tc>
        <w:tc>
          <w:tcPr>
            <w:tcW w:w="3600" w:type="dxa"/>
          </w:tcPr>
          <w:p w14:paraId="3CC8C577" w14:textId="347410F6" w:rsidR="008962D0" w:rsidRPr="00C13D4F" w:rsidRDefault="008962D0" w:rsidP="008962D0">
            <w:pPr>
              <w:rPr>
                <w:rFonts w:ascii="Times New Roman" w:hAnsi="Times New Roman"/>
                <w:bCs/>
                <w:sz w:val="17"/>
                <w:szCs w:val="17"/>
              </w:rPr>
            </w:pPr>
            <w:r w:rsidRPr="000C286A">
              <w:rPr>
                <w:rFonts w:ascii="Times New Roman" w:hAnsi="Times New Roman"/>
                <w:bCs/>
                <w:sz w:val="17"/>
                <w:szCs w:val="17"/>
                <w:lang w:val="x-none" w:eastAsia="x-none"/>
              </w:rPr>
              <w:t>581</w:t>
            </w:r>
          </w:p>
        </w:tc>
      </w:tr>
      <w:tr w:rsidR="008962D0" w14:paraId="4769698F" w14:textId="77777777" w:rsidTr="007003F5">
        <w:tc>
          <w:tcPr>
            <w:tcW w:w="5035" w:type="dxa"/>
          </w:tcPr>
          <w:p w14:paraId="462FB572" w14:textId="63BB6DA7" w:rsidR="008962D0" w:rsidRPr="00C13D4F" w:rsidRDefault="008962D0" w:rsidP="008962D0">
            <w:pPr>
              <w:ind w:left="720"/>
              <w:rPr>
                <w:rFonts w:ascii="Times New Roman" w:hAnsi="Times New Roman"/>
                <w:sz w:val="17"/>
                <w:szCs w:val="17"/>
              </w:rPr>
            </w:pPr>
            <w:r w:rsidRPr="000C286A">
              <w:rPr>
                <w:rFonts w:ascii="Times New Roman" w:hAnsi="Times New Roman"/>
                <w:bCs/>
                <w:sz w:val="17"/>
                <w:szCs w:val="17"/>
                <w:lang w:val="x-none" w:eastAsia="x-none"/>
              </w:rPr>
              <w:t>Chronic glomerulonephritis</w:t>
            </w:r>
          </w:p>
        </w:tc>
        <w:tc>
          <w:tcPr>
            <w:tcW w:w="3600" w:type="dxa"/>
          </w:tcPr>
          <w:p w14:paraId="2F50BCD8" w14:textId="286A9A07" w:rsidR="008962D0" w:rsidRPr="00C13D4F" w:rsidRDefault="008962D0" w:rsidP="008962D0">
            <w:pPr>
              <w:rPr>
                <w:rFonts w:ascii="Times New Roman" w:hAnsi="Times New Roman"/>
                <w:bCs/>
                <w:sz w:val="17"/>
                <w:szCs w:val="17"/>
              </w:rPr>
            </w:pPr>
            <w:r w:rsidRPr="000C286A">
              <w:rPr>
                <w:rFonts w:ascii="Times New Roman" w:hAnsi="Times New Roman"/>
                <w:bCs/>
                <w:sz w:val="17"/>
                <w:szCs w:val="17"/>
                <w:lang w:val="x-none" w:eastAsia="x-none"/>
              </w:rPr>
              <w:t>582</w:t>
            </w:r>
          </w:p>
        </w:tc>
      </w:tr>
      <w:tr w:rsidR="008962D0" w14:paraId="4642ACCE" w14:textId="77777777" w:rsidTr="007003F5">
        <w:tc>
          <w:tcPr>
            <w:tcW w:w="5035" w:type="dxa"/>
          </w:tcPr>
          <w:p w14:paraId="16E06E37" w14:textId="1CA3C9C6" w:rsidR="008962D0" w:rsidRPr="00C13D4F" w:rsidRDefault="008962D0" w:rsidP="008962D0">
            <w:pPr>
              <w:ind w:left="720"/>
              <w:rPr>
                <w:rFonts w:ascii="Times New Roman" w:hAnsi="Times New Roman"/>
                <w:sz w:val="17"/>
                <w:szCs w:val="17"/>
              </w:rPr>
            </w:pPr>
            <w:r w:rsidRPr="000C286A">
              <w:rPr>
                <w:rFonts w:ascii="Times New Roman" w:hAnsi="Times New Roman"/>
                <w:sz w:val="17"/>
                <w:szCs w:val="17"/>
              </w:rPr>
              <w:t>Nephritis and nephropathy</w:t>
            </w:r>
          </w:p>
        </w:tc>
        <w:tc>
          <w:tcPr>
            <w:tcW w:w="3600" w:type="dxa"/>
          </w:tcPr>
          <w:p w14:paraId="3AF0E309" w14:textId="5280727E" w:rsidR="008962D0" w:rsidRPr="00C13D4F" w:rsidRDefault="008962D0" w:rsidP="008962D0">
            <w:pPr>
              <w:rPr>
                <w:rFonts w:ascii="Times New Roman" w:hAnsi="Times New Roman"/>
                <w:bCs/>
                <w:sz w:val="17"/>
                <w:szCs w:val="17"/>
              </w:rPr>
            </w:pPr>
            <w:r w:rsidRPr="000C286A">
              <w:rPr>
                <w:rFonts w:ascii="Times New Roman" w:hAnsi="Times New Roman"/>
                <w:sz w:val="17"/>
                <w:szCs w:val="17"/>
              </w:rPr>
              <w:t>583</w:t>
            </w:r>
          </w:p>
        </w:tc>
      </w:tr>
      <w:tr w:rsidR="008962D0" w14:paraId="0FA4A272" w14:textId="77777777" w:rsidTr="007003F5">
        <w:tc>
          <w:tcPr>
            <w:tcW w:w="5035" w:type="dxa"/>
          </w:tcPr>
          <w:p w14:paraId="17832AB7" w14:textId="24B52324" w:rsidR="008962D0" w:rsidRPr="00C13D4F" w:rsidRDefault="008962D0" w:rsidP="008962D0">
            <w:pPr>
              <w:ind w:left="720"/>
              <w:rPr>
                <w:rFonts w:ascii="Times New Roman" w:hAnsi="Times New Roman"/>
                <w:sz w:val="17"/>
                <w:szCs w:val="17"/>
              </w:rPr>
            </w:pPr>
            <w:r w:rsidRPr="000C286A">
              <w:rPr>
                <w:rFonts w:ascii="Times New Roman" w:hAnsi="Times New Roman"/>
                <w:bCs/>
                <w:sz w:val="17"/>
                <w:szCs w:val="17"/>
                <w:lang w:eastAsia="x-none"/>
              </w:rPr>
              <w:t>R</w:t>
            </w:r>
            <w:proofErr w:type="spellStart"/>
            <w:r w:rsidRPr="000C286A">
              <w:rPr>
                <w:rFonts w:ascii="Times New Roman" w:hAnsi="Times New Roman"/>
                <w:bCs/>
                <w:sz w:val="17"/>
                <w:szCs w:val="17"/>
                <w:lang w:val="x-none" w:eastAsia="x-none"/>
              </w:rPr>
              <w:t>enal</w:t>
            </w:r>
            <w:proofErr w:type="spellEnd"/>
            <w:r w:rsidRPr="000C286A">
              <w:rPr>
                <w:rFonts w:ascii="Times New Roman" w:hAnsi="Times New Roman"/>
                <w:bCs/>
                <w:sz w:val="17"/>
                <w:szCs w:val="17"/>
                <w:lang w:val="x-none" w:eastAsia="x-none"/>
              </w:rPr>
              <w:t xml:space="preserve"> failure</w:t>
            </w:r>
          </w:p>
        </w:tc>
        <w:tc>
          <w:tcPr>
            <w:tcW w:w="3600" w:type="dxa"/>
          </w:tcPr>
          <w:p w14:paraId="1E0A63D5" w14:textId="5411EDF9" w:rsidR="008962D0" w:rsidRPr="00C13D4F" w:rsidRDefault="008962D0" w:rsidP="008962D0">
            <w:pPr>
              <w:rPr>
                <w:rFonts w:ascii="Times New Roman" w:hAnsi="Times New Roman"/>
                <w:bCs/>
                <w:sz w:val="17"/>
                <w:szCs w:val="17"/>
              </w:rPr>
            </w:pPr>
            <w:r w:rsidRPr="000C286A">
              <w:rPr>
                <w:rFonts w:ascii="Times New Roman" w:hAnsi="Times New Roman"/>
                <w:bCs/>
                <w:sz w:val="17"/>
                <w:szCs w:val="17"/>
                <w:lang w:eastAsia="x-none"/>
              </w:rPr>
              <w:t>585, 586</w:t>
            </w:r>
          </w:p>
        </w:tc>
      </w:tr>
      <w:tr w:rsidR="008962D0" w14:paraId="2A1F45CB" w14:textId="77777777" w:rsidTr="007003F5">
        <w:tc>
          <w:tcPr>
            <w:tcW w:w="5035" w:type="dxa"/>
          </w:tcPr>
          <w:p w14:paraId="30277B5E" w14:textId="4EE357C0" w:rsidR="008962D0" w:rsidRPr="00C13D4F" w:rsidRDefault="008962D0" w:rsidP="008962D0">
            <w:pPr>
              <w:ind w:left="720"/>
              <w:rPr>
                <w:rFonts w:ascii="Times New Roman" w:hAnsi="Times New Roman"/>
                <w:sz w:val="17"/>
                <w:szCs w:val="17"/>
              </w:rPr>
            </w:pPr>
            <w:r w:rsidRPr="000C286A">
              <w:rPr>
                <w:rFonts w:ascii="Times New Roman" w:hAnsi="Times New Roman"/>
                <w:sz w:val="17"/>
                <w:szCs w:val="17"/>
              </w:rPr>
              <w:t>Renal sclerosis</w:t>
            </w:r>
          </w:p>
        </w:tc>
        <w:tc>
          <w:tcPr>
            <w:tcW w:w="3600" w:type="dxa"/>
          </w:tcPr>
          <w:p w14:paraId="75B48A01" w14:textId="02AA48FB" w:rsidR="008962D0" w:rsidRPr="00C13D4F" w:rsidRDefault="008962D0" w:rsidP="008962D0">
            <w:pPr>
              <w:rPr>
                <w:rFonts w:ascii="Times New Roman" w:hAnsi="Times New Roman"/>
                <w:bCs/>
                <w:sz w:val="17"/>
                <w:szCs w:val="17"/>
              </w:rPr>
            </w:pPr>
            <w:r w:rsidRPr="000C286A">
              <w:rPr>
                <w:rFonts w:ascii="Times New Roman" w:hAnsi="Times New Roman"/>
                <w:sz w:val="17"/>
                <w:szCs w:val="17"/>
              </w:rPr>
              <w:t>587</w:t>
            </w:r>
          </w:p>
        </w:tc>
      </w:tr>
      <w:tr w:rsidR="008962D0" w14:paraId="05674E98" w14:textId="77777777" w:rsidTr="007003F5">
        <w:tc>
          <w:tcPr>
            <w:tcW w:w="5035" w:type="dxa"/>
          </w:tcPr>
          <w:p w14:paraId="1716198A" w14:textId="59BE6BB2" w:rsidR="008962D0" w:rsidRPr="00C13D4F" w:rsidRDefault="008962D0" w:rsidP="008962D0">
            <w:pPr>
              <w:ind w:left="720"/>
              <w:rPr>
                <w:rFonts w:ascii="Times New Roman" w:hAnsi="Times New Roman"/>
                <w:sz w:val="17"/>
                <w:szCs w:val="17"/>
              </w:rPr>
            </w:pPr>
            <w:r w:rsidRPr="000C286A">
              <w:rPr>
                <w:rFonts w:ascii="Times New Roman" w:hAnsi="Times New Roman"/>
                <w:sz w:val="17"/>
                <w:szCs w:val="17"/>
              </w:rPr>
              <w:t>Disorders from renal dysfunction</w:t>
            </w:r>
          </w:p>
        </w:tc>
        <w:tc>
          <w:tcPr>
            <w:tcW w:w="3600" w:type="dxa"/>
          </w:tcPr>
          <w:p w14:paraId="45DE8A2A" w14:textId="79367370" w:rsidR="008962D0" w:rsidRPr="00C13D4F" w:rsidRDefault="008962D0" w:rsidP="008962D0">
            <w:pPr>
              <w:rPr>
                <w:rFonts w:ascii="Times New Roman" w:hAnsi="Times New Roman"/>
                <w:bCs/>
                <w:sz w:val="17"/>
                <w:szCs w:val="17"/>
              </w:rPr>
            </w:pPr>
            <w:r w:rsidRPr="000C286A">
              <w:rPr>
                <w:rFonts w:ascii="Times New Roman" w:hAnsi="Times New Roman"/>
                <w:sz w:val="17"/>
                <w:szCs w:val="17"/>
              </w:rPr>
              <w:t>588</w:t>
            </w:r>
          </w:p>
        </w:tc>
      </w:tr>
      <w:tr w:rsidR="008962D0" w14:paraId="60BB6178" w14:textId="77777777" w:rsidTr="007003F5">
        <w:tc>
          <w:tcPr>
            <w:tcW w:w="5035" w:type="dxa"/>
          </w:tcPr>
          <w:p w14:paraId="66CC6772" w14:textId="1FBCDCB7" w:rsidR="008962D0" w:rsidRPr="00C13D4F" w:rsidRDefault="008962D0" w:rsidP="008962D0">
            <w:pPr>
              <w:rPr>
                <w:rFonts w:ascii="Times New Roman" w:hAnsi="Times New Roman"/>
                <w:sz w:val="17"/>
                <w:szCs w:val="17"/>
              </w:rPr>
            </w:pPr>
            <w:r w:rsidRPr="00C13D4F">
              <w:rPr>
                <w:rFonts w:ascii="Times New Roman" w:hAnsi="Times New Roman"/>
                <w:sz w:val="17"/>
                <w:szCs w:val="17"/>
              </w:rPr>
              <w:t>7. Autoimmune, connective tissue &amp; related disorders</w:t>
            </w:r>
          </w:p>
        </w:tc>
        <w:tc>
          <w:tcPr>
            <w:tcW w:w="3600" w:type="dxa"/>
          </w:tcPr>
          <w:p w14:paraId="4AA96CAF" w14:textId="77777777" w:rsidR="008962D0" w:rsidRPr="00C13D4F" w:rsidRDefault="008962D0" w:rsidP="008962D0">
            <w:pPr>
              <w:rPr>
                <w:rFonts w:ascii="Times New Roman" w:hAnsi="Times New Roman"/>
                <w:bCs/>
                <w:sz w:val="17"/>
                <w:szCs w:val="17"/>
              </w:rPr>
            </w:pPr>
          </w:p>
        </w:tc>
      </w:tr>
      <w:tr w:rsidR="008962D0" w14:paraId="5E85A339" w14:textId="77777777" w:rsidTr="007003F5">
        <w:tc>
          <w:tcPr>
            <w:tcW w:w="5035" w:type="dxa"/>
          </w:tcPr>
          <w:p w14:paraId="4C489FC3" w14:textId="7F75F452" w:rsidR="008962D0" w:rsidRPr="00C13D4F" w:rsidRDefault="008962D0" w:rsidP="008962D0">
            <w:pPr>
              <w:ind w:left="720"/>
              <w:rPr>
                <w:rFonts w:ascii="Times New Roman" w:hAnsi="Times New Roman"/>
                <w:sz w:val="17"/>
                <w:szCs w:val="17"/>
              </w:rPr>
            </w:pPr>
            <w:r w:rsidRPr="007A0F5C">
              <w:rPr>
                <w:rFonts w:ascii="Times New Roman" w:hAnsi="Times New Roman"/>
                <w:sz w:val="17"/>
                <w:szCs w:val="17"/>
              </w:rPr>
              <w:t xml:space="preserve">Neuropathy (collagen disease) </w:t>
            </w:r>
          </w:p>
        </w:tc>
        <w:tc>
          <w:tcPr>
            <w:tcW w:w="3600" w:type="dxa"/>
          </w:tcPr>
          <w:p w14:paraId="1925E9C3" w14:textId="6B2AD9E9" w:rsidR="008962D0" w:rsidRPr="00C13D4F" w:rsidRDefault="008962D0" w:rsidP="008962D0">
            <w:pPr>
              <w:rPr>
                <w:rFonts w:ascii="Times New Roman" w:hAnsi="Times New Roman"/>
                <w:bCs/>
                <w:sz w:val="17"/>
                <w:szCs w:val="17"/>
              </w:rPr>
            </w:pPr>
            <w:r w:rsidRPr="007A0F5C">
              <w:rPr>
                <w:rFonts w:ascii="Times New Roman" w:hAnsi="Times New Roman"/>
                <w:sz w:val="17"/>
                <w:szCs w:val="17"/>
              </w:rPr>
              <w:t>357.1</w:t>
            </w:r>
          </w:p>
        </w:tc>
      </w:tr>
      <w:tr w:rsidR="008962D0" w14:paraId="07322C1C" w14:textId="77777777" w:rsidTr="007003F5">
        <w:tc>
          <w:tcPr>
            <w:tcW w:w="5035" w:type="dxa"/>
          </w:tcPr>
          <w:p w14:paraId="7BB3C0F9" w14:textId="65F69DAD" w:rsidR="008962D0" w:rsidRPr="00C13D4F" w:rsidRDefault="008962D0" w:rsidP="008962D0">
            <w:pPr>
              <w:ind w:left="720"/>
              <w:rPr>
                <w:rFonts w:ascii="Times New Roman" w:hAnsi="Times New Roman"/>
                <w:sz w:val="17"/>
                <w:szCs w:val="17"/>
              </w:rPr>
            </w:pPr>
            <w:r w:rsidRPr="007A0F5C">
              <w:rPr>
                <w:rFonts w:ascii="Times New Roman" w:hAnsi="Times New Roman"/>
                <w:sz w:val="17"/>
                <w:szCs w:val="17"/>
              </w:rPr>
              <w:t>Polyarteritis nodosa</w:t>
            </w:r>
          </w:p>
        </w:tc>
        <w:tc>
          <w:tcPr>
            <w:tcW w:w="3600" w:type="dxa"/>
          </w:tcPr>
          <w:p w14:paraId="39FF0366" w14:textId="410BF48D" w:rsidR="008962D0" w:rsidRPr="00C13D4F" w:rsidRDefault="008962D0" w:rsidP="008962D0">
            <w:pPr>
              <w:rPr>
                <w:rFonts w:ascii="Times New Roman" w:hAnsi="Times New Roman"/>
                <w:bCs/>
                <w:sz w:val="17"/>
                <w:szCs w:val="17"/>
              </w:rPr>
            </w:pPr>
            <w:r w:rsidRPr="007A0F5C">
              <w:rPr>
                <w:rFonts w:ascii="Times New Roman" w:hAnsi="Times New Roman"/>
                <w:sz w:val="17"/>
                <w:szCs w:val="17"/>
              </w:rPr>
              <w:t>446.0</w:t>
            </w:r>
          </w:p>
        </w:tc>
      </w:tr>
      <w:tr w:rsidR="008962D0" w14:paraId="72BA4845" w14:textId="77777777" w:rsidTr="007003F5">
        <w:tc>
          <w:tcPr>
            <w:tcW w:w="5035" w:type="dxa"/>
          </w:tcPr>
          <w:p w14:paraId="6F96B456" w14:textId="02B1A4FC" w:rsidR="008962D0" w:rsidRPr="00C13D4F" w:rsidRDefault="008962D0" w:rsidP="00291237">
            <w:pPr>
              <w:ind w:left="720"/>
              <w:rPr>
                <w:rFonts w:ascii="Times New Roman" w:hAnsi="Times New Roman"/>
                <w:sz w:val="17"/>
                <w:szCs w:val="17"/>
              </w:rPr>
            </w:pPr>
            <w:r w:rsidRPr="007A0F5C">
              <w:rPr>
                <w:rFonts w:ascii="Times New Roman" w:hAnsi="Times New Roman"/>
                <w:sz w:val="17"/>
                <w:szCs w:val="17"/>
              </w:rPr>
              <w:t>Connective tissue disorders</w:t>
            </w:r>
          </w:p>
        </w:tc>
        <w:tc>
          <w:tcPr>
            <w:tcW w:w="3600" w:type="dxa"/>
          </w:tcPr>
          <w:p w14:paraId="0391280E" w14:textId="74131044" w:rsidR="008962D0" w:rsidRPr="00C13D4F" w:rsidRDefault="008962D0" w:rsidP="008962D0">
            <w:pPr>
              <w:rPr>
                <w:rFonts w:ascii="Times New Roman" w:hAnsi="Times New Roman"/>
                <w:bCs/>
                <w:sz w:val="17"/>
                <w:szCs w:val="17"/>
              </w:rPr>
            </w:pPr>
            <w:r w:rsidRPr="007A0F5C">
              <w:rPr>
                <w:rFonts w:ascii="Times New Roman" w:hAnsi="Times New Roman"/>
                <w:sz w:val="17"/>
                <w:szCs w:val="17"/>
              </w:rPr>
              <w:t xml:space="preserve">710 </w:t>
            </w:r>
          </w:p>
        </w:tc>
      </w:tr>
      <w:tr w:rsidR="008962D0" w14:paraId="0C03B70F" w14:textId="77777777" w:rsidTr="007003F5">
        <w:tc>
          <w:tcPr>
            <w:tcW w:w="5035" w:type="dxa"/>
          </w:tcPr>
          <w:p w14:paraId="613BFC88" w14:textId="1A63EDCE" w:rsidR="008962D0" w:rsidRPr="00C13D4F" w:rsidRDefault="008962D0" w:rsidP="00291237">
            <w:pPr>
              <w:ind w:left="720"/>
              <w:rPr>
                <w:rFonts w:ascii="Times New Roman" w:hAnsi="Times New Roman"/>
                <w:sz w:val="17"/>
                <w:szCs w:val="17"/>
              </w:rPr>
            </w:pPr>
            <w:r w:rsidRPr="007A0F5C">
              <w:rPr>
                <w:rFonts w:ascii="Times New Roman" w:hAnsi="Times New Roman"/>
                <w:sz w:val="17"/>
                <w:szCs w:val="17"/>
              </w:rPr>
              <w:t xml:space="preserve">Inflammatory </w:t>
            </w:r>
            <w:proofErr w:type="spellStart"/>
            <w:r w:rsidRPr="007A0F5C">
              <w:rPr>
                <w:rFonts w:ascii="Times New Roman" w:hAnsi="Times New Roman"/>
                <w:sz w:val="17"/>
                <w:szCs w:val="17"/>
              </w:rPr>
              <w:t>polyarthropathies</w:t>
            </w:r>
            <w:proofErr w:type="spellEnd"/>
          </w:p>
        </w:tc>
        <w:tc>
          <w:tcPr>
            <w:tcW w:w="3600" w:type="dxa"/>
          </w:tcPr>
          <w:p w14:paraId="5553D448" w14:textId="06A6AE03" w:rsidR="008962D0" w:rsidRPr="00C13D4F" w:rsidRDefault="008962D0" w:rsidP="008962D0">
            <w:pPr>
              <w:rPr>
                <w:rFonts w:ascii="Times New Roman" w:hAnsi="Times New Roman"/>
                <w:bCs/>
                <w:sz w:val="17"/>
                <w:szCs w:val="17"/>
              </w:rPr>
            </w:pPr>
            <w:r w:rsidRPr="007A0F5C">
              <w:rPr>
                <w:rFonts w:ascii="Times New Roman" w:hAnsi="Times New Roman"/>
                <w:sz w:val="17"/>
                <w:szCs w:val="17"/>
              </w:rPr>
              <w:t>714</w:t>
            </w:r>
          </w:p>
        </w:tc>
      </w:tr>
      <w:tr w:rsidR="008962D0" w14:paraId="5A053B97" w14:textId="77777777" w:rsidTr="007003F5">
        <w:tc>
          <w:tcPr>
            <w:tcW w:w="5035" w:type="dxa"/>
          </w:tcPr>
          <w:p w14:paraId="157D80B2" w14:textId="436E6914" w:rsidR="008962D0" w:rsidRPr="00C13D4F" w:rsidRDefault="008962D0" w:rsidP="00291237">
            <w:pPr>
              <w:ind w:left="720"/>
              <w:rPr>
                <w:rFonts w:ascii="Times New Roman" w:hAnsi="Times New Roman"/>
                <w:sz w:val="17"/>
                <w:szCs w:val="17"/>
              </w:rPr>
            </w:pPr>
            <w:r w:rsidRPr="007A0F5C">
              <w:rPr>
                <w:rFonts w:ascii="Times New Roman" w:hAnsi="Times New Roman"/>
                <w:sz w:val="17"/>
                <w:szCs w:val="17"/>
                <w:lang w:eastAsia="x-none"/>
              </w:rPr>
              <w:t>Polymyalgia Rheumatica</w:t>
            </w:r>
          </w:p>
        </w:tc>
        <w:tc>
          <w:tcPr>
            <w:tcW w:w="3600" w:type="dxa"/>
          </w:tcPr>
          <w:p w14:paraId="0ABEEFE1" w14:textId="7DC202BF" w:rsidR="008962D0" w:rsidRPr="00C13D4F" w:rsidRDefault="008962D0" w:rsidP="008962D0">
            <w:pPr>
              <w:rPr>
                <w:rFonts w:ascii="Times New Roman" w:hAnsi="Times New Roman"/>
                <w:bCs/>
                <w:sz w:val="17"/>
                <w:szCs w:val="17"/>
              </w:rPr>
            </w:pPr>
            <w:r w:rsidRPr="007A0F5C">
              <w:rPr>
                <w:rFonts w:ascii="Times New Roman" w:hAnsi="Times New Roman"/>
                <w:sz w:val="17"/>
                <w:szCs w:val="17"/>
                <w:lang w:eastAsia="x-none"/>
              </w:rPr>
              <w:t>725</w:t>
            </w:r>
          </w:p>
        </w:tc>
      </w:tr>
      <w:tr w:rsidR="008962D0" w14:paraId="414CEE84" w14:textId="77777777" w:rsidTr="007003F5">
        <w:tc>
          <w:tcPr>
            <w:tcW w:w="5035" w:type="dxa"/>
          </w:tcPr>
          <w:p w14:paraId="5D830C23" w14:textId="16F05B77" w:rsidR="008962D0" w:rsidRPr="00C13D4F" w:rsidRDefault="008962D0" w:rsidP="00291237">
            <w:pPr>
              <w:ind w:left="720"/>
              <w:rPr>
                <w:rFonts w:ascii="Times New Roman" w:hAnsi="Times New Roman"/>
                <w:sz w:val="17"/>
                <w:szCs w:val="17"/>
              </w:rPr>
            </w:pPr>
            <w:r w:rsidRPr="007A0F5C">
              <w:rPr>
                <w:rFonts w:ascii="Times New Roman" w:hAnsi="Times New Roman"/>
                <w:sz w:val="17"/>
                <w:szCs w:val="17"/>
                <w:lang w:val="x-none" w:eastAsia="x-none"/>
              </w:rPr>
              <w:t>Multiple sclerosis</w:t>
            </w:r>
            <w:r w:rsidRPr="007A0F5C">
              <w:rPr>
                <w:rFonts w:ascii="Times New Roman" w:hAnsi="Times New Roman"/>
                <w:sz w:val="17"/>
                <w:szCs w:val="17"/>
                <w:lang w:eastAsia="x-none"/>
              </w:rPr>
              <w:t xml:space="preserve"> &amp; related</w:t>
            </w:r>
          </w:p>
        </w:tc>
        <w:tc>
          <w:tcPr>
            <w:tcW w:w="3600" w:type="dxa"/>
          </w:tcPr>
          <w:p w14:paraId="07757D19" w14:textId="1DF1A44C" w:rsidR="008962D0" w:rsidRPr="00C13D4F" w:rsidRDefault="008962D0" w:rsidP="008962D0">
            <w:pPr>
              <w:rPr>
                <w:rFonts w:ascii="Times New Roman" w:hAnsi="Times New Roman"/>
                <w:bCs/>
                <w:sz w:val="17"/>
                <w:szCs w:val="17"/>
              </w:rPr>
            </w:pPr>
            <w:r w:rsidRPr="007A0F5C">
              <w:rPr>
                <w:rFonts w:ascii="Times New Roman" w:hAnsi="Times New Roman"/>
                <w:sz w:val="17"/>
                <w:szCs w:val="17"/>
                <w:lang w:eastAsia="x-none"/>
              </w:rPr>
              <w:t>340, 341</w:t>
            </w:r>
          </w:p>
        </w:tc>
      </w:tr>
      <w:tr w:rsidR="008962D0" w14:paraId="53268BE7" w14:textId="77777777" w:rsidTr="007003F5">
        <w:tc>
          <w:tcPr>
            <w:tcW w:w="5035" w:type="dxa"/>
          </w:tcPr>
          <w:p w14:paraId="4B82D8F2" w14:textId="56FD563C" w:rsidR="008962D0" w:rsidRPr="00C13D4F" w:rsidRDefault="00291237" w:rsidP="00291237">
            <w:pPr>
              <w:autoSpaceDE w:val="0"/>
              <w:autoSpaceDN w:val="0"/>
              <w:rPr>
                <w:rFonts w:ascii="Times New Roman" w:hAnsi="Times New Roman"/>
                <w:sz w:val="17"/>
                <w:szCs w:val="17"/>
              </w:rPr>
            </w:pPr>
            <w:r w:rsidRPr="00C13D4F">
              <w:rPr>
                <w:rFonts w:ascii="Times New Roman" w:hAnsi="Times New Roman"/>
                <w:sz w:val="17"/>
                <w:szCs w:val="17"/>
              </w:rPr>
              <w:t>8. Neurological disorders</w:t>
            </w:r>
          </w:p>
        </w:tc>
        <w:tc>
          <w:tcPr>
            <w:tcW w:w="3600" w:type="dxa"/>
          </w:tcPr>
          <w:p w14:paraId="75C9A0B1" w14:textId="77777777" w:rsidR="008962D0" w:rsidRPr="00C13D4F" w:rsidRDefault="008962D0" w:rsidP="008962D0">
            <w:pPr>
              <w:rPr>
                <w:rFonts w:ascii="Times New Roman" w:hAnsi="Times New Roman"/>
                <w:bCs/>
                <w:sz w:val="17"/>
                <w:szCs w:val="17"/>
              </w:rPr>
            </w:pPr>
          </w:p>
        </w:tc>
      </w:tr>
      <w:tr w:rsidR="00291237" w14:paraId="1546EFC5" w14:textId="77777777" w:rsidTr="007003F5">
        <w:tc>
          <w:tcPr>
            <w:tcW w:w="5035" w:type="dxa"/>
          </w:tcPr>
          <w:p w14:paraId="4CB71F1E" w14:textId="30DEEDBF" w:rsidR="00291237" w:rsidRPr="00C13D4F" w:rsidRDefault="00291237" w:rsidP="00291237">
            <w:pPr>
              <w:autoSpaceDE w:val="0"/>
              <w:autoSpaceDN w:val="0"/>
              <w:ind w:left="720"/>
              <w:rPr>
                <w:rFonts w:ascii="Times New Roman" w:hAnsi="Times New Roman"/>
                <w:sz w:val="17"/>
                <w:szCs w:val="17"/>
              </w:rPr>
            </w:pPr>
            <w:r w:rsidRPr="00303CE6">
              <w:rPr>
                <w:rFonts w:ascii="Times New Roman" w:hAnsi="Times New Roman"/>
                <w:sz w:val="17"/>
                <w:szCs w:val="17"/>
              </w:rPr>
              <w:t>Parkinson’s disease &amp; related</w:t>
            </w:r>
          </w:p>
        </w:tc>
        <w:tc>
          <w:tcPr>
            <w:tcW w:w="3600" w:type="dxa"/>
          </w:tcPr>
          <w:p w14:paraId="2831B058" w14:textId="73537E38" w:rsidR="00291237" w:rsidRPr="00C13D4F" w:rsidRDefault="00291237" w:rsidP="00291237">
            <w:pPr>
              <w:rPr>
                <w:rFonts w:ascii="Times New Roman" w:hAnsi="Times New Roman"/>
                <w:bCs/>
                <w:sz w:val="17"/>
                <w:szCs w:val="17"/>
              </w:rPr>
            </w:pPr>
            <w:r w:rsidRPr="00303CE6">
              <w:rPr>
                <w:rFonts w:ascii="Times New Roman" w:hAnsi="Times New Roman"/>
                <w:sz w:val="17"/>
                <w:szCs w:val="17"/>
              </w:rPr>
              <w:t>332.0, 332.1, 333</w:t>
            </w:r>
          </w:p>
        </w:tc>
      </w:tr>
      <w:tr w:rsidR="00291237" w14:paraId="5C6A2CB5" w14:textId="77777777" w:rsidTr="007003F5">
        <w:tc>
          <w:tcPr>
            <w:tcW w:w="5035" w:type="dxa"/>
          </w:tcPr>
          <w:p w14:paraId="495D3719" w14:textId="651E0F45" w:rsidR="00291237" w:rsidRPr="00C13D4F" w:rsidRDefault="00291237" w:rsidP="00291237">
            <w:pPr>
              <w:autoSpaceDE w:val="0"/>
              <w:autoSpaceDN w:val="0"/>
              <w:ind w:left="720"/>
              <w:rPr>
                <w:rFonts w:ascii="Times New Roman" w:hAnsi="Times New Roman"/>
                <w:sz w:val="17"/>
                <w:szCs w:val="17"/>
              </w:rPr>
            </w:pPr>
            <w:r w:rsidRPr="00303CE6">
              <w:rPr>
                <w:rFonts w:ascii="Times New Roman" w:hAnsi="Times New Roman"/>
                <w:sz w:val="17"/>
                <w:szCs w:val="17"/>
              </w:rPr>
              <w:t>Epilepsy</w:t>
            </w:r>
          </w:p>
        </w:tc>
        <w:tc>
          <w:tcPr>
            <w:tcW w:w="3600" w:type="dxa"/>
          </w:tcPr>
          <w:p w14:paraId="1817998B" w14:textId="4D3CBDAE" w:rsidR="00291237" w:rsidRPr="00C13D4F" w:rsidRDefault="00291237" w:rsidP="00291237">
            <w:pPr>
              <w:rPr>
                <w:rFonts w:ascii="Times New Roman" w:hAnsi="Times New Roman"/>
                <w:bCs/>
                <w:sz w:val="17"/>
                <w:szCs w:val="17"/>
              </w:rPr>
            </w:pPr>
            <w:r w:rsidRPr="00303CE6">
              <w:rPr>
                <w:rFonts w:ascii="Times New Roman" w:hAnsi="Times New Roman"/>
                <w:sz w:val="17"/>
                <w:szCs w:val="17"/>
              </w:rPr>
              <w:t>345</w:t>
            </w:r>
          </w:p>
        </w:tc>
      </w:tr>
      <w:tr w:rsidR="00291237" w14:paraId="7A24F9F5" w14:textId="77777777" w:rsidTr="007003F5">
        <w:tc>
          <w:tcPr>
            <w:tcW w:w="5035" w:type="dxa"/>
          </w:tcPr>
          <w:p w14:paraId="6E2652A3" w14:textId="308F45DE" w:rsidR="00291237" w:rsidRPr="00C13D4F" w:rsidRDefault="00291237" w:rsidP="00291237">
            <w:pPr>
              <w:autoSpaceDE w:val="0"/>
              <w:autoSpaceDN w:val="0"/>
              <w:rPr>
                <w:rFonts w:ascii="Times New Roman" w:hAnsi="Times New Roman"/>
                <w:sz w:val="17"/>
                <w:szCs w:val="17"/>
              </w:rPr>
            </w:pPr>
            <w:r w:rsidRPr="00C13D4F">
              <w:rPr>
                <w:rFonts w:ascii="Times New Roman" w:hAnsi="Times New Roman"/>
                <w:sz w:val="17"/>
                <w:szCs w:val="17"/>
              </w:rPr>
              <w:t>9. Pregnancy-related</w:t>
            </w:r>
          </w:p>
        </w:tc>
        <w:tc>
          <w:tcPr>
            <w:tcW w:w="3600" w:type="dxa"/>
          </w:tcPr>
          <w:p w14:paraId="4F3D34F2" w14:textId="77777777" w:rsidR="00291237" w:rsidRPr="00C13D4F" w:rsidRDefault="00291237" w:rsidP="008962D0">
            <w:pPr>
              <w:rPr>
                <w:rFonts w:ascii="Times New Roman" w:hAnsi="Times New Roman"/>
                <w:bCs/>
                <w:sz w:val="17"/>
                <w:szCs w:val="17"/>
              </w:rPr>
            </w:pPr>
          </w:p>
        </w:tc>
      </w:tr>
      <w:tr w:rsidR="00291237" w14:paraId="18D30417" w14:textId="77777777" w:rsidTr="007003F5">
        <w:tc>
          <w:tcPr>
            <w:tcW w:w="5035" w:type="dxa"/>
          </w:tcPr>
          <w:p w14:paraId="2B99AD16" w14:textId="78DEC2A9" w:rsidR="00291237" w:rsidRPr="00C13D4F" w:rsidRDefault="00291237" w:rsidP="00291237">
            <w:pPr>
              <w:autoSpaceDE w:val="0"/>
              <w:autoSpaceDN w:val="0"/>
              <w:ind w:left="720"/>
              <w:rPr>
                <w:rFonts w:ascii="Times New Roman" w:hAnsi="Times New Roman"/>
                <w:sz w:val="17"/>
                <w:szCs w:val="17"/>
              </w:rPr>
            </w:pPr>
            <w:proofErr w:type="spellStart"/>
            <w:r w:rsidRPr="00330911">
              <w:rPr>
                <w:rFonts w:ascii="Times New Roman" w:hAnsi="Times New Roman"/>
                <w:sz w:val="17"/>
                <w:szCs w:val="17"/>
                <w:lang w:val="fr-FR"/>
              </w:rPr>
              <w:t>Diabetes</w:t>
            </w:r>
            <w:proofErr w:type="spellEnd"/>
            <w:r w:rsidRPr="00330911">
              <w:rPr>
                <w:rFonts w:ascii="Times New Roman" w:hAnsi="Times New Roman"/>
                <w:sz w:val="17"/>
                <w:szCs w:val="17"/>
                <w:lang w:val="fr-FR"/>
              </w:rPr>
              <w:t xml:space="preserve"> complications</w:t>
            </w:r>
          </w:p>
        </w:tc>
        <w:tc>
          <w:tcPr>
            <w:tcW w:w="3600" w:type="dxa"/>
          </w:tcPr>
          <w:p w14:paraId="4191FE3B" w14:textId="14DED82A" w:rsidR="00291237" w:rsidRPr="00C13D4F" w:rsidRDefault="00291237" w:rsidP="00291237">
            <w:pPr>
              <w:rPr>
                <w:rFonts w:ascii="Times New Roman" w:hAnsi="Times New Roman"/>
                <w:bCs/>
                <w:sz w:val="17"/>
                <w:szCs w:val="17"/>
              </w:rPr>
            </w:pPr>
            <w:r w:rsidRPr="00330911">
              <w:rPr>
                <w:rFonts w:ascii="Times New Roman" w:hAnsi="Times New Roman"/>
                <w:sz w:val="17"/>
                <w:szCs w:val="17"/>
                <w:lang w:val="fr-FR"/>
              </w:rPr>
              <w:t>648.0x</w:t>
            </w:r>
          </w:p>
        </w:tc>
      </w:tr>
      <w:tr w:rsidR="00291237" w14:paraId="5AA4EF7C" w14:textId="77777777" w:rsidTr="007003F5">
        <w:tc>
          <w:tcPr>
            <w:tcW w:w="5035" w:type="dxa"/>
          </w:tcPr>
          <w:p w14:paraId="7921BB9A" w14:textId="44178605" w:rsidR="00291237" w:rsidRPr="00C13D4F" w:rsidRDefault="00291237" w:rsidP="00291237">
            <w:pPr>
              <w:autoSpaceDE w:val="0"/>
              <w:autoSpaceDN w:val="0"/>
              <w:ind w:left="720"/>
              <w:rPr>
                <w:rFonts w:ascii="Times New Roman" w:hAnsi="Times New Roman"/>
                <w:sz w:val="17"/>
                <w:szCs w:val="17"/>
              </w:rPr>
            </w:pPr>
            <w:proofErr w:type="spellStart"/>
            <w:r w:rsidRPr="00330911">
              <w:rPr>
                <w:rFonts w:ascii="Times New Roman" w:hAnsi="Times New Roman"/>
                <w:sz w:val="17"/>
                <w:szCs w:val="17"/>
                <w:lang w:val="fr-FR"/>
              </w:rPr>
              <w:t>Abnormal</w:t>
            </w:r>
            <w:proofErr w:type="spellEnd"/>
            <w:r w:rsidRPr="00330911">
              <w:rPr>
                <w:rFonts w:ascii="Times New Roman" w:hAnsi="Times New Roman"/>
                <w:sz w:val="17"/>
                <w:szCs w:val="17"/>
                <w:lang w:val="fr-FR"/>
              </w:rPr>
              <w:t xml:space="preserve"> glucose </w:t>
            </w:r>
            <w:proofErr w:type="spellStart"/>
            <w:r w:rsidRPr="00330911">
              <w:rPr>
                <w:rFonts w:ascii="Times New Roman" w:hAnsi="Times New Roman"/>
                <w:sz w:val="17"/>
                <w:szCs w:val="17"/>
                <w:lang w:val="fr-FR"/>
              </w:rPr>
              <w:t>tolerance</w:t>
            </w:r>
            <w:proofErr w:type="spellEnd"/>
          </w:p>
        </w:tc>
        <w:tc>
          <w:tcPr>
            <w:tcW w:w="3600" w:type="dxa"/>
          </w:tcPr>
          <w:p w14:paraId="1E270985" w14:textId="557D4196" w:rsidR="00291237" w:rsidRPr="00C13D4F" w:rsidRDefault="00291237" w:rsidP="00291237">
            <w:pPr>
              <w:rPr>
                <w:rFonts w:ascii="Times New Roman" w:hAnsi="Times New Roman"/>
                <w:bCs/>
                <w:sz w:val="17"/>
                <w:szCs w:val="17"/>
              </w:rPr>
            </w:pPr>
            <w:r w:rsidRPr="00330911">
              <w:rPr>
                <w:rFonts w:ascii="Times New Roman" w:hAnsi="Times New Roman"/>
                <w:sz w:val="17"/>
                <w:szCs w:val="17"/>
                <w:lang w:val="fr-FR"/>
              </w:rPr>
              <w:t>648.8x</w:t>
            </w:r>
          </w:p>
        </w:tc>
      </w:tr>
    </w:tbl>
    <w:p w14:paraId="713498E0" w14:textId="12326570" w:rsidR="00D14C5E" w:rsidRPr="00C13D4F" w:rsidRDefault="00D14C5E" w:rsidP="006E7BDA">
      <w:pPr>
        <w:autoSpaceDE w:val="0"/>
        <w:autoSpaceDN w:val="0"/>
        <w:rPr>
          <w:rFonts w:ascii="Times New Roman" w:hAnsi="Times New Roman"/>
          <w:sz w:val="17"/>
          <w:szCs w:val="17"/>
        </w:rPr>
      </w:pPr>
    </w:p>
    <w:tbl>
      <w:tblPr>
        <w:tblStyle w:val="TableGrid"/>
        <w:tblW w:w="0" w:type="auto"/>
        <w:tblLook w:val="04A0" w:firstRow="1" w:lastRow="0" w:firstColumn="1" w:lastColumn="0" w:noHBand="0" w:noVBand="1"/>
      </w:tblPr>
      <w:tblGrid>
        <w:gridCol w:w="5035"/>
        <w:gridCol w:w="3600"/>
      </w:tblGrid>
      <w:tr w:rsidR="006E7BDA" w14:paraId="7014D987" w14:textId="77777777" w:rsidTr="007003F5">
        <w:tc>
          <w:tcPr>
            <w:tcW w:w="5035" w:type="dxa"/>
          </w:tcPr>
          <w:p w14:paraId="39ADBEBF" w14:textId="203658D3" w:rsidR="006E7BDA" w:rsidRPr="006E7BDA" w:rsidRDefault="006E7BDA" w:rsidP="006E7BDA">
            <w:pPr>
              <w:autoSpaceDE w:val="0"/>
              <w:autoSpaceDN w:val="0"/>
              <w:rPr>
                <w:rFonts w:ascii="Times New Roman" w:hAnsi="Times New Roman"/>
                <w:b/>
                <w:bCs/>
                <w:sz w:val="20"/>
                <w:szCs w:val="20"/>
              </w:rPr>
            </w:pPr>
            <w:r w:rsidRPr="00C13D4F">
              <w:rPr>
                <w:rFonts w:ascii="Times New Roman" w:hAnsi="Times New Roman"/>
                <w:b/>
                <w:bCs/>
                <w:sz w:val="20"/>
                <w:szCs w:val="20"/>
              </w:rPr>
              <w:t xml:space="preserve">Risk factors for cardiometabolic morbidity </w:t>
            </w:r>
          </w:p>
        </w:tc>
        <w:tc>
          <w:tcPr>
            <w:tcW w:w="3600" w:type="dxa"/>
          </w:tcPr>
          <w:p w14:paraId="597B73C3" w14:textId="77777777" w:rsidR="006E7BDA" w:rsidRDefault="006E7BDA" w:rsidP="006E7BDA">
            <w:pPr>
              <w:autoSpaceDE w:val="0"/>
              <w:autoSpaceDN w:val="0"/>
              <w:rPr>
                <w:rFonts w:ascii="Times New Roman" w:hAnsi="Times New Roman"/>
                <w:sz w:val="17"/>
                <w:szCs w:val="17"/>
              </w:rPr>
            </w:pPr>
          </w:p>
        </w:tc>
      </w:tr>
      <w:tr w:rsidR="006E7BDA" w14:paraId="5C76CBAB" w14:textId="77777777" w:rsidTr="007003F5">
        <w:tc>
          <w:tcPr>
            <w:tcW w:w="5035" w:type="dxa"/>
          </w:tcPr>
          <w:p w14:paraId="6AE9FA24" w14:textId="4DDF9C3A" w:rsidR="006E7BDA" w:rsidRDefault="006E7BDA" w:rsidP="006E7BDA">
            <w:pPr>
              <w:autoSpaceDE w:val="0"/>
              <w:autoSpaceDN w:val="0"/>
              <w:rPr>
                <w:rFonts w:ascii="Times New Roman" w:hAnsi="Times New Roman"/>
                <w:sz w:val="17"/>
                <w:szCs w:val="17"/>
              </w:rPr>
            </w:pPr>
            <w:r w:rsidRPr="004D43B4">
              <w:rPr>
                <w:rFonts w:ascii="Times New Roman" w:hAnsi="Times New Roman"/>
                <w:sz w:val="17"/>
                <w:szCs w:val="17"/>
              </w:rPr>
              <w:t>Obesity &amp; Overweight</w:t>
            </w:r>
          </w:p>
        </w:tc>
        <w:tc>
          <w:tcPr>
            <w:tcW w:w="3600" w:type="dxa"/>
          </w:tcPr>
          <w:p w14:paraId="2D2E18B6" w14:textId="16793557" w:rsidR="006E7BDA" w:rsidRDefault="006E7BDA" w:rsidP="006E7BDA">
            <w:pPr>
              <w:autoSpaceDE w:val="0"/>
              <w:autoSpaceDN w:val="0"/>
              <w:rPr>
                <w:rFonts w:ascii="Times New Roman" w:hAnsi="Times New Roman"/>
                <w:sz w:val="17"/>
                <w:szCs w:val="17"/>
              </w:rPr>
            </w:pPr>
            <w:r w:rsidRPr="004D43B4">
              <w:rPr>
                <w:rFonts w:ascii="Times New Roman" w:hAnsi="Times New Roman"/>
                <w:sz w:val="17"/>
                <w:szCs w:val="17"/>
              </w:rPr>
              <w:t>278.0x</w:t>
            </w:r>
          </w:p>
        </w:tc>
      </w:tr>
      <w:tr w:rsidR="006E7BDA" w14:paraId="5B427A21" w14:textId="77777777" w:rsidTr="007003F5">
        <w:tc>
          <w:tcPr>
            <w:tcW w:w="5035" w:type="dxa"/>
          </w:tcPr>
          <w:p w14:paraId="547038E2" w14:textId="42FFFD08" w:rsidR="006E7BDA" w:rsidRDefault="006E7BDA" w:rsidP="006E7BDA">
            <w:pPr>
              <w:autoSpaceDE w:val="0"/>
              <w:autoSpaceDN w:val="0"/>
              <w:rPr>
                <w:rFonts w:ascii="Times New Roman" w:hAnsi="Times New Roman"/>
                <w:sz w:val="17"/>
                <w:szCs w:val="17"/>
              </w:rPr>
            </w:pPr>
            <w:r w:rsidRPr="004D43B4">
              <w:rPr>
                <w:rFonts w:ascii="Times New Roman" w:hAnsi="Times New Roman"/>
                <w:sz w:val="17"/>
                <w:szCs w:val="17"/>
              </w:rPr>
              <w:t>Metabolic syndrome</w:t>
            </w:r>
          </w:p>
        </w:tc>
        <w:tc>
          <w:tcPr>
            <w:tcW w:w="3600" w:type="dxa"/>
          </w:tcPr>
          <w:p w14:paraId="7043272A" w14:textId="719AFF1C" w:rsidR="006E7BDA" w:rsidRDefault="006E7BDA" w:rsidP="006E7BDA">
            <w:pPr>
              <w:autoSpaceDE w:val="0"/>
              <w:autoSpaceDN w:val="0"/>
              <w:rPr>
                <w:rFonts w:ascii="Times New Roman" w:hAnsi="Times New Roman"/>
                <w:sz w:val="17"/>
                <w:szCs w:val="17"/>
              </w:rPr>
            </w:pPr>
            <w:r w:rsidRPr="004D43B4">
              <w:rPr>
                <w:rFonts w:ascii="Times New Roman" w:hAnsi="Times New Roman"/>
                <w:sz w:val="17"/>
                <w:szCs w:val="17"/>
              </w:rPr>
              <w:t>277.7</w:t>
            </w:r>
          </w:p>
        </w:tc>
      </w:tr>
      <w:tr w:rsidR="006E7BDA" w14:paraId="57E315D7" w14:textId="77777777" w:rsidTr="007003F5">
        <w:tc>
          <w:tcPr>
            <w:tcW w:w="5035" w:type="dxa"/>
          </w:tcPr>
          <w:p w14:paraId="20543834" w14:textId="6239C1E4" w:rsidR="006E7BDA" w:rsidRDefault="006E7BDA" w:rsidP="006E7BDA">
            <w:pPr>
              <w:autoSpaceDE w:val="0"/>
              <w:autoSpaceDN w:val="0"/>
              <w:rPr>
                <w:rFonts w:ascii="Times New Roman" w:hAnsi="Times New Roman"/>
                <w:sz w:val="17"/>
                <w:szCs w:val="17"/>
              </w:rPr>
            </w:pPr>
            <w:r w:rsidRPr="004D43B4">
              <w:rPr>
                <w:rFonts w:ascii="Times New Roman" w:hAnsi="Times New Roman"/>
                <w:sz w:val="17"/>
                <w:szCs w:val="17"/>
              </w:rPr>
              <w:t>Pre-Diabetes &amp; related</w:t>
            </w:r>
          </w:p>
        </w:tc>
        <w:tc>
          <w:tcPr>
            <w:tcW w:w="3600" w:type="dxa"/>
          </w:tcPr>
          <w:p w14:paraId="59FCF22A" w14:textId="5CD0373F" w:rsidR="006E7BDA" w:rsidRDefault="006E7BDA" w:rsidP="006E7BDA">
            <w:pPr>
              <w:autoSpaceDE w:val="0"/>
              <w:autoSpaceDN w:val="0"/>
              <w:rPr>
                <w:rFonts w:ascii="Times New Roman" w:hAnsi="Times New Roman"/>
                <w:sz w:val="17"/>
                <w:szCs w:val="17"/>
              </w:rPr>
            </w:pPr>
            <w:r w:rsidRPr="004D43B4">
              <w:rPr>
                <w:rFonts w:ascii="Times New Roman" w:hAnsi="Times New Roman"/>
                <w:sz w:val="17"/>
                <w:szCs w:val="17"/>
              </w:rPr>
              <w:t>790.2x</w:t>
            </w:r>
          </w:p>
        </w:tc>
      </w:tr>
    </w:tbl>
    <w:p w14:paraId="09D9BB7F" w14:textId="0A1D65AB" w:rsidR="00D14C5E" w:rsidRDefault="00D14C5E" w:rsidP="006E7BDA">
      <w:pPr>
        <w:autoSpaceDE w:val="0"/>
        <w:autoSpaceDN w:val="0"/>
        <w:rPr>
          <w:rFonts w:ascii="Times New Roman" w:hAnsi="Times New Roman"/>
          <w:sz w:val="17"/>
          <w:szCs w:val="17"/>
        </w:rPr>
      </w:pPr>
    </w:p>
    <w:tbl>
      <w:tblPr>
        <w:tblStyle w:val="TableGrid"/>
        <w:tblW w:w="0" w:type="auto"/>
        <w:tblLook w:val="04A0" w:firstRow="1" w:lastRow="0" w:firstColumn="1" w:lastColumn="0" w:noHBand="0" w:noVBand="1"/>
      </w:tblPr>
      <w:tblGrid>
        <w:gridCol w:w="5035"/>
        <w:gridCol w:w="3600"/>
      </w:tblGrid>
      <w:tr w:rsidR="006E7BDA" w14:paraId="73471B8A" w14:textId="77777777" w:rsidTr="007003F5">
        <w:tc>
          <w:tcPr>
            <w:tcW w:w="5035" w:type="dxa"/>
          </w:tcPr>
          <w:p w14:paraId="7289C36E" w14:textId="18E62DEA" w:rsidR="006E7BDA" w:rsidRPr="006E7BDA" w:rsidRDefault="006E7BDA" w:rsidP="006E7BDA">
            <w:pPr>
              <w:autoSpaceDE w:val="0"/>
              <w:autoSpaceDN w:val="0"/>
              <w:rPr>
                <w:rFonts w:ascii="Times New Roman" w:hAnsi="Times New Roman"/>
                <w:b/>
                <w:bCs/>
                <w:sz w:val="20"/>
                <w:szCs w:val="20"/>
              </w:rPr>
            </w:pPr>
            <w:r w:rsidRPr="00C13D4F">
              <w:rPr>
                <w:rFonts w:ascii="Times New Roman" w:hAnsi="Times New Roman"/>
                <w:b/>
                <w:bCs/>
                <w:sz w:val="20"/>
                <w:szCs w:val="20"/>
              </w:rPr>
              <w:t xml:space="preserve">Psychiatric comorbidity </w:t>
            </w:r>
          </w:p>
        </w:tc>
        <w:tc>
          <w:tcPr>
            <w:tcW w:w="3600" w:type="dxa"/>
          </w:tcPr>
          <w:p w14:paraId="2A1B4587" w14:textId="77777777" w:rsidR="006E7BDA" w:rsidRDefault="006E7BDA" w:rsidP="006E7BDA">
            <w:pPr>
              <w:autoSpaceDE w:val="0"/>
              <w:autoSpaceDN w:val="0"/>
              <w:rPr>
                <w:rFonts w:ascii="Times New Roman" w:hAnsi="Times New Roman"/>
                <w:sz w:val="17"/>
                <w:szCs w:val="17"/>
              </w:rPr>
            </w:pPr>
          </w:p>
        </w:tc>
      </w:tr>
      <w:tr w:rsidR="006E7BDA" w14:paraId="364C4D09" w14:textId="77777777" w:rsidTr="007003F5">
        <w:tc>
          <w:tcPr>
            <w:tcW w:w="5035" w:type="dxa"/>
          </w:tcPr>
          <w:p w14:paraId="09F872A0" w14:textId="1DBC995A" w:rsidR="006E7BDA" w:rsidRDefault="006E7BDA" w:rsidP="006E7BDA">
            <w:pPr>
              <w:autoSpaceDE w:val="0"/>
              <w:autoSpaceDN w:val="0"/>
              <w:rPr>
                <w:rFonts w:ascii="Times New Roman" w:hAnsi="Times New Roman"/>
                <w:sz w:val="17"/>
                <w:szCs w:val="17"/>
              </w:rPr>
            </w:pPr>
            <w:r w:rsidRPr="00926B2C">
              <w:rPr>
                <w:rFonts w:ascii="Times New Roman" w:hAnsi="Times New Roman"/>
                <w:sz w:val="17"/>
                <w:szCs w:val="17"/>
              </w:rPr>
              <w:t xml:space="preserve">1. Affective Disorders </w:t>
            </w:r>
          </w:p>
        </w:tc>
        <w:tc>
          <w:tcPr>
            <w:tcW w:w="3600" w:type="dxa"/>
          </w:tcPr>
          <w:p w14:paraId="1B521069" w14:textId="77777777" w:rsidR="006E7BDA" w:rsidRDefault="006E7BDA" w:rsidP="006E7BDA">
            <w:pPr>
              <w:autoSpaceDE w:val="0"/>
              <w:autoSpaceDN w:val="0"/>
              <w:rPr>
                <w:rFonts w:ascii="Times New Roman" w:hAnsi="Times New Roman"/>
                <w:sz w:val="17"/>
                <w:szCs w:val="17"/>
              </w:rPr>
            </w:pPr>
          </w:p>
        </w:tc>
      </w:tr>
      <w:tr w:rsidR="006E7BDA" w14:paraId="29C7C601" w14:textId="77777777" w:rsidTr="007003F5">
        <w:tc>
          <w:tcPr>
            <w:tcW w:w="5035" w:type="dxa"/>
          </w:tcPr>
          <w:p w14:paraId="28341149" w14:textId="6753DD12" w:rsidR="006E7BDA" w:rsidRDefault="006E7BDA" w:rsidP="006E7BDA">
            <w:pPr>
              <w:autoSpaceDE w:val="0"/>
              <w:autoSpaceDN w:val="0"/>
              <w:ind w:left="720"/>
              <w:rPr>
                <w:rFonts w:ascii="Times New Roman" w:hAnsi="Times New Roman"/>
                <w:sz w:val="17"/>
                <w:szCs w:val="17"/>
              </w:rPr>
            </w:pPr>
            <w:r w:rsidRPr="00926B2C">
              <w:rPr>
                <w:rFonts w:ascii="Times New Roman" w:hAnsi="Times New Roman"/>
                <w:sz w:val="17"/>
                <w:szCs w:val="17"/>
              </w:rPr>
              <w:t>Neurotic depression</w:t>
            </w:r>
          </w:p>
        </w:tc>
        <w:tc>
          <w:tcPr>
            <w:tcW w:w="3600" w:type="dxa"/>
          </w:tcPr>
          <w:p w14:paraId="7087EE24" w14:textId="1754F167" w:rsidR="006E7BDA" w:rsidRDefault="006E7BDA" w:rsidP="006E7BDA">
            <w:pPr>
              <w:autoSpaceDE w:val="0"/>
              <w:autoSpaceDN w:val="0"/>
              <w:rPr>
                <w:rFonts w:ascii="Times New Roman" w:hAnsi="Times New Roman"/>
                <w:sz w:val="17"/>
                <w:szCs w:val="17"/>
              </w:rPr>
            </w:pPr>
            <w:r w:rsidRPr="00926B2C">
              <w:rPr>
                <w:rFonts w:ascii="Times New Roman" w:hAnsi="Times New Roman"/>
                <w:sz w:val="17"/>
                <w:szCs w:val="17"/>
              </w:rPr>
              <w:t>300.4</w:t>
            </w:r>
          </w:p>
        </w:tc>
      </w:tr>
      <w:tr w:rsidR="006E7BDA" w14:paraId="2C5A3476" w14:textId="77777777" w:rsidTr="007003F5">
        <w:tc>
          <w:tcPr>
            <w:tcW w:w="5035" w:type="dxa"/>
          </w:tcPr>
          <w:p w14:paraId="7003CFA1" w14:textId="30BDCB8B" w:rsidR="006E7BDA" w:rsidRDefault="006E7BDA" w:rsidP="006E7BDA">
            <w:pPr>
              <w:autoSpaceDE w:val="0"/>
              <w:autoSpaceDN w:val="0"/>
              <w:ind w:left="720"/>
              <w:rPr>
                <w:rFonts w:ascii="Times New Roman" w:hAnsi="Times New Roman"/>
                <w:sz w:val="17"/>
                <w:szCs w:val="17"/>
              </w:rPr>
            </w:pPr>
            <w:r w:rsidRPr="00926B2C">
              <w:rPr>
                <w:rFonts w:ascii="Times New Roman" w:hAnsi="Times New Roman"/>
                <w:sz w:val="17"/>
                <w:szCs w:val="17"/>
              </w:rPr>
              <w:t>Cyclothymic disorder</w:t>
            </w:r>
          </w:p>
        </w:tc>
        <w:tc>
          <w:tcPr>
            <w:tcW w:w="3600" w:type="dxa"/>
          </w:tcPr>
          <w:p w14:paraId="5D414753" w14:textId="7C366623" w:rsidR="006E7BDA" w:rsidRDefault="006E7BDA" w:rsidP="006E7BDA">
            <w:pPr>
              <w:autoSpaceDE w:val="0"/>
              <w:autoSpaceDN w:val="0"/>
              <w:rPr>
                <w:rFonts w:ascii="Times New Roman" w:hAnsi="Times New Roman"/>
                <w:sz w:val="17"/>
                <w:szCs w:val="17"/>
              </w:rPr>
            </w:pPr>
            <w:r w:rsidRPr="00926B2C">
              <w:rPr>
                <w:rFonts w:ascii="Times New Roman" w:hAnsi="Times New Roman"/>
                <w:sz w:val="17"/>
                <w:szCs w:val="17"/>
              </w:rPr>
              <w:t>301.13</w:t>
            </w:r>
          </w:p>
        </w:tc>
      </w:tr>
      <w:tr w:rsidR="006E7BDA" w14:paraId="32E3A9B9" w14:textId="77777777" w:rsidTr="007003F5">
        <w:tc>
          <w:tcPr>
            <w:tcW w:w="5035" w:type="dxa"/>
          </w:tcPr>
          <w:p w14:paraId="1B9B6FA2" w14:textId="4DF95A54" w:rsidR="006E7BDA" w:rsidRDefault="006E7BDA" w:rsidP="006E7BDA">
            <w:pPr>
              <w:autoSpaceDE w:val="0"/>
              <w:autoSpaceDN w:val="0"/>
              <w:ind w:left="720"/>
              <w:rPr>
                <w:rFonts w:ascii="Times New Roman" w:hAnsi="Times New Roman"/>
                <w:sz w:val="17"/>
                <w:szCs w:val="17"/>
              </w:rPr>
            </w:pPr>
            <w:r w:rsidRPr="00926B2C">
              <w:rPr>
                <w:rFonts w:ascii="Times New Roman" w:hAnsi="Times New Roman"/>
                <w:sz w:val="17"/>
                <w:szCs w:val="17"/>
              </w:rPr>
              <w:t>Prolonged depressive reaction</w:t>
            </w:r>
          </w:p>
        </w:tc>
        <w:tc>
          <w:tcPr>
            <w:tcW w:w="3600" w:type="dxa"/>
          </w:tcPr>
          <w:p w14:paraId="35164862" w14:textId="720B2E0A" w:rsidR="006E7BDA" w:rsidRDefault="006E7BDA" w:rsidP="006E7BDA">
            <w:pPr>
              <w:autoSpaceDE w:val="0"/>
              <w:autoSpaceDN w:val="0"/>
              <w:rPr>
                <w:rFonts w:ascii="Times New Roman" w:hAnsi="Times New Roman"/>
                <w:sz w:val="17"/>
                <w:szCs w:val="17"/>
              </w:rPr>
            </w:pPr>
            <w:r w:rsidRPr="00926B2C">
              <w:rPr>
                <w:rFonts w:ascii="Times New Roman" w:hAnsi="Times New Roman"/>
                <w:sz w:val="17"/>
                <w:szCs w:val="17"/>
              </w:rPr>
              <w:t>309.1</w:t>
            </w:r>
          </w:p>
        </w:tc>
      </w:tr>
      <w:tr w:rsidR="006E7BDA" w14:paraId="6FAEB5EB" w14:textId="77777777" w:rsidTr="007003F5">
        <w:tc>
          <w:tcPr>
            <w:tcW w:w="5035" w:type="dxa"/>
          </w:tcPr>
          <w:p w14:paraId="62F2FB0B" w14:textId="31F23A8F" w:rsidR="006E7BDA" w:rsidRDefault="006E7BDA" w:rsidP="006E7BDA">
            <w:pPr>
              <w:autoSpaceDE w:val="0"/>
              <w:autoSpaceDN w:val="0"/>
              <w:ind w:left="720"/>
              <w:rPr>
                <w:rFonts w:ascii="Times New Roman" w:hAnsi="Times New Roman"/>
                <w:sz w:val="17"/>
                <w:szCs w:val="17"/>
              </w:rPr>
            </w:pPr>
            <w:r w:rsidRPr="00926B2C">
              <w:rPr>
                <w:rFonts w:ascii="Times New Roman" w:hAnsi="Times New Roman"/>
                <w:sz w:val="17"/>
                <w:szCs w:val="17"/>
              </w:rPr>
              <w:t>Depressive disorder, other</w:t>
            </w:r>
          </w:p>
        </w:tc>
        <w:tc>
          <w:tcPr>
            <w:tcW w:w="3600" w:type="dxa"/>
          </w:tcPr>
          <w:p w14:paraId="1E95B0DC" w14:textId="4739886D" w:rsidR="006E7BDA" w:rsidRDefault="006E7BDA" w:rsidP="006E7BDA">
            <w:pPr>
              <w:autoSpaceDE w:val="0"/>
              <w:autoSpaceDN w:val="0"/>
              <w:rPr>
                <w:rFonts w:ascii="Times New Roman" w:hAnsi="Times New Roman"/>
                <w:sz w:val="17"/>
                <w:szCs w:val="17"/>
              </w:rPr>
            </w:pPr>
            <w:r w:rsidRPr="00C13D4F">
              <w:rPr>
                <w:rFonts w:ascii="Times New Roman" w:hAnsi="Times New Roman"/>
                <w:sz w:val="17"/>
                <w:szCs w:val="17"/>
              </w:rPr>
              <w:t>311</w:t>
            </w:r>
          </w:p>
        </w:tc>
      </w:tr>
      <w:tr w:rsidR="006E7BDA" w14:paraId="5A96DC5F" w14:textId="77777777" w:rsidTr="007003F5">
        <w:tc>
          <w:tcPr>
            <w:tcW w:w="5035" w:type="dxa"/>
          </w:tcPr>
          <w:p w14:paraId="1C85FBF3" w14:textId="34BD3C6B" w:rsidR="006E7BDA" w:rsidRDefault="006E7BDA" w:rsidP="006E7BDA">
            <w:pPr>
              <w:autoSpaceDE w:val="0"/>
              <w:autoSpaceDN w:val="0"/>
              <w:rPr>
                <w:rFonts w:ascii="Times New Roman" w:hAnsi="Times New Roman"/>
                <w:sz w:val="17"/>
                <w:szCs w:val="17"/>
              </w:rPr>
            </w:pPr>
            <w:r w:rsidRPr="00926B2C">
              <w:rPr>
                <w:rFonts w:ascii="Times New Roman" w:hAnsi="Times New Roman"/>
                <w:sz w:val="17"/>
                <w:szCs w:val="17"/>
              </w:rPr>
              <w:t xml:space="preserve">2. Other Psychoses </w:t>
            </w:r>
          </w:p>
        </w:tc>
        <w:tc>
          <w:tcPr>
            <w:tcW w:w="3600" w:type="dxa"/>
          </w:tcPr>
          <w:p w14:paraId="5B1F4B41" w14:textId="77777777" w:rsidR="006E7BDA" w:rsidRDefault="006E7BDA" w:rsidP="006E7BDA">
            <w:pPr>
              <w:autoSpaceDE w:val="0"/>
              <w:autoSpaceDN w:val="0"/>
              <w:rPr>
                <w:rFonts w:ascii="Times New Roman" w:hAnsi="Times New Roman"/>
                <w:sz w:val="17"/>
                <w:szCs w:val="17"/>
              </w:rPr>
            </w:pPr>
          </w:p>
        </w:tc>
      </w:tr>
      <w:tr w:rsidR="006E7BDA" w14:paraId="12DFEF1B" w14:textId="77777777" w:rsidTr="007003F5">
        <w:tc>
          <w:tcPr>
            <w:tcW w:w="5035" w:type="dxa"/>
          </w:tcPr>
          <w:p w14:paraId="16DFD9A1" w14:textId="5AC39EC0" w:rsidR="006E7BDA" w:rsidRDefault="006E7BDA" w:rsidP="006E7BDA">
            <w:pPr>
              <w:autoSpaceDE w:val="0"/>
              <w:autoSpaceDN w:val="0"/>
              <w:ind w:left="720"/>
              <w:rPr>
                <w:rFonts w:ascii="Times New Roman" w:hAnsi="Times New Roman"/>
                <w:sz w:val="17"/>
                <w:szCs w:val="17"/>
              </w:rPr>
            </w:pPr>
            <w:r w:rsidRPr="00926B2C">
              <w:rPr>
                <w:rFonts w:ascii="Times New Roman" w:hAnsi="Times New Roman"/>
                <w:sz w:val="17"/>
                <w:szCs w:val="17"/>
              </w:rPr>
              <w:t>Paranoid states</w:t>
            </w:r>
          </w:p>
        </w:tc>
        <w:tc>
          <w:tcPr>
            <w:tcW w:w="3600" w:type="dxa"/>
          </w:tcPr>
          <w:p w14:paraId="24ACC3CA" w14:textId="1DAE0956" w:rsidR="006E7BDA" w:rsidRDefault="006E7BDA" w:rsidP="006E7BDA">
            <w:pPr>
              <w:autoSpaceDE w:val="0"/>
              <w:autoSpaceDN w:val="0"/>
              <w:rPr>
                <w:rFonts w:ascii="Times New Roman" w:hAnsi="Times New Roman"/>
                <w:sz w:val="17"/>
                <w:szCs w:val="17"/>
              </w:rPr>
            </w:pPr>
            <w:r w:rsidRPr="00926B2C">
              <w:rPr>
                <w:rFonts w:ascii="Times New Roman" w:hAnsi="Times New Roman"/>
                <w:sz w:val="17"/>
                <w:szCs w:val="17"/>
              </w:rPr>
              <w:t>297</w:t>
            </w:r>
          </w:p>
        </w:tc>
      </w:tr>
      <w:tr w:rsidR="006E7BDA" w14:paraId="6D6D45AC" w14:textId="77777777" w:rsidTr="007003F5">
        <w:tc>
          <w:tcPr>
            <w:tcW w:w="5035" w:type="dxa"/>
          </w:tcPr>
          <w:p w14:paraId="731865C1" w14:textId="38A8FD10" w:rsidR="006E7BDA" w:rsidRDefault="006E7BDA" w:rsidP="006E7BDA">
            <w:pPr>
              <w:autoSpaceDE w:val="0"/>
              <w:autoSpaceDN w:val="0"/>
              <w:ind w:left="720"/>
              <w:rPr>
                <w:rFonts w:ascii="Times New Roman" w:hAnsi="Times New Roman"/>
                <w:sz w:val="17"/>
                <w:szCs w:val="17"/>
              </w:rPr>
            </w:pPr>
            <w:r w:rsidRPr="00926B2C">
              <w:rPr>
                <w:rFonts w:ascii="Times New Roman" w:hAnsi="Times New Roman"/>
                <w:sz w:val="17"/>
                <w:szCs w:val="17"/>
              </w:rPr>
              <w:t>Other nonorganic psychoses</w:t>
            </w:r>
          </w:p>
        </w:tc>
        <w:tc>
          <w:tcPr>
            <w:tcW w:w="3600" w:type="dxa"/>
          </w:tcPr>
          <w:p w14:paraId="0A0498F9" w14:textId="460119F7" w:rsidR="006E7BDA" w:rsidRDefault="006E7BDA" w:rsidP="006E7BDA">
            <w:pPr>
              <w:autoSpaceDE w:val="0"/>
              <w:autoSpaceDN w:val="0"/>
              <w:rPr>
                <w:rFonts w:ascii="Times New Roman" w:hAnsi="Times New Roman"/>
                <w:sz w:val="17"/>
                <w:szCs w:val="17"/>
              </w:rPr>
            </w:pPr>
            <w:r w:rsidRPr="00926B2C">
              <w:rPr>
                <w:rFonts w:ascii="Times New Roman" w:hAnsi="Times New Roman"/>
                <w:sz w:val="17"/>
                <w:szCs w:val="17"/>
              </w:rPr>
              <w:t>298</w:t>
            </w:r>
          </w:p>
        </w:tc>
      </w:tr>
      <w:tr w:rsidR="006E7BDA" w14:paraId="75583321" w14:textId="77777777" w:rsidTr="007003F5">
        <w:tc>
          <w:tcPr>
            <w:tcW w:w="5035" w:type="dxa"/>
          </w:tcPr>
          <w:p w14:paraId="67C05E9B" w14:textId="037C00CF" w:rsidR="006E7BDA" w:rsidRDefault="006E7BDA" w:rsidP="006E7BDA">
            <w:pPr>
              <w:autoSpaceDE w:val="0"/>
              <w:autoSpaceDN w:val="0"/>
              <w:rPr>
                <w:rFonts w:ascii="Times New Roman" w:hAnsi="Times New Roman"/>
                <w:sz w:val="17"/>
                <w:szCs w:val="17"/>
              </w:rPr>
            </w:pPr>
            <w:r w:rsidRPr="00926B2C">
              <w:rPr>
                <w:rFonts w:ascii="Times New Roman" w:hAnsi="Times New Roman"/>
                <w:sz w:val="17"/>
                <w:szCs w:val="17"/>
              </w:rPr>
              <w:t xml:space="preserve">3. </w:t>
            </w:r>
            <w:proofErr w:type="gramStart"/>
            <w:r w:rsidRPr="00926B2C">
              <w:rPr>
                <w:rFonts w:ascii="Times New Roman" w:hAnsi="Times New Roman"/>
                <w:sz w:val="17"/>
                <w:szCs w:val="17"/>
              </w:rPr>
              <w:t>Anxiety disorders</w:t>
            </w:r>
            <w:proofErr w:type="gramEnd"/>
          </w:p>
        </w:tc>
        <w:tc>
          <w:tcPr>
            <w:tcW w:w="3600" w:type="dxa"/>
          </w:tcPr>
          <w:p w14:paraId="59FA6096" w14:textId="2FB913E6" w:rsidR="006E7BDA" w:rsidRDefault="006E7BDA" w:rsidP="006E7BDA">
            <w:pPr>
              <w:autoSpaceDE w:val="0"/>
              <w:autoSpaceDN w:val="0"/>
              <w:rPr>
                <w:rFonts w:ascii="Times New Roman" w:hAnsi="Times New Roman"/>
                <w:sz w:val="17"/>
                <w:szCs w:val="17"/>
              </w:rPr>
            </w:pPr>
            <w:r w:rsidRPr="00C13D4F">
              <w:rPr>
                <w:rFonts w:ascii="Times New Roman" w:hAnsi="Times New Roman"/>
                <w:sz w:val="17"/>
                <w:szCs w:val="17"/>
              </w:rPr>
              <w:t>300.0x [x=0,1,2,9]; 300.2x [x=0,1,2,3,9]; 309.21</w:t>
            </w:r>
          </w:p>
        </w:tc>
      </w:tr>
      <w:tr w:rsidR="006E7BDA" w14:paraId="4DF0D7BF" w14:textId="77777777" w:rsidTr="007003F5">
        <w:tc>
          <w:tcPr>
            <w:tcW w:w="5035" w:type="dxa"/>
          </w:tcPr>
          <w:p w14:paraId="0E1806FE" w14:textId="01DCCB65" w:rsidR="006E7BDA" w:rsidRDefault="006E7BDA" w:rsidP="006E7BDA">
            <w:pPr>
              <w:autoSpaceDE w:val="0"/>
              <w:autoSpaceDN w:val="0"/>
              <w:rPr>
                <w:rFonts w:ascii="Times New Roman" w:hAnsi="Times New Roman"/>
                <w:sz w:val="17"/>
                <w:szCs w:val="17"/>
              </w:rPr>
            </w:pPr>
            <w:r w:rsidRPr="00926B2C">
              <w:rPr>
                <w:rFonts w:ascii="Times New Roman" w:hAnsi="Times New Roman"/>
                <w:sz w:val="17"/>
                <w:szCs w:val="17"/>
              </w:rPr>
              <w:t>4. OCD</w:t>
            </w:r>
          </w:p>
        </w:tc>
        <w:tc>
          <w:tcPr>
            <w:tcW w:w="3600" w:type="dxa"/>
          </w:tcPr>
          <w:p w14:paraId="4AD0F918" w14:textId="6B2D171E" w:rsidR="006E7BDA" w:rsidRDefault="006E7BDA" w:rsidP="006E7BDA">
            <w:pPr>
              <w:autoSpaceDE w:val="0"/>
              <w:autoSpaceDN w:val="0"/>
              <w:rPr>
                <w:rFonts w:ascii="Times New Roman" w:hAnsi="Times New Roman"/>
                <w:sz w:val="17"/>
                <w:szCs w:val="17"/>
              </w:rPr>
            </w:pPr>
            <w:r w:rsidRPr="00926B2C">
              <w:rPr>
                <w:rFonts w:ascii="Times New Roman" w:hAnsi="Times New Roman"/>
                <w:sz w:val="17"/>
                <w:szCs w:val="17"/>
              </w:rPr>
              <w:t>300.3x</w:t>
            </w:r>
          </w:p>
        </w:tc>
      </w:tr>
      <w:tr w:rsidR="006E7BDA" w14:paraId="28D2CBE3" w14:textId="77777777" w:rsidTr="007003F5">
        <w:tc>
          <w:tcPr>
            <w:tcW w:w="5035" w:type="dxa"/>
          </w:tcPr>
          <w:p w14:paraId="68910798" w14:textId="0E739732" w:rsidR="006E7BDA" w:rsidRDefault="006E7BDA" w:rsidP="006E7BDA">
            <w:pPr>
              <w:autoSpaceDE w:val="0"/>
              <w:autoSpaceDN w:val="0"/>
              <w:rPr>
                <w:rFonts w:ascii="Times New Roman" w:hAnsi="Times New Roman"/>
                <w:sz w:val="17"/>
                <w:szCs w:val="17"/>
              </w:rPr>
            </w:pPr>
            <w:r w:rsidRPr="007F6F04">
              <w:rPr>
                <w:rFonts w:ascii="Times New Roman" w:hAnsi="Times New Roman"/>
                <w:sz w:val="17"/>
                <w:szCs w:val="17"/>
              </w:rPr>
              <w:t>5. PTSD</w:t>
            </w:r>
          </w:p>
        </w:tc>
        <w:tc>
          <w:tcPr>
            <w:tcW w:w="3600" w:type="dxa"/>
          </w:tcPr>
          <w:p w14:paraId="1EDD3F51" w14:textId="3CD5CF4E" w:rsidR="006E7BDA" w:rsidRDefault="006E7BDA" w:rsidP="006E7BDA">
            <w:pPr>
              <w:autoSpaceDE w:val="0"/>
              <w:autoSpaceDN w:val="0"/>
              <w:rPr>
                <w:rFonts w:ascii="Times New Roman" w:hAnsi="Times New Roman"/>
                <w:sz w:val="17"/>
                <w:szCs w:val="17"/>
              </w:rPr>
            </w:pPr>
            <w:r w:rsidRPr="007F6F04">
              <w:rPr>
                <w:rFonts w:ascii="Times New Roman" w:hAnsi="Times New Roman"/>
                <w:sz w:val="17"/>
                <w:szCs w:val="17"/>
              </w:rPr>
              <w:t>309.81</w:t>
            </w:r>
          </w:p>
        </w:tc>
      </w:tr>
    </w:tbl>
    <w:p w14:paraId="24D20174" w14:textId="77777777" w:rsidR="006E7BDA" w:rsidRDefault="006E7BDA" w:rsidP="006E7BDA">
      <w:pPr>
        <w:autoSpaceDE w:val="0"/>
        <w:autoSpaceDN w:val="0"/>
        <w:rPr>
          <w:rFonts w:ascii="Times New Roman" w:hAnsi="Times New Roman"/>
          <w:sz w:val="17"/>
          <w:szCs w:val="17"/>
        </w:rPr>
      </w:pPr>
    </w:p>
    <w:p w14:paraId="1E5C7C7C" w14:textId="77777777" w:rsidR="00082789" w:rsidRDefault="00082789" w:rsidP="00D14C5E">
      <w:pPr>
        <w:spacing w:line="480" w:lineRule="auto"/>
        <w:rPr>
          <w:rFonts w:ascii="Times New Roman" w:hAnsi="Times New Roman"/>
          <w:b/>
          <w:sz w:val="20"/>
          <w:szCs w:val="20"/>
        </w:rPr>
      </w:pPr>
    </w:p>
    <w:p w14:paraId="183A4EED" w14:textId="77777777" w:rsidR="000D0B23" w:rsidRDefault="000D0B23">
      <w:pPr>
        <w:suppressAutoHyphens w:val="0"/>
        <w:spacing w:after="160" w:line="259" w:lineRule="auto"/>
        <w:rPr>
          <w:rFonts w:ascii="Times New Roman" w:hAnsi="Times New Roman"/>
          <w:b/>
          <w:sz w:val="20"/>
          <w:szCs w:val="20"/>
        </w:rPr>
      </w:pPr>
      <w:r>
        <w:rPr>
          <w:rFonts w:ascii="Times New Roman" w:hAnsi="Times New Roman"/>
          <w:b/>
          <w:sz w:val="20"/>
          <w:szCs w:val="20"/>
        </w:rPr>
        <w:br w:type="page"/>
      </w:r>
    </w:p>
    <w:p w14:paraId="2EC8E6DD" w14:textId="77777777" w:rsidR="000D0B23" w:rsidRDefault="000D0B23" w:rsidP="00D14C5E">
      <w:pPr>
        <w:spacing w:line="480" w:lineRule="auto"/>
        <w:rPr>
          <w:rFonts w:ascii="Times New Roman" w:hAnsi="Times New Roman"/>
          <w:b/>
          <w:sz w:val="20"/>
          <w:szCs w:val="20"/>
        </w:rPr>
        <w:sectPr w:rsidR="000D0B23">
          <w:footerReference w:type="default" r:id="rId7"/>
          <w:pgSz w:w="12240" w:h="15840"/>
          <w:pgMar w:top="1440" w:right="1440" w:bottom="1440" w:left="1440" w:header="720" w:footer="720" w:gutter="0"/>
          <w:cols w:space="720"/>
          <w:docGrid w:linePitch="360"/>
        </w:sectPr>
      </w:pPr>
    </w:p>
    <w:p w14:paraId="25EF1460" w14:textId="7498315F" w:rsidR="00D14C5E" w:rsidRPr="000F54F7" w:rsidRDefault="00D14C5E" w:rsidP="00D14C5E">
      <w:pPr>
        <w:spacing w:line="480" w:lineRule="auto"/>
        <w:rPr>
          <w:rFonts w:ascii="Arial" w:hAnsi="Arial" w:cs="Arial"/>
          <w:b/>
          <w:sz w:val="20"/>
          <w:szCs w:val="20"/>
        </w:rPr>
      </w:pPr>
      <w:r w:rsidRPr="000F54F7">
        <w:rPr>
          <w:rFonts w:ascii="Arial" w:hAnsi="Arial" w:cs="Arial"/>
          <w:b/>
          <w:sz w:val="20"/>
          <w:szCs w:val="20"/>
        </w:rPr>
        <w:lastRenderedPageBreak/>
        <w:t>C. Supplementary Exhibits</w:t>
      </w:r>
    </w:p>
    <w:p w14:paraId="193EF4A1" w14:textId="0D7B133B" w:rsidR="002B4942" w:rsidRDefault="008618BB" w:rsidP="00484A39">
      <w:pPr>
        <w:spacing w:before="120" w:after="240" w:line="259" w:lineRule="auto"/>
        <w:rPr>
          <w:rFonts w:ascii="Arial" w:hAnsi="Arial" w:cs="Arial"/>
          <w:b/>
          <w:bCs/>
          <w:sz w:val="20"/>
          <w:szCs w:val="20"/>
        </w:rPr>
      </w:pPr>
      <w:r w:rsidRPr="000F54F7">
        <w:rPr>
          <w:rFonts w:ascii="Arial" w:hAnsi="Arial" w:cs="Arial"/>
          <w:b/>
          <w:bCs/>
          <w:sz w:val="20"/>
          <w:szCs w:val="20"/>
        </w:rPr>
        <w:t>Table S1</w:t>
      </w:r>
      <w:r w:rsidR="0082159F" w:rsidRPr="000F54F7">
        <w:rPr>
          <w:rFonts w:ascii="Arial" w:hAnsi="Arial" w:cs="Arial"/>
          <w:b/>
          <w:bCs/>
          <w:sz w:val="20"/>
          <w:szCs w:val="20"/>
        </w:rPr>
        <w:t>.</w:t>
      </w:r>
      <w:r w:rsidRPr="000F54F7">
        <w:rPr>
          <w:rFonts w:ascii="Arial" w:hAnsi="Arial" w:cs="Arial"/>
          <w:b/>
          <w:bCs/>
          <w:sz w:val="20"/>
          <w:szCs w:val="20"/>
        </w:rPr>
        <w:t xml:space="preserve"> </w:t>
      </w:r>
      <w:r w:rsidR="00154590" w:rsidRPr="000F54F7">
        <w:rPr>
          <w:rFonts w:ascii="Arial" w:hAnsi="Arial" w:cs="Arial"/>
          <w:b/>
          <w:bCs/>
          <w:sz w:val="20"/>
          <w:szCs w:val="20"/>
        </w:rPr>
        <w:t xml:space="preserve">Average </w:t>
      </w:r>
      <w:r w:rsidR="00154590">
        <w:rPr>
          <w:rFonts w:ascii="Arial" w:hAnsi="Arial" w:cs="Arial"/>
          <w:b/>
          <w:bCs/>
          <w:sz w:val="20"/>
          <w:szCs w:val="20"/>
        </w:rPr>
        <w:t xml:space="preserve">absolute </w:t>
      </w:r>
      <w:r w:rsidR="00154590" w:rsidRPr="000F54F7">
        <w:rPr>
          <w:rFonts w:ascii="Arial" w:hAnsi="Arial" w:cs="Arial"/>
          <w:b/>
          <w:bCs/>
          <w:sz w:val="20"/>
          <w:szCs w:val="20"/>
        </w:rPr>
        <w:t xml:space="preserve">outcome differences </w:t>
      </w:r>
      <w:r w:rsidR="00154590">
        <w:rPr>
          <w:rFonts w:ascii="Arial" w:hAnsi="Arial" w:cs="Arial"/>
          <w:b/>
          <w:bCs/>
          <w:sz w:val="20"/>
          <w:szCs w:val="20"/>
        </w:rPr>
        <w:t>in percentage points</w:t>
      </w:r>
      <w:r w:rsidR="000D0B23" w:rsidRPr="000F54F7">
        <w:rPr>
          <w:rFonts w:ascii="Arial" w:hAnsi="Arial" w:cs="Arial"/>
          <w:b/>
          <w:bCs/>
          <w:sz w:val="20"/>
          <w:szCs w:val="20"/>
        </w:rPr>
        <w:t xml:space="preserve"> [95% Confidence Intervals]</w:t>
      </w:r>
      <w:r w:rsidR="00E3325A">
        <w:rPr>
          <w:rFonts w:ascii="Arial" w:hAnsi="Arial" w:cs="Arial"/>
          <w:b/>
          <w:bCs/>
          <w:sz w:val="20"/>
          <w:szCs w:val="20"/>
        </w:rPr>
        <w:t xml:space="preserve"> </w:t>
      </w:r>
      <w:r w:rsidR="00154590">
        <w:rPr>
          <w:rFonts w:ascii="Arial" w:hAnsi="Arial" w:cs="Arial"/>
          <w:b/>
          <w:bCs/>
          <w:sz w:val="20"/>
          <w:szCs w:val="20"/>
        </w:rPr>
        <w:t xml:space="preserve">for five antipsychotic drugs compared with </w:t>
      </w:r>
      <w:r w:rsidR="00154590" w:rsidRPr="00CA1B70">
        <w:rPr>
          <w:rFonts w:ascii="Arial" w:hAnsi="Arial" w:cs="Arial"/>
          <w:b/>
          <w:bCs/>
          <w:sz w:val="20"/>
          <w:szCs w:val="20"/>
        </w:rPr>
        <w:t>aripiprazole</w:t>
      </w:r>
      <w:r w:rsidR="00154590">
        <w:rPr>
          <w:rFonts w:ascii="Arial" w:hAnsi="Arial" w:cs="Arial"/>
          <w:b/>
          <w:bCs/>
          <w:sz w:val="20"/>
          <w:szCs w:val="20"/>
        </w:rPr>
        <w:t xml:space="preserve"> (comparator drug</w:t>
      </w:r>
      <w:r w:rsidR="00290FC1">
        <w:rPr>
          <w:rFonts w:ascii="Arial" w:hAnsi="Arial" w:cs="Arial"/>
          <w:b/>
          <w:bCs/>
          <w:sz w:val="20"/>
          <w:szCs w:val="20"/>
        </w:rPr>
        <w:t>)</w:t>
      </w:r>
      <w:r w:rsidR="00CC2C3E" w:rsidRPr="000F54F7">
        <w:rPr>
          <w:rFonts w:ascii="Arial" w:hAnsi="Arial" w:cs="Arial"/>
          <w:b/>
          <w:bCs/>
          <w:sz w:val="20"/>
          <w:szCs w:val="20"/>
        </w:rPr>
        <w:t xml:space="preserve">, </w:t>
      </w:r>
      <w:r w:rsidR="000D0B23" w:rsidRPr="000F54F7">
        <w:rPr>
          <w:rFonts w:ascii="Arial" w:hAnsi="Arial" w:cs="Arial"/>
          <w:b/>
          <w:bCs/>
          <w:sz w:val="20"/>
          <w:szCs w:val="20"/>
        </w:rPr>
        <w:t>by primary diagnosis subgroup</w:t>
      </w:r>
      <w:r w:rsidR="0082159F" w:rsidRPr="000F54F7">
        <w:rPr>
          <w:rFonts w:ascii="Arial" w:hAnsi="Arial" w:cs="Arial"/>
          <w:b/>
          <w:bCs/>
          <w:sz w:val="20"/>
          <w:szCs w:val="20"/>
        </w:rPr>
        <w:t>.</w:t>
      </w:r>
      <w:r w:rsidR="000D0B23" w:rsidRPr="000F54F7">
        <w:rPr>
          <w:rFonts w:ascii="Arial" w:hAnsi="Arial" w:cs="Arial"/>
          <w:b/>
          <w:bCs/>
          <w:sz w:val="20"/>
          <w:szCs w:val="20"/>
        </w:rPr>
        <w:t xml:space="preserve"> </w:t>
      </w:r>
      <w:r w:rsidR="00484A39" w:rsidRPr="00CA1B70">
        <w:rPr>
          <w:rFonts w:ascii="Arial" w:hAnsi="Arial" w:cs="Arial"/>
          <w:sz w:val="20"/>
          <w:szCs w:val="20"/>
        </w:rPr>
        <w:t xml:space="preserve">Positive values indicate </w:t>
      </w:r>
      <w:r w:rsidR="00484A39">
        <w:rPr>
          <w:rFonts w:ascii="Arial" w:hAnsi="Arial" w:cs="Arial"/>
          <w:sz w:val="20"/>
          <w:szCs w:val="20"/>
        </w:rPr>
        <w:t>an advantage for</w:t>
      </w:r>
      <w:r w:rsidR="00484A39" w:rsidRPr="00CA1B70">
        <w:rPr>
          <w:rFonts w:ascii="Arial" w:hAnsi="Arial" w:cs="Arial"/>
          <w:sz w:val="20"/>
          <w:szCs w:val="20"/>
        </w:rPr>
        <w:t xml:space="preserve"> aripiprazole</w:t>
      </w:r>
      <w:r w:rsidR="0082159F" w:rsidRPr="000F54F7">
        <w:rPr>
          <w:rFonts w:ascii="Arial" w:hAnsi="Arial" w:cs="Arial"/>
          <w:sz w:val="20"/>
          <w:szCs w:val="20"/>
        </w:rPr>
        <w:t>.</w:t>
      </w:r>
      <w:r w:rsidR="000D0B23" w:rsidRPr="000F54F7">
        <w:rPr>
          <w:rFonts w:ascii="Arial" w:hAnsi="Arial" w:cs="Arial"/>
          <w:b/>
          <w:bCs/>
          <w:sz w:val="20"/>
          <w:szCs w:val="20"/>
        </w:rPr>
        <w:t xml:space="preserve"> </w:t>
      </w:r>
    </w:p>
    <w:tbl>
      <w:tblPr>
        <w:tblW w:w="12420" w:type="dxa"/>
        <w:jc w:val="center"/>
        <w:tblLayout w:type="fixed"/>
        <w:tblCellMar>
          <w:top w:w="28" w:type="dxa"/>
          <w:left w:w="28" w:type="dxa"/>
          <w:bottom w:w="28" w:type="dxa"/>
          <w:right w:w="28" w:type="dxa"/>
        </w:tblCellMar>
        <w:tblLook w:val="04A0" w:firstRow="1" w:lastRow="0" w:firstColumn="1" w:lastColumn="0" w:noHBand="0" w:noVBand="1"/>
        <w:tblCaption w:val="Average outcome differences, comparison drug – aripiprazole, by primary diagnosis subgroup. Positive values indicate the outcome fraction is lower among aripiprazole. "/>
      </w:tblPr>
      <w:tblGrid>
        <w:gridCol w:w="1170"/>
        <w:gridCol w:w="1872"/>
        <w:gridCol w:w="1872"/>
        <w:gridCol w:w="1746"/>
        <w:gridCol w:w="1998"/>
        <w:gridCol w:w="1872"/>
        <w:gridCol w:w="1890"/>
      </w:tblGrid>
      <w:tr w:rsidR="002B4942" w:rsidRPr="00AC2EA2" w14:paraId="60A54E9E" w14:textId="77777777" w:rsidTr="00172200">
        <w:trPr>
          <w:trHeight w:val="144"/>
          <w:jc w:val="center"/>
        </w:trPr>
        <w:tc>
          <w:tcPr>
            <w:tcW w:w="1170" w:type="dxa"/>
            <w:tcBorders>
              <w:top w:val="single" w:sz="8" w:space="0" w:color="auto"/>
              <w:right w:val="single" w:sz="8" w:space="0" w:color="auto"/>
            </w:tcBorders>
            <w:vAlign w:val="center"/>
          </w:tcPr>
          <w:p w14:paraId="1CC7659A" w14:textId="77777777" w:rsidR="002B4942" w:rsidRPr="00AC2EA2" w:rsidRDefault="002B4942" w:rsidP="00172200">
            <w:pPr>
              <w:pStyle w:val="TableContents"/>
              <w:ind w:left="75" w:right="75"/>
              <w:rPr>
                <w:rFonts w:ascii="Times New Roman" w:hAnsi="Times New Roman"/>
                <w:sz w:val="16"/>
                <w:szCs w:val="16"/>
              </w:rPr>
            </w:pPr>
          </w:p>
        </w:tc>
        <w:tc>
          <w:tcPr>
            <w:tcW w:w="5490" w:type="dxa"/>
            <w:gridSpan w:val="3"/>
            <w:tcBorders>
              <w:top w:val="single" w:sz="8" w:space="0" w:color="auto"/>
              <w:left w:val="single" w:sz="8" w:space="0" w:color="auto"/>
              <w:right w:val="single" w:sz="8" w:space="0" w:color="auto"/>
            </w:tcBorders>
            <w:vAlign w:val="center"/>
          </w:tcPr>
          <w:p w14:paraId="28918DB4" w14:textId="3CADAD0D" w:rsidR="002B4942" w:rsidRPr="008618BB" w:rsidRDefault="002B4942" w:rsidP="00172200">
            <w:pPr>
              <w:pStyle w:val="TableContents"/>
              <w:ind w:left="75" w:right="75"/>
              <w:jc w:val="center"/>
              <w:rPr>
                <w:rFonts w:ascii="Times New Roman" w:hAnsi="Times New Roman"/>
                <w:b/>
                <w:bCs/>
                <w:sz w:val="16"/>
                <w:szCs w:val="16"/>
                <w:u w:val="single"/>
              </w:rPr>
            </w:pPr>
            <w:r w:rsidRPr="008618BB">
              <w:rPr>
                <w:rFonts w:ascii="Times New Roman" w:hAnsi="Times New Roman"/>
                <w:b/>
                <w:bCs/>
                <w:sz w:val="16"/>
                <w:szCs w:val="16"/>
                <w:u w:val="single"/>
              </w:rPr>
              <w:t>D</w:t>
            </w:r>
            <w:r w:rsidR="000F7C27">
              <w:rPr>
                <w:rFonts w:ascii="Times New Roman" w:hAnsi="Times New Roman"/>
                <w:b/>
                <w:bCs/>
                <w:sz w:val="16"/>
                <w:szCs w:val="16"/>
                <w:u w:val="single"/>
              </w:rPr>
              <w:t>iabetes</w:t>
            </w:r>
          </w:p>
        </w:tc>
        <w:tc>
          <w:tcPr>
            <w:tcW w:w="5760" w:type="dxa"/>
            <w:gridSpan w:val="3"/>
            <w:tcBorders>
              <w:top w:val="single" w:sz="8" w:space="0" w:color="auto"/>
              <w:left w:val="single" w:sz="8" w:space="0" w:color="auto"/>
            </w:tcBorders>
            <w:vAlign w:val="center"/>
          </w:tcPr>
          <w:p w14:paraId="72F5F42D" w14:textId="61AFAECD" w:rsidR="002B4942" w:rsidRPr="008618BB" w:rsidRDefault="002B4942" w:rsidP="00172200">
            <w:pPr>
              <w:pStyle w:val="TableContents"/>
              <w:ind w:left="75" w:right="75"/>
              <w:jc w:val="center"/>
              <w:rPr>
                <w:rFonts w:ascii="Times New Roman" w:hAnsi="Times New Roman"/>
                <w:b/>
                <w:bCs/>
                <w:sz w:val="16"/>
                <w:szCs w:val="16"/>
                <w:u w:val="single"/>
              </w:rPr>
            </w:pPr>
            <w:r w:rsidRPr="008618BB">
              <w:rPr>
                <w:rFonts w:ascii="Times New Roman" w:hAnsi="Times New Roman"/>
                <w:b/>
                <w:bCs/>
                <w:sz w:val="16"/>
                <w:szCs w:val="16"/>
                <w:u w:val="single"/>
              </w:rPr>
              <w:t>D</w:t>
            </w:r>
            <w:r w:rsidR="000F7C27">
              <w:rPr>
                <w:rFonts w:ascii="Times New Roman" w:hAnsi="Times New Roman"/>
                <w:b/>
                <w:bCs/>
                <w:sz w:val="16"/>
                <w:szCs w:val="16"/>
                <w:u w:val="single"/>
              </w:rPr>
              <w:t>eath</w:t>
            </w:r>
          </w:p>
        </w:tc>
      </w:tr>
      <w:tr w:rsidR="002B4942" w:rsidRPr="00AC2EA2" w14:paraId="15351640" w14:textId="77777777" w:rsidTr="00172200">
        <w:trPr>
          <w:trHeight w:val="144"/>
          <w:jc w:val="center"/>
        </w:trPr>
        <w:tc>
          <w:tcPr>
            <w:tcW w:w="1170" w:type="dxa"/>
            <w:tcBorders>
              <w:bottom w:val="single" w:sz="8" w:space="0" w:color="auto"/>
              <w:right w:val="single" w:sz="8" w:space="0" w:color="auto"/>
            </w:tcBorders>
            <w:vAlign w:val="center"/>
          </w:tcPr>
          <w:p w14:paraId="40C5EF5F" w14:textId="77777777" w:rsidR="002B4942" w:rsidRPr="00AC2EA2" w:rsidRDefault="002B4942" w:rsidP="00172200">
            <w:pPr>
              <w:pStyle w:val="TableContents"/>
              <w:ind w:left="75" w:right="75"/>
              <w:rPr>
                <w:rFonts w:ascii="Times New Roman" w:hAnsi="Times New Roman"/>
                <w:sz w:val="16"/>
                <w:szCs w:val="16"/>
              </w:rPr>
            </w:pPr>
          </w:p>
        </w:tc>
        <w:tc>
          <w:tcPr>
            <w:tcW w:w="1872" w:type="dxa"/>
            <w:tcBorders>
              <w:left w:val="single" w:sz="8" w:space="0" w:color="auto"/>
              <w:bottom w:val="single" w:sz="8" w:space="0" w:color="auto"/>
            </w:tcBorders>
            <w:vAlign w:val="center"/>
          </w:tcPr>
          <w:p w14:paraId="047CDF8A" w14:textId="77777777" w:rsidR="002B4942" w:rsidRPr="0052084A" w:rsidRDefault="002B4942" w:rsidP="00172200">
            <w:pPr>
              <w:pStyle w:val="TableContents"/>
              <w:ind w:left="75" w:right="75"/>
              <w:jc w:val="center"/>
              <w:rPr>
                <w:rFonts w:ascii="Times New Roman" w:hAnsi="Times New Roman"/>
                <w:b/>
                <w:bCs/>
                <w:i/>
                <w:iCs/>
                <w:sz w:val="16"/>
                <w:szCs w:val="16"/>
              </w:rPr>
            </w:pPr>
            <w:r w:rsidRPr="0052084A">
              <w:rPr>
                <w:rFonts w:ascii="Times New Roman" w:hAnsi="Times New Roman"/>
                <w:b/>
                <w:bCs/>
                <w:sz w:val="16"/>
                <w:szCs w:val="16"/>
              </w:rPr>
              <w:t>Schiz</w:t>
            </w:r>
            <w:r>
              <w:rPr>
                <w:rFonts w:ascii="Times New Roman" w:hAnsi="Times New Roman"/>
                <w:b/>
                <w:bCs/>
                <w:sz w:val="16"/>
                <w:szCs w:val="16"/>
              </w:rPr>
              <w:t>ophrenia</w:t>
            </w:r>
          </w:p>
        </w:tc>
        <w:tc>
          <w:tcPr>
            <w:tcW w:w="1872" w:type="dxa"/>
            <w:tcBorders>
              <w:bottom w:val="single" w:sz="8" w:space="0" w:color="auto"/>
            </w:tcBorders>
            <w:vAlign w:val="center"/>
          </w:tcPr>
          <w:p w14:paraId="4598644F" w14:textId="77777777" w:rsidR="002B4942" w:rsidRPr="0052084A" w:rsidRDefault="002B4942" w:rsidP="00172200">
            <w:pPr>
              <w:pStyle w:val="TableContents"/>
              <w:ind w:left="75" w:right="75"/>
              <w:jc w:val="center"/>
              <w:rPr>
                <w:rFonts w:ascii="Times New Roman" w:hAnsi="Times New Roman"/>
                <w:b/>
                <w:bCs/>
                <w:i/>
                <w:iCs/>
                <w:sz w:val="16"/>
                <w:szCs w:val="16"/>
              </w:rPr>
            </w:pPr>
            <w:r>
              <w:rPr>
                <w:rFonts w:ascii="Times New Roman" w:hAnsi="Times New Roman"/>
                <w:b/>
                <w:bCs/>
                <w:sz w:val="16"/>
                <w:szCs w:val="16"/>
              </w:rPr>
              <w:t xml:space="preserve">Severe </w:t>
            </w:r>
            <w:r w:rsidRPr="0052084A">
              <w:rPr>
                <w:rFonts w:ascii="Times New Roman" w:hAnsi="Times New Roman"/>
                <w:b/>
                <w:bCs/>
                <w:sz w:val="16"/>
                <w:szCs w:val="16"/>
              </w:rPr>
              <w:t>MDD</w:t>
            </w:r>
          </w:p>
        </w:tc>
        <w:tc>
          <w:tcPr>
            <w:tcW w:w="1746" w:type="dxa"/>
            <w:tcBorders>
              <w:bottom w:val="single" w:sz="8" w:space="0" w:color="auto"/>
              <w:right w:val="single" w:sz="8" w:space="0" w:color="auto"/>
            </w:tcBorders>
            <w:vAlign w:val="center"/>
          </w:tcPr>
          <w:p w14:paraId="024D06DD" w14:textId="77777777" w:rsidR="002B4942" w:rsidRPr="0052084A" w:rsidRDefault="002B4942" w:rsidP="00172200">
            <w:pPr>
              <w:pStyle w:val="TableContents"/>
              <w:ind w:left="75" w:right="75"/>
              <w:jc w:val="center"/>
              <w:rPr>
                <w:rFonts w:ascii="Times New Roman" w:hAnsi="Times New Roman"/>
                <w:b/>
                <w:bCs/>
                <w:i/>
                <w:iCs/>
                <w:sz w:val="16"/>
                <w:szCs w:val="16"/>
              </w:rPr>
            </w:pPr>
            <w:r w:rsidRPr="0052084A">
              <w:rPr>
                <w:rFonts w:ascii="Times New Roman" w:hAnsi="Times New Roman"/>
                <w:b/>
                <w:bCs/>
                <w:sz w:val="16"/>
                <w:szCs w:val="16"/>
              </w:rPr>
              <w:t>Bipolar</w:t>
            </w:r>
            <w:r>
              <w:rPr>
                <w:rFonts w:ascii="Times New Roman" w:hAnsi="Times New Roman"/>
                <w:b/>
                <w:bCs/>
                <w:sz w:val="16"/>
                <w:szCs w:val="16"/>
              </w:rPr>
              <w:t xml:space="preserve"> I disorder</w:t>
            </w:r>
          </w:p>
        </w:tc>
        <w:tc>
          <w:tcPr>
            <w:tcW w:w="1998" w:type="dxa"/>
            <w:tcBorders>
              <w:left w:val="single" w:sz="8" w:space="0" w:color="auto"/>
              <w:bottom w:val="single" w:sz="8" w:space="0" w:color="auto"/>
            </w:tcBorders>
            <w:vAlign w:val="center"/>
          </w:tcPr>
          <w:p w14:paraId="600D0FCB" w14:textId="77777777" w:rsidR="002B4942" w:rsidRPr="0052084A" w:rsidRDefault="002B4942" w:rsidP="00172200">
            <w:pPr>
              <w:pStyle w:val="TableContents"/>
              <w:ind w:left="75" w:right="75"/>
              <w:jc w:val="center"/>
              <w:rPr>
                <w:rFonts w:ascii="Times New Roman" w:hAnsi="Times New Roman"/>
                <w:b/>
                <w:bCs/>
                <w:i/>
                <w:iCs/>
                <w:sz w:val="16"/>
                <w:szCs w:val="16"/>
              </w:rPr>
            </w:pPr>
            <w:r w:rsidRPr="0052084A">
              <w:rPr>
                <w:rFonts w:ascii="Times New Roman" w:hAnsi="Times New Roman"/>
                <w:b/>
                <w:bCs/>
                <w:sz w:val="16"/>
                <w:szCs w:val="16"/>
              </w:rPr>
              <w:t>Schiz</w:t>
            </w:r>
            <w:r>
              <w:rPr>
                <w:rFonts w:ascii="Times New Roman" w:hAnsi="Times New Roman"/>
                <w:b/>
                <w:bCs/>
                <w:sz w:val="16"/>
                <w:szCs w:val="16"/>
              </w:rPr>
              <w:t>ophrenia</w:t>
            </w:r>
          </w:p>
        </w:tc>
        <w:tc>
          <w:tcPr>
            <w:tcW w:w="1872" w:type="dxa"/>
            <w:tcBorders>
              <w:bottom w:val="single" w:sz="8" w:space="0" w:color="auto"/>
            </w:tcBorders>
            <w:vAlign w:val="center"/>
          </w:tcPr>
          <w:p w14:paraId="7023D1D6" w14:textId="77777777" w:rsidR="002B4942" w:rsidRPr="0052084A" w:rsidRDefault="002B4942" w:rsidP="00172200">
            <w:pPr>
              <w:pStyle w:val="TableContents"/>
              <w:ind w:left="75" w:right="75"/>
              <w:jc w:val="center"/>
              <w:rPr>
                <w:rFonts w:ascii="Times New Roman" w:hAnsi="Times New Roman"/>
                <w:b/>
                <w:bCs/>
                <w:i/>
                <w:iCs/>
                <w:sz w:val="16"/>
                <w:szCs w:val="16"/>
              </w:rPr>
            </w:pPr>
            <w:r>
              <w:rPr>
                <w:rFonts w:ascii="Times New Roman" w:hAnsi="Times New Roman"/>
                <w:b/>
                <w:bCs/>
                <w:sz w:val="16"/>
                <w:szCs w:val="16"/>
              </w:rPr>
              <w:t xml:space="preserve">Severe </w:t>
            </w:r>
            <w:r w:rsidRPr="0052084A">
              <w:rPr>
                <w:rFonts w:ascii="Times New Roman" w:hAnsi="Times New Roman"/>
                <w:b/>
                <w:bCs/>
                <w:sz w:val="16"/>
                <w:szCs w:val="16"/>
              </w:rPr>
              <w:t>MDD</w:t>
            </w:r>
          </w:p>
        </w:tc>
        <w:tc>
          <w:tcPr>
            <w:tcW w:w="1890" w:type="dxa"/>
            <w:tcBorders>
              <w:bottom w:val="single" w:sz="8" w:space="0" w:color="auto"/>
            </w:tcBorders>
            <w:vAlign w:val="center"/>
          </w:tcPr>
          <w:p w14:paraId="2935EF96" w14:textId="77777777" w:rsidR="002B4942" w:rsidRPr="0052084A" w:rsidRDefault="002B4942" w:rsidP="00172200">
            <w:pPr>
              <w:pStyle w:val="TableContents"/>
              <w:ind w:left="75" w:right="75"/>
              <w:jc w:val="center"/>
              <w:rPr>
                <w:rFonts w:ascii="Times New Roman" w:hAnsi="Times New Roman"/>
                <w:b/>
                <w:bCs/>
                <w:sz w:val="16"/>
                <w:szCs w:val="16"/>
              </w:rPr>
            </w:pPr>
            <w:r w:rsidRPr="0052084A">
              <w:rPr>
                <w:rFonts w:ascii="Times New Roman" w:hAnsi="Times New Roman"/>
                <w:b/>
                <w:bCs/>
                <w:sz w:val="16"/>
                <w:szCs w:val="16"/>
              </w:rPr>
              <w:t>Bipolar</w:t>
            </w:r>
            <w:r>
              <w:rPr>
                <w:rFonts w:ascii="Times New Roman" w:hAnsi="Times New Roman"/>
                <w:b/>
                <w:bCs/>
                <w:sz w:val="16"/>
                <w:szCs w:val="16"/>
              </w:rPr>
              <w:t xml:space="preserve"> I disorder</w:t>
            </w:r>
          </w:p>
        </w:tc>
      </w:tr>
      <w:tr w:rsidR="000F7C27" w:rsidRPr="00AC2EA2" w14:paraId="3F0562E8" w14:textId="77777777" w:rsidTr="00172200">
        <w:trPr>
          <w:trHeight w:val="288"/>
          <w:jc w:val="center"/>
        </w:trPr>
        <w:tc>
          <w:tcPr>
            <w:tcW w:w="1170" w:type="dxa"/>
            <w:tcBorders>
              <w:top w:val="single" w:sz="8" w:space="0" w:color="auto"/>
              <w:bottom w:val="single" w:sz="8" w:space="0" w:color="7F7F7F" w:themeColor="text1" w:themeTint="80"/>
              <w:right w:val="single" w:sz="8" w:space="0" w:color="auto"/>
            </w:tcBorders>
            <w:vAlign w:val="center"/>
          </w:tcPr>
          <w:p w14:paraId="30A3570A" w14:textId="77777777" w:rsidR="000F7C27" w:rsidRPr="00AC2EA2" w:rsidRDefault="000F7C27" w:rsidP="000F7C27">
            <w:pPr>
              <w:pStyle w:val="TableContents"/>
              <w:ind w:left="75" w:right="75"/>
              <w:rPr>
                <w:rFonts w:ascii="Times New Roman" w:hAnsi="Times New Roman"/>
                <w:i/>
                <w:iCs/>
                <w:sz w:val="16"/>
                <w:szCs w:val="16"/>
              </w:rPr>
            </w:pPr>
            <w:r w:rsidRPr="00AC2EA2">
              <w:rPr>
                <w:rFonts w:ascii="Times New Roman" w:hAnsi="Times New Roman"/>
                <w:sz w:val="16"/>
                <w:szCs w:val="16"/>
              </w:rPr>
              <w:t>Halo</w:t>
            </w:r>
            <w:r>
              <w:rPr>
                <w:rFonts w:ascii="Times New Roman" w:hAnsi="Times New Roman"/>
                <w:sz w:val="16"/>
                <w:szCs w:val="16"/>
              </w:rPr>
              <w:t>peridol</w:t>
            </w:r>
          </w:p>
        </w:tc>
        <w:tc>
          <w:tcPr>
            <w:tcW w:w="1872" w:type="dxa"/>
            <w:tcBorders>
              <w:top w:val="single" w:sz="8" w:space="0" w:color="auto"/>
              <w:left w:val="single" w:sz="8" w:space="0" w:color="auto"/>
              <w:bottom w:val="single" w:sz="8" w:space="0" w:color="7F7F7F" w:themeColor="text1" w:themeTint="80"/>
            </w:tcBorders>
            <w:vAlign w:val="center"/>
          </w:tcPr>
          <w:p w14:paraId="054EE08B" w14:textId="792A6615" w:rsidR="000F7C27" w:rsidRPr="00AC2EA2" w:rsidRDefault="00AF6BEF" w:rsidP="000F7C27">
            <w:pPr>
              <w:pStyle w:val="TableContents"/>
              <w:ind w:left="75" w:right="75"/>
              <w:jc w:val="center"/>
              <w:rPr>
                <w:rFonts w:ascii="Times New Roman" w:hAnsi="Times New Roman"/>
                <w:i/>
                <w:iCs/>
                <w:sz w:val="16"/>
                <w:szCs w:val="16"/>
              </w:rPr>
            </w:pPr>
            <w:r w:rsidRPr="00AC2EA2">
              <w:rPr>
                <w:rFonts w:ascii="Times New Roman" w:hAnsi="Times New Roman"/>
                <w:sz w:val="16"/>
                <w:szCs w:val="16"/>
              </w:rPr>
              <w:t>-1</w:t>
            </w:r>
            <w:r>
              <w:rPr>
                <w:rFonts w:ascii="Times New Roman" w:hAnsi="Times New Roman"/>
                <w:sz w:val="16"/>
                <w:szCs w:val="16"/>
              </w:rPr>
              <w:t>·9</w:t>
            </w:r>
            <w:r w:rsidRPr="00AC2EA2">
              <w:rPr>
                <w:rFonts w:ascii="Times New Roman" w:hAnsi="Times New Roman"/>
                <w:sz w:val="16"/>
                <w:szCs w:val="16"/>
              </w:rPr>
              <w:t xml:space="preserve"> [-</w:t>
            </w:r>
            <w:r>
              <w:rPr>
                <w:rFonts w:ascii="Times New Roman" w:hAnsi="Times New Roman"/>
                <w:sz w:val="16"/>
                <w:szCs w:val="16"/>
              </w:rPr>
              <w:t>2·9</w:t>
            </w:r>
            <w:r w:rsidRPr="00AC2EA2">
              <w:rPr>
                <w:rFonts w:ascii="Times New Roman" w:hAnsi="Times New Roman"/>
                <w:sz w:val="16"/>
                <w:szCs w:val="16"/>
              </w:rPr>
              <w:t>, -0</w:t>
            </w:r>
            <w:r>
              <w:rPr>
                <w:rFonts w:ascii="Times New Roman" w:hAnsi="Times New Roman"/>
                <w:sz w:val="16"/>
                <w:szCs w:val="16"/>
              </w:rPr>
              <w:t>·9</w:t>
            </w:r>
            <w:r w:rsidRPr="00AC2EA2">
              <w:rPr>
                <w:rFonts w:ascii="Times New Roman" w:hAnsi="Times New Roman"/>
                <w:sz w:val="16"/>
                <w:szCs w:val="16"/>
              </w:rPr>
              <w:t>]</w:t>
            </w:r>
          </w:p>
        </w:tc>
        <w:tc>
          <w:tcPr>
            <w:tcW w:w="1872" w:type="dxa"/>
            <w:tcBorders>
              <w:top w:val="single" w:sz="8" w:space="0" w:color="auto"/>
              <w:bottom w:val="single" w:sz="8" w:space="0" w:color="7F7F7F" w:themeColor="text1" w:themeTint="80"/>
            </w:tcBorders>
            <w:vAlign w:val="center"/>
          </w:tcPr>
          <w:p w14:paraId="3E08FA08" w14:textId="7217C9D8" w:rsidR="000F7C27" w:rsidRPr="00AC2EA2" w:rsidRDefault="009B4A7B" w:rsidP="000F7C27">
            <w:pPr>
              <w:pStyle w:val="TableContents"/>
              <w:ind w:left="75" w:right="75"/>
              <w:jc w:val="center"/>
              <w:rPr>
                <w:rFonts w:ascii="Times New Roman" w:hAnsi="Times New Roman"/>
                <w:i/>
                <w:iCs/>
                <w:sz w:val="16"/>
                <w:szCs w:val="16"/>
              </w:rPr>
            </w:pPr>
            <w:r w:rsidRPr="00AC2EA2">
              <w:rPr>
                <w:rFonts w:ascii="Times New Roman" w:hAnsi="Times New Roman"/>
                <w:sz w:val="16"/>
                <w:szCs w:val="16"/>
              </w:rPr>
              <w:t>-1</w:t>
            </w:r>
            <w:r>
              <w:rPr>
                <w:rFonts w:ascii="Times New Roman" w:hAnsi="Times New Roman"/>
                <w:sz w:val="16"/>
                <w:szCs w:val="16"/>
              </w:rPr>
              <w:t>·9</w:t>
            </w:r>
            <w:r w:rsidRPr="00AC2EA2">
              <w:rPr>
                <w:rFonts w:ascii="Times New Roman" w:hAnsi="Times New Roman"/>
                <w:sz w:val="16"/>
                <w:szCs w:val="16"/>
              </w:rPr>
              <w:t xml:space="preserve"> [-</w:t>
            </w:r>
            <w:r>
              <w:rPr>
                <w:rFonts w:ascii="Times New Roman" w:hAnsi="Times New Roman"/>
                <w:sz w:val="16"/>
                <w:szCs w:val="16"/>
              </w:rPr>
              <w:t>3·3</w:t>
            </w:r>
            <w:r w:rsidRPr="00AC2EA2">
              <w:rPr>
                <w:rFonts w:ascii="Times New Roman" w:hAnsi="Times New Roman"/>
                <w:sz w:val="16"/>
                <w:szCs w:val="16"/>
              </w:rPr>
              <w:t>, -0</w:t>
            </w:r>
            <w:r>
              <w:rPr>
                <w:rFonts w:ascii="Times New Roman" w:hAnsi="Times New Roman"/>
                <w:sz w:val="16"/>
                <w:szCs w:val="16"/>
              </w:rPr>
              <w:t>·5</w:t>
            </w:r>
            <w:r w:rsidRPr="00AC2EA2">
              <w:rPr>
                <w:rFonts w:ascii="Times New Roman" w:hAnsi="Times New Roman"/>
                <w:sz w:val="16"/>
                <w:szCs w:val="16"/>
              </w:rPr>
              <w:t>]</w:t>
            </w:r>
          </w:p>
        </w:tc>
        <w:tc>
          <w:tcPr>
            <w:tcW w:w="1746" w:type="dxa"/>
            <w:tcBorders>
              <w:top w:val="single" w:sz="8" w:space="0" w:color="auto"/>
              <w:bottom w:val="single" w:sz="8" w:space="0" w:color="7F7F7F" w:themeColor="text1" w:themeTint="80"/>
              <w:right w:val="single" w:sz="8" w:space="0" w:color="auto"/>
            </w:tcBorders>
            <w:vAlign w:val="center"/>
          </w:tcPr>
          <w:p w14:paraId="796CCDF5" w14:textId="0171D808" w:rsidR="000F7C27" w:rsidRPr="00AC2EA2" w:rsidRDefault="00452087" w:rsidP="000F7C27">
            <w:pPr>
              <w:pStyle w:val="TableContents"/>
              <w:ind w:left="75" w:right="75"/>
              <w:jc w:val="center"/>
              <w:rPr>
                <w:rFonts w:ascii="Times New Roman" w:hAnsi="Times New Roman"/>
                <w:i/>
                <w:iCs/>
                <w:sz w:val="16"/>
                <w:szCs w:val="16"/>
              </w:rPr>
            </w:pPr>
            <w:r w:rsidRPr="00AC2EA2">
              <w:rPr>
                <w:rFonts w:ascii="Times New Roman" w:hAnsi="Times New Roman"/>
                <w:sz w:val="16"/>
                <w:szCs w:val="16"/>
              </w:rPr>
              <w:t>-1</w:t>
            </w:r>
            <w:r>
              <w:rPr>
                <w:rFonts w:ascii="Times New Roman" w:hAnsi="Times New Roman"/>
                <w:sz w:val="16"/>
                <w:szCs w:val="16"/>
              </w:rPr>
              <w:t>·8</w:t>
            </w:r>
            <w:r w:rsidRPr="00AC2EA2">
              <w:rPr>
                <w:rFonts w:ascii="Times New Roman" w:hAnsi="Times New Roman"/>
                <w:sz w:val="16"/>
                <w:szCs w:val="16"/>
              </w:rPr>
              <w:t xml:space="preserve"> [-2</w:t>
            </w:r>
            <w:r>
              <w:rPr>
                <w:rFonts w:ascii="Times New Roman" w:hAnsi="Times New Roman"/>
                <w:sz w:val="16"/>
                <w:szCs w:val="16"/>
              </w:rPr>
              <w:t>·9</w:t>
            </w:r>
            <w:r w:rsidRPr="00AC2EA2">
              <w:rPr>
                <w:rFonts w:ascii="Times New Roman" w:hAnsi="Times New Roman"/>
                <w:sz w:val="16"/>
                <w:szCs w:val="16"/>
              </w:rPr>
              <w:t>, -0</w:t>
            </w:r>
            <w:r>
              <w:rPr>
                <w:rFonts w:ascii="Times New Roman" w:hAnsi="Times New Roman"/>
                <w:sz w:val="16"/>
                <w:szCs w:val="16"/>
              </w:rPr>
              <w:t>·6</w:t>
            </w:r>
            <w:r w:rsidRPr="00AC2EA2">
              <w:rPr>
                <w:rFonts w:ascii="Times New Roman" w:hAnsi="Times New Roman"/>
                <w:sz w:val="16"/>
                <w:szCs w:val="16"/>
              </w:rPr>
              <w:t>]</w:t>
            </w:r>
          </w:p>
        </w:tc>
        <w:tc>
          <w:tcPr>
            <w:tcW w:w="1998" w:type="dxa"/>
            <w:tcBorders>
              <w:top w:val="single" w:sz="8" w:space="0" w:color="auto"/>
              <w:left w:val="single" w:sz="8" w:space="0" w:color="auto"/>
              <w:bottom w:val="single" w:sz="8" w:space="0" w:color="7F7F7F" w:themeColor="text1" w:themeTint="80"/>
            </w:tcBorders>
            <w:vAlign w:val="center"/>
          </w:tcPr>
          <w:p w14:paraId="5E263407" w14:textId="24C77062" w:rsidR="000F7C27" w:rsidRPr="00AC2EA2" w:rsidRDefault="00AF6BEF" w:rsidP="000F7C27">
            <w:pPr>
              <w:pStyle w:val="TableContents"/>
              <w:ind w:left="75" w:right="75"/>
              <w:jc w:val="center"/>
              <w:rPr>
                <w:rFonts w:ascii="Times New Roman" w:hAnsi="Times New Roman"/>
                <w:b/>
                <w:bCs/>
                <w:sz w:val="16"/>
                <w:szCs w:val="16"/>
              </w:rPr>
            </w:pP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0</w:t>
            </w:r>
            <w:r w:rsidRPr="00AC2EA2">
              <w:rPr>
                <w:rFonts w:ascii="Times New Roman" w:hAnsi="Times New Roman"/>
                <w:sz w:val="16"/>
                <w:szCs w:val="16"/>
              </w:rPr>
              <w:t xml:space="preserve"> [</w:t>
            </w:r>
            <w:r>
              <w:rPr>
                <w:rFonts w:ascii="Times New Roman" w:hAnsi="Times New Roman"/>
                <w:sz w:val="16"/>
                <w:szCs w:val="16"/>
              </w:rPr>
              <w:t>0</w:t>
            </w:r>
            <w:r w:rsidR="00F5063A">
              <w:rPr>
                <w:rFonts w:ascii="Times New Roman" w:hAnsi="Times New Roman"/>
                <w:sz w:val="16"/>
                <w:szCs w:val="16"/>
              </w:rPr>
              <w:t>·</w:t>
            </w:r>
            <w:r>
              <w:rPr>
                <w:rFonts w:ascii="Times New Roman" w:hAnsi="Times New Roman"/>
                <w:sz w:val="16"/>
                <w:szCs w:val="16"/>
              </w:rPr>
              <w:t>4</w:t>
            </w:r>
            <w:r w:rsidRPr="00AC2EA2">
              <w:rPr>
                <w:rFonts w:ascii="Times New Roman" w:hAnsi="Times New Roman"/>
                <w:sz w:val="16"/>
                <w:szCs w:val="16"/>
              </w:rPr>
              <w:t xml:space="preserve">, </w:t>
            </w: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7</w:t>
            </w:r>
            <w:r w:rsidRPr="00AC2EA2">
              <w:rPr>
                <w:rFonts w:ascii="Times New Roman" w:hAnsi="Times New Roman"/>
                <w:sz w:val="16"/>
                <w:szCs w:val="16"/>
              </w:rPr>
              <w:t>]</w:t>
            </w:r>
          </w:p>
        </w:tc>
        <w:tc>
          <w:tcPr>
            <w:tcW w:w="1872" w:type="dxa"/>
            <w:tcBorders>
              <w:top w:val="single" w:sz="8" w:space="0" w:color="auto"/>
              <w:bottom w:val="single" w:sz="8" w:space="0" w:color="7F7F7F" w:themeColor="text1" w:themeTint="80"/>
            </w:tcBorders>
            <w:vAlign w:val="center"/>
          </w:tcPr>
          <w:p w14:paraId="7AA6CC7A" w14:textId="1E23CDA8" w:rsidR="000F7C27" w:rsidRPr="00AC2EA2" w:rsidRDefault="009B4A7B" w:rsidP="000F7C27">
            <w:pPr>
              <w:pStyle w:val="TableContents"/>
              <w:ind w:left="75" w:right="75"/>
              <w:jc w:val="center"/>
              <w:rPr>
                <w:rFonts w:ascii="Times New Roman" w:hAnsi="Times New Roman"/>
                <w:sz w:val="16"/>
                <w:szCs w:val="16"/>
              </w:rPr>
            </w:pP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 xml:space="preserve">2 </w:t>
            </w:r>
            <w:r w:rsidRPr="00AC2EA2">
              <w:rPr>
                <w:rFonts w:ascii="Times New Roman" w:hAnsi="Times New Roman"/>
                <w:sz w:val="16"/>
                <w:szCs w:val="16"/>
              </w:rPr>
              <w:t>[0</w:t>
            </w:r>
            <w:r w:rsidR="00F5063A">
              <w:rPr>
                <w:rFonts w:ascii="Times New Roman" w:hAnsi="Times New Roman"/>
                <w:sz w:val="16"/>
                <w:szCs w:val="16"/>
              </w:rPr>
              <w:t>·</w:t>
            </w:r>
            <w:r>
              <w:rPr>
                <w:rFonts w:ascii="Times New Roman" w:hAnsi="Times New Roman"/>
                <w:sz w:val="16"/>
                <w:szCs w:val="16"/>
              </w:rPr>
              <w:t>3</w:t>
            </w:r>
            <w:r w:rsidRPr="00AC2EA2">
              <w:rPr>
                <w:rFonts w:ascii="Times New Roman" w:hAnsi="Times New Roman"/>
                <w:sz w:val="16"/>
                <w:szCs w:val="16"/>
              </w:rPr>
              <w:t xml:space="preserve">, </w:t>
            </w:r>
            <w:r>
              <w:rPr>
                <w:rFonts w:ascii="Times New Roman" w:hAnsi="Times New Roman"/>
                <w:sz w:val="16"/>
                <w:szCs w:val="16"/>
              </w:rPr>
              <w:t>2</w:t>
            </w:r>
            <w:r w:rsidR="00F5063A">
              <w:rPr>
                <w:rFonts w:ascii="Times New Roman" w:hAnsi="Times New Roman"/>
                <w:sz w:val="16"/>
                <w:szCs w:val="16"/>
              </w:rPr>
              <w:t>·</w:t>
            </w:r>
            <w:r>
              <w:rPr>
                <w:rFonts w:ascii="Times New Roman" w:hAnsi="Times New Roman"/>
                <w:sz w:val="16"/>
                <w:szCs w:val="16"/>
              </w:rPr>
              <w:t>2</w:t>
            </w:r>
            <w:r w:rsidRPr="00AC2EA2">
              <w:rPr>
                <w:rFonts w:ascii="Times New Roman" w:hAnsi="Times New Roman"/>
                <w:sz w:val="16"/>
                <w:szCs w:val="16"/>
              </w:rPr>
              <w:t>]</w:t>
            </w:r>
          </w:p>
        </w:tc>
        <w:tc>
          <w:tcPr>
            <w:tcW w:w="1890" w:type="dxa"/>
            <w:tcBorders>
              <w:top w:val="single" w:sz="8" w:space="0" w:color="auto"/>
              <w:bottom w:val="single" w:sz="8" w:space="0" w:color="7F7F7F" w:themeColor="text1" w:themeTint="80"/>
            </w:tcBorders>
            <w:vAlign w:val="center"/>
          </w:tcPr>
          <w:p w14:paraId="6BFF5FA6" w14:textId="75197356" w:rsidR="000F7C27" w:rsidRPr="00AC2EA2" w:rsidRDefault="00F5063A" w:rsidP="000F7C27">
            <w:pPr>
              <w:pStyle w:val="TableContents"/>
              <w:ind w:left="75" w:right="75"/>
              <w:jc w:val="center"/>
              <w:rPr>
                <w:rFonts w:ascii="Times New Roman" w:hAnsi="Times New Roman"/>
                <w:sz w:val="16"/>
                <w:szCs w:val="16"/>
              </w:rPr>
            </w:pPr>
            <w:r>
              <w:rPr>
                <w:rFonts w:ascii="Times New Roman" w:hAnsi="Times New Roman"/>
                <w:sz w:val="16"/>
                <w:szCs w:val="16"/>
              </w:rPr>
              <w:t>1·3</w:t>
            </w:r>
            <w:r w:rsidRPr="00AC2EA2">
              <w:rPr>
                <w:rFonts w:ascii="Times New Roman" w:hAnsi="Times New Roman"/>
                <w:sz w:val="16"/>
                <w:szCs w:val="16"/>
              </w:rPr>
              <w:t xml:space="preserve"> [0</w:t>
            </w:r>
            <w:r>
              <w:rPr>
                <w:rFonts w:ascii="Times New Roman" w:hAnsi="Times New Roman"/>
                <w:sz w:val="16"/>
                <w:szCs w:val="16"/>
              </w:rPr>
              <w:t>·3</w:t>
            </w:r>
            <w:r w:rsidRPr="00AC2EA2">
              <w:rPr>
                <w:rFonts w:ascii="Times New Roman" w:hAnsi="Times New Roman"/>
                <w:sz w:val="16"/>
                <w:szCs w:val="16"/>
              </w:rPr>
              <w:t xml:space="preserve">, </w:t>
            </w:r>
            <w:r>
              <w:rPr>
                <w:rFonts w:ascii="Times New Roman" w:hAnsi="Times New Roman"/>
                <w:sz w:val="16"/>
                <w:szCs w:val="16"/>
              </w:rPr>
              <w:t>2·3</w:t>
            </w:r>
            <w:r w:rsidRPr="00AC2EA2">
              <w:rPr>
                <w:rFonts w:ascii="Times New Roman" w:hAnsi="Times New Roman"/>
                <w:sz w:val="16"/>
                <w:szCs w:val="16"/>
              </w:rPr>
              <w:t>]</w:t>
            </w:r>
          </w:p>
        </w:tc>
      </w:tr>
      <w:tr w:rsidR="000F7C27" w:rsidRPr="00AC2EA2" w14:paraId="6904F1C3" w14:textId="77777777" w:rsidTr="00172200">
        <w:trPr>
          <w:trHeight w:val="288"/>
          <w:jc w:val="center"/>
        </w:trPr>
        <w:tc>
          <w:tcPr>
            <w:tcW w:w="1170" w:type="dxa"/>
            <w:tcBorders>
              <w:top w:val="single" w:sz="8" w:space="0" w:color="7F7F7F" w:themeColor="text1" w:themeTint="80"/>
              <w:bottom w:val="single" w:sz="8" w:space="0" w:color="7F7F7F" w:themeColor="text1" w:themeTint="80"/>
              <w:right w:val="single" w:sz="8" w:space="0" w:color="auto"/>
            </w:tcBorders>
            <w:vAlign w:val="center"/>
          </w:tcPr>
          <w:p w14:paraId="4CB04502" w14:textId="77777777" w:rsidR="000F7C27" w:rsidRPr="00AC2EA2" w:rsidRDefault="000F7C27" w:rsidP="000F7C27">
            <w:pPr>
              <w:pStyle w:val="TableContents"/>
              <w:ind w:left="75" w:right="75"/>
              <w:rPr>
                <w:rFonts w:ascii="Times New Roman" w:hAnsi="Times New Roman"/>
                <w:i/>
                <w:iCs/>
                <w:sz w:val="16"/>
                <w:szCs w:val="16"/>
              </w:rPr>
            </w:pPr>
            <w:r w:rsidRPr="00AC2EA2">
              <w:rPr>
                <w:rFonts w:ascii="Times New Roman" w:hAnsi="Times New Roman"/>
                <w:sz w:val="16"/>
                <w:szCs w:val="16"/>
              </w:rPr>
              <w:t>Ol</w:t>
            </w:r>
            <w:r>
              <w:rPr>
                <w:rFonts w:ascii="Times New Roman" w:hAnsi="Times New Roman"/>
                <w:sz w:val="16"/>
                <w:szCs w:val="16"/>
              </w:rPr>
              <w:t>anzapine</w:t>
            </w:r>
          </w:p>
        </w:tc>
        <w:tc>
          <w:tcPr>
            <w:tcW w:w="1872" w:type="dxa"/>
            <w:tcBorders>
              <w:top w:val="single" w:sz="8" w:space="0" w:color="7F7F7F" w:themeColor="text1" w:themeTint="80"/>
              <w:left w:val="single" w:sz="8" w:space="0" w:color="auto"/>
              <w:bottom w:val="single" w:sz="8" w:space="0" w:color="7F7F7F" w:themeColor="text1" w:themeTint="80"/>
            </w:tcBorders>
            <w:vAlign w:val="center"/>
          </w:tcPr>
          <w:p w14:paraId="215438B1" w14:textId="156FE124" w:rsidR="000F7C27" w:rsidRPr="00AC2EA2" w:rsidRDefault="00AF6BEF" w:rsidP="000F7C27">
            <w:pPr>
              <w:pStyle w:val="TableContents"/>
              <w:ind w:left="75" w:right="75"/>
              <w:jc w:val="center"/>
              <w:rPr>
                <w:rFonts w:ascii="Times New Roman" w:hAnsi="Times New Roman"/>
                <w:i/>
                <w:iCs/>
                <w:sz w:val="16"/>
                <w:szCs w:val="16"/>
              </w:rPr>
            </w:pPr>
            <w:r w:rsidRPr="00AC2EA2">
              <w:rPr>
                <w:rFonts w:ascii="Times New Roman" w:hAnsi="Times New Roman"/>
                <w:sz w:val="16"/>
                <w:szCs w:val="16"/>
              </w:rPr>
              <w:t>-</w:t>
            </w:r>
            <w:r>
              <w:rPr>
                <w:rFonts w:ascii="Times New Roman" w:hAnsi="Times New Roman"/>
                <w:sz w:val="16"/>
                <w:szCs w:val="16"/>
              </w:rPr>
              <w:t>2·0</w:t>
            </w:r>
            <w:r w:rsidRPr="00AC2EA2">
              <w:rPr>
                <w:rFonts w:ascii="Times New Roman" w:hAnsi="Times New Roman"/>
                <w:sz w:val="16"/>
                <w:szCs w:val="16"/>
              </w:rPr>
              <w:t xml:space="preserve"> [-</w:t>
            </w:r>
            <w:r>
              <w:rPr>
                <w:rFonts w:ascii="Times New Roman" w:hAnsi="Times New Roman"/>
                <w:sz w:val="16"/>
                <w:szCs w:val="16"/>
              </w:rPr>
              <w:t>2.9</w:t>
            </w:r>
            <w:r w:rsidRPr="00AC2EA2">
              <w:rPr>
                <w:rFonts w:ascii="Times New Roman" w:hAnsi="Times New Roman"/>
                <w:sz w:val="16"/>
                <w:szCs w:val="16"/>
              </w:rPr>
              <w:t xml:space="preserve">, </w:t>
            </w:r>
            <w:r>
              <w:rPr>
                <w:rFonts w:ascii="Times New Roman" w:hAnsi="Times New Roman"/>
                <w:sz w:val="16"/>
                <w:szCs w:val="16"/>
              </w:rPr>
              <w:t>-1·</w:t>
            </w:r>
            <w:r w:rsidRPr="00AC2EA2">
              <w:rPr>
                <w:rFonts w:ascii="Times New Roman" w:hAnsi="Times New Roman"/>
                <w:sz w:val="16"/>
                <w:szCs w:val="16"/>
              </w:rPr>
              <w:t>1]</w:t>
            </w:r>
          </w:p>
        </w:tc>
        <w:tc>
          <w:tcPr>
            <w:tcW w:w="1872" w:type="dxa"/>
            <w:tcBorders>
              <w:top w:val="single" w:sz="8" w:space="0" w:color="7F7F7F" w:themeColor="text1" w:themeTint="80"/>
              <w:bottom w:val="single" w:sz="8" w:space="0" w:color="7F7F7F" w:themeColor="text1" w:themeTint="80"/>
            </w:tcBorders>
            <w:vAlign w:val="center"/>
          </w:tcPr>
          <w:p w14:paraId="370FA569" w14:textId="0E12E6AC" w:rsidR="000F7C27" w:rsidRPr="00AC2EA2" w:rsidRDefault="009B4A7B" w:rsidP="000F7C27">
            <w:pPr>
              <w:pStyle w:val="TableContents"/>
              <w:ind w:left="75" w:right="75"/>
              <w:jc w:val="center"/>
              <w:rPr>
                <w:rFonts w:ascii="Times New Roman" w:hAnsi="Times New Roman"/>
                <w:i/>
                <w:iCs/>
                <w:sz w:val="16"/>
                <w:szCs w:val="16"/>
              </w:rPr>
            </w:pPr>
            <w:r w:rsidRPr="00AC2EA2">
              <w:rPr>
                <w:rFonts w:ascii="Times New Roman" w:hAnsi="Times New Roman"/>
                <w:sz w:val="16"/>
                <w:szCs w:val="16"/>
              </w:rPr>
              <w:t>-</w:t>
            </w:r>
            <w:r>
              <w:rPr>
                <w:rFonts w:ascii="Times New Roman" w:hAnsi="Times New Roman"/>
                <w:sz w:val="16"/>
                <w:szCs w:val="16"/>
              </w:rPr>
              <w:t>1·8</w:t>
            </w:r>
            <w:r w:rsidRPr="00AC2EA2">
              <w:rPr>
                <w:rFonts w:ascii="Times New Roman" w:hAnsi="Times New Roman"/>
                <w:sz w:val="16"/>
                <w:szCs w:val="16"/>
              </w:rPr>
              <w:t xml:space="preserve"> [-</w:t>
            </w:r>
            <w:r>
              <w:rPr>
                <w:rFonts w:ascii="Times New Roman" w:hAnsi="Times New Roman"/>
                <w:sz w:val="16"/>
                <w:szCs w:val="16"/>
              </w:rPr>
              <w:t>3·3</w:t>
            </w:r>
            <w:r w:rsidRPr="00AC2EA2">
              <w:rPr>
                <w:rFonts w:ascii="Times New Roman" w:hAnsi="Times New Roman"/>
                <w:sz w:val="16"/>
                <w:szCs w:val="16"/>
              </w:rPr>
              <w:t xml:space="preserve">, </w:t>
            </w:r>
            <w:r>
              <w:rPr>
                <w:rFonts w:ascii="Times New Roman" w:hAnsi="Times New Roman"/>
                <w:sz w:val="16"/>
                <w:szCs w:val="16"/>
              </w:rPr>
              <w:t>-</w:t>
            </w:r>
            <w:r w:rsidRPr="00AC2EA2">
              <w:rPr>
                <w:rFonts w:ascii="Times New Roman" w:hAnsi="Times New Roman"/>
                <w:sz w:val="16"/>
                <w:szCs w:val="16"/>
              </w:rPr>
              <w:t>0</w:t>
            </w:r>
            <w:r>
              <w:rPr>
                <w:rFonts w:ascii="Times New Roman" w:hAnsi="Times New Roman"/>
                <w:sz w:val="16"/>
                <w:szCs w:val="16"/>
              </w:rPr>
              <w:t>·3</w:t>
            </w:r>
            <w:r w:rsidRPr="00AC2EA2">
              <w:rPr>
                <w:rFonts w:ascii="Times New Roman" w:hAnsi="Times New Roman"/>
                <w:sz w:val="16"/>
                <w:szCs w:val="16"/>
              </w:rPr>
              <w:t>]</w:t>
            </w:r>
          </w:p>
        </w:tc>
        <w:tc>
          <w:tcPr>
            <w:tcW w:w="1746" w:type="dxa"/>
            <w:tcBorders>
              <w:top w:val="single" w:sz="8" w:space="0" w:color="7F7F7F" w:themeColor="text1" w:themeTint="80"/>
              <w:bottom w:val="single" w:sz="8" w:space="0" w:color="7F7F7F" w:themeColor="text1" w:themeTint="80"/>
              <w:right w:val="single" w:sz="8" w:space="0" w:color="auto"/>
            </w:tcBorders>
            <w:vAlign w:val="center"/>
          </w:tcPr>
          <w:p w14:paraId="6E496F14" w14:textId="0779E1EA" w:rsidR="000F7C27" w:rsidRPr="00AC2EA2" w:rsidRDefault="00452087" w:rsidP="000F7C27">
            <w:pPr>
              <w:pStyle w:val="TableContents"/>
              <w:ind w:left="75" w:right="75"/>
              <w:jc w:val="center"/>
              <w:rPr>
                <w:rFonts w:ascii="Times New Roman" w:hAnsi="Times New Roman"/>
                <w:i/>
                <w:iCs/>
                <w:sz w:val="16"/>
                <w:szCs w:val="16"/>
              </w:rPr>
            </w:pPr>
            <w:r w:rsidRPr="00AC2EA2">
              <w:rPr>
                <w:rFonts w:ascii="Times New Roman" w:hAnsi="Times New Roman"/>
                <w:sz w:val="16"/>
                <w:szCs w:val="16"/>
              </w:rPr>
              <w:t>-</w:t>
            </w:r>
            <w:r>
              <w:rPr>
                <w:rFonts w:ascii="Times New Roman" w:hAnsi="Times New Roman"/>
                <w:sz w:val="16"/>
                <w:szCs w:val="16"/>
              </w:rPr>
              <w:t>1·8</w:t>
            </w:r>
            <w:r w:rsidRPr="00AC2EA2">
              <w:rPr>
                <w:rFonts w:ascii="Times New Roman" w:hAnsi="Times New Roman"/>
                <w:sz w:val="16"/>
                <w:szCs w:val="16"/>
              </w:rPr>
              <w:t xml:space="preserve"> [-</w:t>
            </w:r>
            <w:r>
              <w:rPr>
                <w:rFonts w:ascii="Times New Roman" w:hAnsi="Times New Roman"/>
                <w:sz w:val="16"/>
                <w:szCs w:val="16"/>
              </w:rPr>
              <w:t>3·2</w:t>
            </w:r>
            <w:r w:rsidRPr="00AC2EA2">
              <w:rPr>
                <w:rFonts w:ascii="Times New Roman" w:hAnsi="Times New Roman"/>
                <w:sz w:val="16"/>
                <w:szCs w:val="16"/>
              </w:rPr>
              <w:t xml:space="preserve">, </w:t>
            </w:r>
            <w:r>
              <w:rPr>
                <w:rFonts w:ascii="Times New Roman" w:hAnsi="Times New Roman"/>
                <w:sz w:val="16"/>
                <w:szCs w:val="16"/>
              </w:rPr>
              <w:t>-</w:t>
            </w:r>
            <w:r w:rsidRPr="00AC2EA2">
              <w:rPr>
                <w:rFonts w:ascii="Times New Roman" w:hAnsi="Times New Roman"/>
                <w:sz w:val="16"/>
                <w:szCs w:val="16"/>
              </w:rPr>
              <w:t>0</w:t>
            </w:r>
            <w:r>
              <w:rPr>
                <w:rFonts w:ascii="Times New Roman" w:hAnsi="Times New Roman"/>
                <w:sz w:val="16"/>
                <w:szCs w:val="16"/>
              </w:rPr>
              <w:t>·5</w:t>
            </w:r>
            <w:r w:rsidRPr="00AC2EA2">
              <w:rPr>
                <w:rFonts w:ascii="Times New Roman" w:hAnsi="Times New Roman"/>
                <w:sz w:val="16"/>
                <w:szCs w:val="16"/>
              </w:rPr>
              <w:t>]</w:t>
            </w:r>
          </w:p>
        </w:tc>
        <w:tc>
          <w:tcPr>
            <w:tcW w:w="1998" w:type="dxa"/>
            <w:tcBorders>
              <w:top w:val="single" w:sz="8" w:space="0" w:color="7F7F7F" w:themeColor="text1" w:themeTint="80"/>
              <w:left w:val="single" w:sz="8" w:space="0" w:color="auto"/>
              <w:bottom w:val="single" w:sz="8" w:space="0" w:color="7F7F7F" w:themeColor="text1" w:themeTint="80"/>
            </w:tcBorders>
            <w:vAlign w:val="center"/>
          </w:tcPr>
          <w:p w14:paraId="12374C7A" w14:textId="4A2DD4F3" w:rsidR="000F7C27" w:rsidRPr="00AC2EA2" w:rsidRDefault="00AF6BEF" w:rsidP="000F7C27">
            <w:pPr>
              <w:pStyle w:val="TableContents"/>
              <w:ind w:left="75" w:right="75"/>
              <w:jc w:val="center"/>
              <w:rPr>
                <w:rFonts w:ascii="Times New Roman" w:hAnsi="Times New Roman"/>
                <w:sz w:val="16"/>
                <w:szCs w:val="16"/>
              </w:rPr>
            </w:pP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5</w:t>
            </w:r>
            <w:r w:rsidRPr="00AC2EA2">
              <w:rPr>
                <w:rFonts w:ascii="Times New Roman" w:hAnsi="Times New Roman"/>
                <w:sz w:val="16"/>
                <w:szCs w:val="16"/>
              </w:rPr>
              <w:t xml:space="preserve"> [0</w:t>
            </w:r>
            <w:r w:rsidR="00F5063A">
              <w:rPr>
                <w:rFonts w:ascii="Times New Roman" w:hAnsi="Times New Roman"/>
                <w:sz w:val="16"/>
                <w:szCs w:val="16"/>
              </w:rPr>
              <w:t>·</w:t>
            </w:r>
            <w:r>
              <w:rPr>
                <w:rFonts w:ascii="Times New Roman" w:hAnsi="Times New Roman"/>
                <w:sz w:val="16"/>
                <w:szCs w:val="16"/>
              </w:rPr>
              <w:t>8</w:t>
            </w:r>
            <w:r w:rsidRPr="00AC2EA2">
              <w:rPr>
                <w:rFonts w:ascii="Times New Roman" w:hAnsi="Times New Roman"/>
                <w:sz w:val="16"/>
                <w:szCs w:val="16"/>
              </w:rPr>
              <w:t xml:space="preserve">, </w:t>
            </w:r>
            <w:r>
              <w:rPr>
                <w:rFonts w:ascii="Times New Roman" w:hAnsi="Times New Roman"/>
                <w:sz w:val="16"/>
                <w:szCs w:val="16"/>
              </w:rPr>
              <w:t>2</w:t>
            </w:r>
            <w:r w:rsidR="00F5063A">
              <w:rPr>
                <w:rFonts w:ascii="Times New Roman" w:hAnsi="Times New Roman"/>
                <w:sz w:val="16"/>
                <w:szCs w:val="16"/>
              </w:rPr>
              <w:t>·</w:t>
            </w:r>
            <w:r>
              <w:rPr>
                <w:rFonts w:ascii="Times New Roman" w:hAnsi="Times New Roman"/>
                <w:sz w:val="16"/>
                <w:szCs w:val="16"/>
              </w:rPr>
              <w:t>1</w:t>
            </w:r>
            <w:r w:rsidRPr="00AC2EA2">
              <w:rPr>
                <w:rFonts w:ascii="Times New Roman" w:hAnsi="Times New Roman"/>
                <w:sz w:val="16"/>
                <w:szCs w:val="16"/>
              </w:rPr>
              <w:t>]</w:t>
            </w:r>
          </w:p>
        </w:tc>
        <w:tc>
          <w:tcPr>
            <w:tcW w:w="1872" w:type="dxa"/>
            <w:tcBorders>
              <w:top w:val="single" w:sz="8" w:space="0" w:color="7F7F7F" w:themeColor="text1" w:themeTint="80"/>
              <w:bottom w:val="single" w:sz="8" w:space="0" w:color="7F7F7F" w:themeColor="text1" w:themeTint="80"/>
            </w:tcBorders>
            <w:vAlign w:val="center"/>
          </w:tcPr>
          <w:p w14:paraId="6E7DA1AF" w14:textId="0FD71B0F" w:rsidR="000F7C27" w:rsidRPr="00AC2EA2" w:rsidRDefault="009B4A7B" w:rsidP="000F7C27">
            <w:pPr>
              <w:pStyle w:val="TableContents"/>
              <w:ind w:left="75" w:right="75"/>
              <w:jc w:val="center"/>
              <w:rPr>
                <w:rFonts w:ascii="Times New Roman" w:hAnsi="Times New Roman"/>
                <w:i/>
                <w:iCs/>
                <w:sz w:val="16"/>
                <w:szCs w:val="16"/>
              </w:rPr>
            </w:pP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9</w:t>
            </w:r>
            <w:r w:rsidRPr="00AC2EA2">
              <w:rPr>
                <w:rFonts w:ascii="Times New Roman" w:hAnsi="Times New Roman"/>
                <w:sz w:val="16"/>
                <w:szCs w:val="16"/>
              </w:rPr>
              <w:t xml:space="preserve"> [</w:t>
            </w:r>
            <w:r>
              <w:rPr>
                <w:rFonts w:ascii="Times New Roman" w:hAnsi="Times New Roman"/>
                <w:sz w:val="16"/>
                <w:szCs w:val="16"/>
              </w:rPr>
              <w:t>0</w:t>
            </w:r>
            <w:r w:rsidR="00F5063A">
              <w:rPr>
                <w:rFonts w:ascii="Times New Roman" w:hAnsi="Times New Roman"/>
                <w:sz w:val="16"/>
                <w:szCs w:val="16"/>
              </w:rPr>
              <w:t>·</w:t>
            </w:r>
            <w:r>
              <w:rPr>
                <w:rFonts w:ascii="Times New Roman" w:hAnsi="Times New Roman"/>
                <w:sz w:val="16"/>
                <w:szCs w:val="16"/>
              </w:rPr>
              <w:t>9</w:t>
            </w:r>
            <w:r w:rsidRPr="00AC2EA2">
              <w:rPr>
                <w:rFonts w:ascii="Times New Roman" w:hAnsi="Times New Roman"/>
                <w:sz w:val="16"/>
                <w:szCs w:val="16"/>
              </w:rPr>
              <w:t xml:space="preserve">, </w:t>
            </w:r>
            <w:r>
              <w:rPr>
                <w:rFonts w:ascii="Times New Roman" w:hAnsi="Times New Roman"/>
                <w:sz w:val="16"/>
                <w:szCs w:val="16"/>
              </w:rPr>
              <w:t>3</w:t>
            </w:r>
            <w:r w:rsidR="00F5063A">
              <w:rPr>
                <w:rFonts w:ascii="Times New Roman" w:hAnsi="Times New Roman"/>
                <w:sz w:val="16"/>
                <w:szCs w:val="16"/>
              </w:rPr>
              <w:t>·</w:t>
            </w:r>
            <w:r>
              <w:rPr>
                <w:rFonts w:ascii="Times New Roman" w:hAnsi="Times New Roman"/>
                <w:sz w:val="16"/>
                <w:szCs w:val="16"/>
              </w:rPr>
              <w:t>0</w:t>
            </w:r>
            <w:r w:rsidRPr="00AC2EA2">
              <w:rPr>
                <w:rFonts w:ascii="Times New Roman" w:hAnsi="Times New Roman"/>
                <w:sz w:val="16"/>
                <w:szCs w:val="16"/>
              </w:rPr>
              <w:t>]</w:t>
            </w:r>
          </w:p>
        </w:tc>
        <w:tc>
          <w:tcPr>
            <w:tcW w:w="1890" w:type="dxa"/>
            <w:tcBorders>
              <w:top w:val="single" w:sz="8" w:space="0" w:color="7F7F7F" w:themeColor="text1" w:themeTint="80"/>
              <w:bottom w:val="single" w:sz="8" w:space="0" w:color="7F7F7F" w:themeColor="text1" w:themeTint="80"/>
            </w:tcBorders>
            <w:vAlign w:val="center"/>
          </w:tcPr>
          <w:p w14:paraId="64B0ADB5" w14:textId="75D0E98E" w:rsidR="000F7C27" w:rsidRPr="00AC2EA2" w:rsidRDefault="00F5063A" w:rsidP="000F7C27">
            <w:pPr>
              <w:pStyle w:val="TableContents"/>
              <w:ind w:left="75" w:right="75"/>
              <w:jc w:val="center"/>
              <w:rPr>
                <w:rFonts w:ascii="Times New Roman" w:hAnsi="Times New Roman"/>
                <w:i/>
                <w:iCs/>
                <w:sz w:val="16"/>
                <w:szCs w:val="16"/>
              </w:rPr>
            </w:pPr>
            <w:r>
              <w:rPr>
                <w:rFonts w:ascii="Times New Roman" w:hAnsi="Times New Roman"/>
                <w:sz w:val="16"/>
                <w:szCs w:val="16"/>
              </w:rPr>
              <w:t>1·9</w:t>
            </w:r>
            <w:r w:rsidRPr="00AC2EA2">
              <w:rPr>
                <w:rFonts w:ascii="Times New Roman" w:hAnsi="Times New Roman"/>
                <w:sz w:val="16"/>
                <w:szCs w:val="16"/>
              </w:rPr>
              <w:t xml:space="preserve"> [0</w:t>
            </w:r>
            <w:r>
              <w:rPr>
                <w:rFonts w:ascii="Times New Roman" w:hAnsi="Times New Roman"/>
                <w:sz w:val="16"/>
                <w:szCs w:val="16"/>
              </w:rPr>
              <w:t>·9</w:t>
            </w:r>
            <w:r w:rsidRPr="00AC2EA2">
              <w:rPr>
                <w:rFonts w:ascii="Times New Roman" w:hAnsi="Times New Roman"/>
                <w:sz w:val="16"/>
                <w:szCs w:val="16"/>
              </w:rPr>
              <w:t xml:space="preserve">, </w:t>
            </w:r>
            <w:r>
              <w:rPr>
                <w:rFonts w:ascii="Times New Roman" w:hAnsi="Times New Roman"/>
                <w:sz w:val="16"/>
                <w:szCs w:val="16"/>
              </w:rPr>
              <w:t>2·9</w:t>
            </w:r>
            <w:r w:rsidRPr="00AC2EA2">
              <w:rPr>
                <w:rFonts w:ascii="Times New Roman" w:hAnsi="Times New Roman"/>
                <w:sz w:val="16"/>
                <w:szCs w:val="16"/>
              </w:rPr>
              <w:t>]</w:t>
            </w:r>
          </w:p>
        </w:tc>
      </w:tr>
      <w:tr w:rsidR="000F7C27" w:rsidRPr="00AC2EA2" w14:paraId="78406E94" w14:textId="77777777" w:rsidTr="00172200">
        <w:trPr>
          <w:trHeight w:val="288"/>
          <w:jc w:val="center"/>
        </w:trPr>
        <w:tc>
          <w:tcPr>
            <w:tcW w:w="1170" w:type="dxa"/>
            <w:tcBorders>
              <w:top w:val="single" w:sz="8" w:space="0" w:color="7F7F7F" w:themeColor="text1" w:themeTint="80"/>
              <w:bottom w:val="single" w:sz="8" w:space="0" w:color="7F7F7F" w:themeColor="text1" w:themeTint="80"/>
              <w:right w:val="single" w:sz="8" w:space="0" w:color="auto"/>
            </w:tcBorders>
            <w:vAlign w:val="center"/>
          </w:tcPr>
          <w:p w14:paraId="7DBBAD16" w14:textId="77777777" w:rsidR="000F7C27" w:rsidRPr="00AC2EA2" w:rsidRDefault="000F7C27" w:rsidP="000F7C27">
            <w:pPr>
              <w:pStyle w:val="TableContents"/>
              <w:ind w:left="75" w:right="75"/>
              <w:rPr>
                <w:rFonts w:ascii="Times New Roman" w:hAnsi="Times New Roman"/>
                <w:i/>
                <w:iCs/>
                <w:sz w:val="16"/>
                <w:szCs w:val="16"/>
              </w:rPr>
            </w:pPr>
            <w:r w:rsidRPr="00AC2EA2">
              <w:rPr>
                <w:rFonts w:ascii="Times New Roman" w:hAnsi="Times New Roman"/>
                <w:sz w:val="16"/>
                <w:szCs w:val="16"/>
              </w:rPr>
              <w:t>Quet</w:t>
            </w:r>
            <w:r>
              <w:rPr>
                <w:rFonts w:ascii="Times New Roman" w:hAnsi="Times New Roman"/>
                <w:sz w:val="16"/>
                <w:szCs w:val="16"/>
              </w:rPr>
              <w:t>iapine</w:t>
            </w:r>
          </w:p>
        </w:tc>
        <w:tc>
          <w:tcPr>
            <w:tcW w:w="1872" w:type="dxa"/>
            <w:tcBorders>
              <w:top w:val="single" w:sz="8" w:space="0" w:color="7F7F7F" w:themeColor="text1" w:themeTint="80"/>
              <w:left w:val="single" w:sz="8" w:space="0" w:color="auto"/>
              <w:bottom w:val="single" w:sz="8" w:space="0" w:color="7F7F7F" w:themeColor="text1" w:themeTint="80"/>
            </w:tcBorders>
            <w:vAlign w:val="center"/>
          </w:tcPr>
          <w:p w14:paraId="23EC30BC" w14:textId="04D7A6E7" w:rsidR="000F7C27" w:rsidRPr="00AC2EA2" w:rsidRDefault="00AF6BEF" w:rsidP="000F7C27">
            <w:pPr>
              <w:pStyle w:val="TableContents"/>
              <w:ind w:left="75" w:right="75"/>
              <w:jc w:val="center"/>
              <w:rPr>
                <w:rFonts w:ascii="Times New Roman" w:hAnsi="Times New Roman"/>
                <w:b/>
                <w:bCs/>
                <w:sz w:val="16"/>
                <w:szCs w:val="16"/>
              </w:rPr>
            </w:pPr>
            <w:r w:rsidRPr="00AC2EA2">
              <w:rPr>
                <w:rFonts w:ascii="Times New Roman" w:hAnsi="Times New Roman"/>
                <w:sz w:val="16"/>
                <w:szCs w:val="16"/>
              </w:rPr>
              <w:t>-0</w:t>
            </w:r>
            <w:r>
              <w:rPr>
                <w:rFonts w:ascii="Times New Roman" w:hAnsi="Times New Roman"/>
                <w:sz w:val="16"/>
                <w:szCs w:val="16"/>
              </w:rPr>
              <w:t>·5</w:t>
            </w:r>
            <w:r w:rsidRPr="00AC2EA2">
              <w:rPr>
                <w:rFonts w:ascii="Times New Roman" w:hAnsi="Times New Roman"/>
                <w:sz w:val="16"/>
                <w:szCs w:val="16"/>
              </w:rPr>
              <w:t xml:space="preserve"> [-</w:t>
            </w:r>
            <w:r>
              <w:rPr>
                <w:rFonts w:ascii="Times New Roman" w:hAnsi="Times New Roman"/>
                <w:sz w:val="16"/>
                <w:szCs w:val="16"/>
              </w:rPr>
              <w:t>1·5</w:t>
            </w:r>
            <w:r w:rsidRPr="00AC2EA2">
              <w:rPr>
                <w:rFonts w:ascii="Times New Roman" w:hAnsi="Times New Roman"/>
                <w:sz w:val="16"/>
                <w:szCs w:val="16"/>
              </w:rPr>
              <w:t>, 0</w:t>
            </w:r>
            <w:r>
              <w:rPr>
                <w:rFonts w:ascii="Times New Roman" w:hAnsi="Times New Roman"/>
                <w:sz w:val="16"/>
                <w:szCs w:val="16"/>
              </w:rPr>
              <w:t>·</w:t>
            </w:r>
            <w:r w:rsidRPr="00AC2EA2">
              <w:rPr>
                <w:rFonts w:ascii="Times New Roman" w:hAnsi="Times New Roman"/>
                <w:sz w:val="16"/>
                <w:szCs w:val="16"/>
              </w:rPr>
              <w:t>5]</w:t>
            </w:r>
          </w:p>
        </w:tc>
        <w:tc>
          <w:tcPr>
            <w:tcW w:w="1872" w:type="dxa"/>
            <w:tcBorders>
              <w:top w:val="single" w:sz="8" w:space="0" w:color="7F7F7F" w:themeColor="text1" w:themeTint="80"/>
              <w:bottom w:val="single" w:sz="8" w:space="0" w:color="7F7F7F" w:themeColor="text1" w:themeTint="80"/>
            </w:tcBorders>
            <w:vAlign w:val="center"/>
          </w:tcPr>
          <w:p w14:paraId="37166CFF" w14:textId="6FC97DBC" w:rsidR="000F7C27" w:rsidRPr="00AC2EA2" w:rsidRDefault="009B4A7B" w:rsidP="000F7C27">
            <w:pPr>
              <w:pStyle w:val="TableContents"/>
              <w:ind w:left="75" w:right="75"/>
              <w:jc w:val="center"/>
              <w:rPr>
                <w:rFonts w:ascii="Times New Roman" w:hAnsi="Times New Roman"/>
                <w:sz w:val="16"/>
                <w:szCs w:val="16"/>
              </w:rPr>
            </w:pPr>
            <w:r w:rsidRPr="00AC2EA2">
              <w:rPr>
                <w:rFonts w:ascii="Times New Roman" w:hAnsi="Times New Roman"/>
                <w:sz w:val="16"/>
                <w:szCs w:val="16"/>
              </w:rPr>
              <w:t>-0</w:t>
            </w:r>
            <w:r>
              <w:rPr>
                <w:rFonts w:ascii="Times New Roman" w:hAnsi="Times New Roman"/>
                <w:sz w:val="16"/>
                <w:szCs w:val="16"/>
              </w:rPr>
              <w:t>·6</w:t>
            </w:r>
            <w:r w:rsidRPr="00AC2EA2">
              <w:rPr>
                <w:rFonts w:ascii="Times New Roman" w:hAnsi="Times New Roman"/>
                <w:sz w:val="16"/>
                <w:szCs w:val="16"/>
              </w:rPr>
              <w:t xml:space="preserve"> [-</w:t>
            </w:r>
            <w:r>
              <w:rPr>
                <w:rFonts w:ascii="Times New Roman" w:hAnsi="Times New Roman"/>
                <w:sz w:val="16"/>
                <w:szCs w:val="16"/>
              </w:rPr>
              <w:t>1.9</w:t>
            </w:r>
            <w:r w:rsidRPr="00AC2EA2">
              <w:rPr>
                <w:rFonts w:ascii="Times New Roman" w:hAnsi="Times New Roman"/>
                <w:sz w:val="16"/>
                <w:szCs w:val="16"/>
              </w:rPr>
              <w:t>, 0</w:t>
            </w:r>
            <w:r>
              <w:rPr>
                <w:rFonts w:ascii="Times New Roman" w:hAnsi="Times New Roman"/>
                <w:sz w:val="16"/>
                <w:szCs w:val="16"/>
              </w:rPr>
              <w:t>·7</w:t>
            </w:r>
            <w:r w:rsidRPr="00AC2EA2">
              <w:rPr>
                <w:rFonts w:ascii="Times New Roman" w:hAnsi="Times New Roman"/>
                <w:sz w:val="16"/>
                <w:szCs w:val="16"/>
              </w:rPr>
              <w:t>]</w:t>
            </w:r>
          </w:p>
        </w:tc>
        <w:tc>
          <w:tcPr>
            <w:tcW w:w="1746" w:type="dxa"/>
            <w:tcBorders>
              <w:top w:val="single" w:sz="8" w:space="0" w:color="7F7F7F" w:themeColor="text1" w:themeTint="80"/>
              <w:bottom w:val="single" w:sz="8" w:space="0" w:color="7F7F7F" w:themeColor="text1" w:themeTint="80"/>
              <w:right w:val="single" w:sz="8" w:space="0" w:color="auto"/>
            </w:tcBorders>
            <w:vAlign w:val="center"/>
          </w:tcPr>
          <w:p w14:paraId="72603E29" w14:textId="1D1E8E05" w:rsidR="000F7C27" w:rsidRPr="00AC2EA2" w:rsidRDefault="00452087" w:rsidP="000F7C27">
            <w:pPr>
              <w:pStyle w:val="TableContents"/>
              <w:ind w:left="75" w:right="75"/>
              <w:jc w:val="center"/>
              <w:rPr>
                <w:rFonts w:ascii="Times New Roman" w:hAnsi="Times New Roman"/>
                <w:sz w:val="16"/>
                <w:szCs w:val="16"/>
              </w:rPr>
            </w:pPr>
            <w:r w:rsidRPr="00AC2EA2">
              <w:rPr>
                <w:rFonts w:ascii="Times New Roman" w:hAnsi="Times New Roman"/>
                <w:sz w:val="16"/>
                <w:szCs w:val="16"/>
              </w:rPr>
              <w:t>-0</w:t>
            </w:r>
            <w:r>
              <w:rPr>
                <w:rFonts w:ascii="Times New Roman" w:hAnsi="Times New Roman"/>
                <w:sz w:val="16"/>
                <w:szCs w:val="16"/>
              </w:rPr>
              <w:t>·6</w:t>
            </w:r>
            <w:r w:rsidRPr="00AC2EA2">
              <w:rPr>
                <w:rFonts w:ascii="Times New Roman" w:hAnsi="Times New Roman"/>
                <w:sz w:val="16"/>
                <w:szCs w:val="16"/>
              </w:rPr>
              <w:t xml:space="preserve"> [-</w:t>
            </w:r>
            <w:r>
              <w:rPr>
                <w:rFonts w:ascii="Times New Roman" w:hAnsi="Times New Roman"/>
                <w:sz w:val="16"/>
                <w:szCs w:val="16"/>
              </w:rPr>
              <w:t>1·7</w:t>
            </w:r>
            <w:r w:rsidRPr="00AC2EA2">
              <w:rPr>
                <w:rFonts w:ascii="Times New Roman" w:hAnsi="Times New Roman"/>
                <w:sz w:val="16"/>
                <w:szCs w:val="16"/>
              </w:rPr>
              <w:t>, 0</w:t>
            </w:r>
            <w:r>
              <w:rPr>
                <w:rFonts w:ascii="Times New Roman" w:hAnsi="Times New Roman"/>
                <w:sz w:val="16"/>
                <w:szCs w:val="16"/>
              </w:rPr>
              <w:t>·6</w:t>
            </w:r>
            <w:r w:rsidRPr="00AC2EA2">
              <w:rPr>
                <w:rFonts w:ascii="Times New Roman" w:hAnsi="Times New Roman"/>
                <w:sz w:val="16"/>
                <w:szCs w:val="16"/>
              </w:rPr>
              <w:t>]</w:t>
            </w:r>
          </w:p>
        </w:tc>
        <w:tc>
          <w:tcPr>
            <w:tcW w:w="1998" w:type="dxa"/>
            <w:tcBorders>
              <w:top w:val="single" w:sz="8" w:space="0" w:color="7F7F7F" w:themeColor="text1" w:themeTint="80"/>
              <w:left w:val="single" w:sz="8" w:space="0" w:color="auto"/>
              <w:bottom w:val="single" w:sz="8" w:space="0" w:color="7F7F7F" w:themeColor="text1" w:themeTint="80"/>
            </w:tcBorders>
            <w:vAlign w:val="center"/>
          </w:tcPr>
          <w:p w14:paraId="713DAEB1" w14:textId="7998E2EC" w:rsidR="000F7C27" w:rsidRPr="00AC2EA2" w:rsidRDefault="00AF6BEF" w:rsidP="000F7C27">
            <w:pPr>
              <w:pStyle w:val="TableContents"/>
              <w:ind w:left="75" w:right="75"/>
              <w:jc w:val="center"/>
              <w:rPr>
                <w:rFonts w:ascii="Times New Roman" w:hAnsi="Times New Roman"/>
                <w:i/>
                <w:iCs/>
                <w:sz w:val="16"/>
                <w:szCs w:val="16"/>
              </w:rPr>
            </w:pPr>
            <w:r>
              <w:rPr>
                <w:rFonts w:ascii="Times New Roman" w:hAnsi="Times New Roman"/>
                <w:sz w:val="16"/>
                <w:szCs w:val="16"/>
              </w:rPr>
              <w:t>2</w:t>
            </w:r>
            <w:r w:rsidR="00F5063A">
              <w:rPr>
                <w:rFonts w:ascii="Times New Roman" w:hAnsi="Times New Roman"/>
                <w:sz w:val="16"/>
                <w:szCs w:val="16"/>
              </w:rPr>
              <w:t>·</w:t>
            </w:r>
            <w:r>
              <w:rPr>
                <w:rFonts w:ascii="Times New Roman" w:hAnsi="Times New Roman"/>
                <w:sz w:val="16"/>
                <w:szCs w:val="16"/>
              </w:rPr>
              <w:t xml:space="preserve">1 </w:t>
            </w:r>
            <w:r w:rsidRPr="00AC2EA2">
              <w:rPr>
                <w:rFonts w:ascii="Times New Roman" w:hAnsi="Times New Roman"/>
                <w:sz w:val="16"/>
                <w:szCs w:val="16"/>
              </w:rPr>
              <w:t>[</w:t>
            </w: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4</w:t>
            </w:r>
            <w:r w:rsidRPr="00AC2EA2">
              <w:rPr>
                <w:rFonts w:ascii="Times New Roman" w:hAnsi="Times New Roman"/>
                <w:sz w:val="16"/>
                <w:szCs w:val="16"/>
              </w:rPr>
              <w:t>,</w:t>
            </w:r>
            <w:r w:rsidRPr="00AC2EA2">
              <w:rPr>
                <w:rFonts w:ascii="Times New Roman" w:hAnsi="Times New Roman"/>
                <w:b/>
                <w:bCs/>
                <w:sz w:val="16"/>
                <w:szCs w:val="16"/>
              </w:rPr>
              <w:t xml:space="preserve"> </w:t>
            </w:r>
            <w:r>
              <w:rPr>
                <w:rFonts w:ascii="Times New Roman" w:hAnsi="Times New Roman"/>
                <w:sz w:val="16"/>
                <w:szCs w:val="16"/>
              </w:rPr>
              <w:t>2</w:t>
            </w:r>
            <w:r w:rsidR="00F5063A">
              <w:rPr>
                <w:rFonts w:ascii="Times New Roman" w:hAnsi="Times New Roman"/>
                <w:sz w:val="16"/>
                <w:szCs w:val="16"/>
              </w:rPr>
              <w:t>·</w:t>
            </w:r>
            <w:r>
              <w:rPr>
                <w:rFonts w:ascii="Times New Roman" w:hAnsi="Times New Roman"/>
                <w:sz w:val="16"/>
                <w:szCs w:val="16"/>
              </w:rPr>
              <w:t>8</w:t>
            </w:r>
            <w:r w:rsidRPr="00AC2EA2">
              <w:rPr>
                <w:rFonts w:ascii="Times New Roman" w:hAnsi="Times New Roman"/>
                <w:sz w:val="16"/>
                <w:szCs w:val="16"/>
              </w:rPr>
              <w:t>]</w:t>
            </w:r>
          </w:p>
        </w:tc>
        <w:tc>
          <w:tcPr>
            <w:tcW w:w="1872" w:type="dxa"/>
            <w:tcBorders>
              <w:top w:val="single" w:sz="8" w:space="0" w:color="7F7F7F" w:themeColor="text1" w:themeTint="80"/>
              <w:bottom w:val="single" w:sz="8" w:space="0" w:color="7F7F7F" w:themeColor="text1" w:themeTint="80"/>
            </w:tcBorders>
            <w:vAlign w:val="center"/>
          </w:tcPr>
          <w:p w14:paraId="6663A99F" w14:textId="7E721BDB" w:rsidR="000F7C27" w:rsidRPr="00AC2EA2" w:rsidRDefault="009B4A7B" w:rsidP="000F7C27">
            <w:pPr>
              <w:pStyle w:val="TableContents"/>
              <w:ind w:left="75" w:right="75"/>
              <w:jc w:val="center"/>
              <w:rPr>
                <w:rFonts w:ascii="Times New Roman" w:hAnsi="Times New Roman"/>
                <w:i/>
                <w:iCs/>
                <w:sz w:val="16"/>
                <w:szCs w:val="16"/>
              </w:rPr>
            </w:pPr>
            <w:r>
              <w:rPr>
                <w:rFonts w:ascii="Times New Roman" w:hAnsi="Times New Roman"/>
                <w:sz w:val="16"/>
                <w:szCs w:val="16"/>
              </w:rPr>
              <w:t>2</w:t>
            </w:r>
            <w:r w:rsidR="00F5063A">
              <w:rPr>
                <w:rFonts w:ascii="Times New Roman" w:hAnsi="Times New Roman"/>
                <w:sz w:val="16"/>
                <w:szCs w:val="16"/>
              </w:rPr>
              <w:t>·</w:t>
            </w:r>
            <w:r>
              <w:rPr>
                <w:rFonts w:ascii="Times New Roman" w:hAnsi="Times New Roman"/>
                <w:sz w:val="16"/>
                <w:szCs w:val="16"/>
              </w:rPr>
              <w:t xml:space="preserve">4 </w:t>
            </w:r>
            <w:r w:rsidRPr="00AC2EA2">
              <w:rPr>
                <w:rFonts w:ascii="Times New Roman" w:hAnsi="Times New Roman"/>
                <w:sz w:val="16"/>
                <w:szCs w:val="16"/>
              </w:rPr>
              <w:t>[</w:t>
            </w: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4</w:t>
            </w:r>
            <w:r w:rsidRPr="00AC2EA2">
              <w:rPr>
                <w:rFonts w:ascii="Times New Roman" w:hAnsi="Times New Roman"/>
                <w:sz w:val="16"/>
                <w:szCs w:val="16"/>
              </w:rPr>
              <w:t xml:space="preserve">, </w:t>
            </w:r>
            <w:r>
              <w:rPr>
                <w:rFonts w:ascii="Times New Roman" w:hAnsi="Times New Roman"/>
                <w:sz w:val="16"/>
                <w:szCs w:val="16"/>
              </w:rPr>
              <w:t>3</w:t>
            </w:r>
            <w:r w:rsidR="00F5063A">
              <w:rPr>
                <w:rFonts w:ascii="Times New Roman" w:hAnsi="Times New Roman"/>
                <w:sz w:val="16"/>
                <w:szCs w:val="16"/>
              </w:rPr>
              <w:t>·</w:t>
            </w:r>
            <w:r>
              <w:rPr>
                <w:rFonts w:ascii="Times New Roman" w:hAnsi="Times New Roman"/>
                <w:sz w:val="16"/>
                <w:szCs w:val="16"/>
              </w:rPr>
              <w:t>4</w:t>
            </w:r>
            <w:r w:rsidRPr="00AC2EA2">
              <w:rPr>
                <w:rFonts w:ascii="Times New Roman" w:hAnsi="Times New Roman"/>
                <w:sz w:val="16"/>
                <w:szCs w:val="16"/>
              </w:rPr>
              <w:t>]</w:t>
            </w:r>
          </w:p>
        </w:tc>
        <w:tc>
          <w:tcPr>
            <w:tcW w:w="1890" w:type="dxa"/>
            <w:tcBorders>
              <w:top w:val="single" w:sz="8" w:space="0" w:color="7F7F7F" w:themeColor="text1" w:themeTint="80"/>
              <w:bottom w:val="single" w:sz="8" w:space="0" w:color="7F7F7F" w:themeColor="text1" w:themeTint="80"/>
            </w:tcBorders>
            <w:vAlign w:val="center"/>
          </w:tcPr>
          <w:p w14:paraId="186F1334" w14:textId="098F8B4E" w:rsidR="000F7C27" w:rsidRPr="00AC2EA2" w:rsidRDefault="00F5063A" w:rsidP="000F7C27">
            <w:pPr>
              <w:pStyle w:val="TableContents"/>
              <w:ind w:left="75" w:right="75"/>
              <w:jc w:val="center"/>
              <w:rPr>
                <w:rFonts w:ascii="Times New Roman" w:hAnsi="Times New Roman"/>
                <w:i/>
                <w:iCs/>
                <w:sz w:val="16"/>
                <w:szCs w:val="16"/>
              </w:rPr>
            </w:pPr>
            <w:r>
              <w:rPr>
                <w:rFonts w:ascii="Times New Roman" w:hAnsi="Times New Roman"/>
                <w:sz w:val="16"/>
                <w:szCs w:val="16"/>
              </w:rPr>
              <w:t>2·3</w:t>
            </w:r>
            <w:r w:rsidRPr="00AC2EA2">
              <w:rPr>
                <w:rFonts w:ascii="Times New Roman" w:hAnsi="Times New Roman"/>
                <w:sz w:val="16"/>
                <w:szCs w:val="16"/>
              </w:rPr>
              <w:t xml:space="preserve"> [</w:t>
            </w:r>
            <w:r>
              <w:rPr>
                <w:rFonts w:ascii="Times New Roman" w:hAnsi="Times New Roman"/>
                <w:sz w:val="16"/>
                <w:szCs w:val="16"/>
              </w:rPr>
              <w:t>1·5</w:t>
            </w:r>
            <w:r w:rsidRPr="00AC2EA2">
              <w:rPr>
                <w:rFonts w:ascii="Times New Roman" w:hAnsi="Times New Roman"/>
                <w:sz w:val="16"/>
                <w:szCs w:val="16"/>
              </w:rPr>
              <w:t xml:space="preserve">, </w:t>
            </w:r>
            <w:r>
              <w:rPr>
                <w:rFonts w:ascii="Times New Roman" w:hAnsi="Times New Roman"/>
                <w:sz w:val="16"/>
                <w:szCs w:val="16"/>
              </w:rPr>
              <w:t>3·2</w:t>
            </w:r>
            <w:r w:rsidRPr="00AC2EA2">
              <w:rPr>
                <w:rFonts w:ascii="Times New Roman" w:hAnsi="Times New Roman"/>
                <w:sz w:val="16"/>
                <w:szCs w:val="16"/>
              </w:rPr>
              <w:t>]</w:t>
            </w:r>
          </w:p>
        </w:tc>
      </w:tr>
      <w:tr w:rsidR="000F7C27" w:rsidRPr="00AC2EA2" w14:paraId="1003D1C3" w14:textId="77777777" w:rsidTr="00172200">
        <w:trPr>
          <w:trHeight w:val="288"/>
          <w:jc w:val="center"/>
        </w:trPr>
        <w:tc>
          <w:tcPr>
            <w:tcW w:w="1170" w:type="dxa"/>
            <w:tcBorders>
              <w:top w:val="single" w:sz="8" w:space="0" w:color="7F7F7F" w:themeColor="text1" w:themeTint="80"/>
              <w:bottom w:val="single" w:sz="8" w:space="0" w:color="7F7F7F" w:themeColor="text1" w:themeTint="80"/>
              <w:right w:val="single" w:sz="8" w:space="0" w:color="auto"/>
            </w:tcBorders>
            <w:vAlign w:val="center"/>
          </w:tcPr>
          <w:p w14:paraId="5ADF28E9" w14:textId="77777777" w:rsidR="000F7C27" w:rsidRPr="00AC2EA2" w:rsidRDefault="000F7C27" w:rsidP="000F7C27">
            <w:pPr>
              <w:pStyle w:val="TableContents"/>
              <w:ind w:left="75" w:right="75"/>
              <w:rPr>
                <w:rFonts w:ascii="Times New Roman" w:hAnsi="Times New Roman"/>
                <w:i/>
                <w:iCs/>
                <w:sz w:val="16"/>
                <w:szCs w:val="16"/>
              </w:rPr>
            </w:pPr>
            <w:r w:rsidRPr="00AC2EA2">
              <w:rPr>
                <w:rFonts w:ascii="Times New Roman" w:hAnsi="Times New Roman"/>
                <w:sz w:val="16"/>
                <w:szCs w:val="16"/>
              </w:rPr>
              <w:t>Risp</w:t>
            </w:r>
            <w:r>
              <w:rPr>
                <w:rFonts w:ascii="Times New Roman" w:hAnsi="Times New Roman"/>
                <w:sz w:val="16"/>
                <w:szCs w:val="16"/>
              </w:rPr>
              <w:t>eridone</w:t>
            </w:r>
          </w:p>
        </w:tc>
        <w:tc>
          <w:tcPr>
            <w:tcW w:w="1872" w:type="dxa"/>
            <w:tcBorders>
              <w:top w:val="single" w:sz="8" w:space="0" w:color="7F7F7F" w:themeColor="text1" w:themeTint="80"/>
              <w:left w:val="single" w:sz="8" w:space="0" w:color="auto"/>
              <w:bottom w:val="single" w:sz="8" w:space="0" w:color="7F7F7F" w:themeColor="text1" w:themeTint="80"/>
            </w:tcBorders>
            <w:vAlign w:val="center"/>
          </w:tcPr>
          <w:p w14:paraId="3E316A4E" w14:textId="16E6AC66" w:rsidR="000F7C27" w:rsidRPr="00AC2EA2" w:rsidRDefault="00AF6BEF" w:rsidP="000F7C27">
            <w:pPr>
              <w:pStyle w:val="TableContents"/>
              <w:ind w:left="75" w:right="75"/>
              <w:jc w:val="center"/>
              <w:rPr>
                <w:rFonts w:ascii="Times New Roman" w:hAnsi="Times New Roman"/>
                <w:sz w:val="16"/>
                <w:szCs w:val="16"/>
              </w:rPr>
            </w:pPr>
            <w:r w:rsidRPr="00AC2EA2">
              <w:rPr>
                <w:rFonts w:ascii="Times New Roman" w:hAnsi="Times New Roman"/>
                <w:sz w:val="16"/>
                <w:szCs w:val="16"/>
              </w:rPr>
              <w:t>-0</w:t>
            </w:r>
            <w:r>
              <w:rPr>
                <w:rFonts w:ascii="Times New Roman" w:hAnsi="Times New Roman"/>
                <w:sz w:val="16"/>
                <w:szCs w:val="16"/>
              </w:rPr>
              <w:t>·9</w:t>
            </w:r>
            <w:r w:rsidRPr="00AC2EA2">
              <w:rPr>
                <w:rFonts w:ascii="Times New Roman" w:hAnsi="Times New Roman"/>
                <w:sz w:val="16"/>
                <w:szCs w:val="16"/>
              </w:rPr>
              <w:t xml:space="preserve"> [-</w:t>
            </w:r>
            <w:r>
              <w:rPr>
                <w:rFonts w:ascii="Times New Roman" w:hAnsi="Times New Roman"/>
                <w:sz w:val="16"/>
                <w:szCs w:val="16"/>
              </w:rPr>
              <w:t>1·</w:t>
            </w:r>
            <w:r w:rsidRPr="00AC2EA2">
              <w:rPr>
                <w:rFonts w:ascii="Times New Roman" w:hAnsi="Times New Roman"/>
                <w:sz w:val="16"/>
                <w:szCs w:val="16"/>
              </w:rPr>
              <w:t xml:space="preserve">8, </w:t>
            </w:r>
            <w:r>
              <w:rPr>
                <w:rFonts w:ascii="Times New Roman" w:hAnsi="Times New Roman"/>
                <w:sz w:val="16"/>
                <w:szCs w:val="16"/>
              </w:rPr>
              <w:t>-</w:t>
            </w:r>
            <w:r w:rsidRPr="00AC2EA2">
              <w:rPr>
                <w:rFonts w:ascii="Times New Roman" w:hAnsi="Times New Roman"/>
                <w:sz w:val="16"/>
                <w:szCs w:val="16"/>
              </w:rPr>
              <w:t>0</w:t>
            </w:r>
            <w:r>
              <w:rPr>
                <w:rFonts w:ascii="Times New Roman" w:hAnsi="Times New Roman"/>
                <w:sz w:val="16"/>
                <w:szCs w:val="16"/>
              </w:rPr>
              <w:t>·1</w:t>
            </w:r>
            <w:r w:rsidRPr="00AC2EA2">
              <w:rPr>
                <w:rFonts w:ascii="Times New Roman" w:hAnsi="Times New Roman"/>
                <w:sz w:val="16"/>
                <w:szCs w:val="16"/>
              </w:rPr>
              <w:t>]</w:t>
            </w:r>
          </w:p>
        </w:tc>
        <w:tc>
          <w:tcPr>
            <w:tcW w:w="1872" w:type="dxa"/>
            <w:tcBorders>
              <w:top w:val="single" w:sz="8" w:space="0" w:color="7F7F7F" w:themeColor="text1" w:themeTint="80"/>
              <w:bottom w:val="single" w:sz="8" w:space="0" w:color="7F7F7F" w:themeColor="text1" w:themeTint="80"/>
            </w:tcBorders>
            <w:vAlign w:val="center"/>
          </w:tcPr>
          <w:p w14:paraId="08C80F40" w14:textId="6119463C" w:rsidR="000F7C27" w:rsidRPr="00AC2EA2" w:rsidRDefault="009B4A7B" w:rsidP="000F7C27">
            <w:pPr>
              <w:pStyle w:val="TableContents"/>
              <w:ind w:left="75" w:right="75"/>
              <w:jc w:val="center"/>
              <w:rPr>
                <w:rFonts w:ascii="Times New Roman" w:hAnsi="Times New Roman"/>
                <w:i/>
                <w:iCs/>
                <w:sz w:val="16"/>
                <w:szCs w:val="16"/>
              </w:rPr>
            </w:pPr>
            <w:r w:rsidRPr="00AC2EA2">
              <w:rPr>
                <w:rFonts w:ascii="Times New Roman" w:hAnsi="Times New Roman"/>
                <w:sz w:val="16"/>
                <w:szCs w:val="16"/>
              </w:rPr>
              <w:t>-0</w:t>
            </w:r>
            <w:r>
              <w:rPr>
                <w:rFonts w:ascii="Times New Roman" w:hAnsi="Times New Roman"/>
                <w:sz w:val="16"/>
                <w:szCs w:val="16"/>
              </w:rPr>
              <w:t>·8</w:t>
            </w:r>
            <w:r w:rsidRPr="00AC2EA2">
              <w:rPr>
                <w:rFonts w:ascii="Times New Roman" w:hAnsi="Times New Roman"/>
                <w:sz w:val="16"/>
                <w:szCs w:val="16"/>
              </w:rPr>
              <w:t xml:space="preserve"> [-</w:t>
            </w:r>
            <w:r>
              <w:rPr>
                <w:rFonts w:ascii="Times New Roman" w:hAnsi="Times New Roman"/>
                <w:sz w:val="16"/>
                <w:szCs w:val="16"/>
              </w:rPr>
              <w:t>2·2</w:t>
            </w:r>
            <w:r w:rsidRPr="00AC2EA2">
              <w:rPr>
                <w:rFonts w:ascii="Times New Roman" w:hAnsi="Times New Roman"/>
                <w:sz w:val="16"/>
                <w:szCs w:val="16"/>
              </w:rPr>
              <w:t>, 0</w:t>
            </w:r>
            <w:r>
              <w:rPr>
                <w:rFonts w:ascii="Times New Roman" w:hAnsi="Times New Roman"/>
                <w:sz w:val="16"/>
                <w:szCs w:val="16"/>
              </w:rPr>
              <w:t>·7</w:t>
            </w:r>
            <w:r w:rsidRPr="00AC2EA2">
              <w:rPr>
                <w:rFonts w:ascii="Times New Roman" w:hAnsi="Times New Roman"/>
                <w:sz w:val="16"/>
                <w:szCs w:val="16"/>
              </w:rPr>
              <w:t>]</w:t>
            </w:r>
          </w:p>
        </w:tc>
        <w:tc>
          <w:tcPr>
            <w:tcW w:w="1746" w:type="dxa"/>
            <w:tcBorders>
              <w:top w:val="single" w:sz="8" w:space="0" w:color="7F7F7F" w:themeColor="text1" w:themeTint="80"/>
              <w:bottom w:val="single" w:sz="8" w:space="0" w:color="7F7F7F" w:themeColor="text1" w:themeTint="80"/>
              <w:right w:val="single" w:sz="8" w:space="0" w:color="auto"/>
            </w:tcBorders>
            <w:vAlign w:val="center"/>
          </w:tcPr>
          <w:p w14:paraId="7DFDC6B7" w14:textId="2D662FEC" w:rsidR="000F7C27" w:rsidRPr="00AC2EA2" w:rsidRDefault="00452087" w:rsidP="000F7C27">
            <w:pPr>
              <w:pStyle w:val="TableContents"/>
              <w:ind w:left="75" w:right="75"/>
              <w:jc w:val="center"/>
              <w:rPr>
                <w:rFonts w:ascii="Times New Roman" w:hAnsi="Times New Roman"/>
                <w:sz w:val="16"/>
                <w:szCs w:val="16"/>
              </w:rPr>
            </w:pPr>
            <w:r w:rsidRPr="00AC2EA2">
              <w:rPr>
                <w:rFonts w:ascii="Times New Roman" w:hAnsi="Times New Roman"/>
                <w:sz w:val="16"/>
                <w:szCs w:val="16"/>
              </w:rPr>
              <w:t>-0</w:t>
            </w:r>
            <w:r>
              <w:rPr>
                <w:rFonts w:ascii="Times New Roman" w:hAnsi="Times New Roman"/>
                <w:sz w:val="16"/>
                <w:szCs w:val="16"/>
              </w:rPr>
              <w:t>·8</w:t>
            </w:r>
            <w:r w:rsidRPr="00AC2EA2">
              <w:rPr>
                <w:rFonts w:ascii="Times New Roman" w:hAnsi="Times New Roman"/>
                <w:sz w:val="16"/>
                <w:szCs w:val="16"/>
              </w:rPr>
              <w:t xml:space="preserve"> [-</w:t>
            </w:r>
            <w:r>
              <w:rPr>
                <w:rFonts w:ascii="Times New Roman" w:hAnsi="Times New Roman"/>
                <w:sz w:val="16"/>
                <w:szCs w:val="16"/>
              </w:rPr>
              <w:t>2·1</w:t>
            </w:r>
            <w:r w:rsidRPr="00AC2EA2">
              <w:rPr>
                <w:rFonts w:ascii="Times New Roman" w:hAnsi="Times New Roman"/>
                <w:sz w:val="16"/>
                <w:szCs w:val="16"/>
              </w:rPr>
              <w:t>, 0</w:t>
            </w:r>
            <w:r>
              <w:rPr>
                <w:rFonts w:ascii="Times New Roman" w:hAnsi="Times New Roman"/>
                <w:sz w:val="16"/>
                <w:szCs w:val="16"/>
              </w:rPr>
              <w:t>·5</w:t>
            </w:r>
            <w:r w:rsidRPr="00AC2EA2">
              <w:rPr>
                <w:rFonts w:ascii="Times New Roman" w:hAnsi="Times New Roman"/>
                <w:sz w:val="16"/>
                <w:szCs w:val="16"/>
              </w:rPr>
              <w:t>]</w:t>
            </w:r>
          </w:p>
        </w:tc>
        <w:tc>
          <w:tcPr>
            <w:tcW w:w="1998" w:type="dxa"/>
            <w:tcBorders>
              <w:top w:val="single" w:sz="8" w:space="0" w:color="7F7F7F" w:themeColor="text1" w:themeTint="80"/>
              <w:left w:val="single" w:sz="8" w:space="0" w:color="auto"/>
              <w:bottom w:val="single" w:sz="8" w:space="0" w:color="7F7F7F" w:themeColor="text1" w:themeTint="80"/>
            </w:tcBorders>
            <w:vAlign w:val="center"/>
          </w:tcPr>
          <w:p w14:paraId="0BBD4ABA" w14:textId="7FC4EFEB" w:rsidR="000F7C27" w:rsidRPr="00AC2EA2" w:rsidRDefault="00AF6BEF" w:rsidP="000F7C27">
            <w:pPr>
              <w:pStyle w:val="TableContents"/>
              <w:ind w:left="75" w:right="75"/>
              <w:jc w:val="center"/>
              <w:rPr>
                <w:rFonts w:ascii="Times New Roman" w:hAnsi="Times New Roman"/>
                <w:i/>
                <w:iCs/>
                <w:sz w:val="16"/>
                <w:szCs w:val="16"/>
              </w:rPr>
            </w:pP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4</w:t>
            </w:r>
            <w:r w:rsidRPr="00AC2EA2">
              <w:rPr>
                <w:rFonts w:ascii="Times New Roman" w:hAnsi="Times New Roman"/>
                <w:sz w:val="16"/>
                <w:szCs w:val="16"/>
              </w:rPr>
              <w:t xml:space="preserve"> [0</w:t>
            </w:r>
            <w:r w:rsidR="00F5063A">
              <w:rPr>
                <w:rFonts w:ascii="Times New Roman" w:hAnsi="Times New Roman"/>
                <w:sz w:val="16"/>
                <w:szCs w:val="16"/>
              </w:rPr>
              <w:t>·</w:t>
            </w:r>
            <w:r>
              <w:rPr>
                <w:rFonts w:ascii="Times New Roman" w:hAnsi="Times New Roman"/>
                <w:sz w:val="16"/>
                <w:szCs w:val="16"/>
              </w:rPr>
              <w:t>8</w:t>
            </w:r>
            <w:r w:rsidRPr="00AC2EA2">
              <w:rPr>
                <w:rFonts w:ascii="Times New Roman" w:hAnsi="Times New Roman"/>
                <w:sz w:val="16"/>
                <w:szCs w:val="16"/>
              </w:rPr>
              <w:t xml:space="preserve">, </w:t>
            </w:r>
            <w:r>
              <w:rPr>
                <w:rFonts w:ascii="Times New Roman" w:hAnsi="Times New Roman"/>
                <w:sz w:val="16"/>
                <w:szCs w:val="16"/>
              </w:rPr>
              <w:t>2</w:t>
            </w:r>
            <w:r w:rsidR="00F5063A">
              <w:rPr>
                <w:rFonts w:ascii="Times New Roman" w:hAnsi="Times New Roman"/>
                <w:sz w:val="16"/>
                <w:szCs w:val="16"/>
              </w:rPr>
              <w:t>·</w:t>
            </w:r>
            <w:r>
              <w:rPr>
                <w:rFonts w:ascii="Times New Roman" w:hAnsi="Times New Roman"/>
                <w:sz w:val="16"/>
                <w:szCs w:val="16"/>
              </w:rPr>
              <w:t>0</w:t>
            </w:r>
            <w:r w:rsidRPr="00AC2EA2">
              <w:rPr>
                <w:rFonts w:ascii="Times New Roman" w:hAnsi="Times New Roman"/>
                <w:sz w:val="16"/>
                <w:szCs w:val="16"/>
              </w:rPr>
              <w:t>]</w:t>
            </w:r>
          </w:p>
        </w:tc>
        <w:tc>
          <w:tcPr>
            <w:tcW w:w="1872" w:type="dxa"/>
            <w:tcBorders>
              <w:top w:val="single" w:sz="8" w:space="0" w:color="7F7F7F" w:themeColor="text1" w:themeTint="80"/>
              <w:bottom w:val="single" w:sz="8" w:space="0" w:color="7F7F7F" w:themeColor="text1" w:themeTint="80"/>
            </w:tcBorders>
            <w:vAlign w:val="center"/>
          </w:tcPr>
          <w:p w14:paraId="77E878F0" w14:textId="60762429" w:rsidR="000F7C27" w:rsidRPr="00AC2EA2" w:rsidRDefault="009B4A7B" w:rsidP="000F7C27">
            <w:pPr>
              <w:pStyle w:val="TableContents"/>
              <w:ind w:left="75" w:right="75"/>
              <w:jc w:val="center"/>
              <w:rPr>
                <w:rFonts w:ascii="Times New Roman" w:hAnsi="Times New Roman"/>
                <w:i/>
                <w:iCs/>
                <w:sz w:val="16"/>
                <w:szCs w:val="16"/>
              </w:rPr>
            </w:pP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8</w:t>
            </w:r>
            <w:r w:rsidRPr="00AC2EA2">
              <w:rPr>
                <w:rFonts w:ascii="Times New Roman" w:hAnsi="Times New Roman"/>
                <w:sz w:val="16"/>
                <w:szCs w:val="16"/>
              </w:rPr>
              <w:t xml:space="preserve"> [0</w:t>
            </w:r>
            <w:r w:rsidR="00F5063A">
              <w:rPr>
                <w:rFonts w:ascii="Times New Roman" w:hAnsi="Times New Roman"/>
                <w:sz w:val="16"/>
                <w:szCs w:val="16"/>
              </w:rPr>
              <w:t>·</w:t>
            </w:r>
            <w:r>
              <w:rPr>
                <w:rFonts w:ascii="Times New Roman" w:hAnsi="Times New Roman"/>
                <w:sz w:val="16"/>
                <w:szCs w:val="16"/>
              </w:rPr>
              <w:t>7</w:t>
            </w:r>
            <w:r w:rsidRPr="00AC2EA2">
              <w:rPr>
                <w:rFonts w:ascii="Times New Roman" w:hAnsi="Times New Roman"/>
                <w:sz w:val="16"/>
                <w:szCs w:val="16"/>
              </w:rPr>
              <w:t xml:space="preserve">, </w:t>
            </w:r>
            <w:r>
              <w:rPr>
                <w:rFonts w:ascii="Times New Roman" w:hAnsi="Times New Roman"/>
                <w:sz w:val="16"/>
                <w:szCs w:val="16"/>
              </w:rPr>
              <w:t>2</w:t>
            </w:r>
            <w:r w:rsidR="00F5063A">
              <w:rPr>
                <w:rFonts w:ascii="Times New Roman" w:hAnsi="Times New Roman"/>
                <w:sz w:val="16"/>
                <w:szCs w:val="16"/>
              </w:rPr>
              <w:t>·</w:t>
            </w:r>
            <w:r>
              <w:rPr>
                <w:rFonts w:ascii="Times New Roman" w:hAnsi="Times New Roman"/>
                <w:sz w:val="16"/>
                <w:szCs w:val="16"/>
              </w:rPr>
              <w:t>9</w:t>
            </w:r>
            <w:r w:rsidRPr="00AC2EA2">
              <w:rPr>
                <w:rFonts w:ascii="Times New Roman" w:hAnsi="Times New Roman"/>
                <w:sz w:val="16"/>
                <w:szCs w:val="16"/>
              </w:rPr>
              <w:t>]</w:t>
            </w:r>
          </w:p>
        </w:tc>
        <w:tc>
          <w:tcPr>
            <w:tcW w:w="1890" w:type="dxa"/>
            <w:tcBorders>
              <w:top w:val="single" w:sz="8" w:space="0" w:color="7F7F7F" w:themeColor="text1" w:themeTint="80"/>
              <w:bottom w:val="single" w:sz="8" w:space="0" w:color="7F7F7F" w:themeColor="text1" w:themeTint="80"/>
            </w:tcBorders>
            <w:vAlign w:val="center"/>
          </w:tcPr>
          <w:p w14:paraId="2C74984F" w14:textId="79F17722" w:rsidR="000F7C27" w:rsidRPr="00AC2EA2" w:rsidRDefault="00F5063A" w:rsidP="000F7C27">
            <w:pPr>
              <w:pStyle w:val="TableContents"/>
              <w:ind w:left="75" w:right="75"/>
              <w:jc w:val="center"/>
              <w:rPr>
                <w:rFonts w:ascii="Times New Roman" w:hAnsi="Times New Roman"/>
                <w:i/>
                <w:iCs/>
                <w:sz w:val="16"/>
                <w:szCs w:val="16"/>
              </w:rPr>
            </w:pPr>
            <w:r>
              <w:rPr>
                <w:rFonts w:ascii="Times New Roman" w:hAnsi="Times New Roman"/>
                <w:sz w:val="16"/>
                <w:szCs w:val="16"/>
              </w:rPr>
              <w:t>1·8</w:t>
            </w:r>
            <w:r w:rsidRPr="00AC2EA2">
              <w:rPr>
                <w:rFonts w:ascii="Times New Roman" w:hAnsi="Times New Roman"/>
                <w:sz w:val="16"/>
                <w:szCs w:val="16"/>
              </w:rPr>
              <w:t xml:space="preserve"> [0</w:t>
            </w:r>
            <w:r>
              <w:rPr>
                <w:rFonts w:ascii="Times New Roman" w:hAnsi="Times New Roman"/>
                <w:sz w:val="16"/>
                <w:szCs w:val="16"/>
              </w:rPr>
              <w:t>·8</w:t>
            </w:r>
            <w:r w:rsidRPr="00AC2EA2">
              <w:rPr>
                <w:rFonts w:ascii="Times New Roman" w:hAnsi="Times New Roman"/>
                <w:sz w:val="16"/>
                <w:szCs w:val="16"/>
              </w:rPr>
              <w:t xml:space="preserve">, </w:t>
            </w:r>
            <w:r>
              <w:rPr>
                <w:rFonts w:ascii="Times New Roman" w:hAnsi="Times New Roman"/>
                <w:sz w:val="16"/>
                <w:szCs w:val="16"/>
              </w:rPr>
              <w:t>2·8</w:t>
            </w:r>
            <w:r w:rsidRPr="00AC2EA2">
              <w:rPr>
                <w:rFonts w:ascii="Times New Roman" w:hAnsi="Times New Roman"/>
                <w:sz w:val="16"/>
                <w:szCs w:val="16"/>
              </w:rPr>
              <w:t>]</w:t>
            </w:r>
          </w:p>
        </w:tc>
      </w:tr>
      <w:tr w:rsidR="000F7C27" w:rsidRPr="00AC2EA2" w14:paraId="34C3D395" w14:textId="77777777" w:rsidTr="00172200">
        <w:trPr>
          <w:trHeight w:val="288"/>
          <w:jc w:val="center"/>
        </w:trPr>
        <w:tc>
          <w:tcPr>
            <w:tcW w:w="1170" w:type="dxa"/>
            <w:tcBorders>
              <w:top w:val="single" w:sz="8" w:space="0" w:color="7F7F7F" w:themeColor="text1" w:themeTint="80"/>
              <w:bottom w:val="single" w:sz="8" w:space="0" w:color="auto"/>
              <w:right w:val="single" w:sz="8" w:space="0" w:color="auto"/>
            </w:tcBorders>
            <w:vAlign w:val="center"/>
          </w:tcPr>
          <w:p w14:paraId="7D92EF1E" w14:textId="77777777" w:rsidR="000F7C27" w:rsidRPr="00AC2EA2" w:rsidRDefault="000F7C27" w:rsidP="000F7C27">
            <w:pPr>
              <w:pStyle w:val="TableContents"/>
              <w:ind w:left="75" w:right="75"/>
              <w:rPr>
                <w:rFonts w:ascii="Times New Roman" w:hAnsi="Times New Roman"/>
                <w:i/>
                <w:iCs/>
                <w:sz w:val="16"/>
                <w:szCs w:val="16"/>
              </w:rPr>
            </w:pPr>
            <w:r w:rsidRPr="00AC2EA2">
              <w:rPr>
                <w:rFonts w:ascii="Times New Roman" w:hAnsi="Times New Roman"/>
                <w:sz w:val="16"/>
                <w:szCs w:val="16"/>
              </w:rPr>
              <w:t>Zipr</w:t>
            </w:r>
            <w:r>
              <w:rPr>
                <w:rFonts w:ascii="Times New Roman" w:hAnsi="Times New Roman"/>
                <w:sz w:val="16"/>
                <w:szCs w:val="16"/>
              </w:rPr>
              <w:t>asidone</w:t>
            </w:r>
          </w:p>
        </w:tc>
        <w:tc>
          <w:tcPr>
            <w:tcW w:w="1872" w:type="dxa"/>
            <w:tcBorders>
              <w:top w:val="single" w:sz="8" w:space="0" w:color="7F7F7F" w:themeColor="text1" w:themeTint="80"/>
              <w:left w:val="single" w:sz="8" w:space="0" w:color="auto"/>
              <w:bottom w:val="single" w:sz="8" w:space="0" w:color="auto"/>
            </w:tcBorders>
            <w:vAlign w:val="center"/>
          </w:tcPr>
          <w:p w14:paraId="08EC4478" w14:textId="7152D195" w:rsidR="000F7C27" w:rsidRPr="00AC2EA2" w:rsidRDefault="00AF6BEF" w:rsidP="000F7C27">
            <w:pPr>
              <w:pStyle w:val="TableContents"/>
              <w:ind w:left="75" w:right="75"/>
              <w:jc w:val="center"/>
              <w:rPr>
                <w:rFonts w:ascii="Times New Roman" w:hAnsi="Times New Roman"/>
                <w:sz w:val="16"/>
                <w:szCs w:val="16"/>
              </w:rPr>
            </w:pPr>
            <w:r w:rsidRPr="00AC2EA2">
              <w:rPr>
                <w:rFonts w:ascii="Times New Roman" w:hAnsi="Times New Roman"/>
                <w:sz w:val="16"/>
                <w:szCs w:val="16"/>
              </w:rPr>
              <w:t>0</w:t>
            </w:r>
            <w:r>
              <w:rPr>
                <w:rFonts w:ascii="Times New Roman" w:hAnsi="Times New Roman"/>
                <w:sz w:val="16"/>
                <w:szCs w:val="16"/>
              </w:rPr>
              <w:t>·2</w:t>
            </w:r>
            <w:r w:rsidRPr="00AC2EA2">
              <w:rPr>
                <w:rFonts w:ascii="Times New Roman" w:hAnsi="Times New Roman"/>
                <w:sz w:val="16"/>
                <w:szCs w:val="16"/>
              </w:rPr>
              <w:t xml:space="preserve"> [-0</w:t>
            </w:r>
            <w:r>
              <w:rPr>
                <w:rFonts w:ascii="Times New Roman" w:hAnsi="Times New Roman"/>
                <w:sz w:val="16"/>
                <w:szCs w:val="16"/>
              </w:rPr>
              <w:t>·9</w:t>
            </w:r>
            <w:r w:rsidRPr="00AC2EA2">
              <w:rPr>
                <w:rFonts w:ascii="Times New Roman" w:hAnsi="Times New Roman"/>
                <w:sz w:val="16"/>
                <w:szCs w:val="16"/>
              </w:rPr>
              <w:t xml:space="preserve">, </w:t>
            </w:r>
            <w:r>
              <w:rPr>
                <w:rFonts w:ascii="Times New Roman" w:hAnsi="Times New Roman"/>
                <w:sz w:val="16"/>
                <w:szCs w:val="16"/>
              </w:rPr>
              <w:t>1·4</w:t>
            </w:r>
            <w:r w:rsidRPr="00AC2EA2">
              <w:rPr>
                <w:rFonts w:ascii="Times New Roman" w:hAnsi="Times New Roman"/>
                <w:sz w:val="16"/>
                <w:szCs w:val="16"/>
              </w:rPr>
              <w:t>]</w:t>
            </w:r>
          </w:p>
        </w:tc>
        <w:tc>
          <w:tcPr>
            <w:tcW w:w="1872" w:type="dxa"/>
            <w:tcBorders>
              <w:top w:val="single" w:sz="8" w:space="0" w:color="7F7F7F" w:themeColor="text1" w:themeTint="80"/>
              <w:bottom w:val="single" w:sz="8" w:space="0" w:color="auto"/>
            </w:tcBorders>
            <w:vAlign w:val="center"/>
          </w:tcPr>
          <w:p w14:paraId="6B0B58BA" w14:textId="17AD4F5B" w:rsidR="000F7C27" w:rsidRPr="00AC2EA2" w:rsidRDefault="009B4A7B" w:rsidP="000F7C27">
            <w:pPr>
              <w:pStyle w:val="TableContents"/>
              <w:ind w:left="75" w:right="75"/>
              <w:jc w:val="center"/>
              <w:rPr>
                <w:rFonts w:ascii="Times New Roman" w:hAnsi="Times New Roman"/>
                <w:sz w:val="16"/>
                <w:szCs w:val="16"/>
              </w:rPr>
            </w:pPr>
            <w:r w:rsidRPr="00AC2EA2">
              <w:rPr>
                <w:rFonts w:ascii="Times New Roman" w:hAnsi="Times New Roman"/>
                <w:sz w:val="16"/>
                <w:szCs w:val="16"/>
              </w:rPr>
              <w:t>0</w:t>
            </w:r>
            <w:r>
              <w:rPr>
                <w:rFonts w:ascii="Times New Roman" w:hAnsi="Times New Roman"/>
                <w:sz w:val="16"/>
                <w:szCs w:val="16"/>
              </w:rPr>
              <w:t>·3</w:t>
            </w:r>
            <w:r w:rsidRPr="00AC2EA2">
              <w:rPr>
                <w:rFonts w:ascii="Times New Roman" w:hAnsi="Times New Roman"/>
                <w:sz w:val="16"/>
                <w:szCs w:val="16"/>
              </w:rPr>
              <w:t xml:space="preserve"> [-</w:t>
            </w:r>
            <w:r>
              <w:rPr>
                <w:rFonts w:ascii="Times New Roman" w:hAnsi="Times New Roman"/>
                <w:sz w:val="16"/>
                <w:szCs w:val="16"/>
              </w:rPr>
              <w:t>1.2</w:t>
            </w:r>
            <w:r w:rsidRPr="00AC2EA2">
              <w:rPr>
                <w:rFonts w:ascii="Times New Roman" w:hAnsi="Times New Roman"/>
                <w:sz w:val="16"/>
                <w:szCs w:val="16"/>
              </w:rPr>
              <w:t xml:space="preserve">, </w:t>
            </w:r>
            <w:r>
              <w:rPr>
                <w:rFonts w:ascii="Times New Roman" w:hAnsi="Times New Roman"/>
                <w:sz w:val="16"/>
                <w:szCs w:val="16"/>
              </w:rPr>
              <w:t>1·9</w:t>
            </w:r>
            <w:r w:rsidRPr="00AC2EA2">
              <w:rPr>
                <w:rFonts w:ascii="Times New Roman" w:hAnsi="Times New Roman"/>
                <w:sz w:val="16"/>
                <w:szCs w:val="16"/>
              </w:rPr>
              <w:t>]</w:t>
            </w:r>
          </w:p>
        </w:tc>
        <w:tc>
          <w:tcPr>
            <w:tcW w:w="1746" w:type="dxa"/>
            <w:tcBorders>
              <w:top w:val="single" w:sz="8" w:space="0" w:color="7F7F7F" w:themeColor="text1" w:themeTint="80"/>
              <w:bottom w:val="single" w:sz="8" w:space="0" w:color="auto"/>
              <w:right w:val="single" w:sz="8" w:space="0" w:color="auto"/>
            </w:tcBorders>
            <w:vAlign w:val="center"/>
          </w:tcPr>
          <w:p w14:paraId="2D57CD0F" w14:textId="7A07EF09" w:rsidR="000F7C27" w:rsidRPr="00AC2EA2" w:rsidRDefault="00452087" w:rsidP="000F7C27">
            <w:pPr>
              <w:pStyle w:val="TableContents"/>
              <w:ind w:left="75" w:right="75"/>
              <w:jc w:val="center"/>
              <w:rPr>
                <w:rFonts w:ascii="Times New Roman" w:hAnsi="Times New Roman"/>
                <w:i/>
                <w:iCs/>
                <w:sz w:val="16"/>
                <w:szCs w:val="16"/>
              </w:rPr>
            </w:pPr>
            <w:r w:rsidRPr="00AC2EA2">
              <w:rPr>
                <w:rFonts w:ascii="Times New Roman" w:hAnsi="Times New Roman"/>
                <w:sz w:val="16"/>
                <w:szCs w:val="16"/>
              </w:rPr>
              <w:t>0</w:t>
            </w:r>
            <w:r>
              <w:rPr>
                <w:rFonts w:ascii="Times New Roman" w:hAnsi="Times New Roman"/>
                <w:sz w:val="16"/>
                <w:szCs w:val="16"/>
              </w:rPr>
              <w:t>·2</w:t>
            </w:r>
            <w:r w:rsidRPr="00AC2EA2">
              <w:rPr>
                <w:rFonts w:ascii="Times New Roman" w:hAnsi="Times New Roman"/>
                <w:sz w:val="16"/>
                <w:szCs w:val="16"/>
              </w:rPr>
              <w:t xml:space="preserve"> [-</w:t>
            </w:r>
            <w:r>
              <w:rPr>
                <w:rFonts w:ascii="Times New Roman" w:hAnsi="Times New Roman"/>
                <w:sz w:val="16"/>
                <w:szCs w:val="16"/>
              </w:rPr>
              <w:t>1·1</w:t>
            </w:r>
            <w:r w:rsidRPr="00AC2EA2">
              <w:rPr>
                <w:rFonts w:ascii="Times New Roman" w:hAnsi="Times New Roman"/>
                <w:sz w:val="16"/>
                <w:szCs w:val="16"/>
              </w:rPr>
              <w:t xml:space="preserve">, </w:t>
            </w:r>
            <w:r>
              <w:rPr>
                <w:rFonts w:ascii="Times New Roman" w:hAnsi="Times New Roman"/>
                <w:sz w:val="16"/>
                <w:szCs w:val="16"/>
              </w:rPr>
              <w:t>1·6</w:t>
            </w:r>
            <w:r w:rsidRPr="00AC2EA2">
              <w:rPr>
                <w:rFonts w:ascii="Times New Roman" w:hAnsi="Times New Roman"/>
                <w:sz w:val="16"/>
                <w:szCs w:val="16"/>
              </w:rPr>
              <w:t>]</w:t>
            </w:r>
          </w:p>
        </w:tc>
        <w:tc>
          <w:tcPr>
            <w:tcW w:w="1998" w:type="dxa"/>
            <w:tcBorders>
              <w:top w:val="single" w:sz="8" w:space="0" w:color="7F7F7F" w:themeColor="text1" w:themeTint="80"/>
              <w:left w:val="single" w:sz="8" w:space="0" w:color="auto"/>
              <w:bottom w:val="single" w:sz="8" w:space="0" w:color="auto"/>
            </w:tcBorders>
            <w:vAlign w:val="center"/>
          </w:tcPr>
          <w:p w14:paraId="1C628B19" w14:textId="7401264E" w:rsidR="000F7C27" w:rsidRPr="00AC2EA2" w:rsidRDefault="00AF6BEF" w:rsidP="000F7C27">
            <w:pPr>
              <w:pStyle w:val="TableContents"/>
              <w:ind w:left="75" w:right="75"/>
              <w:jc w:val="center"/>
              <w:rPr>
                <w:rFonts w:ascii="Times New Roman" w:hAnsi="Times New Roman"/>
                <w:i/>
                <w:iCs/>
                <w:sz w:val="16"/>
                <w:szCs w:val="16"/>
              </w:rPr>
            </w:pP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9</w:t>
            </w:r>
            <w:r w:rsidRPr="00AC2EA2">
              <w:rPr>
                <w:rFonts w:ascii="Times New Roman" w:hAnsi="Times New Roman"/>
                <w:sz w:val="16"/>
                <w:szCs w:val="16"/>
              </w:rPr>
              <w:t xml:space="preserve"> [</w:t>
            </w: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2</w:t>
            </w:r>
            <w:r w:rsidRPr="00AC2EA2">
              <w:rPr>
                <w:rFonts w:ascii="Times New Roman" w:hAnsi="Times New Roman"/>
                <w:sz w:val="16"/>
                <w:szCs w:val="16"/>
              </w:rPr>
              <w:t xml:space="preserve">, </w:t>
            </w:r>
            <w:r>
              <w:rPr>
                <w:rFonts w:ascii="Times New Roman" w:hAnsi="Times New Roman"/>
                <w:sz w:val="16"/>
                <w:szCs w:val="16"/>
              </w:rPr>
              <w:t>2</w:t>
            </w:r>
            <w:r w:rsidR="00F5063A">
              <w:rPr>
                <w:rFonts w:ascii="Times New Roman" w:hAnsi="Times New Roman"/>
                <w:sz w:val="16"/>
                <w:szCs w:val="16"/>
              </w:rPr>
              <w:t>·</w:t>
            </w:r>
            <w:r>
              <w:rPr>
                <w:rFonts w:ascii="Times New Roman" w:hAnsi="Times New Roman"/>
                <w:sz w:val="16"/>
                <w:szCs w:val="16"/>
              </w:rPr>
              <w:t>6</w:t>
            </w:r>
            <w:r w:rsidRPr="00AC2EA2">
              <w:rPr>
                <w:rFonts w:ascii="Times New Roman" w:hAnsi="Times New Roman"/>
                <w:sz w:val="16"/>
                <w:szCs w:val="16"/>
              </w:rPr>
              <w:t>]</w:t>
            </w:r>
          </w:p>
        </w:tc>
        <w:tc>
          <w:tcPr>
            <w:tcW w:w="1872" w:type="dxa"/>
            <w:tcBorders>
              <w:top w:val="single" w:sz="8" w:space="0" w:color="7F7F7F" w:themeColor="text1" w:themeTint="80"/>
              <w:bottom w:val="single" w:sz="8" w:space="0" w:color="auto"/>
            </w:tcBorders>
            <w:vAlign w:val="center"/>
          </w:tcPr>
          <w:p w14:paraId="0B7EFEF9" w14:textId="7432AD87" w:rsidR="000F7C27" w:rsidRPr="00AC2EA2" w:rsidRDefault="009B4A7B" w:rsidP="000F7C27">
            <w:pPr>
              <w:pStyle w:val="TableContents"/>
              <w:ind w:left="75" w:right="75"/>
              <w:jc w:val="center"/>
              <w:rPr>
                <w:rFonts w:ascii="Times New Roman" w:hAnsi="Times New Roman"/>
                <w:i/>
                <w:iCs/>
                <w:sz w:val="16"/>
                <w:szCs w:val="16"/>
              </w:rPr>
            </w:pPr>
            <w:r>
              <w:rPr>
                <w:rFonts w:ascii="Times New Roman" w:hAnsi="Times New Roman"/>
                <w:sz w:val="16"/>
                <w:szCs w:val="16"/>
              </w:rPr>
              <w:t>2</w:t>
            </w:r>
            <w:r w:rsidR="00F5063A">
              <w:rPr>
                <w:rFonts w:ascii="Times New Roman" w:hAnsi="Times New Roman"/>
                <w:sz w:val="16"/>
                <w:szCs w:val="16"/>
              </w:rPr>
              <w:t>·</w:t>
            </w:r>
            <w:r>
              <w:rPr>
                <w:rFonts w:ascii="Times New Roman" w:hAnsi="Times New Roman"/>
                <w:sz w:val="16"/>
                <w:szCs w:val="16"/>
              </w:rPr>
              <w:t xml:space="preserve">2 </w:t>
            </w:r>
            <w:r w:rsidRPr="00AC2EA2">
              <w:rPr>
                <w:rFonts w:ascii="Times New Roman" w:hAnsi="Times New Roman"/>
                <w:sz w:val="16"/>
                <w:szCs w:val="16"/>
              </w:rPr>
              <w:t>[</w:t>
            </w:r>
            <w:r>
              <w:rPr>
                <w:rFonts w:ascii="Times New Roman" w:hAnsi="Times New Roman"/>
                <w:sz w:val="16"/>
                <w:szCs w:val="16"/>
              </w:rPr>
              <w:t>1</w:t>
            </w:r>
            <w:r w:rsidR="00F5063A">
              <w:rPr>
                <w:rFonts w:ascii="Times New Roman" w:hAnsi="Times New Roman"/>
                <w:sz w:val="16"/>
                <w:szCs w:val="16"/>
              </w:rPr>
              <w:t>·</w:t>
            </w:r>
            <w:r>
              <w:rPr>
                <w:rFonts w:ascii="Times New Roman" w:hAnsi="Times New Roman"/>
                <w:sz w:val="16"/>
                <w:szCs w:val="16"/>
              </w:rPr>
              <w:t>1</w:t>
            </w:r>
            <w:r w:rsidRPr="00AC2EA2">
              <w:rPr>
                <w:rFonts w:ascii="Times New Roman" w:hAnsi="Times New Roman"/>
                <w:sz w:val="16"/>
                <w:szCs w:val="16"/>
              </w:rPr>
              <w:t xml:space="preserve">, </w:t>
            </w:r>
            <w:r>
              <w:rPr>
                <w:rFonts w:ascii="Times New Roman" w:hAnsi="Times New Roman"/>
                <w:sz w:val="16"/>
                <w:szCs w:val="16"/>
              </w:rPr>
              <w:t>3</w:t>
            </w:r>
            <w:r w:rsidR="00F5063A">
              <w:rPr>
                <w:rFonts w:ascii="Times New Roman" w:hAnsi="Times New Roman"/>
                <w:sz w:val="16"/>
                <w:szCs w:val="16"/>
              </w:rPr>
              <w:t>·</w:t>
            </w:r>
            <w:r>
              <w:rPr>
                <w:rFonts w:ascii="Times New Roman" w:hAnsi="Times New Roman"/>
                <w:sz w:val="16"/>
                <w:szCs w:val="16"/>
              </w:rPr>
              <w:t>4</w:t>
            </w:r>
            <w:r w:rsidRPr="00AC2EA2">
              <w:rPr>
                <w:rFonts w:ascii="Times New Roman" w:hAnsi="Times New Roman"/>
                <w:sz w:val="16"/>
                <w:szCs w:val="16"/>
              </w:rPr>
              <w:t>]</w:t>
            </w:r>
          </w:p>
        </w:tc>
        <w:tc>
          <w:tcPr>
            <w:tcW w:w="1890" w:type="dxa"/>
            <w:tcBorders>
              <w:top w:val="single" w:sz="8" w:space="0" w:color="7F7F7F" w:themeColor="text1" w:themeTint="80"/>
              <w:bottom w:val="single" w:sz="8" w:space="0" w:color="auto"/>
            </w:tcBorders>
            <w:vAlign w:val="center"/>
          </w:tcPr>
          <w:p w14:paraId="22085579" w14:textId="5839AF1D" w:rsidR="000F7C27" w:rsidRPr="00AC2EA2" w:rsidRDefault="00F5063A" w:rsidP="000F7C27">
            <w:pPr>
              <w:pStyle w:val="TableContents"/>
              <w:ind w:left="75" w:right="75"/>
              <w:jc w:val="center"/>
              <w:rPr>
                <w:rFonts w:ascii="Times New Roman" w:hAnsi="Times New Roman"/>
                <w:i/>
                <w:iCs/>
                <w:sz w:val="16"/>
                <w:szCs w:val="16"/>
              </w:rPr>
            </w:pPr>
            <w:r>
              <w:rPr>
                <w:rFonts w:ascii="Times New Roman" w:hAnsi="Times New Roman"/>
                <w:sz w:val="16"/>
                <w:szCs w:val="16"/>
              </w:rPr>
              <w:t>2·2</w:t>
            </w:r>
            <w:r w:rsidRPr="00AC2EA2">
              <w:rPr>
                <w:rFonts w:ascii="Times New Roman" w:hAnsi="Times New Roman"/>
                <w:sz w:val="16"/>
                <w:szCs w:val="16"/>
              </w:rPr>
              <w:t xml:space="preserve"> [</w:t>
            </w:r>
            <w:r>
              <w:rPr>
                <w:rFonts w:ascii="Times New Roman" w:hAnsi="Times New Roman"/>
                <w:sz w:val="16"/>
                <w:szCs w:val="16"/>
              </w:rPr>
              <w:t>1·1</w:t>
            </w:r>
            <w:r w:rsidRPr="00AC2EA2">
              <w:rPr>
                <w:rFonts w:ascii="Times New Roman" w:hAnsi="Times New Roman"/>
                <w:sz w:val="16"/>
                <w:szCs w:val="16"/>
              </w:rPr>
              <w:t xml:space="preserve">, </w:t>
            </w:r>
            <w:r>
              <w:rPr>
                <w:rFonts w:ascii="Times New Roman" w:hAnsi="Times New Roman"/>
                <w:sz w:val="16"/>
                <w:szCs w:val="16"/>
              </w:rPr>
              <w:t>3·2</w:t>
            </w:r>
            <w:r w:rsidRPr="00AC2EA2">
              <w:rPr>
                <w:rFonts w:ascii="Times New Roman" w:hAnsi="Times New Roman"/>
                <w:sz w:val="16"/>
                <w:szCs w:val="16"/>
              </w:rPr>
              <w:t>]</w:t>
            </w:r>
          </w:p>
        </w:tc>
      </w:tr>
    </w:tbl>
    <w:p w14:paraId="6EA81846" w14:textId="41B82A3E" w:rsidR="002B4942" w:rsidRDefault="002B4942" w:rsidP="000D0B23">
      <w:pPr>
        <w:rPr>
          <w:rFonts w:ascii="Arial" w:hAnsi="Arial" w:cs="Arial"/>
          <w:b/>
          <w:bCs/>
          <w:sz w:val="20"/>
          <w:szCs w:val="20"/>
        </w:rPr>
      </w:pPr>
    </w:p>
    <w:p w14:paraId="4331285D" w14:textId="77777777" w:rsidR="00B009C5" w:rsidRDefault="00B009C5" w:rsidP="000D0B23">
      <w:pPr>
        <w:rPr>
          <w:rFonts w:ascii="Arial" w:hAnsi="Arial" w:cs="Arial"/>
          <w:b/>
          <w:bCs/>
          <w:sz w:val="20"/>
          <w:szCs w:val="20"/>
        </w:rPr>
      </w:pPr>
    </w:p>
    <w:p w14:paraId="588EAB48" w14:textId="1BD69C27" w:rsidR="00C71C7C" w:rsidRDefault="008618BB" w:rsidP="000D0B23">
      <w:pPr>
        <w:rPr>
          <w:rFonts w:ascii="Arial" w:hAnsi="Arial" w:cs="Arial"/>
          <w:b/>
          <w:bCs/>
          <w:sz w:val="20"/>
          <w:szCs w:val="20"/>
        </w:rPr>
      </w:pPr>
      <w:r w:rsidRPr="000F54F7">
        <w:rPr>
          <w:rFonts w:ascii="Arial" w:hAnsi="Arial" w:cs="Arial"/>
          <w:b/>
          <w:bCs/>
          <w:sz w:val="20"/>
          <w:szCs w:val="20"/>
        </w:rPr>
        <w:t>Table S2</w:t>
      </w:r>
      <w:r w:rsidR="0082159F" w:rsidRPr="000F54F7">
        <w:rPr>
          <w:rFonts w:ascii="Arial" w:hAnsi="Arial" w:cs="Arial"/>
          <w:b/>
          <w:bCs/>
          <w:sz w:val="20"/>
          <w:szCs w:val="20"/>
        </w:rPr>
        <w:t>.</w:t>
      </w:r>
      <w:r w:rsidRPr="000F54F7">
        <w:rPr>
          <w:rFonts w:ascii="Arial" w:hAnsi="Arial" w:cs="Arial"/>
          <w:b/>
          <w:bCs/>
          <w:sz w:val="20"/>
          <w:szCs w:val="20"/>
        </w:rPr>
        <w:t xml:space="preserve"> </w:t>
      </w:r>
      <w:r w:rsidR="000D0B23" w:rsidRPr="000F54F7">
        <w:rPr>
          <w:rFonts w:ascii="Arial" w:hAnsi="Arial" w:cs="Arial"/>
          <w:b/>
          <w:bCs/>
          <w:sz w:val="20"/>
          <w:szCs w:val="20"/>
        </w:rPr>
        <w:t xml:space="preserve">Average </w:t>
      </w:r>
      <w:r w:rsidR="00AF3BAB">
        <w:rPr>
          <w:rFonts w:ascii="Arial" w:hAnsi="Arial" w:cs="Arial"/>
          <w:b/>
          <w:bCs/>
          <w:sz w:val="20"/>
          <w:szCs w:val="20"/>
        </w:rPr>
        <w:t xml:space="preserve">absolute </w:t>
      </w:r>
      <w:r w:rsidR="000D0B23" w:rsidRPr="000F54F7">
        <w:rPr>
          <w:rFonts w:ascii="Arial" w:hAnsi="Arial" w:cs="Arial"/>
          <w:b/>
          <w:bCs/>
          <w:sz w:val="20"/>
          <w:szCs w:val="20"/>
        </w:rPr>
        <w:t xml:space="preserve">outcome differences </w:t>
      </w:r>
      <w:r w:rsidR="008B6439">
        <w:rPr>
          <w:rFonts w:ascii="Arial" w:hAnsi="Arial" w:cs="Arial"/>
          <w:b/>
          <w:bCs/>
          <w:sz w:val="20"/>
          <w:szCs w:val="20"/>
        </w:rPr>
        <w:t>in percentage points</w:t>
      </w:r>
      <w:r w:rsidR="000D0B23" w:rsidRPr="000F54F7">
        <w:rPr>
          <w:rFonts w:ascii="Arial" w:hAnsi="Arial" w:cs="Arial"/>
          <w:b/>
          <w:bCs/>
          <w:sz w:val="20"/>
          <w:szCs w:val="20"/>
        </w:rPr>
        <w:t xml:space="preserve"> [95% Confidence Intervals]</w:t>
      </w:r>
      <w:r w:rsidR="009144D1">
        <w:rPr>
          <w:rFonts w:ascii="Arial" w:hAnsi="Arial" w:cs="Arial"/>
          <w:b/>
          <w:bCs/>
          <w:sz w:val="20"/>
          <w:szCs w:val="20"/>
        </w:rPr>
        <w:t xml:space="preserve"> </w:t>
      </w:r>
      <w:r w:rsidR="003F42F9">
        <w:rPr>
          <w:rFonts w:ascii="Arial" w:hAnsi="Arial" w:cs="Arial"/>
          <w:b/>
          <w:bCs/>
          <w:sz w:val="20"/>
          <w:szCs w:val="20"/>
        </w:rPr>
        <w:t xml:space="preserve">for five antipsychotic drugs compared with </w:t>
      </w:r>
      <w:r w:rsidR="003F42F9" w:rsidRPr="00CA1B70">
        <w:rPr>
          <w:rFonts w:ascii="Arial" w:hAnsi="Arial" w:cs="Arial"/>
          <w:b/>
          <w:bCs/>
          <w:sz w:val="20"/>
          <w:szCs w:val="20"/>
        </w:rPr>
        <w:t>aripiprazole</w:t>
      </w:r>
      <w:r w:rsidR="003F42F9">
        <w:rPr>
          <w:rFonts w:ascii="Arial" w:hAnsi="Arial" w:cs="Arial"/>
          <w:b/>
          <w:bCs/>
          <w:sz w:val="20"/>
          <w:szCs w:val="20"/>
        </w:rPr>
        <w:t xml:space="preserve"> (comparator drug</w:t>
      </w:r>
      <w:r w:rsidR="004E09C5">
        <w:rPr>
          <w:rFonts w:ascii="Arial" w:hAnsi="Arial" w:cs="Arial"/>
          <w:b/>
          <w:bCs/>
          <w:sz w:val="20"/>
          <w:szCs w:val="20"/>
        </w:rPr>
        <w:t>)</w:t>
      </w:r>
      <w:r w:rsidR="004E09C5" w:rsidRPr="000F54F7">
        <w:rPr>
          <w:rFonts w:ascii="Arial" w:hAnsi="Arial" w:cs="Arial"/>
          <w:b/>
          <w:bCs/>
          <w:sz w:val="20"/>
          <w:szCs w:val="20"/>
        </w:rPr>
        <w:t xml:space="preserve">, </w:t>
      </w:r>
      <w:r w:rsidR="000D0B23" w:rsidRPr="000F54F7">
        <w:rPr>
          <w:rFonts w:ascii="Arial" w:hAnsi="Arial" w:cs="Arial"/>
          <w:b/>
          <w:bCs/>
          <w:sz w:val="20"/>
          <w:szCs w:val="20"/>
        </w:rPr>
        <w:t>by race/ethnicity subgroup</w:t>
      </w:r>
      <w:r w:rsidR="0082159F" w:rsidRPr="000F54F7">
        <w:rPr>
          <w:rFonts w:ascii="Arial" w:hAnsi="Arial" w:cs="Arial"/>
          <w:b/>
          <w:bCs/>
          <w:sz w:val="20"/>
          <w:szCs w:val="20"/>
        </w:rPr>
        <w:t xml:space="preserve">. </w:t>
      </w:r>
      <w:r w:rsidR="000D0B23" w:rsidRPr="000F54F7">
        <w:rPr>
          <w:rFonts w:ascii="Arial" w:hAnsi="Arial" w:cs="Arial"/>
          <w:sz w:val="20"/>
          <w:szCs w:val="20"/>
        </w:rPr>
        <w:t>The ‘Other’ subgroup includes those with missing values for race/ethnicity</w:t>
      </w:r>
      <w:r w:rsidR="0082159F" w:rsidRPr="000F54F7">
        <w:rPr>
          <w:rFonts w:ascii="Arial" w:hAnsi="Arial" w:cs="Arial"/>
          <w:sz w:val="20"/>
          <w:szCs w:val="20"/>
        </w:rPr>
        <w:t>.</w:t>
      </w:r>
      <w:r w:rsidR="000D0B23" w:rsidRPr="000F54F7">
        <w:rPr>
          <w:rFonts w:ascii="Arial" w:hAnsi="Arial" w:cs="Arial"/>
          <w:sz w:val="20"/>
          <w:szCs w:val="20"/>
        </w:rPr>
        <w:t xml:space="preserve"> </w:t>
      </w:r>
      <w:r w:rsidR="009E3C9D" w:rsidRPr="00CA1B70">
        <w:rPr>
          <w:rFonts w:ascii="Arial" w:hAnsi="Arial" w:cs="Arial"/>
          <w:sz w:val="20"/>
          <w:szCs w:val="20"/>
        </w:rPr>
        <w:t xml:space="preserve">Positive values indicate </w:t>
      </w:r>
      <w:r w:rsidR="009E3C9D">
        <w:rPr>
          <w:rFonts w:ascii="Arial" w:hAnsi="Arial" w:cs="Arial"/>
          <w:sz w:val="20"/>
          <w:szCs w:val="20"/>
        </w:rPr>
        <w:t>an advantage for</w:t>
      </w:r>
      <w:r w:rsidR="009E3C9D" w:rsidRPr="00CA1B70">
        <w:rPr>
          <w:rFonts w:ascii="Arial" w:hAnsi="Arial" w:cs="Arial"/>
          <w:sz w:val="20"/>
          <w:szCs w:val="20"/>
        </w:rPr>
        <w:t xml:space="preserve"> aripiprazole.</w:t>
      </w:r>
      <w:r w:rsidR="009E3C9D" w:rsidRPr="00CA1B70">
        <w:rPr>
          <w:rFonts w:ascii="Arial" w:hAnsi="Arial" w:cs="Arial"/>
          <w:b/>
          <w:bCs/>
          <w:sz w:val="20"/>
          <w:szCs w:val="20"/>
        </w:rPr>
        <w:t xml:space="preserve">  </w:t>
      </w:r>
    </w:p>
    <w:p w14:paraId="13313938" w14:textId="77777777" w:rsidR="009E3C9D" w:rsidRPr="008044D4" w:rsidRDefault="009E3C9D" w:rsidP="000D0B23">
      <w:pPr>
        <w:rPr>
          <w:rFonts w:ascii="Times New Roman" w:hAnsi="Times New Roman"/>
          <w:b/>
          <w:bCs/>
          <w:i/>
          <w:iCs/>
          <w:sz w:val="20"/>
          <w:szCs w:val="20"/>
        </w:rPr>
      </w:pPr>
    </w:p>
    <w:tbl>
      <w:tblPr>
        <w:tblW w:w="14490" w:type="dxa"/>
        <w:jc w:val="center"/>
        <w:tblBorders>
          <w:top w:val="single" w:sz="8" w:space="0" w:color="auto"/>
          <w:bottom w:val="single" w:sz="8" w:space="0" w:color="auto"/>
        </w:tblBorders>
        <w:tblLayout w:type="fixed"/>
        <w:tblCellMar>
          <w:top w:w="28" w:type="dxa"/>
          <w:left w:w="28" w:type="dxa"/>
          <w:bottom w:w="28" w:type="dxa"/>
          <w:right w:w="28" w:type="dxa"/>
        </w:tblCellMar>
        <w:tblLook w:val="04A0" w:firstRow="1" w:lastRow="0" w:firstColumn="1" w:lastColumn="0" w:noHBand="0" w:noVBand="1"/>
        <w:tblCaption w:val="Average outcome differences, comparison drug – aripiprazole, by primary diagnosis subgroup. Positive values indicate the outcome fraction is lower among aripiprazole. "/>
      </w:tblPr>
      <w:tblGrid>
        <w:gridCol w:w="720"/>
        <w:gridCol w:w="1721"/>
        <w:gridCol w:w="1721"/>
        <w:gridCol w:w="1721"/>
        <w:gridCol w:w="1722"/>
        <w:gridCol w:w="1721"/>
        <w:gridCol w:w="1721"/>
        <w:gridCol w:w="1721"/>
        <w:gridCol w:w="1722"/>
      </w:tblGrid>
      <w:tr w:rsidR="000D0B23" w:rsidRPr="009613FB" w14:paraId="0C202459" w14:textId="77777777" w:rsidTr="002F54FF">
        <w:trPr>
          <w:trHeight w:val="20"/>
          <w:jc w:val="center"/>
        </w:trPr>
        <w:tc>
          <w:tcPr>
            <w:tcW w:w="720" w:type="dxa"/>
            <w:tcBorders>
              <w:top w:val="single" w:sz="8" w:space="0" w:color="auto"/>
              <w:right w:val="single" w:sz="8" w:space="0" w:color="auto"/>
            </w:tcBorders>
            <w:vAlign w:val="center"/>
          </w:tcPr>
          <w:p w14:paraId="72695156" w14:textId="77777777" w:rsidR="000D0B23" w:rsidRPr="008044D4" w:rsidRDefault="000D0B23" w:rsidP="00EE4BC1">
            <w:pPr>
              <w:pStyle w:val="TableContents"/>
              <w:ind w:left="75" w:right="75"/>
              <w:rPr>
                <w:rFonts w:ascii="Times New Roman" w:hAnsi="Times New Roman"/>
                <w:sz w:val="16"/>
                <w:szCs w:val="16"/>
              </w:rPr>
            </w:pPr>
          </w:p>
        </w:tc>
        <w:tc>
          <w:tcPr>
            <w:tcW w:w="6885" w:type="dxa"/>
            <w:gridSpan w:val="4"/>
            <w:tcBorders>
              <w:left w:val="single" w:sz="8" w:space="0" w:color="auto"/>
              <w:right w:val="single" w:sz="8" w:space="0" w:color="auto"/>
            </w:tcBorders>
            <w:vAlign w:val="center"/>
          </w:tcPr>
          <w:p w14:paraId="4D624AE6" w14:textId="7B39CFA5" w:rsidR="000D0B23" w:rsidRPr="008618BB" w:rsidRDefault="000D0B23" w:rsidP="00EE4BC1">
            <w:pPr>
              <w:pStyle w:val="TableContents"/>
              <w:ind w:left="75" w:right="75"/>
              <w:jc w:val="center"/>
              <w:rPr>
                <w:rFonts w:ascii="Times New Roman" w:hAnsi="Times New Roman"/>
                <w:b/>
                <w:bCs/>
                <w:sz w:val="16"/>
                <w:szCs w:val="16"/>
                <w:u w:val="single"/>
              </w:rPr>
            </w:pPr>
            <w:r w:rsidRPr="008618BB">
              <w:rPr>
                <w:rFonts w:ascii="Times New Roman" w:hAnsi="Times New Roman"/>
                <w:b/>
                <w:bCs/>
                <w:sz w:val="16"/>
                <w:szCs w:val="16"/>
                <w:u w:val="single"/>
              </w:rPr>
              <w:t>D</w:t>
            </w:r>
            <w:r w:rsidR="002F54FF">
              <w:rPr>
                <w:rFonts w:ascii="Times New Roman" w:hAnsi="Times New Roman"/>
                <w:b/>
                <w:bCs/>
                <w:sz w:val="16"/>
                <w:szCs w:val="16"/>
                <w:u w:val="single"/>
              </w:rPr>
              <w:t>iabetes</w:t>
            </w:r>
          </w:p>
        </w:tc>
        <w:tc>
          <w:tcPr>
            <w:tcW w:w="6885" w:type="dxa"/>
            <w:gridSpan w:val="4"/>
            <w:tcBorders>
              <w:top w:val="single" w:sz="8" w:space="0" w:color="auto"/>
              <w:left w:val="single" w:sz="8" w:space="0" w:color="auto"/>
            </w:tcBorders>
            <w:vAlign w:val="center"/>
          </w:tcPr>
          <w:p w14:paraId="4EE040BB" w14:textId="4245E8EF" w:rsidR="000D0B23" w:rsidRPr="008618BB" w:rsidRDefault="000D0B23" w:rsidP="00EE4BC1">
            <w:pPr>
              <w:pStyle w:val="TableContents"/>
              <w:ind w:left="75" w:right="75"/>
              <w:jc w:val="center"/>
              <w:rPr>
                <w:rFonts w:ascii="Times New Roman" w:hAnsi="Times New Roman"/>
                <w:b/>
                <w:bCs/>
                <w:sz w:val="16"/>
                <w:szCs w:val="16"/>
                <w:u w:val="single"/>
              </w:rPr>
            </w:pPr>
            <w:r w:rsidRPr="008618BB">
              <w:rPr>
                <w:rFonts w:ascii="Times New Roman" w:hAnsi="Times New Roman"/>
                <w:b/>
                <w:bCs/>
                <w:sz w:val="16"/>
                <w:szCs w:val="16"/>
                <w:u w:val="single"/>
              </w:rPr>
              <w:t>D</w:t>
            </w:r>
            <w:r w:rsidR="00EE5F2A">
              <w:rPr>
                <w:rFonts w:ascii="Times New Roman" w:hAnsi="Times New Roman"/>
                <w:b/>
                <w:bCs/>
                <w:sz w:val="16"/>
                <w:szCs w:val="16"/>
                <w:u w:val="single"/>
              </w:rPr>
              <w:t>eath</w:t>
            </w:r>
          </w:p>
        </w:tc>
      </w:tr>
      <w:tr w:rsidR="000D0B23" w:rsidRPr="008044D4" w14:paraId="5E9A9109" w14:textId="77777777" w:rsidTr="00EE5F2A">
        <w:trPr>
          <w:trHeight w:val="20"/>
          <w:jc w:val="center"/>
        </w:trPr>
        <w:tc>
          <w:tcPr>
            <w:tcW w:w="720" w:type="dxa"/>
            <w:tcBorders>
              <w:top w:val="nil"/>
              <w:bottom w:val="single" w:sz="8" w:space="0" w:color="auto"/>
              <w:right w:val="single" w:sz="8" w:space="0" w:color="auto"/>
            </w:tcBorders>
            <w:vAlign w:val="center"/>
          </w:tcPr>
          <w:p w14:paraId="481F18B6" w14:textId="77777777" w:rsidR="000D0B23" w:rsidRPr="008044D4" w:rsidRDefault="000D0B23" w:rsidP="00EE4BC1">
            <w:pPr>
              <w:pStyle w:val="TableContents"/>
              <w:ind w:left="75" w:right="75"/>
              <w:jc w:val="center"/>
              <w:rPr>
                <w:rFonts w:ascii="Times New Roman" w:hAnsi="Times New Roman"/>
                <w:sz w:val="16"/>
                <w:szCs w:val="16"/>
              </w:rPr>
            </w:pPr>
          </w:p>
        </w:tc>
        <w:tc>
          <w:tcPr>
            <w:tcW w:w="1721" w:type="dxa"/>
            <w:tcBorders>
              <w:top w:val="nil"/>
              <w:left w:val="single" w:sz="8" w:space="0" w:color="auto"/>
              <w:bottom w:val="single" w:sz="8" w:space="0" w:color="auto"/>
            </w:tcBorders>
            <w:vAlign w:val="center"/>
          </w:tcPr>
          <w:p w14:paraId="6C03E8AA" w14:textId="77777777" w:rsidR="000D0B23" w:rsidRPr="009613FB" w:rsidRDefault="000D0B23" w:rsidP="00EE4BC1">
            <w:pPr>
              <w:pStyle w:val="TableContents"/>
              <w:ind w:left="75" w:right="75"/>
              <w:jc w:val="center"/>
              <w:rPr>
                <w:rFonts w:ascii="Times New Roman" w:hAnsi="Times New Roman"/>
                <w:b/>
                <w:bCs/>
                <w:i/>
                <w:iCs/>
                <w:sz w:val="16"/>
                <w:szCs w:val="16"/>
              </w:rPr>
            </w:pPr>
            <w:r w:rsidRPr="009613FB">
              <w:rPr>
                <w:rFonts w:ascii="Times New Roman" w:hAnsi="Times New Roman"/>
                <w:b/>
                <w:bCs/>
                <w:sz w:val="16"/>
                <w:szCs w:val="16"/>
              </w:rPr>
              <w:t>Black</w:t>
            </w:r>
          </w:p>
        </w:tc>
        <w:tc>
          <w:tcPr>
            <w:tcW w:w="1721" w:type="dxa"/>
            <w:tcBorders>
              <w:top w:val="nil"/>
              <w:bottom w:val="single" w:sz="8" w:space="0" w:color="auto"/>
            </w:tcBorders>
            <w:vAlign w:val="center"/>
          </w:tcPr>
          <w:p w14:paraId="6D01A6D5" w14:textId="77777777" w:rsidR="000D0B23" w:rsidRPr="009613FB" w:rsidRDefault="000D0B23" w:rsidP="00EE4BC1">
            <w:pPr>
              <w:pStyle w:val="TableContents"/>
              <w:ind w:left="75" w:right="75"/>
              <w:jc w:val="center"/>
              <w:rPr>
                <w:rFonts w:ascii="Times New Roman" w:hAnsi="Times New Roman"/>
                <w:b/>
                <w:bCs/>
                <w:i/>
                <w:iCs/>
                <w:sz w:val="16"/>
                <w:szCs w:val="16"/>
              </w:rPr>
            </w:pPr>
            <w:r w:rsidRPr="009613FB">
              <w:rPr>
                <w:rFonts w:ascii="Times New Roman" w:hAnsi="Times New Roman"/>
                <w:b/>
                <w:bCs/>
                <w:sz w:val="16"/>
                <w:szCs w:val="16"/>
              </w:rPr>
              <w:t>Latinx</w:t>
            </w:r>
          </w:p>
        </w:tc>
        <w:tc>
          <w:tcPr>
            <w:tcW w:w="1721" w:type="dxa"/>
            <w:tcBorders>
              <w:top w:val="nil"/>
              <w:bottom w:val="single" w:sz="8" w:space="0" w:color="auto"/>
            </w:tcBorders>
            <w:vAlign w:val="center"/>
          </w:tcPr>
          <w:p w14:paraId="736A3AED" w14:textId="77777777" w:rsidR="000D0B23" w:rsidRPr="009613FB" w:rsidRDefault="000D0B23" w:rsidP="00EE4BC1">
            <w:pPr>
              <w:pStyle w:val="TableContents"/>
              <w:ind w:left="75" w:right="75"/>
              <w:jc w:val="center"/>
              <w:rPr>
                <w:rFonts w:ascii="Times New Roman" w:hAnsi="Times New Roman"/>
                <w:b/>
                <w:bCs/>
                <w:i/>
                <w:iCs/>
                <w:sz w:val="16"/>
                <w:szCs w:val="16"/>
              </w:rPr>
            </w:pPr>
            <w:r w:rsidRPr="009613FB">
              <w:rPr>
                <w:rFonts w:ascii="Times New Roman" w:hAnsi="Times New Roman"/>
                <w:b/>
                <w:bCs/>
                <w:sz w:val="16"/>
                <w:szCs w:val="16"/>
              </w:rPr>
              <w:t>White</w:t>
            </w:r>
          </w:p>
        </w:tc>
        <w:tc>
          <w:tcPr>
            <w:tcW w:w="1722" w:type="dxa"/>
            <w:tcBorders>
              <w:top w:val="nil"/>
              <w:bottom w:val="single" w:sz="8" w:space="0" w:color="auto"/>
              <w:right w:val="single" w:sz="8" w:space="0" w:color="auto"/>
            </w:tcBorders>
            <w:vAlign w:val="center"/>
          </w:tcPr>
          <w:p w14:paraId="4D63988C" w14:textId="77777777" w:rsidR="000D0B23" w:rsidRPr="009613FB" w:rsidRDefault="000D0B23" w:rsidP="00EE4BC1">
            <w:pPr>
              <w:pStyle w:val="TableContents"/>
              <w:ind w:left="75" w:right="75"/>
              <w:jc w:val="center"/>
              <w:rPr>
                <w:rFonts w:ascii="Times New Roman" w:hAnsi="Times New Roman"/>
                <w:b/>
                <w:bCs/>
                <w:i/>
                <w:iCs/>
                <w:sz w:val="16"/>
                <w:szCs w:val="16"/>
              </w:rPr>
            </w:pPr>
            <w:r w:rsidRPr="009613FB">
              <w:rPr>
                <w:rFonts w:ascii="Times New Roman" w:hAnsi="Times New Roman"/>
                <w:b/>
                <w:bCs/>
                <w:sz w:val="16"/>
                <w:szCs w:val="16"/>
              </w:rPr>
              <w:t>Other</w:t>
            </w:r>
          </w:p>
        </w:tc>
        <w:tc>
          <w:tcPr>
            <w:tcW w:w="1721" w:type="dxa"/>
            <w:tcBorders>
              <w:top w:val="nil"/>
              <w:left w:val="single" w:sz="8" w:space="0" w:color="auto"/>
              <w:bottom w:val="single" w:sz="8" w:space="0" w:color="auto"/>
            </w:tcBorders>
            <w:vAlign w:val="center"/>
          </w:tcPr>
          <w:p w14:paraId="00E015D8" w14:textId="77777777" w:rsidR="000D0B23" w:rsidRPr="009613FB" w:rsidRDefault="000D0B23" w:rsidP="00EE4BC1">
            <w:pPr>
              <w:pStyle w:val="TableContents"/>
              <w:ind w:left="75" w:right="75"/>
              <w:jc w:val="center"/>
              <w:rPr>
                <w:rFonts w:ascii="Times New Roman" w:hAnsi="Times New Roman"/>
                <w:b/>
                <w:bCs/>
                <w:i/>
                <w:iCs/>
                <w:sz w:val="16"/>
                <w:szCs w:val="16"/>
              </w:rPr>
            </w:pPr>
            <w:r w:rsidRPr="009613FB">
              <w:rPr>
                <w:rFonts w:ascii="Times New Roman" w:hAnsi="Times New Roman"/>
                <w:b/>
                <w:bCs/>
                <w:sz w:val="16"/>
                <w:szCs w:val="16"/>
              </w:rPr>
              <w:t>Black</w:t>
            </w:r>
          </w:p>
        </w:tc>
        <w:tc>
          <w:tcPr>
            <w:tcW w:w="1721" w:type="dxa"/>
            <w:tcBorders>
              <w:top w:val="nil"/>
              <w:bottom w:val="single" w:sz="8" w:space="0" w:color="auto"/>
            </w:tcBorders>
            <w:vAlign w:val="center"/>
          </w:tcPr>
          <w:p w14:paraId="2FB2B0EC" w14:textId="77777777" w:rsidR="000D0B23" w:rsidRPr="009613FB" w:rsidRDefault="000D0B23" w:rsidP="00EE4BC1">
            <w:pPr>
              <w:pStyle w:val="TableContents"/>
              <w:ind w:left="75" w:right="75"/>
              <w:jc w:val="center"/>
              <w:rPr>
                <w:rFonts w:ascii="Times New Roman" w:hAnsi="Times New Roman"/>
                <w:b/>
                <w:bCs/>
                <w:i/>
                <w:iCs/>
                <w:sz w:val="16"/>
                <w:szCs w:val="16"/>
              </w:rPr>
            </w:pPr>
            <w:r w:rsidRPr="009613FB">
              <w:rPr>
                <w:rFonts w:ascii="Times New Roman" w:hAnsi="Times New Roman"/>
                <w:b/>
                <w:bCs/>
                <w:sz w:val="16"/>
                <w:szCs w:val="16"/>
              </w:rPr>
              <w:t>Latinx</w:t>
            </w:r>
          </w:p>
        </w:tc>
        <w:tc>
          <w:tcPr>
            <w:tcW w:w="1721" w:type="dxa"/>
            <w:tcBorders>
              <w:top w:val="nil"/>
              <w:bottom w:val="single" w:sz="8" w:space="0" w:color="auto"/>
            </w:tcBorders>
            <w:vAlign w:val="center"/>
          </w:tcPr>
          <w:p w14:paraId="753A2313" w14:textId="77777777" w:rsidR="000D0B23" w:rsidRPr="009613FB" w:rsidRDefault="000D0B23" w:rsidP="00EE4BC1">
            <w:pPr>
              <w:pStyle w:val="TableContents"/>
              <w:ind w:left="75" w:right="75"/>
              <w:jc w:val="center"/>
              <w:rPr>
                <w:rFonts w:ascii="Times New Roman" w:hAnsi="Times New Roman"/>
                <w:b/>
                <w:bCs/>
                <w:i/>
                <w:iCs/>
                <w:sz w:val="16"/>
                <w:szCs w:val="16"/>
              </w:rPr>
            </w:pPr>
            <w:r w:rsidRPr="009613FB">
              <w:rPr>
                <w:rFonts w:ascii="Times New Roman" w:hAnsi="Times New Roman"/>
                <w:b/>
                <w:bCs/>
                <w:sz w:val="16"/>
                <w:szCs w:val="16"/>
              </w:rPr>
              <w:t>White</w:t>
            </w:r>
          </w:p>
        </w:tc>
        <w:tc>
          <w:tcPr>
            <w:tcW w:w="1722" w:type="dxa"/>
            <w:tcBorders>
              <w:top w:val="nil"/>
              <w:bottom w:val="single" w:sz="8" w:space="0" w:color="auto"/>
            </w:tcBorders>
            <w:vAlign w:val="center"/>
          </w:tcPr>
          <w:p w14:paraId="52609756" w14:textId="77777777" w:rsidR="000D0B23" w:rsidRPr="009613FB" w:rsidRDefault="000D0B23" w:rsidP="00EE4BC1">
            <w:pPr>
              <w:jc w:val="center"/>
              <w:rPr>
                <w:rFonts w:ascii="Times New Roman" w:hAnsi="Times New Roman"/>
                <w:b/>
                <w:bCs/>
                <w:sz w:val="16"/>
                <w:szCs w:val="16"/>
              </w:rPr>
            </w:pPr>
            <w:r w:rsidRPr="009613FB">
              <w:rPr>
                <w:rFonts w:ascii="Times New Roman" w:hAnsi="Times New Roman"/>
                <w:b/>
                <w:bCs/>
                <w:sz w:val="16"/>
                <w:szCs w:val="16"/>
              </w:rPr>
              <w:t>Other</w:t>
            </w:r>
          </w:p>
        </w:tc>
      </w:tr>
      <w:tr w:rsidR="00EE5F2A" w:rsidRPr="008044D4" w14:paraId="5304EBDF" w14:textId="77777777" w:rsidTr="00EE5F2A">
        <w:trPr>
          <w:trHeight w:val="20"/>
          <w:jc w:val="center"/>
        </w:trPr>
        <w:tc>
          <w:tcPr>
            <w:tcW w:w="720" w:type="dxa"/>
            <w:tcBorders>
              <w:top w:val="single" w:sz="8" w:space="0" w:color="auto"/>
              <w:right w:val="single" w:sz="8" w:space="0" w:color="auto"/>
            </w:tcBorders>
            <w:vAlign w:val="center"/>
          </w:tcPr>
          <w:p w14:paraId="6ABAFB75" w14:textId="77777777" w:rsidR="00EE5F2A" w:rsidRPr="008044D4" w:rsidRDefault="00EE5F2A" w:rsidP="00EE5F2A">
            <w:pPr>
              <w:pStyle w:val="TableContents"/>
              <w:ind w:left="75" w:right="75"/>
              <w:rPr>
                <w:rFonts w:ascii="Times New Roman" w:hAnsi="Times New Roman"/>
                <w:i/>
                <w:iCs/>
                <w:sz w:val="16"/>
                <w:szCs w:val="16"/>
              </w:rPr>
            </w:pPr>
            <w:proofErr w:type="spellStart"/>
            <w:r w:rsidRPr="008044D4">
              <w:rPr>
                <w:rFonts w:ascii="Times New Roman" w:hAnsi="Times New Roman"/>
                <w:sz w:val="16"/>
                <w:szCs w:val="16"/>
              </w:rPr>
              <w:t>Halo</w:t>
            </w:r>
            <w:r>
              <w:rPr>
                <w:rFonts w:ascii="Times New Roman" w:hAnsi="Times New Roman"/>
                <w:sz w:val="16"/>
                <w:szCs w:val="16"/>
              </w:rPr>
              <w:t>p</w:t>
            </w:r>
            <w:proofErr w:type="spellEnd"/>
          </w:p>
        </w:tc>
        <w:tc>
          <w:tcPr>
            <w:tcW w:w="1721" w:type="dxa"/>
            <w:tcBorders>
              <w:top w:val="single" w:sz="8" w:space="0" w:color="auto"/>
              <w:left w:val="single" w:sz="8" w:space="0" w:color="auto"/>
            </w:tcBorders>
            <w:vAlign w:val="center"/>
          </w:tcPr>
          <w:p w14:paraId="224D94A4" w14:textId="61652F2B" w:rsidR="00EE5F2A" w:rsidRPr="008044D4" w:rsidRDefault="008A0116" w:rsidP="00EE5F2A">
            <w:pPr>
              <w:pStyle w:val="TableContents"/>
              <w:ind w:left="75" w:right="75"/>
              <w:rPr>
                <w:rFonts w:ascii="Times New Roman" w:hAnsi="Times New Roman"/>
                <w:i/>
                <w:iCs/>
                <w:sz w:val="16"/>
                <w:szCs w:val="16"/>
              </w:rPr>
            </w:pPr>
            <w:r>
              <w:rPr>
                <w:rFonts w:ascii="Times New Roman" w:hAnsi="Times New Roman"/>
                <w:sz w:val="16"/>
                <w:szCs w:val="16"/>
              </w:rPr>
              <w:t>-2·2</w:t>
            </w:r>
            <w:r w:rsidRPr="00AC2EA2">
              <w:rPr>
                <w:rFonts w:ascii="Times New Roman" w:hAnsi="Times New Roman"/>
                <w:sz w:val="16"/>
                <w:szCs w:val="16"/>
              </w:rPr>
              <w:t xml:space="preserve"> [</w:t>
            </w:r>
            <w:r>
              <w:rPr>
                <w:rFonts w:ascii="Times New Roman" w:hAnsi="Times New Roman"/>
                <w:sz w:val="16"/>
                <w:szCs w:val="16"/>
              </w:rPr>
              <w:t>-3·9</w:t>
            </w:r>
            <w:r w:rsidRPr="00AC2EA2">
              <w:rPr>
                <w:rFonts w:ascii="Times New Roman" w:hAnsi="Times New Roman"/>
                <w:sz w:val="16"/>
                <w:szCs w:val="16"/>
              </w:rPr>
              <w:t xml:space="preserve">, </w:t>
            </w:r>
            <w:r>
              <w:rPr>
                <w:rFonts w:ascii="Times New Roman" w:hAnsi="Times New Roman"/>
                <w:sz w:val="16"/>
                <w:szCs w:val="16"/>
              </w:rPr>
              <w:t>-0·4</w:t>
            </w:r>
            <w:r w:rsidRPr="00AC2EA2">
              <w:rPr>
                <w:rFonts w:ascii="Times New Roman" w:hAnsi="Times New Roman"/>
                <w:sz w:val="16"/>
                <w:szCs w:val="16"/>
              </w:rPr>
              <w:t>]</w:t>
            </w:r>
          </w:p>
        </w:tc>
        <w:tc>
          <w:tcPr>
            <w:tcW w:w="1721" w:type="dxa"/>
            <w:tcBorders>
              <w:top w:val="single" w:sz="8" w:space="0" w:color="auto"/>
            </w:tcBorders>
            <w:vAlign w:val="center"/>
          </w:tcPr>
          <w:p w14:paraId="154C28F4" w14:textId="56BDCFB1" w:rsidR="00EE5F2A" w:rsidRPr="008044D4" w:rsidRDefault="00323850" w:rsidP="00EE5F2A">
            <w:pPr>
              <w:pStyle w:val="TableContents"/>
              <w:ind w:left="75" w:right="75"/>
              <w:rPr>
                <w:rFonts w:ascii="Times New Roman" w:hAnsi="Times New Roman"/>
                <w:i/>
                <w:iCs/>
                <w:sz w:val="16"/>
                <w:szCs w:val="16"/>
              </w:rPr>
            </w:pP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2</w:t>
            </w:r>
            <w:r w:rsidR="008A0116" w:rsidRPr="00AC2EA2">
              <w:rPr>
                <w:rFonts w:ascii="Times New Roman" w:hAnsi="Times New Roman"/>
                <w:sz w:val="16"/>
                <w:szCs w:val="16"/>
              </w:rPr>
              <w:t xml:space="preserve"> [</w:t>
            </w:r>
            <w:r>
              <w:rPr>
                <w:rFonts w:ascii="Times New Roman" w:hAnsi="Times New Roman"/>
                <w:sz w:val="16"/>
                <w:szCs w:val="16"/>
              </w:rPr>
              <w:t>-4</w:t>
            </w:r>
            <w:r w:rsidR="008A0116">
              <w:rPr>
                <w:rFonts w:ascii="Times New Roman" w:hAnsi="Times New Roman"/>
                <w:sz w:val="16"/>
                <w:szCs w:val="16"/>
              </w:rPr>
              <w:t>·</w:t>
            </w:r>
            <w:r>
              <w:rPr>
                <w:rFonts w:ascii="Times New Roman" w:hAnsi="Times New Roman"/>
                <w:sz w:val="16"/>
                <w:szCs w:val="16"/>
              </w:rPr>
              <w:t>6</w:t>
            </w:r>
            <w:r w:rsidR="008A0116" w:rsidRPr="00AC2EA2">
              <w:rPr>
                <w:rFonts w:ascii="Times New Roman" w:hAnsi="Times New Roman"/>
                <w:sz w:val="16"/>
                <w:szCs w:val="16"/>
              </w:rPr>
              <w:t xml:space="preserve">, </w:t>
            </w:r>
            <w:r w:rsidR="008A0116">
              <w:rPr>
                <w:rFonts w:ascii="Times New Roman" w:hAnsi="Times New Roman"/>
                <w:sz w:val="16"/>
                <w:szCs w:val="16"/>
              </w:rPr>
              <w:t>0·</w:t>
            </w:r>
            <w:r>
              <w:rPr>
                <w:rFonts w:ascii="Times New Roman" w:hAnsi="Times New Roman"/>
                <w:sz w:val="16"/>
                <w:szCs w:val="16"/>
              </w:rPr>
              <w:t>2</w:t>
            </w:r>
            <w:r w:rsidR="008A0116" w:rsidRPr="00AC2EA2">
              <w:rPr>
                <w:rFonts w:ascii="Times New Roman" w:hAnsi="Times New Roman"/>
                <w:sz w:val="16"/>
                <w:szCs w:val="16"/>
              </w:rPr>
              <w:t>]</w:t>
            </w:r>
          </w:p>
        </w:tc>
        <w:tc>
          <w:tcPr>
            <w:tcW w:w="1721" w:type="dxa"/>
            <w:tcBorders>
              <w:top w:val="single" w:sz="8" w:space="0" w:color="auto"/>
            </w:tcBorders>
            <w:vAlign w:val="center"/>
          </w:tcPr>
          <w:p w14:paraId="25CBD629" w14:textId="492CCB49" w:rsidR="00EE5F2A" w:rsidRPr="008044D4" w:rsidRDefault="00F973DE" w:rsidP="00EE5F2A">
            <w:pPr>
              <w:pStyle w:val="TableContents"/>
              <w:ind w:left="75" w:right="75"/>
              <w:rPr>
                <w:rFonts w:ascii="Times New Roman" w:hAnsi="Times New Roman"/>
                <w:i/>
                <w:iCs/>
                <w:sz w:val="16"/>
                <w:szCs w:val="16"/>
              </w:rPr>
            </w:pP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7</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5</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·0</w:t>
            </w:r>
            <w:r w:rsidR="008A0116" w:rsidRPr="00AC2EA2">
              <w:rPr>
                <w:rFonts w:ascii="Times New Roman" w:hAnsi="Times New Roman"/>
                <w:sz w:val="16"/>
                <w:szCs w:val="16"/>
              </w:rPr>
              <w:t>]</w:t>
            </w:r>
          </w:p>
        </w:tc>
        <w:tc>
          <w:tcPr>
            <w:tcW w:w="1722" w:type="dxa"/>
            <w:tcBorders>
              <w:top w:val="single" w:sz="8" w:space="0" w:color="auto"/>
              <w:right w:val="single" w:sz="8" w:space="0" w:color="auto"/>
            </w:tcBorders>
            <w:vAlign w:val="center"/>
          </w:tcPr>
          <w:p w14:paraId="17E39B3E" w14:textId="0E10DBC5" w:rsidR="00EE5F2A" w:rsidRPr="008044D4" w:rsidRDefault="00D34037" w:rsidP="00EE5F2A">
            <w:pPr>
              <w:pStyle w:val="TableContents"/>
              <w:ind w:left="75" w:right="75"/>
              <w:rPr>
                <w:rFonts w:ascii="Times New Roman" w:hAnsi="Times New Roman"/>
                <w:sz w:val="16"/>
                <w:szCs w:val="16"/>
              </w:rPr>
            </w:pPr>
            <w:r>
              <w:rPr>
                <w:rFonts w:ascii="Times New Roman" w:hAnsi="Times New Roman"/>
                <w:sz w:val="16"/>
                <w:szCs w:val="16"/>
              </w:rPr>
              <w:t>-2</w:t>
            </w:r>
            <w:r w:rsidR="008A0116">
              <w:rPr>
                <w:rFonts w:ascii="Times New Roman" w:hAnsi="Times New Roman"/>
                <w:sz w:val="16"/>
                <w:szCs w:val="16"/>
              </w:rPr>
              <w:t>·0</w:t>
            </w:r>
            <w:r w:rsidR="008A0116" w:rsidRPr="00AC2EA2">
              <w:rPr>
                <w:rFonts w:ascii="Times New Roman" w:hAnsi="Times New Roman"/>
                <w:sz w:val="16"/>
                <w:szCs w:val="16"/>
              </w:rPr>
              <w:t xml:space="preserve"> [</w:t>
            </w:r>
            <w:r>
              <w:rPr>
                <w:rFonts w:ascii="Times New Roman" w:hAnsi="Times New Roman"/>
                <w:sz w:val="16"/>
                <w:szCs w:val="16"/>
              </w:rPr>
              <w:t>-5</w:t>
            </w:r>
            <w:r w:rsidR="008A0116">
              <w:rPr>
                <w:rFonts w:ascii="Times New Roman" w:hAnsi="Times New Roman"/>
                <w:sz w:val="16"/>
                <w:szCs w:val="16"/>
              </w:rPr>
              <w:t>·</w:t>
            </w:r>
            <w:r>
              <w:rPr>
                <w:rFonts w:ascii="Times New Roman" w:hAnsi="Times New Roman"/>
                <w:sz w:val="16"/>
                <w:szCs w:val="16"/>
              </w:rPr>
              <w:t>1</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·0</w:t>
            </w:r>
            <w:r w:rsidR="008A0116" w:rsidRPr="00AC2EA2">
              <w:rPr>
                <w:rFonts w:ascii="Times New Roman" w:hAnsi="Times New Roman"/>
                <w:sz w:val="16"/>
                <w:szCs w:val="16"/>
              </w:rPr>
              <w:t>]</w:t>
            </w:r>
          </w:p>
        </w:tc>
        <w:tc>
          <w:tcPr>
            <w:tcW w:w="1721" w:type="dxa"/>
            <w:tcBorders>
              <w:top w:val="single" w:sz="8" w:space="0" w:color="auto"/>
              <w:left w:val="single" w:sz="8" w:space="0" w:color="auto"/>
            </w:tcBorders>
            <w:vAlign w:val="center"/>
          </w:tcPr>
          <w:p w14:paraId="11C763C8" w14:textId="7DDE6177" w:rsidR="00EE5F2A" w:rsidRPr="008044D4" w:rsidRDefault="008A0116" w:rsidP="00EE5F2A">
            <w:pPr>
              <w:pStyle w:val="TableContents"/>
              <w:ind w:left="75" w:right="75"/>
              <w:rPr>
                <w:rFonts w:ascii="Times New Roman" w:hAnsi="Times New Roman"/>
                <w:sz w:val="16"/>
                <w:szCs w:val="16"/>
              </w:rPr>
            </w:pPr>
            <w:r>
              <w:rPr>
                <w:rFonts w:ascii="Times New Roman" w:hAnsi="Times New Roman"/>
                <w:sz w:val="16"/>
                <w:szCs w:val="16"/>
              </w:rPr>
              <w:t>0·8</w:t>
            </w:r>
            <w:r w:rsidRPr="00AC2EA2">
              <w:rPr>
                <w:rFonts w:ascii="Times New Roman" w:hAnsi="Times New Roman"/>
                <w:sz w:val="16"/>
                <w:szCs w:val="16"/>
              </w:rPr>
              <w:t xml:space="preserve"> [</w:t>
            </w:r>
            <w:r>
              <w:rPr>
                <w:rFonts w:ascii="Times New Roman" w:hAnsi="Times New Roman"/>
                <w:sz w:val="16"/>
                <w:szCs w:val="16"/>
              </w:rPr>
              <w:t>-0·2</w:t>
            </w:r>
            <w:r w:rsidRPr="00AC2EA2">
              <w:rPr>
                <w:rFonts w:ascii="Times New Roman" w:hAnsi="Times New Roman"/>
                <w:sz w:val="16"/>
                <w:szCs w:val="16"/>
              </w:rPr>
              <w:t xml:space="preserve">, </w:t>
            </w:r>
            <w:r>
              <w:rPr>
                <w:rFonts w:ascii="Times New Roman" w:hAnsi="Times New Roman"/>
                <w:sz w:val="16"/>
                <w:szCs w:val="16"/>
              </w:rPr>
              <w:t>1·8</w:t>
            </w:r>
            <w:r w:rsidRPr="00AC2EA2">
              <w:rPr>
                <w:rFonts w:ascii="Times New Roman" w:hAnsi="Times New Roman"/>
                <w:sz w:val="16"/>
                <w:szCs w:val="16"/>
              </w:rPr>
              <w:t>]</w:t>
            </w:r>
          </w:p>
        </w:tc>
        <w:tc>
          <w:tcPr>
            <w:tcW w:w="1721" w:type="dxa"/>
            <w:tcBorders>
              <w:top w:val="single" w:sz="8" w:space="0" w:color="auto"/>
            </w:tcBorders>
            <w:vAlign w:val="center"/>
          </w:tcPr>
          <w:p w14:paraId="294BA35C" w14:textId="30D19027" w:rsidR="00EE5F2A" w:rsidRPr="008044D4" w:rsidRDefault="008A0116" w:rsidP="00EE5F2A">
            <w:pPr>
              <w:pStyle w:val="TableContents"/>
              <w:ind w:left="75" w:right="75"/>
              <w:rPr>
                <w:rFonts w:ascii="Times New Roman" w:hAnsi="Times New Roman"/>
                <w:sz w:val="16"/>
                <w:szCs w:val="16"/>
              </w:rPr>
            </w:pPr>
            <w:r>
              <w:rPr>
                <w:rFonts w:ascii="Times New Roman" w:hAnsi="Times New Roman"/>
                <w:sz w:val="16"/>
                <w:szCs w:val="16"/>
              </w:rPr>
              <w:t>0·</w:t>
            </w:r>
            <w:r w:rsidR="00FB74B2">
              <w:rPr>
                <w:rFonts w:ascii="Times New Roman" w:hAnsi="Times New Roman"/>
                <w:sz w:val="16"/>
                <w:szCs w:val="16"/>
              </w:rPr>
              <w:t>8</w:t>
            </w:r>
            <w:r w:rsidRPr="00AC2EA2">
              <w:rPr>
                <w:rFonts w:ascii="Times New Roman" w:hAnsi="Times New Roman"/>
                <w:sz w:val="16"/>
                <w:szCs w:val="16"/>
              </w:rPr>
              <w:t xml:space="preserve"> [</w:t>
            </w:r>
            <w:r w:rsidR="00FB74B2">
              <w:rPr>
                <w:rFonts w:ascii="Times New Roman" w:hAnsi="Times New Roman"/>
                <w:sz w:val="16"/>
                <w:szCs w:val="16"/>
              </w:rPr>
              <w:t>-</w:t>
            </w:r>
            <w:r>
              <w:rPr>
                <w:rFonts w:ascii="Times New Roman" w:hAnsi="Times New Roman"/>
                <w:sz w:val="16"/>
                <w:szCs w:val="16"/>
              </w:rPr>
              <w:t>0·</w:t>
            </w:r>
            <w:r w:rsidR="00FB74B2">
              <w:rPr>
                <w:rFonts w:ascii="Times New Roman" w:hAnsi="Times New Roman"/>
                <w:sz w:val="16"/>
                <w:szCs w:val="16"/>
              </w:rPr>
              <w:t>7</w:t>
            </w:r>
            <w:r w:rsidRPr="00AC2EA2">
              <w:rPr>
                <w:rFonts w:ascii="Times New Roman" w:hAnsi="Times New Roman"/>
                <w:sz w:val="16"/>
                <w:szCs w:val="16"/>
              </w:rPr>
              <w:t xml:space="preserve">, </w:t>
            </w:r>
            <w:r w:rsidR="00FB74B2">
              <w:rPr>
                <w:rFonts w:ascii="Times New Roman" w:hAnsi="Times New Roman"/>
                <w:sz w:val="16"/>
                <w:szCs w:val="16"/>
              </w:rPr>
              <w:t>2</w:t>
            </w:r>
            <w:r>
              <w:rPr>
                <w:rFonts w:ascii="Times New Roman" w:hAnsi="Times New Roman"/>
                <w:sz w:val="16"/>
                <w:szCs w:val="16"/>
              </w:rPr>
              <w:t>·</w:t>
            </w:r>
            <w:r w:rsidR="00FB74B2">
              <w:rPr>
                <w:rFonts w:ascii="Times New Roman" w:hAnsi="Times New Roman"/>
                <w:sz w:val="16"/>
                <w:szCs w:val="16"/>
              </w:rPr>
              <w:t>3</w:t>
            </w:r>
            <w:r w:rsidRPr="00AC2EA2">
              <w:rPr>
                <w:rFonts w:ascii="Times New Roman" w:hAnsi="Times New Roman"/>
                <w:sz w:val="16"/>
                <w:szCs w:val="16"/>
              </w:rPr>
              <w:t>]</w:t>
            </w:r>
          </w:p>
        </w:tc>
        <w:tc>
          <w:tcPr>
            <w:tcW w:w="1721" w:type="dxa"/>
            <w:tcBorders>
              <w:top w:val="single" w:sz="8" w:space="0" w:color="auto"/>
            </w:tcBorders>
            <w:vAlign w:val="center"/>
          </w:tcPr>
          <w:p w14:paraId="55C6C0A2" w14:textId="4427AF8E" w:rsidR="00EE5F2A" w:rsidRPr="008044D4" w:rsidRDefault="00F973DE" w:rsidP="00EE5F2A">
            <w:pPr>
              <w:pStyle w:val="TableContents"/>
              <w:ind w:left="75" w:right="75"/>
              <w:rPr>
                <w:rFonts w:ascii="Times New Roman" w:hAnsi="Times New Roman"/>
                <w:sz w:val="16"/>
                <w:szCs w:val="16"/>
              </w:rPr>
            </w:pP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3</w:t>
            </w:r>
            <w:r w:rsidR="008A0116" w:rsidRPr="00AC2EA2">
              <w:rPr>
                <w:rFonts w:ascii="Times New Roman" w:hAnsi="Times New Roman"/>
                <w:sz w:val="16"/>
                <w:szCs w:val="16"/>
              </w:rPr>
              <w:t xml:space="preserve"> [</w:t>
            </w:r>
            <w:r w:rsidR="008A0116">
              <w:rPr>
                <w:rFonts w:ascii="Times New Roman" w:hAnsi="Times New Roman"/>
                <w:sz w:val="16"/>
                <w:szCs w:val="16"/>
              </w:rPr>
              <w:t>0·</w:t>
            </w:r>
            <w:r>
              <w:rPr>
                <w:rFonts w:ascii="Times New Roman" w:hAnsi="Times New Roman"/>
                <w:sz w:val="16"/>
                <w:szCs w:val="16"/>
              </w:rPr>
              <w:t>7</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9</w:t>
            </w:r>
            <w:r w:rsidR="008A0116" w:rsidRPr="00AC2EA2">
              <w:rPr>
                <w:rFonts w:ascii="Times New Roman" w:hAnsi="Times New Roman"/>
                <w:sz w:val="16"/>
                <w:szCs w:val="16"/>
              </w:rPr>
              <w:t>]</w:t>
            </w:r>
          </w:p>
        </w:tc>
        <w:tc>
          <w:tcPr>
            <w:tcW w:w="1722" w:type="dxa"/>
            <w:tcBorders>
              <w:top w:val="single" w:sz="8" w:space="0" w:color="auto"/>
            </w:tcBorders>
            <w:vAlign w:val="center"/>
          </w:tcPr>
          <w:p w14:paraId="44D8FA3E" w14:textId="56CC7693" w:rsidR="00EE5F2A" w:rsidRPr="008044D4" w:rsidRDefault="008A0116" w:rsidP="00EE5F2A">
            <w:pPr>
              <w:pStyle w:val="TableContents"/>
              <w:ind w:left="75" w:right="75"/>
              <w:rPr>
                <w:rFonts w:ascii="Times New Roman" w:hAnsi="Times New Roman"/>
                <w:sz w:val="16"/>
                <w:szCs w:val="16"/>
              </w:rPr>
            </w:pPr>
            <w:r>
              <w:rPr>
                <w:rFonts w:ascii="Times New Roman" w:hAnsi="Times New Roman"/>
                <w:sz w:val="16"/>
                <w:szCs w:val="16"/>
              </w:rPr>
              <w:t>0·</w:t>
            </w:r>
            <w:r w:rsidR="00D252D2">
              <w:rPr>
                <w:rFonts w:ascii="Times New Roman" w:hAnsi="Times New Roman"/>
                <w:sz w:val="16"/>
                <w:szCs w:val="16"/>
              </w:rPr>
              <w:t>7</w:t>
            </w:r>
            <w:r w:rsidRPr="00AC2EA2">
              <w:rPr>
                <w:rFonts w:ascii="Times New Roman" w:hAnsi="Times New Roman"/>
                <w:sz w:val="16"/>
                <w:szCs w:val="16"/>
              </w:rPr>
              <w:t xml:space="preserve"> [</w:t>
            </w:r>
            <w:r w:rsidR="00D252D2">
              <w:rPr>
                <w:rFonts w:ascii="Times New Roman" w:hAnsi="Times New Roman"/>
                <w:sz w:val="16"/>
                <w:szCs w:val="16"/>
              </w:rPr>
              <w:t>-1</w:t>
            </w:r>
            <w:r>
              <w:rPr>
                <w:rFonts w:ascii="Times New Roman" w:hAnsi="Times New Roman"/>
                <w:sz w:val="16"/>
                <w:szCs w:val="16"/>
              </w:rPr>
              <w:t>·</w:t>
            </w:r>
            <w:r w:rsidR="00D252D2">
              <w:rPr>
                <w:rFonts w:ascii="Times New Roman" w:hAnsi="Times New Roman"/>
                <w:sz w:val="16"/>
                <w:szCs w:val="16"/>
              </w:rPr>
              <w:t>1</w:t>
            </w:r>
            <w:r w:rsidRPr="00AC2EA2">
              <w:rPr>
                <w:rFonts w:ascii="Times New Roman" w:hAnsi="Times New Roman"/>
                <w:sz w:val="16"/>
                <w:szCs w:val="16"/>
              </w:rPr>
              <w:t xml:space="preserve">, </w:t>
            </w:r>
            <w:r w:rsidR="00D252D2">
              <w:rPr>
                <w:rFonts w:ascii="Times New Roman" w:hAnsi="Times New Roman"/>
                <w:sz w:val="16"/>
                <w:szCs w:val="16"/>
              </w:rPr>
              <w:t>2</w:t>
            </w:r>
            <w:r>
              <w:rPr>
                <w:rFonts w:ascii="Times New Roman" w:hAnsi="Times New Roman"/>
                <w:sz w:val="16"/>
                <w:szCs w:val="16"/>
              </w:rPr>
              <w:t>·</w:t>
            </w:r>
            <w:r w:rsidR="00D252D2">
              <w:rPr>
                <w:rFonts w:ascii="Times New Roman" w:hAnsi="Times New Roman"/>
                <w:sz w:val="16"/>
                <w:szCs w:val="16"/>
              </w:rPr>
              <w:t>5</w:t>
            </w:r>
            <w:r w:rsidRPr="00AC2EA2">
              <w:rPr>
                <w:rFonts w:ascii="Times New Roman" w:hAnsi="Times New Roman"/>
                <w:sz w:val="16"/>
                <w:szCs w:val="16"/>
              </w:rPr>
              <w:t>]</w:t>
            </w:r>
          </w:p>
        </w:tc>
      </w:tr>
      <w:tr w:rsidR="00EE5F2A" w:rsidRPr="008044D4" w14:paraId="50DEB501" w14:textId="77777777" w:rsidTr="00EE5F2A">
        <w:trPr>
          <w:trHeight w:val="20"/>
          <w:jc w:val="center"/>
        </w:trPr>
        <w:tc>
          <w:tcPr>
            <w:tcW w:w="720" w:type="dxa"/>
            <w:tcBorders>
              <w:right w:val="single" w:sz="8" w:space="0" w:color="auto"/>
            </w:tcBorders>
            <w:vAlign w:val="center"/>
          </w:tcPr>
          <w:p w14:paraId="7ED9B18F" w14:textId="77777777" w:rsidR="00EE5F2A" w:rsidRPr="008044D4" w:rsidRDefault="00EE5F2A" w:rsidP="00EE5F2A">
            <w:pPr>
              <w:pStyle w:val="TableContents"/>
              <w:ind w:left="75" w:right="75"/>
              <w:rPr>
                <w:rFonts w:ascii="Times New Roman" w:hAnsi="Times New Roman"/>
                <w:i/>
                <w:iCs/>
                <w:sz w:val="16"/>
                <w:szCs w:val="16"/>
              </w:rPr>
            </w:pPr>
            <w:proofErr w:type="spellStart"/>
            <w:r w:rsidRPr="008044D4">
              <w:rPr>
                <w:rFonts w:ascii="Times New Roman" w:hAnsi="Times New Roman"/>
                <w:sz w:val="16"/>
                <w:szCs w:val="16"/>
              </w:rPr>
              <w:t>Olanz</w:t>
            </w:r>
            <w:proofErr w:type="spellEnd"/>
          </w:p>
        </w:tc>
        <w:tc>
          <w:tcPr>
            <w:tcW w:w="1721" w:type="dxa"/>
            <w:tcBorders>
              <w:left w:val="single" w:sz="8" w:space="0" w:color="auto"/>
            </w:tcBorders>
            <w:vAlign w:val="center"/>
          </w:tcPr>
          <w:p w14:paraId="007DBC34" w14:textId="77FFBBB9" w:rsidR="00EE5F2A" w:rsidRPr="008044D4" w:rsidRDefault="008A0116" w:rsidP="00EE5F2A">
            <w:pPr>
              <w:pStyle w:val="TableContents"/>
              <w:ind w:left="75" w:right="75"/>
              <w:rPr>
                <w:rFonts w:ascii="Times New Roman" w:hAnsi="Times New Roman"/>
                <w:i/>
                <w:iCs/>
                <w:sz w:val="16"/>
                <w:szCs w:val="16"/>
              </w:rPr>
            </w:pPr>
            <w:r>
              <w:rPr>
                <w:rFonts w:ascii="Times New Roman" w:hAnsi="Times New Roman"/>
                <w:sz w:val="16"/>
                <w:szCs w:val="16"/>
              </w:rPr>
              <w:t>-2·1</w:t>
            </w:r>
            <w:r w:rsidRPr="00AC2EA2">
              <w:rPr>
                <w:rFonts w:ascii="Times New Roman" w:hAnsi="Times New Roman"/>
                <w:sz w:val="16"/>
                <w:szCs w:val="16"/>
              </w:rPr>
              <w:t xml:space="preserve"> [</w:t>
            </w:r>
            <w:r>
              <w:rPr>
                <w:rFonts w:ascii="Times New Roman" w:hAnsi="Times New Roman"/>
                <w:sz w:val="16"/>
                <w:szCs w:val="16"/>
              </w:rPr>
              <w:t>-3·8</w:t>
            </w:r>
            <w:r w:rsidRPr="00AC2EA2">
              <w:rPr>
                <w:rFonts w:ascii="Times New Roman" w:hAnsi="Times New Roman"/>
                <w:sz w:val="16"/>
                <w:szCs w:val="16"/>
              </w:rPr>
              <w:t xml:space="preserve">, </w:t>
            </w:r>
            <w:r>
              <w:rPr>
                <w:rFonts w:ascii="Times New Roman" w:hAnsi="Times New Roman"/>
                <w:sz w:val="16"/>
                <w:szCs w:val="16"/>
              </w:rPr>
              <w:t>-0·4</w:t>
            </w:r>
            <w:r w:rsidRPr="00AC2EA2">
              <w:rPr>
                <w:rFonts w:ascii="Times New Roman" w:hAnsi="Times New Roman"/>
                <w:sz w:val="16"/>
                <w:szCs w:val="16"/>
              </w:rPr>
              <w:t>]</w:t>
            </w:r>
          </w:p>
        </w:tc>
        <w:tc>
          <w:tcPr>
            <w:tcW w:w="1721" w:type="dxa"/>
            <w:vAlign w:val="center"/>
          </w:tcPr>
          <w:p w14:paraId="72A9D71A" w14:textId="140DB952" w:rsidR="00EE5F2A" w:rsidRPr="008044D4" w:rsidRDefault="00323850" w:rsidP="00EE5F2A">
            <w:pPr>
              <w:pStyle w:val="TableContents"/>
              <w:ind w:left="75" w:right="75"/>
              <w:rPr>
                <w:rFonts w:ascii="Times New Roman" w:hAnsi="Times New Roman"/>
                <w:i/>
                <w:iCs/>
                <w:sz w:val="16"/>
                <w:szCs w:val="16"/>
              </w:rPr>
            </w:pP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1</w:t>
            </w:r>
            <w:r w:rsidR="008A0116" w:rsidRPr="00AC2EA2">
              <w:rPr>
                <w:rFonts w:ascii="Times New Roman" w:hAnsi="Times New Roman"/>
                <w:sz w:val="16"/>
                <w:szCs w:val="16"/>
              </w:rPr>
              <w:t xml:space="preserve"> [</w:t>
            </w:r>
            <w:r>
              <w:rPr>
                <w:rFonts w:ascii="Times New Roman" w:hAnsi="Times New Roman"/>
                <w:sz w:val="16"/>
                <w:szCs w:val="16"/>
              </w:rPr>
              <w:t>-4</w:t>
            </w:r>
            <w:r w:rsidR="008A0116">
              <w:rPr>
                <w:rFonts w:ascii="Times New Roman" w:hAnsi="Times New Roman"/>
                <w:sz w:val="16"/>
                <w:szCs w:val="16"/>
              </w:rPr>
              <w:t>·</w:t>
            </w:r>
            <w:r>
              <w:rPr>
                <w:rFonts w:ascii="Times New Roman" w:hAnsi="Times New Roman"/>
                <w:sz w:val="16"/>
                <w:szCs w:val="16"/>
              </w:rPr>
              <w:t>4</w:t>
            </w:r>
            <w:r w:rsidR="008A0116" w:rsidRPr="00AC2EA2">
              <w:rPr>
                <w:rFonts w:ascii="Times New Roman" w:hAnsi="Times New Roman"/>
                <w:sz w:val="16"/>
                <w:szCs w:val="16"/>
              </w:rPr>
              <w:t xml:space="preserve">, </w:t>
            </w:r>
            <w:r w:rsidR="008A0116">
              <w:rPr>
                <w:rFonts w:ascii="Times New Roman" w:hAnsi="Times New Roman"/>
                <w:sz w:val="16"/>
                <w:szCs w:val="16"/>
              </w:rPr>
              <w:t>0·</w:t>
            </w:r>
            <w:r>
              <w:rPr>
                <w:rFonts w:ascii="Times New Roman" w:hAnsi="Times New Roman"/>
                <w:sz w:val="16"/>
                <w:szCs w:val="16"/>
              </w:rPr>
              <w:t>2</w:t>
            </w:r>
            <w:r w:rsidR="008A0116" w:rsidRPr="00AC2EA2">
              <w:rPr>
                <w:rFonts w:ascii="Times New Roman" w:hAnsi="Times New Roman"/>
                <w:sz w:val="16"/>
                <w:szCs w:val="16"/>
              </w:rPr>
              <w:t>]</w:t>
            </w:r>
          </w:p>
        </w:tc>
        <w:tc>
          <w:tcPr>
            <w:tcW w:w="1721" w:type="dxa"/>
            <w:vAlign w:val="center"/>
          </w:tcPr>
          <w:p w14:paraId="78ADF3D5" w14:textId="4C730D28" w:rsidR="00EE5F2A" w:rsidRPr="008044D4" w:rsidRDefault="00F973DE" w:rsidP="00EE5F2A">
            <w:pPr>
              <w:pStyle w:val="TableContents"/>
              <w:ind w:left="75" w:right="75"/>
              <w:rPr>
                <w:rFonts w:ascii="Times New Roman" w:hAnsi="Times New Roman"/>
                <w:i/>
                <w:iCs/>
                <w:sz w:val="16"/>
                <w:szCs w:val="16"/>
              </w:rPr>
            </w:pP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8</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6</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·0</w:t>
            </w:r>
            <w:r w:rsidR="008A0116" w:rsidRPr="00AC2EA2">
              <w:rPr>
                <w:rFonts w:ascii="Times New Roman" w:hAnsi="Times New Roman"/>
                <w:sz w:val="16"/>
                <w:szCs w:val="16"/>
              </w:rPr>
              <w:t>]</w:t>
            </w:r>
          </w:p>
        </w:tc>
        <w:tc>
          <w:tcPr>
            <w:tcW w:w="1722" w:type="dxa"/>
            <w:tcBorders>
              <w:right w:val="single" w:sz="8" w:space="0" w:color="auto"/>
            </w:tcBorders>
            <w:vAlign w:val="center"/>
          </w:tcPr>
          <w:p w14:paraId="447033A1" w14:textId="575EBD53" w:rsidR="00EE5F2A" w:rsidRPr="008044D4" w:rsidRDefault="00D34037" w:rsidP="00EE5F2A">
            <w:pPr>
              <w:pStyle w:val="TableContents"/>
              <w:ind w:left="75" w:right="75"/>
              <w:rPr>
                <w:rFonts w:ascii="Times New Roman" w:hAnsi="Times New Roman"/>
                <w:sz w:val="16"/>
                <w:szCs w:val="16"/>
              </w:rPr>
            </w:pP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1</w:t>
            </w:r>
            <w:r w:rsidR="008A0116" w:rsidRPr="00AC2EA2">
              <w:rPr>
                <w:rFonts w:ascii="Times New Roman" w:hAnsi="Times New Roman"/>
                <w:sz w:val="16"/>
                <w:szCs w:val="16"/>
              </w:rPr>
              <w:t xml:space="preserve"> [</w:t>
            </w:r>
            <w:r>
              <w:rPr>
                <w:rFonts w:ascii="Times New Roman" w:hAnsi="Times New Roman"/>
                <w:sz w:val="16"/>
                <w:szCs w:val="16"/>
              </w:rPr>
              <w:t>-5</w:t>
            </w:r>
            <w:r w:rsidR="008A0116">
              <w:rPr>
                <w:rFonts w:ascii="Times New Roman" w:hAnsi="Times New Roman"/>
                <w:sz w:val="16"/>
                <w:szCs w:val="16"/>
              </w:rPr>
              <w:t>·</w:t>
            </w:r>
            <w:r>
              <w:rPr>
                <w:rFonts w:ascii="Times New Roman" w:hAnsi="Times New Roman"/>
                <w:sz w:val="16"/>
                <w:szCs w:val="16"/>
              </w:rPr>
              <w:t>1</w:t>
            </w:r>
            <w:r w:rsidR="008A0116" w:rsidRPr="00AC2EA2">
              <w:rPr>
                <w:rFonts w:ascii="Times New Roman" w:hAnsi="Times New Roman"/>
                <w:sz w:val="16"/>
                <w:szCs w:val="16"/>
              </w:rPr>
              <w:t xml:space="preserve">, </w:t>
            </w:r>
            <w:r w:rsidR="008A0116">
              <w:rPr>
                <w:rFonts w:ascii="Times New Roman" w:hAnsi="Times New Roman"/>
                <w:sz w:val="16"/>
                <w:szCs w:val="16"/>
              </w:rPr>
              <w:t>0·</w:t>
            </w:r>
            <w:r>
              <w:rPr>
                <w:rFonts w:ascii="Times New Roman" w:hAnsi="Times New Roman"/>
                <w:sz w:val="16"/>
                <w:szCs w:val="16"/>
              </w:rPr>
              <w:t>9</w:t>
            </w:r>
            <w:r w:rsidR="008A0116" w:rsidRPr="00AC2EA2">
              <w:rPr>
                <w:rFonts w:ascii="Times New Roman" w:hAnsi="Times New Roman"/>
                <w:sz w:val="16"/>
                <w:szCs w:val="16"/>
              </w:rPr>
              <w:t>]</w:t>
            </w:r>
          </w:p>
        </w:tc>
        <w:tc>
          <w:tcPr>
            <w:tcW w:w="1721" w:type="dxa"/>
            <w:tcBorders>
              <w:left w:val="single" w:sz="8" w:space="0" w:color="auto"/>
            </w:tcBorders>
            <w:vAlign w:val="center"/>
          </w:tcPr>
          <w:p w14:paraId="1F798E11" w14:textId="77CD8B58" w:rsidR="00EE5F2A" w:rsidRPr="008044D4" w:rsidRDefault="008A0116" w:rsidP="00EE5F2A">
            <w:pPr>
              <w:pStyle w:val="TableContents"/>
              <w:ind w:left="75" w:right="75"/>
              <w:rPr>
                <w:rFonts w:ascii="Times New Roman" w:hAnsi="Times New Roman"/>
                <w:i/>
                <w:iCs/>
                <w:sz w:val="16"/>
                <w:szCs w:val="16"/>
              </w:rPr>
            </w:pPr>
            <w:r>
              <w:rPr>
                <w:rFonts w:ascii="Times New Roman" w:hAnsi="Times New Roman"/>
                <w:sz w:val="16"/>
                <w:szCs w:val="16"/>
              </w:rPr>
              <w:t>1·0</w:t>
            </w:r>
            <w:r w:rsidRPr="00AC2EA2">
              <w:rPr>
                <w:rFonts w:ascii="Times New Roman" w:hAnsi="Times New Roman"/>
                <w:sz w:val="16"/>
                <w:szCs w:val="16"/>
              </w:rPr>
              <w:t xml:space="preserve"> [</w:t>
            </w:r>
            <w:r>
              <w:rPr>
                <w:rFonts w:ascii="Times New Roman" w:hAnsi="Times New Roman"/>
                <w:sz w:val="16"/>
                <w:szCs w:val="16"/>
              </w:rPr>
              <w:t>0·0</w:t>
            </w:r>
            <w:r w:rsidRPr="00AC2EA2">
              <w:rPr>
                <w:rFonts w:ascii="Times New Roman" w:hAnsi="Times New Roman"/>
                <w:sz w:val="16"/>
                <w:szCs w:val="16"/>
              </w:rPr>
              <w:t xml:space="preserve">, </w:t>
            </w:r>
            <w:r>
              <w:rPr>
                <w:rFonts w:ascii="Times New Roman" w:hAnsi="Times New Roman"/>
                <w:sz w:val="16"/>
                <w:szCs w:val="16"/>
              </w:rPr>
              <w:t>2·1</w:t>
            </w:r>
            <w:r w:rsidRPr="00AC2EA2">
              <w:rPr>
                <w:rFonts w:ascii="Times New Roman" w:hAnsi="Times New Roman"/>
                <w:sz w:val="16"/>
                <w:szCs w:val="16"/>
              </w:rPr>
              <w:t>]</w:t>
            </w:r>
          </w:p>
        </w:tc>
        <w:tc>
          <w:tcPr>
            <w:tcW w:w="1721" w:type="dxa"/>
            <w:vAlign w:val="center"/>
          </w:tcPr>
          <w:p w14:paraId="154BEF34" w14:textId="33F087E2" w:rsidR="00EE5F2A" w:rsidRPr="008044D4" w:rsidRDefault="008A0116" w:rsidP="00EE5F2A">
            <w:pPr>
              <w:pStyle w:val="TableContents"/>
              <w:ind w:left="75" w:right="75"/>
              <w:rPr>
                <w:rFonts w:ascii="Times New Roman" w:hAnsi="Times New Roman"/>
                <w:sz w:val="16"/>
                <w:szCs w:val="16"/>
              </w:rPr>
            </w:pPr>
            <w:r>
              <w:rPr>
                <w:rFonts w:ascii="Times New Roman" w:hAnsi="Times New Roman"/>
                <w:sz w:val="16"/>
                <w:szCs w:val="16"/>
              </w:rPr>
              <w:t>0·</w:t>
            </w:r>
            <w:r w:rsidR="00FB74B2">
              <w:rPr>
                <w:rFonts w:ascii="Times New Roman" w:hAnsi="Times New Roman"/>
                <w:sz w:val="16"/>
                <w:szCs w:val="16"/>
              </w:rPr>
              <w:t>9</w:t>
            </w:r>
            <w:r w:rsidRPr="00AC2EA2">
              <w:rPr>
                <w:rFonts w:ascii="Times New Roman" w:hAnsi="Times New Roman"/>
                <w:sz w:val="16"/>
                <w:szCs w:val="16"/>
              </w:rPr>
              <w:t xml:space="preserve"> [</w:t>
            </w:r>
            <w:r w:rsidR="00FB74B2">
              <w:rPr>
                <w:rFonts w:ascii="Times New Roman" w:hAnsi="Times New Roman"/>
                <w:sz w:val="16"/>
                <w:szCs w:val="16"/>
              </w:rPr>
              <w:t>-</w:t>
            </w:r>
            <w:r>
              <w:rPr>
                <w:rFonts w:ascii="Times New Roman" w:hAnsi="Times New Roman"/>
                <w:sz w:val="16"/>
                <w:szCs w:val="16"/>
              </w:rPr>
              <w:t>0·</w:t>
            </w:r>
            <w:r w:rsidR="00FB74B2">
              <w:rPr>
                <w:rFonts w:ascii="Times New Roman" w:hAnsi="Times New Roman"/>
                <w:sz w:val="16"/>
                <w:szCs w:val="16"/>
              </w:rPr>
              <w:t>2</w:t>
            </w:r>
            <w:r w:rsidRPr="00AC2EA2">
              <w:rPr>
                <w:rFonts w:ascii="Times New Roman" w:hAnsi="Times New Roman"/>
                <w:sz w:val="16"/>
                <w:szCs w:val="16"/>
              </w:rPr>
              <w:t xml:space="preserve">, </w:t>
            </w:r>
            <w:r w:rsidR="00FB74B2">
              <w:rPr>
                <w:rFonts w:ascii="Times New Roman" w:hAnsi="Times New Roman"/>
                <w:sz w:val="16"/>
                <w:szCs w:val="16"/>
              </w:rPr>
              <w:t>2</w:t>
            </w:r>
            <w:r>
              <w:rPr>
                <w:rFonts w:ascii="Times New Roman" w:hAnsi="Times New Roman"/>
                <w:sz w:val="16"/>
                <w:szCs w:val="16"/>
              </w:rPr>
              <w:t>·0</w:t>
            </w:r>
            <w:r w:rsidRPr="00AC2EA2">
              <w:rPr>
                <w:rFonts w:ascii="Times New Roman" w:hAnsi="Times New Roman"/>
                <w:sz w:val="16"/>
                <w:szCs w:val="16"/>
              </w:rPr>
              <w:t>]</w:t>
            </w:r>
          </w:p>
        </w:tc>
        <w:tc>
          <w:tcPr>
            <w:tcW w:w="1721" w:type="dxa"/>
            <w:vAlign w:val="center"/>
          </w:tcPr>
          <w:p w14:paraId="1D246D3E" w14:textId="36A74CDD" w:rsidR="00EE5F2A" w:rsidRPr="008044D4" w:rsidRDefault="00F973DE" w:rsidP="00EE5F2A">
            <w:pPr>
              <w:pStyle w:val="TableContents"/>
              <w:ind w:left="75" w:right="75"/>
              <w:rPr>
                <w:rFonts w:ascii="Times New Roman" w:hAnsi="Times New Roman"/>
                <w:i/>
                <w:iCs/>
                <w:sz w:val="16"/>
                <w:szCs w:val="16"/>
              </w:rPr>
            </w:pPr>
            <w:r>
              <w:rPr>
                <w:rFonts w:ascii="Times New Roman" w:hAnsi="Times New Roman"/>
                <w:sz w:val="16"/>
                <w:szCs w:val="16"/>
              </w:rPr>
              <w:t>2</w:t>
            </w:r>
            <w:r w:rsidR="008A0116">
              <w:rPr>
                <w:rFonts w:ascii="Times New Roman" w:hAnsi="Times New Roman"/>
                <w:sz w:val="16"/>
                <w:szCs w:val="16"/>
              </w:rPr>
              <w:t>·0</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4</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6</w:t>
            </w:r>
            <w:r w:rsidR="008A0116" w:rsidRPr="00AC2EA2">
              <w:rPr>
                <w:rFonts w:ascii="Times New Roman" w:hAnsi="Times New Roman"/>
                <w:sz w:val="16"/>
                <w:szCs w:val="16"/>
              </w:rPr>
              <w:t>]</w:t>
            </w:r>
          </w:p>
        </w:tc>
        <w:tc>
          <w:tcPr>
            <w:tcW w:w="1722" w:type="dxa"/>
            <w:vAlign w:val="center"/>
          </w:tcPr>
          <w:p w14:paraId="197FA4B7" w14:textId="24006695" w:rsidR="00EE5F2A" w:rsidRPr="008044D4" w:rsidRDefault="008A0116" w:rsidP="00EE5F2A">
            <w:pPr>
              <w:pStyle w:val="TableContents"/>
              <w:ind w:left="75" w:right="75"/>
              <w:rPr>
                <w:rFonts w:ascii="Times New Roman" w:hAnsi="Times New Roman"/>
                <w:sz w:val="16"/>
                <w:szCs w:val="16"/>
              </w:rPr>
            </w:pPr>
            <w:r>
              <w:rPr>
                <w:rFonts w:ascii="Times New Roman" w:hAnsi="Times New Roman"/>
                <w:sz w:val="16"/>
                <w:szCs w:val="16"/>
              </w:rPr>
              <w:t>0·</w:t>
            </w:r>
            <w:r w:rsidR="00D252D2">
              <w:rPr>
                <w:rFonts w:ascii="Times New Roman" w:hAnsi="Times New Roman"/>
                <w:sz w:val="16"/>
                <w:szCs w:val="16"/>
              </w:rPr>
              <w:t>9</w:t>
            </w:r>
            <w:r w:rsidRPr="00AC2EA2">
              <w:rPr>
                <w:rFonts w:ascii="Times New Roman" w:hAnsi="Times New Roman"/>
                <w:sz w:val="16"/>
                <w:szCs w:val="16"/>
              </w:rPr>
              <w:t xml:space="preserve"> [</w:t>
            </w:r>
            <w:r w:rsidR="00D252D2">
              <w:rPr>
                <w:rFonts w:ascii="Times New Roman" w:hAnsi="Times New Roman"/>
                <w:sz w:val="16"/>
                <w:szCs w:val="16"/>
              </w:rPr>
              <w:t>-</w:t>
            </w:r>
            <w:r>
              <w:rPr>
                <w:rFonts w:ascii="Times New Roman" w:hAnsi="Times New Roman"/>
                <w:sz w:val="16"/>
                <w:szCs w:val="16"/>
              </w:rPr>
              <w:t>0·</w:t>
            </w:r>
            <w:r w:rsidR="00D252D2">
              <w:rPr>
                <w:rFonts w:ascii="Times New Roman" w:hAnsi="Times New Roman"/>
                <w:sz w:val="16"/>
                <w:szCs w:val="16"/>
              </w:rPr>
              <w:t>9</w:t>
            </w:r>
            <w:r w:rsidRPr="00AC2EA2">
              <w:rPr>
                <w:rFonts w:ascii="Times New Roman" w:hAnsi="Times New Roman"/>
                <w:sz w:val="16"/>
                <w:szCs w:val="16"/>
              </w:rPr>
              <w:t xml:space="preserve">, </w:t>
            </w:r>
            <w:r w:rsidR="00D252D2">
              <w:rPr>
                <w:rFonts w:ascii="Times New Roman" w:hAnsi="Times New Roman"/>
                <w:sz w:val="16"/>
                <w:szCs w:val="16"/>
              </w:rPr>
              <w:t>2</w:t>
            </w:r>
            <w:r>
              <w:rPr>
                <w:rFonts w:ascii="Times New Roman" w:hAnsi="Times New Roman"/>
                <w:sz w:val="16"/>
                <w:szCs w:val="16"/>
              </w:rPr>
              <w:t>·</w:t>
            </w:r>
            <w:r w:rsidR="00D252D2">
              <w:rPr>
                <w:rFonts w:ascii="Times New Roman" w:hAnsi="Times New Roman"/>
                <w:sz w:val="16"/>
                <w:szCs w:val="16"/>
              </w:rPr>
              <w:t>7</w:t>
            </w:r>
            <w:r w:rsidRPr="00AC2EA2">
              <w:rPr>
                <w:rFonts w:ascii="Times New Roman" w:hAnsi="Times New Roman"/>
                <w:sz w:val="16"/>
                <w:szCs w:val="16"/>
              </w:rPr>
              <w:t>]</w:t>
            </w:r>
          </w:p>
        </w:tc>
      </w:tr>
      <w:tr w:rsidR="00EE5F2A" w:rsidRPr="008044D4" w14:paraId="6AA05B31" w14:textId="77777777" w:rsidTr="00EE5F2A">
        <w:trPr>
          <w:trHeight w:val="20"/>
          <w:jc w:val="center"/>
        </w:trPr>
        <w:tc>
          <w:tcPr>
            <w:tcW w:w="720" w:type="dxa"/>
            <w:tcBorders>
              <w:right w:val="single" w:sz="8" w:space="0" w:color="auto"/>
            </w:tcBorders>
            <w:vAlign w:val="center"/>
          </w:tcPr>
          <w:p w14:paraId="0AD2CDDE" w14:textId="77777777" w:rsidR="00EE5F2A" w:rsidRPr="004A483C" w:rsidRDefault="00EE5F2A" w:rsidP="00EE5F2A">
            <w:pPr>
              <w:pStyle w:val="TableContents"/>
              <w:ind w:left="75" w:right="75"/>
              <w:rPr>
                <w:rFonts w:ascii="Times New Roman" w:hAnsi="Times New Roman"/>
                <w:i/>
                <w:iCs/>
                <w:sz w:val="16"/>
                <w:szCs w:val="16"/>
              </w:rPr>
            </w:pPr>
            <w:proofErr w:type="spellStart"/>
            <w:r w:rsidRPr="004A483C">
              <w:rPr>
                <w:rFonts w:ascii="Times New Roman" w:hAnsi="Times New Roman"/>
                <w:sz w:val="16"/>
                <w:szCs w:val="16"/>
              </w:rPr>
              <w:t>Quetiap</w:t>
            </w:r>
            <w:proofErr w:type="spellEnd"/>
          </w:p>
        </w:tc>
        <w:tc>
          <w:tcPr>
            <w:tcW w:w="1721" w:type="dxa"/>
            <w:tcBorders>
              <w:left w:val="single" w:sz="8" w:space="0" w:color="auto"/>
            </w:tcBorders>
            <w:vAlign w:val="center"/>
          </w:tcPr>
          <w:p w14:paraId="543083B5" w14:textId="42990219" w:rsidR="00EE5F2A" w:rsidRPr="004A483C" w:rsidRDefault="004A483C" w:rsidP="00EE5F2A">
            <w:pPr>
              <w:pStyle w:val="TableContents"/>
              <w:ind w:left="75" w:right="75"/>
              <w:rPr>
                <w:rFonts w:ascii="Times New Roman" w:hAnsi="Times New Roman"/>
                <w:sz w:val="16"/>
                <w:szCs w:val="16"/>
              </w:rPr>
            </w:pPr>
            <w:r w:rsidRPr="004A483C">
              <w:rPr>
                <w:rFonts w:ascii="Times New Roman" w:hAnsi="Times New Roman"/>
                <w:sz w:val="16"/>
                <w:szCs w:val="16"/>
              </w:rPr>
              <w:t>-</w:t>
            </w:r>
            <w:r w:rsidR="008A0116" w:rsidRPr="004A483C">
              <w:rPr>
                <w:rFonts w:ascii="Times New Roman" w:hAnsi="Times New Roman"/>
                <w:sz w:val="16"/>
                <w:szCs w:val="16"/>
              </w:rPr>
              <w:t>0·6 [-2·4, 1·1]</w:t>
            </w:r>
          </w:p>
        </w:tc>
        <w:tc>
          <w:tcPr>
            <w:tcW w:w="1721" w:type="dxa"/>
            <w:vAlign w:val="center"/>
          </w:tcPr>
          <w:p w14:paraId="64398A39" w14:textId="2F2589F9" w:rsidR="00EE5F2A" w:rsidRPr="008044D4" w:rsidRDefault="00323850" w:rsidP="00EE5F2A">
            <w:pPr>
              <w:pStyle w:val="TableContents"/>
              <w:ind w:left="75" w:right="75"/>
              <w:rPr>
                <w:rFonts w:ascii="Times New Roman" w:hAnsi="Times New Roman"/>
                <w:sz w:val="16"/>
                <w:szCs w:val="16"/>
              </w:rPr>
            </w:pPr>
            <w:r>
              <w:rPr>
                <w:rFonts w:ascii="Times New Roman" w:hAnsi="Times New Roman"/>
                <w:sz w:val="16"/>
                <w:szCs w:val="16"/>
              </w:rPr>
              <w:t>-</w:t>
            </w:r>
            <w:r w:rsidR="008A0116">
              <w:rPr>
                <w:rFonts w:ascii="Times New Roman" w:hAnsi="Times New Roman"/>
                <w:sz w:val="16"/>
                <w:szCs w:val="16"/>
              </w:rPr>
              <w:t>0·</w:t>
            </w:r>
            <w:r>
              <w:rPr>
                <w:rFonts w:ascii="Times New Roman" w:hAnsi="Times New Roman"/>
                <w:sz w:val="16"/>
                <w:szCs w:val="16"/>
              </w:rPr>
              <w:t>3</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7</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2</w:t>
            </w:r>
            <w:r w:rsidR="008A0116" w:rsidRPr="00AC2EA2">
              <w:rPr>
                <w:rFonts w:ascii="Times New Roman" w:hAnsi="Times New Roman"/>
                <w:sz w:val="16"/>
                <w:szCs w:val="16"/>
              </w:rPr>
              <w:t>]</w:t>
            </w:r>
          </w:p>
        </w:tc>
        <w:tc>
          <w:tcPr>
            <w:tcW w:w="1721" w:type="dxa"/>
            <w:vAlign w:val="center"/>
          </w:tcPr>
          <w:p w14:paraId="0E7893E3" w14:textId="072A26C8" w:rsidR="00EE5F2A" w:rsidRPr="008044D4" w:rsidRDefault="00F973DE" w:rsidP="00EE5F2A">
            <w:pPr>
              <w:pStyle w:val="TableContents"/>
              <w:ind w:left="75" w:right="75"/>
              <w:rPr>
                <w:rFonts w:ascii="Times New Roman" w:hAnsi="Times New Roman"/>
                <w:sz w:val="16"/>
                <w:szCs w:val="16"/>
              </w:rPr>
            </w:pPr>
            <w:r>
              <w:rPr>
                <w:rFonts w:ascii="Times New Roman" w:hAnsi="Times New Roman"/>
                <w:sz w:val="16"/>
                <w:szCs w:val="16"/>
              </w:rPr>
              <w:t>-</w:t>
            </w:r>
            <w:r w:rsidR="008A0116">
              <w:rPr>
                <w:rFonts w:ascii="Times New Roman" w:hAnsi="Times New Roman"/>
                <w:sz w:val="16"/>
                <w:szCs w:val="16"/>
              </w:rPr>
              <w:t>0·</w:t>
            </w:r>
            <w:r>
              <w:rPr>
                <w:rFonts w:ascii="Times New Roman" w:hAnsi="Times New Roman"/>
                <w:sz w:val="16"/>
                <w:szCs w:val="16"/>
              </w:rPr>
              <w:t>6</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3</w:t>
            </w:r>
            <w:r w:rsidR="008A0116" w:rsidRPr="00AC2EA2">
              <w:rPr>
                <w:rFonts w:ascii="Times New Roman" w:hAnsi="Times New Roman"/>
                <w:sz w:val="16"/>
                <w:szCs w:val="16"/>
              </w:rPr>
              <w:t xml:space="preserve">, </w:t>
            </w:r>
            <w:r w:rsidR="008A0116">
              <w:rPr>
                <w:rFonts w:ascii="Times New Roman" w:hAnsi="Times New Roman"/>
                <w:sz w:val="16"/>
                <w:szCs w:val="16"/>
              </w:rPr>
              <w:t>0·</w:t>
            </w:r>
            <w:r>
              <w:rPr>
                <w:rFonts w:ascii="Times New Roman" w:hAnsi="Times New Roman"/>
                <w:sz w:val="16"/>
                <w:szCs w:val="16"/>
              </w:rPr>
              <w:t>2</w:t>
            </w:r>
            <w:r w:rsidR="008A0116" w:rsidRPr="00AC2EA2">
              <w:rPr>
                <w:rFonts w:ascii="Times New Roman" w:hAnsi="Times New Roman"/>
                <w:sz w:val="16"/>
                <w:szCs w:val="16"/>
              </w:rPr>
              <w:t>]</w:t>
            </w:r>
          </w:p>
        </w:tc>
        <w:tc>
          <w:tcPr>
            <w:tcW w:w="1722" w:type="dxa"/>
            <w:tcBorders>
              <w:right w:val="single" w:sz="8" w:space="0" w:color="auto"/>
            </w:tcBorders>
            <w:vAlign w:val="center"/>
          </w:tcPr>
          <w:p w14:paraId="42CE2383" w14:textId="663D130B" w:rsidR="00EE5F2A" w:rsidRPr="008044D4" w:rsidRDefault="00D34037" w:rsidP="00EE5F2A">
            <w:pPr>
              <w:pStyle w:val="TableContents"/>
              <w:ind w:left="75" w:right="75"/>
              <w:rPr>
                <w:rFonts w:ascii="Times New Roman" w:hAnsi="Times New Roman"/>
                <w:i/>
                <w:iCs/>
                <w:sz w:val="16"/>
                <w:szCs w:val="16"/>
              </w:rPr>
            </w:pPr>
            <w:r>
              <w:rPr>
                <w:rFonts w:ascii="Times New Roman" w:hAnsi="Times New Roman"/>
                <w:sz w:val="16"/>
                <w:szCs w:val="16"/>
              </w:rPr>
              <w:t>-</w:t>
            </w:r>
            <w:r w:rsidR="008A0116">
              <w:rPr>
                <w:rFonts w:ascii="Times New Roman" w:hAnsi="Times New Roman"/>
                <w:sz w:val="16"/>
                <w:szCs w:val="16"/>
              </w:rPr>
              <w:t>0·</w:t>
            </w:r>
            <w:r>
              <w:rPr>
                <w:rFonts w:ascii="Times New Roman" w:hAnsi="Times New Roman"/>
                <w:sz w:val="16"/>
                <w:szCs w:val="16"/>
              </w:rPr>
              <w:t>6</w:t>
            </w:r>
            <w:r w:rsidR="008A0116" w:rsidRPr="00AC2EA2">
              <w:rPr>
                <w:rFonts w:ascii="Times New Roman" w:hAnsi="Times New Roman"/>
                <w:sz w:val="16"/>
                <w:szCs w:val="16"/>
              </w:rPr>
              <w:t xml:space="preserve"> [</w:t>
            </w:r>
            <w:r>
              <w:rPr>
                <w:rFonts w:ascii="Times New Roman" w:hAnsi="Times New Roman"/>
                <w:sz w:val="16"/>
                <w:szCs w:val="16"/>
              </w:rPr>
              <w:t>-3</w:t>
            </w:r>
            <w:r w:rsidR="008A0116">
              <w:rPr>
                <w:rFonts w:ascii="Times New Roman" w:hAnsi="Times New Roman"/>
                <w:sz w:val="16"/>
                <w:szCs w:val="16"/>
              </w:rPr>
              <w:t>·</w:t>
            </w:r>
            <w:r>
              <w:rPr>
                <w:rFonts w:ascii="Times New Roman" w:hAnsi="Times New Roman"/>
                <w:sz w:val="16"/>
                <w:szCs w:val="16"/>
              </w:rPr>
              <w:t>5</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4</w:t>
            </w:r>
            <w:r w:rsidR="008A0116" w:rsidRPr="00AC2EA2">
              <w:rPr>
                <w:rFonts w:ascii="Times New Roman" w:hAnsi="Times New Roman"/>
                <w:sz w:val="16"/>
                <w:szCs w:val="16"/>
              </w:rPr>
              <w:t>]</w:t>
            </w:r>
          </w:p>
        </w:tc>
        <w:tc>
          <w:tcPr>
            <w:tcW w:w="1721" w:type="dxa"/>
            <w:tcBorders>
              <w:left w:val="single" w:sz="8" w:space="0" w:color="auto"/>
            </w:tcBorders>
            <w:vAlign w:val="center"/>
          </w:tcPr>
          <w:p w14:paraId="79352D55" w14:textId="31895888" w:rsidR="00EE5F2A" w:rsidRPr="008044D4" w:rsidRDefault="008A0116" w:rsidP="00EE5F2A">
            <w:pPr>
              <w:pStyle w:val="TableContents"/>
              <w:ind w:left="75" w:right="75"/>
              <w:rPr>
                <w:rFonts w:ascii="Times New Roman" w:hAnsi="Times New Roman"/>
                <w:i/>
                <w:iCs/>
                <w:sz w:val="16"/>
                <w:szCs w:val="16"/>
              </w:rPr>
            </w:pPr>
            <w:r>
              <w:rPr>
                <w:rFonts w:ascii="Times New Roman" w:hAnsi="Times New Roman"/>
                <w:sz w:val="16"/>
                <w:szCs w:val="16"/>
              </w:rPr>
              <w:t>1·4</w:t>
            </w:r>
            <w:r w:rsidRPr="00AC2EA2">
              <w:rPr>
                <w:rFonts w:ascii="Times New Roman" w:hAnsi="Times New Roman"/>
                <w:sz w:val="16"/>
                <w:szCs w:val="16"/>
              </w:rPr>
              <w:t xml:space="preserve"> [</w:t>
            </w:r>
            <w:r w:rsidR="00323850">
              <w:rPr>
                <w:rFonts w:ascii="Times New Roman" w:hAnsi="Times New Roman"/>
                <w:sz w:val="16"/>
                <w:szCs w:val="16"/>
              </w:rPr>
              <w:t>0</w:t>
            </w:r>
            <w:r>
              <w:rPr>
                <w:rFonts w:ascii="Times New Roman" w:hAnsi="Times New Roman"/>
                <w:sz w:val="16"/>
                <w:szCs w:val="16"/>
              </w:rPr>
              <w:t>·</w:t>
            </w:r>
            <w:r w:rsidR="00323850">
              <w:rPr>
                <w:rFonts w:ascii="Times New Roman" w:hAnsi="Times New Roman"/>
                <w:sz w:val="16"/>
                <w:szCs w:val="16"/>
              </w:rPr>
              <w:t>4</w:t>
            </w:r>
            <w:r w:rsidRPr="00AC2EA2">
              <w:rPr>
                <w:rFonts w:ascii="Times New Roman" w:hAnsi="Times New Roman"/>
                <w:sz w:val="16"/>
                <w:szCs w:val="16"/>
              </w:rPr>
              <w:t xml:space="preserve">, </w:t>
            </w:r>
            <w:r w:rsidR="00323850">
              <w:rPr>
                <w:rFonts w:ascii="Times New Roman" w:hAnsi="Times New Roman"/>
                <w:sz w:val="16"/>
                <w:szCs w:val="16"/>
              </w:rPr>
              <w:t>2</w:t>
            </w:r>
            <w:r>
              <w:rPr>
                <w:rFonts w:ascii="Times New Roman" w:hAnsi="Times New Roman"/>
                <w:sz w:val="16"/>
                <w:szCs w:val="16"/>
              </w:rPr>
              <w:t>·</w:t>
            </w:r>
            <w:r w:rsidR="00323850">
              <w:rPr>
                <w:rFonts w:ascii="Times New Roman" w:hAnsi="Times New Roman"/>
                <w:sz w:val="16"/>
                <w:szCs w:val="16"/>
              </w:rPr>
              <w:t>3</w:t>
            </w:r>
            <w:r w:rsidRPr="00AC2EA2">
              <w:rPr>
                <w:rFonts w:ascii="Times New Roman" w:hAnsi="Times New Roman"/>
                <w:sz w:val="16"/>
                <w:szCs w:val="16"/>
              </w:rPr>
              <w:t>]</w:t>
            </w:r>
          </w:p>
        </w:tc>
        <w:tc>
          <w:tcPr>
            <w:tcW w:w="1721" w:type="dxa"/>
            <w:vAlign w:val="center"/>
          </w:tcPr>
          <w:p w14:paraId="0819006E" w14:textId="5C96E5A2" w:rsidR="00EE5F2A" w:rsidRPr="008044D4" w:rsidRDefault="00FB74B2" w:rsidP="00EE5F2A">
            <w:pPr>
              <w:pStyle w:val="TableContents"/>
              <w:ind w:left="75" w:right="75"/>
              <w:rPr>
                <w:rFonts w:ascii="Times New Roman" w:hAnsi="Times New Roman"/>
                <w:i/>
                <w:iCs/>
                <w:sz w:val="16"/>
                <w:szCs w:val="16"/>
              </w:rPr>
            </w:pP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5</w:t>
            </w:r>
            <w:r w:rsidR="008A0116" w:rsidRPr="00AC2EA2">
              <w:rPr>
                <w:rFonts w:ascii="Times New Roman" w:hAnsi="Times New Roman"/>
                <w:sz w:val="16"/>
                <w:szCs w:val="16"/>
              </w:rPr>
              <w:t xml:space="preserve"> [</w:t>
            </w:r>
            <w:r w:rsidR="008A0116">
              <w:rPr>
                <w:rFonts w:ascii="Times New Roman" w:hAnsi="Times New Roman"/>
                <w:sz w:val="16"/>
                <w:szCs w:val="16"/>
              </w:rPr>
              <w:t>0·</w:t>
            </w:r>
            <w:r>
              <w:rPr>
                <w:rFonts w:ascii="Times New Roman" w:hAnsi="Times New Roman"/>
                <w:sz w:val="16"/>
                <w:szCs w:val="16"/>
              </w:rPr>
              <w:t>3</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7</w:t>
            </w:r>
            <w:r w:rsidR="008A0116" w:rsidRPr="00AC2EA2">
              <w:rPr>
                <w:rFonts w:ascii="Times New Roman" w:hAnsi="Times New Roman"/>
                <w:sz w:val="16"/>
                <w:szCs w:val="16"/>
              </w:rPr>
              <w:t>]</w:t>
            </w:r>
          </w:p>
        </w:tc>
        <w:tc>
          <w:tcPr>
            <w:tcW w:w="1721" w:type="dxa"/>
            <w:vAlign w:val="center"/>
          </w:tcPr>
          <w:p w14:paraId="42323AD3" w14:textId="5C98C9E1" w:rsidR="00EE5F2A" w:rsidRPr="008044D4" w:rsidRDefault="00F973DE" w:rsidP="00EE5F2A">
            <w:pPr>
              <w:pStyle w:val="TableContents"/>
              <w:ind w:left="75" w:right="75"/>
              <w:rPr>
                <w:rFonts w:ascii="Times New Roman" w:hAnsi="Times New Roman"/>
                <w:i/>
                <w:iCs/>
                <w:sz w:val="16"/>
                <w:szCs w:val="16"/>
              </w:rPr>
            </w:pP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7</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1</w:t>
            </w:r>
            <w:r w:rsidR="008A0116" w:rsidRPr="00AC2EA2">
              <w:rPr>
                <w:rFonts w:ascii="Times New Roman" w:hAnsi="Times New Roman"/>
                <w:sz w:val="16"/>
                <w:szCs w:val="16"/>
              </w:rPr>
              <w:t xml:space="preserve">, </w:t>
            </w:r>
            <w:r>
              <w:rPr>
                <w:rFonts w:ascii="Times New Roman" w:hAnsi="Times New Roman"/>
                <w:sz w:val="16"/>
                <w:szCs w:val="16"/>
              </w:rPr>
              <w:t>3</w:t>
            </w:r>
            <w:r w:rsidR="008A0116">
              <w:rPr>
                <w:rFonts w:ascii="Times New Roman" w:hAnsi="Times New Roman"/>
                <w:sz w:val="16"/>
                <w:szCs w:val="16"/>
              </w:rPr>
              <w:t>·</w:t>
            </w:r>
            <w:r>
              <w:rPr>
                <w:rFonts w:ascii="Times New Roman" w:hAnsi="Times New Roman"/>
                <w:sz w:val="16"/>
                <w:szCs w:val="16"/>
              </w:rPr>
              <w:t>3</w:t>
            </w:r>
            <w:r w:rsidR="008A0116" w:rsidRPr="00AC2EA2">
              <w:rPr>
                <w:rFonts w:ascii="Times New Roman" w:hAnsi="Times New Roman"/>
                <w:sz w:val="16"/>
                <w:szCs w:val="16"/>
              </w:rPr>
              <w:t>]</w:t>
            </w:r>
          </w:p>
        </w:tc>
        <w:tc>
          <w:tcPr>
            <w:tcW w:w="1722" w:type="dxa"/>
            <w:vAlign w:val="center"/>
          </w:tcPr>
          <w:p w14:paraId="1C0799B4" w14:textId="5AF40622" w:rsidR="00EE5F2A" w:rsidRPr="008044D4" w:rsidRDefault="00D252D2" w:rsidP="00EE5F2A">
            <w:pPr>
              <w:pStyle w:val="TableContents"/>
              <w:ind w:left="75" w:right="75"/>
              <w:rPr>
                <w:rFonts w:ascii="Times New Roman" w:hAnsi="Times New Roman"/>
                <w:sz w:val="16"/>
                <w:szCs w:val="16"/>
              </w:rPr>
            </w:pP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3</w:t>
            </w:r>
            <w:r w:rsidR="008A0116" w:rsidRPr="00AC2EA2">
              <w:rPr>
                <w:rFonts w:ascii="Times New Roman" w:hAnsi="Times New Roman"/>
                <w:sz w:val="16"/>
                <w:szCs w:val="16"/>
              </w:rPr>
              <w:t xml:space="preserve"> [</w:t>
            </w:r>
            <w:r>
              <w:rPr>
                <w:rFonts w:ascii="Times New Roman" w:hAnsi="Times New Roman"/>
                <w:sz w:val="16"/>
                <w:szCs w:val="16"/>
              </w:rPr>
              <w:t>-</w:t>
            </w:r>
            <w:r w:rsidR="008A0116">
              <w:rPr>
                <w:rFonts w:ascii="Times New Roman" w:hAnsi="Times New Roman"/>
                <w:sz w:val="16"/>
                <w:szCs w:val="16"/>
              </w:rPr>
              <w:t>0·</w:t>
            </w:r>
            <w:r>
              <w:rPr>
                <w:rFonts w:ascii="Times New Roman" w:hAnsi="Times New Roman"/>
                <w:sz w:val="16"/>
                <w:szCs w:val="16"/>
              </w:rPr>
              <w:t>4</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9</w:t>
            </w:r>
            <w:r w:rsidR="008A0116" w:rsidRPr="00AC2EA2">
              <w:rPr>
                <w:rFonts w:ascii="Times New Roman" w:hAnsi="Times New Roman"/>
                <w:sz w:val="16"/>
                <w:szCs w:val="16"/>
              </w:rPr>
              <w:t>]</w:t>
            </w:r>
          </w:p>
        </w:tc>
      </w:tr>
      <w:tr w:rsidR="00EE5F2A" w:rsidRPr="008044D4" w14:paraId="3FF55D7B" w14:textId="77777777" w:rsidTr="00EE5F2A">
        <w:trPr>
          <w:trHeight w:val="20"/>
          <w:jc w:val="center"/>
        </w:trPr>
        <w:tc>
          <w:tcPr>
            <w:tcW w:w="720" w:type="dxa"/>
            <w:tcBorders>
              <w:right w:val="single" w:sz="8" w:space="0" w:color="auto"/>
            </w:tcBorders>
            <w:vAlign w:val="center"/>
          </w:tcPr>
          <w:p w14:paraId="24D7479C" w14:textId="77777777" w:rsidR="00EE5F2A" w:rsidRPr="008044D4" w:rsidRDefault="00EE5F2A" w:rsidP="00EE5F2A">
            <w:pPr>
              <w:pStyle w:val="TableContents"/>
              <w:ind w:left="75" w:right="75"/>
              <w:rPr>
                <w:rFonts w:ascii="Times New Roman" w:hAnsi="Times New Roman"/>
                <w:i/>
                <w:iCs/>
                <w:sz w:val="16"/>
                <w:szCs w:val="16"/>
              </w:rPr>
            </w:pPr>
            <w:proofErr w:type="spellStart"/>
            <w:r w:rsidRPr="008044D4">
              <w:rPr>
                <w:rFonts w:ascii="Times New Roman" w:hAnsi="Times New Roman"/>
                <w:sz w:val="16"/>
                <w:szCs w:val="16"/>
              </w:rPr>
              <w:t>Risp</w:t>
            </w:r>
            <w:proofErr w:type="spellEnd"/>
          </w:p>
        </w:tc>
        <w:tc>
          <w:tcPr>
            <w:tcW w:w="1721" w:type="dxa"/>
            <w:tcBorders>
              <w:left w:val="single" w:sz="8" w:space="0" w:color="auto"/>
            </w:tcBorders>
            <w:vAlign w:val="center"/>
          </w:tcPr>
          <w:p w14:paraId="71E2F938" w14:textId="279BC41F" w:rsidR="00EE5F2A" w:rsidRPr="008044D4" w:rsidRDefault="008A0116" w:rsidP="00EE5F2A">
            <w:pPr>
              <w:pStyle w:val="TableContents"/>
              <w:ind w:left="75" w:right="75"/>
              <w:rPr>
                <w:rFonts w:ascii="Times New Roman" w:hAnsi="Times New Roman"/>
                <w:sz w:val="16"/>
                <w:szCs w:val="16"/>
              </w:rPr>
            </w:pPr>
            <w:r>
              <w:rPr>
                <w:rFonts w:ascii="Times New Roman" w:hAnsi="Times New Roman"/>
                <w:sz w:val="16"/>
                <w:szCs w:val="16"/>
              </w:rPr>
              <w:t>-1·1</w:t>
            </w:r>
            <w:r w:rsidRPr="00AC2EA2">
              <w:rPr>
                <w:rFonts w:ascii="Times New Roman" w:hAnsi="Times New Roman"/>
                <w:sz w:val="16"/>
                <w:szCs w:val="16"/>
              </w:rPr>
              <w:t xml:space="preserve"> [</w:t>
            </w:r>
            <w:r>
              <w:rPr>
                <w:rFonts w:ascii="Times New Roman" w:hAnsi="Times New Roman"/>
                <w:sz w:val="16"/>
                <w:szCs w:val="16"/>
              </w:rPr>
              <w:t>-2·7</w:t>
            </w:r>
            <w:r w:rsidRPr="00AC2EA2">
              <w:rPr>
                <w:rFonts w:ascii="Times New Roman" w:hAnsi="Times New Roman"/>
                <w:sz w:val="16"/>
                <w:szCs w:val="16"/>
              </w:rPr>
              <w:t xml:space="preserve">, </w:t>
            </w:r>
            <w:r>
              <w:rPr>
                <w:rFonts w:ascii="Times New Roman" w:hAnsi="Times New Roman"/>
                <w:sz w:val="16"/>
                <w:szCs w:val="16"/>
              </w:rPr>
              <w:t>0·5</w:t>
            </w:r>
            <w:r w:rsidRPr="00AC2EA2">
              <w:rPr>
                <w:rFonts w:ascii="Times New Roman" w:hAnsi="Times New Roman"/>
                <w:sz w:val="16"/>
                <w:szCs w:val="16"/>
              </w:rPr>
              <w:t>]</w:t>
            </w:r>
          </w:p>
        </w:tc>
        <w:tc>
          <w:tcPr>
            <w:tcW w:w="1721" w:type="dxa"/>
            <w:vAlign w:val="center"/>
          </w:tcPr>
          <w:p w14:paraId="2B7FD979" w14:textId="1A41F83A" w:rsidR="00EE5F2A" w:rsidRPr="008044D4" w:rsidRDefault="00323850" w:rsidP="00EE5F2A">
            <w:pPr>
              <w:pStyle w:val="TableContents"/>
              <w:ind w:left="75" w:right="75"/>
              <w:rPr>
                <w:rFonts w:ascii="Times New Roman" w:hAnsi="Times New Roman"/>
                <w:i/>
                <w:iCs/>
                <w:sz w:val="16"/>
                <w:szCs w:val="16"/>
              </w:rPr>
            </w:pPr>
            <w:r>
              <w:rPr>
                <w:rFonts w:ascii="Times New Roman" w:hAnsi="Times New Roman"/>
                <w:sz w:val="16"/>
                <w:szCs w:val="16"/>
              </w:rPr>
              <w:t>-</w:t>
            </w:r>
            <w:r w:rsidR="008A0116">
              <w:rPr>
                <w:rFonts w:ascii="Times New Roman" w:hAnsi="Times New Roman"/>
                <w:sz w:val="16"/>
                <w:szCs w:val="16"/>
              </w:rPr>
              <w:t>0·</w:t>
            </w:r>
            <w:r>
              <w:rPr>
                <w:rFonts w:ascii="Times New Roman" w:hAnsi="Times New Roman"/>
                <w:sz w:val="16"/>
                <w:szCs w:val="16"/>
              </w:rPr>
              <w:t>9</w:t>
            </w:r>
            <w:r w:rsidR="008A0116" w:rsidRPr="00AC2EA2">
              <w:rPr>
                <w:rFonts w:ascii="Times New Roman" w:hAnsi="Times New Roman"/>
                <w:sz w:val="16"/>
                <w:szCs w:val="16"/>
              </w:rPr>
              <w:t xml:space="preserve"> [</w:t>
            </w:r>
            <w:r>
              <w:rPr>
                <w:rFonts w:ascii="Times New Roman" w:hAnsi="Times New Roman"/>
                <w:sz w:val="16"/>
                <w:szCs w:val="16"/>
              </w:rPr>
              <w:t>-3</w:t>
            </w:r>
            <w:r w:rsidR="008A0116">
              <w:rPr>
                <w:rFonts w:ascii="Times New Roman" w:hAnsi="Times New Roman"/>
                <w:sz w:val="16"/>
                <w:szCs w:val="16"/>
              </w:rPr>
              <w:t>·</w:t>
            </w:r>
            <w:r>
              <w:rPr>
                <w:rFonts w:ascii="Times New Roman" w:hAnsi="Times New Roman"/>
                <w:sz w:val="16"/>
                <w:szCs w:val="16"/>
              </w:rPr>
              <w:t>1</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3</w:t>
            </w:r>
            <w:r w:rsidR="008A0116" w:rsidRPr="00AC2EA2">
              <w:rPr>
                <w:rFonts w:ascii="Times New Roman" w:hAnsi="Times New Roman"/>
                <w:sz w:val="16"/>
                <w:szCs w:val="16"/>
              </w:rPr>
              <w:t>]</w:t>
            </w:r>
          </w:p>
        </w:tc>
        <w:tc>
          <w:tcPr>
            <w:tcW w:w="1721" w:type="dxa"/>
            <w:vAlign w:val="center"/>
          </w:tcPr>
          <w:p w14:paraId="62C6C1CF" w14:textId="7F220EB0" w:rsidR="00EE5F2A" w:rsidRPr="008044D4" w:rsidRDefault="00F973DE" w:rsidP="00EE5F2A">
            <w:pPr>
              <w:pStyle w:val="TableContents"/>
              <w:ind w:left="75" w:right="75"/>
              <w:rPr>
                <w:rFonts w:ascii="Times New Roman" w:hAnsi="Times New Roman"/>
                <w:sz w:val="16"/>
                <w:szCs w:val="16"/>
              </w:rPr>
            </w:pPr>
            <w:r>
              <w:rPr>
                <w:rFonts w:ascii="Times New Roman" w:hAnsi="Times New Roman"/>
                <w:sz w:val="16"/>
                <w:szCs w:val="16"/>
              </w:rPr>
              <w:t>-</w:t>
            </w:r>
            <w:r w:rsidR="008A0116">
              <w:rPr>
                <w:rFonts w:ascii="Times New Roman" w:hAnsi="Times New Roman"/>
                <w:sz w:val="16"/>
                <w:szCs w:val="16"/>
              </w:rPr>
              <w:t>0·</w:t>
            </w:r>
            <w:r>
              <w:rPr>
                <w:rFonts w:ascii="Times New Roman" w:hAnsi="Times New Roman"/>
                <w:sz w:val="16"/>
                <w:szCs w:val="16"/>
              </w:rPr>
              <w:t>8</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6</w:t>
            </w:r>
            <w:r w:rsidR="008A0116" w:rsidRPr="00AC2EA2">
              <w:rPr>
                <w:rFonts w:ascii="Times New Roman" w:hAnsi="Times New Roman"/>
                <w:sz w:val="16"/>
                <w:szCs w:val="16"/>
              </w:rPr>
              <w:t xml:space="preserve">, </w:t>
            </w:r>
            <w:r w:rsidR="008A0116">
              <w:rPr>
                <w:rFonts w:ascii="Times New Roman" w:hAnsi="Times New Roman"/>
                <w:sz w:val="16"/>
                <w:szCs w:val="16"/>
              </w:rPr>
              <w:t>0·0</w:t>
            </w:r>
            <w:r w:rsidR="008A0116" w:rsidRPr="00AC2EA2">
              <w:rPr>
                <w:rFonts w:ascii="Times New Roman" w:hAnsi="Times New Roman"/>
                <w:sz w:val="16"/>
                <w:szCs w:val="16"/>
              </w:rPr>
              <w:t>]</w:t>
            </w:r>
          </w:p>
        </w:tc>
        <w:tc>
          <w:tcPr>
            <w:tcW w:w="1722" w:type="dxa"/>
            <w:tcBorders>
              <w:right w:val="single" w:sz="8" w:space="0" w:color="auto"/>
            </w:tcBorders>
            <w:vAlign w:val="center"/>
          </w:tcPr>
          <w:p w14:paraId="7E060DA5" w14:textId="64F1B036" w:rsidR="00EE5F2A" w:rsidRPr="008044D4" w:rsidRDefault="00D34037" w:rsidP="00EE5F2A">
            <w:pPr>
              <w:pStyle w:val="TableContents"/>
              <w:ind w:left="75" w:right="75"/>
              <w:rPr>
                <w:rFonts w:ascii="Times New Roman" w:hAnsi="Times New Roman"/>
                <w:i/>
                <w:iCs/>
                <w:sz w:val="16"/>
                <w:szCs w:val="16"/>
              </w:rPr>
            </w:pPr>
            <w:r>
              <w:rPr>
                <w:rFonts w:ascii="Times New Roman" w:hAnsi="Times New Roman"/>
                <w:sz w:val="16"/>
                <w:szCs w:val="16"/>
              </w:rPr>
              <w:t>-1</w:t>
            </w:r>
            <w:r w:rsidR="008A0116">
              <w:rPr>
                <w:rFonts w:ascii="Times New Roman" w:hAnsi="Times New Roman"/>
                <w:sz w:val="16"/>
                <w:szCs w:val="16"/>
              </w:rPr>
              <w:t>·0</w:t>
            </w:r>
            <w:r w:rsidR="008A0116" w:rsidRPr="00AC2EA2">
              <w:rPr>
                <w:rFonts w:ascii="Times New Roman" w:hAnsi="Times New Roman"/>
                <w:sz w:val="16"/>
                <w:szCs w:val="16"/>
              </w:rPr>
              <w:t xml:space="preserve"> [</w:t>
            </w:r>
            <w:r>
              <w:rPr>
                <w:rFonts w:ascii="Times New Roman" w:hAnsi="Times New Roman"/>
                <w:sz w:val="16"/>
                <w:szCs w:val="16"/>
              </w:rPr>
              <w:t>-3</w:t>
            </w:r>
            <w:r w:rsidR="008A0116">
              <w:rPr>
                <w:rFonts w:ascii="Times New Roman" w:hAnsi="Times New Roman"/>
                <w:sz w:val="16"/>
                <w:szCs w:val="16"/>
              </w:rPr>
              <w:t>·</w:t>
            </w:r>
            <w:r>
              <w:rPr>
                <w:rFonts w:ascii="Times New Roman" w:hAnsi="Times New Roman"/>
                <w:sz w:val="16"/>
                <w:szCs w:val="16"/>
              </w:rPr>
              <w:t>9</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9</w:t>
            </w:r>
            <w:r w:rsidR="008A0116" w:rsidRPr="00AC2EA2">
              <w:rPr>
                <w:rFonts w:ascii="Times New Roman" w:hAnsi="Times New Roman"/>
                <w:sz w:val="16"/>
                <w:szCs w:val="16"/>
              </w:rPr>
              <w:t>]</w:t>
            </w:r>
          </w:p>
        </w:tc>
        <w:tc>
          <w:tcPr>
            <w:tcW w:w="1721" w:type="dxa"/>
            <w:tcBorders>
              <w:left w:val="single" w:sz="8" w:space="0" w:color="auto"/>
            </w:tcBorders>
            <w:vAlign w:val="center"/>
          </w:tcPr>
          <w:p w14:paraId="49465EEA" w14:textId="5B0EDCD3" w:rsidR="00EE5F2A" w:rsidRPr="008044D4" w:rsidRDefault="00323850" w:rsidP="00EE5F2A">
            <w:pPr>
              <w:pStyle w:val="TableContents"/>
              <w:ind w:left="75" w:right="75"/>
              <w:rPr>
                <w:rFonts w:ascii="Times New Roman" w:hAnsi="Times New Roman"/>
                <w:i/>
                <w:iCs/>
                <w:sz w:val="16"/>
                <w:szCs w:val="16"/>
              </w:rPr>
            </w:pP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0</w:t>
            </w:r>
            <w:r w:rsidR="008A0116" w:rsidRPr="00AC2EA2">
              <w:rPr>
                <w:rFonts w:ascii="Times New Roman" w:hAnsi="Times New Roman"/>
                <w:sz w:val="16"/>
                <w:szCs w:val="16"/>
              </w:rPr>
              <w:t xml:space="preserve"> [</w:t>
            </w:r>
            <w:r>
              <w:rPr>
                <w:rFonts w:ascii="Times New Roman" w:hAnsi="Times New Roman"/>
                <w:sz w:val="16"/>
                <w:szCs w:val="16"/>
              </w:rPr>
              <w:t>0</w:t>
            </w:r>
            <w:r w:rsidR="008A0116">
              <w:rPr>
                <w:rFonts w:ascii="Times New Roman" w:hAnsi="Times New Roman"/>
                <w:sz w:val="16"/>
                <w:szCs w:val="16"/>
              </w:rPr>
              <w:t>·</w:t>
            </w:r>
            <w:r>
              <w:rPr>
                <w:rFonts w:ascii="Times New Roman" w:hAnsi="Times New Roman"/>
                <w:sz w:val="16"/>
                <w:szCs w:val="16"/>
              </w:rPr>
              <w:t>2</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9</w:t>
            </w:r>
            <w:r w:rsidR="008A0116" w:rsidRPr="00AC2EA2">
              <w:rPr>
                <w:rFonts w:ascii="Times New Roman" w:hAnsi="Times New Roman"/>
                <w:sz w:val="16"/>
                <w:szCs w:val="16"/>
              </w:rPr>
              <w:t>]</w:t>
            </w:r>
          </w:p>
        </w:tc>
        <w:tc>
          <w:tcPr>
            <w:tcW w:w="1721" w:type="dxa"/>
            <w:vAlign w:val="center"/>
          </w:tcPr>
          <w:p w14:paraId="2BB4071C" w14:textId="0F55D85F" w:rsidR="00EE5F2A" w:rsidRPr="008044D4" w:rsidRDefault="00FB74B2" w:rsidP="00EE5F2A">
            <w:pPr>
              <w:pStyle w:val="TableContents"/>
              <w:ind w:left="75" w:right="75"/>
              <w:rPr>
                <w:rFonts w:ascii="Times New Roman" w:hAnsi="Times New Roman"/>
                <w:i/>
                <w:iCs/>
                <w:sz w:val="16"/>
                <w:szCs w:val="16"/>
              </w:rPr>
            </w:pPr>
            <w:r>
              <w:rPr>
                <w:rFonts w:ascii="Times New Roman" w:hAnsi="Times New Roman"/>
                <w:sz w:val="16"/>
                <w:szCs w:val="16"/>
              </w:rPr>
              <w:t>1</w:t>
            </w:r>
            <w:r w:rsidR="008A0116">
              <w:rPr>
                <w:rFonts w:ascii="Times New Roman" w:hAnsi="Times New Roman"/>
                <w:sz w:val="16"/>
                <w:szCs w:val="16"/>
              </w:rPr>
              <w:t>·0</w:t>
            </w:r>
            <w:r w:rsidR="008A0116" w:rsidRPr="00AC2EA2">
              <w:rPr>
                <w:rFonts w:ascii="Times New Roman" w:hAnsi="Times New Roman"/>
                <w:sz w:val="16"/>
                <w:szCs w:val="16"/>
              </w:rPr>
              <w:t xml:space="preserve"> [</w:t>
            </w:r>
            <w:r>
              <w:rPr>
                <w:rFonts w:ascii="Times New Roman" w:hAnsi="Times New Roman"/>
                <w:sz w:val="16"/>
                <w:szCs w:val="16"/>
              </w:rPr>
              <w:t>-</w:t>
            </w:r>
            <w:r w:rsidR="008A0116">
              <w:rPr>
                <w:rFonts w:ascii="Times New Roman" w:hAnsi="Times New Roman"/>
                <w:sz w:val="16"/>
                <w:szCs w:val="16"/>
              </w:rPr>
              <w:t>0·</w:t>
            </w:r>
            <w:r>
              <w:rPr>
                <w:rFonts w:ascii="Times New Roman" w:hAnsi="Times New Roman"/>
                <w:sz w:val="16"/>
                <w:szCs w:val="16"/>
              </w:rPr>
              <w:t>1</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1</w:t>
            </w:r>
            <w:r w:rsidR="008A0116" w:rsidRPr="00AC2EA2">
              <w:rPr>
                <w:rFonts w:ascii="Times New Roman" w:hAnsi="Times New Roman"/>
                <w:sz w:val="16"/>
                <w:szCs w:val="16"/>
              </w:rPr>
              <w:t>]</w:t>
            </w:r>
          </w:p>
        </w:tc>
        <w:tc>
          <w:tcPr>
            <w:tcW w:w="1721" w:type="dxa"/>
            <w:vAlign w:val="center"/>
          </w:tcPr>
          <w:p w14:paraId="34817751" w14:textId="791471D6" w:rsidR="00EE5F2A" w:rsidRPr="008044D4" w:rsidRDefault="00F973DE" w:rsidP="00EE5F2A">
            <w:pPr>
              <w:pStyle w:val="TableContents"/>
              <w:ind w:left="75" w:right="75"/>
              <w:rPr>
                <w:rFonts w:ascii="Times New Roman" w:hAnsi="Times New Roman"/>
                <w:i/>
                <w:iCs/>
                <w:sz w:val="16"/>
                <w:szCs w:val="16"/>
              </w:rPr>
            </w:pP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9</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3</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5</w:t>
            </w:r>
            <w:r w:rsidR="008A0116" w:rsidRPr="00AC2EA2">
              <w:rPr>
                <w:rFonts w:ascii="Times New Roman" w:hAnsi="Times New Roman"/>
                <w:sz w:val="16"/>
                <w:szCs w:val="16"/>
              </w:rPr>
              <w:t>]</w:t>
            </w:r>
          </w:p>
        </w:tc>
        <w:tc>
          <w:tcPr>
            <w:tcW w:w="1722" w:type="dxa"/>
            <w:vAlign w:val="center"/>
          </w:tcPr>
          <w:p w14:paraId="65CB3677" w14:textId="7F8167BD" w:rsidR="00EE5F2A" w:rsidRPr="008044D4" w:rsidRDefault="008A0116" w:rsidP="00EE5F2A">
            <w:pPr>
              <w:pStyle w:val="TableContents"/>
              <w:ind w:left="75" w:right="75"/>
              <w:rPr>
                <w:rFonts w:ascii="Times New Roman" w:hAnsi="Times New Roman"/>
                <w:sz w:val="16"/>
                <w:szCs w:val="16"/>
              </w:rPr>
            </w:pPr>
            <w:r>
              <w:rPr>
                <w:rFonts w:ascii="Times New Roman" w:hAnsi="Times New Roman"/>
                <w:sz w:val="16"/>
                <w:szCs w:val="16"/>
              </w:rPr>
              <w:t>0·</w:t>
            </w:r>
            <w:r w:rsidR="00D252D2">
              <w:rPr>
                <w:rFonts w:ascii="Times New Roman" w:hAnsi="Times New Roman"/>
                <w:sz w:val="16"/>
                <w:szCs w:val="16"/>
              </w:rPr>
              <w:t>9</w:t>
            </w:r>
            <w:r w:rsidRPr="00AC2EA2">
              <w:rPr>
                <w:rFonts w:ascii="Times New Roman" w:hAnsi="Times New Roman"/>
                <w:sz w:val="16"/>
                <w:szCs w:val="16"/>
              </w:rPr>
              <w:t xml:space="preserve"> [</w:t>
            </w:r>
            <w:r w:rsidR="00D252D2">
              <w:rPr>
                <w:rFonts w:ascii="Times New Roman" w:hAnsi="Times New Roman"/>
                <w:sz w:val="16"/>
                <w:szCs w:val="16"/>
              </w:rPr>
              <w:t>-</w:t>
            </w:r>
            <w:r>
              <w:rPr>
                <w:rFonts w:ascii="Times New Roman" w:hAnsi="Times New Roman"/>
                <w:sz w:val="16"/>
                <w:szCs w:val="16"/>
              </w:rPr>
              <w:t>0·</w:t>
            </w:r>
            <w:r w:rsidR="00D252D2">
              <w:rPr>
                <w:rFonts w:ascii="Times New Roman" w:hAnsi="Times New Roman"/>
                <w:sz w:val="16"/>
                <w:szCs w:val="16"/>
              </w:rPr>
              <w:t>9</w:t>
            </w:r>
            <w:r w:rsidRPr="00AC2EA2">
              <w:rPr>
                <w:rFonts w:ascii="Times New Roman" w:hAnsi="Times New Roman"/>
                <w:sz w:val="16"/>
                <w:szCs w:val="16"/>
              </w:rPr>
              <w:t xml:space="preserve">, </w:t>
            </w:r>
            <w:r w:rsidR="00D252D2">
              <w:rPr>
                <w:rFonts w:ascii="Times New Roman" w:hAnsi="Times New Roman"/>
                <w:sz w:val="16"/>
                <w:szCs w:val="16"/>
              </w:rPr>
              <w:t>2</w:t>
            </w:r>
            <w:r>
              <w:rPr>
                <w:rFonts w:ascii="Times New Roman" w:hAnsi="Times New Roman"/>
                <w:sz w:val="16"/>
                <w:szCs w:val="16"/>
              </w:rPr>
              <w:t>·</w:t>
            </w:r>
            <w:r w:rsidR="00D252D2">
              <w:rPr>
                <w:rFonts w:ascii="Times New Roman" w:hAnsi="Times New Roman"/>
                <w:sz w:val="16"/>
                <w:szCs w:val="16"/>
              </w:rPr>
              <w:t>7</w:t>
            </w:r>
            <w:r w:rsidRPr="00AC2EA2">
              <w:rPr>
                <w:rFonts w:ascii="Times New Roman" w:hAnsi="Times New Roman"/>
                <w:sz w:val="16"/>
                <w:szCs w:val="16"/>
              </w:rPr>
              <w:t>]</w:t>
            </w:r>
          </w:p>
        </w:tc>
      </w:tr>
      <w:tr w:rsidR="00EE5F2A" w:rsidRPr="008044D4" w14:paraId="1A0AE162" w14:textId="77777777" w:rsidTr="00EE5F2A">
        <w:trPr>
          <w:trHeight w:val="20"/>
          <w:jc w:val="center"/>
        </w:trPr>
        <w:tc>
          <w:tcPr>
            <w:tcW w:w="720" w:type="dxa"/>
            <w:tcBorders>
              <w:bottom w:val="single" w:sz="4" w:space="0" w:color="auto"/>
              <w:right w:val="single" w:sz="8" w:space="0" w:color="auto"/>
            </w:tcBorders>
            <w:vAlign w:val="center"/>
          </w:tcPr>
          <w:p w14:paraId="431000E4" w14:textId="77777777" w:rsidR="00EE5F2A" w:rsidRPr="008044D4" w:rsidRDefault="00EE5F2A" w:rsidP="00EE5F2A">
            <w:pPr>
              <w:pStyle w:val="TableContents"/>
              <w:ind w:left="75" w:right="75"/>
              <w:rPr>
                <w:rFonts w:ascii="Times New Roman" w:hAnsi="Times New Roman"/>
                <w:i/>
                <w:iCs/>
                <w:sz w:val="16"/>
                <w:szCs w:val="16"/>
              </w:rPr>
            </w:pPr>
            <w:proofErr w:type="spellStart"/>
            <w:r w:rsidRPr="008044D4">
              <w:rPr>
                <w:rFonts w:ascii="Times New Roman" w:hAnsi="Times New Roman"/>
                <w:sz w:val="16"/>
                <w:szCs w:val="16"/>
              </w:rPr>
              <w:t>Zipr</w:t>
            </w:r>
            <w:proofErr w:type="spellEnd"/>
          </w:p>
        </w:tc>
        <w:tc>
          <w:tcPr>
            <w:tcW w:w="1721" w:type="dxa"/>
            <w:tcBorders>
              <w:left w:val="single" w:sz="8" w:space="0" w:color="auto"/>
              <w:bottom w:val="single" w:sz="4" w:space="0" w:color="auto"/>
            </w:tcBorders>
            <w:vAlign w:val="center"/>
          </w:tcPr>
          <w:p w14:paraId="57FEF010" w14:textId="2C1C3C2F" w:rsidR="00EE5F2A" w:rsidRPr="008044D4" w:rsidRDefault="008A0116" w:rsidP="00EE5F2A">
            <w:pPr>
              <w:pStyle w:val="TableContents"/>
              <w:ind w:left="75" w:right="75"/>
              <w:rPr>
                <w:rFonts w:ascii="Times New Roman" w:hAnsi="Times New Roman"/>
                <w:i/>
                <w:iCs/>
                <w:sz w:val="16"/>
                <w:szCs w:val="16"/>
              </w:rPr>
            </w:pPr>
            <w:r>
              <w:rPr>
                <w:rFonts w:ascii="Times New Roman" w:hAnsi="Times New Roman"/>
                <w:sz w:val="16"/>
                <w:szCs w:val="16"/>
              </w:rPr>
              <w:t>0·2</w:t>
            </w:r>
            <w:r w:rsidRPr="00AC2EA2">
              <w:rPr>
                <w:rFonts w:ascii="Times New Roman" w:hAnsi="Times New Roman"/>
                <w:sz w:val="16"/>
                <w:szCs w:val="16"/>
              </w:rPr>
              <w:t xml:space="preserve"> [</w:t>
            </w:r>
            <w:r>
              <w:rPr>
                <w:rFonts w:ascii="Times New Roman" w:hAnsi="Times New Roman"/>
                <w:sz w:val="16"/>
                <w:szCs w:val="16"/>
              </w:rPr>
              <w:t>-1·8</w:t>
            </w:r>
            <w:r w:rsidRPr="00AC2EA2">
              <w:rPr>
                <w:rFonts w:ascii="Times New Roman" w:hAnsi="Times New Roman"/>
                <w:sz w:val="16"/>
                <w:szCs w:val="16"/>
              </w:rPr>
              <w:t xml:space="preserve">, </w:t>
            </w:r>
            <w:r>
              <w:rPr>
                <w:rFonts w:ascii="Times New Roman" w:hAnsi="Times New Roman"/>
                <w:sz w:val="16"/>
                <w:szCs w:val="16"/>
              </w:rPr>
              <w:t>2·2</w:t>
            </w:r>
            <w:r w:rsidRPr="00AC2EA2">
              <w:rPr>
                <w:rFonts w:ascii="Times New Roman" w:hAnsi="Times New Roman"/>
                <w:sz w:val="16"/>
                <w:szCs w:val="16"/>
              </w:rPr>
              <w:t>]</w:t>
            </w:r>
          </w:p>
        </w:tc>
        <w:tc>
          <w:tcPr>
            <w:tcW w:w="1721" w:type="dxa"/>
            <w:tcBorders>
              <w:bottom w:val="single" w:sz="4" w:space="0" w:color="auto"/>
            </w:tcBorders>
            <w:vAlign w:val="center"/>
          </w:tcPr>
          <w:p w14:paraId="6A4C695B" w14:textId="3D97BD16" w:rsidR="00EE5F2A" w:rsidRPr="008044D4" w:rsidRDefault="008A0116" w:rsidP="00EE5F2A">
            <w:pPr>
              <w:pStyle w:val="TableContents"/>
              <w:ind w:left="75" w:right="75"/>
              <w:rPr>
                <w:rFonts w:ascii="Times New Roman" w:hAnsi="Times New Roman"/>
                <w:sz w:val="16"/>
                <w:szCs w:val="16"/>
              </w:rPr>
            </w:pPr>
            <w:r>
              <w:rPr>
                <w:rFonts w:ascii="Times New Roman" w:hAnsi="Times New Roman"/>
                <w:sz w:val="16"/>
                <w:szCs w:val="16"/>
              </w:rPr>
              <w:t>0·</w:t>
            </w:r>
            <w:r w:rsidR="00323850">
              <w:rPr>
                <w:rFonts w:ascii="Times New Roman" w:hAnsi="Times New Roman"/>
                <w:sz w:val="16"/>
                <w:szCs w:val="16"/>
              </w:rPr>
              <w:t>4</w:t>
            </w:r>
            <w:r w:rsidRPr="00AC2EA2">
              <w:rPr>
                <w:rFonts w:ascii="Times New Roman" w:hAnsi="Times New Roman"/>
                <w:sz w:val="16"/>
                <w:szCs w:val="16"/>
              </w:rPr>
              <w:t xml:space="preserve"> [</w:t>
            </w:r>
            <w:r w:rsidR="00323850">
              <w:rPr>
                <w:rFonts w:ascii="Times New Roman" w:hAnsi="Times New Roman"/>
                <w:sz w:val="16"/>
                <w:szCs w:val="16"/>
              </w:rPr>
              <w:t>-2</w:t>
            </w:r>
            <w:r>
              <w:rPr>
                <w:rFonts w:ascii="Times New Roman" w:hAnsi="Times New Roman"/>
                <w:sz w:val="16"/>
                <w:szCs w:val="16"/>
              </w:rPr>
              <w:t>·</w:t>
            </w:r>
            <w:r w:rsidR="00323850">
              <w:rPr>
                <w:rFonts w:ascii="Times New Roman" w:hAnsi="Times New Roman"/>
                <w:sz w:val="16"/>
                <w:szCs w:val="16"/>
              </w:rPr>
              <w:t>2</w:t>
            </w:r>
            <w:r w:rsidRPr="00AC2EA2">
              <w:rPr>
                <w:rFonts w:ascii="Times New Roman" w:hAnsi="Times New Roman"/>
                <w:sz w:val="16"/>
                <w:szCs w:val="16"/>
              </w:rPr>
              <w:t xml:space="preserve">, </w:t>
            </w:r>
            <w:r w:rsidR="00323850">
              <w:rPr>
                <w:rFonts w:ascii="Times New Roman" w:hAnsi="Times New Roman"/>
                <w:sz w:val="16"/>
                <w:szCs w:val="16"/>
              </w:rPr>
              <w:t>3</w:t>
            </w:r>
            <w:r>
              <w:rPr>
                <w:rFonts w:ascii="Times New Roman" w:hAnsi="Times New Roman"/>
                <w:sz w:val="16"/>
                <w:szCs w:val="16"/>
              </w:rPr>
              <w:t>·</w:t>
            </w:r>
            <w:r w:rsidR="00323850">
              <w:rPr>
                <w:rFonts w:ascii="Times New Roman" w:hAnsi="Times New Roman"/>
                <w:sz w:val="16"/>
                <w:szCs w:val="16"/>
              </w:rPr>
              <w:t>1</w:t>
            </w:r>
            <w:r w:rsidRPr="00AC2EA2">
              <w:rPr>
                <w:rFonts w:ascii="Times New Roman" w:hAnsi="Times New Roman"/>
                <w:sz w:val="16"/>
                <w:szCs w:val="16"/>
              </w:rPr>
              <w:t>]</w:t>
            </w:r>
          </w:p>
        </w:tc>
        <w:tc>
          <w:tcPr>
            <w:tcW w:w="1721" w:type="dxa"/>
            <w:tcBorders>
              <w:bottom w:val="single" w:sz="4" w:space="0" w:color="auto"/>
            </w:tcBorders>
            <w:vAlign w:val="center"/>
          </w:tcPr>
          <w:p w14:paraId="1072B635" w14:textId="4C41190F" w:rsidR="00EE5F2A" w:rsidRPr="008044D4" w:rsidRDefault="008A0116" w:rsidP="00EE5F2A">
            <w:pPr>
              <w:pStyle w:val="TableContents"/>
              <w:ind w:left="75" w:right="75"/>
              <w:rPr>
                <w:rFonts w:ascii="Times New Roman" w:hAnsi="Times New Roman"/>
                <w:sz w:val="16"/>
                <w:szCs w:val="16"/>
              </w:rPr>
            </w:pPr>
            <w:r>
              <w:rPr>
                <w:rFonts w:ascii="Times New Roman" w:hAnsi="Times New Roman"/>
                <w:sz w:val="16"/>
                <w:szCs w:val="16"/>
              </w:rPr>
              <w:t>0·</w:t>
            </w:r>
            <w:r w:rsidR="00F973DE">
              <w:rPr>
                <w:rFonts w:ascii="Times New Roman" w:hAnsi="Times New Roman"/>
                <w:sz w:val="16"/>
                <w:szCs w:val="16"/>
              </w:rPr>
              <w:t>2</w:t>
            </w:r>
            <w:r w:rsidRPr="00AC2EA2">
              <w:rPr>
                <w:rFonts w:ascii="Times New Roman" w:hAnsi="Times New Roman"/>
                <w:sz w:val="16"/>
                <w:szCs w:val="16"/>
              </w:rPr>
              <w:t xml:space="preserve"> [</w:t>
            </w:r>
            <w:r w:rsidR="00F973DE">
              <w:rPr>
                <w:rFonts w:ascii="Times New Roman" w:hAnsi="Times New Roman"/>
                <w:sz w:val="16"/>
                <w:szCs w:val="16"/>
              </w:rPr>
              <w:t>-</w:t>
            </w:r>
            <w:r>
              <w:rPr>
                <w:rFonts w:ascii="Times New Roman" w:hAnsi="Times New Roman"/>
                <w:sz w:val="16"/>
                <w:szCs w:val="16"/>
              </w:rPr>
              <w:t>0·</w:t>
            </w:r>
            <w:r w:rsidR="00F973DE">
              <w:rPr>
                <w:rFonts w:ascii="Times New Roman" w:hAnsi="Times New Roman"/>
                <w:sz w:val="16"/>
                <w:szCs w:val="16"/>
              </w:rPr>
              <w:t>7</w:t>
            </w:r>
            <w:r w:rsidRPr="00AC2EA2">
              <w:rPr>
                <w:rFonts w:ascii="Times New Roman" w:hAnsi="Times New Roman"/>
                <w:sz w:val="16"/>
                <w:szCs w:val="16"/>
              </w:rPr>
              <w:t xml:space="preserve">, </w:t>
            </w:r>
            <w:r w:rsidR="00F973DE">
              <w:rPr>
                <w:rFonts w:ascii="Times New Roman" w:hAnsi="Times New Roman"/>
                <w:sz w:val="16"/>
                <w:szCs w:val="16"/>
              </w:rPr>
              <w:t>1</w:t>
            </w:r>
            <w:r>
              <w:rPr>
                <w:rFonts w:ascii="Times New Roman" w:hAnsi="Times New Roman"/>
                <w:sz w:val="16"/>
                <w:szCs w:val="16"/>
              </w:rPr>
              <w:t>·</w:t>
            </w:r>
            <w:r w:rsidR="00F973DE">
              <w:rPr>
                <w:rFonts w:ascii="Times New Roman" w:hAnsi="Times New Roman"/>
                <w:sz w:val="16"/>
                <w:szCs w:val="16"/>
              </w:rPr>
              <w:t>1</w:t>
            </w:r>
            <w:r w:rsidRPr="00AC2EA2">
              <w:rPr>
                <w:rFonts w:ascii="Times New Roman" w:hAnsi="Times New Roman"/>
                <w:sz w:val="16"/>
                <w:szCs w:val="16"/>
              </w:rPr>
              <w:t>]</w:t>
            </w:r>
          </w:p>
        </w:tc>
        <w:tc>
          <w:tcPr>
            <w:tcW w:w="1722" w:type="dxa"/>
            <w:tcBorders>
              <w:bottom w:val="single" w:sz="4" w:space="0" w:color="auto"/>
              <w:right w:val="single" w:sz="8" w:space="0" w:color="auto"/>
            </w:tcBorders>
            <w:vAlign w:val="center"/>
          </w:tcPr>
          <w:p w14:paraId="1BC4C32F" w14:textId="02E0EC33" w:rsidR="00EE5F2A" w:rsidRPr="008044D4" w:rsidRDefault="008A0116" w:rsidP="00EE5F2A">
            <w:pPr>
              <w:pStyle w:val="TableContents"/>
              <w:ind w:left="75" w:right="75"/>
              <w:rPr>
                <w:rFonts w:ascii="Times New Roman" w:hAnsi="Times New Roman"/>
                <w:i/>
                <w:iCs/>
                <w:sz w:val="16"/>
                <w:szCs w:val="16"/>
              </w:rPr>
            </w:pPr>
            <w:r>
              <w:rPr>
                <w:rFonts w:ascii="Times New Roman" w:hAnsi="Times New Roman"/>
                <w:sz w:val="16"/>
                <w:szCs w:val="16"/>
              </w:rPr>
              <w:t>0·</w:t>
            </w:r>
            <w:r w:rsidR="00D34037">
              <w:rPr>
                <w:rFonts w:ascii="Times New Roman" w:hAnsi="Times New Roman"/>
                <w:sz w:val="16"/>
                <w:szCs w:val="16"/>
              </w:rPr>
              <w:t>2</w:t>
            </w:r>
            <w:r w:rsidRPr="00AC2EA2">
              <w:rPr>
                <w:rFonts w:ascii="Times New Roman" w:hAnsi="Times New Roman"/>
                <w:sz w:val="16"/>
                <w:szCs w:val="16"/>
              </w:rPr>
              <w:t xml:space="preserve"> [</w:t>
            </w:r>
            <w:r w:rsidR="00D34037">
              <w:rPr>
                <w:rFonts w:ascii="Times New Roman" w:hAnsi="Times New Roman"/>
                <w:sz w:val="16"/>
                <w:szCs w:val="16"/>
              </w:rPr>
              <w:t>-2</w:t>
            </w:r>
            <w:r>
              <w:rPr>
                <w:rFonts w:ascii="Times New Roman" w:hAnsi="Times New Roman"/>
                <w:sz w:val="16"/>
                <w:szCs w:val="16"/>
              </w:rPr>
              <w:t>·</w:t>
            </w:r>
            <w:r w:rsidR="00D34037">
              <w:rPr>
                <w:rFonts w:ascii="Times New Roman" w:hAnsi="Times New Roman"/>
                <w:sz w:val="16"/>
                <w:szCs w:val="16"/>
              </w:rPr>
              <w:t>9</w:t>
            </w:r>
            <w:r w:rsidRPr="00AC2EA2">
              <w:rPr>
                <w:rFonts w:ascii="Times New Roman" w:hAnsi="Times New Roman"/>
                <w:sz w:val="16"/>
                <w:szCs w:val="16"/>
              </w:rPr>
              <w:t xml:space="preserve">, </w:t>
            </w:r>
            <w:r w:rsidR="00D34037">
              <w:rPr>
                <w:rFonts w:ascii="Times New Roman" w:hAnsi="Times New Roman"/>
                <w:sz w:val="16"/>
                <w:szCs w:val="16"/>
              </w:rPr>
              <w:t>3</w:t>
            </w:r>
            <w:r>
              <w:rPr>
                <w:rFonts w:ascii="Times New Roman" w:hAnsi="Times New Roman"/>
                <w:sz w:val="16"/>
                <w:szCs w:val="16"/>
              </w:rPr>
              <w:t>·</w:t>
            </w:r>
            <w:r w:rsidR="00D34037">
              <w:rPr>
                <w:rFonts w:ascii="Times New Roman" w:hAnsi="Times New Roman"/>
                <w:sz w:val="16"/>
                <w:szCs w:val="16"/>
              </w:rPr>
              <w:t>3</w:t>
            </w:r>
            <w:r w:rsidRPr="00AC2EA2">
              <w:rPr>
                <w:rFonts w:ascii="Times New Roman" w:hAnsi="Times New Roman"/>
                <w:sz w:val="16"/>
                <w:szCs w:val="16"/>
              </w:rPr>
              <w:t>]</w:t>
            </w:r>
          </w:p>
        </w:tc>
        <w:tc>
          <w:tcPr>
            <w:tcW w:w="1721" w:type="dxa"/>
            <w:tcBorders>
              <w:left w:val="single" w:sz="8" w:space="0" w:color="auto"/>
              <w:bottom w:val="single" w:sz="4" w:space="0" w:color="auto"/>
            </w:tcBorders>
            <w:vAlign w:val="center"/>
          </w:tcPr>
          <w:p w14:paraId="668090D4" w14:textId="24F1A892" w:rsidR="00EE5F2A" w:rsidRPr="008044D4" w:rsidRDefault="00323850" w:rsidP="00EE5F2A">
            <w:pPr>
              <w:pStyle w:val="TableContents"/>
              <w:ind w:left="75" w:right="75"/>
              <w:rPr>
                <w:rFonts w:ascii="Times New Roman" w:hAnsi="Times New Roman"/>
                <w:i/>
                <w:iCs/>
                <w:sz w:val="16"/>
                <w:szCs w:val="16"/>
              </w:rPr>
            </w:pP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5</w:t>
            </w:r>
            <w:r w:rsidR="008A0116" w:rsidRPr="00AC2EA2">
              <w:rPr>
                <w:rFonts w:ascii="Times New Roman" w:hAnsi="Times New Roman"/>
                <w:sz w:val="16"/>
                <w:szCs w:val="16"/>
              </w:rPr>
              <w:t xml:space="preserve"> [</w:t>
            </w:r>
            <w:r>
              <w:rPr>
                <w:rFonts w:ascii="Times New Roman" w:hAnsi="Times New Roman"/>
                <w:sz w:val="16"/>
                <w:szCs w:val="16"/>
              </w:rPr>
              <w:t>0</w:t>
            </w:r>
            <w:r w:rsidR="008A0116">
              <w:rPr>
                <w:rFonts w:ascii="Times New Roman" w:hAnsi="Times New Roman"/>
                <w:sz w:val="16"/>
                <w:szCs w:val="16"/>
              </w:rPr>
              <w:t>·</w:t>
            </w:r>
            <w:r>
              <w:rPr>
                <w:rFonts w:ascii="Times New Roman" w:hAnsi="Times New Roman"/>
                <w:sz w:val="16"/>
                <w:szCs w:val="16"/>
              </w:rPr>
              <w:t>4</w:t>
            </w:r>
            <w:r w:rsidR="008A0116" w:rsidRPr="00AC2EA2">
              <w:rPr>
                <w:rFonts w:ascii="Times New Roman" w:hAnsi="Times New Roman"/>
                <w:sz w:val="16"/>
                <w:szCs w:val="16"/>
              </w:rPr>
              <w:t xml:space="preserve">, </w:t>
            </w: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7</w:t>
            </w:r>
            <w:r w:rsidR="008A0116" w:rsidRPr="00AC2EA2">
              <w:rPr>
                <w:rFonts w:ascii="Times New Roman" w:hAnsi="Times New Roman"/>
                <w:sz w:val="16"/>
                <w:szCs w:val="16"/>
              </w:rPr>
              <w:t>]</w:t>
            </w:r>
          </w:p>
        </w:tc>
        <w:tc>
          <w:tcPr>
            <w:tcW w:w="1721" w:type="dxa"/>
            <w:tcBorders>
              <w:bottom w:val="single" w:sz="4" w:space="0" w:color="auto"/>
            </w:tcBorders>
            <w:vAlign w:val="center"/>
          </w:tcPr>
          <w:p w14:paraId="6D40FC0A" w14:textId="7B9E284E" w:rsidR="00EE5F2A" w:rsidRPr="008044D4" w:rsidRDefault="00FB74B2" w:rsidP="00EE5F2A">
            <w:pPr>
              <w:pStyle w:val="TableContents"/>
              <w:ind w:left="75" w:right="75"/>
              <w:rPr>
                <w:rFonts w:ascii="Times New Roman" w:hAnsi="Times New Roman"/>
                <w:i/>
                <w:iCs/>
                <w:sz w:val="16"/>
                <w:szCs w:val="16"/>
              </w:rPr>
            </w:pP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5</w:t>
            </w:r>
            <w:r w:rsidR="008A0116" w:rsidRPr="00AC2EA2">
              <w:rPr>
                <w:rFonts w:ascii="Times New Roman" w:hAnsi="Times New Roman"/>
                <w:sz w:val="16"/>
                <w:szCs w:val="16"/>
              </w:rPr>
              <w:t xml:space="preserve"> [</w:t>
            </w:r>
            <w:r w:rsidR="008A0116">
              <w:rPr>
                <w:rFonts w:ascii="Times New Roman" w:hAnsi="Times New Roman"/>
                <w:sz w:val="16"/>
                <w:szCs w:val="16"/>
              </w:rPr>
              <w:t>0·</w:t>
            </w:r>
            <w:r>
              <w:rPr>
                <w:rFonts w:ascii="Times New Roman" w:hAnsi="Times New Roman"/>
                <w:sz w:val="16"/>
                <w:szCs w:val="16"/>
              </w:rPr>
              <w:t>1</w:t>
            </w:r>
            <w:r w:rsidR="008A0116" w:rsidRPr="00AC2EA2">
              <w:rPr>
                <w:rFonts w:ascii="Times New Roman" w:hAnsi="Times New Roman"/>
                <w:sz w:val="16"/>
                <w:szCs w:val="16"/>
              </w:rPr>
              <w:t xml:space="preserve">, </w:t>
            </w:r>
            <w:r>
              <w:rPr>
                <w:rFonts w:ascii="Times New Roman" w:hAnsi="Times New Roman"/>
                <w:sz w:val="16"/>
                <w:szCs w:val="16"/>
              </w:rPr>
              <w:t>3</w:t>
            </w:r>
            <w:r w:rsidR="008A0116">
              <w:rPr>
                <w:rFonts w:ascii="Times New Roman" w:hAnsi="Times New Roman"/>
                <w:sz w:val="16"/>
                <w:szCs w:val="16"/>
              </w:rPr>
              <w:t>·0</w:t>
            </w:r>
            <w:r w:rsidR="008A0116" w:rsidRPr="00AC2EA2">
              <w:rPr>
                <w:rFonts w:ascii="Times New Roman" w:hAnsi="Times New Roman"/>
                <w:sz w:val="16"/>
                <w:szCs w:val="16"/>
              </w:rPr>
              <w:t>]</w:t>
            </w:r>
          </w:p>
        </w:tc>
        <w:tc>
          <w:tcPr>
            <w:tcW w:w="1721" w:type="dxa"/>
            <w:tcBorders>
              <w:bottom w:val="single" w:sz="4" w:space="0" w:color="auto"/>
            </w:tcBorders>
            <w:vAlign w:val="center"/>
          </w:tcPr>
          <w:p w14:paraId="71120277" w14:textId="06C6BD6A" w:rsidR="00EE5F2A" w:rsidRPr="008044D4" w:rsidRDefault="00F973DE" w:rsidP="00EE5F2A">
            <w:pPr>
              <w:pStyle w:val="TableContents"/>
              <w:ind w:left="75" w:right="75"/>
              <w:rPr>
                <w:rFonts w:ascii="Times New Roman" w:hAnsi="Times New Roman"/>
                <w:i/>
                <w:iCs/>
                <w:sz w:val="16"/>
                <w:szCs w:val="16"/>
              </w:rPr>
            </w:pPr>
            <w:r>
              <w:rPr>
                <w:rFonts w:ascii="Times New Roman" w:hAnsi="Times New Roman"/>
                <w:sz w:val="16"/>
                <w:szCs w:val="16"/>
              </w:rPr>
              <w:t>2</w:t>
            </w:r>
            <w:r w:rsidR="008A0116">
              <w:rPr>
                <w:rFonts w:ascii="Times New Roman" w:hAnsi="Times New Roman"/>
                <w:sz w:val="16"/>
                <w:szCs w:val="16"/>
              </w:rPr>
              <w:t>·</w:t>
            </w:r>
            <w:r>
              <w:rPr>
                <w:rFonts w:ascii="Times New Roman" w:hAnsi="Times New Roman"/>
                <w:sz w:val="16"/>
                <w:szCs w:val="16"/>
              </w:rPr>
              <w:t>3</w:t>
            </w:r>
            <w:r w:rsidR="008A0116" w:rsidRPr="00AC2EA2">
              <w:rPr>
                <w:rFonts w:ascii="Times New Roman" w:hAnsi="Times New Roman"/>
                <w:sz w:val="16"/>
                <w:szCs w:val="16"/>
              </w:rPr>
              <w:t xml:space="preserve"> [</w:t>
            </w: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6</w:t>
            </w:r>
            <w:r w:rsidR="008A0116" w:rsidRPr="00AC2EA2">
              <w:rPr>
                <w:rFonts w:ascii="Times New Roman" w:hAnsi="Times New Roman"/>
                <w:sz w:val="16"/>
                <w:szCs w:val="16"/>
              </w:rPr>
              <w:t xml:space="preserve">, </w:t>
            </w:r>
            <w:r>
              <w:rPr>
                <w:rFonts w:ascii="Times New Roman" w:hAnsi="Times New Roman"/>
                <w:sz w:val="16"/>
                <w:szCs w:val="16"/>
              </w:rPr>
              <w:t>3</w:t>
            </w:r>
            <w:r w:rsidR="008A0116">
              <w:rPr>
                <w:rFonts w:ascii="Times New Roman" w:hAnsi="Times New Roman"/>
                <w:sz w:val="16"/>
                <w:szCs w:val="16"/>
              </w:rPr>
              <w:t>·0</w:t>
            </w:r>
            <w:r w:rsidR="008A0116" w:rsidRPr="00AC2EA2">
              <w:rPr>
                <w:rFonts w:ascii="Times New Roman" w:hAnsi="Times New Roman"/>
                <w:sz w:val="16"/>
                <w:szCs w:val="16"/>
              </w:rPr>
              <w:t>]</w:t>
            </w:r>
          </w:p>
        </w:tc>
        <w:tc>
          <w:tcPr>
            <w:tcW w:w="1722" w:type="dxa"/>
            <w:tcBorders>
              <w:bottom w:val="single" w:sz="4" w:space="0" w:color="auto"/>
            </w:tcBorders>
            <w:vAlign w:val="center"/>
          </w:tcPr>
          <w:p w14:paraId="5AF592BA" w14:textId="6DB34EF0" w:rsidR="00EE5F2A" w:rsidRPr="008044D4" w:rsidRDefault="00D252D2" w:rsidP="00EE5F2A">
            <w:pPr>
              <w:pStyle w:val="TableContents"/>
              <w:ind w:left="75" w:right="75"/>
              <w:rPr>
                <w:rFonts w:ascii="Times New Roman" w:hAnsi="Times New Roman"/>
                <w:sz w:val="16"/>
                <w:szCs w:val="16"/>
              </w:rPr>
            </w:pPr>
            <w:r>
              <w:rPr>
                <w:rFonts w:ascii="Times New Roman" w:hAnsi="Times New Roman"/>
                <w:sz w:val="16"/>
                <w:szCs w:val="16"/>
              </w:rPr>
              <w:t>1</w:t>
            </w:r>
            <w:r w:rsidR="008A0116">
              <w:rPr>
                <w:rFonts w:ascii="Times New Roman" w:hAnsi="Times New Roman"/>
                <w:sz w:val="16"/>
                <w:szCs w:val="16"/>
              </w:rPr>
              <w:t>·</w:t>
            </w:r>
            <w:r>
              <w:rPr>
                <w:rFonts w:ascii="Times New Roman" w:hAnsi="Times New Roman"/>
                <w:sz w:val="16"/>
                <w:szCs w:val="16"/>
              </w:rPr>
              <w:t>4</w:t>
            </w:r>
            <w:r w:rsidR="008A0116" w:rsidRPr="00AC2EA2">
              <w:rPr>
                <w:rFonts w:ascii="Times New Roman" w:hAnsi="Times New Roman"/>
                <w:sz w:val="16"/>
                <w:szCs w:val="16"/>
              </w:rPr>
              <w:t xml:space="preserve"> [</w:t>
            </w:r>
            <w:r>
              <w:rPr>
                <w:rFonts w:ascii="Times New Roman" w:hAnsi="Times New Roman"/>
                <w:sz w:val="16"/>
                <w:szCs w:val="16"/>
              </w:rPr>
              <w:t>-</w:t>
            </w:r>
            <w:r w:rsidR="008A0116">
              <w:rPr>
                <w:rFonts w:ascii="Times New Roman" w:hAnsi="Times New Roman"/>
                <w:sz w:val="16"/>
                <w:szCs w:val="16"/>
              </w:rPr>
              <w:t>0·</w:t>
            </w:r>
            <w:r>
              <w:rPr>
                <w:rFonts w:ascii="Times New Roman" w:hAnsi="Times New Roman"/>
                <w:sz w:val="16"/>
                <w:szCs w:val="16"/>
              </w:rPr>
              <w:t>7</w:t>
            </w:r>
            <w:r w:rsidR="008A0116" w:rsidRPr="00AC2EA2">
              <w:rPr>
                <w:rFonts w:ascii="Times New Roman" w:hAnsi="Times New Roman"/>
                <w:sz w:val="16"/>
                <w:szCs w:val="16"/>
              </w:rPr>
              <w:t xml:space="preserve">, </w:t>
            </w:r>
            <w:r>
              <w:rPr>
                <w:rFonts w:ascii="Times New Roman" w:hAnsi="Times New Roman"/>
                <w:sz w:val="16"/>
                <w:szCs w:val="16"/>
              </w:rPr>
              <w:t>3</w:t>
            </w:r>
            <w:r w:rsidR="008A0116">
              <w:rPr>
                <w:rFonts w:ascii="Times New Roman" w:hAnsi="Times New Roman"/>
                <w:sz w:val="16"/>
                <w:szCs w:val="16"/>
              </w:rPr>
              <w:t>·</w:t>
            </w:r>
            <w:r w:rsidR="00D32997">
              <w:rPr>
                <w:rFonts w:ascii="Times New Roman" w:hAnsi="Times New Roman"/>
                <w:sz w:val="16"/>
                <w:szCs w:val="16"/>
              </w:rPr>
              <w:t>5</w:t>
            </w:r>
            <w:r w:rsidR="008A0116" w:rsidRPr="00AC2EA2">
              <w:rPr>
                <w:rFonts w:ascii="Times New Roman" w:hAnsi="Times New Roman"/>
                <w:sz w:val="16"/>
                <w:szCs w:val="16"/>
              </w:rPr>
              <w:t>]</w:t>
            </w:r>
          </w:p>
        </w:tc>
      </w:tr>
      <w:tr w:rsidR="00EE5F2A" w:rsidRPr="00E13F98" w14:paraId="60E8F394" w14:textId="77777777" w:rsidTr="00EE4BC1">
        <w:trPr>
          <w:trHeight w:val="20"/>
          <w:jc w:val="center"/>
        </w:trPr>
        <w:tc>
          <w:tcPr>
            <w:tcW w:w="14490" w:type="dxa"/>
            <w:gridSpan w:val="9"/>
            <w:tcBorders>
              <w:top w:val="single" w:sz="4" w:space="0" w:color="auto"/>
              <w:bottom w:val="single" w:sz="8" w:space="0" w:color="auto"/>
            </w:tcBorders>
            <w:vAlign w:val="center"/>
          </w:tcPr>
          <w:p w14:paraId="2E753116" w14:textId="77777777" w:rsidR="00EE5F2A" w:rsidRPr="00104B5D" w:rsidRDefault="00EE5F2A" w:rsidP="00EE5F2A">
            <w:pPr>
              <w:pStyle w:val="TableContents"/>
              <w:ind w:left="75" w:right="75"/>
              <w:rPr>
                <w:rFonts w:ascii="Arial" w:hAnsi="Arial" w:cs="Arial"/>
                <w:sz w:val="16"/>
                <w:szCs w:val="16"/>
                <w:lang w:val="es-ES"/>
              </w:rPr>
            </w:pPr>
            <w:proofErr w:type="spellStart"/>
            <w:r w:rsidRPr="00104B5D">
              <w:rPr>
                <w:rFonts w:ascii="Arial" w:hAnsi="Arial" w:cs="Arial"/>
                <w:sz w:val="16"/>
                <w:szCs w:val="16"/>
                <w:lang w:val="es-ES"/>
              </w:rPr>
              <w:t>Halop</w:t>
            </w:r>
            <w:proofErr w:type="spellEnd"/>
            <w:r w:rsidRPr="00104B5D">
              <w:rPr>
                <w:rFonts w:ascii="Arial" w:hAnsi="Arial" w:cs="Arial"/>
                <w:sz w:val="16"/>
                <w:szCs w:val="16"/>
                <w:lang w:val="es-ES"/>
              </w:rPr>
              <w:t xml:space="preserve">= haloperidol, </w:t>
            </w:r>
            <w:proofErr w:type="spellStart"/>
            <w:r w:rsidRPr="00104B5D">
              <w:rPr>
                <w:rFonts w:ascii="Arial" w:hAnsi="Arial" w:cs="Arial"/>
                <w:sz w:val="16"/>
                <w:szCs w:val="16"/>
                <w:lang w:val="es-ES"/>
              </w:rPr>
              <w:t>Olanz</w:t>
            </w:r>
            <w:proofErr w:type="spellEnd"/>
            <w:r w:rsidRPr="00104B5D">
              <w:rPr>
                <w:rFonts w:ascii="Arial" w:hAnsi="Arial" w:cs="Arial"/>
                <w:sz w:val="16"/>
                <w:szCs w:val="16"/>
                <w:lang w:val="es-ES"/>
              </w:rPr>
              <w:t>=</w:t>
            </w:r>
            <w:proofErr w:type="spellStart"/>
            <w:r w:rsidRPr="00104B5D">
              <w:rPr>
                <w:rFonts w:ascii="Arial" w:hAnsi="Arial" w:cs="Arial"/>
                <w:sz w:val="16"/>
                <w:szCs w:val="16"/>
                <w:lang w:val="es-ES"/>
              </w:rPr>
              <w:t>olanzapine</w:t>
            </w:r>
            <w:proofErr w:type="spellEnd"/>
            <w:r w:rsidRPr="00104B5D">
              <w:rPr>
                <w:rFonts w:ascii="Arial" w:hAnsi="Arial" w:cs="Arial"/>
                <w:sz w:val="16"/>
                <w:szCs w:val="16"/>
                <w:lang w:val="es-ES"/>
              </w:rPr>
              <w:t xml:space="preserve">, </w:t>
            </w:r>
            <w:proofErr w:type="spellStart"/>
            <w:r w:rsidRPr="00104B5D">
              <w:rPr>
                <w:rFonts w:ascii="Arial" w:hAnsi="Arial" w:cs="Arial"/>
                <w:sz w:val="16"/>
                <w:szCs w:val="16"/>
                <w:lang w:val="es-ES"/>
              </w:rPr>
              <w:t>Quetiap</w:t>
            </w:r>
            <w:proofErr w:type="spellEnd"/>
            <w:r w:rsidRPr="00104B5D">
              <w:rPr>
                <w:rFonts w:ascii="Arial" w:hAnsi="Arial" w:cs="Arial"/>
                <w:sz w:val="16"/>
                <w:szCs w:val="16"/>
                <w:lang w:val="es-ES"/>
              </w:rPr>
              <w:t>=</w:t>
            </w:r>
            <w:proofErr w:type="spellStart"/>
            <w:r w:rsidRPr="00104B5D">
              <w:rPr>
                <w:rFonts w:ascii="Arial" w:hAnsi="Arial" w:cs="Arial"/>
                <w:sz w:val="16"/>
                <w:szCs w:val="16"/>
                <w:lang w:val="es-ES"/>
              </w:rPr>
              <w:t>quetiapine</w:t>
            </w:r>
            <w:proofErr w:type="spellEnd"/>
            <w:r w:rsidRPr="00104B5D">
              <w:rPr>
                <w:rFonts w:ascii="Arial" w:hAnsi="Arial" w:cs="Arial"/>
                <w:sz w:val="16"/>
                <w:szCs w:val="16"/>
                <w:lang w:val="es-ES"/>
              </w:rPr>
              <w:t xml:space="preserve">, </w:t>
            </w:r>
            <w:proofErr w:type="spellStart"/>
            <w:r w:rsidRPr="00104B5D">
              <w:rPr>
                <w:rFonts w:ascii="Arial" w:hAnsi="Arial" w:cs="Arial"/>
                <w:sz w:val="16"/>
                <w:szCs w:val="16"/>
                <w:lang w:val="es-ES"/>
              </w:rPr>
              <w:t>Risp</w:t>
            </w:r>
            <w:proofErr w:type="spellEnd"/>
            <w:r w:rsidRPr="00104B5D">
              <w:rPr>
                <w:rFonts w:ascii="Arial" w:hAnsi="Arial" w:cs="Arial"/>
                <w:sz w:val="16"/>
                <w:szCs w:val="16"/>
                <w:lang w:val="es-ES"/>
              </w:rPr>
              <w:t>=</w:t>
            </w:r>
            <w:proofErr w:type="spellStart"/>
            <w:r w:rsidRPr="00104B5D">
              <w:rPr>
                <w:rFonts w:ascii="Arial" w:hAnsi="Arial" w:cs="Arial"/>
                <w:sz w:val="16"/>
                <w:szCs w:val="16"/>
                <w:lang w:val="es-ES"/>
              </w:rPr>
              <w:t>risperidone</w:t>
            </w:r>
            <w:proofErr w:type="spellEnd"/>
            <w:r w:rsidRPr="00104B5D">
              <w:rPr>
                <w:rFonts w:ascii="Arial" w:hAnsi="Arial" w:cs="Arial"/>
                <w:sz w:val="16"/>
                <w:szCs w:val="16"/>
                <w:lang w:val="es-ES"/>
              </w:rPr>
              <w:t xml:space="preserve">, </w:t>
            </w:r>
            <w:proofErr w:type="spellStart"/>
            <w:r w:rsidRPr="00104B5D">
              <w:rPr>
                <w:rFonts w:ascii="Arial" w:hAnsi="Arial" w:cs="Arial"/>
                <w:sz w:val="16"/>
                <w:szCs w:val="16"/>
                <w:lang w:val="es-ES"/>
              </w:rPr>
              <w:t>Zipr</w:t>
            </w:r>
            <w:proofErr w:type="spellEnd"/>
            <w:r w:rsidRPr="00104B5D">
              <w:rPr>
                <w:rFonts w:ascii="Arial" w:hAnsi="Arial" w:cs="Arial"/>
                <w:sz w:val="16"/>
                <w:szCs w:val="16"/>
                <w:lang w:val="es-ES"/>
              </w:rPr>
              <w:t>=</w:t>
            </w:r>
            <w:proofErr w:type="spellStart"/>
            <w:r w:rsidRPr="00104B5D">
              <w:rPr>
                <w:rFonts w:ascii="Arial" w:hAnsi="Arial" w:cs="Arial"/>
                <w:sz w:val="16"/>
                <w:szCs w:val="16"/>
                <w:lang w:val="es-ES"/>
              </w:rPr>
              <w:t>ziprasidone</w:t>
            </w:r>
            <w:proofErr w:type="spellEnd"/>
          </w:p>
        </w:tc>
      </w:tr>
    </w:tbl>
    <w:p w14:paraId="63D565C1" w14:textId="77777777" w:rsidR="000D0B23" w:rsidRPr="00104B5D" w:rsidRDefault="000D0B23" w:rsidP="000D0B23">
      <w:pPr>
        <w:pStyle w:val="Table"/>
        <w:keepNext/>
        <w:rPr>
          <w:rFonts w:ascii="Times New Roman" w:hAnsi="Times New Roman" w:cs="Times New Roman"/>
          <w:b/>
          <w:bCs/>
          <w:i w:val="0"/>
          <w:iCs w:val="0"/>
          <w:sz w:val="20"/>
          <w:szCs w:val="20"/>
          <w:lang w:val="es-ES"/>
        </w:rPr>
      </w:pPr>
    </w:p>
    <w:p w14:paraId="67257276" w14:textId="3EED55F9" w:rsidR="000D0B23" w:rsidRPr="00104B5D" w:rsidRDefault="000D0B23">
      <w:pPr>
        <w:suppressAutoHyphens w:val="0"/>
        <w:spacing w:after="160" w:line="259" w:lineRule="auto"/>
        <w:rPr>
          <w:rFonts w:ascii="Times New Roman" w:hAnsi="Times New Roman"/>
          <w:b/>
          <w:bCs/>
          <w:sz w:val="20"/>
          <w:szCs w:val="20"/>
          <w:lang w:val="es-ES"/>
        </w:rPr>
      </w:pPr>
      <w:r w:rsidRPr="00104B5D">
        <w:rPr>
          <w:rFonts w:ascii="Times New Roman" w:hAnsi="Times New Roman"/>
          <w:b/>
          <w:bCs/>
          <w:sz w:val="20"/>
          <w:szCs w:val="20"/>
          <w:lang w:val="es-ES"/>
        </w:rPr>
        <w:br w:type="page"/>
      </w:r>
    </w:p>
    <w:p w14:paraId="6C4D829A" w14:textId="77777777" w:rsidR="000D0B23" w:rsidRPr="00104B5D" w:rsidRDefault="000D0B23" w:rsidP="007003F5">
      <w:pPr>
        <w:rPr>
          <w:rFonts w:ascii="Times New Roman" w:hAnsi="Times New Roman"/>
          <w:b/>
          <w:bCs/>
          <w:sz w:val="20"/>
          <w:szCs w:val="20"/>
          <w:lang w:val="es-ES"/>
        </w:rPr>
        <w:sectPr w:rsidR="000D0B23" w:rsidRPr="00104B5D" w:rsidSect="000D0B23">
          <w:pgSz w:w="15840" w:h="12240" w:orient="landscape"/>
          <w:pgMar w:top="1440" w:right="1440" w:bottom="1440" w:left="1440" w:header="720" w:footer="720" w:gutter="0"/>
          <w:cols w:space="720"/>
          <w:docGrid w:linePitch="360"/>
        </w:sectPr>
      </w:pPr>
    </w:p>
    <w:tbl>
      <w:tblPr>
        <w:tblW w:w="0" w:type="auto"/>
        <w:tblBorders>
          <w:insideH w:val="single" w:sz="4" w:space="0" w:color="auto"/>
        </w:tblBorders>
        <w:tblLook w:val="0000" w:firstRow="0" w:lastRow="0" w:firstColumn="0" w:lastColumn="0" w:noHBand="0" w:noVBand="0"/>
      </w:tblPr>
      <w:tblGrid>
        <w:gridCol w:w="2331"/>
        <w:gridCol w:w="1565"/>
        <w:gridCol w:w="5464"/>
      </w:tblGrid>
      <w:tr w:rsidR="00CA6DDB" w:rsidRPr="000142B2" w14:paraId="0C6A9768" w14:textId="77777777" w:rsidTr="00313A4B">
        <w:tc>
          <w:tcPr>
            <w:tcW w:w="0" w:type="auto"/>
          </w:tcPr>
          <w:p w14:paraId="2169D78C" w14:textId="77D4A7AF" w:rsidR="00CA6DDB" w:rsidRPr="00A3285F" w:rsidRDefault="00E8265C" w:rsidP="00313A4B">
            <w:pPr>
              <w:tabs>
                <w:tab w:val="left" w:pos="5400"/>
              </w:tabs>
              <w:rPr>
                <w:rFonts w:ascii="Arial" w:hAnsi="Arial" w:cs="Arial"/>
                <w:sz w:val="20"/>
                <w:szCs w:val="20"/>
              </w:rPr>
            </w:pPr>
            <w:bookmarkStart w:id="7" w:name="bold1" w:colFirst="1" w:colLast="1"/>
            <w:bookmarkStart w:id="8" w:name="italic1" w:colFirst="0" w:colLast="0"/>
            <w:bookmarkStart w:id="9" w:name="bold2" w:colFirst="2" w:colLast="2"/>
            <w:bookmarkStart w:id="10" w:name="italic2" w:colFirst="1" w:colLast="1"/>
            <w:bookmarkStart w:id="11" w:name="bold3" w:colFirst="3" w:colLast="3"/>
            <w:bookmarkStart w:id="12" w:name="italic3" w:colFirst="2" w:colLast="2"/>
            <w:bookmarkStart w:id="13" w:name="bold4" w:colFirst="4" w:colLast="4"/>
            <w:bookmarkStart w:id="14" w:name="italic4" w:colFirst="3" w:colLast="3"/>
            <w:bookmarkStart w:id="15" w:name="italic5" w:colFirst="4" w:colLast="4"/>
            <w:r w:rsidRPr="00A3285F">
              <w:rPr>
                <w:rFonts w:ascii="Arial" w:hAnsi="Arial" w:cs="Arial"/>
                <w:b/>
                <w:bCs/>
                <w:sz w:val="20"/>
                <w:szCs w:val="20"/>
              </w:rPr>
              <w:lastRenderedPageBreak/>
              <w:t>Table S3</w:t>
            </w:r>
            <w:r w:rsidRPr="00A3285F">
              <w:rPr>
                <w:rFonts w:ascii="Arial" w:hAnsi="Arial" w:cs="Arial"/>
                <w:sz w:val="20"/>
                <w:szCs w:val="20"/>
              </w:rPr>
              <w:t>. STROBE CHECKLIST</w:t>
            </w:r>
          </w:p>
        </w:tc>
        <w:tc>
          <w:tcPr>
            <w:tcW w:w="0" w:type="auto"/>
          </w:tcPr>
          <w:p w14:paraId="747EE5E1" w14:textId="77777777" w:rsidR="00CA6DDB" w:rsidRPr="00A3285F" w:rsidRDefault="00CA6DDB" w:rsidP="00313A4B">
            <w:pPr>
              <w:pStyle w:val="TableHeader"/>
              <w:tabs>
                <w:tab w:val="left" w:pos="5400"/>
              </w:tabs>
              <w:jc w:val="center"/>
              <w:rPr>
                <w:rFonts w:ascii="Arial" w:hAnsi="Arial" w:cs="Arial"/>
                <w:bCs/>
                <w:sz w:val="20"/>
              </w:rPr>
            </w:pPr>
            <w:r w:rsidRPr="00A3285F">
              <w:rPr>
                <w:rFonts w:ascii="Arial" w:hAnsi="Arial" w:cs="Arial"/>
                <w:bCs/>
                <w:sz w:val="20"/>
              </w:rPr>
              <w:t>Page</w:t>
            </w:r>
          </w:p>
          <w:p w14:paraId="4345E8A4" w14:textId="77777777" w:rsidR="00CA6DDB" w:rsidRPr="00A3285F" w:rsidRDefault="00CA6DDB" w:rsidP="00313A4B">
            <w:pPr>
              <w:pStyle w:val="TableHeader"/>
              <w:tabs>
                <w:tab w:val="left" w:pos="5400"/>
              </w:tabs>
              <w:jc w:val="center"/>
              <w:rPr>
                <w:rFonts w:ascii="Arial" w:hAnsi="Arial" w:cs="Arial"/>
                <w:bCs/>
                <w:sz w:val="20"/>
              </w:rPr>
            </w:pPr>
            <w:r w:rsidRPr="00A3285F">
              <w:rPr>
                <w:rFonts w:ascii="Arial" w:hAnsi="Arial" w:cs="Arial"/>
                <w:bCs/>
                <w:sz w:val="20"/>
              </w:rPr>
              <w:t>No.</w:t>
            </w:r>
          </w:p>
        </w:tc>
        <w:tc>
          <w:tcPr>
            <w:tcW w:w="0" w:type="auto"/>
            <w:vAlign w:val="bottom"/>
          </w:tcPr>
          <w:p w14:paraId="6BFAB7D0" w14:textId="77777777" w:rsidR="00CA6DDB" w:rsidRPr="00A3285F" w:rsidRDefault="00CA6DDB" w:rsidP="00313A4B">
            <w:pPr>
              <w:pStyle w:val="TableHeader"/>
              <w:tabs>
                <w:tab w:val="left" w:pos="5400"/>
              </w:tabs>
              <w:jc w:val="center"/>
              <w:rPr>
                <w:rFonts w:ascii="Arial" w:hAnsi="Arial" w:cs="Arial"/>
                <w:bCs/>
                <w:sz w:val="20"/>
              </w:rPr>
            </w:pPr>
            <w:r w:rsidRPr="00A3285F">
              <w:rPr>
                <w:rFonts w:ascii="Arial" w:hAnsi="Arial" w:cs="Arial"/>
                <w:bCs/>
                <w:sz w:val="20"/>
              </w:rPr>
              <w:t>Recommendation</w:t>
            </w:r>
          </w:p>
        </w:tc>
      </w:tr>
      <w:bookmarkEnd w:id="7"/>
      <w:bookmarkEnd w:id="8"/>
      <w:bookmarkEnd w:id="9"/>
      <w:bookmarkEnd w:id="10"/>
      <w:bookmarkEnd w:id="11"/>
      <w:bookmarkEnd w:id="12"/>
      <w:bookmarkEnd w:id="13"/>
      <w:bookmarkEnd w:id="14"/>
      <w:bookmarkEnd w:id="15"/>
      <w:tr w:rsidR="00CA6DDB" w:rsidRPr="000142B2" w14:paraId="7ED13A36" w14:textId="77777777" w:rsidTr="00313A4B">
        <w:tc>
          <w:tcPr>
            <w:tcW w:w="0" w:type="auto"/>
            <w:vMerge w:val="restart"/>
          </w:tcPr>
          <w:p w14:paraId="703F3989" w14:textId="77777777" w:rsidR="00CA6DDB" w:rsidRPr="00A3285F" w:rsidRDefault="00CA6DDB" w:rsidP="00313A4B">
            <w:pPr>
              <w:tabs>
                <w:tab w:val="left" w:pos="5400"/>
              </w:tabs>
              <w:rPr>
                <w:rFonts w:ascii="Arial" w:hAnsi="Arial" w:cs="Arial"/>
                <w:b/>
                <w:bCs/>
                <w:sz w:val="20"/>
                <w:szCs w:val="20"/>
              </w:rPr>
            </w:pPr>
            <w:r w:rsidRPr="00A3285F">
              <w:rPr>
                <w:rFonts w:ascii="Arial" w:hAnsi="Arial" w:cs="Arial"/>
                <w:bCs/>
                <w:sz w:val="20"/>
                <w:szCs w:val="20"/>
              </w:rPr>
              <w:t xml:space="preserve"> </w:t>
            </w:r>
            <w:r w:rsidRPr="00A3285F">
              <w:rPr>
                <w:rFonts w:ascii="Arial" w:hAnsi="Arial" w:cs="Arial"/>
                <w:b/>
                <w:sz w:val="20"/>
                <w:szCs w:val="20"/>
              </w:rPr>
              <w:t>Title and abstract</w:t>
            </w:r>
          </w:p>
        </w:tc>
        <w:tc>
          <w:tcPr>
            <w:tcW w:w="0" w:type="auto"/>
            <w:vMerge w:val="restart"/>
          </w:tcPr>
          <w:p w14:paraId="448F24EB" w14:textId="55379E95" w:rsidR="00CA6DDB" w:rsidRPr="00A3285F" w:rsidRDefault="0052685E" w:rsidP="00313A4B">
            <w:pPr>
              <w:tabs>
                <w:tab w:val="left" w:pos="5400"/>
              </w:tabs>
              <w:jc w:val="center"/>
              <w:rPr>
                <w:rFonts w:ascii="Arial" w:hAnsi="Arial" w:cs="Arial"/>
                <w:sz w:val="20"/>
                <w:szCs w:val="20"/>
              </w:rPr>
            </w:pPr>
            <w:r>
              <w:rPr>
                <w:rFonts w:ascii="Arial" w:hAnsi="Arial" w:cs="Arial"/>
                <w:sz w:val="20"/>
                <w:szCs w:val="20"/>
              </w:rPr>
              <w:t>1-</w:t>
            </w:r>
            <w:r w:rsidR="00D83A63">
              <w:rPr>
                <w:rFonts w:ascii="Arial" w:hAnsi="Arial" w:cs="Arial"/>
                <w:sz w:val="20"/>
                <w:szCs w:val="20"/>
              </w:rPr>
              <w:t>3</w:t>
            </w:r>
          </w:p>
        </w:tc>
        <w:tc>
          <w:tcPr>
            <w:tcW w:w="0" w:type="auto"/>
          </w:tcPr>
          <w:p w14:paraId="428837CB"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w:t>
            </w:r>
            <w:r w:rsidRPr="00A3285F">
              <w:rPr>
                <w:rFonts w:ascii="Arial" w:hAnsi="Arial" w:cs="Arial"/>
                <w:i/>
                <w:sz w:val="20"/>
                <w:szCs w:val="20"/>
              </w:rPr>
              <w:t>a</w:t>
            </w:r>
            <w:r w:rsidRPr="00A3285F">
              <w:rPr>
                <w:rFonts w:ascii="Arial" w:hAnsi="Arial" w:cs="Arial"/>
                <w:sz w:val="20"/>
                <w:szCs w:val="20"/>
              </w:rPr>
              <w:t>) Indicate the study’s design with a commonly used term in the title or the abstract</w:t>
            </w:r>
          </w:p>
        </w:tc>
      </w:tr>
      <w:tr w:rsidR="00CA6DDB" w:rsidRPr="000142B2" w14:paraId="02C54AB0" w14:textId="77777777" w:rsidTr="00313A4B">
        <w:tc>
          <w:tcPr>
            <w:tcW w:w="0" w:type="auto"/>
            <w:vMerge/>
          </w:tcPr>
          <w:p w14:paraId="3BB33728" w14:textId="77777777" w:rsidR="00CA6DDB" w:rsidRPr="00A3285F" w:rsidRDefault="00CA6DDB" w:rsidP="00313A4B">
            <w:pPr>
              <w:tabs>
                <w:tab w:val="left" w:pos="5400"/>
              </w:tabs>
              <w:rPr>
                <w:rFonts w:ascii="Arial" w:hAnsi="Arial" w:cs="Arial"/>
                <w:bCs/>
                <w:sz w:val="20"/>
                <w:szCs w:val="20"/>
              </w:rPr>
            </w:pPr>
            <w:bookmarkStart w:id="16" w:name="bold6" w:colFirst="0" w:colLast="0"/>
            <w:bookmarkStart w:id="17" w:name="italic7" w:colFirst="0" w:colLast="0"/>
          </w:p>
        </w:tc>
        <w:tc>
          <w:tcPr>
            <w:tcW w:w="0" w:type="auto"/>
            <w:vMerge/>
          </w:tcPr>
          <w:p w14:paraId="6557D804" w14:textId="77777777" w:rsidR="00CA6DDB" w:rsidRPr="00A3285F" w:rsidRDefault="00CA6DDB" w:rsidP="00313A4B">
            <w:pPr>
              <w:tabs>
                <w:tab w:val="left" w:pos="5400"/>
              </w:tabs>
              <w:jc w:val="center"/>
              <w:rPr>
                <w:rFonts w:ascii="Arial" w:hAnsi="Arial" w:cs="Arial"/>
                <w:sz w:val="20"/>
                <w:szCs w:val="20"/>
              </w:rPr>
            </w:pPr>
          </w:p>
        </w:tc>
        <w:tc>
          <w:tcPr>
            <w:tcW w:w="0" w:type="auto"/>
          </w:tcPr>
          <w:p w14:paraId="7606ED2A"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w:t>
            </w:r>
            <w:r w:rsidRPr="00A3285F">
              <w:rPr>
                <w:rFonts w:ascii="Arial" w:hAnsi="Arial" w:cs="Arial"/>
                <w:i/>
                <w:sz w:val="20"/>
                <w:szCs w:val="20"/>
              </w:rPr>
              <w:t>b</w:t>
            </w:r>
            <w:r w:rsidRPr="00A3285F">
              <w:rPr>
                <w:rFonts w:ascii="Arial" w:hAnsi="Arial" w:cs="Arial"/>
                <w:sz w:val="20"/>
                <w:szCs w:val="20"/>
              </w:rPr>
              <w:t>) Provide in the abstract an informative and balanced summary of what was done and what was found</w:t>
            </w:r>
          </w:p>
        </w:tc>
      </w:tr>
      <w:tr w:rsidR="00CA6DDB" w:rsidRPr="000142B2" w14:paraId="516A2102" w14:textId="77777777" w:rsidTr="00313A4B">
        <w:tc>
          <w:tcPr>
            <w:tcW w:w="0" w:type="auto"/>
            <w:gridSpan w:val="3"/>
          </w:tcPr>
          <w:p w14:paraId="65CF011A" w14:textId="77F8CACF" w:rsidR="00CA6DDB" w:rsidRPr="00A3285F" w:rsidRDefault="00CA6DDB" w:rsidP="00313A4B">
            <w:pPr>
              <w:pStyle w:val="TableSubHead"/>
              <w:tabs>
                <w:tab w:val="left" w:pos="5400"/>
              </w:tabs>
              <w:rPr>
                <w:rFonts w:ascii="Arial" w:hAnsi="Arial" w:cs="Arial"/>
                <w:sz w:val="20"/>
              </w:rPr>
            </w:pPr>
            <w:bookmarkStart w:id="18" w:name="bold7"/>
            <w:bookmarkStart w:id="19" w:name="italic8"/>
            <w:bookmarkEnd w:id="16"/>
            <w:bookmarkEnd w:id="17"/>
            <w:r w:rsidRPr="00A3285F">
              <w:rPr>
                <w:rFonts w:ascii="Arial" w:hAnsi="Arial" w:cs="Arial"/>
                <w:sz w:val="20"/>
              </w:rPr>
              <w:t>Introduction</w:t>
            </w:r>
            <w:bookmarkEnd w:id="18"/>
            <w:bookmarkEnd w:id="19"/>
          </w:p>
        </w:tc>
      </w:tr>
      <w:tr w:rsidR="00CA6DDB" w:rsidRPr="000142B2" w14:paraId="6512D3A9" w14:textId="77777777" w:rsidTr="00313A4B">
        <w:tc>
          <w:tcPr>
            <w:tcW w:w="0" w:type="auto"/>
          </w:tcPr>
          <w:p w14:paraId="6F811D0B" w14:textId="69DAB6F0" w:rsidR="00CA6DDB" w:rsidRPr="00A3285F" w:rsidRDefault="00CA6DDB" w:rsidP="00313A4B">
            <w:pPr>
              <w:tabs>
                <w:tab w:val="left" w:pos="5400"/>
              </w:tabs>
              <w:rPr>
                <w:rFonts w:ascii="Arial" w:hAnsi="Arial" w:cs="Arial"/>
                <w:bCs/>
                <w:sz w:val="20"/>
                <w:szCs w:val="20"/>
              </w:rPr>
            </w:pPr>
            <w:bookmarkStart w:id="20" w:name="bold8"/>
            <w:bookmarkStart w:id="21" w:name="italic9"/>
            <w:r w:rsidRPr="00A3285F">
              <w:rPr>
                <w:rFonts w:ascii="Arial" w:hAnsi="Arial" w:cs="Arial"/>
                <w:bCs/>
                <w:sz w:val="20"/>
                <w:szCs w:val="20"/>
              </w:rPr>
              <w:t>Background/</w:t>
            </w:r>
            <w:bookmarkStart w:id="22" w:name="bold9"/>
            <w:bookmarkStart w:id="23" w:name="italic10"/>
            <w:bookmarkEnd w:id="20"/>
            <w:bookmarkEnd w:id="21"/>
            <w:r w:rsidRPr="00A3285F">
              <w:rPr>
                <w:rFonts w:ascii="Arial" w:hAnsi="Arial" w:cs="Arial"/>
                <w:bCs/>
                <w:sz w:val="20"/>
                <w:szCs w:val="20"/>
              </w:rPr>
              <w:t>rationale</w:t>
            </w:r>
            <w:bookmarkEnd w:id="22"/>
            <w:bookmarkEnd w:id="23"/>
          </w:p>
        </w:tc>
        <w:tc>
          <w:tcPr>
            <w:tcW w:w="0" w:type="auto"/>
          </w:tcPr>
          <w:p w14:paraId="47442E99" w14:textId="36A328F2" w:rsidR="00CA6DDB" w:rsidRPr="00A3285F" w:rsidRDefault="00CA6DDB" w:rsidP="00313A4B">
            <w:pPr>
              <w:tabs>
                <w:tab w:val="left" w:pos="5400"/>
              </w:tabs>
              <w:jc w:val="center"/>
              <w:rPr>
                <w:rFonts w:ascii="Arial" w:hAnsi="Arial" w:cs="Arial"/>
                <w:sz w:val="20"/>
                <w:szCs w:val="20"/>
              </w:rPr>
            </w:pPr>
            <w:r w:rsidRPr="00A3285F">
              <w:rPr>
                <w:rFonts w:ascii="Arial" w:hAnsi="Arial" w:cs="Arial"/>
                <w:sz w:val="20"/>
                <w:szCs w:val="20"/>
              </w:rPr>
              <w:t>4</w:t>
            </w:r>
            <w:r w:rsidR="00795C54">
              <w:rPr>
                <w:rFonts w:ascii="Arial" w:hAnsi="Arial" w:cs="Arial"/>
                <w:sz w:val="20"/>
                <w:szCs w:val="20"/>
              </w:rPr>
              <w:t>-</w:t>
            </w:r>
            <w:r w:rsidR="002D32F3">
              <w:rPr>
                <w:rFonts w:ascii="Arial" w:hAnsi="Arial" w:cs="Arial"/>
                <w:sz w:val="20"/>
                <w:szCs w:val="20"/>
              </w:rPr>
              <w:t>6</w:t>
            </w:r>
          </w:p>
        </w:tc>
        <w:tc>
          <w:tcPr>
            <w:tcW w:w="0" w:type="auto"/>
          </w:tcPr>
          <w:p w14:paraId="1DBC8A50"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Explain the scientific background and rationale for the investigation being reported</w:t>
            </w:r>
          </w:p>
        </w:tc>
      </w:tr>
      <w:tr w:rsidR="00CA6DDB" w:rsidRPr="000142B2" w14:paraId="211455E6" w14:textId="77777777" w:rsidTr="00313A4B">
        <w:tc>
          <w:tcPr>
            <w:tcW w:w="0" w:type="auto"/>
          </w:tcPr>
          <w:p w14:paraId="1E4EE7DE" w14:textId="77777777" w:rsidR="00CA6DDB" w:rsidRPr="00A3285F" w:rsidRDefault="00CA6DDB" w:rsidP="00313A4B">
            <w:pPr>
              <w:tabs>
                <w:tab w:val="left" w:pos="5400"/>
              </w:tabs>
              <w:rPr>
                <w:rFonts w:ascii="Arial" w:hAnsi="Arial" w:cs="Arial"/>
                <w:bCs/>
                <w:sz w:val="20"/>
                <w:szCs w:val="20"/>
              </w:rPr>
            </w:pPr>
            <w:bookmarkStart w:id="24" w:name="bold10" w:colFirst="0" w:colLast="0"/>
            <w:bookmarkStart w:id="25" w:name="italic11" w:colFirst="0" w:colLast="0"/>
            <w:r w:rsidRPr="00A3285F">
              <w:rPr>
                <w:rFonts w:ascii="Arial" w:hAnsi="Arial" w:cs="Arial"/>
                <w:bCs/>
                <w:sz w:val="20"/>
                <w:szCs w:val="20"/>
              </w:rPr>
              <w:t>Objectives</w:t>
            </w:r>
          </w:p>
        </w:tc>
        <w:tc>
          <w:tcPr>
            <w:tcW w:w="0" w:type="auto"/>
          </w:tcPr>
          <w:p w14:paraId="5421F196" w14:textId="417A3CC5" w:rsidR="00CA6DDB" w:rsidRPr="00A3285F" w:rsidRDefault="00795C54" w:rsidP="00313A4B">
            <w:pPr>
              <w:tabs>
                <w:tab w:val="left" w:pos="5400"/>
              </w:tabs>
              <w:jc w:val="center"/>
              <w:rPr>
                <w:rFonts w:ascii="Arial" w:hAnsi="Arial" w:cs="Arial"/>
                <w:sz w:val="20"/>
                <w:szCs w:val="20"/>
              </w:rPr>
            </w:pPr>
            <w:r>
              <w:rPr>
                <w:rFonts w:ascii="Arial" w:hAnsi="Arial" w:cs="Arial"/>
                <w:sz w:val="20"/>
                <w:szCs w:val="20"/>
              </w:rPr>
              <w:t>6</w:t>
            </w:r>
          </w:p>
        </w:tc>
        <w:tc>
          <w:tcPr>
            <w:tcW w:w="0" w:type="auto"/>
          </w:tcPr>
          <w:p w14:paraId="353DDB57"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State specific objectives, including any prespecified hypotheses</w:t>
            </w:r>
          </w:p>
        </w:tc>
      </w:tr>
      <w:tr w:rsidR="00CA6DDB" w:rsidRPr="000142B2" w14:paraId="65A2FA09" w14:textId="77777777" w:rsidTr="00313A4B">
        <w:tc>
          <w:tcPr>
            <w:tcW w:w="0" w:type="auto"/>
            <w:gridSpan w:val="3"/>
          </w:tcPr>
          <w:p w14:paraId="2430225C" w14:textId="210ECBA9" w:rsidR="00CA6DDB" w:rsidRPr="00994941" w:rsidRDefault="00CA6DDB" w:rsidP="00313A4B">
            <w:pPr>
              <w:pStyle w:val="TableSubHead"/>
              <w:tabs>
                <w:tab w:val="left" w:pos="5400"/>
              </w:tabs>
              <w:rPr>
                <w:rFonts w:ascii="Arial" w:hAnsi="Arial" w:cs="Arial"/>
                <w:sz w:val="20"/>
              </w:rPr>
            </w:pPr>
            <w:bookmarkStart w:id="26" w:name="bold11"/>
            <w:bookmarkStart w:id="27" w:name="italic12"/>
            <w:bookmarkEnd w:id="24"/>
            <w:bookmarkEnd w:id="25"/>
            <w:r w:rsidRPr="00994941">
              <w:rPr>
                <w:rFonts w:ascii="Arial" w:hAnsi="Arial" w:cs="Arial"/>
                <w:sz w:val="20"/>
              </w:rPr>
              <w:t>Methods</w:t>
            </w:r>
            <w:bookmarkEnd w:id="26"/>
            <w:bookmarkEnd w:id="27"/>
          </w:p>
        </w:tc>
      </w:tr>
      <w:tr w:rsidR="00CA6DDB" w:rsidRPr="000142B2" w14:paraId="2326DA88" w14:textId="77777777" w:rsidTr="00313A4B">
        <w:tc>
          <w:tcPr>
            <w:tcW w:w="0" w:type="auto"/>
          </w:tcPr>
          <w:p w14:paraId="385F2A93" w14:textId="77777777" w:rsidR="00CA6DDB" w:rsidRPr="00A3285F" w:rsidRDefault="00CA6DDB" w:rsidP="00313A4B">
            <w:pPr>
              <w:tabs>
                <w:tab w:val="left" w:pos="5400"/>
              </w:tabs>
              <w:rPr>
                <w:rFonts w:ascii="Arial" w:hAnsi="Arial" w:cs="Arial"/>
                <w:bCs/>
                <w:sz w:val="20"/>
                <w:szCs w:val="20"/>
              </w:rPr>
            </w:pPr>
            <w:bookmarkStart w:id="28" w:name="bold12" w:colFirst="0" w:colLast="0"/>
            <w:bookmarkStart w:id="29" w:name="italic13" w:colFirst="0" w:colLast="0"/>
            <w:r w:rsidRPr="00A3285F">
              <w:rPr>
                <w:rFonts w:ascii="Arial" w:hAnsi="Arial" w:cs="Arial"/>
                <w:bCs/>
                <w:sz w:val="20"/>
                <w:szCs w:val="20"/>
              </w:rPr>
              <w:t>Study design</w:t>
            </w:r>
          </w:p>
        </w:tc>
        <w:tc>
          <w:tcPr>
            <w:tcW w:w="0" w:type="auto"/>
          </w:tcPr>
          <w:p w14:paraId="35F1142F" w14:textId="3F39ED40" w:rsidR="00CA6DDB" w:rsidRPr="00994941" w:rsidRDefault="00994941" w:rsidP="00313A4B">
            <w:pPr>
              <w:tabs>
                <w:tab w:val="left" w:pos="5400"/>
              </w:tabs>
              <w:jc w:val="center"/>
              <w:rPr>
                <w:rFonts w:ascii="Arial" w:hAnsi="Arial" w:cs="Arial"/>
                <w:sz w:val="20"/>
                <w:szCs w:val="20"/>
              </w:rPr>
            </w:pPr>
            <w:r w:rsidRPr="00994941">
              <w:rPr>
                <w:rFonts w:ascii="Arial" w:hAnsi="Arial" w:cs="Arial"/>
                <w:sz w:val="20"/>
                <w:szCs w:val="20"/>
              </w:rPr>
              <w:t>6-</w:t>
            </w:r>
            <w:r w:rsidR="0072710C">
              <w:rPr>
                <w:rFonts w:ascii="Arial" w:hAnsi="Arial" w:cs="Arial"/>
                <w:sz w:val="20"/>
                <w:szCs w:val="20"/>
              </w:rPr>
              <w:t>8</w:t>
            </w:r>
          </w:p>
        </w:tc>
        <w:tc>
          <w:tcPr>
            <w:tcW w:w="0" w:type="auto"/>
          </w:tcPr>
          <w:p w14:paraId="7CA00D30"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Present key elements of study design early in the paper</w:t>
            </w:r>
          </w:p>
        </w:tc>
      </w:tr>
      <w:tr w:rsidR="00CA6DDB" w:rsidRPr="000142B2" w14:paraId="70ECFA40" w14:textId="77777777" w:rsidTr="00313A4B">
        <w:tc>
          <w:tcPr>
            <w:tcW w:w="0" w:type="auto"/>
          </w:tcPr>
          <w:p w14:paraId="249A630F" w14:textId="77777777" w:rsidR="00CA6DDB" w:rsidRPr="00A3285F" w:rsidRDefault="00CA6DDB" w:rsidP="00313A4B">
            <w:pPr>
              <w:tabs>
                <w:tab w:val="left" w:pos="5400"/>
              </w:tabs>
              <w:rPr>
                <w:rFonts w:ascii="Arial" w:hAnsi="Arial" w:cs="Arial"/>
                <w:bCs/>
                <w:sz w:val="20"/>
                <w:szCs w:val="20"/>
              </w:rPr>
            </w:pPr>
            <w:bookmarkStart w:id="30" w:name="bold13" w:colFirst="0" w:colLast="0"/>
            <w:bookmarkStart w:id="31" w:name="italic14" w:colFirst="0" w:colLast="0"/>
            <w:bookmarkEnd w:id="28"/>
            <w:bookmarkEnd w:id="29"/>
            <w:r w:rsidRPr="00A3285F">
              <w:rPr>
                <w:rFonts w:ascii="Arial" w:hAnsi="Arial" w:cs="Arial"/>
                <w:bCs/>
                <w:sz w:val="20"/>
                <w:szCs w:val="20"/>
              </w:rPr>
              <w:t>Setting</w:t>
            </w:r>
          </w:p>
        </w:tc>
        <w:tc>
          <w:tcPr>
            <w:tcW w:w="0" w:type="auto"/>
          </w:tcPr>
          <w:p w14:paraId="51D6ED25" w14:textId="161815EE" w:rsidR="00CA6DDB" w:rsidRPr="00994941" w:rsidRDefault="00FE7A42" w:rsidP="00313A4B">
            <w:pPr>
              <w:tabs>
                <w:tab w:val="left" w:pos="5400"/>
              </w:tabs>
              <w:jc w:val="center"/>
              <w:rPr>
                <w:rFonts w:ascii="Arial" w:hAnsi="Arial" w:cs="Arial"/>
                <w:sz w:val="20"/>
                <w:szCs w:val="20"/>
              </w:rPr>
            </w:pPr>
            <w:r>
              <w:rPr>
                <w:rFonts w:ascii="Arial" w:hAnsi="Arial" w:cs="Arial"/>
                <w:sz w:val="20"/>
                <w:szCs w:val="20"/>
              </w:rPr>
              <w:t>7</w:t>
            </w:r>
          </w:p>
        </w:tc>
        <w:tc>
          <w:tcPr>
            <w:tcW w:w="0" w:type="auto"/>
          </w:tcPr>
          <w:p w14:paraId="3D549535"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Describe the setting, locations, and relevant dates, including periods of recruitment, exposure, follow-up, and data collection</w:t>
            </w:r>
          </w:p>
        </w:tc>
      </w:tr>
      <w:bookmarkEnd w:id="30"/>
      <w:bookmarkEnd w:id="31"/>
      <w:tr w:rsidR="00CA6DDB" w:rsidRPr="000142B2" w14:paraId="46C42112" w14:textId="77777777" w:rsidTr="00313A4B">
        <w:tc>
          <w:tcPr>
            <w:tcW w:w="0" w:type="auto"/>
            <w:vMerge w:val="restart"/>
          </w:tcPr>
          <w:p w14:paraId="4E496DF3" w14:textId="77777777" w:rsidR="00CA6DDB" w:rsidRPr="00A3285F" w:rsidRDefault="00CA6DDB" w:rsidP="00313A4B">
            <w:pPr>
              <w:tabs>
                <w:tab w:val="left" w:pos="5400"/>
              </w:tabs>
              <w:rPr>
                <w:rFonts w:ascii="Arial" w:hAnsi="Arial" w:cs="Arial"/>
                <w:bCs/>
                <w:sz w:val="20"/>
                <w:szCs w:val="20"/>
              </w:rPr>
            </w:pPr>
            <w:r w:rsidRPr="00A3285F">
              <w:rPr>
                <w:rFonts w:ascii="Arial" w:hAnsi="Arial" w:cs="Arial"/>
                <w:bCs/>
                <w:sz w:val="20"/>
                <w:szCs w:val="20"/>
              </w:rPr>
              <w:t>Participants</w:t>
            </w:r>
          </w:p>
        </w:tc>
        <w:tc>
          <w:tcPr>
            <w:tcW w:w="0" w:type="auto"/>
            <w:vMerge w:val="restart"/>
          </w:tcPr>
          <w:p w14:paraId="720BD120" w14:textId="2851A8E1" w:rsidR="00CA6DDB" w:rsidRPr="00A3285F" w:rsidRDefault="00036717" w:rsidP="00313A4B">
            <w:pPr>
              <w:tabs>
                <w:tab w:val="left" w:pos="5400"/>
              </w:tabs>
              <w:jc w:val="center"/>
              <w:rPr>
                <w:rFonts w:ascii="Arial" w:hAnsi="Arial" w:cs="Arial"/>
                <w:sz w:val="20"/>
                <w:szCs w:val="20"/>
              </w:rPr>
            </w:pPr>
            <w:r>
              <w:rPr>
                <w:rFonts w:ascii="Arial" w:hAnsi="Arial" w:cs="Arial"/>
                <w:sz w:val="20"/>
                <w:szCs w:val="20"/>
              </w:rPr>
              <w:t>7</w:t>
            </w:r>
            <w:r w:rsidR="00C90B7F">
              <w:rPr>
                <w:rFonts w:ascii="Arial" w:hAnsi="Arial" w:cs="Arial"/>
                <w:sz w:val="20"/>
                <w:szCs w:val="20"/>
              </w:rPr>
              <w:t>-8</w:t>
            </w:r>
          </w:p>
        </w:tc>
        <w:tc>
          <w:tcPr>
            <w:tcW w:w="0" w:type="auto"/>
          </w:tcPr>
          <w:p w14:paraId="4A62AE43"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w:t>
            </w:r>
            <w:r w:rsidRPr="00A3285F">
              <w:rPr>
                <w:rFonts w:ascii="Arial" w:hAnsi="Arial" w:cs="Arial"/>
                <w:i/>
                <w:sz w:val="20"/>
                <w:szCs w:val="20"/>
              </w:rPr>
              <w:t>a</w:t>
            </w:r>
            <w:r w:rsidRPr="00A3285F">
              <w:rPr>
                <w:rFonts w:ascii="Arial" w:hAnsi="Arial" w:cs="Arial"/>
                <w:sz w:val="20"/>
                <w:szCs w:val="20"/>
              </w:rPr>
              <w:t>) Give the eligibility criteria, and the sources and methods of selection of participants. Describe methods of follow-up</w:t>
            </w:r>
          </w:p>
        </w:tc>
      </w:tr>
      <w:tr w:rsidR="00CA6DDB" w:rsidRPr="000142B2" w14:paraId="5B867612" w14:textId="77777777" w:rsidTr="00313A4B">
        <w:tc>
          <w:tcPr>
            <w:tcW w:w="0" w:type="auto"/>
            <w:vMerge/>
          </w:tcPr>
          <w:p w14:paraId="6D359C7B" w14:textId="77777777" w:rsidR="00CA6DDB" w:rsidRPr="00A3285F" w:rsidRDefault="00CA6DDB" w:rsidP="00313A4B">
            <w:pPr>
              <w:tabs>
                <w:tab w:val="left" w:pos="5400"/>
              </w:tabs>
              <w:rPr>
                <w:rFonts w:ascii="Arial" w:hAnsi="Arial" w:cs="Arial"/>
                <w:bCs/>
                <w:sz w:val="20"/>
                <w:szCs w:val="20"/>
              </w:rPr>
            </w:pPr>
            <w:bookmarkStart w:id="32" w:name="bold14" w:colFirst="0" w:colLast="0"/>
            <w:bookmarkStart w:id="33" w:name="italic15" w:colFirst="0" w:colLast="0"/>
          </w:p>
        </w:tc>
        <w:tc>
          <w:tcPr>
            <w:tcW w:w="0" w:type="auto"/>
            <w:vMerge/>
          </w:tcPr>
          <w:p w14:paraId="3CC11EEF" w14:textId="77777777" w:rsidR="00CA6DDB" w:rsidRPr="00A3285F" w:rsidRDefault="00CA6DDB" w:rsidP="00313A4B">
            <w:pPr>
              <w:tabs>
                <w:tab w:val="left" w:pos="5400"/>
              </w:tabs>
              <w:jc w:val="center"/>
              <w:rPr>
                <w:rFonts w:ascii="Arial" w:hAnsi="Arial" w:cs="Arial"/>
                <w:sz w:val="20"/>
                <w:szCs w:val="20"/>
                <w:highlight w:val="yellow"/>
              </w:rPr>
            </w:pPr>
          </w:p>
        </w:tc>
        <w:tc>
          <w:tcPr>
            <w:tcW w:w="0" w:type="auto"/>
          </w:tcPr>
          <w:p w14:paraId="57CC813A" w14:textId="77777777" w:rsidR="00CA6DDB" w:rsidRPr="00A3285F" w:rsidRDefault="00CA6DDB" w:rsidP="00313A4B">
            <w:pPr>
              <w:tabs>
                <w:tab w:val="left" w:pos="5400"/>
              </w:tabs>
              <w:rPr>
                <w:rFonts w:ascii="Arial" w:hAnsi="Arial" w:cs="Arial"/>
                <w:i/>
                <w:sz w:val="20"/>
                <w:szCs w:val="20"/>
              </w:rPr>
            </w:pPr>
            <w:r w:rsidRPr="00A3285F">
              <w:rPr>
                <w:rFonts w:ascii="Arial" w:hAnsi="Arial" w:cs="Arial"/>
                <w:sz w:val="20"/>
                <w:szCs w:val="20"/>
              </w:rPr>
              <w:t>(</w:t>
            </w:r>
            <w:r w:rsidRPr="00A3285F">
              <w:rPr>
                <w:rFonts w:ascii="Arial" w:hAnsi="Arial" w:cs="Arial"/>
                <w:i/>
                <w:sz w:val="20"/>
                <w:szCs w:val="20"/>
              </w:rPr>
              <w:t>b</w:t>
            </w:r>
            <w:r w:rsidRPr="00A3285F">
              <w:rPr>
                <w:rFonts w:ascii="Arial" w:hAnsi="Arial" w:cs="Arial"/>
                <w:sz w:val="20"/>
                <w:szCs w:val="20"/>
              </w:rPr>
              <w:t>)</w:t>
            </w:r>
            <w:r w:rsidRPr="00A3285F">
              <w:rPr>
                <w:rFonts w:ascii="Arial" w:hAnsi="Arial" w:cs="Arial"/>
                <w:b/>
                <w:bCs/>
                <w:sz w:val="20"/>
                <w:szCs w:val="20"/>
              </w:rPr>
              <w:t xml:space="preserve"> </w:t>
            </w:r>
            <w:r w:rsidRPr="00A3285F">
              <w:rPr>
                <w:rFonts w:ascii="Arial" w:hAnsi="Arial" w:cs="Arial"/>
                <w:sz w:val="20"/>
                <w:szCs w:val="20"/>
              </w:rPr>
              <w:t>For matched studies, give matching criteria and number of exposed and unexposed</w:t>
            </w:r>
          </w:p>
        </w:tc>
      </w:tr>
      <w:tr w:rsidR="00CA6DDB" w:rsidRPr="000142B2" w14:paraId="1B3CE3BD" w14:textId="77777777" w:rsidTr="00313A4B">
        <w:tc>
          <w:tcPr>
            <w:tcW w:w="0" w:type="auto"/>
          </w:tcPr>
          <w:p w14:paraId="506C6EE0" w14:textId="77777777" w:rsidR="00CA6DDB" w:rsidRPr="00A3285F" w:rsidRDefault="00CA6DDB" w:rsidP="00313A4B">
            <w:pPr>
              <w:tabs>
                <w:tab w:val="left" w:pos="5400"/>
              </w:tabs>
              <w:rPr>
                <w:rFonts w:ascii="Arial" w:hAnsi="Arial" w:cs="Arial"/>
                <w:bCs/>
                <w:sz w:val="20"/>
                <w:szCs w:val="20"/>
              </w:rPr>
            </w:pPr>
            <w:bookmarkStart w:id="34" w:name="bold16" w:colFirst="0" w:colLast="0"/>
            <w:bookmarkStart w:id="35" w:name="italic17" w:colFirst="0" w:colLast="0"/>
            <w:bookmarkEnd w:id="32"/>
            <w:bookmarkEnd w:id="33"/>
            <w:r w:rsidRPr="00A3285F">
              <w:rPr>
                <w:rFonts w:ascii="Arial" w:hAnsi="Arial" w:cs="Arial"/>
                <w:bCs/>
                <w:sz w:val="20"/>
                <w:szCs w:val="20"/>
              </w:rPr>
              <w:t>Variables</w:t>
            </w:r>
          </w:p>
        </w:tc>
        <w:tc>
          <w:tcPr>
            <w:tcW w:w="0" w:type="auto"/>
          </w:tcPr>
          <w:p w14:paraId="55D447E7" w14:textId="683B88C7" w:rsidR="00CA6DDB" w:rsidRDefault="00BF2423" w:rsidP="00313A4B">
            <w:pPr>
              <w:tabs>
                <w:tab w:val="left" w:pos="5400"/>
              </w:tabs>
              <w:jc w:val="center"/>
              <w:rPr>
                <w:rFonts w:ascii="Arial" w:hAnsi="Arial" w:cs="Arial"/>
                <w:sz w:val="20"/>
                <w:szCs w:val="20"/>
              </w:rPr>
            </w:pPr>
            <w:proofErr w:type="gramStart"/>
            <w:r>
              <w:rPr>
                <w:rFonts w:ascii="Arial" w:hAnsi="Arial" w:cs="Arial"/>
                <w:sz w:val="20"/>
                <w:szCs w:val="20"/>
              </w:rPr>
              <w:t>8-9</w:t>
            </w:r>
            <w:r w:rsidR="003636CF">
              <w:rPr>
                <w:rFonts w:ascii="Arial" w:hAnsi="Arial" w:cs="Arial"/>
                <w:sz w:val="20"/>
                <w:szCs w:val="20"/>
              </w:rPr>
              <w:t>;</w:t>
            </w:r>
            <w:proofErr w:type="gramEnd"/>
          </w:p>
          <w:p w14:paraId="6AE65526" w14:textId="396D1C3B" w:rsidR="00DA616E" w:rsidRPr="00A3285F" w:rsidRDefault="00DA616E" w:rsidP="00313A4B">
            <w:pPr>
              <w:tabs>
                <w:tab w:val="left" w:pos="5400"/>
              </w:tabs>
              <w:jc w:val="center"/>
              <w:rPr>
                <w:rFonts w:ascii="Arial" w:hAnsi="Arial" w:cs="Arial"/>
                <w:sz w:val="20"/>
                <w:szCs w:val="20"/>
                <w:highlight w:val="yellow"/>
              </w:rPr>
            </w:pPr>
            <w:r w:rsidRPr="00A3285F">
              <w:rPr>
                <w:rFonts w:ascii="Arial" w:hAnsi="Arial" w:cs="Arial"/>
                <w:sz w:val="20"/>
                <w:szCs w:val="20"/>
              </w:rPr>
              <w:t>Supplement A</w:t>
            </w:r>
          </w:p>
        </w:tc>
        <w:tc>
          <w:tcPr>
            <w:tcW w:w="0" w:type="auto"/>
          </w:tcPr>
          <w:p w14:paraId="215D817A"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Clearly define all outcomes, exposures, predictors, potential confounders, and effect modifiers. Give diagnostic criteria, if applicable</w:t>
            </w:r>
          </w:p>
        </w:tc>
      </w:tr>
      <w:tr w:rsidR="00CA6DDB" w:rsidRPr="000142B2" w14:paraId="3F76351E" w14:textId="77777777" w:rsidTr="00313A4B">
        <w:trPr>
          <w:trHeight w:val="294"/>
        </w:trPr>
        <w:tc>
          <w:tcPr>
            <w:tcW w:w="0" w:type="auto"/>
          </w:tcPr>
          <w:p w14:paraId="09F988E7" w14:textId="3431BB3F" w:rsidR="00CA6DDB" w:rsidRPr="00A3285F" w:rsidRDefault="00CA6DDB" w:rsidP="00313A4B">
            <w:pPr>
              <w:tabs>
                <w:tab w:val="left" w:pos="5400"/>
              </w:tabs>
              <w:rPr>
                <w:rFonts w:ascii="Arial" w:hAnsi="Arial" w:cs="Arial"/>
                <w:bCs/>
                <w:sz w:val="20"/>
                <w:szCs w:val="20"/>
              </w:rPr>
            </w:pPr>
            <w:bookmarkStart w:id="36" w:name="bold17"/>
            <w:bookmarkStart w:id="37" w:name="italic18"/>
            <w:bookmarkEnd w:id="34"/>
            <w:bookmarkEnd w:id="35"/>
            <w:r w:rsidRPr="00A3285F">
              <w:rPr>
                <w:rFonts w:ascii="Arial" w:hAnsi="Arial" w:cs="Arial"/>
                <w:bCs/>
                <w:sz w:val="20"/>
                <w:szCs w:val="20"/>
              </w:rPr>
              <w:t>Data sources/</w:t>
            </w:r>
            <w:bookmarkStart w:id="38" w:name="bold18"/>
            <w:bookmarkStart w:id="39" w:name="italic19"/>
            <w:bookmarkEnd w:id="36"/>
            <w:bookmarkEnd w:id="37"/>
            <w:r w:rsidRPr="00A3285F">
              <w:rPr>
                <w:rFonts w:ascii="Arial" w:hAnsi="Arial" w:cs="Arial"/>
                <w:bCs/>
                <w:sz w:val="20"/>
                <w:szCs w:val="20"/>
              </w:rPr>
              <w:t xml:space="preserve"> measurement</w:t>
            </w:r>
            <w:bookmarkEnd w:id="38"/>
            <w:bookmarkEnd w:id="39"/>
          </w:p>
        </w:tc>
        <w:tc>
          <w:tcPr>
            <w:tcW w:w="0" w:type="auto"/>
          </w:tcPr>
          <w:p w14:paraId="4505C515" w14:textId="7567E151" w:rsidR="00CA6DDB" w:rsidRPr="00A3285F" w:rsidRDefault="003229D0" w:rsidP="00313A4B">
            <w:pPr>
              <w:tabs>
                <w:tab w:val="left" w:pos="5400"/>
              </w:tabs>
              <w:jc w:val="center"/>
              <w:rPr>
                <w:rFonts w:ascii="Arial" w:hAnsi="Arial" w:cs="Arial"/>
                <w:sz w:val="20"/>
                <w:szCs w:val="20"/>
                <w:highlight w:val="yellow"/>
              </w:rPr>
            </w:pPr>
            <w:r>
              <w:rPr>
                <w:rFonts w:ascii="Arial" w:hAnsi="Arial" w:cs="Arial"/>
                <w:sz w:val="20"/>
                <w:szCs w:val="20"/>
              </w:rPr>
              <w:t>6</w:t>
            </w:r>
            <w:r w:rsidR="003636CF">
              <w:rPr>
                <w:rFonts w:ascii="Arial" w:hAnsi="Arial" w:cs="Arial"/>
                <w:sz w:val="20"/>
                <w:szCs w:val="20"/>
              </w:rPr>
              <w:t xml:space="preserve">; </w:t>
            </w:r>
            <w:r w:rsidR="0082159F" w:rsidRPr="00A3285F">
              <w:rPr>
                <w:rFonts w:ascii="Arial" w:hAnsi="Arial" w:cs="Arial"/>
                <w:sz w:val="20"/>
                <w:szCs w:val="20"/>
              </w:rPr>
              <w:t>Supplement</w:t>
            </w:r>
            <w:r w:rsidR="00CA6DDB" w:rsidRPr="00A3285F">
              <w:rPr>
                <w:rFonts w:ascii="Arial" w:hAnsi="Arial" w:cs="Arial"/>
                <w:sz w:val="20"/>
                <w:szCs w:val="20"/>
              </w:rPr>
              <w:t xml:space="preserve"> A &amp; B</w:t>
            </w:r>
          </w:p>
        </w:tc>
        <w:tc>
          <w:tcPr>
            <w:tcW w:w="0" w:type="auto"/>
          </w:tcPr>
          <w:p w14:paraId="09669531" w14:textId="77777777" w:rsidR="00CA6DDB" w:rsidRPr="00A3285F" w:rsidRDefault="00CA6DDB" w:rsidP="00313A4B">
            <w:pPr>
              <w:tabs>
                <w:tab w:val="left" w:pos="5400"/>
              </w:tabs>
              <w:rPr>
                <w:rFonts w:ascii="Arial" w:hAnsi="Arial" w:cs="Arial"/>
                <w:sz w:val="20"/>
                <w:szCs w:val="20"/>
              </w:rPr>
            </w:pPr>
            <w:r w:rsidRPr="00A3285F">
              <w:rPr>
                <w:rFonts w:ascii="Arial" w:hAnsi="Arial" w:cs="Arial"/>
                <w:i/>
                <w:sz w:val="20"/>
                <w:szCs w:val="20"/>
              </w:rPr>
              <w:t xml:space="preserve"> </w:t>
            </w:r>
            <w:r w:rsidRPr="00A3285F">
              <w:rPr>
                <w:rFonts w:ascii="Arial" w:hAnsi="Arial" w:cs="Arial"/>
                <w:sz w:val="20"/>
                <w:szCs w:val="20"/>
              </w:rPr>
              <w:t>For each variable of interest, give sources of data and details of methods of assessment (measurement). Describe comparability of assessment methods if there is more than one group</w:t>
            </w:r>
          </w:p>
        </w:tc>
      </w:tr>
      <w:tr w:rsidR="00CA6DDB" w:rsidRPr="000142B2" w14:paraId="5E224B34" w14:textId="77777777" w:rsidTr="00313A4B">
        <w:tc>
          <w:tcPr>
            <w:tcW w:w="0" w:type="auto"/>
          </w:tcPr>
          <w:p w14:paraId="34E0A235" w14:textId="77777777" w:rsidR="00CA6DDB" w:rsidRPr="00A3285F" w:rsidRDefault="00CA6DDB" w:rsidP="00313A4B">
            <w:pPr>
              <w:tabs>
                <w:tab w:val="left" w:pos="5400"/>
              </w:tabs>
              <w:rPr>
                <w:rFonts w:ascii="Arial" w:hAnsi="Arial" w:cs="Arial"/>
                <w:bCs/>
                <w:color w:val="000000"/>
                <w:sz w:val="20"/>
                <w:szCs w:val="20"/>
              </w:rPr>
            </w:pPr>
            <w:bookmarkStart w:id="40" w:name="bold20" w:colFirst="0" w:colLast="0"/>
            <w:bookmarkStart w:id="41" w:name="italic20" w:colFirst="0" w:colLast="0"/>
            <w:r w:rsidRPr="00A3285F">
              <w:rPr>
                <w:rFonts w:ascii="Arial" w:hAnsi="Arial" w:cs="Arial"/>
                <w:bCs/>
                <w:color w:val="000000"/>
                <w:sz w:val="20"/>
                <w:szCs w:val="20"/>
              </w:rPr>
              <w:t>Bias</w:t>
            </w:r>
          </w:p>
        </w:tc>
        <w:tc>
          <w:tcPr>
            <w:tcW w:w="0" w:type="auto"/>
          </w:tcPr>
          <w:p w14:paraId="28BB8AB8" w14:textId="7F5C6D9C" w:rsidR="00CA6DDB" w:rsidRPr="00A3285F" w:rsidRDefault="00036717" w:rsidP="00313A4B">
            <w:pPr>
              <w:tabs>
                <w:tab w:val="left" w:pos="5400"/>
              </w:tabs>
              <w:jc w:val="center"/>
              <w:rPr>
                <w:rFonts w:ascii="Arial" w:hAnsi="Arial" w:cs="Arial"/>
                <w:sz w:val="20"/>
                <w:szCs w:val="20"/>
                <w:highlight w:val="yellow"/>
              </w:rPr>
            </w:pPr>
            <w:r>
              <w:rPr>
                <w:rFonts w:ascii="Arial" w:hAnsi="Arial" w:cs="Arial"/>
                <w:sz w:val="20"/>
                <w:szCs w:val="20"/>
              </w:rPr>
              <w:t>9</w:t>
            </w:r>
            <w:r w:rsidR="00C83E2A">
              <w:rPr>
                <w:rFonts w:ascii="Arial" w:hAnsi="Arial" w:cs="Arial"/>
                <w:sz w:val="20"/>
                <w:szCs w:val="20"/>
              </w:rPr>
              <w:t>-10</w:t>
            </w:r>
          </w:p>
        </w:tc>
        <w:tc>
          <w:tcPr>
            <w:tcW w:w="0" w:type="auto"/>
          </w:tcPr>
          <w:p w14:paraId="3DC588EA" w14:textId="77777777" w:rsidR="00CA6DDB" w:rsidRPr="00A3285F" w:rsidRDefault="00CA6DDB" w:rsidP="00313A4B">
            <w:pPr>
              <w:tabs>
                <w:tab w:val="left" w:pos="5400"/>
              </w:tabs>
              <w:rPr>
                <w:rFonts w:ascii="Arial" w:hAnsi="Arial" w:cs="Arial"/>
                <w:color w:val="000000"/>
                <w:sz w:val="20"/>
                <w:szCs w:val="20"/>
              </w:rPr>
            </w:pPr>
            <w:r w:rsidRPr="00A3285F">
              <w:rPr>
                <w:rFonts w:ascii="Arial" w:hAnsi="Arial" w:cs="Arial"/>
                <w:color w:val="000000"/>
                <w:sz w:val="20"/>
                <w:szCs w:val="20"/>
              </w:rPr>
              <w:t>Describe any efforts to address potential sources of bias</w:t>
            </w:r>
          </w:p>
        </w:tc>
      </w:tr>
      <w:tr w:rsidR="00CA6DDB" w:rsidRPr="000142B2" w14:paraId="45397138" w14:textId="77777777" w:rsidTr="00313A4B">
        <w:tc>
          <w:tcPr>
            <w:tcW w:w="0" w:type="auto"/>
          </w:tcPr>
          <w:p w14:paraId="64ABEDB1" w14:textId="77777777" w:rsidR="00CA6DDB" w:rsidRPr="00A3285F" w:rsidRDefault="00CA6DDB" w:rsidP="00313A4B">
            <w:pPr>
              <w:tabs>
                <w:tab w:val="left" w:pos="5400"/>
              </w:tabs>
              <w:rPr>
                <w:rFonts w:ascii="Arial" w:hAnsi="Arial" w:cs="Arial"/>
                <w:bCs/>
                <w:sz w:val="20"/>
                <w:szCs w:val="20"/>
              </w:rPr>
            </w:pPr>
            <w:bookmarkStart w:id="42" w:name="bold21" w:colFirst="0" w:colLast="0"/>
            <w:bookmarkStart w:id="43" w:name="italic21" w:colFirst="0" w:colLast="0"/>
            <w:bookmarkEnd w:id="40"/>
            <w:bookmarkEnd w:id="41"/>
            <w:r w:rsidRPr="00A3285F">
              <w:rPr>
                <w:rFonts w:ascii="Arial" w:hAnsi="Arial" w:cs="Arial"/>
                <w:bCs/>
                <w:sz w:val="20"/>
                <w:szCs w:val="20"/>
              </w:rPr>
              <w:t>Study size</w:t>
            </w:r>
          </w:p>
        </w:tc>
        <w:tc>
          <w:tcPr>
            <w:tcW w:w="0" w:type="auto"/>
          </w:tcPr>
          <w:p w14:paraId="32CA9D68" w14:textId="067235CA" w:rsidR="00CA6DDB" w:rsidRPr="00A3285F" w:rsidRDefault="00C53F8B" w:rsidP="00313A4B">
            <w:pPr>
              <w:tabs>
                <w:tab w:val="left" w:pos="5400"/>
              </w:tabs>
              <w:jc w:val="center"/>
              <w:rPr>
                <w:rFonts w:ascii="Arial" w:hAnsi="Arial" w:cs="Arial"/>
                <w:sz w:val="20"/>
                <w:szCs w:val="20"/>
              </w:rPr>
            </w:pPr>
            <w:r>
              <w:rPr>
                <w:rFonts w:ascii="Arial" w:hAnsi="Arial" w:cs="Arial"/>
                <w:sz w:val="20"/>
                <w:szCs w:val="20"/>
              </w:rPr>
              <w:t>7-8</w:t>
            </w:r>
          </w:p>
        </w:tc>
        <w:tc>
          <w:tcPr>
            <w:tcW w:w="0" w:type="auto"/>
          </w:tcPr>
          <w:p w14:paraId="22056D29"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Explain how the study size was arrived at</w:t>
            </w:r>
          </w:p>
        </w:tc>
      </w:tr>
      <w:tr w:rsidR="00CA6DDB" w:rsidRPr="000142B2" w14:paraId="76F56784" w14:textId="77777777" w:rsidTr="00313A4B">
        <w:tc>
          <w:tcPr>
            <w:tcW w:w="0" w:type="auto"/>
          </w:tcPr>
          <w:p w14:paraId="47B95B71" w14:textId="5143D170" w:rsidR="00CA6DDB" w:rsidRPr="00A3285F" w:rsidRDefault="00CA6DDB" w:rsidP="00313A4B">
            <w:pPr>
              <w:tabs>
                <w:tab w:val="left" w:pos="5400"/>
              </w:tabs>
              <w:rPr>
                <w:rFonts w:ascii="Arial" w:hAnsi="Arial" w:cs="Arial"/>
                <w:bCs/>
                <w:sz w:val="20"/>
                <w:szCs w:val="20"/>
              </w:rPr>
            </w:pPr>
            <w:bookmarkStart w:id="44" w:name="bold22"/>
            <w:bookmarkStart w:id="45" w:name="italic22"/>
            <w:bookmarkEnd w:id="42"/>
            <w:bookmarkEnd w:id="43"/>
            <w:r w:rsidRPr="00A3285F">
              <w:rPr>
                <w:rFonts w:ascii="Arial" w:hAnsi="Arial" w:cs="Arial"/>
                <w:bCs/>
                <w:sz w:val="20"/>
                <w:szCs w:val="20"/>
              </w:rPr>
              <w:t>Quantitative</w:t>
            </w:r>
            <w:bookmarkStart w:id="46" w:name="bold23"/>
            <w:bookmarkStart w:id="47" w:name="italic23"/>
            <w:bookmarkEnd w:id="44"/>
            <w:bookmarkEnd w:id="45"/>
            <w:r w:rsidRPr="00A3285F">
              <w:rPr>
                <w:rFonts w:ascii="Arial" w:hAnsi="Arial" w:cs="Arial"/>
                <w:bCs/>
                <w:sz w:val="20"/>
                <w:szCs w:val="20"/>
              </w:rPr>
              <w:t xml:space="preserve"> variables</w:t>
            </w:r>
            <w:bookmarkEnd w:id="46"/>
            <w:bookmarkEnd w:id="47"/>
          </w:p>
        </w:tc>
        <w:tc>
          <w:tcPr>
            <w:tcW w:w="0" w:type="auto"/>
          </w:tcPr>
          <w:p w14:paraId="2CF5DFAF" w14:textId="747D8E38" w:rsidR="00CA6DDB" w:rsidRPr="00A3285F" w:rsidRDefault="00062648" w:rsidP="00313A4B">
            <w:pPr>
              <w:tabs>
                <w:tab w:val="left" w:pos="5400"/>
              </w:tabs>
              <w:jc w:val="center"/>
              <w:rPr>
                <w:rFonts w:ascii="Arial" w:hAnsi="Arial" w:cs="Arial"/>
                <w:sz w:val="20"/>
                <w:szCs w:val="20"/>
              </w:rPr>
            </w:pPr>
            <w:r>
              <w:rPr>
                <w:rFonts w:ascii="Arial" w:hAnsi="Arial" w:cs="Arial"/>
                <w:sz w:val="20"/>
                <w:szCs w:val="20"/>
              </w:rPr>
              <w:t>9-10</w:t>
            </w:r>
            <w:r w:rsidR="005A667E">
              <w:rPr>
                <w:rFonts w:ascii="Arial" w:hAnsi="Arial" w:cs="Arial"/>
                <w:sz w:val="20"/>
                <w:szCs w:val="20"/>
              </w:rPr>
              <w:t xml:space="preserve">; </w:t>
            </w:r>
            <w:r w:rsidR="005A667E" w:rsidRPr="00A3285F">
              <w:rPr>
                <w:rFonts w:ascii="Arial" w:hAnsi="Arial" w:cs="Arial"/>
                <w:sz w:val="20"/>
                <w:szCs w:val="20"/>
              </w:rPr>
              <w:t>Supplement A</w:t>
            </w:r>
          </w:p>
        </w:tc>
        <w:tc>
          <w:tcPr>
            <w:tcW w:w="0" w:type="auto"/>
          </w:tcPr>
          <w:p w14:paraId="6F930A0C"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Explain how quantitative variables were handled in the analyses. If applicable, describe which groupings were chosen and why</w:t>
            </w:r>
          </w:p>
        </w:tc>
      </w:tr>
      <w:tr w:rsidR="00CA6DDB" w:rsidRPr="000142B2" w14:paraId="1AB327AC" w14:textId="77777777" w:rsidTr="00313A4B">
        <w:tc>
          <w:tcPr>
            <w:tcW w:w="0" w:type="auto"/>
            <w:vMerge w:val="restart"/>
          </w:tcPr>
          <w:p w14:paraId="3F912837" w14:textId="11A152E6" w:rsidR="00CA6DDB" w:rsidRPr="00A3285F" w:rsidRDefault="00CA6DDB" w:rsidP="00313A4B">
            <w:pPr>
              <w:tabs>
                <w:tab w:val="left" w:pos="5400"/>
              </w:tabs>
              <w:rPr>
                <w:rFonts w:ascii="Arial" w:hAnsi="Arial" w:cs="Arial"/>
                <w:sz w:val="20"/>
                <w:szCs w:val="20"/>
              </w:rPr>
            </w:pPr>
            <w:bookmarkStart w:id="48" w:name="italic24"/>
            <w:r w:rsidRPr="00A3285F">
              <w:rPr>
                <w:rFonts w:ascii="Arial" w:hAnsi="Arial" w:cs="Arial"/>
                <w:sz w:val="20"/>
                <w:szCs w:val="20"/>
              </w:rPr>
              <w:t>Statistical</w:t>
            </w:r>
            <w:bookmarkStart w:id="49" w:name="italic25"/>
            <w:bookmarkEnd w:id="48"/>
            <w:r w:rsidRPr="00A3285F">
              <w:rPr>
                <w:rFonts w:ascii="Arial" w:hAnsi="Arial" w:cs="Arial"/>
                <w:sz w:val="20"/>
                <w:szCs w:val="20"/>
              </w:rPr>
              <w:t xml:space="preserve"> methods</w:t>
            </w:r>
            <w:bookmarkEnd w:id="49"/>
          </w:p>
        </w:tc>
        <w:tc>
          <w:tcPr>
            <w:tcW w:w="0" w:type="auto"/>
            <w:vMerge w:val="restart"/>
          </w:tcPr>
          <w:p w14:paraId="3EC0AA29" w14:textId="5AFD4CAB" w:rsidR="00CA6DDB" w:rsidRPr="00A3285F" w:rsidRDefault="00062648" w:rsidP="00313A4B">
            <w:pPr>
              <w:tabs>
                <w:tab w:val="left" w:pos="5400"/>
              </w:tabs>
              <w:jc w:val="center"/>
              <w:rPr>
                <w:rFonts w:ascii="Arial" w:hAnsi="Arial" w:cs="Arial"/>
                <w:sz w:val="20"/>
                <w:szCs w:val="20"/>
                <w:highlight w:val="yellow"/>
              </w:rPr>
            </w:pPr>
            <w:r>
              <w:rPr>
                <w:rFonts w:ascii="Arial" w:hAnsi="Arial" w:cs="Arial"/>
                <w:sz w:val="20"/>
                <w:szCs w:val="20"/>
              </w:rPr>
              <w:t>9-10</w:t>
            </w:r>
            <w:r w:rsidR="001D1718">
              <w:rPr>
                <w:rFonts w:ascii="Arial" w:hAnsi="Arial" w:cs="Arial"/>
                <w:sz w:val="20"/>
                <w:szCs w:val="20"/>
              </w:rPr>
              <w:t xml:space="preserve">; </w:t>
            </w:r>
            <w:r w:rsidR="001D1718" w:rsidRPr="00A3285F">
              <w:rPr>
                <w:rFonts w:ascii="Arial" w:hAnsi="Arial" w:cs="Arial"/>
                <w:sz w:val="20"/>
                <w:szCs w:val="20"/>
              </w:rPr>
              <w:t>Supplement A</w:t>
            </w:r>
          </w:p>
        </w:tc>
        <w:tc>
          <w:tcPr>
            <w:tcW w:w="0" w:type="auto"/>
          </w:tcPr>
          <w:p w14:paraId="004CBB1E"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w:t>
            </w:r>
            <w:r w:rsidRPr="00A3285F">
              <w:rPr>
                <w:rFonts w:ascii="Arial" w:hAnsi="Arial" w:cs="Arial"/>
                <w:i/>
                <w:sz w:val="20"/>
                <w:szCs w:val="20"/>
              </w:rPr>
              <w:t>a</w:t>
            </w:r>
            <w:r w:rsidRPr="00A3285F">
              <w:rPr>
                <w:rFonts w:ascii="Arial" w:hAnsi="Arial" w:cs="Arial"/>
                <w:sz w:val="20"/>
                <w:szCs w:val="20"/>
              </w:rPr>
              <w:t>) Describe all statistical methods, including those used to control for confounding</w:t>
            </w:r>
          </w:p>
        </w:tc>
      </w:tr>
      <w:tr w:rsidR="00CA6DDB" w:rsidRPr="000142B2" w14:paraId="3C964414" w14:textId="77777777" w:rsidTr="00313A4B">
        <w:tc>
          <w:tcPr>
            <w:tcW w:w="0" w:type="auto"/>
            <w:vMerge/>
          </w:tcPr>
          <w:p w14:paraId="6605A6AF" w14:textId="77777777" w:rsidR="00CA6DDB" w:rsidRPr="00A3285F" w:rsidRDefault="00CA6DDB" w:rsidP="00313A4B">
            <w:pPr>
              <w:tabs>
                <w:tab w:val="left" w:pos="5400"/>
              </w:tabs>
              <w:rPr>
                <w:rFonts w:ascii="Arial" w:hAnsi="Arial" w:cs="Arial"/>
                <w:bCs/>
                <w:sz w:val="20"/>
                <w:szCs w:val="20"/>
              </w:rPr>
            </w:pPr>
            <w:bookmarkStart w:id="50" w:name="bold24" w:colFirst="0" w:colLast="0"/>
            <w:bookmarkStart w:id="51" w:name="italic26" w:colFirst="0" w:colLast="0"/>
          </w:p>
        </w:tc>
        <w:tc>
          <w:tcPr>
            <w:tcW w:w="0" w:type="auto"/>
            <w:vMerge/>
          </w:tcPr>
          <w:p w14:paraId="01D86E74" w14:textId="77777777" w:rsidR="00CA6DDB" w:rsidRPr="00A3285F" w:rsidRDefault="00CA6DDB" w:rsidP="00313A4B">
            <w:pPr>
              <w:tabs>
                <w:tab w:val="left" w:pos="5400"/>
              </w:tabs>
              <w:jc w:val="center"/>
              <w:rPr>
                <w:rFonts w:ascii="Arial" w:hAnsi="Arial" w:cs="Arial"/>
                <w:sz w:val="20"/>
                <w:szCs w:val="20"/>
              </w:rPr>
            </w:pPr>
          </w:p>
        </w:tc>
        <w:tc>
          <w:tcPr>
            <w:tcW w:w="0" w:type="auto"/>
          </w:tcPr>
          <w:p w14:paraId="67121AAD"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w:t>
            </w:r>
            <w:r w:rsidRPr="00A3285F">
              <w:rPr>
                <w:rFonts w:ascii="Arial" w:hAnsi="Arial" w:cs="Arial"/>
                <w:i/>
                <w:sz w:val="20"/>
                <w:szCs w:val="20"/>
              </w:rPr>
              <w:t>b</w:t>
            </w:r>
            <w:r w:rsidRPr="00A3285F">
              <w:rPr>
                <w:rFonts w:ascii="Arial" w:hAnsi="Arial" w:cs="Arial"/>
                <w:sz w:val="20"/>
                <w:szCs w:val="20"/>
              </w:rPr>
              <w:t>) Describe any methods used to examine subgroups and interactions</w:t>
            </w:r>
          </w:p>
        </w:tc>
      </w:tr>
      <w:tr w:rsidR="00CA6DDB" w:rsidRPr="000142B2" w14:paraId="59CB74B8" w14:textId="77777777" w:rsidTr="00313A4B">
        <w:tc>
          <w:tcPr>
            <w:tcW w:w="0" w:type="auto"/>
            <w:vMerge/>
          </w:tcPr>
          <w:p w14:paraId="6BBE8CF4" w14:textId="77777777" w:rsidR="00CA6DDB" w:rsidRPr="00A3285F" w:rsidRDefault="00CA6DDB" w:rsidP="00313A4B">
            <w:pPr>
              <w:tabs>
                <w:tab w:val="left" w:pos="5400"/>
              </w:tabs>
              <w:rPr>
                <w:rFonts w:ascii="Arial" w:hAnsi="Arial" w:cs="Arial"/>
                <w:bCs/>
                <w:sz w:val="20"/>
                <w:szCs w:val="20"/>
              </w:rPr>
            </w:pPr>
            <w:bookmarkStart w:id="52" w:name="bold25" w:colFirst="0" w:colLast="0"/>
            <w:bookmarkStart w:id="53" w:name="italic27" w:colFirst="0" w:colLast="0"/>
            <w:bookmarkEnd w:id="50"/>
            <w:bookmarkEnd w:id="51"/>
          </w:p>
        </w:tc>
        <w:tc>
          <w:tcPr>
            <w:tcW w:w="0" w:type="auto"/>
            <w:vMerge/>
          </w:tcPr>
          <w:p w14:paraId="083256BE" w14:textId="77777777" w:rsidR="00CA6DDB" w:rsidRPr="00A3285F" w:rsidRDefault="00CA6DDB" w:rsidP="00313A4B">
            <w:pPr>
              <w:tabs>
                <w:tab w:val="left" w:pos="5400"/>
              </w:tabs>
              <w:jc w:val="center"/>
              <w:rPr>
                <w:rFonts w:ascii="Arial" w:hAnsi="Arial" w:cs="Arial"/>
                <w:sz w:val="20"/>
                <w:szCs w:val="20"/>
              </w:rPr>
            </w:pPr>
          </w:p>
        </w:tc>
        <w:tc>
          <w:tcPr>
            <w:tcW w:w="0" w:type="auto"/>
          </w:tcPr>
          <w:p w14:paraId="0E36724C"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w:t>
            </w:r>
            <w:r w:rsidRPr="00A3285F">
              <w:rPr>
                <w:rFonts w:ascii="Arial" w:hAnsi="Arial" w:cs="Arial"/>
                <w:i/>
                <w:sz w:val="20"/>
                <w:szCs w:val="20"/>
              </w:rPr>
              <w:t>c</w:t>
            </w:r>
            <w:r w:rsidRPr="00A3285F">
              <w:rPr>
                <w:rFonts w:ascii="Arial" w:hAnsi="Arial" w:cs="Arial"/>
                <w:sz w:val="20"/>
                <w:szCs w:val="20"/>
              </w:rPr>
              <w:t>) Explain how missing data were addressed</w:t>
            </w:r>
          </w:p>
        </w:tc>
      </w:tr>
      <w:tr w:rsidR="00CA6DDB" w:rsidRPr="000142B2" w14:paraId="487DBBC6" w14:textId="77777777" w:rsidTr="00313A4B">
        <w:tc>
          <w:tcPr>
            <w:tcW w:w="0" w:type="auto"/>
            <w:vMerge/>
          </w:tcPr>
          <w:p w14:paraId="6D49B000" w14:textId="77777777" w:rsidR="00CA6DDB" w:rsidRPr="00A3285F" w:rsidRDefault="00CA6DDB" w:rsidP="00313A4B">
            <w:pPr>
              <w:tabs>
                <w:tab w:val="left" w:pos="5400"/>
              </w:tabs>
              <w:rPr>
                <w:rFonts w:ascii="Arial" w:hAnsi="Arial" w:cs="Arial"/>
                <w:bCs/>
                <w:sz w:val="20"/>
                <w:szCs w:val="20"/>
              </w:rPr>
            </w:pPr>
            <w:bookmarkStart w:id="54" w:name="bold26" w:colFirst="0" w:colLast="0"/>
            <w:bookmarkStart w:id="55" w:name="italic28" w:colFirst="0" w:colLast="0"/>
            <w:bookmarkEnd w:id="52"/>
            <w:bookmarkEnd w:id="53"/>
          </w:p>
        </w:tc>
        <w:tc>
          <w:tcPr>
            <w:tcW w:w="0" w:type="auto"/>
            <w:vMerge/>
          </w:tcPr>
          <w:p w14:paraId="3EF1E530" w14:textId="77777777" w:rsidR="00CA6DDB" w:rsidRPr="00A3285F" w:rsidRDefault="00CA6DDB" w:rsidP="00313A4B">
            <w:pPr>
              <w:tabs>
                <w:tab w:val="left" w:pos="5400"/>
              </w:tabs>
              <w:jc w:val="center"/>
              <w:rPr>
                <w:rFonts w:ascii="Arial" w:hAnsi="Arial" w:cs="Arial"/>
                <w:sz w:val="20"/>
                <w:szCs w:val="20"/>
              </w:rPr>
            </w:pPr>
          </w:p>
        </w:tc>
        <w:tc>
          <w:tcPr>
            <w:tcW w:w="0" w:type="auto"/>
          </w:tcPr>
          <w:p w14:paraId="60F23F92"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w:t>
            </w:r>
            <w:r w:rsidRPr="00A3285F">
              <w:rPr>
                <w:rFonts w:ascii="Arial" w:hAnsi="Arial" w:cs="Arial"/>
                <w:i/>
                <w:sz w:val="20"/>
                <w:szCs w:val="20"/>
              </w:rPr>
              <w:t>d</w:t>
            </w:r>
            <w:r w:rsidRPr="00A3285F">
              <w:rPr>
                <w:rFonts w:ascii="Arial" w:hAnsi="Arial" w:cs="Arial"/>
                <w:sz w:val="20"/>
                <w:szCs w:val="20"/>
              </w:rPr>
              <w:t>) If applicable, explain how loss to follow-up was addressed</w:t>
            </w:r>
          </w:p>
        </w:tc>
      </w:tr>
      <w:tr w:rsidR="00CA6DDB" w:rsidRPr="000142B2" w14:paraId="72B7669E" w14:textId="77777777" w:rsidTr="00313A4B">
        <w:tc>
          <w:tcPr>
            <w:tcW w:w="0" w:type="auto"/>
            <w:vMerge/>
          </w:tcPr>
          <w:p w14:paraId="1A997ED0" w14:textId="77777777" w:rsidR="00CA6DDB" w:rsidRPr="00A3285F" w:rsidRDefault="00CA6DDB" w:rsidP="00313A4B">
            <w:pPr>
              <w:tabs>
                <w:tab w:val="left" w:pos="5400"/>
              </w:tabs>
              <w:rPr>
                <w:rFonts w:ascii="Arial" w:hAnsi="Arial" w:cs="Arial"/>
                <w:bCs/>
                <w:sz w:val="20"/>
                <w:szCs w:val="20"/>
              </w:rPr>
            </w:pPr>
            <w:bookmarkStart w:id="56" w:name="bold27" w:colFirst="0" w:colLast="0"/>
            <w:bookmarkStart w:id="57" w:name="italic29" w:colFirst="0" w:colLast="0"/>
            <w:bookmarkEnd w:id="54"/>
            <w:bookmarkEnd w:id="55"/>
          </w:p>
        </w:tc>
        <w:tc>
          <w:tcPr>
            <w:tcW w:w="0" w:type="auto"/>
            <w:vMerge/>
          </w:tcPr>
          <w:p w14:paraId="0DA2A9E9" w14:textId="77777777" w:rsidR="00CA6DDB" w:rsidRPr="00A3285F" w:rsidRDefault="00CA6DDB" w:rsidP="00313A4B">
            <w:pPr>
              <w:tabs>
                <w:tab w:val="left" w:pos="5400"/>
              </w:tabs>
              <w:jc w:val="center"/>
              <w:rPr>
                <w:rFonts w:ascii="Arial" w:hAnsi="Arial" w:cs="Arial"/>
                <w:sz w:val="20"/>
                <w:szCs w:val="20"/>
              </w:rPr>
            </w:pPr>
          </w:p>
        </w:tc>
        <w:tc>
          <w:tcPr>
            <w:tcW w:w="0" w:type="auto"/>
          </w:tcPr>
          <w:p w14:paraId="345D19E6"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w:t>
            </w:r>
            <w:r w:rsidRPr="00A3285F">
              <w:rPr>
                <w:rFonts w:ascii="Arial" w:hAnsi="Arial" w:cs="Arial"/>
                <w:i/>
                <w:sz w:val="20"/>
                <w:szCs w:val="20"/>
                <w:u w:val="single"/>
              </w:rPr>
              <w:t>e</w:t>
            </w:r>
            <w:r w:rsidRPr="00A3285F">
              <w:rPr>
                <w:rFonts w:ascii="Arial" w:hAnsi="Arial" w:cs="Arial"/>
                <w:sz w:val="20"/>
                <w:szCs w:val="20"/>
              </w:rPr>
              <w:t>) Describe any sensitivity analyses</w:t>
            </w:r>
          </w:p>
        </w:tc>
      </w:tr>
      <w:tr w:rsidR="00CA6DDB" w:rsidRPr="000142B2" w14:paraId="779AC0EB" w14:textId="77777777" w:rsidTr="00313A4B">
        <w:tc>
          <w:tcPr>
            <w:tcW w:w="0" w:type="auto"/>
            <w:gridSpan w:val="3"/>
          </w:tcPr>
          <w:p w14:paraId="00E8A1FB" w14:textId="50BDE850" w:rsidR="00CA6DDB" w:rsidRPr="00A3285F" w:rsidRDefault="00CA6DDB" w:rsidP="00313A4B">
            <w:pPr>
              <w:pStyle w:val="TableSubHead"/>
              <w:tabs>
                <w:tab w:val="left" w:pos="5400"/>
              </w:tabs>
              <w:rPr>
                <w:rFonts w:ascii="Arial" w:hAnsi="Arial" w:cs="Arial"/>
                <w:sz w:val="20"/>
              </w:rPr>
            </w:pPr>
            <w:bookmarkStart w:id="58" w:name="bold28"/>
            <w:bookmarkStart w:id="59" w:name="italic30"/>
            <w:bookmarkEnd w:id="56"/>
            <w:bookmarkEnd w:id="57"/>
            <w:r w:rsidRPr="00A3285F">
              <w:rPr>
                <w:rFonts w:ascii="Arial" w:hAnsi="Arial" w:cs="Arial"/>
                <w:sz w:val="20"/>
              </w:rPr>
              <w:t>Results</w:t>
            </w:r>
            <w:bookmarkEnd w:id="58"/>
            <w:bookmarkEnd w:id="59"/>
          </w:p>
        </w:tc>
      </w:tr>
      <w:tr w:rsidR="00CA6DDB" w:rsidRPr="000142B2" w14:paraId="5FA1E31A" w14:textId="77777777" w:rsidTr="00313A4B">
        <w:tc>
          <w:tcPr>
            <w:tcW w:w="0" w:type="auto"/>
            <w:vMerge w:val="restart"/>
          </w:tcPr>
          <w:p w14:paraId="06E7F40F" w14:textId="0A398365" w:rsidR="00CA6DDB" w:rsidRPr="00A3285F" w:rsidRDefault="00CA6DDB" w:rsidP="00313A4B">
            <w:pPr>
              <w:tabs>
                <w:tab w:val="left" w:pos="5400"/>
              </w:tabs>
              <w:rPr>
                <w:rFonts w:ascii="Arial" w:hAnsi="Arial" w:cs="Arial"/>
                <w:bCs/>
                <w:sz w:val="20"/>
                <w:szCs w:val="20"/>
              </w:rPr>
            </w:pPr>
            <w:bookmarkStart w:id="60" w:name="bold29"/>
            <w:bookmarkStart w:id="61" w:name="italic31"/>
            <w:r w:rsidRPr="00A3285F">
              <w:rPr>
                <w:rFonts w:ascii="Arial" w:hAnsi="Arial" w:cs="Arial"/>
                <w:bCs/>
                <w:sz w:val="20"/>
                <w:szCs w:val="20"/>
              </w:rPr>
              <w:t>Participants</w:t>
            </w:r>
            <w:bookmarkEnd w:id="60"/>
            <w:bookmarkEnd w:id="61"/>
          </w:p>
        </w:tc>
        <w:tc>
          <w:tcPr>
            <w:tcW w:w="0" w:type="auto"/>
            <w:vMerge w:val="restart"/>
          </w:tcPr>
          <w:p w14:paraId="17583E88" w14:textId="2F639304" w:rsidR="0082159F" w:rsidRPr="00A3285F" w:rsidRDefault="0082159F" w:rsidP="00313A4B">
            <w:pPr>
              <w:tabs>
                <w:tab w:val="left" w:pos="5400"/>
              </w:tabs>
              <w:jc w:val="center"/>
              <w:rPr>
                <w:rFonts w:ascii="Arial" w:hAnsi="Arial" w:cs="Arial"/>
                <w:sz w:val="20"/>
                <w:szCs w:val="20"/>
              </w:rPr>
            </w:pPr>
            <w:r w:rsidRPr="00A3285F">
              <w:rPr>
                <w:rFonts w:ascii="Arial" w:hAnsi="Arial" w:cs="Arial"/>
                <w:sz w:val="20"/>
                <w:szCs w:val="20"/>
              </w:rPr>
              <w:t>Supplement</w:t>
            </w:r>
          </w:p>
          <w:p w14:paraId="0B8A85B2" w14:textId="256B102C" w:rsidR="00CA6DDB" w:rsidRPr="00A3285F" w:rsidRDefault="00CA6DDB" w:rsidP="00313A4B">
            <w:pPr>
              <w:tabs>
                <w:tab w:val="left" w:pos="5400"/>
              </w:tabs>
              <w:jc w:val="center"/>
              <w:rPr>
                <w:rFonts w:ascii="Arial" w:hAnsi="Arial" w:cs="Arial"/>
                <w:sz w:val="20"/>
                <w:szCs w:val="20"/>
                <w:highlight w:val="yellow"/>
              </w:rPr>
            </w:pPr>
            <w:r w:rsidRPr="00A3285F">
              <w:rPr>
                <w:rFonts w:ascii="Arial" w:hAnsi="Arial" w:cs="Arial"/>
                <w:sz w:val="20"/>
                <w:szCs w:val="20"/>
              </w:rPr>
              <w:t>Figure S1</w:t>
            </w:r>
          </w:p>
        </w:tc>
        <w:tc>
          <w:tcPr>
            <w:tcW w:w="0" w:type="auto"/>
          </w:tcPr>
          <w:p w14:paraId="5C37B183"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(a) Report numbers of individuals at each stage of study—</w:t>
            </w:r>
            <w:proofErr w:type="spellStart"/>
            <w:proofErr w:type="gramStart"/>
            <w:r w:rsidRPr="00A3285F">
              <w:rPr>
                <w:rFonts w:ascii="Arial" w:hAnsi="Arial" w:cs="Arial"/>
                <w:sz w:val="20"/>
                <w:szCs w:val="20"/>
              </w:rPr>
              <w:t>eg</w:t>
            </w:r>
            <w:proofErr w:type="spellEnd"/>
            <w:proofErr w:type="gramEnd"/>
            <w:r w:rsidRPr="00A3285F">
              <w:rPr>
                <w:rFonts w:ascii="Arial" w:hAnsi="Arial" w:cs="Arial"/>
                <w:sz w:val="20"/>
                <w:szCs w:val="20"/>
              </w:rPr>
              <w:t xml:space="preserve"> numbers potentially eligible, examined for eligibility, confirmed eligible, included in the study, completing follow-up, and </w:t>
            </w:r>
            <w:proofErr w:type="spellStart"/>
            <w:r w:rsidRPr="00A3285F">
              <w:rPr>
                <w:rFonts w:ascii="Arial" w:hAnsi="Arial" w:cs="Arial"/>
                <w:sz w:val="20"/>
                <w:szCs w:val="20"/>
              </w:rPr>
              <w:t>analysed</w:t>
            </w:r>
            <w:proofErr w:type="spellEnd"/>
          </w:p>
        </w:tc>
      </w:tr>
      <w:tr w:rsidR="00CA6DDB" w:rsidRPr="000142B2" w14:paraId="1778B1DE" w14:textId="77777777" w:rsidTr="00313A4B">
        <w:tc>
          <w:tcPr>
            <w:tcW w:w="0" w:type="auto"/>
            <w:vMerge/>
          </w:tcPr>
          <w:p w14:paraId="60924797" w14:textId="77777777" w:rsidR="00CA6DDB" w:rsidRPr="00A3285F" w:rsidRDefault="00CA6DDB" w:rsidP="00313A4B">
            <w:pPr>
              <w:tabs>
                <w:tab w:val="left" w:pos="5400"/>
              </w:tabs>
              <w:rPr>
                <w:rFonts w:ascii="Arial" w:hAnsi="Arial" w:cs="Arial"/>
                <w:bCs/>
                <w:sz w:val="20"/>
                <w:szCs w:val="20"/>
              </w:rPr>
            </w:pPr>
            <w:bookmarkStart w:id="62" w:name="bold31" w:colFirst="0" w:colLast="0"/>
            <w:bookmarkStart w:id="63" w:name="italic32" w:colFirst="0" w:colLast="0"/>
          </w:p>
        </w:tc>
        <w:tc>
          <w:tcPr>
            <w:tcW w:w="0" w:type="auto"/>
            <w:vMerge/>
          </w:tcPr>
          <w:p w14:paraId="66D16251" w14:textId="77777777" w:rsidR="00CA6DDB" w:rsidRPr="00A3285F" w:rsidRDefault="00CA6DDB" w:rsidP="00313A4B">
            <w:pPr>
              <w:tabs>
                <w:tab w:val="left" w:pos="5400"/>
              </w:tabs>
              <w:jc w:val="center"/>
              <w:rPr>
                <w:rFonts w:ascii="Arial" w:hAnsi="Arial" w:cs="Arial"/>
                <w:sz w:val="20"/>
                <w:szCs w:val="20"/>
                <w:highlight w:val="yellow"/>
              </w:rPr>
            </w:pPr>
          </w:p>
        </w:tc>
        <w:tc>
          <w:tcPr>
            <w:tcW w:w="0" w:type="auto"/>
          </w:tcPr>
          <w:p w14:paraId="09B59DF0"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(b) Give reasons for non-participation at each stage</w:t>
            </w:r>
          </w:p>
        </w:tc>
      </w:tr>
      <w:tr w:rsidR="00CA6DDB" w:rsidRPr="000142B2" w14:paraId="755431A1" w14:textId="77777777" w:rsidTr="00313A4B">
        <w:tc>
          <w:tcPr>
            <w:tcW w:w="0" w:type="auto"/>
            <w:vMerge/>
          </w:tcPr>
          <w:p w14:paraId="0C4C5589" w14:textId="77777777" w:rsidR="00CA6DDB" w:rsidRPr="00A3285F" w:rsidRDefault="00CA6DDB" w:rsidP="00313A4B">
            <w:pPr>
              <w:tabs>
                <w:tab w:val="left" w:pos="5400"/>
              </w:tabs>
              <w:rPr>
                <w:rFonts w:ascii="Arial" w:hAnsi="Arial" w:cs="Arial"/>
                <w:bCs/>
                <w:sz w:val="20"/>
                <w:szCs w:val="20"/>
              </w:rPr>
            </w:pPr>
            <w:bookmarkStart w:id="64" w:name="bold32" w:colFirst="0" w:colLast="0"/>
            <w:bookmarkStart w:id="65" w:name="italic33" w:colFirst="0" w:colLast="0"/>
            <w:bookmarkEnd w:id="62"/>
            <w:bookmarkEnd w:id="63"/>
          </w:p>
        </w:tc>
        <w:tc>
          <w:tcPr>
            <w:tcW w:w="0" w:type="auto"/>
            <w:vMerge/>
          </w:tcPr>
          <w:p w14:paraId="677A31F9" w14:textId="77777777" w:rsidR="00CA6DDB" w:rsidRPr="00A3285F" w:rsidRDefault="00CA6DDB" w:rsidP="00313A4B">
            <w:pPr>
              <w:tabs>
                <w:tab w:val="left" w:pos="5400"/>
              </w:tabs>
              <w:jc w:val="center"/>
              <w:rPr>
                <w:rFonts w:ascii="Arial" w:hAnsi="Arial" w:cs="Arial"/>
                <w:sz w:val="20"/>
                <w:szCs w:val="20"/>
                <w:highlight w:val="yellow"/>
              </w:rPr>
            </w:pPr>
          </w:p>
        </w:tc>
        <w:tc>
          <w:tcPr>
            <w:tcW w:w="0" w:type="auto"/>
          </w:tcPr>
          <w:p w14:paraId="55DC090E" w14:textId="77777777" w:rsidR="00CA6DDB" w:rsidRPr="00A3285F" w:rsidRDefault="00CA6DDB" w:rsidP="00313A4B">
            <w:pPr>
              <w:tabs>
                <w:tab w:val="left" w:pos="5400"/>
              </w:tabs>
              <w:rPr>
                <w:rFonts w:ascii="Arial" w:hAnsi="Arial" w:cs="Arial"/>
                <w:sz w:val="20"/>
                <w:szCs w:val="20"/>
              </w:rPr>
            </w:pPr>
            <w:bookmarkStart w:id="66" w:name="OLE_LINK4"/>
            <w:r w:rsidRPr="00A3285F">
              <w:rPr>
                <w:rFonts w:ascii="Arial" w:hAnsi="Arial" w:cs="Arial"/>
                <w:sz w:val="20"/>
                <w:szCs w:val="20"/>
              </w:rPr>
              <w:t>(c) Consider use of a flow diagram</w:t>
            </w:r>
            <w:bookmarkEnd w:id="66"/>
          </w:p>
        </w:tc>
      </w:tr>
      <w:tr w:rsidR="00CA6DDB" w:rsidRPr="000142B2" w14:paraId="634501C4" w14:textId="77777777" w:rsidTr="00313A4B">
        <w:tc>
          <w:tcPr>
            <w:tcW w:w="0" w:type="auto"/>
            <w:vMerge w:val="restart"/>
          </w:tcPr>
          <w:p w14:paraId="3A00DBA2" w14:textId="6C840D27" w:rsidR="00CA6DDB" w:rsidRPr="00A3285F" w:rsidRDefault="00CA6DDB" w:rsidP="00313A4B">
            <w:pPr>
              <w:tabs>
                <w:tab w:val="left" w:pos="5400"/>
              </w:tabs>
              <w:rPr>
                <w:rFonts w:ascii="Arial" w:hAnsi="Arial" w:cs="Arial"/>
                <w:bCs/>
                <w:sz w:val="20"/>
                <w:szCs w:val="20"/>
              </w:rPr>
            </w:pPr>
            <w:bookmarkStart w:id="67" w:name="bold33"/>
            <w:bookmarkStart w:id="68" w:name="italic34"/>
            <w:bookmarkEnd w:id="64"/>
            <w:bookmarkEnd w:id="65"/>
            <w:r w:rsidRPr="00A3285F">
              <w:rPr>
                <w:rFonts w:ascii="Arial" w:hAnsi="Arial" w:cs="Arial"/>
                <w:bCs/>
                <w:sz w:val="20"/>
                <w:szCs w:val="20"/>
              </w:rPr>
              <w:t xml:space="preserve">Descriptive </w:t>
            </w:r>
            <w:bookmarkStart w:id="69" w:name="bold34"/>
            <w:bookmarkStart w:id="70" w:name="italic35"/>
            <w:bookmarkEnd w:id="67"/>
            <w:bookmarkEnd w:id="68"/>
            <w:r w:rsidRPr="00A3285F">
              <w:rPr>
                <w:rFonts w:ascii="Arial" w:hAnsi="Arial" w:cs="Arial"/>
                <w:bCs/>
                <w:sz w:val="20"/>
                <w:szCs w:val="20"/>
              </w:rPr>
              <w:t>data</w:t>
            </w:r>
            <w:bookmarkEnd w:id="69"/>
            <w:bookmarkEnd w:id="70"/>
          </w:p>
        </w:tc>
        <w:tc>
          <w:tcPr>
            <w:tcW w:w="0" w:type="auto"/>
            <w:vMerge w:val="restart"/>
          </w:tcPr>
          <w:p w14:paraId="4DF6B04A" w14:textId="1FE72D15" w:rsidR="00CA6DDB" w:rsidRPr="00A3285F" w:rsidRDefault="004E7974" w:rsidP="00313A4B">
            <w:pPr>
              <w:tabs>
                <w:tab w:val="left" w:pos="5400"/>
              </w:tabs>
              <w:jc w:val="center"/>
              <w:rPr>
                <w:rFonts w:ascii="Arial" w:hAnsi="Arial" w:cs="Arial"/>
                <w:sz w:val="20"/>
                <w:szCs w:val="20"/>
              </w:rPr>
            </w:pPr>
            <w:r>
              <w:rPr>
                <w:rFonts w:ascii="Arial" w:hAnsi="Arial" w:cs="Arial"/>
                <w:sz w:val="20"/>
                <w:szCs w:val="20"/>
              </w:rPr>
              <w:t>10-11;</w:t>
            </w:r>
            <w:r w:rsidR="00CA6DDB" w:rsidRPr="00A3285F">
              <w:rPr>
                <w:rFonts w:ascii="Arial" w:hAnsi="Arial" w:cs="Arial"/>
                <w:sz w:val="20"/>
                <w:szCs w:val="20"/>
              </w:rPr>
              <w:t xml:space="preserve"> Table 1</w:t>
            </w:r>
          </w:p>
          <w:p w14:paraId="0BD5E9F1" w14:textId="77777777" w:rsidR="00CA6DDB" w:rsidRPr="00A3285F" w:rsidRDefault="00CA6DDB" w:rsidP="00313A4B">
            <w:pPr>
              <w:tabs>
                <w:tab w:val="left" w:pos="5400"/>
              </w:tabs>
              <w:jc w:val="center"/>
              <w:rPr>
                <w:rFonts w:ascii="Arial" w:hAnsi="Arial" w:cs="Arial"/>
                <w:sz w:val="20"/>
                <w:szCs w:val="20"/>
              </w:rPr>
            </w:pPr>
          </w:p>
          <w:p w14:paraId="287C7AF9" w14:textId="77777777" w:rsidR="00CA6DDB" w:rsidRPr="00A3285F" w:rsidRDefault="00CA6DDB" w:rsidP="00313A4B">
            <w:pPr>
              <w:tabs>
                <w:tab w:val="left" w:pos="5400"/>
              </w:tabs>
              <w:jc w:val="center"/>
              <w:rPr>
                <w:rFonts w:ascii="Arial" w:hAnsi="Arial" w:cs="Arial"/>
                <w:sz w:val="20"/>
                <w:szCs w:val="20"/>
              </w:rPr>
            </w:pPr>
          </w:p>
          <w:p w14:paraId="4A8673AE" w14:textId="77777777" w:rsidR="00CA6DDB" w:rsidRPr="00A3285F" w:rsidRDefault="00CA6DDB" w:rsidP="00313A4B">
            <w:pPr>
              <w:tabs>
                <w:tab w:val="left" w:pos="5400"/>
              </w:tabs>
              <w:jc w:val="center"/>
              <w:rPr>
                <w:rFonts w:ascii="Arial" w:hAnsi="Arial" w:cs="Arial"/>
                <w:sz w:val="20"/>
                <w:szCs w:val="20"/>
              </w:rPr>
            </w:pPr>
          </w:p>
          <w:p w14:paraId="2310B028" w14:textId="2E4FE119" w:rsidR="00CA6DDB" w:rsidRPr="00A3285F" w:rsidRDefault="00CA6DDB" w:rsidP="00313A4B">
            <w:pPr>
              <w:tabs>
                <w:tab w:val="left" w:pos="5400"/>
              </w:tabs>
              <w:jc w:val="center"/>
              <w:rPr>
                <w:rFonts w:ascii="Arial" w:hAnsi="Arial" w:cs="Arial"/>
                <w:sz w:val="20"/>
                <w:szCs w:val="20"/>
              </w:rPr>
            </w:pPr>
          </w:p>
        </w:tc>
        <w:tc>
          <w:tcPr>
            <w:tcW w:w="0" w:type="auto"/>
          </w:tcPr>
          <w:p w14:paraId="5242AF1E"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lastRenderedPageBreak/>
              <w:t>(a) Give characteristics of study participants (</w:t>
            </w:r>
            <w:proofErr w:type="spellStart"/>
            <w:proofErr w:type="gramStart"/>
            <w:r w:rsidRPr="00A3285F">
              <w:rPr>
                <w:rFonts w:ascii="Arial" w:hAnsi="Arial" w:cs="Arial"/>
                <w:sz w:val="20"/>
                <w:szCs w:val="20"/>
              </w:rPr>
              <w:t>eg</w:t>
            </w:r>
            <w:proofErr w:type="spellEnd"/>
            <w:proofErr w:type="gramEnd"/>
            <w:r w:rsidRPr="00A3285F">
              <w:rPr>
                <w:rFonts w:ascii="Arial" w:hAnsi="Arial" w:cs="Arial"/>
                <w:sz w:val="20"/>
                <w:szCs w:val="20"/>
              </w:rPr>
              <w:t xml:space="preserve"> demographic, clinical, social) and information on exposures and potential confounders</w:t>
            </w:r>
          </w:p>
        </w:tc>
      </w:tr>
      <w:tr w:rsidR="00CA6DDB" w:rsidRPr="000142B2" w14:paraId="1149257D" w14:textId="77777777" w:rsidTr="00313A4B">
        <w:tc>
          <w:tcPr>
            <w:tcW w:w="0" w:type="auto"/>
            <w:vMerge/>
          </w:tcPr>
          <w:p w14:paraId="69619D4F" w14:textId="77777777" w:rsidR="00CA6DDB" w:rsidRPr="00A3285F" w:rsidRDefault="00CA6DDB" w:rsidP="00313A4B">
            <w:pPr>
              <w:tabs>
                <w:tab w:val="left" w:pos="5400"/>
              </w:tabs>
              <w:rPr>
                <w:rFonts w:ascii="Arial" w:hAnsi="Arial" w:cs="Arial"/>
                <w:bCs/>
                <w:sz w:val="20"/>
                <w:szCs w:val="20"/>
              </w:rPr>
            </w:pPr>
            <w:bookmarkStart w:id="71" w:name="bold36" w:colFirst="0" w:colLast="0"/>
            <w:bookmarkStart w:id="72" w:name="italic36" w:colFirst="0" w:colLast="0"/>
          </w:p>
        </w:tc>
        <w:tc>
          <w:tcPr>
            <w:tcW w:w="0" w:type="auto"/>
            <w:vMerge/>
          </w:tcPr>
          <w:p w14:paraId="60DCC91F" w14:textId="77777777" w:rsidR="00CA6DDB" w:rsidRPr="00A3285F" w:rsidRDefault="00CA6DDB" w:rsidP="00313A4B">
            <w:pPr>
              <w:tabs>
                <w:tab w:val="left" w:pos="5400"/>
              </w:tabs>
              <w:jc w:val="center"/>
              <w:rPr>
                <w:rFonts w:ascii="Arial" w:hAnsi="Arial" w:cs="Arial"/>
                <w:sz w:val="20"/>
                <w:szCs w:val="20"/>
                <w:highlight w:val="yellow"/>
              </w:rPr>
            </w:pPr>
          </w:p>
        </w:tc>
        <w:tc>
          <w:tcPr>
            <w:tcW w:w="0" w:type="auto"/>
          </w:tcPr>
          <w:p w14:paraId="111C99E8"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(b) Indicate number of participants with missing data for each variable of interest</w:t>
            </w:r>
          </w:p>
        </w:tc>
      </w:tr>
      <w:tr w:rsidR="00CA6DDB" w:rsidRPr="000142B2" w14:paraId="55AF66D9" w14:textId="77777777" w:rsidTr="00313A4B">
        <w:tc>
          <w:tcPr>
            <w:tcW w:w="0" w:type="auto"/>
            <w:vMerge/>
          </w:tcPr>
          <w:p w14:paraId="3E2FD579" w14:textId="77777777" w:rsidR="00CA6DDB" w:rsidRPr="00A3285F" w:rsidRDefault="00CA6DDB" w:rsidP="00313A4B">
            <w:pPr>
              <w:tabs>
                <w:tab w:val="left" w:pos="5400"/>
              </w:tabs>
              <w:rPr>
                <w:rFonts w:ascii="Arial" w:hAnsi="Arial" w:cs="Arial"/>
                <w:bCs/>
                <w:sz w:val="20"/>
                <w:szCs w:val="20"/>
              </w:rPr>
            </w:pPr>
            <w:bookmarkStart w:id="73" w:name="bold37" w:colFirst="0" w:colLast="0"/>
            <w:bookmarkStart w:id="74" w:name="italic37" w:colFirst="0" w:colLast="0"/>
            <w:bookmarkEnd w:id="71"/>
            <w:bookmarkEnd w:id="72"/>
          </w:p>
        </w:tc>
        <w:tc>
          <w:tcPr>
            <w:tcW w:w="0" w:type="auto"/>
            <w:vMerge/>
          </w:tcPr>
          <w:p w14:paraId="4C1D4B1D" w14:textId="77777777" w:rsidR="00CA6DDB" w:rsidRPr="00A3285F" w:rsidRDefault="00CA6DDB" w:rsidP="00313A4B">
            <w:pPr>
              <w:tabs>
                <w:tab w:val="left" w:pos="5400"/>
              </w:tabs>
              <w:jc w:val="center"/>
              <w:rPr>
                <w:rFonts w:ascii="Arial" w:hAnsi="Arial" w:cs="Arial"/>
                <w:sz w:val="20"/>
                <w:szCs w:val="20"/>
                <w:highlight w:val="yellow"/>
              </w:rPr>
            </w:pPr>
          </w:p>
        </w:tc>
        <w:tc>
          <w:tcPr>
            <w:tcW w:w="0" w:type="auto"/>
          </w:tcPr>
          <w:p w14:paraId="1AD76E4E"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 xml:space="preserve">(c) </w:t>
            </w:r>
            <w:proofErr w:type="spellStart"/>
            <w:r w:rsidRPr="00A3285F">
              <w:rPr>
                <w:rFonts w:ascii="Arial" w:hAnsi="Arial" w:cs="Arial"/>
                <w:sz w:val="20"/>
                <w:szCs w:val="20"/>
              </w:rPr>
              <w:t>Summarise</w:t>
            </w:r>
            <w:proofErr w:type="spellEnd"/>
            <w:r w:rsidRPr="00A3285F">
              <w:rPr>
                <w:rFonts w:ascii="Arial" w:hAnsi="Arial" w:cs="Arial"/>
                <w:sz w:val="20"/>
                <w:szCs w:val="20"/>
              </w:rPr>
              <w:t xml:space="preserve"> follow-up time (</w:t>
            </w:r>
            <w:proofErr w:type="spellStart"/>
            <w:r w:rsidRPr="00A3285F">
              <w:rPr>
                <w:rFonts w:ascii="Arial" w:hAnsi="Arial" w:cs="Arial"/>
                <w:sz w:val="20"/>
                <w:szCs w:val="20"/>
              </w:rPr>
              <w:t>eg</w:t>
            </w:r>
            <w:proofErr w:type="spellEnd"/>
            <w:r w:rsidRPr="00A3285F">
              <w:rPr>
                <w:rFonts w:ascii="Arial" w:hAnsi="Arial" w:cs="Arial"/>
                <w:sz w:val="20"/>
                <w:szCs w:val="20"/>
              </w:rPr>
              <w:t>, average and total amount)</w:t>
            </w:r>
          </w:p>
        </w:tc>
      </w:tr>
      <w:tr w:rsidR="00CA6DDB" w:rsidRPr="000142B2" w14:paraId="44F1B3B7" w14:textId="77777777" w:rsidTr="00313A4B">
        <w:trPr>
          <w:trHeight w:val="295"/>
        </w:trPr>
        <w:tc>
          <w:tcPr>
            <w:tcW w:w="0" w:type="auto"/>
            <w:tcBorders>
              <w:bottom w:val="single" w:sz="4" w:space="0" w:color="auto"/>
            </w:tcBorders>
          </w:tcPr>
          <w:p w14:paraId="45097BBB" w14:textId="77777777" w:rsidR="00CA6DDB" w:rsidRPr="00A3285F" w:rsidRDefault="00CA6DDB" w:rsidP="00313A4B">
            <w:pPr>
              <w:tabs>
                <w:tab w:val="left" w:pos="5400"/>
              </w:tabs>
              <w:rPr>
                <w:rFonts w:ascii="Arial" w:hAnsi="Arial" w:cs="Arial"/>
                <w:bCs/>
                <w:sz w:val="20"/>
                <w:szCs w:val="20"/>
              </w:rPr>
            </w:pPr>
            <w:bookmarkStart w:id="75" w:name="bold38" w:colFirst="0" w:colLast="0"/>
            <w:bookmarkStart w:id="76" w:name="italic38" w:colFirst="0" w:colLast="0"/>
            <w:bookmarkEnd w:id="73"/>
            <w:bookmarkEnd w:id="74"/>
            <w:r w:rsidRPr="00A3285F">
              <w:rPr>
                <w:rFonts w:ascii="Arial" w:hAnsi="Arial" w:cs="Arial"/>
                <w:bCs/>
                <w:sz w:val="20"/>
                <w:szCs w:val="20"/>
              </w:rPr>
              <w:t>Outcome data</w:t>
            </w:r>
          </w:p>
        </w:tc>
        <w:tc>
          <w:tcPr>
            <w:tcW w:w="0" w:type="auto"/>
            <w:tcBorders>
              <w:bottom w:val="single" w:sz="4" w:space="0" w:color="auto"/>
            </w:tcBorders>
          </w:tcPr>
          <w:p w14:paraId="17DC9A2A" w14:textId="77777777" w:rsidR="00CA6DDB" w:rsidRPr="00A3285F" w:rsidRDefault="00CA6DDB" w:rsidP="00313A4B">
            <w:pPr>
              <w:tabs>
                <w:tab w:val="left" w:pos="5400"/>
              </w:tabs>
              <w:jc w:val="center"/>
              <w:rPr>
                <w:rFonts w:ascii="Arial" w:hAnsi="Arial" w:cs="Arial"/>
                <w:sz w:val="20"/>
                <w:szCs w:val="20"/>
                <w:highlight w:val="yellow"/>
              </w:rPr>
            </w:pPr>
            <w:r w:rsidRPr="00A3285F">
              <w:rPr>
                <w:rFonts w:ascii="Arial" w:hAnsi="Arial" w:cs="Arial"/>
                <w:sz w:val="20"/>
                <w:szCs w:val="20"/>
              </w:rPr>
              <w:t>Table 2</w:t>
            </w:r>
          </w:p>
        </w:tc>
        <w:tc>
          <w:tcPr>
            <w:tcW w:w="0" w:type="auto"/>
            <w:tcBorders>
              <w:bottom w:val="single" w:sz="4" w:space="0" w:color="auto"/>
            </w:tcBorders>
          </w:tcPr>
          <w:p w14:paraId="0512FFF3"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Report numbers of outcome events or summary measures over time</w:t>
            </w:r>
          </w:p>
        </w:tc>
      </w:tr>
      <w:tr w:rsidR="00CA6DDB" w:rsidRPr="000142B2" w14:paraId="3D8DF10F" w14:textId="77777777" w:rsidTr="00313A4B">
        <w:tc>
          <w:tcPr>
            <w:tcW w:w="0" w:type="auto"/>
            <w:vMerge w:val="restart"/>
            <w:tcBorders>
              <w:top w:val="single" w:sz="4" w:space="0" w:color="auto"/>
              <w:bottom w:val="single" w:sz="4" w:space="0" w:color="auto"/>
            </w:tcBorders>
          </w:tcPr>
          <w:p w14:paraId="0788544B" w14:textId="77777777" w:rsidR="00CA6DDB" w:rsidRPr="00A3285F" w:rsidRDefault="00CA6DDB" w:rsidP="00313A4B">
            <w:pPr>
              <w:tabs>
                <w:tab w:val="left" w:pos="5400"/>
              </w:tabs>
              <w:rPr>
                <w:rFonts w:ascii="Arial" w:hAnsi="Arial" w:cs="Arial"/>
                <w:bCs/>
                <w:sz w:val="20"/>
                <w:szCs w:val="20"/>
              </w:rPr>
            </w:pPr>
            <w:bookmarkStart w:id="77" w:name="italic40" w:colFirst="0" w:colLast="0"/>
            <w:bookmarkStart w:id="78" w:name="bold41" w:colFirst="0" w:colLast="0"/>
            <w:bookmarkEnd w:id="75"/>
            <w:bookmarkEnd w:id="76"/>
            <w:r w:rsidRPr="00A3285F">
              <w:rPr>
                <w:rFonts w:ascii="Arial" w:hAnsi="Arial" w:cs="Arial"/>
                <w:bCs/>
                <w:sz w:val="20"/>
                <w:szCs w:val="20"/>
              </w:rPr>
              <w:t>Main results</w:t>
            </w:r>
          </w:p>
        </w:tc>
        <w:tc>
          <w:tcPr>
            <w:tcW w:w="0" w:type="auto"/>
            <w:vMerge w:val="restart"/>
            <w:tcBorders>
              <w:top w:val="single" w:sz="4" w:space="0" w:color="auto"/>
              <w:bottom w:val="single" w:sz="4" w:space="0" w:color="auto"/>
            </w:tcBorders>
          </w:tcPr>
          <w:p w14:paraId="14166870" w14:textId="1B244879" w:rsidR="00CA6DDB" w:rsidRPr="00A3285F" w:rsidRDefault="00E13F98" w:rsidP="00313A4B">
            <w:pPr>
              <w:tabs>
                <w:tab w:val="left" w:pos="5400"/>
              </w:tabs>
              <w:jc w:val="center"/>
              <w:rPr>
                <w:rFonts w:ascii="Arial" w:hAnsi="Arial" w:cs="Arial"/>
                <w:sz w:val="20"/>
                <w:szCs w:val="20"/>
                <w:highlight w:val="yellow"/>
              </w:rPr>
            </w:pPr>
            <w:r>
              <w:rPr>
                <w:rFonts w:ascii="Arial" w:hAnsi="Arial" w:cs="Arial"/>
                <w:sz w:val="20"/>
                <w:szCs w:val="20"/>
              </w:rPr>
              <w:t xml:space="preserve">11,12; </w:t>
            </w:r>
            <w:r w:rsidR="00CA6DDB" w:rsidRPr="00A3285F">
              <w:rPr>
                <w:rFonts w:ascii="Arial" w:hAnsi="Arial" w:cs="Arial"/>
                <w:sz w:val="20"/>
                <w:szCs w:val="20"/>
              </w:rPr>
              <w:t>Table 3</w:t>
            </w:r>
          </w:p>
        </w:tc>
        <w:tc>
          <w:tcPr>
            <w:tcW w:w="0" w:type="auto"/>
            <w:tcBorders>
              <w:top w:val="single" w:sz="4" w:space="0" w:color="auto"/>
              <w:bottom w:val="single" w:sz="4" w:space="0" w:color="auto"/>
            </w:tcBorders>
          </w:tcPr>
          <w:p w14:paraId="3AB14417"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w:t>
            </w:r>
            <w:r w:rsidRPr="00A3285F">
              <w:rPr>
                <w:rFonts w:ascii="Arial" w:hAnsi="Arial" w:cs="Arial"/>
                <w:i/>
                <w:sz w:val="20"/>
                <w:szCs w:val="20"/>
              </w:rPr>
              <w:t>a</w:t>
            </w:r>
            <w:r w:rsidRPr="00A3285F">
              <w:rPr>
                <w:rFonts w:ascii="Arial" w:hAnsi="Arial" w:cs="Arial"/>
                <w:sz w:val="20"/>
                <w:szCs w:val="20"/>
              </w:rPr>
              <w:t>) Give unadjusted estimates and, if applicable, confounder-adjusted estimates and their precision (</w:t>
            </w:r>
            <w:proofErr w:type="spellStart"/>
            <w:r w:rsidRPr="00A3285F">
              <w:rPr>
                <w:rFonts w:ascii="Arial" w:hAnsi="Arial" w:cs="Arial"/>
                <w:sz w:val="20"/>
                <w:szCs w:val="20"/>
              </w:rPr>
              <w:t>eg</w:t>
            </w:r>
            <w:proofErr w:type="spellEnd"/>
            <w:r w:rsidRPr="00A3285F">
              <w:rPr>
                <w:rFonts w:ascii="Arial" w:hAnsi="Arial" w:cs="Arial"/>
                <w:sz w:val="20"/>
                <w:szCs w:val="20"/>
              </w:rPr>
              <w:t>, 95% confidence interval). Make clear which confounders were adjusted for and why they were included</w:t>
            </w:r>
          </w:p>
        </w:tc>
      </w:tr>
      <w:tr w:rsidR="00CA6DDB" w:rsidRPr="000142B2" w14:paraId="17ACA4FC" w14:textId="77777777" w:rsidTr="00313A4B">
        <w:tc>
          <w:tcPr>
            <w:tcW w:w="0" w:type="auto"/>
            <w:vMerge/>
            <w:tcBorders>
              <w:top w:val="single" w:sz="4" w:space="0" w:color="auto"/>
              <w:bottom w:val="single" w:sz="4" w:space="0" w:color="auto"/>
            </w:tcBorders>
          </w:tcPr>
          <w:p w14:paraId="0965A9F7" w14:textId="77777777" w:rsidR="00CA6DDB" w:rsidRPr="00A3285F" w:rsidRDefault="00CA6DDB" w:rsidP="00313A4B">
            <w:pPr>
              <w:tabs>
                <w:tab w:val="left" w:pos="5400"/>
              </w:tabs>
              <w:rPr>
                <w:rFonts w:ascii="Arial" w:hAnsi="Arial" w:cs="Arial"/>
                <w:bCs/>
                <w:sz w:val="20"/>
                <w:szCs w:val="20"/>
              </w:rPr>
            </w:pPr>
            <w:bookmarkStart w:id="79" w:name="italic41" w:colFirst="0" w:colLast="0"/>
            <w:bookmarkStart w:id="80" w:name="bold42" w:colFirst="0" w:colLast="0"/>
            <w:bookmarkEnd w:id="77"/>
            <w:bookmarkEnd w:id="78"/>
          </w:p>
        </w:tc>
        <w:tc>
          <w:tcPr>
            <w:tcW w:w="0" w:type="auto"/>
            <w:vMerge/>
            <w:tcBorders>
              <w:top w:val="single" w:sz="4" w:space="0" w:color="auto"/>
              <w:bottom w:val="single" w:sz="4" w:space="0" w:color="auto"/>
            </w:tcBorders>
          </w:tcPr>
          <w:p w14:paraId="1C361038" w14:textId="77777777" w:rsidR="00CA6DDB" w:rsidRPr="00A3285F" w:rsidRDefault="00CA6DDB" w:rsidP="00313A4B">
            <w:pPr>
              <w:tabs>
                <w:tab w:val="left" w:pos="5400"/>
              </w:tabs>
              <w:jc w:val="center"/>
              <w:rPr>
                <w:rFonts w:ascii="Arial" w:hAnsi="Arial" w:cs="Arial"/>
                <w:sz w:val="20"/>
                <w:szCs w:val="20"/>
              </w:rPr>
            </w:pPr>
          </w:p>
        </w:tc>
        <w:tc>
          <w:tcPr>
            <w:tcW w:w="0" w:type="auto"/>
            <w:tcBorders>
              <w:top w:val="single" w:sz="4" w:space="0" w:color="auto"/>
              <w:bottom w:val="single" w:sz="4" w:space="0" w:color="auto"/>
            </w:tcBorders>
          </w:tcPr>
          <w:p w14:paraId="6119039E"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w:t>
            </w:r>
            <w:r w:rsidRPr="00A3285F">
              <w:rPr>
                <w:rFonts w:ascii="Arial" w:hAnsi="Arial" w:cs="Arial"/>
                <w:i/>
                <w:sz w:val="20"/>
                <w:szCs w:val="20"/>
              </w:rPr>
              <w:t>b</w:t>
            </w:r>
            <w:r w:rsidRPr="00A3285F">
              <w:rPr>
                <w:rFonts w:ascii="Arial" w:hAnsi="Arial" w:cs="Arial"/>
                <w:sz w:val="20"/>
                <w:szCs w:val="20"/>
              </w:rPr>
              <w:t>) Report category boundaries when continuous variables were categorized</w:t>
            </w:r>
          </w:p>
        </w:tc>
      </w:tr>
      <w:tr w:rsidR="00CA6DDB" w:rsidRPr="000142B2" w14:paraId="5A97C0B5" w14:textId="77777777" w:rsidTr="00313A4B">
        <w:tc>
          <w:tcPr>
            <w:tcW w:w="0" w:type="auto"/>
            <w:vMerge/>
            <w:tcBorders>
              <w:top w:val="single" w:sz="4" w:space="0" w:color="auto"/>
              <w:bottom w:val="single" w:sz="4" w:space="0" w:color="auto"/>
            </w:tcBorders>
          </w:tcPr>
          <w:p w14:paraId="55421031" w14:textId="77777777" w:rsidR="00CA6DDB" w:rsidRPr="00A3285F" w:rsidRDefault="00CA6DDB" w:rsidP="00313A4B">
            <w:pPr>
              <w:tabs>
                <w:tab w:val="left" w:pos="5400"/>
              </w:tabs>
              <w:rPr>
                <w:rFonts w:ascii="Arial" w:hAnsi="Arial" w:cs="Arial"/>
                <w:bCs/>
                <w:sz w:val="20"/>
                <w:szCs w:val="20"/>
              </w:rPr>
            </w:pPr>
            <w:bookmarkStart w:id="81" w:name="italic42" w:colFirst="0" w:colLast="0"/>
            <w:bookmarkStart w:id="82" w:name="bold43" w:colFirst="0" w:colLast="0"/>
            <w:bookmarkEnd w:id="79"/>
            <w:bookmarkEnd w:id="80"/>
          </w:p>
        </w:tc>
        <w:tc>
          <w:tcPr>
            <w:tcW w:w="0" w:type="auto"/>
            <w:vMerge/>
            <w:tcBorders>
              <w:top w:val="single" w:sz="4" w:space="0" w:color="auto"/>
              <w:bottom w:val="single" w:sz="4" w:space="0" w:color="auto"/>
            </w:tcBorders>
          </w:tcPr>
          <w:p w14:paraId="62740DED" w14:textId="77777777" w:rsidR="00CA6DDB" w:rsidRPr="00A3285F" w:rsidRDefault="00CA6DDB" w:rsidP="00313A4B">
            <w:pPr>
              <w:tabs>
                <w:tab w:val="left" w:pos="5400"/>
              </w:tabs>
              <w:jc w:val="center"/>
              <w:rPr>
                <w:rFonts w:ascii="Arial" w:hAnsi="Arial" w:cs="Arial"/>
                <w:sz w:val="20"/>
                <w:szCs w:val="20"/>
              </w:rPr>
            </w:pPr>
          </w:p>
        </w:tc>
        <w:tc>
          <w:tcPr>
            <w:tcW w:w="0" w:type="auto"/>
            <w:tcBorders>
              <w:top w:val="single" w:sz="4" w:space="0" w:color="auto"/>
              <w:bottom w:val="single" w:sz="4" w:space="0" w:color="auto"/>
            </w:tcBorders>
          </w:tcPr>
          <w:p w14:paraId="19472D0B"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w:t>
            </w:r>
            <w:r w:rsidRPr="00A3285F">
              <w:rPr>
                <w:rFonts w:ascii="Arial" w:hAnsi="Arial" w:cs="Arial"/>
                <w:i/>
                <w:sz w:val="20"/>
                <w:szCs w:val="20"/>
              </w:rPr>
              <w:t>c</w:t>
            </w:r>
            <w:r w:rsidRPr="00A3285F">
              <w:rPr>
                <w:rFonts w:ascii="Arial" w:hAnsi="Arial" w:cs="Arial"/>
                <w:sz w:val="20"/>
                <w:szCs w:val="20"/>
              </w:rPr>
              <w:t xml:space="preserve">) If relevant, consider translating estimates of relative risk into absolute risk for a meaningful </w:t>
            </w:r>
            <w:proofErr w:type="gramStart"/>
            <w:r w:rsidRPr="00A3285F">
              <w:rPr>
                <w:rFonts w:ascii="Arial" w:hAnsi="Arial" w:cs="Arial"/>
                <w:sz w:val="20"/>
                <w:szCs w:val="20"/>
              </w:rPr>
              <w:t>time period</w:t>
            </w:r>
            <w:proofErr w:type="gramEnd"/>
          </w:p>
        </w:tc>
      </w:tr>
      <w:tr w:rsidR="00CA6DDB" w:rsidRPr="000142B2" w14:paraId="6DFB8A97" w14:textId="77777777" w:rsidTr="00313A4B">
        <w:tc>
          <w:tcPr>
            <w:tcW w:w="0" w:type="auto"/>
            <w:tcBorders>
              <w:top w:val="single" w:sz="4" w:space="0" w:color="auto"/>
              <w:bottom w:val="single" w:sz="4" w:space="0" w:color="auto"/>
            </w:tcBorders>
          </w:tcPr>
          <w:p w14:paraId="0AC8C50F" w14:textId="6CAF31D2" w:rsidR="00CA6DDB" w:rsidRPr="00A3285F" w:rsidRDefault="00CA6DDB" w:rsidP="00313A4B">
            <w:pPr>
              <w:tabs>
                <w:tab w:val="left" w:pos="5400"/>
              </w:tabs>
              <w:rPr>
                <w:rFonts w:ascii="Arial" w:hAnsi="Arial" w:cs="Arial"/>
                <w:bCs/>
                <w:sz w:val="20"/>
                <w:szCs w:val="20"/>
              </w:rPr>
            </w:pPr>
            <w:bookmarkStart w:id="83" w:name="italic43"/>
            <w:bookmarkStart w:id="84" w:name="bold44"/>
            <w:bookmarkEnd w:id="81"/>
            <w:bookmarkEnd w:id="82"/>
            <w:r w:rsidRPr="00A3285F">
              <w:rPr>
                <w:rFonts w:ascii="Arial" w:hAnsi="Arial" w:cs="Arial"/>
                <w:bCs/>
                <w:sz w:val="20"/>
                <w:szCs w:val="20"/>
              </w:rPr>
              <w:t>Other analyses</w:t>
            </w:r>
            <w:bookmarkEnd w:id="83"/>
            <w:bookmarkEnd w:id="84"/>
          </w:p>
        </w:tc>
        <w:tc>
          <w:tcPr>
            <w:tcW w:w="0" w:type="auto"/>
            <w:tcBorders>
              <w:top w:val="single" w:sz="4" w:space="0" w:color="auto"/>
              <w:bottom w:val="single" w:sz="4" w:space="0" w:color="auto"/>
            </w:tcBorders>
          </w:tcPr>
          <w:p w14:paraId="521E93CC" w14:textId="61CB2794" w:rsidR="0082159F" w:rsidRPr="00A3285F" w:rsidRDefault="00E13F98" w:rsidP="00313A4B">
            <w:pPr>
              <w:tabs>
                <w:tab w:val="left" w:pos="5400"/>
              </w:tabs>
              <w:jc w:val="center"/>
              <w:rPr>
                <w:rFonts w:ascii="Arial" w:hAnsi="Arial" w:cs="Arial"/>
                <w:sz w:val="20"/>
                <w:szCs w:val="20"/>
              </w:rPr>
            </w:pPr>
            <w:r>
              <w:rPr>
                <w:rFonts w:ascii="Arial" w:hAnsi="Arial" w:cs="Arial"/>
                <w:sz w:val="20"/>
                <w:szCs w:val="20"/>
              </w:rPr>
              <w:t xml:space="preserve">12; </w:t>
            </w:r>
            <w:r w:rsidR="00CA6DDB" w:rsidRPr="00A3285F">
              <w:rPr>
                <w:rFonts w:ascii="Arial" w:hAnsi="Arial" w:cs="Arial"/>
                <w:sz w:val="20"/>
                <w:szCs w:val="20"/>
              </w:rPr>
              <w:t xml:space="preserve">Table </w:t>
            </w:r>
            <w:proofErr w:type="gramStart"/>
            <w:r w:rsidR="00CA6DDB" w:rsidRPr="00A3285F">
              <w:rPr>
                <w:rFonts w:ascii="Arial" w:hAnsi="Arial" w:cs="Arial"/>
                <w:sz w:val="20"/>
                <w:szCs w:val="20"/>
              </w:rPr>
              <w:t>4</w:t>
            </w:r>
            <w:r w:rsidR="00886578">
              <w:rPr>
                <w:rFonts w:ascii="Arial" w:hAnsi="Arial" w:cs="Arial"/>
                <w:sz w:val="20"/>
                <w:szCs w:val="20"/>
              </w:rPr>
              <w:t>;</w:t>
            </w:r>
            <w:proofErr w:type="gramEnd"/>
          </w:p>
          <w:p w14:paraId="533C9A1A" w14:textId="5ADA4772" w:rsidR="00CA6DDB" w:rsidRPr="00A3285F" w:rsidRDefault="0082159F" w:rsidP="00313A4B">
            <w:pPr>
              <w:tabs>
                <w:tab w:val="left" w:pos="5400"/>
              </w:tabs>
              <w:jc w:val="center"/>
              <w:rPr>
                <w:rFonts w:ascii="Arial" w:hAnsi="Arial" w:cs="Arial"/>
                <w:sz w:val="20"/>
                <w:szCs w:val="20"/>
              </w:rPr>
            </w:pPr>
            <w:r w:rsidRPr="00A3285F">
              <w:rPr>
                <w:rFonts w:ascii="Arial" w:hAnsi="Arial" w:cs="Arial"/>
                <w:sz w:val="20"/>
                <w:szCs w:val="20"/>
              </w:rPr>
              <w:t xml:space="preserve">Supplement </w:t>
            </w:r>
            <w:r w:rsidR="00886578">
              <w:rPr>
                <w:rFonts w:ascii="Arial" w:hAnsi="Arial" w:cs="Arial"/>
                <w:sz w:val="20"/>
                <w:szCs w:val="20"/>
              </w:rPr>
              <w:t xml:space="preserve">Tables </w:t>
            </w:r>
            <w:r w:rsidR="00CA6DDB" w:rsidRPr="00A3285F">
              <w:rPr>
                <w:rFonts w:ascii="Arial" w:hAnsi="Arial" w:cs="Arial"/>
                <w:sz w:val="20"/>
                <w:szCs w:val="20"/>
              </w:rPr>
              <w:t>S1, S2</w:t>
            </w:r>
          </w:p>
        </w:tc>
        <w:tc>
          <w:tcPr>
            <w:tcW w:w="0" w:type="auto"/>
            <w:tcBorders>
              <w:top w:val="single" w:sz="4" w:space="0" w:color="auto"/>
              <w:bottom w:val="single" w:sz="4" w:space="0" w:color="auto"/>
            </w:tcBorders>
          </w:tcPr>
          <w:p w14:paraId="56F0C67D"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Report other analyses done—</w:t>
            </w:r>
            <w:proofErr w:type="spellStart"/>
            <w:proofErr w:type="gramStart"/>
            <w:r w:rsidRPr="00A3285F">
              <w:rPr>
                <w:rFonts w:ascii="Arial" w:hAnsi="Arial" w:cs="Arial"/>
                <w:sz w:val="20"/>
                <w:szCs w:val="20"/>
              </w:rPr>
              <w:t>eg</w:t>
            </w:r>
            <w:proofErr w:type="spellEnd"/>
            <w:proofErr w:type="gramEnd"/>
            <w:r w:rsidRPr="00A3285F">
              <w:rPr>
                <w:rFonts w:ascii="Arial" w:hAnsi="Arial" w:cs="Arial"/>
                <w:sz w:val="20"/>
                <w:szCs w:val="20"/>
              </w:rPr>
              <w:t xml:space="preserve"> analyses of subgroups and interactions, and sensitivity analyses</w:t>
            </w:r>
          </w:p>
        </w:tc>
      </w:tr>
      <w:tr w:rsidR="00CA6DDB" w:rsidRPr="000142B2" w14:paraId="43E96369" w14:textId="77777777" w:rsidTr="00313A4B">
        <w:tc>
          <w:tcPr>
            <w:tcW w:w="0" w:type="auto"/>
            <w:gridSpan w:val="3"/>
            <w:tcBorders>
              <w:top w:val="single" w:sz="4" w:space="0" w:color="auto"/>
            </w:tcBorders>
          </w:tcPr>
          <w:p w14:paraId="6600B33F" w14:textId="53E13EE9" w:rsidR="00CA6DDB" w:rsidRPr="00A3285F" w:rsidRDefault="00CA6DDB" w:rsidP="00313A4B">
            <w:pPr>
              <w:pStyle w:val="TableSubHead"/>
              <w:tabs>
                <w:tab w:val="left" w:pos="5400"/>
              </w:tabs>
              <w:rPr>
                <w:rFonts w:ascii="Arial" w:hAnsi="Arial" w:cs="Arial"/>
                <w:sz w:val="20"/>
              </w:rPr>
            </w:pPr>
            <w:bookmarkStart w:id="85" w:name="italic44"/>
            <w:bookmarkStart w:id="86" w:name="bold45"/>
            <w:r w:rsidRPr="00A3285F">
              <w:rPr>
                <w:rFonts w:ascii="Arial" w:hAnsi="Arial" w:cs="Arial"/>
                <w:sz w:val="20"/>
              </w:rPr>
              <w:t>Discussion</w:t>
            </w:r>
            <w:bookmarkEnd w:id="85"/>
            <w:bookmarkEnd w:id="86"/>
          </w:p>
        </w:tc>
      </w:tr>
      <w:tr w:rsidR="00CA6DDB" w:rsidRPr="000142B2" w14:paraId="123B4882" w14:textId="77777777" w:rsidTr="00313A4B">
        <w:tc>
          <w:tcPr>
            <w:tcW w:w="0" w:type="auto"/>
          </w:tcPr>
          <w:p w14:paraId="6B977FB8" w14:textId="77777777" w:rsidR="00CA6DDB" w:rsidRPr="00A3285F" w:rsidRDefault="00CA6DDB" w:rsidP="00313A4B">
            <w:pPr>
              <w:tabs>
                <w:tab w:val="left" w:pos="5400"/>
              </w:tabs>
              <w:rPr>
                <w:rFonts w:ascii="Arial" w:hAnsi="Arial" w:cs="Arial"/>
                <w:bCs/>
                <w:sz w:val="20"/>
                <w:szCs w:val="20"/>
              </w:rPr>
            </w:pPr>
            <w:bookmarkStart w:id="87" w:name="italic45" w:colFirst="0" w:colLast="0"/>
            <w:bookmarkStart w:id="88" w:name="bold46" w:colFirst="0" w:colLast="0"/>
            <w:r w:rsidRPr="00A3285F">
              <w:rPr>
                <w:rFonts w:ascii="Arial" w:hAnsi="Arial" w:cs="Arial"/>
                <w:bCs/>
                <w:sz w:val="20"/>
                <w:szCs w:val="20"/>
              </w:rPr>
              <w:t>Key results</w:t>
            </w:r>
          </w:p>
        </w:tc>
        <w:tc>
          <w:tcPr>
            <w:tcW w:w="0" w:type="auto"/>
          </w:tcPr>
          <w:p w14:paraId="2E0BA81C" w14:textId="42CE0144" w:rsidR="00CA6DDB" w:rsidRPr="00A3285F" w:rsidRDefault="00AB3233" w:rsidP="00313A4B">
            <w:pPr>
              <w:tabs>
                <w:tab w:val="left" w:pos="5400"/>
              </w:tabs>
              <w:jc w:val="center"/>
              <w:rPr>
                <w:rFonts w:ascii="Arial" w:hAnsi="Arial" w:cs="Arial"/>
                <w:sz w:val="20"/>
                <w:szCs w:val="20"/>
                <w:highlight w:val="yellow"/>
              </w:rPr>
            </w:pPr>
            <w:r>
              <w:rPr>
                <w:rFonts w:ascii="Arial" w:hAnsi="Arial" w:cs="Arial"/>
                <w:sz w:val="20"/>
                <w:szCs w:val="20"/>
              </w:rPr>
              <w:t>13</w:t>
            </w:r>
            <w:r w:rsidR="003C0880">
              <w:rPr>
                <w:rFonts w:ascii="Arial" w:hAnsi="Arial" w:cs="Arial"/>
                <w:sz w:val="20"/>
                <w:szCs w:val="20"/>
              </w:rPr>
              <w:t>-14</w:t>
            </w:r>
          </w:p>
        </w:tc>
        <w:tc>
          <w:tcPr>
            <w:tcW w:w="0" w:type="auto"/>
          </w:tcPr>
          <w:p w14:paraId="103D142A" w14:textId="77777777" w:rsidR="00CA6DDB" w:rsidRPr="00A3285F" w:rsidRDefault="00CA6DDB" w:rsidP="00313A4B">
            <w:pPr>
              <w:tabs>
                <w:tab w:val="left" w:pos="5400"/>
              </w:tabs>
              <w:rPr>
                <w:rFonts w:ascii="Arial" w:hAnsi="Arial" w:cs="Arial"/>
                <w:sz w:val="20"/>
                <w:szCs w:val="20"/>
              </w:rPr>
            </w:pPr>
            <w:proofErr w:type="spellStart"/>
            <w:r w:rsidRPr="00A3285F">
              <w:rPr>
                <w:rFonts w:ascii="Arial" w:hAnsi="Arial" w:cs="Arial"/>
                <w:sz w:val="20"/>
                <w:szCs w:val="20"/>
              </w:rPr>
              <w:t>Summarise</w:t>
            </w:r>
            <w:proofErr w:type="spellEnd"/>
            <w:r w:rsidRPr="00A3285F">
              <w:rPr>
                <w:rFonts w:ascii="Arial" w:hAnsi="Arial" w:cs="Arial"/>
                <w:sz w:val="20"/>
                <w:szCs w:val="20"/>
              </w:rPr>
              <w:t xml:space="preserve"> key results with reference to study objectives</w:t>
            </w:r>
          </w:p>
        </w:tc>
      </w:tr>
      <w:tr w:rsidR="00CA6DDB" w:rsidRPr="000142B2" w14:paraId="2E703599" w14:textId="77777777" w:rsidTr="00313A4B">
        <w:tc>
          <w:tcPr>
            <w:tcW w:w="0" w:type="auto"/>
          </w:tcPr>
          <w:p w14:paraId="07594E04" w14:textId="77777777" w:rsidR="00CA6DDB" w:rsidRPr="00A3285F" w:rsidRDefault="00CA6DDB" w:rsidP="00313A4B">
            <w:pPr>
              <w:tabs>
                <w:tab w:val="left" w:pos="5400"/>
              </w:tabs>
              <w:rPr>
                <w:rFonts w:ascii="Arial" w:hAnsi="Arial" w:cs="Arial"/>
                <w:bCs/>
                <w:sz w:val="20"/>
                <w:szCs w:val="20"/>
              </w:rPr>
            </w:pPr>
            <w:bookmarkStart w:id="89" w:name="italic46" w:colFirst="0" w:colLast="0"/>
            <w:bookmarkStart w:id="90" w:name="bold47" w:colFirst="0" w:colLast="0"/>
            <w:bookmarkEnd w:id="87"/>
            <w:bookmarkEnd w:id="88"/>
            <w:r w:rsidRPr="00A3285F">
              <w:rPr>
                <w:rFonts w:ascii="Arial" w:hAnsi="Arial" w:cs="Arial"/>
                <w:bCs/>
                <w:sz w:val="20"/>
                <w:szCs w:val="20"/>
              </w:rPr>
              <w:t>Limitations</w:t>
            </w:r>
          </w:p>
        </w:tc>
        <w:tc>
          <w:tcPr>
            <w:tcW w:w="0" w:type="auto"/>
          </w:tcPr>
          <w:p w14:paraId="08129811" w14:textId="377124A9" w:rsidR="00CA6DDB" w:rsidRPr="00A3285F" w:rsidRDefault="00AB3233" w:rsidP="00313A4B">
            <w:pPr>
              <w:tabs>
                <w:tab w:val="left" w:pos="5400"/>
              </w:tabs>
              <w:jc w:val="center"/>
              <w:rPr>
                <w:rFonts w:ascii="Arial" w:hAnsi="Arial" w:cs="Arial"/>
                <w:sz w:val="20"/>
                <w:szCs w:val="20"/>
                <w:highlight w:val="yellow"/>
              </w:rPr>
            </w:pPr>
            <w:r w:rsidRPr="00AB3233">
              <w:rPr>
                <w:rFonts w:ascii="Arial" w:hAnsi="Arial" w:cs="Arial"/>
                <w:sz w:val="20"/>
                <w:szCs w:val="20"/>
              </w:rPr>
              <w:t>1</w:t>
            </w:r>
            <w:r w:rsidR="003C0880">
              <w:rPr>
                <w:rFonts w:ascii="Arial" w:hAnsi="Arial" w:cs="Arial"/>
                <w:sz w:val="20"/>
                <w:szCs w:val="20"/>
              </w:rPr>
              <w:t>4-15</w:t>
            </w:r>
          </w:p>
        </w:tc>
        <w:tc>
          <w:tcPr>
            <w:tcW w:w="0" w:type="auto"/>
          </w:tcPr>
          <w:p w14:paraId="4C6088E2"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 xml:space="preserve">Discuss limitations of the study, </w:t>
            </w:r>
            <w:proofErr w:type="gramStart"/>
            <w:r w:rsidRPr="00A3285F">
              <w:rPr>
                <w:rFonts w:ascii="Arial" w:hAnsi="Arial" w:cs="Arial"/>
                <w:sz w:val="20"/>
                <w:szCs w:val="20"/>
              </w:rPr>
              <w:t>taking into account</w:t>
            </w:r>
            <w:proofErr w:type="gramEnd"/>
            <w:r w:rsidRPr="00A3285F">
              <w:rPr>
                <w:rFonts w:ascii="Arial" w:hAnsi="Arial" w:cs="Arial"/>
                <w:sz w:val="20"/>
                <w:szCs w:val="20"/>
              </w:rPr>
              <w:t xml:space="preserve"> sources of potential bias or imprecision. Discuss both direction and magnitude of any potential bias</w:t>
            </w:r>
          </w:p>
        </w:tc>
      </w:tr>
      <w:tr w:rsidR="00CA6DDB" w:rsidRPr="000142B2" w14:paraId="30EB7B18" w14:textId="77777777" w:rsidTr="00313A4B">
        <w:tc>
          <w:tcPr>
            <w:tcW w:w="0" w:type="auto"/>
          </w:tcPr>
          <w:p w14:paraId="21C4ECDA" w14:textId="77777777" w:rsidR="00CA6DDB" w:rsidRPr="00A3285F" w:rsidRDefault="00CA6DDB" w:rsidP="00313A4B">
            <w:pPr>
              <w:tabs>
                <w:tab w:val="left" w:pos="5400"/>
              </w:tabs>
              <w:rPr>
                <w:rFonts w:ascii="Arial" w:hAnsi="Arial" w:cs="Arial"/>
                <w:bCs/>
                <w:sz w:val="20"/>
                <w:szCs w:val="20"/>
              </w:rPr>
            </w:pPr>
            <w:bookmarkStart w:id="91" w:name="italic47" w:colFirst="0" w:colLast="0"/>
            <w:bookmarkStart w:id="92" w:name="bold48" w:colFirst="0" w:colLast="0"/>
            <w:bookmarkEnd w:id="89"/>
            <w:bookmarkEnd w:id="90"/>
            <w:r w:rsidRPr="00A3285F">
              <w:rPr>
                <w:rFonts w:ascii="Arial" w:hAnsi="Arial" w:cs="Arial"/>
                <w:bCs/>
                <w:sz w:val="20"/>
                <w:szCs w:val="20"/>
              </w:rPr>
              <w:t>Interpretation</w:t>
            </w:r>
          </w:p>
        </w:tc>
        <w:tc>
          <w:tcPr>
            <w:tcW w:w="0" w:type="auto"/>
          </w:tcPr>
          <w:p w14:paraId="1ABF1880" w14:textId="3BC33CF7" w:rsidR="00CA6DDB" w:rsidRPr="00A3285F" w:rsidRDefault="008A573E" w:rsidP="00313A4B">
            <w:pPr>
              <w:tabs>
                <w:tab w:val="left" w:pos="5400"/>
              </w:tabs>
              <w:jc w:val="center"/>
              <w:rPr>
                <w:rFonts w:ascii="Arial" w:hAnsi="Arial" w:cs="Arial"/>
                <w:sz w:val="20"/>
                <w:szCs w:val="20"/>
                <w:highlight w:val="yellow"/>
              </w:rPr>
            </w:pPr>
            <w:r>
              <w:rPr>
                <w:rFonts w:ascii="Arial" w:hAnsi="Arial" w:cs="Arial"/>
                <w:sz w:val="20"/>
                <w:szCs w:val="20"/>
              </w:rPr>
              <w:t>13-14</w:t>
            </w:r>
          </w:p>
        </w:tc>
        <w:tc>
          <w:tcPr>
            <w:tcW w:w="0" w:type="auto"/>
          </w:tcPr>
          <w:p w14:paraId="301BADE8"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Give a cautious overall interpretation of results considering objectives, limitations, multiplicity of analyses, results from similar studies, and other relevant evidence</w:t>
            </w:r>
          </w:p>
        </w:tc>
      </w:tr>
      <w:tr w:rsidR="00CA6DDB" w:rsidRPr="000142B2" w14:paraId="082A9E91" w14:textId="77777777" w:rsidTr="00313A4B">
        <w:tc>
          <w:tcPr>
            <w:tcW w:w="0" w:type="auto"/>
          </w:tcPr>
          <w:p w14:paraId="54DE0B14" w14:textId="77777777" w:rsidR="00CA6DDB" w:rsidRPr="00A3285F" w:rsidRDefault="00CA6DDB" w:rsidP="00313A4B">
            <w:pPr>
              <w:tabs>
                <w:tab w:val="left" w:pos="5400"/>
              </w:tabs>
              <w:rPr>
                <w:rFonts w:ascii="Arial" w:hAnsi="Arial" w:cs="Arial"/>
                <w:bCs/>
                <w:sz w:val="20"/>
                <w:szCs w:val="20"/>
              </w:rPr>
            </w:pPr>
            <w:bookmarkStart w:id="93" w:name="italic48" w:colFirst="0" w:colLast="0"/>
            <w:bookmarkStart w:id="94" w:name="bold49" w:colFirst="0" w:colLast="0"/>
            <w:bookmarkEnd w:id="91"/>
            <w:bookmarkEnd w:id="92"/>
            <w:proofErr w:type="spellStart"/>
            <w:r w:rsidRPr="00A3285F">
              <w:rPr>
                <w:rFonts w:ascii="Arial" w:hAnsi="Arial" w:cs="Arial"/>
                <w:bCs/>
                <w:sz w:val="20"/>
                <w:szCs w:val="20"/>
              </w:rPr>
              <w:t>Generalisability</w:t>
            </w:r>
            <w:proofErr w:type="spellEnd"/>
          </w:p>
        </w:tc>
        <w:tc>
          <w:tcPr>
            <w:tcW w:w="0" w:type="auto"/>
          </w:tcPr>
          <w:p w14:paraId="655BE36B" w14:textId="14F0F79B" w:rsidR="00CA6DDB" w:rsidRPr="00A3285F" w:rsidRDefault="00072D89" w:rsidP="00313A4B">
            <w:pPr>
              <w:tabs>
                <w:tab w:val="left" w:pos="5400"/>
              </w:tabs>
              <w:jc w:val="center"/>
              <w:rPr>
                <w:rFonts w:ascii="Arial" w:hAnsi="Arial" w:cs="Arial"/>
                <w:sz w:val="20"/>
                <w:szCs w:val="20"/>
                <w:highlight w:val="yellow"/>
              </w:rPr>
            </w:pPr>
            <w:r>
              <w:rPr>
                <w:rFonts w:ascii="Arial" w:hAnsi="Arial" w:cs="Arial"/>
                <w:sz w:val="20"/>
                <w:szCs w:val="20"/>
              </w:rPr>
              <w:t>13-14</w:t>
            </w:r>
          </w:p>
        </w:tc>
        <w:tc>
          <w:tcPr>
            <w:tcW w:w="0" w:type="auto"/>
          </w:tcPr>
          <w:p w14:paraId="113061F5"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 xml:space="preserve">Discuss the </w:t>
            </w:r>
            <w:proofErr w:type="spellStart"/>
            <w:r w:rsidRPr="00A3285F">
              <w:rPr>
                <w:rFonts w:ascii="Arial" w:hAnsi="Arial" w:cs="Arial"/>
                <w:sz w:val="20"/>
                <w:szCs w:val="20"/>
              </w:rPr>
              <w:t>generalisability</w:t>
            </w:r>
            <w:proofErr w:type="spellEnd"/>
            <w:r w:rsidRPr="00A3285F">
              <w:rPr>
                <w:rFonts w:ascii="Arial" w:hAnsi="Arial" w:cs="Arial"/>
                <w:sz w:val="20"/>
                <w:szCs w:val="20"/>
              </w:rPr>
              <w:t xml:space="preserve"> (external validity) of the study results</w:t>
            </w:r>
          </w:p>
        </w:tc>
      </w:tr>
      <w:tr w:rsidR="00CA6DDB" w:rsidRPr="000142B2" w14:paraId="5601A275" w14:textId="77777777" w:rsidTr="00313A4B">
        <w:tc>
          <w:tcPr>
            <w:tcW w:w="0" w:type="auto"/>
            <w:gridSpan w:val="3"/>
            <w:tcBorders>
              <w:bottom w:val="single" w:sz="4" w:space="0" w:color="auto"/>
            </w:tcBorders>
          </w:tcPr>
          <w:p w14:paraId="6611DABE" w14:textId="64EEDA31" w:rsidR="00CA6DDB" w:rsidRPr="00A3285F" w:rsidRDefault="00CA6DDB" w:rsidP="00313A4B">
            <w:pPr>
              <w:pStyle w:val="TableSubHead"/>
              <w:tabs>
                <w:tab w:val="left" w:pos="5400"/>
              </w:tabs>
              <w:rPr>
                <w:rFonts w:ascii="Arial" w:hAnsi="Arial" w:cs="Arial"/>
                <w:sz w:val="20"/>
              </w:rPr>
            </w:pPr>
            <w:bookmarkStart w:id="95" w:name="italic49"/>
            <w:bookmarkStart w:id="96" w:name="bold50"/>
            <w:bookmarkEnd w:id="93"/>
            <w:bookmarkEnd w:id="94"/>
            <w:r w:rsidRPr="00A3285F">
              <w:rPr>
                <w:rFonts w:ascii="Arial" w:hAnsi="Arial" w:cs="Arial"/>
                <w:sz w:val="20"/>
              </w:rPr>
              <w:t>Other information</w:t>
            </w:r>
            <w:bookmarkEnd w:id="95"/>
            <w:bookmarkEnd w:id="96"/>
          </w:p>
        </w:tc>
      </w:tr>
      <w:tr w:rsidR="00CA6DDB" w:rsidRPr="000142B2" w14:paraId="705300E0" w14:textId="77777777" w:rsidTr="00313A4B">
        <w:tc>
          <w:tcPr>
            <w:tcW w:w="0" w:type="auto"/>
            <w:tcBorders>
              <w:top w:val="single" w:sz="4" w:space="0" w:color="auto"/>
              <w:bottom w:val="single" w:sz="4" w:space="0" w:color="auto"/>
            </w:tcBorders>
          </w:tcPr>
          <w:p w14:paraId="17C250E0" w14:textId="77777777" w:rsidR="00CA6DDB" w:rsidRPr="00A3285F" w:rsidRDefault="00CA6DDB" w:rsidP="00313A4B">
            <w:pPr>
              <w:tabs>
                <w:tab w:val="left" w:pos="5400"/>
              </w:tabs>
              <w:rPr>
                <w:rFonts w:ascii="Arial" w:hAnsi="Arial" w:cs="Arial"/>
                <w:bCs/>
                <w:sz w:val="20"/>
                <w:szCs w:val="20"/>
              </w:rPr>
            </w:pPr>
            <w:bookmarkStart w:id="97" w:name="italic50" w:colFirst="0" w:colLast="0"/>
            <w:bookmarkStart w:id="98" w:name="bold51" w:colFirst="0" w:colLast="0"/>
            <w:r w:rsidRPr="00A3285F">
              <w:rPr>
                <w:rFonts w:ascii="Arial" w:hAnsi="Arial" w:cs="Arial"/>
                <w:bCs/>
                <w:sz w:val="20"/>
                <w:szCs w:val="20"/>
              </w:rPr>
              <w:t>Funding</w:t>
            </w:r>
          </w:p>
        </w:tc>
        <w:tc>
          <w:tcPr>
            <w:tcW w:w="0" w:type="auto"/>
            <w:tcBorders>
              <w:top w:val="single" w:sz="4" w:space="0" w:color="auto"/>
              <w:bottom w:val="single" w:sz="4" w:space="0" w:color="auto"/>
            </w:tcBorders>
          </w:tcPr>
          <w:p w14:paraId="14A56A35" w14:textId="339FE508" w:rsidR="00CA6DDB" w:rsidRPr="00A3285F" w:rsidRDefault="00AB3233" w:rsidP="00313A4B">
            <w:pPr>
              <w:tabs>
                <w:tab w:val="left" w:pos="5400"/>
              </w:tabs>
              <w:jc w:val="center"/>
              <w:rPr>
                <w:rFonts w:ascii="Arial" w:hAnsi="Arial" w:cs="Arial"/>
                <w:sz w:val="20"/>
                <w:szCs w:val="20"/>
              </w:rPr>
            </w:pPr>
            <w:r>
              <w:rPr>
                <w:rFonts w:ascii="Arial" w:hAnsi="Arial" w:cs="Arial"/>
                <w:sz w:val="20"/>
                <w:szCs w:val="20"/>
              </w:rPr>
              <w:t>1</w:t>
            </w:r>
          </w:p>
        </w:tc>
        <w:tc>
          <w:tcPr>
            <w:tcW w:w="0" w:type="auto"/>
            <w:tcBorders>
              <w:top w:val="single" w:sz="4" w:space="0" w:color="auto"/>
              <w:bottom w:val="single" w:sz="4" w:space="0" w:color="auto"/>
            </w:tcBorders>
          </w:tcPr>
          <w:p w14:paraId="28E83C03" w14:textId="77777777" w:rsidR="00CA6DDB" w:rsidRPr="00A3285F" w:rsidRDefault="00CA6DDB" w:rsidP="00313A4B">
            <w:pPr>
              <w:tabs>
                <w:tab w:val="left" w:pos="5400"/>
              </w:tabs>
              <w:rPr>
                <w:rFonts w:ascii="Arial" w:hAnsi="Arial" w:cs="Arial"/>
                <w:sz w:val="20"/>
                <w:szCs w:val="20"/>
              </w:rPr>
            </w:pPr>
            <w:r w:rsidRPr="00A3285F">
              <w:rPr>
                <w:rFonts w:ascii="Arial" w:hAnsi="Arial" w:cs="Arial"/>
                <w:sz w:val="20"/>
                <w:szCs w:val="20"/>
              </w:rPr>
              <w:t>Give the source of funding and the role of the funders for the present study and, if applicable, for the original study on which the present article is based</w:t>
            </w:r>
          </w:p>
        </w:tc>
      </w:tr>
      <w:bookmarkEnd w:id="97"/>
      <w:bookmarkEnd w:id="98"/>
    </w:tbl>
    <w:p w14:paraId="72E3EC39" w14:textId="77777777" w:rsidR="00E8265C" w:rsidRDefault="00E8265C" w:rsidP="00D14C5E">
      <w:pPr>
        <w:pStyle w:val="Caption"/>
        <w:spacing w:line="480" w:lineRule="auto"/>
        <w:rPr>
          <w:rFonts w:ascii="Times New Roman" w:hAnsi="Times New Roman" w:cs="Times New Roman"/>
          <w:b/>
          <w:bCs/>
          <w:sz w:val="20"/>
          <w:szCs w:val="20"/>
        </w:rPr>
      </w:pPr>
    </w:p>
    <w:p w14:paraId="31E5F372" w14:textId="77777777" w:rsidR="00E8265C" w:rsidRDefault="00E8265C">
      <w:pPr>
        <w:suppressAutoHyphens w:val="0"/>
        <w:spacing w:after="160" w:line="259" w:lineRule="auto"/>
        <w:rPr>
          <w:rFonts w:ascii="Times New Roman" w:hAnsi="Times New Roman"/>
          <w:b/>
          <w:bCs/>
          <w:i/>
          <w:iCs/>
          <w:sz w:val="20"/>
          <w:szCs w:val="20"/>
        </w:rPr>
      </w:pPr>
      <w:r>
        <w:rPr>
          <w:rFonts w:ascii="Times New Roman" w:hAnsi="Times New Roman"/>
          <w:b/>
          <w:bCs/>
          <w:sz w:val="20"/>
          <w:szCs w:val="20"/>
        </w:rPr>
        <w:br w:type="page"/>
      </w:r>
    </w:p>
    <w:p w14:paraId="23A7C6CD" w14:textId="5F0078E2" w:rsidR="00D14C5E" w:rsidRPr="00A4199D" w:rsidRDefault="00D14C5E" w:rsidP="00D14C5E">
      <w:pPr>
        <w:pStyle w:val="Caption"/>
        <w:spacing w:line="480" w:lineRule="auto"/>
        <w:rPr>
          <w:rFonts w:ascii="Arial" w:hAnsi="Arial" w:cs="Arial"/>
          <w:i w:val="0"/>
          <w:iCs w:val="0"/>
          <w:sz w:val="22"/>
          <w:szCs w:val="22"/>
        </w:rPr>
      </w:pPr>
      <w:r w:rsidRPr="00A4199D">
        <w:rPr>
          <w:rFonts w:ascii="Arial" w:hAnsi="Arial" w:cs="Arial"/>
          <w:b/>
          <w:bCs/>
          <w:i w:val="0"/>
          <w:iCs w:val="0"/>
          <w:sz w:val="20"/>
          <w:szCs w:val="20"/>
        </w:rPr>
        <w:lastRenderedPageBreak/>
        <w:t>Figure S1</w:t>
      </w:r>
      <w:r w:rsidR="00A4199D">
        <w:rPr>
          <w:rFonts w:ascii="Arial" w:hAnsi="Arial" w:cs="Arial"/>
          <w:b/>
          <w:bCs/>
          <w:i w:val="0"/>
          <w:iCs w:val="0"/>
          <w:sz w:val="20"/>
          <w:szCs w:val="20"/>
        </w:rPr>
        <w:t>.</w:t>
      </w:r>
      <w:r w:rsidRPr="00A4199D">
        <w:rPr>
          <w:rFonts w:ascii="Arial" w:hAnsi="Arial" w:cs="Arial"/>
          <w:b/>
          <w:bCs/>
          <w:i w:val="0"/>
          <w:iCs w:val="0"/>
          <w:sz w:val="20"/>
          <w:szCs w:val="20"/>
        </w:rPr>
        <w:t xml:space="preserve"> Cohort selection flowchart diagram</w:t>
      </w:r>
      <w:r w:rsidR="00A4199D">
        <w:rPr>
          <w:rFonts w:ascii="Arial" w:hAnsi="Arial" w:cs="Arial"/>
          <w:b/>
          <w:bCs/>
          <w:i w:val="0"/>
          <w:iCs w:val="0"/>
          <w:sz w:val="20"/>
          <w:szCs w:val="20"/>
        </w:rPr>
        <w:t>.</w:t>
      </w:r>
    </w:p>
    <w:p w14:paraId="177678B7" w14:textId="5160C5F5" w:rsidR="00C1613F" w:rsidRDefault="0074073F">
      <w:pPr>
        <w:suppressAutoHyphens w:val="0"/>
        <w:spacing w:after="160" w:line="259" w:lineRule="auto"/>
        <w:rPr>
          <w:rFonts w:ascii="Times New Roman" w:hAnsi="Times New Roman"/>
          <w:b/>
          <w:sz w:val="20"/>
          <w:szCs w:val="20"/>
        </w:rPr>
      </w:pPr>
      <w:r w:rsidRPr="00371880">
        <w:rPr>
          <w:rFonts w:asciiTheme="majorHAnsi" w:hAnsiTheme="majorHAnsi" w:cstheme="majorHAnsi"/>
          <w:b/>
          <w:bCs/>
          <w:noProof/>
        </w:rPr>
        <mc:AlternateContent>
          <mc:Choice Requires="wpg">
            <w:drawing>
              <wp:anchor distT="0" distB="0" distL="114300" distR="114300" simplePos="0" relativeHeight="251659264" behindDoc="0" locked="0" layoutInCell="1" allowOverlap="1" wp14:anchorId="12055204" wp14:editId="434A5FE6">
                <wp:simplePos x="0" y="0"/>
                <wp:positionH relativeFrom="column">
                  <wp:posOffset>167640</wp:posOffset>
                </wp:positionH>
                <wp:positionV relativeFrom="paragraph">
                  <wp:posOffset>0</wp:posOffset>
                </wp:positionV>
                <wp:extent cx="3754120" cy="4838700"/>
                <wp:effectExtent l="0" t="0" r="17780" b="19050"/>
                <wp:wrapTopAndBottom/>
                <wp:docPr id="21" name="Group 56"/>
                <wp:cNvGraphicFramePr/>
                <a:graphic xmlns:a="http://schemas.openxmlformats.org/drawingml/2006/main">
                  <a:graphicData uri="http://schemas.microsoft.com/office/word/2010/wordprocessingGroup">
                    <wpg:wgp>
                      <wpg:cNvGrpSpPr/>
                      <wpg:grpSpPr>
                        <a:xfrm>
                          <a:off x="0" y="0"/>
                          <a:ext cx="3754120" cy="4838700"/>
                          <a:chOff x="0" y="0"/>
                          <a:chExt cx="3754485" cy="5067053"/>
                        </a:xfrm>
                      </wpg:grpSpPr>
                      <wps:wsp>
                        <wps:cNvPr id="22" name="Rectangle 22"/>
                        <wps:cNvSpPr/>
                        <wps:spPr>
                          <a:xfrm>
                            <a:off x="2" y="0"/>
                            <a:ext cx="3754483" cy="75008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8661F" w14:textId="77777777" w:rsidR="0074073F" w:rsidRPr="0074073F" w:rsidRDefault="0074073F" w:rsidP="0074073F">
                              <w:pPr>
                                <w:jc w:val="center"/>
                                <w:rPr>
                                  <w:rFonts w:ascii="Times New Roman" w:hAnsi="Times New Roman"/>
                                  <w:b/>
                                  <w:bCs/>
                                  <w:color w:val="000000" w:themeColor="text1"/>
                                  <w:kern w:val="24"/>
                                  <w:sz w:val="20"/>
                                  <w:szCs w:val="20"/>
                                </w:rPr>
                              </w:pPr>
                              <w:r w:rsidRPr="0074073F">
                                <w:rPr>
                                  <w:rFonts w:ascii="Times New Roman" w:hAnsi="Times New Roman"/>
                                  <w:b/>
                                  <w:bCs/>
                                  <w:color w:val="000000" w:themeColor="text1"/>
                                  <w:kern w:val="24"/>
                                  <w:sz w:val="20"/>
                                  <w:szCs w:val="20"/>
                                  <w:u w:val="single"/>
                                </w:rPr>
                                <w:t>192,579</w:t>
                              </w:r>
                            </w:p>
                            <w:p w14:paraId="66C272E0" w14:textId="77777777" w:rsidR="0074073F" w:rsidRPr="0074073F" w:rsidRDefault="0074073F" w:rsidP="0074073F">
                              <w:pPr>
                                <w:jc w:val="center"/>
                                <w:rPr>
                                  <w:rFonts w:ascii="Times New Roman" w:hAnsi="Times New Roman"/>
                                  <w:color w:val="000000" w:themeColor="text1"/>
                                  <w:kern w:val="24"/>
                                  <w:sz w:val="20"/>
                                  <w:szCs w:val="20"/>
                                </w:rPr>
                              </w:pPr>
                              <w:r w:rsidRPr="0074073F">
                                <w:rPr>
                                  <w:rFonts w:ascii="Times New Roman" w:hAnsi="Times New Roman"/>
                                  <w:color w:val="000000" w:themeColor="text1"/>
                                  <w:kern w:val="24"/>
                                  <w:sz w:val="20"/>
                                  <w:szCs w:val="20"/>
                                </w:rPr>
                                <w:t>Number of beneficiaries with SMI who had 6 months of continuous enrollment in the pre-period, were enrolled during the index month, and were enrolled either for 6 months post index month or until death</w:t>
                              </w:r>
                            </w:p>
                          </w:txbxContent>
                        </wps:txbx>
                        <wps:bodyPr rtlCol="0" anchor="ctr"/>
                      </wps:wsp>
                      <wps:wsp>
                        <wps:cNvPr id="23" name="Rectangle 23"/>
                        <wps:cNvSpPr/>
                        <wps:spPr>
                          <a:xfrm>
                            <a:off x="0" y="1221067"/>
                            <a:ext cx="3754483" cy="5743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E2C28F" w14:textId="77777777" w:rsidR="0074073F" w:rsidRPr="0074073F" w:rsidRDefault="0074073F" w:rsidP="0074073F">
                              <w:pPr>
                                <w:jc w:val="center"/>
                                <w:rPr>
                                  <w:rFonts w:ascii="Times New Roman" w:hAnsi="Times New Roman"/>
                                  <w:b/>
                                  <w:bCs/>
                                  <w:color w:val="000000" w:themeColor="text1"/>
                                  <w:kern w:val="24"/>
                                  <w:sz w:val="20"/>
                                  <w:szCs w:val="20"/>
                                </w:rPr>
                              </w:pPr>
                              <w:r w:rsidRPr="0074073F">
                                <w:rPr>
                                  <w:rFonts w:ascii="Times New Roman" w:hAnsi="Times New Roman"/>
                                  <w:b/>
                                  <w:bCs/>
                                  <w:color w:val="000000" w:themeColor="text1"/>
                                  <w:kern w:val="24"/>
                                  <w:sz w:val="20"/>
                                  <w:szCs w:val="20"/>
                                  <w:u w:val="single"/>
                                </w:rPr>
                                <w:t>159,839</w:t>
                              </w:r>
                            </w:p>
                            <w:p w14:paraId="584EA623" w14:textId="77777777" w:rsidR="0074073F" w:rsidRPr="0074073F" w:rsidRDefault="0074073F" w:rsidP="0074073F">
                              <w:pPr>
                                <w:jc w:val="center"/>
                                <w:rPr>
                                  <w:rFonts w:ascii="Times New Roman" w:hAnsi="Times New Roman"/>
                                  <w:color w:val="000000" w:themeColor="text1"/>
                                  <w:kern w:val="24"/>
                                  <w:sz w:val="20"/>
                                  <w:szCs w:val="20"/>
                                </w:rPr>
                              </w:pPr>
                              <w:r w:rsidRPr="0074073F">
                                <w:rPr>
                                  <w:rFonts w:ascii="Times New Roman" w:hAnsi="Times New Roman"/>
                                  <w:color w:val="000000" w:themeColor="text1"/>
                                  <w:kern w:val="24"/>
                                  <w:sz w:val="20"/>
                                  <w:szCs w:val="20"/>
                                </w:rPr>
                                <w:t>Number of beneficiaries with a qualifying monotherapy episode</w:t>
                              </w:r>
                            </w:p>
                          </w:txbxContent>
                        </wps:txbx>
                        <wps:bodyPr rtlCol="0" anchor="ctr"/>
                      </wps:wsp>
                      <wps:wsp>
                        <wps:cNvPr id="24" name="Rectangle 24"/>
                        <wps:cNvSpPr/>
                        <wps:spPr>
                          <a:xfrm>
                            <a:off x="2" y="2245833"/>
                            <a:ext cx="3754483" cy="69723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434D2" w14:textId="77777777" w:rsidR="0074073F" w:rsidRPr="0074073F" w:rsidRDefault="0074073F" w:rsidP="0074073F">
                              <w:pPr>
                                <w:jc w:val="center"/>
                                <w:rPr>
                                  <w:rFonts w:ascii="Times New Roman" w:hAnsi="Times New Roman"/>
                                  <w:b/>
                                  <w:bCs/>
                                  <w:color w:val="000000" w:themeColor="text1"/>
                                  <w:kern w:val="24"/>
                                  <w:sz w:val="20"/>
                                  <w:szCs w:val="20"/>
                                </w:rPr>
                              </w:pPr>
                              <w:r w:rsidRPr="0074073F">
                                <w:rPr>
                                  <w:rFonts w:ascii="Times New Roman" w:hAnsi="Times New Roman"/>
                                  <w:b/>
                                  <w:bCs/>
                                  <w:color w:val="000000" w:themeColor="text1"/>
                                  <w:kern w:val="24"/>
                                  <w:sz w:val="20"/>
                                  <w:szCs w:val="20"/>
                                  <w:u w:val="single"/>
                                </w:rPr>
                                <w:t>98,230</w:t>
                              </w:r>
                            </w:p>
                            <w:p w14:paraId="079B39BA" w14:textId="77777777" w:rsidR="0074073F" w:rsidRPr="0074073F" w:rsidRDefault="0074073F" w:rsidP="0074073F">
                              <w:pPr>
                                <w:jc w:val="center"/>
                                <w:rPr>
                                  <w:rFonts w:ascii="Times New Roman" w:hAnsi="Times New Roman"/>
                                  <w:color w:val="000000" w:themeColor="text1"/>
                                  <w:kern w:val="24"/>
                                  <w:sz w:val="20"/>
                                  <w:szCs w:val="20"/>
                                </w:rPr>
                              </w:pPr>
                              <w:r w:rsidRPr="0074073F">
                                <w:rPr>
                                  <w:rFonts w:ascii="Times New Roman" w:hAnsi="Times New Roman"/>
                                  <w:color w:val="000000" w:themeColor="text1"/>
                                  <w:kern w:val="24"/>
                                  <w:sz w:val="20"/>
                                  <w:szCs w:val="20"/>
                                </w:rPr>
                                <w:t>Number of beneficiaries with no pre-period conditions used for exclusions</w:t>
                              </w:r>
                            </w:p>
                          </w:txbxContent>
                        </wps:txbx>
                        <wps:bodyPr rtlCol="0" anchor="ctr"/>
                      </wps:wsp>
                      <wps:wsp>
                        <wps:cNvPr id="25" name="Rectangle 25"/>
                        <wps:cNvSpPr/>
                        <wps:spPr>
                          <a:xfrm>
                            <a:off x="0" y="3394712"/>
                            <a:ext cx="3754483" cy="58711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B448A" w14:textId="77777777" w:rsidR="0074073F" w:rsidRPr="0074073F" w:rsidRDefault="0074073F" w:rsidP="0074073F">
                              <w:pPr>
                                <w:jc w:val="center"/>
                                <w:rPr>
                                  <w:rFonts w:ascii="Times New Roman" w:hAnsi="Times New Roman"/>
                                  <w:b/>
                                  <w:bCs/>
                                  <w:color w:val="000000" w:themeColor="text1"/>
                                  <w:kern w:val="24"/>
                                  <w:sz w:val="20"/>
                                  <w:szCs w:val="20"/>
                                </w:rPr>
                              </w:pPr>
                              <w:r w:rsidRPr="0074073F">
                                <w:rPr>
                                  <w:rFonts w:ascii="Times New Roman" w:hAnsi="Times New Roman"/>
                                  <w:b/>
                                  <w:bCs/>
                                  <w:color w:val="000000" w:themeColor="text1"/>
                                  <w:kern w:val="24"/>
                                  <w:sz w:val="20"/>
                                  <w:szCs w:val="20"/>
                                  <w:u w:val="single"/>
                                </w:rPr>
                                <w:t>64,120</w:t>
                              </w:r>
                            </w:p>
                            <w:p w14:paraId="06011BFB" w14:textId="77777777" w:rsidR="0074073F" w:rsidRPr="0074073F" w:rsidRDefault="0074073F" w:rsidP="0074073F">
                              <w:pPr>
                                <w:jc w:val="center"/>
                                <w:rPr>
                                  <w:rFonts w:ascii="Times New Roman" w:hAnsi="Times New Roman"/>
                                  <w:color w:val="000000" w:themeColor="text1"/>
                                  <w:kern w:val="24"/>
                                  <w:sz w:val="20"/>
                                  <w:szCs w:val="20"/>
                                </w:rPr>
                              </w:pPr>
                              <w:r w:rsidRPr="0074073F">
                                <w:rPr>
                                  <w:rFonts w:ascii="Times New Roman" w:hAnsi="Times New Roman"/>
                                  <w:color w:val="000000" w:themeColor="text1"/>
                                  <w:kern w:val="24"/>
                                  <w:sz w:val="20"/>
                                  <w:szCs w:val="20"/>
                                </w:rPr>
                                <w:t>Number of beneficiaries in Medicare or Dual in the index month</w:t>
                              </w:r>
                            </w:p>
                          </w:txbxContent>
                        </wps:txbx>
                        <wps:bodyPr rtlCol="0" anchor="ctr"/>
                      </wps:wsp>
                      <wps:wsp>
                        <wps:cNvPr id="26" name="Rectangle 26"/>
                        <wps:cNvSpPr/>
                        <wps:spPr>
                          <a:xfrm>
                            <a:off x="0" y="4417699"/>
                            <a:ext cx="3754483" cy="6493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7D911" w14:textId="77777777" w:rsidR="0074073F" w:rsidRPr="0074073F" w:rsidRDefault="0074073F" w:rsidP="0074073F">
                              <w:pPr>
                                <w:jc w:val="center"/>
                                <w:rPr>
                                  <w:rFonts w:ascii="Times New Roman" w:hAnsi="Times New Roman"/>
                                  <w:b/>
                                  <w:bCs/>
                                  <w:color w:val="000000" w:themeColor="text1"/>
                                  <w:kern w:val="24"/>
                                  <w:sz w:val="20"/>
                                  <w:szCs w:val="20"/>
                                </w:rPr>
                              </w:pPr>
                              <w:r w:rsidRPr="0074073F">
                                <w:rPr>
                                  <w:rFonts w:ascii="Times New Roman" w:hAnsi="Times New Roman"/>
                                  <w:b/>
                                  <w:bCs/>
                                  <w:color w:val="000000" w:themeColor="text1"/>
                                  <w:kern w:val="24"/>
                                  <w:sz w:val="20"/>
                                  <w:szCs w:val="20"/>
                                  <w:u w:val="single"/>
                                </w:rPr>
                                <w:t>38,762</w:t>
                              </w:r>
                            </w:p>
                            <w:p w14:paraId="04FF2909" w14:textId="77777777" w:rsidR="0074073F" w:rsidRPr="0074073F" w:rsidRDefault="0074073F" w:rsidP="0074073F">
                              <w:pPr>
                                <w:jc w:val="center"/>
                                <w:rPr>
                                  <w:rFonts w:ascii="Times New Roman" w:hAnsi="Times New Roman"/>
                                  <w:color w:val="000000" w:themeColor="text1"/>
                                  <w:kern w:val="24"/>
                                  <w:sz w:val="20"/>
                                  <w:szCs w:val="20"/>
                                </w:rPr>
                              </w:pPr>
                              <w:r w:rsidRPr="0074073F">
                                <w:rPr>
                                  <w:rFonts w:ascii="Times New Roman" w:hAnsi="Times New Roman"/>
                                  <w:color w:val="000000" w:themeColor="text1"/>
                                  <w:kern w:val="24"/>
                                  <w:sz w:val="20"/>
                                  <w:szCs w:val="20"/>
                                </w:rPr>
                                <w:t>Number of beneficiaries who were followed for up to three years (or died before the three-year follow-up)</w:t>
                              </w:r>
                            </w:p>
                          </w:txbxContent>
                        </wps:txbx>
                        <wps:bodyPr rtlCol="0" anchor="ctr"/>
                      </wps:wsp>
                      <wps:wsp>
                        <wps:cNvPr id="27" name="Straight Arrow Connector 27"/>
                        <wps:cNvCnPr>
                          <a:cxnSpLocks/>
                        </wps:cNvCnPr>
                        <wps:spPr>
                          <a:xfrm flipH="1">
                            <a:off x="1877241" y="839455"/>
                            <a:ext cx="1" cy="32575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a:cxnSpLocks/>
                        </wps:cNvCnPr>
                        <wps:spPr>
                          <a:xfrm>
                            <a:off x="1877241" y="1902338"/>
                            <a:ext cx="0" cy="32575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a:cxnSpLocks/>
                        </wps:cNvCnPr>
                        <wps:spPr>
                          <a:xfrm flipH="1">
                            <a:off x="1877240" y="2997140"/>
                            <a:ext cx="1" cy="32575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a:cxnSpLocks/>
                        </wps:cNvCnPr>
                        <wps:spPr>
                          <a:xfrm>
                            <a:off x="1872160" y="4052045"/>
                            <a:ext cx="0" cy="32575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2055204" id="Group 56" o:spid="_x0000_s1026" style="position:absolute;margin-left:13.2pt;margin-top:0;width:295.6pt;height:381pt;z-index:251659264;mso-height-relative:margin" coordsize="37544,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">
                <v:rect id="Rectangle 22" o:spid="_x0000_s1027" style="position:absolute;width:37544;height: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" filled="f" strokecolor="black [3213]" strokeweight="1.5pt">
                  <v:textbox>
                    <w:txbxContent>
                      <w:p w14:paraId="1788661F" w14:textId="77777777" w:rsidR="0074073F" w:rsidRPr="0074073F" w:rsidRDefault="0074073F" w:rsidP="0074073F">
                        <w:pPr>
                          <w:jc w:val="center"/>
                          <w:rPr>
                            <w:rFonts w:ascii="Times New Roman" w:hAnsi="Times New Roman"/>
                            <w:b/>
                            <w:bCs/>
                            <w:color w:val="000000" w:themeColor="text1"/>
                            <w:kern w:val="24"/>
                            <w:sz w:val="20"/>
                            <w:szCs w:val="20"/>
                          </w:rPr>
                        </w:pPr>
                        <w:r w:rsidRPr="0074073F">
                          <w:rPr>
                            <w:rFonts w:ascii="Times New Roman" w:hAnsi="Times New Roman"/>
                            <w:b/>
                            <w:bCs/>
                            <w:color w:val="000000" w:themeColor="text1"/>
                            <w:kern w:val="24"/>
                            <w:sz w:val="20"/>
                            <w:szCs w:val="20"/>
                            <w:u w:val="single"/>
                          </w:rPr>
                          <w:t>192,579</w:t>
                        </w:r>
                      </w:p>
                      <w:p w14:paraId="66C272E0" w14:textId="77777777" w:rsidR="0074073F" w:rsidRPr="0074073F" w:rsidRDefault="0074073F" w:rsidP="0074073F">
                        <w:pPr>
                          <w:jc w:val="center"/>
                          <w:rPr>
                            <w:rFonts w:ascii="Times New Roman" w:hAnsi="Times New Roman"/>
                            <w:color w:val="000000" w:themeColor="text1"/>
                            <w:kern w:val="24"/>
                            <w:sz w:val="20"/>
                            <w:szCs w:val="20"/>
                          </w:rPr>
                        </w:pPr>
                        <w:r w:rsidRPr="0074073F">
                          <w:rPr>
                            <w:rFonts w:ascii="Times New Roman" w:hAnsi="Times New Roman"/>
                            <w:color w:val="000000" w:themeColor="text1"/>
                            <w:kern w:val="24"/>
                            <w:sz w:val="20"/>
                            <w:szCs w:val="20"/>
                          </w:rPr>
                          <w:t>Number of beneficiaries with SMI who had 6 months of continuous enrollment in the pre-period, were enrolled during the index month, and were enrolled either for 6 months post index month or until death</w:t>
                        </w:r>
                      </w:p>
                    </w:txbxContent>
                  </v:textbox>
                </v:rect>
                <v:rect id="Rectangle 23" o:spid="_x0000_s1028" style="position:absolute;top:12210;width:37544;height:5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" filled="f" strokecolor="black [3213]" strokeweight="1.5pt">
                  <v:textbox>
                    <w:txbxContent>
                      <w:p w14:paraId="2AE2C28F" w14:textId="77777777" w:rsidR="0074073F" w:rsidRPr="0074073F" w:rsidRDefault="0074073F" w:rsidP="0074073F">
                        <w:pPr>
                          <w:jc w:val="center"/>
                          <w:rPr>
                            <w:rFonts w:ascii="Times New Roman" w:hAnsi="Times New Roman"/>
                            <w:b/>
                            <w:bCs/>
                            <w:color w:val="000000" w:themeColor="text1"/>
                            <w:kern w:val="24"/>
                            <w:sz w:val="20"/>
                            <w:szCs w:val="20"/>
                          </w:rPr>
                        </w:pPr>
                        <w:r w:rsidRPr="0074073F">
                          <w:rPr>
                            <w:rFonts w:ascii="Times New Roman" w:hAnsi="Times New Roman"/>
                            <w:b/>
                            <w:bCs/>
                            <w:color w:val="000000" w:themeColor="text1"/>
                            <w:kern w:val="24"/>
                            <w:sz w:val="20"/>
                            <w:szCs w:val="20"/>
                            <w:u w:val="single"/>
                          </w:rPr>
                          <w:t>159,839</w:t>
                        </w:r>
                      </w:p>
                      <w:p w14:paraId="584EA623" w14:textId="77777777" w:rsidR="0074073F" w:rsidRPr="0074073F" w:rsidRDefault="0074073F" w:rsidP="0074073F">
                        <w:pPr>
                          <w:jc w:val="center"/>
                          <w:rPr>
                            <w:rFonts w:ascii="Times New Roman" w:hAnsi="Times New Roman"/>
                            <w:color w:val="000000" w:themeColor="text1"/>
                            <w:kern w:val="24"/>
                            <w:sz w:val="20"/>
                            <w:szCs w:val="20"/>
                          </w:rPr>
                        </w:pPr>
                        <w:r w:rsidRPr="0074073F">
                          <w:rPr>
                            <w:rFonts w:ascii="Times New Roman" w:hAnsi="Times New Roman"/>
                            <w:color w:val="000000" w:themeColor="text1"/>
                            <w:kern w:val="24"/>
                            <w:sz w:val="20"/>
                            <w:szCs w:val="20"/>
                          </w:rPr>
                          <w:t>Number of beneficiaries with a qualifying monotherapy episode</w:t>
                        </w:r>
                      </w:p>
                    </w:txbxContent>
                  </v:textbox>
                </v:rect>
                <v:rect id="Rectangle 24" o:spid="_x0000_s1029" style="position:absolute;top:22458;width:37544;height: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" filled="f" strokecolor="black [3213]" strokeweight="1.5pt">
                  <v:textbox>
                    <w:txbxContent>
                      <w:p w14:paraId="64F434D2" w14:textId="77777777" w:rsidR="0074073F" w:rsidRPr="0074073F" w:rsidRDefault="0074073F" w:rsidP="0074073F">
                        <w:pPr>
                          <w:jc w:val="center"/>
                          <w:rPr>
                            <w:rFonts w:ascii="Times New Roman" w:hAnsi="Times New Roman"/>
                            <w:b/>
                            <w:bCs/>
                            <w:color w:val="000000" w:themeColor="text1"/>
                            <w:kern w:val="24"/>
                            <w:sz w:val="20"/>
                            <w:szCs w:val="20"/>
                          </w:rPr>
                        </w:pPr>
                        <w:r w:rsidRPr="0074073F">
                          <w:rPr>
                            <w:rFonts w:ascii="Times New Roman" w:hAnsi="Times New Roman"/>
                            <w:b/>
                            <w:bCs/>
                            <w:color w:val="000000" w:themeColor="text1"/>
                            <w:kern w:val="24"/>
                            <w:sz w:val="20"/>
                            <w:szCs w:val="20"/>
                            <w:u w:val="single"/>
                          </w:rPr>
                          <w:t>98,230</w:t>
                        </w:r>
                      </w:p>
                      <w:p w14:paraId="079B39BA" w14:textId="77777777" w:rsidR="0074073F" w:rsidRPr="0074073F" w:rsidRDefault="0074073F" w:rsidP="0074073F">
                        <w:pPr>
                          <w:jc w:val="center"/>
                          <w:rPr>
                            <w:rFonts w:ascii="Times New Roman" w:hAnsi="Times New Roman"/>
                            <w:color w:val="000000" w:themeColor="text1"/>
                            <w:kern w:val="24"/>
                            <w:sz w:val="20"/>
                            <w:szCs w:val="20"/>
                          </w:rPr>
                        </w:pPr>
                        <w:r w:rsidRPr="0074073F">
                          <w:rPr>
                            <w:rFonts w:ascii="Times New Roman" w:hAnsi="Times New Roman"/>
                            <w:color w:val="000000" w:themeColor="text1"/>
                            <w:kern w:val="24"/>
                            <w:sz w:val="20"/>
                            <w:szCs w:val="20"/>
                          </w:rPr>
                          <w:t>Number of beneficiaries with no pre-period conditions used for exclusions</w:t>
                        </w:r>
                      </w:p>
                    </w:txbxContent>
                  </v:textbox>
                </v:rect>
                <v:rect id="Rectangle 25" o:spid="_x0000_s1030" style="position:absolute;top:33947;width:37544;height:5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" filled="f" strokecolor="black [3213]" strokeweight="1.5pt">
                  <v:textbox>
                    <w:txbxContent>
                      <w:p w14:paraId="1A7B448A" w14:textId="77777777" w:rsidR="0074073F" w:rsidRPr="0074073F" w:rsidRDefault="0074073F" w:rsidP="0074073F">
                        <w:pPr>
                          <w:jc w:val="center"/>
                          <w:rPr>
                            <w:rFonts w:ascii="Times New Roman" w:hAnsi="Times New Roman"/>
                            <w:b/>
                            <w:bCs/>
                            <w:color w:val="000000" w:themeColor="text1"/>
                            <w:kern w:val="24"/>
                            <w:sz w:val="20"/>
                            <w:szCs w:val="20"/>
                          </w:rPr>
                        </w:pPr>
                        <w:r w:rsidRPr="0074073F">
                          <w:rPr>
                            <w:rFonts w:ascii="Times New Roman" w:hAnsi="Times New Roman"/>
                            <w:b/>
                            <w:bCs/>
                            <w:color w:val="000000" w:themeColor="text1"/>
                            <w:kern w:val="24"/>
                            <w:sz w:val="20"/>
                            <w:szCs w:val="20"/>
                            <w:u w:val="single"/>
                          </w:rPr>
                          <w:t>64,120</w:t>
                        </w:r>
                      </w:p>
                      <w:p w14:paraId="06011BFB" w14:textId="77777777" w:rsidR="0074073F" w:rsidRPr="0074073F" w:rsidRDefault="0074073F" w:rsidP="0074073F">
                        <w:pPr>
                          <w:jc w:val="center"/>
                          <w:rPr>
                            <w:rFonts w:ascii="Times New Roman" w:hAnsi="Times New Roman"/>
                            <w:color w:val="000000" w:themeColor="text1"/>
                            <w:kern w:val="24"/>
                            <w:sz w:val="20"/>
                            <w:szCs w:val="20"/>
                          </w:rPr>
                        </w:pPr>
                        <w:r w:rsidRPr="0074073F">
                          <w:rPr>
                            <w:rFonts w:ascii="Times New Roman" w:hAnsi="Times New Roman"/>
                            <w:color w:val="000000" w:themeColor="text1"/>
                            <w:kern w:val="24"/>
                            <w:sz w:val="20"/>
                            <w:szCs w:val="20"/>
                          </w:rPr>
                          <w:t>Number of beneficiaries in Medicare or Dual in the index month</w:t>
                        </w:r>
                      </w:p>
                    </w:txbxContent>
                  </v:textbox>
                </v:rect>
                <v:rect id="Rectangle 26" o:spid="_x0000_s1031" style="position:absolute;top:44176;width:37544;height:6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" filled="f" strokecolor="black [3213]" strokeweight="1.5pt">
                  <v:textbox>
                    <w:txbxContent>
                      <w:p w14:paraId="2267D911" w14:textId="77777777" w:rsidR="0074073F" w:rsidRPr="0074073F" w:rsidRDefault="0074073F" w:rsidP="0074073F">
                        <w:pPr>
                          <w:jc w:val="center"/>
                          <w:rPr>
                            <w:rFonts w:ascii="Times New Roman" w:hAnsi="Times New Roman"/>
                            <w:b/>
                            <w:bCs/>
                            <w:color w:val="000000" w:themeColor="text1"/>
                            <w:kern w:val="24"/>
                            <w:sz w:val="20"/>
                            <w:szCs w:val="20"/>
                          </w:rPr>
                        </w:pPr>
                        <w:r w:rsidRPr="0074073F">
                          <w:rPr>
                            <w:rFonts w:ascii="Times New Roman" w:hAnsi="Times New Roman"/>
                            <w:b/>
                            <w:bCs/>
                            <w:color w:val="000000" w:themeColor="text1"/>
                            <w:kern w:val="24"/>
                            <w:sz w:val="20"/>
                            <w:szCs w:val="20"/>
                            <w:u w:val="single"/>
                          </w:rPr>
                          <w:t>38,762</w:t>
                        </w:r>
                      </w:p>
                      <w:p w14:paraId="04FF2909" w14:textId="77777777" w:rsidR="0074073F" w:rsidRPr="0074073F" w:rsidRDefault="0074073F" w:rsidP="0074073F">
                        <w:pPr>
                          <w:jc w:val="center"/>
                          <w:rPr>
                            <w:rFonts w:ascii="Times New Roman" w:hAnsi="Times New Roman"/>
                            <w:color w:val="000000" w:themeColor="text1"/>
                            <w:kern w:val="24"/>
                            <w:sz w:val="20"/>
                            <w:szCs w:val="20"/>
                          </w:rPr>
                        </w:pPr>
                        <w:r w:rsidRPr="0074073F">
                          <w:rPr>
                            <w:rFonts w:ascii="Times New Roman" w:hAnsi="Times New Roman"/>
                            <w:color w:val="000000" w:themeColor="text1"/>
                            <w:kern w:val="24"/>
                            <w:sz w:val="20"/>
                            <w:szCs w:val="20"/>
                          </w:rPr>
                          <w:t>Number of beneficiaries who were followed for up to three years (or died before the three-year follow-up)</w:t>
                        </w:r>
                      </w:p>
                    </w:txbxContent>
                  </v:textbox>
                </v:rect>
                <v:shapetype id="_x0000_t32" coordsize="21600,21600" o:spt="32" o:oned="t" path="m,l21600,21600e" filled="f">
                  <v:path arrowok="t" fillok="f" o:connecttype="none"/>
                  <o:lock v:ext="edit" shapetype="t"/>
                </v:shapetype>
                <v:shape id="Straight Arrow Connector 27" o:spid="_x0000_s1032" type="#_x0000_t32" style="position:absolute;left:18772;top:8394;width:0;height:32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" strokecolor="black [3213]" strokeweight="2.25pt">
                  <v:stroke endarrow="block" joinstyle="miter"/>
                  <o:lock v:ext="edit" shapetype="f"/>
                </v:shape>
                <v:shape id="Straight Arrow Connector 28" o:spid="_x0000_s1033" type="#_x0000_t32" style="position:absolute;left:18772;top:19023;width:0;height:3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" strokecolor="black [3213]" strokeweight="2.25pt">
                  <v:stroke endarrow="block" joinstyle="miter"/>
                  <o:lock v:ext="edit" shapetype="f"/>
                </v:shape>
                <v:shape id="Straight Arrow Connector 29" o:spid="_x0000_s1034" type="#_x0000_t32" style="position:absolute;left:18772;top:29971;width:0;height:32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" strokecolor="black [3213]" strokeweight="2.25pt">
                  <v:stroke endarrow="block" joinstyle="miter"/>
                  <o:lock v:ext="edit" shapetype="f"/>
                </v:shape>
                <v:shape id="Straight Arrow Connector 30" o:spid="_x0000_s1035" type="#_x0000_t32" style="position:absolute;left:18721;top:40520;width:0;height:3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" strokecolor="black [3213]" strokeweight="2.25pt">
                  <v:stroke endarrow="block" joinstyle="miter"/>
                  <o:lock v:ext="edit" shapetype="f"/>
                </v:shape>
                <w10:wrap type="topAndBottom"/>
              </v:group>
            </w:pict>
          </mc:Fallback>
        </mc:AlternateContent>
      </w:r>
      <w:r w:rsidR="00C1613F">
        <w:rPr>
          <w:rFonts w:ascii="Times New Roman" w:hAnsi="Times New Roman"/>
          <w:b/>
          <w:sz w:val="20"/>
          <w:szCs w:val="20"/>
        </w:rPr>
        <w:br w:type="page"/>
      </w:r>
    </w:p>
    <w:p w14:paraId="4D68E940" w14:textId="44A56091" w:rsidR="007B4E4E" w:rsidRPr="00A4199D" w:rsidRDefault="00C1613F" w:rsidP="00A61EB8">
      <w:pPr>
        <w:spacing w:line="480" w:lineRule="auto"/>
        <w:rPr>
          <w:rFonts w:ascii="Arial" w:hAnsi="Arial" w:cs="Arial"/>
          <w:b/>
          <w:sz w:val="20"/>
          <w:szCs w:val="20"/>
        </w:rPr>
      </w:pPr>
      <w:r w:rsidRPr="00A4199D">
        <w:rPr>
          <w:rFonts w:ascii="Arial" w:hAnsi="Arial" w:cs="Arial"/>
          <w:b/>
          <w:sz w:val="20"/>
          <w:szCs w:val="20"/>
        </w:rPr>
        <w:lastRenderedPageBreak/>
        <w:t>D</w:t>
      </w:r>
      <w:r w:rsidR="00D14C5E" w:rsidRPr="00A4199D">
        <w:rPr>
          <w:rFonts w:ascii="Arial" w:hAnsi="Arial" w:cs="Arial"/>
          <w:b/>
          <w:sz w:val="20"/>
          <w:szCs w:val="20"/>
        </w:rPr>
        <w:t>. Supplementary References</w:t>
      </w:r>
    </w:p>
    <w:p w14:paraId="5BAAC4B7" w14:textId="77777777" w:rsidR="00142B56" w:rsidRPr="00142B56" w:rsidRDefault="007B4E4E" w:rsidP="00142B56">
      <w:pPr>
        <w:pStyle w:val="EndNoteBibliography"/>
        <w:ind w:left="720" w:hanging="720"/>
      </w:pPr>
      <w:r w:rsidRPr="00BE225E">
        <w:rPr>
          <w:rFonts w:ascii="Times New Roman" w:hAnsi="Times New Roman" w:cs="Times New Roman"/>
          <w:sz w:val="20"/>
          <w:szCs w:val="20"/>
        </w:rPr>
        <w:fldChar w:fldCharType="begin"/>
      </w:r>
      <w:r w:rsidRPr="00BE225E">
        <w:rPr>
          <w:rFonts w:ascii="Times New Roman" w:hAnsi="Times New Roman" w:cs="Times New Roman"/>
          <w:sz w:val="20"/>
          <w:szCs w:val="20"/>
        </w:rPr>
        <w:instrText xml:space="preserve"> ADDIN EN.REFLIST </w:instrText>
      </w:r>
      <w:r w:rsidRPr="00BE225E">
        <w:rPr>
          <w:rFonts w:ascii="Times New Roman" w:hAnsi="Times New Roman" w:cs="Times New Roman"/>
          <w:sz w:val="20"/>
          <w:szCs w:val="20"/>
        </w:rPr>
        <w:fldChar w:fldCharType="separate"/>
      </w:r>
      <w:r w:rsidR="00142B56" w:rsidRPr="00142B56">
        <w:t xml:space="preserve">Charles, E. F., Lambert, C. G., &amp; Kerner, B. (2016). Bipolar disorder and diabetes mellitus: Evidence for disease-modifying effects and treatment implications. </w:t>
      </w:r>
      <w:r w:rsidR="00142B56" w:rsidRPr="00142B56">
        <w:rPr>
          <w:i/>
        </w:rPr>
        <w:t>International Journal of Bipolar Disorders, 4</w:t>
      </w:r>
      <w:r w:rsidR="00142B56" w:rsidRPr="00142B56">
        <w:t>(1), 13. doi:10.1186/s40345-016-0054-4</w:t>
      </w:r>
    </w:p>
    <w:p w14:paraId="692052D9" w14:textId="77777777" w:rsidR="00142B56" w:rsidRPr="00142B56" w:rsidRDefault="00142B56" w:rsidP="00142B56">
      <w:pPr>
        <w:pStyle w:val="EndNoteBibliography"/>
        <w:ind w:left="720" w:hanging="720"/>
      </w:pPr>
      <w:r w:rsidRPr="00142B56">
        <w:t xml:space="preserve">Chen, T., &amp; Guestrin, C. (2016). </w:t>
      </w:r>
      <w:r w:rsidRPr="00142B56">
        <w:rPr>
          <w:i/>
        </w:rPr>
        <w:t>Xgboost: A scalable tree boosting system</w:t>
      </w:r>
      <w:r w:rsidRPr="00142B56">
        <w:t xml:space="preserve">. Paper presented at the Proceedings of the 22nd ACM SIGKDD International Conference on Knowledge Discovery and Data Mining, San Francisco, California, USA. 785–794. doi: 10.1145/2939672.2939785. </w:t>
      </w:r>
    </w:p>
    <w:p w14:paraId="5128DEFA" w14:textId="77777777" w:rsidR="00142B56" w:rsidRPr="00142B56" w:rsidRDefault="00142B56" w:rsidP="00142B56">
      <w:pPr>
        <w:pStyle w:val="EndNoteBibliography"/>
        <w:ind w:left="720" w:hanging="720"/>
      </w:pPr>
      <w:r w:rsidRPr="00A54890">
        <w:rPr>
          <w:lang w:val="es-ES"/>
        </w:rPr>
        <w:t xml:space="preserve">Coyle, J., Hejazi, Nima, Malenica, Ivana, Sofrygin, Oleg, &amp; Phillips, Rachael. </w:t>
      </w:r>
      <w:r w:rsidRPr="00142B56">
        <w:t xml:space="preserve">(2021). Sl3: Modern super learning with pipelines (v1.4.4): Zenodo. doi: 10.5281/zenodo.5802288. </w:t>
      </w:r>
    </w:p>
    <w:p w14:paraId="34C1B918" w14:textId="77777777" w:rsidR="00142B56" w:rsidRPr="00142B56" w:rsidRDefault="00142B56" w:rsidP="00142B56">
      <w:pPr>
        <w:pStyle w:val="EndNoteBibliography"/>
        <w:ind w:left="720" w:hanging="720"/>
      </w:pPr>
      <w:r w:rsidRPr="00142B56">
        <w:t xml:space="preserve">Eicheldinger, C., &amp; Bonito, A. (2008). More accurate racial and ethnic codes for medicare administrative data. </w:t>
      </w:r>
      <w:r w:rsidRPr="00142B56">
        <w:rPr>
          <w:i/>
        </w:rPr>
        <w:t>Health Care Financing Review, 29</w:t>
      </w:r>
      <w:r w:rsidRPr="00142B56">
        <w:t xml:space="preserve">(3), 27-42. </w:t>
      </w:r>
    </w:p>
    <w:p w14:paraId="108672A7" w14:textId="77777777" w:rsidR="00142B56" w:rsidRPr="00142B56" w:rsidRDefault="00142B56" w:rsidP="00142B56">
      <w:pPr>
        <w:pStyle w:val="EndNoteBibliography"/>
        <w:ind w:left="720" w:hanging="720"/>
      </w:pPr>
      <w:r w:rsidRPr="00142B56">
        <w:t xml:space="preserve">Friedman, J., Tibshirani, R., &amp; Hastie, T. (2010). Regularization paths for generalized linear models via coordinate descent. </w:t>
      </w:r>
      <w:r w:rsidRPr="00142B56">
        <w:rPr>
          <w:i/>
        </w:rPr>
        <w:t>Journal of Statistical Software, 33</w:t>
      </w:r>
      <w:r w:rsidRPr="00142B56">
        <w:t>(1), 1--22. doi:10.18637/jss.v033.i01</w:t>
      </w:r>
    </w:p>
    <w:p w14:paraId="5D52B7A2" w14:textId="77777777" w:rsidR="00142B56" w:rsidRPr="00142B56" w:rsidRDefault="00142B56" w:rsidP="00142B56">
      <w:pPr>
        <w:pStyle w:val="EndNoteBibliography"/>
        <w:ind w:left="720" w:hanging="720"/>
      </w:pPr>
      <w:r w:rsidRPr="00142B56">
        <w:t xml:space="preserve">Wright, M. N., &amp; Ziegler, A. (2017). Ranger: A fast implementation of random forests for high dimensional data in c++ and r. </w:t>
      </w:r>
      <w:r w:rsidRPr="00142B56">
        <w:rPr>
          <w:i/>
        </w:rPr>
        <w:t>Journal of Statistical Software, 77</w:t>
      </w:r>
      <w:r w:rsidRPr="00142B56">
        <w:t>(1), 1--17. doi:10.18637/jss.v077.i01</w:t>
      </w:r>
    </w:p>
    <w:p w14:paraId="6ACADE1A" w14:textId="10E932E8" w:rsidR="00B24AC9" w:rsidRPr="00BE225E" w:rsidRDefault="007B4E4E">
      <w:pPr>
        <w:rPr>
          <w:rFonts w:ascii="Times New Roman" w:hAnsi="Times New Roman"/>
          <w:sz w:val="20"/>
          <w:szCs w:val="20"/>
        </w:rPr>
      </w:pPr>
      <w:r w:rsidRPr="00BE225E">
        <w:rPr>
          <w:rFonts w:ascii="Times New Roman" w:hAnsi="Times New Roman"/>
          <w:sz w:val="20"/>
          <w:szCs w:val="20"/>
        </w:rPr>
        <w:fldChar w:fldCharType="end"/>
      </w:r>
    </w:p>
    <w:sectPr w:rsidR="00B24AC9" w:rsidRPr="00BE22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BA70" w14:textId="77777777" w:rsidR="00D70F6A" w:rsidRDefault="00D70F6A" w:rsidP="002A5942">
      <w:r>
        <w:separator/>
      </w:r>
    </w:p>
  </w:endnote>
  <w:endnote w:type="continuationSeparator" w:id="0">
    <w:p w14:paraId="11255954" w14:textId="77777777" w:rsidR="00D70F6A" w:rsidRDefault="00D70F6A" w:rsidP="002A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84931"/>
      <w:docPartObj>
        <w:docPartGallery w:val="Page Numbers (Bottom of Page)"/>
        <w:docPartUnique/>
      </w:docPartObj>
    </w:sdtPr>
    <w:sdtEndPr>
      <w:rPr>
        <w:noProof/>
      </w:rPr>
    </w:sdtEndPr>
    <w:sdtContent>
      <w:p w14:paraId="0945795F" w14:textId="4392048C" w:rsidR="002A5942" w:rsidRDefault="002A59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9BBD30" w14:textId="77777777" w:rsidR="002A5942" w:rsidRDefault="002A5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FB4C" w14:textId="77777777" w:rsidR="00D70F6A" w:rsidRDefault="00D70F6A" w:rsidP="002A5942">
      <w:r>
        <w:separator/>
      </w:r>
    </w:p>
  </w:footnote>
  <w:footnote w:type="continuationSeparator" w:id="0">
    <w:p w14:paraId="5CD46CA0" w14:textId="77777777" w:rsidR="00D70F6A" w:rsidRDefault="00D70F6A" w:rsidP="002A5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C3C2F"/>
    <w:multiLevelType w:val="hybridMultilevel"/>
    <w:tmpl w:val="926CD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74388A"/>
    <w:multiLevelType w:val="hybridMultilevel"/>
    <w:tmpl w:val="926CD4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36669233">
    <w:abstractNumId w:val="0"/>
  </w:num>
  <w:num w:numId="2" w16cid:durableId="110611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for PSM 2023)&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fx2ax06s0evne2pzrvw2aqzr0tes9a2wpv&quot;&gt;My EndNote Library&lt;record-ids&gt;&lt;item&gt;827&lt;/item&gt;&lt;item&gt;829&lt;/item&gt;&lt;item&gt;844&lt;/item&gt;&lt;item&gt;866&lt;/item&gt;&lt;item&gt;924&lt;/item&gt;&lt;item&gt;1208&lt;/item&gt;&lt;/record-ids&gt;&lt;/item&gt;&lt;/Libraries&gt;"/>
  </w:docVars>
  <w:rsids>
    <w:rsidRoot w:val="00D14C5E"/>
    <w:rsid w:val="00011753"/>
    <w:rsid w:val="0002011A"/>
    <w:rsid w:val="00036717"/>
    <w:rsid w:val="00061D02"/>
    <w:rsid w:val="00062648"/>
    <w:rsid w:val="00072D89"/>
    <w:rsid w:val="00082789"/>
    <w:rsid w:val="000A4995"/>
    <w:rsid w:val="000A64D8"/>
    <w:rsid w:val="000D0B23"/>
    <w:rsid w:val="000F54F7"/>
    <w:rsid w:val="000F7C27"/>
    <w:rsid w:val="00104B5D"/>
    <w:rsid w:val="00104DCA"/>
    <w:rsid w:val="00142B56"/>
    <w:rsid w:val="00154590"/>
    <w:rsid w:val="001A0424"/>
    <w:rsid w:val="001D1718"/>
    <w:rsid w:val="001E34E9"/>
    <w:rsid w:val="00264D4F"/>
    <w:rsid w:val="00281523"/>
    <w:rsid w:val="00290FC1"/>
    <w:rsid w:val="00291237"/>
    <w:rsid w:val="002A5942"/>
    <w:rsid w:val="002B4942"/>
    <w:rsid w:val="002D32F3"/>
    <w:rsid w:val="002F0238"/>
    <w:rsid w:val="002F54FF"/>
    <w:rsid w:val="00300A8A"/>
    <w:rsid w:val="00301DB9"/>
    <w:rsid w:val="0030249D"/>
    <w:rsid w:val="003229D0"/>
    <w:rsid w:val="00323850"/>
    <w:rsid w:val="00345FC5"/>
    <w:rsid w:val="00355258"/>
    <w:rsid w:val="003636CF"/>
    <w:rsid w:val="00371ED2"/>
    <w:rsid w:val="00377662"/>
    <w:rsid w:val="003A5E08"/>
    <w:rsid w:val="003C0880"/>
    <w:rsid w:val="003C48EC"/>
    <w:rsid w:val="003E1AE6"/>
    <w:rsid w:val="003F42F9"/>
    <w:rsid w:val="004034BF"/>
    <w:rsid w:val="00405201"/>
    <w:rsid w:val="00437214"/>
    <w:rsid w:val="00452087"/>
    <w:rsid w:val="00460FC8"/>
    <w:rsid w:val="0046459F"/>
    <w:rsid w:val="0047406F"/>
    <w:rsid w:val="00484A39"/>
    <w:rsid w:val="004A483C"/>
    <w:rsid w:val="004A5923"/>
    <w:rsid w:val="004B1B16"/>
    <w:rsid w:val="004B743D"/>
    <w:rsid w:val="004D1F56"/>
    <w:rsid w:val="004E09C5"/>
    <w:rsid w:val="004E7974"/>
    <w:rsid w:val="0052685E"/>
    <w:rsid w:val="0053161A"/>
    <w:rsid w:val="005407F7"/>
    <w:rsid w:val="0054741A"/>
    <w:rsid w:val="005A667E"/>
    <w:rsid w:val="006031E2"/>
    <w:rsid w:val="006373A9"/>
    <w:rsid w:val="006A4141"/>
    <w:rsid w:val="006B1C36"/>
    <w:rsid w:val="006E2735"/>
    <w:rsid w:val="006E4B19"/>
    <w:rsid w:val="006E6F59"/>
    <w:rsid w:val="006E7BDA"/>
    <w:rsid w:val="006F2F49"/>
    <w:rsid w:val="007003F5"/>
    <w:rsid w:val="0072710C"/>
    <w:rsid w:val="0074073F"/>
    <w:rsid w:val="0075337A"/>
    <w:rsid w:val="00753757"/>
    <w:rsid w:val="0076007E"/>
    <w:rsid w:val="00793263"/>
    <w:rsid w:val="00795C54"/>
    <w:rsid w:val="007B0224"/>
    <w:rsid w:val="007B4E4E"/>
    <w:rsid w:val="007C04A8"/>
    <w:rsid w:val="007D63C4"/>
    <w:rsid w:val="007F0515"/>
    <w:rsid w:val="0082159F"/>
    <w:rsid w:val="008618BB"/>
    <w:rsid w:val="00875A19"/>
    <w:rsid w:val="00886578"/>
    <w:rsid w:val="008962D0"/>
    <w:rsid w:val="008A0116"/>
    <w:rsid w:val="008A573E"/>
    <w:rsid w:val="008B6439"/>
    <w:rsid w:val="008E3B92"/>
    <w:rsid w:val="008E6F96"/>
    <w:rsid w:val="009144D1"/>
    <w:rsid w:val="00954ABF"/>
    <w:rsid w:val="00994941"/>
    <w:rsid w:val="00996718"/>
    <w:rsid w:val="009B0F97"/>
    <w:rsid w:val="009B4A7B"/>
    <w:rsid w:val="009D3D63"/>
    <w:rsid w:val="009E3C9D"/>
    <w:rsid w:val="00A14147"/>
    <w:rsid w:val="00A14527"/>
    <w:rsid w:val="00A3285F"/>
    <w:rsid w:val="00A4199D"/>
    <w:rsid w:val="00A54890"/>
    <w:rsid w:val="00A54CDC"/>
    <w:rsid w:val="00A61EB8"/>
    <w:rsid w:val="00AB3233"/>
    <w:rsid w:val="00AF22A5"/>
    <w:rsid w:val="00AF3BAB"/>
    <w:rsid w:val="00AF6BEF"/>
    <w:rsid w:val="00B009C5"/>
    <w:rsid w:val="00B0197E"/>
    <w:rsid w:val="00B02F5D"/>
    <w:rsid w:val="00B06AC4"/>
    <w:rsid w:val="00B24AC9"/>
    <w:rsid w:val="00B458FD"/>
    <w:rsid w:val="00B57B42"/>
    <w:rsid w:val="00B772B1"/>
    <w:rsid w:val="00B77742"/>
    <w:rsid w:val="00B851C2"/>
    <w:rsid w:val="00B90045"/>
    <w:rsid w:val="00BD4459"/>
    <w:rsid w:val="00BE0A7F"/>
    <w:rsid w:val="00BE225E"/>
    <w:rsid w:val="00BF2423"/>
    <w:rsid w:val="00C017A9"/>
    <w:rsid w:val="00C13D4F"/>
    <w:rsid w:val="00C1613F"/>
    <w:rsid w:val="00C53F8B"/>
    <w:rsid w:val="00C71C7C"/>
    <w:rsid w:val="00C83E2A"/>
    <w:rsid w:val="00C85F2B"/>
    <w:rsid w:val="00C90B7F"/>
    <w:rsid w:val="00C95658"/>
    <w:rsid w:val="00CA6DDB"/>
    <w:rsid w:val="00CC2C3E"/>
    <w:rsid w:val="00CE76C4"/>
    <w:rsid w:val="00D14C5E"/>
    <w:rsid w:val="00D252D2"/>
    <w:rsid w:val="00D32997"/>
    <w:rsid w:val="00D34037"/>
    <w:rsid w:val="00D520DF"/>
    <w:rsid w:val="00D55C4C"/>
    <w:rsid w:val="00D70F6A"/>
    <w:rsid w:val="00D83A63"/>
    <w:rsid w:val="00D85366"/>
    <w:rsid w:val="00DA49AD"/>
    <w:rsid w:val="00DA616E"/>
    <w:rsid w:val="00DB1AE2"/>
    <w:rsid w:val="00DC481E"/>
    <w:rsid w:val="00E13F98"/>
    <w:rsid w:val="00E3325A"/>
    <w:rsid w:val="00E35EA0"/>
    <w:rsid w:val="00E6364A"/>
    <w:rsid w:val="00E8265C"/>
    <w:rsid w:val="00E860C1"/>
    <w:rsid w:val="00EB797F"/>
    <w:rsid w:val="00ED3302"/>
    <w:rsid w:val="00EE5F2A"/>
    <w:rsid w:val="00EF0EA9"/>
    <w:rsid w:val="00EF69F4"/>
    <w:rsid w:val="00F01E5B"/>
    <w:rsid w:val="00F3002A"/>
    <w:rsid w:val="00F47C71"/>
    <w:rsid w:val="00F5063A"/>
    <w:rsid w:val="00F513E7"/>
    <w:rsid w:val="00F520CE"/>
    <w:rsid w:val="00F60DB7"/>
    <w:rsid w:val="00F61B5D"/>
    <w:rsid w:val="00F72EA4"/>
    <w:rsid w:val="00F973DE"/>
    <w:rsid w:val="00FA6191"/>
    <w:rsid w:val="00FB74B2"/>
    <w:rsid w:val="00FD259C"/>
    <w:rsid w:val="00FE72F9"/>
    <w:rsid w:val="00FE7A42"/>
    <w:rsid w:val="00FF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AD6E"/>
  <w15:chartTrackingRefBased/>
  <w15:docId w15:val="{E1C1AECF-6C37-48EA-AF6C-7028C091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5E"/>
    <w:pPr>
      <w:suppressAutoHyphens/>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D14C5E"/>
    <w:rPr>
      <w:sz w:val="16"/>
      <w:szCs w:val="16"/>
    </w:rPr>
  </w:style>
  <w:style w:type="character" w:customStyle="1" w:styleId="CommentTextChar">
    <w:name w:val="Comment Text Char"/>
    <w:basedOn w:val="DefaultParagraphFont"/>
    <w:link w:val="CommentText"/>
    <w:uiPriority w:val="99"/>
    <w:qFormat/>
    <w:rsid w:val="00D14C5E"/>
    <w:rPr>
      <w:sz w:val="20"/>
      <w:szCs w:val="20"/>
    </w:rPr>
  </w:style>
  <w:style w:type="character" w:styleId="Hyperlink">
    <w:name w:val="Hyperlink"/>
    <w:basedOn w:val="DefaultParagraphFont"/>
    <w:uiPriority w:val="99"/>
    <w:unhideWhenUsed/>
    <w:rsid w:val="00D14C5E"/>
    <w:rPr>
      <w:color w:val="0563C1" w:themeColor="hyperlink"/>
      <w:u w:val="single"/>
    </w:rPr>
  </w:style>
  <w:style w:type="character" w:customStyle="1" w:styleId="ListParagraphChar">
    <w:name w:val="List Paragraph Char"/>
    <w:basedOn w:val="DefaultParagraphFont"/>
    <w:link w:val="ListParagraph"/>
    <w:uiPriority w:val="34"/>
    <w:qFormat/>
    <w:rsid w:val="00D14C5E"/>
    <w:rPr>
      <w:rFonts w:ascii="Times" w:eastAsia="Times New Roman" w:hAnsi="Times" w:cs="Times New Roman"/>
      <w:sz w:val="24"/>
      <w:szCs w:val="24"/>
    </w:rPr>
  </w:style>
  <w:style w:type="character" w:customStyle="1" w:styleId="BodyTextChar">
    <w:name w:val="Body Text Char"/>
    <w:basedOn w:val="DefaultParagraphFont"/>
    <w:link w:val="BodyText"/>
    <w:qFormat/>
    <w:rsid w:val="00D14C5E"/>
    <w:rPr>
      <w:sz w:val="24"/>
      <w:szCs w:val="24"/>
    </w:rPr>
  </w:style>
  <w:style w:type="paragraph" w:styleId="BodyText">
    <w:name w:val="Body Text"/>
    <w:basedOn w:val="Normal"/>
    <w:link w:val="BodyTextChar"/>
    <w:qFormat/>
    <w:rsid w:val="00D14C5E"/>
    <w:pPr>
      <w:spacing w:before="180" w:after="180"/>
    </w:pPr>
    <w:rPr>
      <w:rFonts w:asciiTheme="minorHAnsi" w:eastAsiaTheme="minorHAnsi" w:hAnsiTheme="minorHAnsi" w:cstheme="minorBidi"/>
    </w:rPr>
  </w:style>
  <w:style w:type="character" w:customStyle="1" w:styleId="BodyTextChar1">
    <w:name w:val="Body Text Char1"/>
    <w:basedOn w:val="DefaultParagraphFont"/>
    <w:uiPriority w:val="99"/>
    <w:semiHidden/>
    <w:rsid w:val="00D14C5E"/>
    <w:rPr>
      <w:rFonts w:ascii="Times" w:eastAsia="Times New Roman" w:hAnsi="Times" w:cs="Times New Roman"/>
      <w:sz w:val="24"/>
      <w:szCs w:val="24"/>
    </w:rPr>
  </w:style>
  <w:style w:type="paragraph" w:styleId="Caption">
    <w:name w:val="caption"/>
    <w:basedOn w:val="Normal"/>
    <w:uiPriority w:val="35"/>
    <w:qFormat/>
    <w:rsid w:val="00D14C5E"/>
    <w:pPr>
      <w:suppressLineNumbers/>
      <w:spacing w:before="120" w:after="120"/>
    </w:pPr>
    <w:rPr>
      <w:rFonts w:cs="Lohit Devanagari"/>
      <w:i/>
      <w:iCs/>
    </w:rPr>
  </w:style>
  <w:style w:type="paragraph" w:styleId="CommentText">
    <w:name w:val="annotation text"/>
    <w:basedOn w:val="Normal"/>
    <w:link w:val="CommentTextChar"/>
    <w:uiPriority w:val="99"/>
    <w:unhideWhenUsed/>
    <w:qFormat/>
    <w:rsid w:val="00D14C5E"/>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D14C5E"/>
    <w:rPr>
      <w:rFonts w:ascii="Times" w:eastAsia="Times New Roman" w:hAnsi="Times" w:cs="Times New Roman"/>
      <w:sz w:val="20"/>
      <w:szCs w:val="20"/>
    </w:rPr>
  </w:style>
  <w:style w:type="paragraph" w:styleId="ListParagraph">
    <w:name w:val="List Paragraph"/>
    <w:basedOn w:val="Normal"/>
    <w:link w:val="ListParagraphChar"/>
    <w:uiPriority w:val="34"/>
    <w:qFormat/>
    <w:rsid w:val="00D14C5E"/>
    <w:pPr>
      <w:ind w:left="720"/>
      <w:contextualSpacing/>
    </w:pPr>
  </w:style>
  <w:style w:type="table" w:customStyle="1" w:styleId="TableGrid2">
    <w:name w:val="Table Grid2"/>
    <w:basedOn w:val="TableNormal"/>
    <w:uiPriority w:val="39"/>
    <w:rsid w:val="00D14C5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031E2"/>
    <w:rPr>
      <w:rFonts w:ascii="Times" w:eastAsia="Times New Roman" w:hAnsi="Times" w:cs="Times New Roman"/>
      <w:b/>
      <w:bCs/>
    </w:rPr>
  </w:style>
  <w:style w:type="character" w:customStyle="1" w:styleId="CommentSubjectChar">
    <w:name w:val="Comment Subject Char"/>
    <w:basedOn w:val="CommentTextChar"/>
    <w:link w:val="CommentSubject"/>
    <w:uiPriority w:val="99"/>
    <w:semiHidden/>
    <w:rsid w:val="006031E2"/>
    <w:rPr>
      <w:rFonts w:ascii="Times" w:eastAsia="Times New Roman" w:hAnsi="Times" w:cs="Times New Roman"/>
      <w:b/>
      <w:bCs/>
      <w:sz w:val="20"/>
      <w:szCs w:val="20"/>
    </w:rPr>
  </w:style>
  <w:style w:type="table" w:styleId="TableGrid">
    <w:name w:val="Table Grid"/>
    <w:basedOn w:val="TableNormal"/>
    <w:uiPriority w:val="39"/>
    <w:rsid w:val="000A4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B4E4E"/>
    <w:pPr>
      <w:jc w:val="center"/>
    </w:pPr>
    <w:rPr>
      <w:rFonts w:cs="Times"/>
      <w:noProof/>
    </w:rPr>
  </w:style>
  <w:style w:type="character" w:customStyle="1" w:styleId="EndNoteBibliographyTitleChar">
    <w:name w:val="EndNote Bibliography Title Char"/>
    <w:basedOn w:val="BodyTextChar"/>
    <w:link w:val="EndNoteBibliographyTitle"/>
    <w:rsid w:val="007B4E4E"/>
    <w:rPr>
      <w:rFonts w:ascii="Times" w:eastAsia="Times New Roman" w:hAnsi="Times" w:cs="Times"/>
      <w:noProof/>
      <w:sz w:val="24"/>
      <w:szCs w:val="24"/>
    </w:rPr>
  </w:style>
  <w:style w:type="paragraph" w:customStyle="1" w:styleId="EndNoteBibliography">
    <w:name w:val="EndNote Bibliography"/>
    <w:basedOn w:val="Normal"/>
    <w:link w:val="EndNoteBibliographyChar"/>
    <w:rsid w:val="007B4E4E"/>
    <w:rPr>
      <w:rFonts w:cs="Times"/>
      <w:noProof/>
    </w:rPr>
  </w:style>
  <w:style w:type="character" w:customStyle="1" w:styleId="EndNoteBibliographyChar">
    <w:name w:val="EndNote Bibliography Char"/>
    <w:basedOn w:val="BodyTextChar"/>
    <w:link w:val="EndNoteBibliography"/>
    <w:rsid w:val="007B4E4E"/>
    <w:rPr>
      <w:rFonts w:ascii="Times" w:eastAsia="Times New Roman" w:hAnsi="Times" w:cs="Times"/>
      <w:noProof/>
      <w:sz w:val="24"/>
      <w:szCs w:val="24"/>
    </w:rPr>
  </w:style>
  <w:style w:type="paragraph" w:customStyle="1" w:styleId="TableContents">
    <w:name w:val="Table Contents"/>
    <w:basedOn w:val="Normal"/>
    <w:qFormat/>
    <w:rsid w:val="000D0B23"/>
    <w:pPr>
      <w:widowControl w:val="0"/>
      <w:suppressLineNumbers/>
    </w:pPr>
  </w:style>
  <w:style w:type="paragraph" w:customStyle="1" w:styleId="Table">
    <w:name w:val="Table"/>
    <w:basedOn w:val="Caption"/>
    <w:qFormat/>
    <w:rsid w:val="000D0B23"/>
  </w:style>
  <w:style w:type="paragraph" w:styleId="Revision">
    <w:name w:val="Revision"/>
    <w:hidden/>
    <w:uiPriority w:val="99"/>
    <w:semiHidden/>
    <w:rsid w:val="00875A19"/>
    <w:pPr>
      <w:spacing w:after="0" w:line="240" w:lineRule="auto"/>
    </w:pPr>
    <w:rPr>
      <w:rFonts w:ascii="Times" w:eastAsia="Times New Roman" w:hAnsi="Times" w:cs="Times New Roman"/>
      <w:sz w:val="24"/>
      <w:szCs w:val="24"/>
    </w:rPr>
  </w:style>
  <w:style w:type="paragraph" w:styleId="Header">
    <w:name w:val="header"/>
    <w:basedOn w:val="Normal"/>
    <w:link w:val="HeaderChar"/>
    <w:uiPriority w:val="99"/>
    <w:unhideWhenUsed/>
    <w:rsid w:val="002A5942"/>
    <w:pPr>
      <w:tabs>
        <w:tab w:val="center" w:pos="4680"/>
        <w:tab w:val="right" w:pos="9360"/>
      </w:tabs>
    </w:pPr>
  </w:style>
  <w:style w:type="character" w:customStyle="1" w:styleId="HeaderChar">
    <w:name w:val="Header Char"/>
    <w:basedOn w:val="DefaultParagraphFont"/>
    <w:link w:val="Header"/>
    <w:uiPriority w:val="99"/>
    <w:rsid w:val="002A5942"/>
    <w:rPr>
      <w:rFonts w:ascii="Times" w:eastAsia="Times New Roman" w:hAnsi="Times" w:cs="Times New Roman"/>
      <w:sz w:val="24"/>
      <w:szCs w:val="24"/>
    </w:rPr>
  </w:style>
  <w:style w:type="paragraph" w:styleId="Footer">
    <w:name w:val="footer"/>
    <w:basedOn w:val="Normal"/>
    <w:link w:val="FooterChar"/>
    <w:uiPriority w:val="99"/>
    <w:unhideWhenUsed/>
    <w:rsid w:val="002A5942"/>
    <w:pPr>
      <w:tabs>
        <w:tab w:val="center" w:pos="4680"/>
        <w:tab w:val="right" w:pos="9360"/>
      </w:tabs>
    </w:pPr>
  </w:style>
  <w:style w:type="character" w:customStyle="1" w:styleId="FooterChar">
    <w:name w:val="Footer Char"/>
    <w:basedOn w:val="DefaultParagraphFont"/>
    <w:link w:val="Footer"/>
    <w:uiPriority w:val="99"/>
    <w:rsid w:val="002A5942"/>
    <w:rPr>
      <w:rFonts w:ascii="Times" w:eastAsia="Times New Roman" w:hAnsi="Times" w:cs="Times New Roman"/>
      <w:sz w:val="24"/>
      <w:szCs w:val="24"/>
    </w:rPr>
  </w:style>
  <w:style w:type="paragraph" w:customStyle="1" w:styleId="TableHeader">
    <w:name w:val="TableHeader"/>
    <w:basedOn w:val="Normal"/>
    <w:rsid w:val="00CA6DDB"/>
    <w:pPr>
      <w:suppressAutoHyphens w:val="0"/>
      <w:spacing w:before="120"/>
    </w:pPr>
    <w:rPr>
      <w:rFonts w:ascii="Times New Roman" w:hAnsi="Times New Roman"/>
      <w:b/>
      <w:szCs w:val="20"/>
      <w:lang w:val="en-GB"/>
    </w:rPr>
  </w:style>
  <w:style w:type="paragraph" w:customStyle="1" w:styleId="TableSubHead">
    <w:name w:val="TableSubHead"/>
    <w:basedOn w:val="TableHeader"/>
    <w:rsid w:val="00CA6DDB"/>
  </w:style>
  <w:style w:type="character" w:styleId="UnresolvedMention">
    <w:name w:val="Unresolved Mention"/>
    <w:basedOn w:val="DefaultParagraphFont"/>
    <w:uiPriority w:val="99"/>
    <w:semiHidden/>
    <w:unhideWhenUsed/>
    <w:rsid w:val="00E63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Abing, Haley K</dc:creator>
  <cp:keywords/>
  <dc:description/>
  <cp:lastModifiedBy>Marcela Horvitz-Lennon</cp:lastModifiedBy>
  <cp:revision>2</cp:revision>
  <dcterms:created xsi:type="dcterms:W3CDTF">2023-05-29T03:09:00Z</dcterms:created>
  <dcterms:modified xsi:type="dcterms:W3CDTF">2023-05-29T03:09:00Z</dcterms:modified>
</cp:coreProperties>
</file>