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66B56" w14:textId="065208B0" w:rsidR="006C0B01" w:rsidRPr="00416D8E" w:rsidRDefault="006C0B01" w:rsidP="006C0B01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416D8E">
        <w:rPr>
          <w:rFonts w:ascii="Calibri" w:hAnsi="Calibri" w:cs="Calibri"/>
          <w:b/>
          <w:bCs/>
          <w:sz w:val="20"/>
          <w:szCs w:val="20"/>
        </w:rPr>
        <w:t xml:space="preserve">Supplementary File </w:t>
      </w:r>
      <w:r w:rsidR="00416D8E" w:rsidRPr="00416D8E">
        <w:rPr>
          <w:rFonts w:ascii="Calibri" w:hAnsi="Calibri" w:cs="Calibri"/>
          <w:b/>
          <w:bCs/>
          <w:sz w:val="20"/>
          <w:szCs w:val="20"/>
        </w:rPr>
        <w:t>08</w:t>
      </w:r>
    </w:p>
    <w:p w14:paraId="478090FE" w14:textId="72812C55" w:rsidR="006C0B01" w:rsidRPr="00416D8E" w:rsidRDefault="006C0B01" w:rsidP="006C0B01">
      <w:pPr>
        <w:tabs>
          <w:tab w:val="center" w:pos="4706"/>
        </w:tabs>
        <w:rPr>
          <w:rFonts w:ascii="Calibri" w:hAnsi="Calibri" w:cs="Calibri"/>
          <w:sz w:val="20"/>
          <w:szCs w:val="20"/>
        </w:rPr>
      </w:pPr>
      <w:r w:rsidRPr="00416D8E">
        <w:rPr>
          <w:rFonts w:ascii="Calibri" w:hAnsi="Calibri" w:cs="Calibri"/>
          <w:sz w:val="20"/>
          <w:szCs w:val="20"/>
        </w:rPr>
        <w:t>Moderation analysis plots</w:t>
      </w:r>
    </w:p>
    <w:p w14:paraId="566DC79C" w14:textId="0BCBCC02" w:rsidR="00D732AF" w:rsidRPr="00416D8E" w:rsidRDefault="00BF07B7">
      <w:pPr>
        <w:rPr>
          <w:sz w:val="20"/>
          <w:szCs w:val="20"/>
        </w:rPr>
      </w:pPr>
      <w:r w:rsidRPr="00416D8E">
        <w:rPr>
          <w:noProof/>
          <w:sz w:val="20"/>
          <w:szCs w:val="20"/>
        </w:rPr>
        <w:drawing>
          <wp:inline distT="0" distB="0" distL="0" distR="0" wp14:anchorId="34C68690" wp14:editId="5670C5F4">
            <wp:extent cx="5486400" cy="3657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6C5F0" w14:textId="32B53FF9" w:rsidR="00E276D5" w:rsidRPr="00416D8E" w:rsidRDefault="006C0B01" w:rsidP="006C0B01">
      <w:pPr>
        <w:jc w:val="both"/>
        <w:rPr>
          <w:sz w:val="20"/>
          <w:szCs w:val="20"/>
        </w:rPr>
      </w:pPr>
      <w:r w:rsidRPr="00416D8E">
        <w:rPr>
          <w:b/>
          <w:bCs/>
          <w:i/>
          <w:iCs/>
          <w:sz w:val="20"/>
          <w:szCs w:val="20"/>
        </w:rPr>
        <w:t xml:space="preserve">Figure </w:t>
      </w:r>
      <w:r w:rsidR="00416D8E" w:rsidRPr="00416D8E">
        <w:rPr>
          <w:b/>
          <w:bCs/>
          <w:i/>
          <w:iCs/>
          <w:sz w:val="20"/>
          <w:szCs w:val="20"/>
        </w:rPr>
        <w:t>08</w:t>
      </w:r>
      <w:r w:rsidRPr="00416D8E">
        <w:rPr>
          <w:b/>
          <w:bCs/>
          <w:i/>
          <w:iCs/>
          <w:sz w:val="20"/>
          <w:szCs w:val="20"/>
        </w:rPr>
        <w:t>.1.</w:t>
      </w:r>
      <w:r w:rsidRPr="00416D8E">
        <w:rPr>
          <w:sz w:val="20"/>
          <w:szCs w:val="20"/>
        </w:rPr>
        <w:t xml:space="preserve"> Plot of moderating effect of age on the primary outcome treatment effect (PHQ-ADS at 12-weeks post-randomisation). Comparable treatment effects across ages, i</w:t>
      </w:r>
      <w:r w:rsidR="00E276D5" w:rsidRPr="00416D8E">
        <w:rPr>
          <w:sz w:val="20"/>
          <w:szCs w:val="20"/>
        </w:rPr>
        <w:t>nteraction test (b=0.26, p=0.608)</w:t>
      </w:r>
      <w:r w:rsidRPr="00416D8E">
        <w:rPr>
          <w:sz w:val="20"/>
          <w:szCs w:val="20"/>
        </w:rPr>
        <w:t>.</w:t>
      </w:r>
    </w:p>
    <w:p w14:paraId="54356DA4" w14:textId="4B94C10B" w:rsidR="00BF07B7" w:rsidRPr="00416D8E" w:rsidRDefault="00BF07B7">
      <w:pPr>
        <w:rPr>
          <w:sz w:val="20"/>
          <w:szCs w:val="20"/>
        </w:rPr>
      </w:pPr>
      <w:r w:rsidRPr="00416D8E">
        <w:rPr>
          <w:noProof/>
          <w:sz w:val="20"/>
          <w:szCs w:val="20"/>
        </w:rPr>
        <w:drawing>
          <wp:inline distT="0" distB="0" distL="0" distR="0" wp14:anchorId="749BBF95" wp14:editId="47666D5A">
            <wp:extent cx="5486400" cy="3657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4163E" w14:textId="38671FE4" w:rsidR="00E276D5" w:rsidRPr="00416D8E" w:rsidRDefault="006C0B01" w:rsidP="006C0B01">
      <w:pPr>
        <w:jc w:val="both"/>
        <w:rPr>
          <w:sz w:val="20"/>
          <w:szCs w:val="20"/>
        </w:rPr>
      </w:pPr>
      <w:r w:rsidRPr="00416D8E">
        <w:rPr>
          <w:b/>
          <w:bCs/>
          <w:i/>
          <w:iCs/>
          <w:sz w:val="20"/>
          <w:szCs w:val="20"/>
        </w:rPr>
        <w:lastRenderedPageBreak/>
        <w:t xml:space="preserve">Figure </w:t>
      </w:r>
      <w:r w:rsidR="00416D8E" w:rsidRPr="00416D8E">
        <w:rPr>
          <w:b/>
          <w:bCs/>
          <w:i/>
          <w:iCs/>
          <w:sz w:val="20"/>
          <w:szCs w:val="20"/>
        </w:rPr>
        <w:t>08</w:t>
      </w:r>
      <w:r w:rsidRPr="00416D8E">
        <w:rPr>
          <w:b/>
          <w:bCs/>
          <w:i/>
          <w:iCs/>
          <w:sz w:val="20"/>
          <w:szCs w:val="20"/>
        </w:rPr>
        <w:t>.1.</w:t>
      </w:r>
      <w:r w:rsidRPr="00416D8E">
        <w:rPr>
          <w:sz w:val="20"/>
          <w:szCs w:val="20"/>
        </w:rPr>
        <w:t xml:space="preserve"> Plot of moderating effect of baseline distress on the primary outcome treatment effect (PHQ-ADS at 12-weeks post-randomisation). Some indication of increasing treatment effects with increasing baseline distress, i</w:t>
      </w:r>
      <w:r w:rsidR="00E276D5" w:rsidRPr="00416D8E">
        <w:rPr>
          <w:sz w:val="20"/>
          <w:szCs w:val="20"/>
        </w:rPr>
        <w:t>nteraction test (b=0.18, p=0.151)</w:t>
      </w:r>
      <w:r w:rsidRPr="00416D8E">
        <w:rPr>
          <w:sz w:val="20"/>
          <w:szCs w:val="20"/>
        </w:rPr>
        <w:t>.</w:t>
      </w:r>
    </w:p>
    <w:p w14:paraId="7C6FF0EA" w14:textId="77777777" w:rsidR="00E276D5" w:rsidRPr="00416D8E" w:rsidRDefault="00E276D5">
      <w:pPr>
        <w:rPr>
          <w:sz w:val="20"/>
          <w:szCs w:val="20"/>
        </w:rPr>
      </w:pPr>
    </w:p>
    <w:p w14:paraId="5D752222" w14:textId="0853ABBC" w:rsidR="00BF07B7" w:rsidRPr="00416D8E" w:rsidRDefault="00BF07B7">
      <w:pPr>
        <w:rPr>
          <w:sz w:val="20"/>
          <w:szCs w:val="20"/>
        </w:rPr>
      </w:pPr>
      <w:r w:rsidRPr="00416D8E">
        <w:rPr>
          <w:noProof/>
          <w:sz w:val="20"/>
          <w:szCs w:val="20"/>
        </w:rPr>
        <w:drawing>
          <wp:inline distT="0" distB="0" distL="0" distR="0" wp14:anchorId="2A6B0CAF" wp14:editId="58EAE1C4">
            <wp:extent cx="5486400" cy="3657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15461" w14:textId="0012EC28" w:rsidR="00E276D5" w:rsidRPr="00416D8E" w:rsidRDefault="006C0B01" w:rsidP="006C0B01">
      <w:pPr>
        <w:jc w:val="both"/>
        <w:rPr>
          <w:sz w:val="20"/>
          <w:szCs w:val="20"/>
        </w:rPr>
      </w:pPr>
      <w:r w:rsidRPr="00416D8E">
        <w:rPr>
          <w:b/>
          <w:bCs/>
          <w:i/>
          <w:iCs/>
          <w:sz w:val="20"/>
          <w:szCs w:val="20"/>
        </w:rPr>
        <w:t xml:space="preserve">Figure </w:t>
      </w:r>
      <w:r w:rsidR="00416D8E" w:rsidRPr="00416D8E">
        <w:rPr>
          <w:b/>
          <w:bCs/>
          <w:i/>
          <w:iCs/>
          <w:sz w:val="20"/>
          <w:szCs w:val="20"/>
        </w:rPr>
        <w:t>08</w:t>
      </w:r>
      <w:r w:rsidRPr="00416D8E">
        <w:rPr>
          <w:b/>
          <w:bCs/>
          <w:i/>
          <w:iCs/>
          <w:sz w:val="20"/>
          <w:szCs w:val="20"/>
        </w:rPr>
        <w:t>.1.</w:t>
      </w:r>
      <w:r w:rsidRPr="00416D8E">
        <w:rPr>
          <w:sz w:val="20"/>
          <w:szCs w:val="20"/>
        </w:rPr>
        <w:t xml:space="preserve"> Plot of moderating effect of LTC on the primary outcome treatment effect (PHQ-ADS at 12-weeks post-randomisation). Comparable treatment effects across LTCs, i</w:t>
      </w:r>
      <w:r w:rsidR="00E276D5" w:rsidRPr="00416D8E">
        <w:rPr>
          <w:sz w:val="20"/>
          <w:szCs w:val="20"/>
        </w:rPr>
        <w:t>nteraction test (b=1.95, p=0.582)</w:t>
      </w:r>
      <w:r w:rsidRPr="00416D8E">
        <w:rPr>
          <w:sz w:val="20"/>
          <w:szCs w:val="20"/>
        </w:rPr>
        <w:t>.</w:t>
      </w:r>
    </w:p>
    <w:p w14:paraId="08E648BE" w14:textId="40EBDE8D" w:rsidR="00BF07B7" w:rsidRPr="00416D8E" w:rsidRDefault="00BF07B7">
      <w:pPr>
        <w:rPr>
          <w:sz w:val="20"/>
          <w:szCs w:val="20"/>
        </w:rPr>
      </w:pPr>
      <w:r w:rsidRPr="00416D8E">
        <w:rPr>
          <w:noProof/>
          <w:sz w:val="20"/>
          <w:szCs w:val="20"/>
        </w:rPr>
        <w:drawing>
          <wp:inline distT="0" distB="0" distL="0" distR="0" wp14:anchorId="27FBB0AA" wp14:editId="5039AB5B">
            <wp:extent cx="5486400" cy="3657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61195" w14:textId="5DE3942F" w:rsidR="00E276D5" w:rsidRPr="006C0B01" w:rsidRDefault="006C0B01" w:rsidP="006C0B01">
      <w:pPr>
        <w:jc w:val="both"/>
        <w:rPr>
          <w:sz w:val="20"/>
          <w:szCs w:val="20"/>
        </w:rPr>
      </w:pPr>
      <w:r w:rsidRPr="00416D8E">
        <w:rPr>
          <w:b/>
          <w:bCs/>
          <w:i/>
          <w:iCs/>
          <w:sz w:val="20"/>
          <w:szCs w:val="20"/>
        </w:rPr>
        <w:lastRenderedPageBreak/>
        <w:t xml:space="preserve">Figure </w:t>
      </w:r>
      <w:r w:rsidR="00416D8E" w:rsidRPr="00416D8E">
        <w:rPr>
          <w:b/>
          <w:bCs/>
          <w:i/>
          <w:iCs/>
          <w:sz w:val="20"/>
          <w:szCs w:val="20"/>
        </w:rPr>
        <w:t>08</w:t>
      </w:r>
      <w:r w:rsidRPr="00416D8E">
        <w:rPr>
          <w:b/>
          <w:bCs/>
          <w:i/>
          <w:iCs/>
          <w:sz w:val="20"/>
          <w:szCs w:val="20"/>
        </w:rPr>
        <w:t>.1.</w:t>
      </w:r>
      <w:r w:rsidRPr="00416D8E">
        <w:rPr>
          <w:sz w:val="20"/>
          <w:szCs w:val="20"/>
        </w:rPr>
        <w:t xml:space="preserve"> Plot of moderating effect of ethnicity on the primary outcome treatment effect (PHQ-ADS at 12-weeks post-randomisation). Comparable treatment effects between participants identifying as BAME and those identifying as White, interaction test</w:t>
      </w:r>
      <w:r w:rsidR="00E276D5" w:rsidRPr="00416D8E">
        <w:rPr>
          <w:sz w:val="20"/>
          <w:szCs w:val="20"/>
        </w:rPr>
        <w:t xml:space="preserve"> (b=1.05, p=0.306)</w:t>
      </w:r>
      <w:r w:rsidRPr="00416D8E">
        <w:rPr>
          <w:sz w:val="20"/>
          <w:szCs w:val="20"/>
        </w:rPr>
        <w:t>.</w:t>
      </w:r>
    </w:p>
    <w:p w14:paraId="19B199CD" w14:textId="77777777" w:rsidR="00E276D5" w:rsidRPr="006C0B01" w:rsidRDefault="00E276D5">
      <w:pPr>
        <w:rPr>
          <w:sz w:val="20"/>
          <w:szCs w:val="20"/>
        </w:rPr>
      </w:pPr>
    </w:p>
    <w:sectPr w:rsidR="00E276D5" w:rsidRPr="006C0B01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238A8" w14:textId="77777777" w:rsidR="006C0B01" w:rsidRDefault="006C0B01" w:rsidP="006C0B01">
      <w:pPr>
        <w:spacing w:after="0" w:line="240" w:lineRule="auto"/>
      </w:pPr>
      <w:r>
        <w:separator/>
      </w:r>
    </w:p>
  </w:endnote>
  <w:endnote w:type="continuationSeparator" w:id="0">
    <w:p w14:paraId="76C05FD5" w14:textId="77777777" w:rsidR="006C0B01" w:rsidRDefault="006C0B01" w:rsidP="006C0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3793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C37659" w14:textId="3B4C5426" w:rsidR="006C0B01" w:rsidRDefault="006C0B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1BDF36" w14:textId="77777777" w:rsidR="006C0B01" w:rsidRDefault="006C0B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DD005" w14:textId="77777777" w:rsidR="006C0B01" w:rsidRDefault="006C0B01" w:rsidP="006C0B01">
      <w:pPr>
        <w:spacing w:after="0" w:line="240" w:lineRule="auto"/>
      </w:pPr>
      <w:r>
        <w:separator/>
      </w:r>
    </w:p>
  </w:footnote>
  <w:footnote w:type="continuationSeparator" w:id="0">
    <w:p w14:paraId="57B5FE2B" w14:textId="77777777" w:rsidR="006C0B01" w:rsidRDefault="006C0B01" w:rsidP="006C0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1670D" w14:textId="77777777" w:rsidR="006C0B01" w:rsidRPr="00AA16E7" w:rsidRDefault="006C0B01" w:rsidP="006C0B01">
    <w:pPr>
      <w:pStyle w:val="Header"/>
      <w:jc w:val="right"/>
      <w:rPr>
        <w:i/>
        <w:iCs/>
        <w:sz w:val="20"/>
        <w:szCs w:val="20"/>
      </w:rPr>
    </w:pPr>
    <w:r w:rsidRPr="00AA16E7">
      <w:rPr>
        <w:i/>
        <w:iCs/>
        <w:sz w:val="20"/>
        <w:szCs w:val="20"/>
      </w:rPr>
      <w:t>COMPASS Hub</w:t>
    </w:r>
    <w:r>
      <w:rPr>
        <w:i/>
        <w:iCs/>
        <w:sz w:val="20"/>
        <w:szCs w:val="20"/>
      </w:rPr>
      <w:t xml:space="preserve"> Trial</w:t>
    </w:r>
    <w:r w:rsidRPr="00AA16E7">
      <w:rPr>
        <w:i/>
        <w:iCs/>
        <w:sz w:val="20"/>
        <w:szCs w:val="20"/>
      </w:rPr>
      <w:t>: Supplementary File</w:t>
    </w:r>
  </w:p>
  <w:p w14:paraId="4967293B" w14:textId="77777777" w:rsidR="006C0B01" w:rsidRDefault="006C0B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7B7"/>
    <w:rsid w:val="00416D8E"/>
    <w:rsid w:val="006C0B01"/>
    <w:rsid w:val="00BF07B7"/>
    <w:rsid w:val="00D732AF"/>
    <w:rsid w:val="00E2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E97C6"/>
  <w15:chartTrackingRefBased/>
  <w15:docId w15:val="{82575FF9-63D4-4832-A892-7DF1954C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0B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B01"/>
  </w:style>
  <w:style w:type="paragraph" w:styleId="Footer">
    <w:name w:val="footer"/>
    <w:basedOn w:val="Normal"/>
    <w:link w:val="FooterChar"/>
    <w:uiPriority w:val="99"/>
    <w:unhideWhenUsed/>
    <w:rsid w:val="006C0B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</dc:creator>
  <cp:keywords/>
  <dc:description/>
  <cp:lastModifiedBy>Federica Picariello</cp:lastModifiedBy>
  <cp:revision>2</cp:revision>
  <dcterms:created xsi:type="dcterms:W3CDTF">2022-12-01T11:18:00Z</dcterms:created>
  <dcterms:modified xsi:type="dcterms:W3CDTF">2023-04-27T21:20:00Z</dcterms:modified>
</cp:coreProperties>
</file>