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2"/>
          <w:szCs w:val="22"/>
          <w:lang w:val="it-IT"/>
        </w:rPr>
        <w:id w:val="1814905921"/>
        <w:docPartObj>
          <w:docPartGallery w:val="Table of Contents"/>
          <w:docPartUnique/>
        </w:docPartObj>
      </w:sdtPr>
      <w:sdtEndPr>
        <w:rPr>
          <w:b/>
          <w:bCs/>
        </w:rPr>
      </w:sdtEndPr>
      <w:sdtContent>
        <w:p w14:paraId="0C4B6746" w14:textId="755F2052" w:rsidR="00907533" w:rsidRPr="000751D2" w:rsidRDefault="009B313A">
          <w:pPr>
            <w:pStyle w:val="TOCHeading"/>
            <w:rPr>
              <w:rFonts w:ascii="Times New Roman" w:hAnsi="Times New Roman" w:cs="Times New Roman"/>
              <w:color w:val="000000" w:themeColor="text1"/>
            </w:rPr>
          </w:pPr>
          <w:r w:rsidRPr="000751D2">
            <w:rPr>
              <w:rFonts w:ascii="Times New Roman" w:hAnsi="Times New Roman" w:cs="Times New Roman"/>
              <w:color w:val="000000" w:themeColor="text1"/>
            </w:rPr>
            <w:t>Table of contents</w:t>
          </w:r>
        </w:p>
        <w:p w14:paraId="27CD9969" w14:textId="0AAB1C96" w:rsidR="003D54EB" w:rsidRDefault="00907533">
          <w:pPr>
            <w:pStyle w:val="TOC1"/>
            <w:tabs>
              <w:tab w:val="right" w:leader="dot" w:pos="9628"/>
            </w:tabs>
            <w:rPr>
              <w:rFonts w:eastAsiaTheme="minorEastAsia"/>
              <w:noProof/>
              <w:kern w:val="2"/>
              <w:lang w:eastAsia="it-IT"/>
              <w14:ligatures w14:val="standardContextual"/>
            </w:rPr>
          </w:pPr>
          <w:r w:rsidRPr="000751D2">
            <w:rPr>
              <w:rFonts w:ascii="Times New Roman" w:hAnsi="Times New Roman" w:cs="Times New Roman"/>
              <w:b/>
              <w:bCs/>
            </w:rPr>
            <w:fldChar w:fldCharType="begin"/>
          </w:r>
          <w:r w:rsidRPr="000751D2">
            <w:rPr>
              <w:rFonts w:ascii="Times New Roman" w:hAnsi="Times New Roman" w:cs="Times New Roman"/>
              <w:b/>
              <w:bCs/>
              <w:lang w:val="en-US"/>
            </w:rPr>
            <w:instrText xml:space="preserve"> TOC \o "1-3" \h \z \u </w:instrText>
          </w:r>
          <w:r w:rsidRPr="000751D2">
            <w:rPr>
              <w:rFonts w:ascii="Times New Roman" w:hAnsi="Times New Roman" w:cs="Times New Roman"/>
              <w:b/>
              <w:bCs/>
            </w:rPr>
            <w:fldChar w:fldCharType="separate"/>
          </w:r>
          <w:hyperlink w:anchor="_Toc152149609" w:history="1">
            <w:r w:rsidR="003D54EB" w:rsidRPr="00AC7016">
              <w:rPr>
                <w:rStyle w:val="Hyperlink"/>
                <w:rFonts w:ascii="Times New Roman" w:hAnsi="Times New Roman" w:cs="Times New Roman"/>
                <w:b/>
                <w:bCs/>
                <w:noProof/>
                <w:lang w:val="en-US"/>
              </w:rPr>
              <w:t>Sample characteristics</w:t>
            </w:r>
            <w:r w:rsidR="003D54EB">
              <w:rPr>
                <w:noProof/>
                <w:webHidden/>
              </w:rPr>
              <w:tab/>
            </w:r>
            <w:r w:rsidR="003D54EB">
              <w:rPr>
                <w:noProof/>
                <w:webHidden/>
              </w:rPr>
              <w:fldChar w:fldCharType="begin"/>
            </w:r>
            <w:r w:rsidR="003D54EB">
              <w:rPr>
                <w:noProof/>
                <w:webHidden/>
              </w:rPr>
              <w:instrText xml:space="preserve"> PAGEREF _Toc152149609 \h </w:instrText>
            </w:r>
            <w:r w:rsidR="003D54EB">
              <w:rPr>
                <w:noProof/>
                <w:webHidden/>
              </w:rPr>
            </w:r>
            <w:r w:rsidR="003D54EB">
              <w:rPr>
                <w:noProof/>
                <w:webHidden/>
              </w:rPr>
              <w:fldChar w:fldCharType="separate"/>
            </w:r>
            <w:r w:rsidR="003D54EB">
              <w:rPr>
                <w:noProof/>
                <w:webHidden/>
              </w:rPr>
              <w:t>2</w:t>
            </w:r>
            <w:r w:rsidR="003D54EB">
              <w:rPr>
                <w:noProof/>
                <w:webHidden/>
              </w:rPr>
              <w:fldChar w:fldCharType="end"/>
            </w:r>
          </w:hyperlink>
        </w:p>
        <w:p w14:paraId="158326CA" w14:textId="7FA8BE22" w:rsidR="003D54EB" w:rsidRDefault="003D54EB">
          <w:pPr>
            <w:pStyle w:val="TOC1"/>
            <w:tabs>
              <w:tab w:val="right" w:leader="dot" w:pos="9628"/>
            </w:tabs>
            <w:rPr>
              <w:rFonts w:eastAsiaTheme="minorEastAsia"/>
              <w:noProof/>
              <w:kern w:val="2"/>
              <w:lang w:eastAsia="it-IT"/>
              <w14:ligatures w14:val="standardContextual"/>
            </w:rPr>
          </w:pPr>
          <w:hyperlink w:anchor="_Toc152149610" w:history="1">
            <w:r w:rsidRPr="00AC7016">
              <w:rPr>
                <w:rStyle w:val="Hyperlink"/>
                <w:rFonts w:ascii="Times New Roman" w:hAnsi="Times New Roman" w:cs="Times New Roman"/>
                <w:b/>
                <w:bCs/>
                <w:noProof/>
                <w:lang w:val="en-US"/>
              </w:rPr>
              <w:t xml:space="preserve">Table S1. </w:t>
            </w:r>
            <w:r w:rsidRPr="00AC7016">
              <w:rPr>
                <w:rStyle w:val="Hyperlink"/>
                <w:rFonts w:ascii="Times New Roman" w:hAnsi="Times New Roman" w:cs="Times New Roman"/>
                <w:noProof/>
                <w:lang w:val="en-US"/>
              </w:rPr>
              <w:t>Sample characteristics.</w:t>
            </w:r>
            <w:r>
              <w:rPr>
                <w:noProof/>
                <w:webHidden/>
              </w:rPr>
              <w:tab/>
            </w:r>
            <w:r>
              <w:rPr>
                <w:noProof/>
                <w:webHidden/>
              </w:rPr>
              <w:fldChar w:fldCharType="begin"/>
            </w:r>
            <w:r>
              <w:rPr>
                <w:noProof/>
                <w:webHidden/>
              </w:rPr>
              <w:instrText xml:space="preserve"> PAGEREF _Toc152149610 \h </w:instrText>
            </w:r>
            <w:r>
              <w:rPr>
                <w:noProof/>
                <w:webHidden/>
              </w:rPr>
            </w:r>
            <w:r>
              <w:rPr>
                <w:noProof/>
                <w:webHidden/>
              </w:rPr>
              <w:fldChar w:fldCharType="separate"/>
            </w:r>
            <w:r>
              <w:rPr>
                <w:noProof/>
                <w:webHidden/>
              </w:rPr>
              <w:t>2</w:t>
            </w:r>
            <w:r>
              <w:rPr>
                <w:noProof/>
                <w:webHidden/>
              </w:rPr>
              <w:fldChar w:fldCharType="end"/>
            </w:r>
          </w:hyperlink>
        </w:p>
        <w:p w14:paraId="6373DE76" w14:textId="232836ED" w:rsidR="003D54EB" w:rsidRDefault="003D54EB">
          <w:pPr>
            <w:pStyle w:val="TOC1"/>
            <w:tabs>
              <w:tab w:val="right" w:leader="dot" w:pos="9628"/>
            </w:tabs>
            <w:rPr>
              <w:rFonts w:eastAsiaTheme="minorEastAsia"/>
              <w:noProof/>
              <w:kern w:val="2"/>
              <w:lang w:eastAsia="it-IT"/>
              <w14:ligatures w14:val="standardContextual"/>
            </w:rPr>
          </w:pPr>
          <w:hyperlink w:anchor="_Toc152149611" w:history="1">
            <w:r w:rsidRPr="00AC7016">
              <w:rPr>
                <w:rStyle w:val="Hyperlink"/>
                <w:rFonts w:ascii="Times New Roman" w:hAnsi="Times New Roman" w:cs="Times New Roman"/>
                <w:b/>
                <w:bCs/>
                <w:noProof/>
                <w:lang w:val="en-US"/>
              </w:rPr>
              <w:t>Missing data</w:t>
            </w:r>
            <w:r>
              <w:rPr>
                <w:noProof/>
                <w:webHidden/>
              </w:rPr>
              <w:tab/>
            </w:r>
            <w:r>
              <w:rPr>
                <w:noProof/>
                <w:webHidden/>
              </w:rPr>
              <w:fldChar w:fldCharType="begin"/>
            </w:r>
            <w:r>
              <w:rPr>
                <w:noProof/>
                <w:webHidden/>
              </w:rPr>
              <w:instrText xml:space="preserve"> PAGEREF _Toc152149611 \h </w:instrText>
            </w:r>
            <w:r>
              <w:rPr>
                <w:noProof/>
                <w:webHidden/>
              </w:rPr>
            </w:r>
            <w:r>
              <w:rPr>
                <w:noProof/>
                <w:webHidden/>
              </w:rPr>
              <w:fldChar w:fldCharType="separate"/>
            </w:r>
            <w:r>
              <w:rPr>
                <w:noProof/>
                <w:webHidden/>
              </w:rPr>
              <w:t>3</w:t>
            </w:r>
            <w:r>
              <w:rPr>
                <w:noProof/>
                <w:webHidden/>
              </w:rPr>
              <w:fldChar w:fldCharType="end"/>
            </w:r>
          </w:hyperlink>
        </w:p>
        <w:p w14:paraId="6F2A2EDA" w14:textId="28EF80B7" w:rsidR="003D54EB" w:rsidRDefault="003D54EB">
          <w:pPr>
            <w:pStyle w:val="TOC1"/>
            <w:tabs>
              <w:tab w:val="right" w:leader="dot" w:pos="9628"/>
            </w:tabs>
            <w:rPr>
              <w:rFonts w:eastAsiaTheme="minorEastAsia"/>
              <w:noProof/>
              <w:kern w:val="2"/>
              <w:lang w:eastAsia="it-IT"/>
              <w14:ligatures w14:val="standardContextual"/>
            </w:rPr>
          </w:pPr>
          <w:hyperlink w:anchor="_Toc152149612" w:history="1">
            <w:r w:rsidRPr="00AC7016">
              <w:rPr>
                <w:rStyle w:val="Hyperlink"/>
                <w:rFonts w:ascii="Times New Roman" w:hAnsi="Times New Roman" w:cs="Times New Roman"/>
                <w:b/>
                <w:bCs/>
                <w:noProof/>
                <w:lang w:val="en-US"/>
              </w:rPr>
              <w:t>Multidimensional Item Response Theory models</w:t>
            </w:r>
            <w:r>
              <w:rPr>
                <w:noProof/>
                <w:webHidden/>
              </w:rPr>
              <w:tab/>
            </w:r>
            <w:r>
              <w:rPr>
                <w:noProof/>
                <w:webHidden/>
              </w:rPr>
              <w:fldChar w:fldCharType="begin"/>
            </w:r>
            <w:r>
              <w:rPr>
                <w:noProof/>
                <w:webHidden/>
              </w:rPr>
              <w:instrText xml:space="preserve"> PAGEREF _Toc152149612 \h </w:instrText>
            </w:r>
            <w:r>
              <w:rPr>
                <w:noProof/>
                <w:webHidden/>
              </w:rPr>
            </w:r>
            <w:r>
              <w:rPr>
                <w:noProof/>
                <w:webHidden/>
              </w:rPr>
              <w:fldChar w:fldCharType="separate"/>
            </w:r>
            <w:r>
              <w:rPr>
                <w:noProof/>
                <w:webHidden/>
              </w:rPr>
              <w:t>3</w:t>
            </w:r>
            <w:r>
              <w:rPr>
                <w:noProof/>
                <w:webHidden/>
              </w:rPr>
              <w:fldChar w:fldCharType="end"/>
            </w:r>
          </w:hyperlink>
        </w:p>
        <w:p w14:paraId="4054672B" w14:textId="14213E3B" w:rsidR="003D54EB" w:rsidRDefault="003D54EB">
          <w:pPr>
            <w:pStyle w:val="TOC1"/>
            <w:tabs>
              <w:tab w:val="right" w:leader="dot" w:pos="9628"/>
            </w:tabs>
            <w:rPr>
              <w:rFonts w:eastAsiaTheme="minorEastAsia"/>
              <w:noProof/>
              <w:kern w:val="2"/>
              <w:lang w:eastAsia="it-IT"/>
              <w14:ligatures w14:val="standardContextual"/>
            </w:rPr>
          </w:pPr>
          <w:hyperlink w:anchor="_Toc152149613" w:history="1">
            <w:r w:rsidRPr="00AC7016">
              <w:rPr>
                <w:rStyle w:val="Hyperlink"/>
                <w:rFonts w:ascii="Times New Roman" w:hAnsi="Times New Roman" w:cs="Times New Roman"/>
                <w:b/>
                <w:bCs/>
                <w:noProof/>
                <w:lang w:val="en-US"/>
              </w:rPr>
              <w:t xml:space="preserve">Table S2. </w:t>
            </w:r>
            <w:r w:rsidRPr="00AC7016">
              <w:rPr>
                <w:rStyle w:val="Hyperlink"/>
                <w:rFonts w:ascii="Times New Roman" w:hAnsi="Times New Roman" w:cs="Times New Roman"/>
                <w:noProof/>
                <w:lang w:val="en-US"/>
              </w:rPr>
              <w:t>Comparison of SIS-R MIRT models fit statistics.</w:t>
            </w:r>
            <w:r>
              <w:rPr>
                <w:noProof/>
                <w:webHidden/>
              </w:rPr>
              <w:tab/>
            </w:r>
            <w:r>
              <w:rPr>
                <w:noProof/>
                <w:webHidden/>
              </w:rPr>
              <w:fldChar w:fldCharType="begin"/>
            </w:r>
            <w:r>
              <w:rPr>
                <w:noProof/>
                <w:webHidden/>
              </w:rPr>
              <w:instrText xml:space="preserve"> PAGEREF _Toc152149613 \h </w:instrText>
            </w:r>
            <w:r>
              <w:rPr>
                <w:noProof/>
                <w:webHidden/>
              </w:rPr>
            </w:r>
            <w:r>
              <w:rPr>
                <w:noProof/>
                <w:webHidden/>
              </w:rPr>
              <w:fldChar w:fldCharType="separate"/>
            </w:r>
            <w:r>
              <w:rPr>
                <w:noProof/>
                <w:webHidden/>
              </w:rPr>
              <w:t>4</w:t>
            </w:r>
            <w:r>
              <w:rPr>
                <w:noProof/>
                <w:webHidden/>
              </w:rPr>
              <w:fldChar w:fldCharType="end"/>
            </w:r>
          </w:hyperlink>
        </w:p>
        <w:p w14:paraId="0106ADC6" w14:textId="256C10B0" w:rsidR="003D54EB" w:rsidRDefault="003D54EB">
          <w:pPr>
            <w:pStyle w:val="TOC1"/>
            <w:tabs>
              <w:tab w:val="right" w:leader="dot" w:pos="9628"/>
            </w:tabs>
            <w:rPr>
              <w:rFonts w:eastAsiaTheme="minorEastAsia"/>
              <w:noProof/>
              <w:kern w:val="2"/>
              <w:lang w:eastAsia="it-IT"/>
              <w14:ligatures w14:val="standardContextual"/>
            </w:rPr>
          </w:pPr>
          <w:hyperlink w:anchor="_Toc152149614" w:history="1">
            <w:r w:rsidRPr="00AC7016">
              <w:rPr>
                <w:rStyle w:val="Hyperlink"/>
                <w:rFonts w:ascii="Times New Roman" w:hAnsi="Times New Roman" w:cs="Times New Roman"/>
                <w:b/>
                <w:bCs/>
                <w:noProof/>
                <w:lang w:val="en-US"/>
              </w:rPr>
              <w:t xml:space="preserve">Table S3. </w:t>
            </w:r>
            <w:r w:rsidRPr="00AC7016">
              <w:rPr>
                <w:rStyle w:val="Hyperlink"/>
                <w:rFonts w:ascii="Times New Roman" w:hAnsi="Times New Roman" w:cs="Times New Roman"/>
                <w:noProof/>
                <w:lang w:val="en-US"/>
              </w:rPr>
              <w:t>Loadings of factors in the SIS-R bifactor model.</w:t>
            </w:r>
            <w:r>
              <w:rPr>
                <w:noProof/>
                <w:webHidden/>
              </w:rPr>
              <w:tab/>
            </w:r>
            <w:r>
              <w:rPr>
                <w:noProof/>
                <w:webHidden/>
              </w:rPr>
              <w:fldChar w:fldCharType="begin"/>
            </w:r>
            <w:r>
              <w:rPr>
                <w:noProof/>
                <w:webHidden/>
              </w:rPr>
              <w:instrText xml:space="preserve"> PAGEREF _Toc152149614 \h </w:instrText>
            </w:r>
            <w:r>
              <w:rPr>
                <w:noProof/>
                <w:webHidden/>
              </w:rPr>
            </w:r>
            <w:r>
              <w:rPr>
                <w:noProof/>
                <w:webHidden/>
              </w:rPr>
              <w:fldChar w:fldCharType="separate"/>
            </w:r>
            <w:r>
              <w:rPr>
                <w:noProof/>
                <w:webHidden/>
              </w:rPr>
              <w:t>4</w:t>
            </w:r>
            <w:r>
              <w:rPr>
                <w:noProof/>
                <w:webHidden/>
              </w:rPr>
              <w:fldChar w:fldCharType="end"/>
            </w:r>
          </w:hyperlink>
        </w:p>
        <w:p w14:paraId="78452D8A" w14:textId="288AE773" w:rsidR="003D54EB" w:rsidRDefault="003D54EB">
          <w:pPr>
            <w:pStyle w:val="TOC1"/>
            <w:tabs>
              <w:tab w:val="right" w:leader="dot" w:pos="9628"/>
            </w:tabs>
            <w:rPr>
              <w:rFonts w:eastAsiaTheme="minorEastAsia"/>
              <w:noProof/>
              <w:kern w:val="2"/>
              <w:lang w:eastAsia="it-IT"/>
              <w14:ligatures w14:val="standardContextual"/>
            </w:rPr>
          </w:pPr>
          <w:hyperlink w:anchor="_Toc152149615" w:history="1">
            <w:r w:rsidRPr="00AC7016">
              <w:rPr>
                <w:rStyle w:val="Hyperlink"/>
                <w:rFonts w:ascii="Times New Roman" w:hAnsi="Times New Roman" w:cs="Times New Roman"/>
                <w:b/>
                <w:bCs/>
                <w:noProof/>
                <w:lang w:val="en-US"/>
              </w:rPr>
              <w:t xml:space="preserve">Table S4. </w:t>
            </w:r>
            <w:r w:rsidRPr="00AC7016">
              <w:rPr>
                <w:rStyle w:val="Hyperlink"/>
                <w:rFonts w:ascii="Times New Roman" w:hAnsi="Times New Roman" w:cs="Times New Roman"/>
                <w:noProof/>
                <w:lang w:val="en-US"/>
              </w:rPr>
              <w:t>Loadings of factors in the bifactor model of CAPE.</w:t>
            </w:r>
            <w:r>
              <w:rPr>
                <w:noProof/>
                <w:webHidden/>
              </w:rPr>
              <w:tab/>
            </w:r>
            <w:r>
              <w:rPr>
                <w:noProof/>
                <w:webHidden/>
              </w:rPr>
              <w:fldChar w:fldCharType="begin"/>
            </w:r>
            <w:r>
              <w:rPr>
                <w:noProof/>
                <w:webHidden/>
              </w:rPr>
              <w:instrText xml:space="preserve"> PAGEREF _Toc152149615 \h </w:instrText>
            </w:r>
            <w:r>
              <w:rPr>
                <w:noProof/>
                <w:webHidden/>
              </w:rPr>
            </w:r>
            <w:r>
              <w:rPr>
                <w:noProof/>
                <w:webHidden/>
              </w:rPr>
              <w:fldChar w:fldCharType="separate"/>
            </w:r>
            <w:r>
              <w:rPr>
                <w:noProof/>
                <w:webHidden/>
              </w:rPr>
              <w:t>4</w:t>
            </w:r>
            <w:r>
              <w:rPr>
                <w:noProof/>
                <w:webHidden/>
              </w:rPr>
              <w:fldChar w:fldCharType="end"/>
            </w:r>
          </w:hyperlink>
        </w:p>
        <w:p w14:paraId="10F0F236" w14:textId="06B75D85" w:rsidR="003D54EB" w:rsidRDefault="003D54EB">
          <w:pPr>
            <w:pStyle w:val="TOC1"/>
            <w:tabs>
              <w:tab w:val="right" w:leader="dot" w:pos="9628"/>
            </w:tabs>
            <w:rPr>
              <w:rFonts w:eastAsiaTheme="minorEastAsia"/>
              <w:noProof/>
              <w:kern w:val="2"/>
              <w:lang w:eastAsia="it-IT"/>
              <w14:ligatures w14:val="standardContextual"/>
            </w:rPr>
          </w:pPr>
          <w:hyperlink w:anchor="_Toc152149616" w:history="1">
            <w:r w:rsidRPr="00AC7016">
              <w:rPr>
                <w:rStyle w:val="Hyperlink"/>
                <w:rFonts w:ascii="Times New Roman" w:hAnsi="Times New Roman" w:cs="Times New Roman"/>
                <w:b/>
                <w:bCs/>
                <w:noProof/>
                <w:lang w:val="en-US"/>
              </w:rPr>
              <w:t xml:space="preserve">Figure S1. </w:t>
            </w:r>
            <w:r w:rsidRPr="00AC7016">
              <w:rPr>
                <w:rStyle w:val="Hyperlink"/>
                <w:rFonts w:ascii="Times New Roman" w:hAnsi="Times New Roman" w:cs="Times New Roman"/>
                <w:noProof/>
                <w:lang w:val="en-US"/>
              </w:rPr>
              <w:t>Mean SIS-R factor scores across study sites.</w:t>
            </w:r>
            <w:r>
              <w:rPr>
                <w:noProof/>
                <w:webHidden/>
              </w:rPr>
              <w:tab/>
            </w:r>
            <w:r>
              <w:rPr>
                <w:noProof/>
                <w:webHidden/>
              </w:rPr>
              <w:fldChar w:fldCharType="begin"/>
            </w:r>
            <w:r>
              <w:rPr>
                <w:noProof/>
                <w:webHidden/>
              </w:rPr>
              <w:instrText xml:space="preserve"> PAGEREF _Toc152149616 \h </w:instrText>
            </w:r>
            <w:r>
              <w:rPr>
                <w:noProof/>
                <w:webHidden/>
              </w:rPr>
            </w:r>
            <w:r>
              <w:rPr>
                <w:noProof/>
                <w:webHidden/>
              </w:rPr>
              <w:fldChar w:fldCharType="separate"/>
            </w:r>
            <w:r>
              <w:rPr>
                <w:noProof/>
                <w:webHidden/>
              </w:rPr>
              <w:t>5</w:t>
            </w:r>
            <w:r>
              <w:rPr>
                <w:noProof/>
                <w:webHidden/>
              </w:rPr>
              <w:fldChar w:fldCharType="end"/>
            </w:r>
          </w:hyperlink>
        </w:p>
        <w:p w14:paraId="0688B000" w14:textId="1FD2212F" w:rsidR="003D54EB" w:rsidRDefault="003D54EB">
          <w:pPr>
            <w:pStyle w:val="TOC1"/>
            <w:tabs>
              <w:tab w:val="right" w:leader="dot" w:pos="9628"/>
            </w:tabs>
            <w:rPr>
              <w:rFonts w:eastAsiaTheme="minorEastAsia"/>
              <w:noProof/>
              <w:kern w:val="2"/>
              <w:lang w:eastAsia="it-IT"/>
              <w14:ligatures w14:val="standardContextual"/>
            </w:rPr>
          </w:pPr>
          <w:hyperlink w:anchor="_Toc152149617" w:history="1">
            <w:r w:rsidRPr="00AC7016">
              <w:rPr>
                <w:rStyle w:val="Hyperlink"/>
                <w:rFonts w:ascii="Times New Roman" w:hAnsi="Times New Roman" w:cs="Times New Roman"/>
                <w:b/>
                <w:bCs/>
                <w:noProof/>
                <w:lang w:val="en-US"/>
              </w:rPr>
              <w:t xml:space="preserve">Figure S2. </w:t>
            </w:r>
            <w:r w:rsidRPr="00AC7016">
              <w:rPr>
                <w:rStyle w:val="Hyperlink"/>
                <w:rFonts w:ascii="Times New Roman" w:hAnsi="Times New Roman" w:cs="Times New Roman"/>
                <w:noProof/>
                <w:lang w:val="en-US"/>
              </w:rPr>
              <w:t>Mean CAPE factor scores across study sites.</w:t>
            </w:r>
            <w:r>
              <w:rPr>
                <w:noProof/>
                <w:webHidden/>
              </w:rPr>
              <w:tab/>
            </w:r>
            <w:r>
              <w:rPr>
                <w:noProof/>
                <w:webHidden/>
              </w:rPr>
              <w:fldChar w:fldCharType="begin"/>
            </w:r>
            <w:r>
              <w:rPr>
                <w:noProof/>
                <w:webHidden/>
              </w:rPr>
              <w:instrText xml:space="preserve"> PAGEREF _Toc152149617 \h </w:instrText>
            </w:r>
            <w:r>
              <w:rPr>
                <w:noProof/>
                <w:webHidden/>
              </w:rPr>
            </w:r>
            <w:r>
              <w:rPr>
                <w:noProof/>
                <w:webHidden/>
              </w:rPr>
              <w:fldChar w:fldCharType="separate"/>
            </w:r>
            <w:r>
              <w:rPr>
                <w:noProof/>
                <w:webHidden/>
              </w:rPr>
              <w:t>5</w:t>
            </w:r>
            <w:r>
              <w:rPr>
                <w:noProof/>
                <w:webHidden/>
              </w:rPr>
              <w:fldChar w:fldCharType="end"/>
            </w:r>
          </w:hyperlink>
        </w:p>
        <w:p w14:paraId="44D4B42F" w14:textId="486BDE29" w:rsidR="003D54EB" w:rsidRDefault="003D54EB">
          <w:pPr>
            <w:pStyle w:val="TOC1"/>
            <w:tabs>
              <w:tab w:val="right" w:leader="dot" w:pos="9628"/>
            </w:tabs>
            <w:rPr>
              <w:rFonts w:eastAsiaTheme="minorEastAsia"/>
              <w:noProof/>
              <w:kern w:val="2"/>
              <w:lang w:eastAsia="it-IT"/>
              <w14:ligatures w14:val="standardContextual"/>
            </w:rPr>
          </w:pPr>
          <w:hyperlink w:anchor="_Toc152149618" w:history="1">
            <w:r w:rsidRPr="00AC7016">
              <w:rPr>
                <w:rStyle w:val="Hyperlink"/>
                <w:rFonts w:ascii="Times New Roman" w:eastAsiaTheme="majorEastAsia" w:hAnsi="Times New Roman" w:cs="Times New Roman"/>
                <w:b/>
                <w:bCs/>
                <w:noProof/>
                <w:lang w:val="en-US"/>
              </w:rPr>
              <w:t>Sensitivity analyses</w:t>
            </w:r>
            <w:r>
              <w:rPr>
                <w:noProof/>
                <w:webHidden/>
              </w:rPr>
              <w:tab/>
            </w:r>
            <w:r>
              <w:rPr>
                <w:noProof/>
                <w:webHidden/>
              </w:rPr>
              <w:fldChar w:fldCharType="begin"/>
            </w:r>
            <w:r>
              <w:rPr>
                <w:noProof/>
                <w:webHidden/>
              </w:rPr>
              <w:instrText xml:space="preserve"> PAGEREF _Toc152149618 \h </w:instrText>
            </w:r>
            <w:r>
              <w:rPr>
                <w:noProof/>
                <w:webHidden/>
              </w:rPr>
            </w:r>
            <w:r>
              <w:rPr>
                <w:noProof/>
                <w:webHidden/>
              </w:rPr>
              <w:fldChar w:fldCharType="separate"/>
            </w:r>
            <w:r>
              <w:rPr>
                <w:noProof/>
                <w:webHidden/>
              </w:rPr>
              <w:t>7</w:t>
            </w:r>
            <w:r>
              <w:rPr>
                <w:noProof/>
                <w:webHidden/>
              </w:rPr>
              <w:fldChar w:fldCharType="end"/>
            </w:r>
          </w:hyperlink>
        </w:p>
        <w:p w14:paraId="2F115427" w14:textId="0F4C4454" w:rsidR="003D54EB" w:rsidRDefault="003D54EB">
          <w:pPr>
            <w:pStyle w:val="TOC1"/>
            <w:tabs>
              <w:tab w:val="right" w:leader="dot" w:pos="9628"/>
            </w:tabs>
            <w:rPr>
              <w:rFonts w:eastAsiaTheme="minorEastAsia"/>
              <w:noProof/>
              <w:kern w:val="2"/>
              <w:lang w:eastAsia="it-IT"/>
              <w14:ligatures w14:val="standardContextual"/>
            </w:rPr>
          </w:pPr>
          <w:hyperlink w:anchor="_Toc152149619" w:history="1">
            <w:r w:rsidRPr="00AC7016">
              <w:rPr>
                <w:rStyle w:val="Hyperlink"/>
                <w:rFonts w:ascii="Times New Roman" w:hAnsi="Times New Roman" w:cs="Times New Roman"/>
                <w:b/>
                <w:bCs/>
                <w:noProof/>
                <w:lang w:val="en-US"/>
              </w:rPr>
              <w:t xml:space="preserve">Table S5. </w:t>
            </w:r>
            <w:r w:rsidRPr="00AC7016">
              <w:rPr>
                <w:rStyle w:val="Hyperlink"/>
                <w:rFonts w:ascii="Times New Roman" w:hAnsi="Times New Roman" w:cs="Times New Roman"/>
                <w:noProof/>
                <w:lang w:val="en-US"/>
              </w:rPr>
              <w:t>Multilevel regression analysis of SIS-R General factor score from 15 catchment areas in Europe and Brazil (complete-case analysis).</w:t>
            </w:r>
            <w:r>
              <w:rPr>
                <w:noProof/>
                <w:webHidden/>
              </w:rPr>
              <w:tab/>
            </w:r>
            <w:r>
              <w:rPr>
                <w:noProof/>
                <w:webHidden/>
              </w:rPr>
              <w:fldChar w:fldCharType="begin"/>
            </w:r>
            <w:r>
              <w:rPr>
                <w:noProof/>
                <w:webHidden/>
              </w:rPr>
              <w:instrText xml:space="preserve"> PAGEREF _Toc152149619 \h </w:instrText>
            </w:r>
            <w:r>
              <w:rPr>
                <w:noProof/>
                <w:webHidden/>
              </w:rPr>
            </w:r>
            <w:r>
              <w:rPr>
                <w:noProof/>
                <w:webHidden/>
              </w:rPr>
              <w:fldChar w:fldCharType="separate"/>
            </w:r>
            <w:r>
              <w:rPr>
                <w:noProof/>
                <w:webHidden/>
              </w:rPr>
              <w:t>7</w:t>
            </w:r>
            <w:r>
              <w:rPr>
                <w:noProof/>
                <w:webHidden/>
              </w:rPr>
              <w:fldChar w:fldCharType="end"/>
            </w:r>
          </w:hyperlink>
        </w:p>
        <w:p w14:paraId="46D63748" w14:textId="6FC5BCFE" w:rsidR="003D54EB" w:rsidRDefault="003D54EB">
          <w:pPr>
            <w:pStyle w:val="TOC1"/>
            <w:tabs>
              <w:tab w:val="right" w:leader="dot" w:pos="9628"/>
            </w:tabs>
            <w:rPr>
              <w:rFonts w:eastAsiaTheme="minorEastAsia"/>
              <w:noProof/>
              <w:kern w:val="2"/>
              <w:lang w:eastAsia="it-IT"/>
              <w14:ligatures w14:val="standardContextual"/>
            </w:rPr>
          </w:pPr>
          <w:hyperlink w:anchor="_Toc152149620" w:history="1">
            <w:r w:rsidRPr="00AC7016">
              <w:rPr>
                <w:rStyle w:val="Hyperlink"/>
                <w:rFonts w:ascii="Times New Roman" w:hAnsi="Times New Roman" w:cs="Times New Roman"/>
                <w:b/>
                <w:bCs/>
                <w:noProof/>
                <w:lang w:val="en-US"/>
              </w:rPr>
              <w:t xml:space="preserve">Table S6. </w:t>
            </w:r>
            <w:r w:rsidRPr="00AC7016">
              <w:rPr>
                <w:rStyle w:val="Hyperlink"/>
                <w:rFonts w:ascii="Times New Roman" w:hAnsi="Times New Roman" w:cs="Times New Roman"/>
                <w:noProof/>
                <w:lang w:val="en-US"/>
              </w:rPr>
              <w:t>Multilevel regression analysis of CAPE General factor score from 16 catchment areas in Europe and Brazil (complete case analysis).</w:t>
            </w:r>
            <w:r>
              <w:rPr>
                <w:noProof/>
                <w:webHidden/>
              </w:rPr>
              <w:tab/>
            </w:r>
            <w:r>
              <w:rPr>
                <w:noProof/>
                <w:webHidden/>
              </w:rPr>
              <w:fldChar w:fldCharType="begin"/>
            </w:r>
            <w:r>
              <w:rPr>
                <w:noProof/>
                <w:webHidden/>
              </w:rPr>
              <w:instrText xml:space="preserve"> PAGEREF _Toc152149620 \h </w:instrText>
            </w:r>
            <w:r>
              <w:rPr>
                <w:noProof/>
                <w:webHidden/>
              </w:rPr>
            </w:r>
            <w:r>
              <w:rPr>
                <w:noProof/>
                <w:webHidden/>
              </w:rPr>
              <w:fldChar w:fldCharType="separate"/>
            </w:r>
            <w:r>
              <w:rPr>
                <w:noProof/>
                <w:webHidden/>
              </w:rPr>
              <w:t>8</w:t>
            </w:r>
            <w:r>
              <w:rPr>
                <w:noProof/>
                <w:webHidden/>
              </w:rPr>
              <w:fldChar w:fldCharType="end"/>
            </w:r>
          </w:hyperlink>
        </w:p>
        <w:p w14:paraId="23139A34" w14:textId="2CD3397E" w:rsidR="003D54EB" w:rsidRDefault="003D54EB">
          <w:pPr>
            <w:pStyle w:val="TOC1"/>
            <w:tabs>
              <w:tab w:val="right" w:leader="dot" w:pos="9628"/>
            </w:tabs>
            <w:rPr>
              <w:rFonts w:eastAsiaTheme="minorEastAsia"/>
              <w:noProof/>
              <w:kern w:val="2"/>
              <w:lang w:eastAsia="it-IT"/>
              <w14:ligatures w14:val="standardContextual"/>
            </w:rPr>
          </w:pPr>
          <w:hyperlink w:anchor="_Toc152149621" w:history="1">
            <w:r w:rsidRPr="00AC7016">
              <w:rPr>
                <w:rStyle w:val="Hyperlink"/>
                <w:rFonts w:ascii="Times New Roman" w:hAnsi="Times New Roman" w:cs="Times New Roman"/>
                <w:b/>
                <w:bCs/>
                <w:noProof/>
                <w:lang w:val="en-US"/>
              </w:rPr>
              <w:t>Residuals diagnostics</w:t>
            </w:r>
            <w:r>
              <w:rPr>
                <w:noProof/>
                <w:webHidden/>
              </w:rPr>
              <w:tab/>
            </w:r>
            <w:r>
              <w:rPr>
                <w:noProof/>
                <w:webHidden/>
              </w:rPr>
              <w:fldChar w:fldCharType="begin"/>
            </w:r>
            <w:r>
              <w:rPr>
                <w:noProof/>
                <w:webHidden/>
              </w:rPr>
              <w:instrText xml:space="preserve"> PAGEREF _Toc152149621 \h </w:instrText>
            </w:r>
            <w:r>
              <w:rPr>
                <w:noProof/>
                <w:webHidden/>
              </w:rPr>
            </w:r>
            <w:r>
              <w:rPr>
                <w:noProof/>
                <w:webHidden/>
              </w:rPr>
              <w:fldChar w:fldCharType="separate"/>
            </w:r>
            <w:r>
              <w:rPr>
                <w:noProof/>
                <w:webHidden/>
              </w:rPr>
              <w:t>9</w:t>
            </w:r>
            <w:r>
              <w:rPr>
                <w:noProof/>
                <w:webHidden/>
              </w:rPr>
              <w:fldChar w:fldCharType="end"/>
            </w:r>
          </w:hyperlink>
        </w:p>
        <w:p w14:paraId="420F7696" w14:textId="2B4CBE3D" w:rsidR="003D54EB" w:rsidRDefault="003D54EB">
          <w:pPr>
            <w:pStyle w:val="TOC1"/>
            <w:tabs>
              <w:tab w:val="right" w:leader="dot" w:pos="9628"/>
            </w:tabs>
            <w:rPr>
              <w:rFonts w:eastAsiaTheme="minorEastAsia"/>
              <w:noProof/>
              <w:kern w:val="2"/>
              <w:lang w:eastAsia="it-IT"/>
              <w14:ligatures w14:val="standardContextual"/>
            </w:rPr>
          </w:pPr>
          <w:hyperlink w:anchor="_Toc152149622" w:history="1">
            <w:r w:rsidRPr="00AC7016">
              <w:rPr>
                <w:rStyle w:val="Hyperlink"/>
                <w:rFonts w:ascii="Times New Roman" w:hAnsi="Times New Roman" w:cs="Times New Roman"/>
                <w:b/>
                <w:bCs/>
                <w:noProof/>
                <w:lang w:val="en-GB"/>
              </w:rPr>
              <w:t xml:space="preserve">Figure S3. </w:t>
            </w:r>
            <w:r w:rsidRPr="00AC7016">
              <w:rPr>
                <w:rStyle w:val="Hyperlink"/>
                <w:rFonts w:ascii="Times New Roman" w:hAnsi="Times New Roman" w:cs="Times New Roman"/>
                <w:noProof/>
                <w:lang w:val="en-GB"/>
              </w:rPr>
              <w:t>QQ-plots of mixed linear regressions standardized residuals.</w:t>
            </w:r>
            <w:r>
              <w:rPr>
                <w:noProof/>
                <w:webHidden/>
              </w:rPr>
              <w:tab/>
            </w:r>
            <w:r>
              <w:rPr>
                <w:noProof/>
                <w:webHidden/>
              </w:rPr>
              <w:fldChar w:fldCharType="begin"/>
            </w:r>
            <w:r>
              <w:rPr>
                <w:noProof/>
                <w:webHidden/>
              </w:rPr>
              <w:instrText xml:space="preserve"> PAGEREF _Toc152149622 \h </w:instrText>
            </w:r>
            <w:r>
              <w:rPr>
                <w:noProof/>
                <w:webHidden/>
              </w:rPr>
            </w:r>
            <w:r>
              <w:rPr>
                <w:noProof/>
                <w:webHidden/>
              </w:rPr>
              <w:fldChar w:fldCharType="separate"/>
            </w:r>
            <w:r>
              <w:rPr>
                <w:noProof/>
                <w:webHidden/>
              </w:rPr>
              <w:t>9</w:t>
            </w:r>
            <w:r>
              <w:rPr>
                <w:noProof/>
                <w:webHidden/>
              </w:rPr>
              <w:fldChar w:fldCharType="end"/>
            </w:r>
          </w:hyperlink>
        </w:p>
        <w:p w14:paraId="66452D16" w14:textId="712BE549" w:rsidR="003D54EB" w:rsidRDefault="003D54EB">
          <w:pPr>
            <w:pStyle w:val="TOC1"/>
            <w:tabs>
              <w:tab w:val="right" w:leader="dot" w:pos="9628"/>
            </w:tabs>
            <w:rPr>
              <w:rFonts w:eastAsiaTheme="minorEastAsia"/>
              <w:noProof/>
              <w:kern w:val="2"/>
              <w:lang w:eastAsia="it-IT"/>
              <w14:ligatures w14:val="standardContextual"/>
            </w:rPr>
          </w:pPr>
          <w:hyperlink w:anchor="_Toc152149623" w:history="1">
            <w:r w:rsidRPr="00AC7016">
              <w:rPr>
                <w:rStyle w:val="Hyperlink"/>
                <w:rFonts w:ascii="Times New Roman" w:hAnsi="Times New Roman" w:cs="Times New Roman"/>
                <w:b/>
                <w:bCs/>
                <w:noProof/>
                <w:lang w:val="en-US"/>
              </w:rPr>
              <w:t>Acknowledgments</w:t>
            </w:r>
            <w:r>
              <w:rPr>
                <w:noProof/>
                <w:webHidden/>
              </w:rPr>
              <w:tab/>
            </w:r>
            <w:r>
              <w:rPr>
                <w:noProof/>
                <w:webHidden/>
              </w:rPr>
              <w:fldChar w:fldCharType="begin"/>
            </w:r>
            <w:r>
              <w:rPr>
                <w:noProof/>
                <w:webHidden/>
              </w:rPr>
              <w:instrText xml:space="preserve"> PAGEREF _Toc152149623 \h </w:instrText>
            </w:r>
            <w:r>
              <w:rPr>
                <w:noProof/>
                <w:webHidden/>
              </w:rPr>
            </w:r>
            <w:r>
              <w:rPr>
                <w:noProof/>
                <w:webHidden/>
              </w:rPr>
              <w:fldChar w:fldCharType="separate"/>
            </w:r>
            <w:r>
              <w:rPr>
                <w:noProof/>
                <w:webHidden/>
              </w:rPr>
              <w:t>10</w:t>
            </w:r>
            <w:r>
              <w:rPr>
                <w:noProof/>
                <w:webHidden/>
              </w:rPr>
              <w:fldChar w:fldCharType="end"/>
            </w:r>
          </w:hyperlink>
        </w:p>
        <w:p w14:paraId="06DF819B" w14:textId="0C3DF50F" w:rsidR="003D54EB" w:rsidRDefault="003D54EB">
          <w:pPr>
            <w:pStyle w:val="TOC1"/>
            <w:tabs>
              <w:tab w:val="right" w:leader="dot" w:pos="9628"/>
            </w:tabs>
            <w:rPr>
              <w:rFonts w:eastAsiaTheme="minorEastAsia"/>
              <w:noProof/>
              <w:kern w:val="2"/>
              <w:lang w:eastAsia="it-IT"/>
              <w14:ligatures w14:val="standardContextual"/>
            </w:rPr>
          </w:pPr>
          <w:hyperlink w:anchor="_Toc152149624" w:history="1">
            <w:r w:rsidRPr="00AC7016">
              <w:rPr>
                <w:rStyle w:val="Hyperlink"/>
                <w:rFonts w:ascii="Times New Roman" w:hAnsi="Times New Roman" w:cs="Times New Roman"/>
                <w:b/>
                <w:bCs/>
                <w:noProof/>
                <w:lang w:val="en-GB"/>
              </w:rPr>
              <w:t>Author contributions</w:t>
            </w:r>
            <w:r>
              <w:rPr>
                <w:noProof/>
                <w:webHidden/>
              </w:rPr>
              <w:tab/>
            </w:r>
            <w:r>
              <w:rPr>
                <w:noProof/>
                <w:webHidden/>
              </w:rPr>
              <w:fldChar w:fldCharType="begin"/>
            </w:r>
            <w:r>
              <w:rPr>
                <w:noProof/>
                <w:webHidden/>
              </w:rPr>
              <w:instrText xml:space="preserve"> PAGEREF _Toc152149624 \h </w:instrText>
            </w:r>
            <w:r>
              <w:rPr>
                <w:noProof/>
                <w:webHidden/>
              </w:rPr>
            </w:r>
            <w:r>
              <w:rPr>
                <w:noProof/>
                <w:webHidden/>
              </w:rPr>
              <w:fldChar w:fldCharType="separate"/>
            </w:r>
            <w:r>
              <w:rPr>
                <w:noProof/>
                <w:webHidden/>
              </w:rPr>
              <w:t>12</w:t>
            </w:r>
            <w:r>
              <w:rPr>
                <w:noProof/>
                <w:webHidden/>
              </w:rPr>
              <w:fldChar w:fldCharType="end"/>
            </w:r>
          </w:hyperlink>
        </w:p>
        <w:p w14:paraId="477BDE44" w14:textId="36B51B3D" w:rsidR="003D54EB" w:rsidRDefault="003D54EB">
          <w:pPr>
            <w:pStyle w:val="TOC1"/>
            <w:tabs>
              <w:tab w:val="right" w:leader="dot" w:pos="9628"/>
            </w:tabs>
            <w:rPr>
              <w:rFonts w:eastAsiaTheme="minorEastAsia"/>
              <w:noProof/>
              <w:kern w:val="2"/>
              <w:lang w:eastAsia="it-IT"/>
              <w14:ligatures w14:val="standardContextual"/>
            </w:rPr>
          </w:pPr>
          <w:hyperlink w:anchor="_Toc152149625" w:history="1">
            <w:r w:rsidRPr="00AC7016">
              <w:rPr>
                <w:rStyle w:val="Hyperlink"/>
                <w:rFonts w:ascii="Times New Roman" w:hAnsi="Times New Roman" w:cs="Times New Roman"/>
                <w:b/>
                <w:bCs/>
                <w:noProof/>
                <w:lang w:val="en-GB"/>
              </w:rPr>
              <w:t>Declarations of interest</w:t>
            </w:r>
            <w:r>
              <w:rPr>
                <w:noProof/>
                <w:webHidden/>
              </w:rPr>
              <w:tab/>
            </w:r>
            <w:r>
              <w:rPr>
                <w:noProof/>
                <w:webHidden/>
              </w:rPr>
              <w:fldChar w:fldCharType="begin"/>
            </w:r>
            <w:r>
              <w:rPr>
                <w:noProof/>
                <w:webHidden/>
              </w:rPr>
              <w:instrText xml:space="preserve"> PAGEREF _Toc152149625 \h </w:instrText>
            </w:r>
            <w:r>
              <w:rPr>
                <w:noProof/>
                <w:webHidden/>
              </w:rPr>
            </w:r>
            <w:r>
              <w:rPr>
                <w:noProof/>
                <w:webHidden/>
              </w:rPr>
              <w:fldChar w:fldCharType="separate"/>
            </w:r>
            <w:r>
              <w:rPr>
                <w:noProof/>
                <w:webHidden/>
              </w:rPr>
              <w:t>12</w:t>
            </w:r>
            <w:r>
              <w:rPr>
                <w:noProof/>
                <w:webHidden/>
              </w:rPr>
              <w:fldChar w:fldCharType="end"/>
            </w:r>
          </w:hyperlink>
        </w:p>
        <w:p w14:paraId="760AB110" w14:textId="1E60B63C" w:rsidR="003D54EB" w:rsidRDefault="003D54EB">
          <w:pPr>
            <w:pStyle w:val="TOC1"/>
            <w:tabs>
              <w:tab w:val="right" w:leader="dot" w:pos="9628"/>
            </w:tabs>
            <w:rPr>
              <w:rFonts w:eastAsiaTheme="minorEastAsia"/>
              <w:noProof/>
              <w:kern w:val="2"/>
              <w:lang w:eastAsia="it-IT"/>
              <w14:ligatures w14:val="standardContextual"/>
            </w:rPr>
          </w:pPr>
          <w:hyperlink w:anchor="_Toc152149626" w:history="1">
            <w:r w:rsidRPr="00AC7016">
              <w:rPr>
                <w:rStyle w:val="Hyperlink"/>
                <w:rFonts w:ascii="Times New Roman" w:hAnsi="Times New Roman" w:cs="Times New Roman"/>
                <w:b/>
                <w:bCs/>
                <w:noProof/>
                <w:lang w:val="en-GB"/>
              </w:rPr>
              <w:t>References</w:t>
            </w:r>
            <w:r>
              <w:rPr>
                <w:noProof/>
                <w:webHidden/>
              </w:rPr>
              <w:tab/>
            </w:r>
            <w:r>
              <w:rPr>
                <w:noProof/>
                <w:webHidden/>
              </w:rPr>
              <w:fldChar w:fldCharType="begin"/>
            </w:r>
            <w:r>
              <w:rPr>
                <w:noProof/>
                <w:webHidden/>
              </w:rPr>
              <w:instrText xml:space="preserve"> PAGEREF _Toc152149626 \h </w:instrText>
            </w:r>
            <w:r>
              <w:rPr>
                <w:noProof/>
                <w:webHidden/>
              </w:rPr>
            </w:r>
            <w:r>
              <w:rPr>
                <w:noProof/>
                <w:webHidden/>
              </w:rPr>
              <w:fldChar w:fldCharType="separate"/>
            </w:r>
            <w:r>
              <w:rPr>
                <w:noProof/>
                <w:webHidden/>
              </w:rPr>
              <w:t>12</w:t>
            </w:r>
            <w:r>
              <w:rPr>
                <w:noProof/>
                <w:webHidden/>
              </w:rPr>
              <w:fldChar w:fldCharType="end"/>
            </w:r>
          </w:hyperlink>
        </w:p>
        <w:p w14:paraId="43C59B62" w14:textId="1337B544" w:rsidR="00907533" w:rsidRPr="000751D2" w:rsidRDefault="00907533">
          <w:pPr>
            <w:rPr>
              <w:rFonts w:ascii="Times New Roman" w:hAnsi="Times New Roman" w:cs="Times New Roman"/>
              <w:lang w:val="en-US"/>
            </w:rPr>
          </w:pPr>
          <w:r w:rsidRPr="000751D2">
            <w:rPr>
              <w:rFonts w:ascii="Times New Roman" w:hAnsi="Times New Roman" w:cs="Times New Roman"/>
              <w:b/>
              <w:bCs/>
            </w:rPr>
            <w:fldChar w:fldCharType="end"/>
          </w:r>
        </w:p>
      </w:sdtContent>
    </w:sdt>
    <w:p w14:paraId="738DFAFA" w14:textId="77777777" w:rsidR="00E32B7C" w:rsidRPr="000751D2" w:rsidRDefault="00E32B7C" w:rsidP="00AF29D4">
      <w:pPr>
        <w:pStyle w:val="Caption"/>
        <w:rPr>
          <w:b/>
          <w:bCs/>
          <w:color w:val="000000" w:themeColor="text1"/>
          <w:sz w:val="16"/>
          <w:szCs w:val="16"/>
        </w:rPr>
      </w:pPr>
    </w:p>
    <w:p w14:paraId="5011498D"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1A150C7F"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22FDDD26"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79057ADD"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65DF16F8"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02705CC9"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55749187"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377E3899"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51713463" w14:textId="77777777" w:rsidR="00F0468A" w:rsidRPr="000751D2" w:rsidRDefault="00F0468A" w:rsidP="00907533">
      <w:pPr>
        <w:pStyle w:val="Heading1"/>
        <w:rPr>
          <w:rFonts w:ascii="Times New Roman" w:hAnsi="Times New Roman" w:cs="Times New Roman"/>
          <w:b/>
          <w:bCs/>
          <w:color w:val="000000" w:themeColor="text1"/>
          <w:sz w:val="20"/>
          <w:szCs w:val="20"/>
        </w:rPr>
      </w:pPr>
    </w:p>
    <w:p w14:paraId="0BA86A44" w14:textId="77777777" w:rsidR="00F0468A" w:rsidRPr="000751D2" w:rsidRDefault="00F0468A" w:rsidP="00F0468A">
      <w:pPr>
        <w:pStyle w:val="Caption"/>
        <w:spacing w:after="0"/>
        <w:jc w:val="both"/>
        <w:rPr>
          <w:i w:val="0"/>
          <w:iCs w:val="0"/>
          <w:color w:val="000000" w:themeColor="text1"/>
          <w:sz w:val="16"/>
          <w:szCs w:val="16"/>
        </w:rPr>
      </w:pPr>
    </w:p>
    <w:p w14:paraId="681D134A" w14:textId="7EF5E72F" w:rsidR="00F31460" w:rsidRDefault="00F31460" w:rsidP="00825F58">
      <w:pPr>
        <w:pStyle w:val="Heading1"/>
        <w:spacing w:after="240" w:line="360" w:lineRule="auto"/>
        <w:rPr>
          <w:rFonts w:ascii="Times New Roman" w:hAnsi="Times New Roman" w:cs="Times New Roman"/>
          <w:b/>
          <w:bCs/>
          <w:color w:val="000000" w:themeColor="text1"/>
          <w:sz w:val="28"/>
          <w:szCs w:val="28"/>
          <w:lang w:val="en-US"/>
        </w:rPr>
      </w:pPr>
      <w:bookmarkStart w:id="0" w:name="_Toc152149609"/>
      <w:r>
        <w:rPr>
          <w:rFonts w:ascii="Times New Roman" w:hAnsi="Times New Roman" w:cs="Times New Roman"/>
          <w:b/>
          <w:bCs/>
          <w:color w:val="000000" w:themeColor="text1"/>
          <w:sz w:val="28"/>
          <w:szCs w:val="28"/>
          <w:lang w:val="en-US"/>
        </w:rPr>
        <w:lastRenderedPageBreak/>
        <w:t>Sample characteristics</w:t>
      </w:r>
      <w:bookmarkEnd w:id="0"/>
      <w:r>
        <w:rPr>
          <w:rFonts w:ascii="Times New Roman" w:hAnsi="Times New Roman" w:cs="Times New Roman"/>
          <w:b/>
          <w:bCs/>
          <w:color w:val="000000" w:themeColor="text1"/>
          <w:sz w:val="28"/>
          <w:szCs w:val="28"/>
          <w:lang w:val="en-US"/>
        </w:rPr>
        <w:t xml:space="preserve"> </w:t>
      </w:r>
    </w:p>
    <w:p w14:paraId="3AB2E7BE" w14:textId="0171DBC1" w:rsidR="00F31460" w:rsidRPr="00F31460" w:rsidRDefault="00F31460" w:rsidP="00F31460">
      <w:pPr>
        <w:jc w:val="both"/>
        <w:rPr>
          <w:rFonts w:ascii="Times New Roman" w:hAnsi="Times New Roman" w:cs="Times New Roman"/>
          <w:lang w:val="en-US"/>
        </w:rPr>
      </w:pPr>
      <w:r>
        <w:rPr>
          <w:rFonts w:ascii="Times New Roman" w:hAnsi="Times New Roman" w:cs="Times New Roman"/>
          <w:lang w:val="en-US"/>
        </w:rPr>
        <w:t>Characteristics of the sample are summarized in the table below (Table S1).</w:t>
      </w:r>
    </w:p>
    <w:p w14:paraId="79836DE1" w14:textId="37DB9BD4" w:rsidR="00F31460" w:rsidRPr="001A4A7B" w:rsidRDefault="00F31460" w:rsidP="001A4A7B">
      <w:pPr>
        <w:pStyle w:val="Heading1"/>
        <w:rPr>
          <w:rFonts w:ascii="Times New Roman" w:hAnsi="Times New Roman" w:cs="Times New Roman"/>
          <w:b/>
          <w:bCs/>
          <w:color w:val="000000" w:themeColor="text1"/>
          <w:sz w:val="20"/>
          <w:szCs w:val="20"/>
          <w:lang w:val="en-US"/>
        </w:rPr>
      </w:pPr>
      <w:bookmarkStart w:id="1" w:name="_Toc152149610"/>
      <w:r w:rsidRPr="001A4A7B">
        <w:rPr>
          <w:rFonts w:ascii="Times New Roman" w:hAnsi="Times New Roman" w:cs="Times New Roman"/>
          <w:b/>
          <w:bCs/>
          <w:color w:val="000000" w:themeColor="text1"/>
          <w:sz w:val="20"/>
          <w:szCs w:val="20"/>
          <w:lang w:val="en-US"/>
        </w:rPr>
        <w:t xml:space="preserve">Table S1. </w:t>
      </w:r>
      <w:r w:rsidRPr="003D54EB">
        <w:rPr>
          <w:rFonts w:ascii="Times New Roman" w:hAnsi="Times New Roman" w:cs="Times New Roman"/>
          <w:color w:val="000000" w:themeColor="text1"/>
          <w:sz w:val="20"/>
          <w:szCs w:val="20"/>
          <w:lang w:val="en-US"/>
        </w:rPr>
        <w:t>Sample characteristics.</w:t>
      </w:r>
      <w:bookmarkEnd w:id="1"/>
      <w:r w:rsidRPr="001A4A7B">
        <w:rPr>
          <w:rFonts w:ascii="Times New Roman" w:hAnsi="Times New Roman" w:cs="Times New Roman"/>
          <w:b/>
          <w:bCs/>
          <w:color w:val="000000" w:themeColor="text1"/>
          <w:sz w:val="20"/>
          <w:szCs w:val="20"/>
          <w:lang w:val="en-US"/>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289"/>
      </w:tblGrid>
      <w:tr w:rsidR="00F31460" w:rsidRPr="009053C1" w14:paraId="4025AF26" w14:textId="77777777" w:rsidTr="008B45FF">
        <w:tc>
          <w:tcPr>
            <w:tcW w:w="0" w:type="auto"/>
            <w:tcBorders>
              <w:top w:val="single" w:sz="4" w:space="0" w:color="auto"/>
              <w:bottom w:val="single" w:sz="4" w:space="0" w:color="auto"/>
            </w:tcBorders>
          </w:tcPr>
          <w:p w14:paraId="421B45DA"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bookmarkStart w:id="2" w:name="_Hlk70089846"/>
          </w:p>
        </w:tc>
        <w:tc>
          <w:tcPr>
            <w:tcW w:w="0" w:type="auto"/>
            <w:tcBorders>
              <w:top w:val="single" w:sz="4" w:space="0" w:color="auto"/>
              <w:bottom w:val="single" w:sz="4" w:space="0" w:color="auto"/>
            </w:tcBorders>
          </w:tcPr>
          <w:p w14:paraId="2B539270" w14:textId="77777777" w:rsidR="00F31460" w:rsidRPr="00854C39" w:rsidRDefault="00F31460" w:rsidP="008B45FF">
            <w:pPr>
              <w:spacing w:line="360" w:lineRule="auto"/>
              <w:jc w:val="both"/>
              <w:rPr>
                <w:rFonts w:ascii="Times New Roman" w:hAnsi="Times New Roman" w:cs="Times New Roman"/>
                <w:b/>
                <w:bCs/>
                <w:sz w:val="16"/>
                <w:szCs w:val="16"/>
                <w:lang w:val="en-US"/>
              </w:rPr>
            </w:pPr>
            <w:proofErr w:type="gramStart"/>
            <w:r w:rsidRPr="00854C39">
              <w:rPr>
                <w:rFonts w:ascii="Times New Roman" w:hAnsi="Times New Roman" w:cs="Times New Roman"/>
                <w:b/>
                <w:bCs/>
                <w:sz w:val="16"/>
                <w:szCs w:val="16"/>
                <w:lang w:val="en-US"/>
              </w:rPr>
              <w:t>N(</w:t>
            </w:r>
            <w:proofErr w:type="gramEnd"/>
            <w:r w:rsidRPr="00854C39">
              <w:rPr>
                <w:rFonts w:ascii="Times New Roman" w:hAnsi="Times New Roman" w:cs="Times New Roman"/>
                <w:b/>
                <w:bCs/>
                <w:sz w:val="16"/>
                <w:szCs w:val="16"/>
                <w:lang w:val="en-US"/>
              </w:rPr>
              <w:t>%) or M(SD)</w:t>
            </w:r>
          </w:p>
        </w:tc>
      </w:tr>
      <w:tr w:rsidR="00F31460" w:rsidRPr="009053C1" w14:paraId="00670957" w14:textId="77777777" w:rsidTr="008B45FF">
        <w:tc>
          <w:tcPr>
            <w:tcW w:w="0" w:type="auto"/>
          </w:tcPr>
          <w:p w14:paraId="00BD2431" w14:textId="77777777" w:rsidR="00F31460" w:rsidRPr="00854C39" w:rsidRDefault="00F31460" w:rsidP="008B45FF">
            <w:pPr>
              <w:spacing w:line="360" w:lineRule="auto"/>
              <w:jc w:val="both"/>
              <w:rPr>
                <w:rFonts w:ascii="Times New Roman" w:hAnsi="Times New Roman" w:cs="Times New Roman"/>
                <w:b/>
                <w:bCs/>
                <w:color w:val="000000"/>
                <w:sz w:val="16"/>
                <w:szCs w:val="16"/>
                <w:lang w:val="en-US"/>
              </w:rPr>
            </w:pPr>
            <w:r w:rsidRPr="00854C39">
              <w:rPr>
                <w:rFonts w:ascii="Times New Roman" w:hAnsi="Times New Roman" w:cs="Times New Roman"/>
                <w:b/>
                <w:bCs/>
                <w:color w:val="000000"/>
                <w:sz w:val="16"/>
                <w:szCs w:val="16"/>
                <w:lang w:val="en-US"/>
              </w:rPr>
              <w:t>Country</w:t>
            </w:r>
          </w:p>
        </w:tc>
        <w:tc>
          <w:tcPr>
            <w:tcW w:w="0" w:type="auto"/>
          </w:tcPr>
          <w:p w14:paraId="7322280A"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5A4A0243" w14:textId="77777777" w:rsidTr="008B45FF">
        <w:tc>
          <w:tcPr>
            <w:tcW w:w="0" w:type="auto"/>
          </w:tcPr>
          <w:p w14:paraId="0BDDF772" w14:textId="77777777" w:rsidR="00F31460" w:rsidRPr="00854C39" w:rsidRDefault="00F31460" w:rsidP="008B45FF">
            <w:pPr>
              <w:spacing w:line="360" w:lineRule="auto"/>
              <w:jc w:val="both"/>
              <w:rPr>
                <w:rFonts w:ascii="Times New Roman" w:hAnsi="Times New Roman" w:cs="Times New Roman"/>
                <w:color w:val="000000"/>
                <w:sz w:val="16"/>
                <w:szCs w:val="16"/>
                <w:lang w:val="en-US"/>
              </w:rPr>
            </w:pPr>
            <w:r w:rsidRPr="00854C39">
              <w:rPr>
                <w:rFonts w:ascii="Times New Roman" w:hAnsi="Times New Roman" w:cs="Times New Roman"/>
                <w:color w:val="000000"/>
                <w:sz w:val="16"/>
                <w:szCs w:val="16"/>
                <w:lang w:val="en-US"/>
              </w:rPr>
              <w:t>Brazil</w:t>
            </w:r>
          </w:p>
        </w:tc>
        <w:tc>
          <w:tcPr>
            <w:tcW w:w="0" w:type="auto"/>
          </w:tcPr>
          <w:p w14:paraId="5D6A83AA"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302 (2</w:t>
            </w:r>
            <w:r>
              <w:rPr>
                <w:rFonts w:ascii="Times New Roman" w:eastAsia="Andale Sans UI" w:hAnsi="Times New Roman" w:cs="Times New Roman"/>
                <w:sz w:val="16"/>
                <w:szCs w:val="16"/>
                <w:lang w:val="en-GB" w:eastAsia="ja-JP" w:bidi="fa-IR"/>
              </w:rPr>
              <w:t>0</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2</w:t>
            </w:r>
            <w:r w:rsidRPr="00854C39">
              <w:rPr>
                <w:rFonts w:ascii="Times New Roman" w:eastAsia="Andale Sans UI" w:hAnsi="Times New Roman" w:cs="Times New Roman"/>
                <w:sz w:val="16"/>
                <w:szCs w:val="16"/>
                <w:lang w:val="en-GB" w:eastAsia="ja-JP" w:bidi="fa-IR"/>
              </w:rPr>
              <w:t>%)</w:t>
            </w:r>
          </w:p>
        </w:tc>
      </w:tr>
      <w:tr w:rsidR="00F31460" w:rsidRPr="009053C1" w14:paraId="797066ED" w14:textId="77777777" w:rsidTr="008B45FF">
        <w:tc>
          <w:tcPr>
            <w:tcW w:w="0" w:type="auto"/>
          </w:tcPr>
          <w:p w14:paraId="6445BC60" w14:textId="77777777" w:rsidR="00F31460" w:rsidRPr="00854C39" w:rsidRDefault="00F31460" w:rsidP="008B45FF">
            <w:pPr>
              <w:spacing w:line="360" w:lineRule="auto"/>
              <w:jc w:val="both"/>
              <w:rPr>
                <w:rFonts w:ascii="Times New Roman" w:hAnsi="Times New Roman" w:cs="Times New Roman"/>
                <w:color w:val="000000"/>
                <w:sz w:val="16"/>
                <w:szCs w:val="16"/>
                <w:lang w:val="en-US"/>
              </w:rPr>
            </w:pPr>
            <w:r w:rsidRPr="00854C39">
              <w:rPr>
                <w:rFonts w:ascii="Times New Roman" w:hAnsi="Times New Roman" w:cs="Times New Roman"/>
                <w:color w:val="000000"/>
                <w:sz w:val="16"/>
                <w:szCs w:val="16"/>
                <w:lang w:val="en-US"/>
              </w:rPr>
              <w:t>France</w:t>
            </w:r>
          </w:p>
        </w:tc>
        <w:tc>
          <w:tcPr>
            <w:tcW w:w="0" w:type="auto"/>
          </w:tcPr>
          <w:p w14:paraId="62588843"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147 (</w:t>
            </w:r>
            <w:r>
              <w:rPr>
                <w:rFonts w:ascii="Times New Roman" w:eastAsia="Andale Sans UI" w:hAnsi="Times New Roman" w:cs="Times New Roman"/>
                <w:sz w:val="16"/>
                <w:szCs w:val="16"/>
                <w:lang w:val="en-GB" w:eastAsia="ja-JP" w:bidi="fa-IR"/>
              </w:rPr>
              <w:t>9</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8</w:t>
            </w:r>
            <w:r w:rsidRPr="00854C39">
              <w:rPr>
                <w:rFonts w:ascii="Times New Roman" w:eastAsia="Andale Sans UI" w:hAnsi="Times New Roman" w:cs="Times New Roman"/>
                <w:sz w:val="16"/>
                <w:szCs w:val="16"/>
                <w:lang w:val="en-GB" w:eastAsia="ja-JP" w:bidi="fa-IR"/>
              </w:rPr>
              <w:t>%)</w:t>
            </w:r>
          </w:p>
        </w:tc>
      </w:tr>
      <w:tr w:rsidR="00F31460" w:rsidRPr="009053C1" w14:paraId="7C3B60C1" w14:textId="77777777" w:rsidTr="008B45FF">
        <w:tc>
          <w:tcPr>
            <w:tcW w:w="0" w:type="auto"/>
          </w:tcPr>
          <w:p w14:paraId="68298436" w14:textId="77777777" w:rsidR="00F31460" w:rsidRPr="00854C39" w:rsidRDefault="00F31460" w:rsidP="008B45FF">
            <w:pPr>
              <w:spacing w:line="360" w:lineRule="auto"/>
              <w:jc w:val="both"/>
              <w:rPr>
                <w:rFonts w:ascii="Times New Roman" w:hAnsi="Times New Roman" w:cs="Times New Roman"/>
                <w:color w:val="000000"/>
                <w:sz w:val="16"/>
                <w:szCs w:val="16"/>
                <w:lang w:val="en-US"/>
              </w:rPr>
            </w:pPr>
            <w:r w:rsidRPr="00854C39">
              <w:rPr>
                <w:rFonts w:ascii="Times New Roman" w:hAnsi="Times New Roman" w:cs="Times New Roman"/>
                <w:color w:val="000000"/>
                <w:sz w:val="16"/>
                <w:szCs w:val="16"/>
                <w:lang w:val="en-US"/>
              </w:rPr>
              <w:t>Holland</w:t>
            </w:r>
          </w:p>
        </w:tc>
        <w:tc>
          <w:tcPr>
            <w:tcW w:w="0" w:type="auto"/>
          </w:tcPr>
          <w:p w14:paraId="1BC1FE09"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210 (1</w:t>
            </w:r>
            <w:r>
              <w:rPr>
                <w:rFonts w:ascii="Times New Roman" w:eastAsia="Andale Sans UI" w:hAnsi="Times New Roman" w:cs="Times New Roman"/>
                <w:sz w:val="16"/>
                <w:szCs w:val="16"/>
                <w:lang w:val="en-GB" w:eastAsia="ja-JP" w:bidi="fa-IR"/>
              </w:rPr>
              <w:t>4</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0</w:t>
            </w:r>
            <w:r w:rsidRPr="00854C39">
              <w:rPr>
                <w:rFonts w:ascii="Times New Roman" w:eastAsia="Andale Sans UI" w:hAnsi="Times New Roman" w:cs="Times New Roman"/>
                <w:sz w:val="16"/>
                <w:szCs w:val="16"/>
                <w:lang w:val="en-GB" w:eastAsia="ja-JP" w:bidi="fa-IR"/>
              </w:rPr>
              <w:t>%)</w:t>
            </w:r>
          </w:p>
        </w:tc>
      </w:tr>
      <w:tr w:rsidR="00F31460" w:rsidRPr="009053C1" w14:paraId="2C29871F" w14:textId="77777777" w:rsidTr="008B45FF">
        <w:tc>
          <w:tcPr>
            <w:tcW w:w="0" w:type="auto"/>
          </w:tcPr>
          <w:p w14:paraId="0CFBC2E1" w14:textId="77777777" w:rsidR="00F31460" w:rsidRPr="00854C39" w:rsidRDefault="00F31460" w:rsidP="008B45FF">
            <w:pPr>
              <w:spacing w:line="360" w:lineRule="auto"/>
              <w:jc w:val="both"/>
              <w:rPr>
                <w:rFonts w:ascii="Times New Roman" w:hAnsi="Times New Roman" w:cs="Times New Roman"/>
                <w:color w:val="000000"/>
                <w:sz w:val="16"/>
                <w:szCs w:val="16"/>
                <w:lang w:val="en-US"/>
              </w:rPr>
            </w:pPr>
            <w:r w:rsidRPr="00854C39">
              <w:rPr>
                <w:rFonts w:ascii="Times New Roman" w:hAnsi="Times New Roman" w:cs="Times New Roman"/>
                <w:color w:val="000000"/>
                <w:sz w:val="16"/>
                <w:szCs w:val="16"/>
                <w:lang w:val="en-US"/>
              </w:rPr>
              <w:t>Italy</w:t>
            </w:r>
          </w:p>
        </w:tc>
        <w:tc>
          <w:tcPr>
            <w:tcW w:w="0" w:type="auto"/>
          </w:tcPr>
          <w:p w14:paraId="316FE178"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280</w:t>
            </w:r>
            <w:r w:rsidRPr="00854C39">
              <w:rPr>
                <w:rFonts w:ascii="Times New Roman" w:eastAsia="Andale Sans UI" w:hAnsi="Times New Roman" w:cs="Times New Roman"/>
                <w:sz w:val="16"/>
                <w:szCs w:val="16"/>
                <w:lang w:val="en-GB" w:eastAsia="ja-JP" w:bidi="fa-IR"/>
              </w:rPr>
              <w:t xml:space="preserve"> (1</w:t>
            </w:r>
            <w:r>
              <w:rPr>
                <w:rFonts w:ascii="Times New Roman" w:eastAsia="Andale Sans UI" w:hAnsi="Times New Roman" w:cs="Times New Roman"/>
                <w:sz w:val="16"/>
                <w:szCs w:val="16"/>
                <w:lang w:val="en-GB" w:eastAsia="ja-JP" w:bidi="fa-IR"/>
              </w:rPr>
              <w:t>8</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7</w:t>
            </w:r>
            <w:r w:rsidRPr="00854C39">
              <w:rPr>
                <w:rFonts w:ascii="Times New Roman" w:eastAsia="Andale Sans UI" w:hAnsi="Times New Roman" w:cs="Times New Roman"/>
                <w:sz w:val="16"/>
                <w:szCs w:val="16"/>
                <w:lang w:val="en-GB" w:eastAsia="ja-JP" w:bidi="fa-IR"/>
              </w:rPr>
              <w:t>%)</w:t>
            </w:r>
          </w:p>
        </w:tc>
      </w:tr>
      <w:tr w:rsidR="00F31460" w:rsidRPr="009053C1" w14:paraId="20DD8127" w14:textId="77777777" w:rsidTr="008B45FF">
        <w:tc>
          <w:tcPr>
            <w:tcW w:w="0" w:type="auto"/>
          </w:tcPr>
          <w:p w14:paraId="50317186" w14:textId="77777777" w:rsidR="00F31460" w:rsidRPr="00854C39" w:rsidRDefault="00F31460" w:rsidP="008B45FF">
            <w:pPr>
              <w:spacing w:line="360" w:lineRule="auto"/>
              <w:jc w:val="both"/>
              <w:rPr>
                <w:rFonts w:ascii="Times New Roman" w:hAnsi="Times New Roman" w:cs="Times New Roman"/>
                <w:color w:val="000000"/>
                <w:sz w:val="16"/>
                <w:szCs w:val="16"/>
                <w:lang w:val="en-US"/>
              </w:rPr>
            </w:pPr>
            <w:r w:rsidRPr="00854C39">
              <w:rPr>
                <w:rFonts w:ascii="Times New Roman" w:hAnsi="Times New Roman" w:cs="Times New Roman"/>
                <w:color w:val="000000"/>
                <w:sz w:val="16"/>
                <w:szCs w:val="16"/>
                <w:lang w:val="en-US"/>
              </w:rPr>
              <w:t>Spain</w:t>
            </w:r>
          </w:p>
        </w:tc>
        <w:tc>
          <w:tcPr>
            <w:tcW w:w="0" w:type="auto"/>
          </w:tcPr>
          <w:p w14:paraId="13DD038A"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222 (1</w:t>
            </w:r>
            <w:r>
              <w:rPr>
                <w:rFonts w:ascii="Times New Roman" w:eastAsia="Andale Sans UI" w:hAnsi="Times New Roman" w:cs="Times New Roman"/>
                <w:sz w:val="16"/>
                <w:szCs w:val="16"/>
                <w:lang w:val="en-GB" w:eastAsia="ja-JP" w:bidi="fa-IR"/>
              </w:rPr>
              <w:t>4</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8</w:t>
            </w:r>
            <w:r w:rsidRPr="00854C39">
              <w:rPr>
                <w:rFonts w:ascii="Times New Roman" w:eastAsia="Andale Sans UI" w:hAnsi="Times New Roman" w:cs="Times New Roman"/>
                <w:sz w:val="16"/>
                <w:szCs w:val="16"/>
                <w:lang w:val="en-GB" w:eastAsia="ja-JP" w:bidi="fa-IR"/>
              </w:rPr>
              <w:t>%)</w:t>
            </w:r>
          </w:p>
        </w:tc>
      </w:tr>
      <w:tr w:rsidR="00F31460" w:rsidRPr="009053C1" w14:paraId="314A2DD7" w14:textId="77777777" w:rsidTr="008B45FF">
        <w:tc>
          <w:tcPr>
            <w:tcW w:w="0" w:type="auto"/>
          </w:tcPr>
          <w:p w14:paraId="6CB07B99" w14:textId="77777777" w:rsidR="00F31460" w:rsidRPr="00854C39" w:rsidRDefault="00F31460" w:rsidP="008B45FF">
            <w:pPr>
              <w:spacing w:line="360" w:lineRule="auto"/>
              <w:jc w:val="both"/>
              <w:rPr>
                <w:rFonts w:ascii="Times New Roman" w:hAnsi="Times New Roman" w:cs="Times New Roman"/>
                <w:color w:val="000000"/>
                <w:sz w:val="16"/>
                <w:szCs w:val="16"/>
                <w:lang w:val="en-US"/>
              </w:rPr>
            </w:pPr>
            <w:r w:rsidRPr="00854C39">
              <w:rPr>
                <w:rFonts w:ascii="Times New Roman" w:hAnsi="Times New Roman" w:cs="Times New Roman"/>
                <w:color w:val="000000"/>
                <w:sz w:val="16"/>
                <w:szCs w:val="16"/>
                <w:lang w:val="en-US"/>
              </w:rPr>
              <w:t>United Kingdom</w:t>
            </w:r>
          </w:p>
        </w:tc>
        <w:tc>
          <w:tcPr>
            <w:tcW w:w="0" w:type="auto"/>
          </w:tcPr>
          <w:p w14:paraId="498292E5"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336 (2</w:t>
            </w:r>
            <w:r>
              <w:rPr>
                <w:rFonts w:ascii="Times New Roman" w:eastAsia="Andale Sans UI" w:hAnsi="Times New Roman" w:cs="Times New Roman"/>
                <w:sz w:val="16"/>
                <w:szCs w:val="16"/>
                <w:lang w:val="en-GB" w:eastAsia="ja-JP" w:bidi="fa-IR"/>
              </w:rPr>
              <w:t>2</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4</w:t>
            </w:r>
            <w:r w:rsidRPr="00854C39">
              <w:rPr>
                <w:rFonts w:ascii="Times New Roman" w:eastAsia="Andale Sans UI" w:hAnsi="Times New Roman" w:cs="Times New Roman"/>
                <w:sz w:val="16"/>
                <w:szCs w:val="16"/>
                <w:lang w:val="en-GB" w:eastAsia="ja-JP" w:bidi="fa-IR"/>
              </w:rPr>
              <w:t>%)</w:t>
            </w:r>
          </w:p>
        </w:tc>
      </w:tr>
      <w:tr w:rsidR="00F31460" w:rsidRPr="009053C1" w14:paraId="1F08714B" w14:textId="77777777" w:rsidTr="008B45FF">
        <w:tc>
          <w:tcPr>
            <w:tcW w:w="0" w:type="auto"/>
          </w:tcPr>
          <w:p w14:paraId="05CD51FF"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hAnsi="Times New Roman" w:cs="Times New Roman"/>
                <w:b/>
                <w:bCs/>
                <w:color w:val="000000"/>
                <w:sz w:val="16"/>
                <w:szCs w:val="16"/>
                <w:lang w:val="en-US"/>
              </w:rPr>
              <w:t>Sex</w:t>
            </w:r>
          </w:p>
        </w:tc>
        <w:tc>
          <w:tcPr>
            <w:tcW w:w="0" w:type="auto"/>
          </w:tcPr>
          <w:p w14:paraId="30CF62A7"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0C88A734" w14:textId="77777777" w:rsidTr="008B45FF">
        <w:tc>
          <w:tcPr>
            <w:tcW w:w="0" w:type="auto"/>
          </w:tcPr>
          <w:p w14:paraId="21EF0ECF"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color w:val="000000"/>
                <w:sz w:val="16"/>
                <w:szCs w:val="16"/>
                <w:lang w:val="en-US"/>
              </w:rPr>
              <w:t>Males</w:t>
            </w:r>
          </w:p>
        </w:tc>
        <w:tc>
          <w:tcPr>
            <w:tcW w:w="0" w:type="auto"/>
          </w:tcPr>
          <w:p w14:paraId="6B17D664"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706</w:t>
            </w:r>
            <w:r w:rsidRPr="00854C39">
              <w:rPr>
                <w:rFonts w:ascii="Times New Roman" w:eastAsia="Andale Sans UI" w:hAnsi="Times New Roman" w:cs="Times New Roman"/>
                <w:sz w:val="16"/>
                <w:szCs w:val="16"/>
                <w:lang w:val="en-GB" w:eastAsia="ja-JP" w:bidi="fa-IR"/>
              </w:rPr>
              <w:t xml:space="preserve"> (</w:t>
            </w:r>
            <w:r>
              <w:rPr>
                <w:rFonts w:ascii="Times New Roman" w:eastAsia="Andale Sans UI" w:hAnsi="Times New Roman" w:cs="Times New Roman"/>
                <w:sz w:val="16"/>
                <w:szCs w:val="16"/>
                <w:lang w:val="en-GB" w:eastAsia="ja-JP" w:bidi="fa-IR"/>
              </w:rPr>
              <w:t>52</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8</w:t>
            </w:r>
            <w:r w:rsidRPr="00854C39">
              <w:rPr>
                <w:rFonts w:ascii="Times New Roman" w:eastAsia="Andale Sans UI" w:hAnsi="Times New Roman" w:cs="Times New Roman"/>
                <w:sz w:val="16"/>
                <w:szCs w:val="16"/>
                <w:lang w:val="en-GB" w:eastAsia="ja-JP" w:bidi="fa-IR"/>
              </w:rPr>
              <w:t>%)</w:t>
            </w:r>
          </w:p>
        </w:tc>
      </w:tr>
      <w:tr w:rsidR="00F31460" w:rsidRPr="009053C1" w14:paraId="2008B5D6" w14:textId="77777777" w:rsidTr="008B45FF">
        <w:tc>
          <w:tcPr>
            <w:tcW w:w="0" w:type="auto"/>
          </w:tcPr>
          <w:p w14:paraId="71832684"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color w:val="000000"/>
                <w:sz w:val="16"/>
                <w:szCs w:val="16"/>
                <w:lang w:val="en-US"/>
              </w:rPr>
              <w:t>Females</w:t>
            </w:r>
          </w:p>
        </w:tc>
        <w:tc>
          <w:tcPr>
            <w:tcW w:w="0" w:type="auto"/>
          </w:tcPr>
          <w:p w14:paraId="4F6991BC"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7</w:t>
            </w:r>
            <w:r>
              <w:rPr>
                <w:rFonts w:ascii="Times New Roman" w:eastAsia="Andale Sans UI" w:hAnsi="Times New Roman" w:cs="Times New Roman"/>
                <w:sz w:val="16"/>
                <w:szCs w:val="16"/>
                <w:lang w:val="en-GB" w:eastAsia="ja-JP" w:bidi="fa-IR"/>
              </w:rPr>
              <w:t>91</w:t>
            </w:r>
            <w:r w:rsidRPr="00854C39">
              <w:rPr>
                <w:rFonts w:ascii="Times New Roman" w:eastAsia="Andale Sans UI" w:hAnsi="Times New Roman" w:cs="Times New Roman"/>
                <w:sz w:val="16"/>
                <w:szCs w:val="16"/>
                <w:lang w:val="en-GB" w:eastAsia="ja-JP" w:bidi="fa-IR"/>
              </w:rPr>
              <w:t xml:space="preserve"> (</w:t>
            </w:r>
            <w:r>
              <w:rPr>
                <w:rFonts w:ascii="Times New Roman" w:eastAsia="Andale Sans UI" w:hAnsi="Times New Roman" w:cs="Times New Roman"/>
                <w:sz w:val="16"/>
                <w:szCs w:val="16"/>
                <w:lang w:val="en-GB" w:eastAsia="ja-JP" w:bidi="fa-IR"/>
              </w:rPr>
              <w:t>4</w:t>
            </w:r>
            <w:r w:rsidRPr="00854C39">
              <w:rPr>
                <w:rFonts w:ascii="Times New Roman" w:eastAsia="Andale Sans UI" w:hAnsi="Times New Roman" w:cs="Times New Roman"/>
                <w:sz w:val="16"/>
                <w:szCs w:val="16"/>
                <w:lang w:val="en-GB" w:eastAsia="ja-JP" w:bidi="fa-IR"/>
              </w:rPr>
              <w:t>7</w:t>
            </w:r>
            <w:r>
              <w:rPr>
                <w:rFonts w:ascii="Times New Roman" w:eastAsia="Andale Sans UI" w:hAnsi="Times New Roman" w:cs="Times New Roman"/>
                <w:sz w:val="16"/>
                <w:szCs w:val="16"/>
                <w:lang w:val="en-GB" w:eastAsia="ja-JP" w:bidi="fa-IR"/>
              </w:rPr>
              <w:t>.2</w:t>
            </w:r>
            <w:r w:rsidRPr="00854C39">
              <w:rPr>
                <w:rFonts w:ascii="Times New Roman" w:eastAsia="Andale Sans UI" w:hAnsi="Times New Roman" w:cs="Times New Roman"/>
                <w:sz w:val="16"/>
                <w:szCs w:val="16"/>
                <w:lang w:val="en-GB" w:eastAsia="ja-JP" w:bidi="fa-IR"/>
              </w:rPr>
              <w:t>%)</w:t>
            </w:r>
          </w:p>
        </w:tc>
      </w:tr>
      <w:tr w:rsidR="00F31460" w:rsidRPr="009053C1" w14:paraId="02E05A96" w14:textId="77777777" w:rsidTr="008B45FF">
        <w:tc>
          <w:tcPr>
            <w:tcW w:w="0" w:type="auto"/>
          </w:tcPr>
          <w:p w14:paraId="093492BC" w14:textId="77777777" w:rsidR="00F31460" w:rsidRPr="00854C39" w:rsidRDefault="00F31460" w:rsidP="008B45FF">
            <w:pPr>
              <w:spacing w:line="360" w:lineRule="auto"/>
              <w:jc w:val="both"/>
              <w:rPr>
                <w:rFonts w:ascii="Times New Roman" w:eastAsia="Andale Sans UI" w:hAnsi="Times New Roman" w:cs="Times New Roman"/>
                <w:sz w:val="16"/>
                <w:szCs w:val="16"/>
                <w:vertAlign w:val="superscript"/>
                <w:lang w:val="en-GB" w:eastAsia="ja-JP" w:bidi="fa-IR"/>
              </w:rPr>
            </w:pPr>
            <w:bookmarkStart w:id="3" w:name="_Hlk66179305"/>
            <w:r w:rsidRPr="00854C39">
              <w:rPr>
                <w:rFonts w:ascii="Times New Roman" w:hAnsi="Times New Roman" w:cs="Times New Roman"/>
                <w:b/>
                <w:bCs/>
                <w:color w:val="000000"/>
                <w:sz w:val="16"/>
                <w:szCs w:val="16"/>
                <w:lang w:val="en-US"/>
              </w:rPr>
              <w:t>Age</w:t>
            </w:r>
          </w:p>
        </w:tc>
        <w:tc>
          <w:tcPr>
            <w:tcW w:w="0" w:type="auto"/>
          </w:tcPr>
          <w:p w14:paraId="40EDEE6B"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36.</w:t>
            </w:r>
            <w:r>
              <w:rPr>
                <w:rFonts w:ascii="Times New Roman" w:eastAsia="Andale Sans UI" w:hAnsi="Times New Roman" w:cs="Times New Roman"/>
                <w:sz w:val="16"/>
                <w:szCs w:val="16"/>
                <w:lang w:val="en-GB" w:eastAsia="ja-JP" w:bidi="fa-IR"/>
              </w:rPr>
              <w:t>1</w:t>
            </w:r>
            <w:r w:rsidRPr="00854C39">
              <w:rPr>
                <w:rFonts w:ascii="Times New Roman" w:eastAsia="Andale Sans UI" w:hAnsi="Times New Roman" w:cs="Times New Roman"/>
                <w:sz w:val="16"/>
                <w:szCs w:val="16"/>
                <w:lang w:val="en-GB" w:eastAsia="ja-JP" w:bidi="fa-IR"/>
              </w:rPr>
              <w:t xml:space="preserve"> (1</w:t>
            </w:r>
            <w:r>
              <w:rPr>
                <w:rFonts w:ascii="Times New Roman" w:eastAsia="Andale Sans UI" w:hAnsi="Times New Roman" w:cs="Times New Roman"/>
                <w:sz w:val="16"/>
                <w:szCs w:val="16"/>
                <w:lang w:val="en-GB" w:eastAsia="ja-JP" w:bidi="fa-IR"/>
              </w:rPr>
              <w:t>2</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9</w:t>
            </w:r>
            <w:r w:rsidRPr="00854C39">
              <w:rPr>
                <w:rFonts w:ascii="Times New Roman" w:eastAsia="Andale Sans UI" w:hAnsi="Times New Roman" w:cs="Times New Roman"/>
                <w:sz w:val="16"/>
                <w:szCs w:val="16"/>
                <w:lang w:val="en-GB" w:eastAsia="ja-JP" w:bidi="fa-IR"/>
              </w:rPr>
              <w:t>)</w:t>
            </w:r>
          </w:p>
        </w:tc>
      </w:tr>
      <w:bookmarkEnd w:id="3"/>
      <w:tr w:rsidR="00F31460" w:rsidRPr="009053C1" w14:paraId="2253134E" w14:textId="77777777" w:rsidTr="008B45FF">
        <w:tc>
          <w:tcPr>
            <w:tcW w:w="0" w:type="auto"/>
          </w:tcPr>
          <w:p w14:paraId="73FFEC8E" w14:textId="77777777" w:rsidR="00F31460" w:rsidRPr="00367914"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b/>
                <w:bCs/>
                <w:color w:val="000000"/>
                <w:sz w:val="16"/>
                <w:szCs w:val="16"/>
                <w:lang w:val="en-GB"/>
              </w:rPr>
              <w:t>Migrant status</w:t>
            </w:r>
          </w:p>
        </w:tc>
        <w:tc>
          <w:tcPr>
            <w:tcW w:w="0" w:type="auto"/>
          </w:tcPr>
          <w:p w14:paraId="3C22E90B"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5734D455" w14:textId="77777777" w:rsidTr="008B45FF">
        <w:tc>
          <w:tcPr>
            <w:tcW w:w="0" w:type="auto"/>
          </w:tcPr>
          <w:p w14:paraId="681855AD"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Pr>
                <w:rFonts w:ascii="Times New Roman" w:hAnsi="Times New Roman" w:cs="Times New Roman"/>
                <w:color w:val="000000"/>
                <w:sz w:val="16"/>
                <w:szCs w:val="16"/>
                <w:lang w:val="en-GB"/>
              </w:rPr>
              <w:t>Non-migrant</w:t>
            </w:r>
          </w:p>
        </w:tc>
        <w:tc>
          <w:tcPr>
            <w:tcW w:w="0" w:type="auto"/>
          </w:tcPr>
          <w:p w14:paraId="089BAC7C"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1,</w:t>
            </w:r>
            <w:r>
              <w:rPr>
                <w:rFonts w:ascii="Times New Roman" w:eastAsia="Andale Sans UI" w:hAnsi="Times New Roman" w:cs="Times New Roman"/>
                <w:sz w:val="16"/>
                <w:szCs w:val="16"/>
                <w:lang w:val="en-GB" w:eastAsia="ja-JP" w:bidi="fa-IR"/>
              </w:rPr>
              <w:t>205</w:t>
            </w:r>
            <w:r w:rsidRPr="00854C39">
              <w:rPr>
                <w:rFonts w:ascii="Times New Roman" w:eastAsia="Andale Sans UI" w:hAnsi="Times New Roman" w:cs="Times New Roman"/>
                <w:sz w:val="16"/>
                <w:szCs w:val="16"/>
                <w:lang w:val="en-GB" w:eastAsia="ja-JP" w:bidi="fa-IR"/>
              </w:rPr>
              <w:t xml:space="preserve"> (</w:t>
            </w:r>
            <w:r>
              <w:rPr>
                <w:rFonts w:ascii="Times New Roman" w:eastAsia="Andale Sans UI" w:hAnsi="Times New Roman" w:cs="Times New Roman"/>
                <w:sz w:val="16"/>
                <w:szCs w:val="16"/>
                <w:lang w:val="en-GB" w:eastAsia="ja-JP" w:bidi="fa-IR"/>
              </w:rPr>
              <w:t>80</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5</w:t>
            </w:r>
            <w:r w:rsidRPr="00854C39">
              <w:rPr>
                <w:rFonts w:ascii="Times New Roman" w:eastAsia="Andale Sans UI" w:hAnsi="Times New Roman" w:cs="Times New Roman"/>
                <w:sz w:val="16"/>
                <w:szCs w:val="16"/>
                <w:lang w:val="en-GB" w:eastAsia="ja-JP" w:bidi="fa-IR"/>
              </w:rPr>
              <w:t>%)</w:t>
            </w:r>
          </w:p>
        </w:tc>
      </w:tr>
      <w:tr w:rsidR="00F31460" w:rsidRPr="009053C1" w14:paraId="3E15DD00" w14:textId="77777777" w:rsidTr="008B45FF">
        <w:tc>
          <w:tcPr>
            <w:tcW w:w="0" w:type="auto"/>
          </w:tcPr>
          <w:p w14:paraId="20C29F11"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Pr>
                <w:rFonts w:ascii="Times New Roman" w:hAnsi="Times New Roman" w:cs="Times New Roman"/>
                <w:color w:val="000000"/>
                <w:sz w:val="16"/>
                <w:szCs w:val="16"/>
                <w:lang w:val="en-GB"/>
              </w:rPr>
              <w:t>Migrant</w:t>
            </w:r>
          </w:p>
        </w:tc>
        <w:tc>
          <w:tcPr>
            <w:tcW w:w="0" w:type="auto"/>
          </w:tcPr>
          <w:p w14:paraId="655D0F03"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292</w:t>
            </w:r>
            <w:r w:rsidRPr="00854C39">
              <w:rPr>
                <w:rFonts w:ascii="Times New Roman" w:eastAsia="Andale Sans UI" w:hAnsi="Times New Roman" w:cs="Times New Roman"/>
                <w:sz w:val="16"/>
                <w:szCs w:val="16"/>
                <w:lang w:val="en-GB" w:eastAsia="ja-JP" w:bidi="fa-IR"/>
              </w:rPr>
              <w:t xml:space="preserve"> (1</w:t>
            </w:r>
            <w:r>
              <w:rPr>
                <w:rFonts w:ascii="Times New Roman" w:eastAsia="Andale Sans UI" w:hAnsi="Times New Roman" w:cs="Times New Roman"/>
                <w:sz w:val="16"/>
                <w:szCs w:val="16"/>
                <w:lang w:val="en-GB" w:eastAsia="ja-JP" w:bidi="fa-IR"/>
              </w:rPr>
              <w:t>9</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5</w:t>
            </w:r>
            <w:r w:rsidRPr="00854C39">
              <w:rPr>
                <w:rFonts w:ascii="Times New Roman" w:eastAsia="Andale Sans UI" w:hAnsi="Times New Roman" w:cs="Times New Roman"/>
                <w:sz w:val="16"/>
                <w:szCs w:val="16"/>
                <w:lang w:val="en-GB" w:eastAsia="ja-JP" w:bidi="fa-IR"/>
              </w:rPr>
              <w:t>%)</w:t>
            </w:r>
          </w:p>
        </w:tc>
      </w:tr>
      <w:tr w:rsidR="00F31460" w:rsidRPr="009053C1" w14:paraId="635F79EC" w14:textId="77777777" w:rsidTr="008B45FF">
        <w:tc>
          <w:tcPr>
            <w:tcW w:w="0" w:type="auto"/>
          </w:tcPr>
          <w:p w14:paraId="67CC2CF4" w14:textId="77777777" w:rsidR="00F31460" w:rsidRPr="00854C39" w:rsidRDefault="00F31460" w:rsidP="008B45FF">
            <w:pPr>
              <w:spacing w:line="360" w:lineRule="auto"/>
              <w:jc w:val="both"/>
              <w:rPr>
                <w:rFonts w:ascii="Times New Roman" w:hAnsi="Times New Roman" w:cs="Times New Roman"/>
                <w:b/>
                <w:bCs/>
                <w:color w:val="000000"/>
                <w:sz w:val="16"/>
                <w:szCs w:val="16"/>
                <w:lang w:val="en-GB"/>
              </w:rPr>
            </w:pPr>
            <w:r w:rsidRPr="00854C39">
              <w:rPr>
                <w:rFonts w:ascii="Times New Roman" w:hAnsi="Times New Roman" w:cs="Times New Roman"/>
                <w:b/>
                <w:bCs/>
                <w:color w:val="000000"/>
                <w:sz w:val="16"/>
                <w:szCs w:val="16"/>
                <w:lang w:val="en-GB"/>
              </w:rPr>
              <w:t>Ethnicity</w:t>
            </w:r>
          </w:p>
        </w:tc>
        <w:tc>
          <w:tcPr>
            <w:tcW w:w="0" w:type="auto"/>
          </w:tcPr>
          <w:p w14:paraId="1EE57252"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51FD626B" w14:textId="77777777" w:rsidTr="008B45FF">
        <w:tc>
          <w:tcPr>
            <w:tcW w:w="0" w:type="auto"/>
          </w:tcPr>
          <w:p w14:paraId="60D52D2C"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color w:val="000000"/>
                <w:sz w:val="16"/>
                <w:szCs w:val="16"/>
                <w:lang w:val="en-GB"/>
              </w:rPr>
              <w:t>Asian</w:t>
            </w:r>
          </w:p>
        </w:tc>
        <w:tc>
          <w:tcPr>
            <w:tcW w:w="0" w:type="auto"/>
          </w:tcPr>
          <w:p w14:paraId="6D32D40A"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33 (2.</w:t>
            </w:r>
            <w:r>
              <w:rPr>
                <w:rFonts w:ascii="Times New Roman" w:eastAsia="Andale Sans UI" w:hAnsi="Times New Roman" w:cs="Times New Roman"/>
                <w:sz w:val="16"/>
                <w:szCs w:val="16"/>
                <w:lang w:val="en-GB" w:eastAsia="ja-JP" w:bidi="fa-IR"/>
              </w:rPr>
              <w:t>2</w:t>
            </w:r>
            <w:r w:rsidRPr="00854C39">
              <w:rPr>
                <w:rFonts w:ascii="Times New Roman" w:eastAsia="Andale Sans UI" w:hAnsi="Times New Roman" w:cs="Times New Roman"/>
                <w:sz w:val="16"/>
                <w:szCs w:val="16"/>
                <w:lang w:val="en-GB" w:eastAsia="ja-JP" w:bidi="fa-IR"/>
              </w:rPr>
              <w:t>%)</w:t>
            </w:r>
          </w:p>
        </w:tc>
      </w:tr>
      <w:tr w:rsidR="00F31460" w:rsidRPr="009053C1" w14:paraId="5FD4AE3C" w14:textId="77777777" w:rsidTr="008B45FF">
        <w:tc>
          <w:tcPr>
            <w:tcW w:w="0" w:type="auto"/>
          </w:tcPr>
          <w:p w14:paraId="00B5742C"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color w:val="000000"/>
                <w:sz w:val="16"/>
                <w:szCs w:val="16"/>
                <w:lang w:val="en-GB"/>
              </w:rPr>
              <w:t>Black</w:t>
            </w:r>
          </w:p>
        </w:tc>
        <w:tc>
          <w:tcPr>
            <w:tcW w:w="0" w:type="auto"/>
          </w:tcPr>
          <w:p w14:paraId="4C367288"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121 (8.</w:t>
            </w:r>
            <w:r>
              <w:rPr>
                <w:rFonts w:ascii="Times New Roman" w:eastAsia="Andale Sans UI" w:hAnsi="Times New Roman" w:cs="Times New Roman"/>
                <w:sz w:val="16"/>
                <w:szCs w:val="16"/>
                <w:lang w:val="en-GB" w:eastAsia="ja-JP" w:bidi="fa-IR"/>
              </w:rPr>
              <w:t>1</w:t>
            </w:r>
            <w:r w:rsidRPr="00854C39">
              <w:rPr>
                <w:rFonts w:ascii="Times New Roman" w:eastAsia="Andale Sans UI" w:hAnsi="Times New Roman" w:cs="Times New Roman"/>
                <w:sz w:val="16"/>
                <w:szCs w:val="16"/>
                <w:lang w:val="en-GB" w:eastAsia="ja-JP" w:bidi="fa-IR"/>
              </w:rPr>
              <w:t>%)</w:t>
            </w:r>
          </w:p>
        </w:tc>
      </w:tr>
      <w:tr w:rsidR="00F31460" w:rsidRPr="009053C1" w14:paraId="71358F95" w14:textId="77777777" w:rsidTr="008B45FF">
        <w:tc>
          <w:tcPr>
            <w:tcW w:w="0" w:type="auto"/>
          </w:tcPr>
          <w:p w14:paraId="7D2D2F80"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color w:val="000000"/>
                <w:sz w:val="16"/>
                <w:szCs w:val="16"/>
                <w:lang w:val="en-GB"/>
              </w:rPr>
              <w:t>Mixed</w:t>
            </w:r>
          </w:p>
        </w:tc>
        <w:tc>
          <w:tcPr>
            <w:tcW w:w="0" w:type="auto"/>
          </w:tcPr>
          <w:p w14:paraId="49843D6E"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11</w:t>
            </w:r>
            <w:r>
              <w:rPr>
                <w:rFonts w:ascii="Times New Roman" w:eastAsia="Andale Sans UI" w:hAnsi="Times New Roman" w:cs="Times New Roman"/>
                <w:sz w:val="16"/>
                <w:szCs w:val="16"/>
                <w:lang w:val="en-GB" w:eastAsia="ja-JP" w:bidi="fa-IR"/>
              </w:rPr>
              <w:t>6</w:t>
            </w:r>
            <w:r w:rsidRPr="00854C39">
              <w:rPr>
                <w:rFonts w:ascii="Times New Roman" w:eastAsia="Andale Sans UI" w:hAnsi="Times New Roman" w:cs="Times New Roman"/>
                <w:sz w:val="16"/>
                <w:szCs w:val="16"/>
                <w:lang w:val="en-GB" w:eastAsia="ja-JP" w:bidi="fa-IR"/>
              </w:rPr>
              <w:t xml:space="preserve"> (</w:t>
            </w:r>
            <w:r>
              <w:rPr>
                <w:rFonts w:ascii="Times New Roman" w:eastAsia="Andale Sans UI" w:hAnsi="Times New Roman" w:cs="Times New Roman"/>
                <w:sz w:val="16"/>
                <w:szCs w:val="16"/>
                <w:lang w:val="en-GB" w:eastAsia="ja-JP" w:bidi="fa-IR"/>
              </w:rPr>
              <w:t>7</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7</w:t>
            </w:r>
            <w:r w:rsidRPr="00854C39">
              <w:rPr>
                <w:rFonts w:ascii="Times New Roman" w:eastAsia="Andale Sans UI" w:hAnsi="Times New Roman" w:cs="Times New Roman"/>
                <w:sz w:val="16"/>
                <w:szCs w:val="16"/>
                <w:lang w:val="en-GB" w:eastAsia="ja-JP" w:bidi="fa-IR"/>
              </w:rPr>
              <w:t>%)</w:t>
            </w:r>
          </w:p>
        </w:tc>
      </w:tr>
      <w:tr w:rsidR="00F31460" w:rsidRPr="009053C1" w14:paraId="590BCAC4" w14:textId="77777777" w:rsidTr="008B45FF">
        <w:tc>
          <w:tcPr>
            <w:tcW w:w="0" w:type="auto"/>
          </w:tcPr>
          <w:p w14:paraId="2ED2332D"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color w:val="000000"/>
                <w:sz w:val="16"/>
                <w:szCs w:val="16"/>
                <w:lang w:val="en-GB"/>
              </w:rPr>
              <w:t>North-African</w:t>
            </w:r>
          </w:p>
        </w:tc>
        <w:tc>
          <w:tcPr>
            <w:tcW w:w="0" w:type="auto"/>
          </w:tcPr>
          <w:p w14:paraId="51021C7D"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2</w:t>
            </w:r>
            <w:r>
              <w:rPr>
                <w:rFonts w:ascii="Times New Roman" w:eastAsia="Andale Sans UI" w:hAnsi="Times New Roman" w:cs="Times New Roman"/>
                <w:sz w:val="16"/>
                <w:szCs w:val="16"/>
                <w:lang w:val="en-GB" w:eastAsia="ja-JP" w:bidi="fa-IR"/>
              </w:rPr>
              <w:t>4</w:t>
            </w:r>
            <w:r w:rsidRPr="00854C39">
              <w:rPr>
                <w:rFonts w:ascii="Times New Roman" w:eastAsia="Andale Sans UI" w:hAnsi="Times New Roman" w:cs="Times New Roman"/>
                <w:sz w:val="16"/>
                <w:szCs w:val="16"/>
                <w:lang w:val="en-GB" w:eastAsia="ja-JP" w:bidi="fa-IR"/>
              </w:rPr>
              <w:t xml:space="preserve"> (1.</w:t>
            </w:r>
            <w:r>
              <w:rPr>
                <w:rFonts w:ascii="Times New Roman" w:eastAsia="Andale Sans UI" w:hAnsi="Times New Roman" w:cs="Times New Roman"/>
                <w:sz w:val="16"/>
                <w:szCs w:val="16"/>
                <w:lang w:val="en-GB" w:eastAsia="ja-JP" w:bidi="fa-IR"/>
              </w:rPr>
              <w:t>6</w:t>
            </w:r>
            <w:r w:rsidRPr="00854C39">
              <w:rPr>
                <w:rFonts w:ascii="Times New Roman" w:eastAsia="Andale Sans UI" w:hAnsi="Times New Roman" w:cs="Times New Roman"/>
                <w:sz w:val="16"/>
                <w:szCs w:val="16"/>
                <w:lang w:val="en-GB" w:eastAsia="ja-JP" w:bidi="fa-IR"/>
              </w:rPr>
              <w:t>%)</w:t>
            </w:r>
          </w:p>
        </w:tc>
      </w:tr>
      <w:tr w:rsidR="00F31460" w:rsidRPr="009053C1" w14:paraId="2CFDCB9A" w14:textId="77777777" w:rsidTr="008B45FF">
        <w:tc>
          <w:tcPr>
            <w:tcW w:w="0" w:type="auto"/>
          </w:tcPr>
          <w:p w14:paraId="346E9580"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color w:val="000000"/>
                <w:sz w:val="16"/>
                <w:szCs w:val="16"/>
                <w:lang w:val="en-GB"/>
              </w:rPr>
              <w:t>Other</w:t>
            </w:r>
          </w:p>
        </w:tc>
        <w:tc>
          <w:tcPr>
            <w:tcW w:w="0" w:type="auto"/>
          </w:tcPr>
          <w:p w14:paraId="116A103E"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24 (1.</w:t>
            </w:r>
            <w:r>
              <w:rPr>
                <w:rFonts w:ascii="Times New Roman" w:eastAsia="Andale Sans UI" w:hAnsi="Times New Roman" w:cs="Times New Roman"/>
                <w:sz w:val="16"/>
                <w:szCs w:val="16"/>
                <w:lang w:val="en-GB" w:eastAsia="ja-JP" w:bidi="fa-IR"/>
              </w:rPr>
              <w:t>6</w:t>
            </w:r>
            <w:r w:rsidRPr="00854C39">
              <w:rPr>
                <w:rFonts w:ascii="Times New Roman" w:eastAsia="Andale Sans UI" w:hAnsi="Times New Roman" w:cs="Times New Roman"/>
                <w:sz w:val="16"/>
                <w:szCs w:val="16"/>
                <w:lang w:val="en-GB" w:eastAsia="ja-JP" w:bidi="fa-IR"/>
              </w:rPr>
              <w:t>%)</w:t>
            </w:r>
          </w:p>
        </w:tc>
      </w:tr>
      <w:tr w:rsidR="00F31460" w:rsidRPr="009053C1" w14:paraId="60883B1C" w14:textId="77777777" w:rsidTr="008B45FF">
        <w:tc>
          <w:tcPr>
            <w:tcW w:w="0" w:type="auto"/>
          </w:tcPr>
          <w:p w14:paraId="1F78ABD0" w14:textId="77777777" w:rsidR="00F31460" w:rsidRPr="00854C39" w:rsidRDefault="00F31460" w:rsidP="008B45FF">
            <w:pPr>
              <w:spacing w:line="360" w:lineRule="auto"/>
              <w:jc w:val="both"/>
              <w:rPr>
                <w:rFonts w:ascii="Times New Roman" w:hAnsi="Times New Roman" w:cs="Times New Roman"/>
                <w:color w:val="000000"/>
                <w:sz w:val="16"/>
                <w:szCs w:val="16"/>
                <w:lang w:val="en-GB"/>
              </w:rPr>
            </w:pPr>
            <w:r w:rsidRPr="00854C39">
              <w:rPr>
                <w:rFonts w:ascii="Times New Roman" w:hAnsi="Times New Roman" w:cs="Times New Roman"/>
                <w:color w:val="000000"/>
                <w:sz w:val="16"/>
                <w:szCs w:val="16"/>
                <w:lang w:val="en-GB"/>
              </w:rPr>
              <w:t>White</w:t>
            </w:r>
          </w:p>
        </w:tc>
        <w:tc>
          <w:tcPr>
            <w:tcW w:w="0" w:type="auto"/>
          </w:tcPr>
          <w:p w14:paraId="73640E5F"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eastAsia="Andale Sans UI" w:hAnsi="Times New Roman" w:cs="Times New Roman"/>
                <w:sz w:val="16"/>
                <w:szCs w:val="16"/>
                <w:lang w:val="en-GB" w:eastAsia="ja-JP" w:bidi="fa-IR"/>
              </w:rPr>
              <w:t>1,</w:t>
            </w:r>
            <w:r>
              <w:rPr>
                <w:rFonts w:ascii="Times New Roman" w:eastAsia="Andale Sans UI" w:hAnsi="Times New Roman" w:cs="Times New Roman"/>
                <w:sz w:val="16"/>
                <w:szCs w:val="16"/>
                <w:lang w:val="en-GB" w:eastAsia="ja-JP" w:bidi="fa-IR"/>
              </w:rPr>
              <w:t>179</w:t>
            </w:r>
            <w:r w:rsidRPr="00854C39">
              <w:rPr>
                <w:rFonts w:ascii="Times New Roman" w:eastAsia="Andale Sans UI" w:hAnsi="Times New Roman" w:cs="Times New Roman"/>
                <w:sz w:val="16"/>
                <w:szCs w:val="16"/>
                <w:lang w:val="en-GB" w:eastAsia="ja-JP" w:bidi="fa-IR"/>
              </w:rPr>
              <w:t xml:space="preserve"> (7</w:t>
            </w:r>
            <w:r>
              <w:rPr>
                <w:rFonts w:ascii="Times New Roman" w:eastAsia="Andale Sans UI" w:hAnsi="Times New Roman" w:cs="Times New Roman"/>
                <w:sz w:val="16"/>
                <w:szCs w:val="16"/>
                <w:lang w:val="en-GB" w:eastAsia="ja-JP" w:bidi="fa-IR"/>
              </w:rPr>
              <w:t>8</w:t>
            </w:r>
            <w:r w:rsidRPr="00854C39">
              <w:rPr>
                <w:rFonts w:ascii="Times New Roman" w:eastAsia="Andale Sans UI" w:hAnsi="Times New Roman" w:cs="Times New Roman"/>
                <w:sz w:val="16"/>
                <w:szCs w:val="16"/>
                <w:lang w:val="en-GB" w:eastAsia="ja-JP" w:bidi="fa-IR"/>
              </w:rPr>
              <w:t>.</w:t>
            </w:r>
            <w:r>
              <w:rPr>
                <w:rFonts w:ascii="Times New Roman" w:eastAsia="Andale Sans UI" w:hAnsi="Times New Roman" w:cs="Times New Roman"/>
                <w:sz w:val="16"/>
                <w:szCs w:val="16"/>
                <w:lang w:val="en-GB" w:eastAsia="ja-JP" w:bidi="fa-IR"/>
              </w:rPr>
              <w:t>8</w:t>
            </w:r>
            <w:r w:rsidRPr="00854C39">
              <w:rPr>
                <w:rFonts w:ascii="Times New Roman" w:eastAsia="Andale Sans UI" w:hAnsi="Times New Roman" w:cs="Times New Roman"/>
                <w:sz w:val="16"/>
                <w:szCs w:val="16"/>
                <w:lang w:val="en-GB" w:eastAsia="ja-JP" w:bidi="fa-IR"/>
              </w:rPr>
              <w:t>%)</w:t>
            </w:r>
          </w:p>
        </w:tc>
      </w:tr>
      <w:tr w:rsidR="00F31460" w:rsidRPr="009053C1" w14:paraId="6B64214D" w14:textId="77777777" w:rsidTr="008B45FF">
        <w:tc>
          <w:tcPr>
            <w:tcW w:w="0" w:type="auto"/>
          </w:tcPr>
          <w:p w14:paraId="655090E3" w14:textId="77777777" w:rsidR="00F31460" w:rsidRPr="00854C39" w:rsidRDefault="00F31460" w:rsidP="008B45FF">
            <w:pPr>
              <w:spacing w:line="360" w:lineRule="auto"/>
              <w:jc w:val="both"/>
              <w:rPr>
                <w:rFonts w:ascii="Times New Roman" w:hAnsi="Times New Roman" w:cs="Times New Roman"/>
                <w:b/>
                <w:bCs/>
                <w:color w:val="000000"/>
                <w:sz w:val="16"/>
                <w:szCs w:val="16"/>
                <w:lang w:val="en-GB"/>
              </w:rPr>
            </w:pPr>
            <w:r w:rsidRPr="00854C39">
              <w:rPr>
                <w:rFonts w:ascii="Times New Roman" w:hAnsi="Times New Roman" w:cs="Times New Roman"/>
                <w:b/>
                <w:bCs/>
                <w:color w:val="000000"/>
                <w:sz w:val="16"/>
                <w:szCs w:val="16"/>
                <w:lang w:val="en-GB"/>
              </w:rPr>
              <w:t>Education</w:t>
            </w:r>
          </w:p>
        </w:tc>
        <w:tc>
          <w:tcPr>
            <w:tcW w:w="0" w:type="auto"/>
          </w:tcPr>
          <w:p w14:paraId="5ED34DFF"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36E25B8A" w14:textId="77777777" w:rsidTr="008B45FF">
        <w:tc>
          <w:tcPr>
            <w:tcW w:w="0" w:type="auto"/>
          </w:tcPr>
          <w:p w14:paraId="7B5E75DD"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color w:val="000000"/>
                <w:sz w:val="16"/>
                <w:szCs w:val="16"/>
                <w:lang w:val="en-GB"/>
              </w:rPr>
              <w:t>Higher</w:t>
            </w:r>
          </w:p>
        </w:tc>
        <w:tc>
          <w:tcPr>
            <w:tcW w:w="0" w:type="auto"/>
          </w:tcPr>
          <w:p w14:paraId="71DC98E4"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sz w:val="16"/>
                <w:szCs w:val="16"/>
                <w:lang w:val="en-GB" w:eastAsia="ja-JP" w:bidi="fa-IR"/>
              </w:rPr>
              <w:t>5</w:t>
            </w:r>
            <w:r>
              <w:rPr>
                <w:rFonts w:ascii="Times New Roman" w:hAnsi="Times New Roman" w:cs="Times New Roman"/>
                <w:sz w:val="16"/>
                <w:szCs w:val="16"/>
                <w:lang w:val="en-GB" w:eastAsia="ja-JP" w:bidi="fa-IR"/>
              </w:rPr>
              <w:t>54</w:t>
            </w:r>
            <w:r w:rsidRPr="00854C39">
              <w:rPr>
                <w:rFonts w:ascii="Times New Roman" w:hAnsi="Times New Roman" w:cs="Times New Roman"/>
                <w:sz w:val="16"/>
                <w:szCs w:val="16"/>
                <w:lang w:val="en-GB" w:eastAsia="ja-JP" w:bidi="fa-IR"/>
              </w:rPr>
              <w:t xml:space="preserve"> (3</w:t>
            </w:r>
            <w:r>
              <w:rPr>
                <w:rFonts w:ascii="Times New Roman" w:hAnsi="Times New Roman" w:cs="Times New Roman"/>
                <w:sz w:val="16"/>
                <w:szCs w:val="16"/>
                <w:lang w:val="en-GB" w:eastAsia="ja-JP" w:bidi="fa-IR"/>
              </w:rPr>
              <w:t>7</w:t>
            </w:r>
            <w:r w:rsidRPr="00854C39">
              <w:rPr>
                <w:rFonts w:ascii="Times New Roman" w:hAnsi="Times New Roman" w:cs="Times New Roman"/>
                <w:sz w:val="16"/>
                <w:szCs w:val="16"/>
                <w:lang w:val="en-GB" w:eastAsia="ja-JP" w:bidi="fa-IR"/>
              </w:rPr>
              <w:t>.</w:t>
            </w:r>
            <w:r>
              <w:rPr>
                <w:rFonts w:ascii="Times New Roman" w:hAnsi="Times New Roman" w:cs="Times New Roman"/>
                <w:sz w:val="16"/>
                <w:szCs w:val="16"/>
                <w:lang w:val="en-GB" w:eastAsia="ja-JP" w:bidi="fa-IR"/>
              </w:rPr>
              <w:t>0</w:t>
            </w:r>
            <w:r w:rsidRPr="00854C39">
              <w:rPr>
                <w:rFonts w:ascii="Times New Roman" w:hAnsi="Times New Roman" w:cs="Times New Roman"/>
                <w:sz w:val="16"/>
                <w:szCs w:val="16"/>
                <w:lang w:val="en-GB" w:eastAsia="ja-JP" w:bidi="fa-IR"/>
              </w:rPr>
              <w:t>%)</w:t>
            </w:r>
          </w:p>
        </w:tc>
      </w:tr>
      <w:tr w:rsidR="00F31460" w:rsidRPr="009053C1" w14:paraId="6A06805E" w14:textId="77777777" w:rsidTr="008B45FF">
        <w:tc>
          <w:tcPr>
            <w:tcW w:w="0" w:type="auto"/>
          </w:tcPr>
          <w:p w14:paraId="24DE8896"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color w:val="000000"/>
                <w:sz w:val="16"/>
                <w:szCs w:val="16"/>
                <w:lang w:val="en-GB"/>
              </w:rPr>
              <w:t>School/college/vocational</w:t>
            </w:r>
          </w:p>
        </w:tc>
        <w:tc>
          <w:tcPr>
            <w:tcW w:w="0" w:type="auto"/>
          </w:tcPr>
          <w:p w14:paraId="082AB8F7"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hAnsi="Times New Roman" w:cs="Times New Roman"/>
                <w:sz w:val="16"/>
                <w:szCs w:val="16"/>
                <w:lang w:val="en-GB" w:eastAsia="ja-JP" w:bidi="fa-IR"/>
              </w:rPr>
              <w:t>871</w:t>
            </w:r>
            <w:r w:rsidRPr="00854C39">
              <w:rPr>
                <w:rFonts w:ascii="Times New Roman" w:hAnsi="Times New Roman" w:cs="Times New Roman"/>
                <w:sz w:val="16"/>
                <w:szCs w:val="16"/>
                <w:lang w:val="en-GB" w:eastAsia="ja-JP" w:bidi="fa-IR"/>
              </w:rPr>
              <w:t xml:space="preserve"> (5</w:t>
            </w:r>
            <w:r>
              <w:rPr>
                <w:rFonts w:ascii="Times New Roman" w:hAnsi="Times New Roman" w:cs="Times New Roman"/>
                <w:sz w:val="16"/>
                <w:szCs w:val="16"/>
                <w:lang w:val="en-GB" w:eastAsia="ja-JP" w:bidi="fa-IR"/>
              </w:rPr>
              <w:t>8</w:t>
            </w:r>
            <w:r w:rsidRPr="00854C39">
              <w:rPr>
                <w:rFonts w:ascii="Times New Roman" w:hAnsi="Times New Roman" w:cs="Times New Roman"/>
                <w:sz w:val="16"/>
                <w:szCs w:val="16"/>
                <w:lang w:val="en-GB" w:eastAsia="ja-JP" w:bidi="fa-IR"/>
              </w:rPr>
              <w:t>.</w:t>
            </w:r>
            <w:r>
              <w:rPr>
                <w:rFonts w:ascii="Times New Roman" w:hAnsi="Times New Roman" w:cs="Times New Roman"/>
                <w:sz w:val="16"/>
                <w:szCs w:val="16"/>
                <w:lang w:val="en-GB" w:eastAsia="ja-JP" w:bidi="fa-IR"/>
              </w:rPr>
              <w:t>2</w:t>
            </w:r>
            <w:r w:rsidRPr="00854C39">
              <w:rPr>
                <w:rFonts w:ascii="Times New Roman" w:hAnsi="Times New Roman" w:cs="Times New Roman"/>
                <w:sz w:val="16"/>
                <w:szCs w:val="16"/>
                <w:lang w:val="en-GB" w:eastAsia="ja-JP" w:bidi="fa-IR"/>
              </w:rPr>
              <w:t>%)</w:t>
            </w:r>
          </w:p>
        </w:tc>
      </w:tr>
      <w:tr w:rsidR="00F31460" w:rsidRPr="009053C1" w14:paraId="7FD8677C" w14:textId="77777777" w:rsidTr="008B45FF">
        <w:tc>
          <w:tcPr>
            <w:tcW w:w="0" w:type="auto"/>
          </w:tcPr>
          <w:p w14:paraId="16778F89"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color w:val="000000"/>
                <w:sz w:val="16"/>
                <w:szCs w:val="16"/>
                <w:lang w:val="en-GB"/>
              </w:rPr>
              <w:t>No qualification</w:t>
            </w:r>
          </w:p>
        </w:tc>
        <w:tc>
          <w:tcPr>
            <w:tcW w:w="0" w:type="auto"/>
          </w:tcPr>
          <w:p w14:paraId="03CA3824"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sz w:val="16"/>
                <w:szCs w:val="16"/>
                <w:lang w:val="en-GB" w:eastAsia="ja-JP" w:bidi="fa-IR"/>
              </w:rPr>
              <w:t>7</w:t>
            </w:r>
            <w:r>
              <w:rPr>
                <w:rFonts w:ascii="Times New Roman" w:hAnsi="Times New Roman" w:cs="Times New Roman"/>
                <w:sz w:val="16"/>
                <w:szCs w:val="16"/>
                <w:lang w:val="en-GB" w:eastAsia="ja-JP" w:bidi="fa-IR"/>
              </w:rPr>
              <w:t>2</w:t>
            </w:r>
            <w:r w:rsidRPr="00854C39">
              <w:rPr>
                <w:rFonts w:ascii="Times New Roman" w:hAnsi="Times New Roman" w:cs="Times New Roman"/>
                <w:sz w:val="16"/>
                <w:szCs w:val="16"/>
                <w:lang w:val="en-GB" w:eastAsia="ja-JP" w:bidi="fa-IR"/>
              </w:rPr>
              <w:t xml:space="preserve"> (</w:t>
            </w:r>
            <w:r>
              <w:rPr>
                <w:rFonts w:ascii="Times New Roman" w:hAnsi="Times New Roman" w:cs="Times New Roman"/>
                <w:sz w:val="16"/>
                <w:szCs w:val="16"/>
                <w:lang w:val="en-GB" w:eastAsia="ja-JP" w:bidi="fa-IR"/>
              </w:rPr>
              <w:t>4</w:t>
            </w:r>
            <w:r w:rsidRPr="00854C39">
              <w:rPr>
                <w:rFonts w:ascii="Times New Roman" w:hAnsi="Times New Roman" w:cs="Times New Roman"/>
                <w:sz w:val="16"/>
                <w:szCs w:val="16"/>
                <w:lang w:val="en-GB" w:eastAsia="ja-JP" w:bidi="fa-IR"/>
              </w:rPr>
              <w:t>.</w:t>
            </w:r>
            <w:r>
              <w:rPr>
                <w:rFonts w:ascii="Times New Roman" w:hAnsi="Times New Roman" w:cs="Times New Roman"/>
                <w:sz w:val="16"/>
                <w:szCs w:val="16"/>
                <w:lang w:val="en-GB" w:eastAsia="ja-JP" w:bidi="fa-IR"/>
              </w:rPr>
              <w:t>8</w:t>
            </w:r>
            <w:r w:rsidRPr="00854C39">
              <w:rPr>
                <w:rFonts w:ascii="Times New Roman" w:hAnsi="Times New Roman" w:cs="Times New Roman"/>
                <w:sz w:val="16"/>
                <w:szCs w:val="16"/>
                <w:lang w:val="en-GB" w:eastAsia="ja-JP" w:bidi="fa-IR"/>
              </w:rPr>
              <w:t>%)</w:t>
            </w:r>
          </w:p>
        </w:tc>
      </w:tr>
      <w:tr w:rsidR="00F31460" w:rsidRPr="009053C1" w14:paraId="4B5155B6" w14:textId="77777777" w:rsidTr="008B45FF">
        <w:tc>
          <w:tcPr>
            <w:tcW w:w="0" w:type="auto"/>
          </w:tcPr>
          <w:p w14:paraId="2C06F8E8" w14:textId="77777777" w:rsidR="00F31460" w:rsidRPr="008B1399" w:rsidRDefault="00F31460" w:rsidP="008B45FF">
            <w:pPr>
              <w:spacing w:line="360" w:lineRule="auto"/>
              <w:jc w:val="both"/>
              <w:rPr>
                <w:rFonts w:ascii="Times New Roman" w:hAnsi="Times New Roman" w:cs="Times New Roman"/>
                <w:b/>
                <w:bCs/>
                <w:color w:val="000000"/>
                <w:sz w:val="16"/>
                <w:szCs w:val="16"/>
                <w:lang w:val="en-GB"/>
              </w:rPr>
            </w:pPr>
            <w:proofErr w:type="spellStart"/>
            <w:r w:rsidRPr="008B1399">
              <w:rPr>
                <w:rFonts w:ascii="Times New Roman" w:hAnsi="Times New Roman" w:cs="Times New Roman"/>
                <w:b/>
                <w:bCs/>
                <w:sz w:val="16"/>
                <w:szCs w:val="16"/>
              </w:rPr>
              <w:t>Relational</w:t>
            </w:r>
            <w:proofErr w:type="spellEnd"/>
            <w:r w:rsidRPr="008B1399">
              <w:rPr>
                <w:rFonts w:ascii="Times New Roman" w:hAnsi="Times New Roman" w:cs="Times New Roman"/>
                <w:b/>
                <w:bCs/>
                <w:sz w:val="16"/>
                <w:szCs w:val="16"/>
              </w:rPr>
              <w:t xml:space="preserve"> status</w:t>
            </w:r>
          </w:p>
        </w:tc>
        <w:tc>
          <w:tcPr>
            <w:tcW w:w="0" w:type="auto"/>
          </w:tcPr>
          <w:p w14:paraId="2287B5AC"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7F016ACA" w14:textId="77777777" w:rsidTr="008B45FF">
        <w:tc>
          <w:tcPr>
            <w:tcW w:w="0" w:type="auto"/>
          </w:tcPr>
          <w:p w14:paraId="0A51F2E0" w14:textId="77777777" w:rsidR="00F31460" w:rsidRPr="008B1399" w:rsidRDefault="00F31460" w:rsidP="008B45FF">
            <w:pPr>
              <w:spacing w:line="360" w:lineRule="auto"/>
              <w:jc w:val="both"/>
              <w:rPr>
                <w:rFonts w:ascii="Times New Roman" w:hAnsi="Times New Roman" w:cs="Times New Roman"/>
                <w:color w:val="000000"/>
                <w:sz w:val="16"/>
                <w:szCs w:val="16"/>
                <w:lang w:val="en-GB"/>
              </w:rPr>
            </w:pPr>
            <w:proofErr w:type="spellStart"/>
            <w:r w:rsidRPr="008B1399">
              <w:rPr>
                <w:rFonts w:ascii="Times New Roman" w:hAnsi="Times New Roman" w:cs="Times New Roman"/>
                <w:sz w:val="16"/>
                <w:szCs w:val="16"/>
              </w:rPr>
              <w:t>Other</w:t>
            </w:r>
            <w:proofErr w:type="spellEnd"/>
          </w:p>
        </w:tc>
        <w:tc>
          <w:tcPr>
            <w:tcW w:w="0" w:type="auto"/>
          </w:tcPr>
          <w:p w14:paraId="04DF20FE"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1,014 (67.7%)</w:t>
            </w:r>
          </w:p>
        </w:tc>
      </w:tr>
      <w:tr w:rsidR="00F31460" w:rsidRPr="009053C1" w14:paraId="5467A17C" w14:textId="77777777" w:rsidTr="008B45FF">
        <w:tc>
          <w:tcPr>
            <w:tcW w:w="0" w:type="auto"/>
          </w:tcPr>
          <w:p w14:paraId="746AC243" w14:textId="77777777" w:rsidR="00F31460" w:rsidRPr="008B1399" w:rsidRDefault="00F31460" w:rsidP="008B45FF">
            <w:pPr>
              <w:spacing w:line="360" w:lineRule="auto"/>
              <w:jc w:val="both"/>
              <w:rPr>
                <w:rFonts w:ascii="Times New Roman" w:hAnsi="Times New Roman" w:cs="Times New Roman"/>
                <w:color w:val="000000"/>
                <w:sz w:val="16"/>
                <w:szCs w:val="16"/>
                <w:lang w:val="en-GB"/>
              </w:rPr>
            </w:pPr>
            <w:r w:rsidRPr="008B1399">
              <w:rPr>
                <w:rFonts w:ascii="Times New Roman" w:hAnsi="Times New Roman" w:cs="Times New Roman"/>
                <w:sz w:val="16"/>
                <w:szCs w:val="16"/>
              </w:rPr>
              <w:t>Single</w:t>
            </w:r>
          </w:p>
        </w:tc>
        <w:tc>
          <w:tcPr>
            <w:tcW w:w="0" w:type="auto"/>
          </w:tcPr>
          <w:p w14:paraId="3EAB8059"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483 (32.3%)</w:t>
            </w:r>
          </w:p>
        </w:tc>
      </w:tr>
      <w:tr w:rsidR="00F31460" w:rsidRPr="009053C1" w14:paraId="3BACA4B8" w14:textId="77777777" w:rsidTr="008B45FF">
        <w:tc>
          <w:tcPr>
            <w:tcW w:w="0" w:type="auto"/>
          </w:tcPr>
          <w:p w14:paraId="26AAF302" w14:textId="77777777" w:rsidR="00F31460" w:rsidRPr="008B1399" w:rsidRDefault="00F31460" w:rsidP="008B45FF">
            <w:pPr>
              <w:spacing w:line="360" w:lineRule="auto"/>
              <w:jc w:val="both"/>
              <w:rPr>
                <w:rFonts w:ascii="Times New Roman" w:hAnsi="Times New Roman" w:cs="Times New Roman"/>
                <w:b/>
                <w:bCs/>
                <w:color w:val="000000"/>
                <w:sz w:val="16"/>
                <w:szCs w:val="16"/>
                <w:lang w:val="en-GB"/>
              </w:rPr>
            </w:pPr>
            <w:proofErr w:type="spellStart"/>
            <w:r w:rsidRPr="008B1399">
              <w:rPr>
                <w:rFonts w:ascii="Times New Roman" w:hAnsi="Times New Roman" w:cs="Times New Roman"/>
                <w:b/>
                <w:bCs/>
                <w:sz w:val="16"/>
                <w:szCs w:val="16"/>
              </w:rPr>
              <w:t>Employment</w:t>
            </w:r>
            <w:proofErr w:type="spellEnd"/>
          </w:p>
        </w:tc>
        <w:tc>
          <w:tcPr>
            <w:tcW w:w="0" w:type="auto"/>
          </w:tcPr>
          <w:p w14:paraId="073948DB"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040FDE46" w14:textId="77777777" w:rsidTr="008B45FF">
        <w:tc>
          <w:tcPr>
            <w:tcW w:w="0" w:type="auto"/>
          </w:tcPr>
          <w:p w14:paraId="6937F24B" w14:textId="77777777" w:rsidR="00F31460" w:rsidRPr="008B1399" w:rsidRDefault="00F31460" w:rsidP="008B45FF">
            <w:pPr>
              <w:spacing w:line="360" w:lineRule="auto"/>
              <w:jc w:val="both"/>
              <w:rPr>
                <w:rFonts w:ascii="Times New Roman" w:hAnsi="Times New Roman" w:cs="Times New Roman"/>
                <w:color w:val="000000"/>
                <w:sz w:val="16"/>
                <w:szCs w:val="16"/>
                <w:lang w:val="en-GB"/>
              </w:rPr>
            </w:pPr>
            <w:proofErr w:type="spellStart"/>
            <w:r w:rsidRPr="008B1399">
              <w:rPr>
                <w:rFonts w:ascii="Times New Roman" w:hAnsi="Times New Roman" w:cs="Times New Roman"/>
                <w:sz w:val="16"/>
                <w:szCs w:val="16"/>
              </w:rPr>
              <w:t>Other</w:t>
            </w:r>
            <w:proofErr w:type="spellEnd"/>
          </w:p>
        </w:tc>
        <w:tc>
          <w:tcPr>
            <w:tcW w:w="0" w:type="auto"/>
          </w:tcPr>
          <w:p w14:paraId="22572414"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1,285 (85.8%)</w:t>
            </w:r>
          </w:p>
        </w:tc>
      </w:tr>
      <w:tr w:rsidR="00F31460" w:rsidRPr="009053C1" w14:paraId="7FF4ED0D" w14:textId="77777777" w:rsidTr="008B45FF">
        <w:tc>
          <w:tcPr>
            <w:tcW w:w="0" w:type="auto"/>
          </w:tcPr>
          <w:p w14:paraId="6FCED016" w14:textId="77777777" w:rsidR="00F31460" w:rsidRPr="008B1399" w:rsidRDefault="00F31460" w:rsidP="008B45FF">
            <w:pPr>
              <w:spacing w:line="360" w:lineRule="auto"/>
              <w:jc w:val="both"/>
              <w:rPr>
                <w:rFonts w:ascii="Times New Roman" w:hAnsi="Times New Roman" w:cs="Times New Roman"/>
                <w:b/>
                <w:bCs/>
                <w:color w:val="000000"/>
                <w:sz w:val="16"/>
                <w:szCs w:val="16"/>
                <w:lang w:val="en-GB"/>
              </w:rPr>
            </w:pPr>
            <w:proofErr w:type="spellStart"/>
            <w:r w:rsidRPr="008B1399">
              <w:rPr>
                <w:rFonts w:ascii="Times New Roman" w:hAnsi="Times New Roman" w:cs="Times New Roman"/>
                <w:sz w:val="16"/>
                <w:szCs w:val="16"/>
              </w:rPr>
              <w:t>Unemployed</w:t>
            </w:r>
            <w:proofErr w:type="spellEnd"/>
          </w:p>
        </w:tc>
        <w:tc>
          <w:tcPr>
            <w:tcW w:w="0" w:type="auto"/>
          </w:tcPr>
          <w:p w14:paraId="6C11BFB8"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eastAsia="Andale Sans UI" w:hAnsi="Times New Roman" w:cs="Times New Roman"/>
                <w:sz w:val="16"/>
                <w:szCs w:val="16"/>
                <w:lang w:val="en-GB" w:eastAsia="ja-JP" w:bidi="fa-IR"/>
              </w:rPr>
              <w:t>212 (14.2%)</w:t>
            </w:r>
          </w:p>
        </w:tc>
      </w:tr>
      <w:tr w:rsidR="00F31460" w:rsidRPr="009053C1" w14:paraId="74971B56" w14:textId="77777777" w:rsidTr="008B45FF">
        <w:tc>
          <w:tcPr>
            <w:tcW w:w="0" w:type="auto"/>
          </w:tcPr>
          <w:p w14:paraId="72370B9F" w14:textId="77777777" w:rsidR="00F31460" w:rsidRPr="00854C39" w:rsidRDefault="00F31460" w:rsidP="008B45FF">
            <w:pPr>
              <w:spacing w:line="100" w:lineRule="atLeast"/>
              <w:rPr>
                <w:rFonts w:ascii="Times New Roman" w:eastAsia="Andale Sans UI" w:hAnsi="Times New Roman" w:cs="Times New Roman"/>
                <w:color w:val="000000"/>
                <w:sz w:val="16"/>
                <w:szCs w:val="16"/>
                <w:lang w:eastAsia="ja-JP" w:bidi="fa-IR"/>
              </w:rPr>
            </w:pPr>
            <w:r w:rsidRPr="00854C39">
              <w:rPr>
                <w:rFonts w:ascii="Times New Roman" w:eastAsia="Andale Sans UI" w:hAnsi="Times New Roman" w:cs="Times New Roman"/>
                <w:b/>
                <w:bCs/>
                <w:color w:val="000000"/>
                <w:sz w:val="16"/>
                <w:szCs w:val="16"/>
                <w:lang w:val="en-US" w:eastAsia="ja-JP" w:bidi="fa-IR"/>
              </w:rPr>
              <w:t>Current use of cannabis</w:t>
            </w:r>
          </w:p>
        </w:tc>
        <w:tc>
          <w:tcPr>
            <w:tcW w:w="0" w:type="auto"/>
          </w:tcPr>
          <w:p w14:paraId="44C5D55D"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p>
        </w:tc>
      </w:tr>
      <w:tr w:rsidR="00F31460" w:rsidRPr="009053C1" w14:paraId="3783E71A" w14:textId="77777777" w:rsidTr="008B45FF">
        <w:tc>
          <w:tcPr>
            <w:tcW w:w="0" w:type="auto"/>
          </w:tcPr>
          <w:p w14:paraId="6400A82D" w14:textId="77777777" w:rsidR="00F31460" w:rsidRPr="00854C39" w:rsidRDefault="00F31460" w:rsidP="008B45FF">
            <w:pPr>
              <w:spacing w:line="100" w:lineRule="atLeast"/>
              <w:rPr>
                <w:rFonts w:ascii="Times New Roman" w:eastAsia="Andale Sans UI" w:hAnsi="Times New Roman" w:cs="Times New Roman"/>
                <w:color w:val="000000"/>
                <w:sz w:val="16"/>
                <w:szCs w:val="16"/>
                <w:lang w:eastAsia="ja-JP" w:bidi="fa-IR"/>
              </w:rPr>
            </w:pPr>
            <w:r w:rsidRPr="00854C39">
              <w:rPr>
                <w:rFonts w:ascii="Times New Roman" w:eastAsia="Andale Sans UI" w:hAnsi="Times New Roman" w:cs="Times New Roman"/>
                <w:color w:val="000000"/>
                <w:sz w:val="16"/>
                <w:szCs w:val="16"/>
                <w:lang w:eastAsia="ja-JP" w:bidi="fa-IR"/>
              </w:rPr>
              <w:t>No</w:t>
            </w:r>
          </w:p>
        </w:tc>
        <w:tc>
          <w:tcPr>
            <w:tcW w:w="0" w:type="auto"/>
          </w:tcPr>
          <w:p w14:paraId="0840C2F5"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sz w:val="16"/>
                <w:szCs w:val="16"/>
                <w:lang w:val="en-GB" w:eastAsia="ja-JP" w:bidi="fa-IR"/>
              </w:rPr>
              <w:t>1,</w:t>
            </w:r>
            <w:r>
              <w:rPr>
                <w:rFonts w:ascii="Times New Roman" w:hAnsi="Times New Roman" w:cs="Times New Roman"/>
                <w:sz w:val="16"/>
                <w:szCs w:val="16"/>
                <w:lang w:val="en-GB" w:eastAsia="ja-JP" w:bidi="fa-IR"/>
              </w:rPr>
              <w:t>3</w:t>
            </w:r>
            <w:r w:rsidRPr="00854C39">
              <w:rPr>
                <w:rFonts w:ascii="Times New Roman" w:hAnsi="Times New Roman" w:cs="Times New Roman"/>
                <w:sz w:val="16"/>
                <w:szCs w:val="16"/>
                <w:lang w:val="en-GB" w:eastAsia="ja-JP" w:bidi="fa-IR"/>
              </w:rPr>
              <w:t>3</w:t>
            </w:r>
            <w:r>
              <w:rPr>
                <w:rFonts w:ascii="Times New Roman" w:hAnsi="Times New Roman" w:cs="Times New Roman"/>
                <w:sz w:val="16"/>
                <w:szCs w:val="16"/>
                <w:lang w:val="en-GB" w:eastAsia="ja-JP" w:bidi="fa-IR"/>
              </w:rPr>
              <w:t>7</w:t>
            </w:r>
            <w:r w:rsidRPr="00854C39">
              <w:rPr>
                <w:rFonts w:ascii="Times New Roman" w:hAnsi="Times New Roman" w:cs="Times New Roman"/>
                <w:sz w:val="16"/>
                <w:szCs w:val="16"/>
                <w:lang w:val="en-GB" w:eastAsia="ja-JP" w:bidi="fa-IR"/>
              </w:rPr>
              <w:t xml:space="preserve"> (89.</w:t>
            </w:r>
            <w:r>
              <w:rPr>
                <w:rFonts w:ascii="Times New Roman" w:hAnsi="Times New Roman" w:cs="Times New Roman"/>
                <w:sz w:val="16"/>
                <w:szCs w:val="16"/>
                <w:lang w:val="en-GB" w:eastAsia="ja-JP" w:bidi="fa-IR"/>
              </w:rPr>
              <w:t>3</w:t>
            </w:r>
            <w:r w:rsidRPr="00854C39">
              <w:rPr>
                <w:rFonts w:ascii="Times New Roman" w:hAnsi="Times New Roman" w:cs="Times New Roman"/>
                <w:sz w:val="16"/>
                <w:szCs w:val="16"/>
                <w:lang w:val="en-GB" w:eastAsia="ja-JP" w:bidi="fa-IR"/>
              </w:rPr>
              <w:t>%)</w:t>
            </w:r>
          </w:p>
        </w:tc>
      </w:tr>
      <w:tr w:rsidR="00F31460" w:rsidRPr="009053C1" w14:paraId="7F10C119" w14:textId="77777777" w:rsidTr="008B45FF">
        <w:tc>
          <w:tcPr>
            <w:tcW w:w="0" w:type="auto"/>
          </w:tcPr>
          <w:p w14:paraId="5A45AFD4" w14:textId="77777777" w:rsidR="00F31460" w:rsidRPr="00854C39" w:rsidRDefault="00F31460" w:rsidP="008B45FF">
            <w:pPr>
              <w:spacing w:line="100" w:lineRule="atLeast"/>
              <w:rPr>
                <w:rFonts w:ascii="Times New Roman" w:eastAsia="Andale Sans UI" w:hAnsi="Times New Roman" w:cs="Times New Roman"/>
                <w:color w:val="000000"/>
                <w:sz w:val="16"/>
                <w:szCs w:val="16"/>
                <w:lang w:eastAsia="ja-JP" w:bidi="fa-IR"/>
              </w:rPr>
            </w:pPr>
            <w:r w:rsidRPr="00854C39">
              <w:rPr>
                <w:rFonts w:ascii="Times New Roman" w:eastAsia="Andale Sans UI" w:hAnsi="Times New Roman" w:cs="Times New Roman"/>
                <w:color w:val="000000"/>
                <w:sz w:val="16"/>
                <w:szCs w:val="16"/>
                <w:lang w:eastAsia="ja-JP" w:bidi="fa-IR"/>
              </w:rPr>
              <w:t>Yes</w:t>
            </w:r>
          </w:p>
        </w:tc>
        <w:tc>
          <w:tcPr>
            <w:tcW w:w="0" w:type="auto"/>
          </w:tcPr>
          <w:p w14:paraId="3E773A9F"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sidRPr="00854C39">
              <w:rPr>
                <w:rFonts w:ascii="Times New Roman" w:hAnsi="Times New Roman" w:cs="Times New Roman"/>
                <w:sz w:val="16"/>
                <w:szCs w:val="16"/>
                <w:lang w:val="en-GB" w:eastAsia="ja-JP" w:bidi="fa-IR"/>
              </w:rPr>
              <w:t>1</w:t>
            </w:r>
            <w:r>
              <w:rPr>
                <w:rFonts w:ascii="Times New Roman" w:hAnsi="Times New Roman" w:cs="Times New Roman"/>
                <w:sz w:val="16"/>
                <w:szCs w:val="16"/>
                <w:lang w:val="en-GB" w:eastAsia="ja-JP" w:bidi="fa-IR"/>
              </w:rPr>
              <w:t>60</w:t>
            </w:r>
            <w:r w:rsidRPr="00854C39">
              <w:rPr>
                <w:rFonts w:ascii="Times New Roman" w:hAnsi="Times New Roman" w:cs="Times New Roman"/>
                <w:sz w:val="16"/>
                <w:szCs w:val="16"/>
                <w:lang w:val="en-GB" w:eastAsia="ja-JP" w:bidi="fa-IR"/>
              </w:rPr>
              <w:t xml:space="preserve"> (10.</w:t>
            </w:r>
            <w:r>
              <w:rPr>
                <w:rFonts w:ascii="Times New Roman" w:hAnsi="Times New Roman" w:cs="Times New Roman"/>
                <w:sz w:val="16"/>
                <w:szCs w:val="16"/>
                <w:lang w:val="en-GB" w:eastAsia="ja-JP" w:bidi="fa-IR"/>
              </w:rPr>
              <w:t>7</w:t>
            </w:r>
            <w:r w:rsidRPr="00854C39">
              <w:rPr>
                <w:rFonts w:ascii="Times New Roman" w:hAnsi="Times New Roman" w:cs="Times New Roman"/>
                <w:sz w:val="16"/>
                <w:szCs w:val="16"/>
                <w:lang w:val="en-GB" w:eastAsia="ja-JP" w:bidi="fa-IR"/>
              </w:rPr>
              <w:t>%)</w:t>
            </w:r>
          </w:p>
        </w:tc>
      </w:tr>
      <w:tr w:rsidR="00F31460" w:rsidRPr="009053C1" w14:paraId="4D1B4D67" w14:textId="77777777" w:rsidTr="008B45FF">
        <w:tc>
          <w:tcPr>
            <w:tcW w:w="0" w:type="auto"/>
          </w:tcPr>
          <w:p w14:paraId="40CCC608" w14:textId="77777777" w:rsidR="00F31460" w:rsidRPr="00854C39" w:rsidRDefault="00F31460" w:rsidP="008B45FF">
            <w:pPr>
              <w:spacing w:line="100" w:lineRule="atLeast"/>
              <w:rPr>
                <w:rFonts w:ascii="Times New Roman" w:eastAsia="Andale Sans UI" w:hAnsi="Times New Roman" w:cs="Times New Roman"/>
                <w:color w:val="000000"/>
                <w:sz w:val="16"/>
                <w:szCs w:val="16"/>
                <w:lang w:eastAsia="ja-JP" w:bidi="fa-IR"/>
              </w:rPr>
            </w:pPr>
            <w:proofErr w:type="spellStart"/>
            <w:r w:rsidRPr="00854C39">
              <w:rPr>
                <w:rFonts w:ascii="Times New Roman" w:eastAsia="Andale Sans UI" w:hAnsi="Times New Roman" w:cs="Times New Roman"/>
                <w:b/>
                <w:color w:val="000000"/>
                <w:sz w:val="16"/>
                <w:szCs w:val="16"/>
                <w:lang w:eastAsia="ja-JP" w:bidi="fa-IR"/>
              </w:rPr>
              <w:t>Child</w:t>
            </w:r>
            <w:r>
              <w:rPr>
                <w:rFonts w:ascii="Times New Roman" w:eastAsia="Andale Sans UI" w:hAnsi="Times New Roman" w:cs="Times New Roman"/>
                <w:b/>
                <w:color w:val="000000"/>
                <w:sz w:val="16"/>
                <w:szCs w:val="16"/>
                <w:lang w:eastAsia="ja-JP" w:bidi="fa-IR"/>
              </w:rPr>
              <w:t>hood</w:t>
            </w:r>
            <w:proofErr w:type="spellEnd"/>
            <w:r>
              <w:rPr>
                <w:rFonts w:ascii="Times New Roman" w:eastAsia="Andale Sans UI" w:hAnsi="Times New Roman" w:cs="Times New Roman"/>
                <w:b/>
                <w:color w:val="000000"/>
                <w:sz w:val="16"/>
                <w:szCs w:val="16"/>
                <w:lang w:eastAsia="ja-JP" w:bidi="fa-IR"/>
              </w:rPr>
              <w:t xml:space="preserve"> trauma</w:t>
            </w:r>
          </w:p>
        </w:tc>
        <w:tc>
          <w:tcPr>
            <w:tcW w:w="0" w:type="auto"/>
          </w:tcPr>
          <w:p w14:paraId="0AD5F4C1" w14:textId="77777777" w:rsidR="00F31460" w:rsidRPr="00854C39" w:rsidRDefault="00F31460" w:rsidP="008B45FF">
            <w:pPr>
              <w:spacing w:line="360" w:lineRule="auto"/>
              <w:jc w:val="both"/>
              <w:rPr>
                <w:rFonts w:ascii="Times New Roman" w:eastAsia="Andale Sans UI" w:hAnsi="Times New Roman" w:cs="Times New Roman"/>
                <w:sz w:val="16"/>
                <w:szCs w:val="16"/>
                <w:lang w:val="en-GB" w:eastAsia="ja-JP" w:bidi="fa-IR"/>
              </w:rPr>
            </w:pPr>
            <w:r>
              <w:rPr>
                <w:rFonts w:ascii="Times New Roman" w:hAnsi="Times New Roman" w:cs="Times New Roman"/>
                <w:sz w:val="16"/>
                <w:szCs w:val="16"/>
                <w:lang w:val="en-GB" w:eastAsia="ja-JP" w:bidi="fa-IR"/>
              </w:rPr>
              <w:t>6</w:t>
            </w:r>
            <w:r w:rsidRPr="00854C39">
              <w:rPr>
                <w:rFonts w:ascii="Times New Roman" w:hAnsi="Times New Roman" w:cs="Times New Roman"/>
                <w:sz w:val="16"/>
                <w:szCs w:val="16"/>
                <w:lang w:val="en-GB" w:eastAsia="ja-JP" w:bidi="fa-IR"/>
              </w:rPr>
              <w:t>.</w:t>
            </w:r>
            <w:r>
              <w:rPr>
                <w:rFonts w:ascii="Times New Roman" w:hAnsi="Times New Roman" w:cs="Times New Roman"/>
                <w:sz w:val="16"/>
                <w:szCs w:val="16"/>
                <w:lang w:val="en-GB" w:eastAsia="ja-JP" w:bidi="fa-IR"/>
              </w:rPr>
              <w:t>9</w:t>
            </w:r>
            <w:r w:rsidRPr="00854C39">
              <w:rPr>
                <w:rFonts w:ascii="Times New Roman" w:hAnsi="Times New Roman" w:cs="Times New Roman"/>
                <w:sz w:val="16"/>
                <w:szCs w:val="16"/>
                <w:lang w:val="en-GB" w:eastAsia="ja-JP" w:bidi="fa-IR"/>
              </w:rPr>
              <w:t xml:space="preserve"> (</w:t>
            </w:r>
            <w:r>
              <w:rPr>
                <w:rFonts w:ascii="Times New Roman" w:hAnsi="Times New Roman" w:cs="Times New Roman"/>
                <w:sz w:val="16"/>
                <w:szCs w:val="16"/>
                <w:lang w:val="en-GB" w:eastAsia="ja-JP" w:bidi="fa-IR"/>
              </w:rPr>
              <w:t>2</w:t>
            </w:r>
            <w:r w:rsidRPr="00854C39">
              <w:rPr>
                <w:rFonts w:ascii="Times New Roman" w:hAnsi="Times New Roman" w:cs="Times New Roman"/>
                <w:sz w:val="16"/>
                <w:szCs w:val="16"/>
                <w:lang w:val="en-GB" w:eastAsia="ja-JP" w:bidi="fa-IR"/>
              </w:rPr>
              <w:t>.</w:t>
            </w:r>
            <w:r>
              <w:rPr>
                <w:rFonts w:ascii="Times New Roman" w:hAnsi="Times New Roman" w:cs="Times New Roman"/>
                <w:sz w:val="16"/>
                <w:szCs w:val="16"/>
                <w:lang w:val="en-GB" w:eastAsia="ja-JP" w:bidi="fa-IR"/>
              </w:rPr>
              <w:t>2</w:t>
            </w:r>
            <w:r w:rsidRPr="00854C39">
              <w:rPr>
                <w:rFonts w:ascii="Times New Roman" w:hAnsi="Times New Roman" w:cs="Times New Roman"/>
                <w:sz w:val="16"/>
                <w:szCs w:val="16"/>
                <w:lang w:val="en-GB" w:eastAsia="ja-JP" w:bidi="fa-IR"/>
              </w:rPr>
              <w:t>)</w:t>
            </w:r>
          </w:p>
        </w:tc>
      </w:tr>
      <w:tr w:rsidR="00F31460" w:rsidRPr="009053C1" w14:paraId="1E05901D" w14:textId="77777777" w:rsidTr="008B45FF">
        <w:tc>
          <w:tcPr>
            <w:tcW w:w="0" w:type="auto"/>
          </w:tcPr>
          <w:p w14:paraId="2B755896" w14:textId="77777777" w:rsidR="00F31460" w:rsidRPr="008B1399" w:rsidRDefault="00F31460" w:rsidP="008B45FF">
            <w:pPr>
              <w:spacing w:line="100" w:lineRule="atLeast"/>
              <w:rPr>
                <w:rFonts w:ascii="Times New Roman" w:eastAsia="Andale Sans UI" w:hAnsi="Times New Roman" w:cs="Times New Roman"/>
                <w:bCs/>
                <w:color w:val="000000"/>
                <w:sz w:val="16"/>
                <w:szCs w:val="16"/>
                <w:lang w:eastAsia="ja-JP" w:bidi="fa-IR"/>
              </w:rPr>
            </w:pPr>
            <w:proofErr w:type="spellStart"/>
            <w:r>
              <w:rPr>
                <w:rFonts w:ascii="Times New Roman" w:eastAsia="Andale Sans UI" w:hAnsi="Times New Roman" w:cs="Times New Roman"/>
                <w:b/>
                <w:color w:val="000000"/>
                <w:sz w:val="16"/>
                <w:szCs w:val="16"/>
                <w:lang w:eastAsia="ja-JP" w:bidi="fa-IR"/>
              </w:rPr>
              <w:t>Bullying</w:t>
            </w:r>
            <w:proofErr w:type="spellEnd"/>
          </w:p>
        </w:tc>
        <w:tc>
          <w:tcPr>
            <w:tcW w:w="0" w:type="auto"/>
          </w:tcPr>
          <w:p w14:paraId="4FD4491C" w14:textId="77777777" w:rsidR="00F31460" w:rsidRPr="00854C39" w:rsidRDefault="00F31460" w:rsidP="008B45FF">
            <w:pPr>
              <w:keepNext/>
              <w:spacing w:line="360" w:lineRule="auto"/>
              <w:jc w:val="both"/>
              <w:rPr>
                <w:rFonts w:ascii="Times New Roman" w:hAnsi="Times New Roman" w:cs="Times New Roman"/>
                <w:sz w:val="16"/>
                <w:szCs w:val="16"/>
                <w:lang w:val="en-GB" w:eastAsia="ja-JP" w:bidi="fa-IR"/>
              </w:rPr>
            </w:pPr>
          </w:p>
        </w:tc>
      </w:tr>
      <w:tr w:rsidR="00F31460" w:rsidRPr="009053C1" w14:paraId="4778A63A" w14:textId="77777777" w:rsidTr="008B45FF">
        <w:tc>
          <w:tcPr>
            <w:tcW w:w="0" w:type="auto"/>
          </w:tcPr>
          <w:p w14:paraId="56767350" w14:textId="77777777" w:rsidR="00F31460" w:rsidRDefault="00F31460" w:rsidP="008B45FF">
            <w:pPr>
              <w:spacing w:line="100" w:lineRule="atLeast"/>
              <w:rPr>
                <w:rFonts w:ascii="Times New Roman" w:eastAsia="Andale Sans UI" w:hAnsi="Times New Roman" w:cs="Times New Roman"/>
                <w:b/>
                <w:color w:val="000000"/>
                <w:sz w:val="16"/>
                <w:szCs w:val="16"/>
                <w:lang w:eastAsia="ja-JP" w:bidi="fa-IR"/>
              </w:rPr>
            </w:pPr>
            <w:proofErr w:type="spellStart"/>
            <w:r w:rsidRPr="008B1399">
              <w:rPr>
                <w:rFonts w:ascii="Times New Roman" w:eastAsia="Andale Sans UI" w:hAnsi="Times New Roman" w:cs="Times New Roman"/>
                <w:bCs/>
                <w:color w:val="000000"/>
                <w:sz w:val="16"/>
                <w:szCs w:val="16"/>
                <w:lang w:eastAsia="ja-JP" w:bidi="fa-IR"/>
              </w:rPr>
              <w:t>Never</w:t>
            </w:r>
            <w:proofErr w:type="spellEnd"/>
          </w:p>
        </w:tc>
        <w:tc>
          <w:tcPr>
            <w:tcW w:w="0" w:type="auto"/>
          </w:tcPr>
          <w:p w14:paraId="1932A88B" w14:textId="77777777" w:rsidR="00F31460" w:rsidRPr="00854C39" w:rsidRDefault="00F31460" w:rsidP="008B45FF">
            <w:pPr>
              <w:keepNext/>
              <w:spacing w:line="360" w:lineRule="auto"/>
              <w:jc w:val="both"/>
              <w:rPr>
                <w:rFonts w:ascii="Times New Roman" w:hAnsi="Times New Roman" w:cs="Times New Roman"/>
                <w:sz w:val="16"/>
                <w:szCs w:val="16"/>
                <w:lang w:val="en-GB" w:eastAsia="ja-JP" w:bidi="fa-IR"/>
              </w:rPr>
            </w:pPr>
            <w:r>
              <w:rPr>
                <w:rFonts w:ascii="Times New Roman" w:hAnsi="Times New Roman" w:cs="Times New Roman"/>
                <w:sz w:val="16"/>
                <w:szCs w:val="16"/>
                <w:lang w:val="en-GB" w:eastAsia="ja-JP" w:bidi="fa-IR"/>
              </w:rPr>
              <w:t>1,079 (72.1%)</w:t>
            </w:r>
          </w:p>
        </w:tc>
      </w:tr>
      <w:tr w:rsidR="00F31460" w:rsidRPr="009053C1" w14:paraId="15C69FD6" w14:textId="77777777" w:rsidTr="008B45FF">
        <w:tc>
          <w:tcPr>
            <w:tcW w:w="0" w:type="auto"/>
            <w:tcBorders>
              <w:bottom w:val="single" w:sz="12" w:space="0" w:color="auto"/>
            </w:tcBorders>
          </w:tcPr>
          <w:p w14:paraId="7A8DCEB7" w14:textId="77777777" w:rsidR="00F31460" w:rsidRPr="00854C39" w:rsidRDefault="00F31460" w:rsidP="008B45FF">
            <w:pPr>
              <w:spacing w:line="100" w:lineRule="atLeast"/>
              <w:rPr>
                <w:rFonts w:ascii="Times New Roman" w:eastAsia="Andale Sans UI" w:hAnsi="Times New Roman" w:cs="Times New Roman"/>
                <w:bCs/>
                <w:i/>
                <w:iCs/>
                <w:color w:val="000000"/>
                <w:sz w:val="16"/>
                <w:szCs w:val="16"/>
                <w:lang w:eastAsia="ja-JP" w:bidi="fa-IR"/>
              </w:rPr>
            </w:pPr>
            <w:proofErr w:type="spellStart"/>
            <w:r w:rsidRPr="008B1399">
              <w:rPr>
                <w:rFonts w:ascii="Times New Roman" w:eastAsia="Andale Sans UI" w:hAnsi="Times New Roman" w:cs="Times New Roman"/>
                <w:bCs/>
                <w:color w:val="000000"/>
                <w:sz w:val="16"/>
                <w:szCs w:val="16"/>
                <w:lang w:eastAsia="ja-JP" w:bidi="fa-IR"/>
              </w:rPr>
              <w:t>Ever</w:t>
            </w:r>
            <w:proofErr w:type="spellEnd"/>
          </w:p>
        </w:tc>
        <w:tc>
          <w:tcPr>
            <w:tcW w:w="0" w:type="auto"/>
            <w:tcBorders>
              <w:bottom w:val="single" w:sz="12" w:space="0" w:color="auto"/>
            </w:tcBorders>
          </w:tcPr>
          <w:p w14:paraId="2D4045E8" w14:textId="77777777" w:rsidR="00F31460" w:rsidRPr="00854C39" w:rsidRDefault="00F31460" w:rsidP="008B45FF">
            <w:pPr>
              <w:keepNext/>
              <w:spacing w:line="360" w:lineRule="auto"/>
              <w:jc w:val="both"/>
              <w:rPr>
                <w:rFonts w:ascii="Times New Roman" w:hAnsi="Times New Roman" w:cs="Times New Roman"/>
                <w:sz w:val="16"/>
                <w:szCs w:val="16"/>
                <w:lang w:val="en-GB" w:eastAsia="ja-JP" w:bidi="fa-IR"/>
              </w:rPr>
            </w:pPr>
            <w:r>
              <w:rPr>
                <w:rFonts w:ascii="Times New Roman" w:hAnsi="Times New Roman" w:cs="Times New Roman"/>
                <w:sz w:val="16"/>
                <w:szCs w:val="16"/>
                <w:lang w:val="en-GB" w:eastAsia="ja-JP" w:bidi="fa-IR"/>
              </w:rPr>
              <w:t>418 (27.9%)</w:t>
            </w:r>
          </w:p>
        </w:tc>
      </w:tr>
      <w:bookmarkEnd w:id="2"/>
    </w:tbl>
    <w:p w14:paraId="29AD4335" w14:textId="4A95112D" w:rsidR="00F31460" w:rsidRDefault="00F31460" w:rsidP="00F31460">
      <w:pPr>
        <w:rPr>
          <w:lang w:val="en-US"/>
        </w:rPr>
      </w:pPr>
    </w:p>
    <w:p w14:paraId="53C0BC6C" w14:textId="0C7D58D3" w:rsidR="001A4A7B" w:rsidRDefault="001A4A7B" w:rsidP="00F31460">
      <w:pPr>
        <w:rPr>
          <w:lang w:val="en-US"/>
        </w:rPr>
      </w:pPr>
    </w:p>
    <w:p w14:paraId="3FC553A5" w14:textId="77777777" w:rsidR="001A4A7B" w:rsidRPr="00F31460" w:rsidRDefault="001A4A7B" w:rsidP="00F31460">
      <w:pPr>
        <w:rPr>
          <w:lang w:val="en-US"/>
        </w:rPr>
      </w:pPr>
    </w:p>
    <w:p w14:paraId="7D31CFED" w14:textId="53686CA7" w:rsidR="00F0468A" w:rsidRPr="00825F58" w:rsidRDefault="00F0468A" w:rsidP="00825F58">
      <w:pPr>
        <w:pStyle w:val="Heading1"/>
        <w:spacing w:after="240" w:line="360" w:lineRule="auto"/>
        <w:rPr>
          <w:rFonts w:ascii="Times New Roman" w:hAnsi="Times New Roman" w:cs="Times New Roman"/>
          <w:b/>
          <w:bCs/>
          <w:sz w:val="28"/>
          <w:szCs w:val="28"/>
          <w:lang w:val="en-US"/>
        </w:rPr>
      </w:pPr>
      <w:bookmarkStart w:id="4" w:name="_Toc152149611"/>
      <w:r w:rsidRPr="00825F58">
        <w:rPr>
          <w:rFonts w:ascii="Times New Roman" w:hAnsi="Times New Roman" w:cs="Times New Roman"/>
          <w:b/>
          <w:bCs/>
          <w:color w:val="000000" w:themeColor="text1"/>
          <w:sz w:val="28"/>
          <w:szCs w:val="28"/>
          <w:lang w:val="en-US"/>
        </w:rPr>
        <w:lastRenderedPageBreak/>
        <w:t>Missing data</w:t>
      </w:r>
      <w:bookmarkEnd w:id="4"/>
    </w:p>
    <w:p w14:paraId="7470D19C" w14:textId="27EACD2B" w:rsidR="00825F58" w:rsidRPr="0073221B" w:rsidRDefault="0073221B" w:rsidP="0073221B">
      <w:pPr>
        <w:pStyle w:val="Caption"/>
        <w:spacing w:line="360" w:lineRule="auto"/>
        <w:jc w:val="both"/>
        <w:rPr>
          <w:i w:val="0"/>
          <w:iCs w:val="0"/>
          <w:color w:val="000000" w:themeColor="text1"/>
          <w:sz w:val="22"/>
          <w:szCs w:val="22"/>
        </w:rPr>
      </w:pPr>
      <w:r>
        <w:rPr>
          <w:i w:val="0"/>
          <w:iCs w:val="0"/>
          <w:color w:val="000000" w:themeColor="text1"/>
          <w:sz w:val="22"/>
          <w:szCs w:val="22"/>
        </w:rPr>
        <w:t xml:space="preserve">The proportion of participants with missing data was generally low, ranging from none on sex to 173 (11.6%) on one SIS-R item. Complete data were available for 1,143 participants (76.4%). </w:t>
      </w:r>
      <w:r w:rsidR="00C26003" w:rsidRPr="00825F58">
        <w:rPr>
          <w:i w:val="0"/>
          <w:iCs w:val="0"/>
          <w:color w:val="000000" w:themeColor="text1"/>
          <w:sz w:val="22"/>
          <w:szCs w:val="22"/>
        </w:rPr>
        <w:t>Missing data patterns were inspected visually using the R packages “</w:t>
      </w:r>
      <w:proofErr w:type="spellStart"/>
      <w:r w:rsidR="00C26003" w:rsidRPr="00825F58">
        <w:rPr>
          <w:i w:val="0"/>
          <w:iCs w:val="0"/>
          <w:color w:val="000000" w:themeColor="text1"/>
          <w:sz w:val="22"/>
          <w:szCs w:val="22"/>
        </w:rPr>
        <w:t>dlookr</w:t>
      </w:r>
      <w:proofErr w:type="spellEnd"/>
      <w:r w:rsidR="00C26003" w:rsidRPr="00825F58">
        <w:rPr>
          <w:i w:val="0"/>
          <w:iCs w:val="0"/>
          <w:color w:val="000000" w:themeColor="text1"/>
          <w:sz w:val="22"/>
          <w:szCs w:val="22"/>
        </w:rPr>
        <w:t>” and “visdat”</w:t>
      </w:r>
      <w:r w:rsidR="00825F58" w:rsidRPr="00825F58">
        <w:rPr>
          <w:i w:val="0"/>
          <w:iCs w:val="0"/>
          <w:color w:val="000000" w:themeColor="text1"/>
          <w:sz w:val="22"/>
          <w:szCs w:val="22"/>
        </w:rPr>
        <w:fldChar w:fldCharType="begin" w:fldLock="1"/>
      </w:r>
      <w:r w:rsidR="00825F58" w:rsidRPr="00825F58">
        <w:rPr>
          <w:i w:val="0"/>
          <w:iCs w:val="0"/>
          <w:color w:val="000000" w:themeColor="text1"/>
          <w:sz w:val="22"/>
          <w:szCs w:val="22"/>
        </w:rPr>
        <w:instrText>ADDIN CSL_CITATION {"citationItems":[{"id":"ITEM-1","itemData":{"DOI":"10.21105/JOSS.00355","ISSN":"2475-9066","author":[{"dropping-particle":"","family":"Tierney","given":"Nicholas","non-dropping-particle":"","parse-names":false,"suffix":""}],"container-title":"The Journal of Open Source Software","id":"ITEM-1","issue":"16","issued":{"date-parts":[["2017","8","22"]]},"page":"355","publisher":"The Open Journal","title":"visdat: Visualising Whole Data Frames","type":"article-journal","volume":"2"},"uris":["http://www.mendeley.com/documents/?uuid=9a7fa3d2-0de7-38b5-92c9-7b90e665b3d6"]},{"id":"ITEM-2","itemData":{"author":[{"dropping-particle":"","family":"Ryu","given":"Choonghyun","non-dropping-particle":"","parse-names":false,"suffix":""}],"id":"ITEM-2","issued":{"date-parts":[["2021","11","22"]]},"publisher":"Comprehensive R Archive Network (CRAN)","title":"Tools for Data Diagnosis, Exploration, Transformation [R package dlookr version 0.5.2]","type":"article-journal"},"uris":["http://www.mendeley.com/documents/?uuid=43f31060-3911-3886-981a-809bca4947d7"]}],"mendeley":{"formattedCitation":"&lt;sup&gt;1,2&lt;/sup&gt;","plainTextFormattedCitation":"1,2","previouslyFormattedCitation":"&lt;sup&gt;1,2&lt;/sup&gt;"},"properties":{"noteIndex":0},"schema":"https://github.com/citation-style-language/schema/raw/master/csl-citation.json"}</w:instrText>
      </w:r>
      <w:r w:rsidR="00825F58" w:rsidRPr="00825F58">
        <w:rPr>
          <w:i w:val="0"/>
          <w:iCs w:val="0"/>
          <w:color w:val="000000" w:themeColor="text1"/>
          <w:sz w:val="22"/>
          <w:szCs w:val="22"/>
        </w:rPr>
        <w:fldChar w:fldCharType="separate"/>
      </w:r>
      <w:r w:rsidR="00825F58" w:rsidRPr="00825F58">
        <w:rPr>
          <w:i w:val="0"/>
          <w:iCs w:val="0"/>
          <w:noProof/>
          <w:color w:val="000000" w:themeColor="text1"/>
          <w:sz w:val="22"/>
          <w:szCs w:val="22"/>
          <w:vertAlign w:val="superscript"/>
        </w:rPr>
        <w:t>1,2</w:t>
      </w:r>
      <w:r w:rsidR="00825F58" w:rsidRPr="00825F58">
        <w:rPr>
          <w:i w:val="0"/>
          <w:iCs w:val="0"/>
          <w:color w:val="000000" w:themeColor="text1"/>
          <w:sz w:val="22"/>
          <w:szCs w:val="22"/>
        </w:rPr>
        <w:fldChar w:fldCharType="end"/>
      </w:r>
      <w:r w:rsidR="00C26003" w:rsidRPr="00825F58">
        <w:rPr>
          <w:i w:val="0"/>
          <w:iCs w:val="0"/>
          <w:color w:val="000000" w:themeColor="text1"/>
          <w:sz w:val="22"/>
          <w:szCs w:val="22"/>
        </w:rPr>
        <w:t>. Missing data were assumed to be missing at random. Thus, we conducted an imputation of the missing values the R package “missRanger”</w:t>
      </w:r>
      <w:r w:rsidR="00825F58" w:rsidRPr="00825F58">
        <w:rPr>
          <w:i w:val="0"/>
          <w:iCs w:val="0"/>
          <w:color w:val="000000" w:themeColor="text1"/>
          <w:sz w:val="22"/>
          <w:szCs w:val="22"/>
        </w:rPr>
        <w:fldChar w:fldCharType="begin" w:fldLock="1"/>
      </w:r>
      <w:r w:rsidR="00825F58" w:rsidRPr="00825F58">
        <w:rPr>
          <w:i w:val="0"/>
          <w:iCs w:val="0"/>
          <w:color w:val="000000" w:themeColor="text1"/>
          <w:sz w:val="22"/>
          <w:szCs w:val="22"/>
        </w:rPr>
        <w:instrText>ADDIN CSL_CITATION {"citationItems":[{"id":"ITEM-1","itemData":{"DOI":"10.1093/BIOINFORMATICS/BTR597","ISSN":"13674803","PMID":"22039212","abstract":"Motivation: Modern data acquisition based on high-throughput technology is often facing the problem of missing data. Algorithms commonly used in the analysis of such large-scale data often depend on a complete set. Missing value imputation offers a solution to this problem. However, the majority of available imputation methods are restricted to one type of variable only: continuous or categorical. For mixed-type data, the different types are usually handled separately. Therefore, these methods ignore possible relations between variable types. We propose a non-parametric method which can cope with different types of variables simultaneously.Results: We compare several state of the art methods for the imputation of missing values. We propose and evaluate an iterative imputation method (missForest) based on a random forest. By averaging over many unpruned classification or regression trees, random forest intrinsically constitutes a multiple imputation scheme. Using the built-in out-of-bag error estimates of random forest, we are able to estimate the imputation error without the need of a test set. Evaluation is performed on multiple datasets coming from a diverse selection of biological fields with artificially introduced missing values ranging from 10% to 30%. We show that missForest can successfully handle missing values, particularly in datasets including different types of variables. In our comparative study, missForest outperforms other methods of imputation especially in data settings where complex interactions and non-linear relations are suspected. The out-of-bag imputation error estimates of missForest prove to be adequate in all settings. Additionally, missForest exhibits attractive computational efficiency and can cope with high-dimensional data. © The Author 2011. Published by Oxford University Press. All rights reserved.","author":[{"dropping-particle":"","family":"Stekhoven","given":"Daniel J.","non-dropping-particle":"","parse-names":false,"suffix":""},{"dropping-particle":"","family":"Bühlmann","given":"Peter","non-dropping-particle":"","parse-names":false,"suffix":""}],"container-title":"Bioinformatics","id":"ITEM-1","issue":"1","issued":{"date-parts":[["2021","3","30"]]},"page":"112-118","publisher":"Comprehensive R Archive Network (CRAN)","title":"Fast Imputation of Missing Values [R package missRanger version 2.1.3]","type":"article-journal","volume":"28"},"uris":["http://www.mendeley.com/documents/?uuid=11bc8c5d-e014-32b1-9e61-2ba43e7e9dc7"]}],"mendeley":{"formattedCitation":"&lt;sup&gt;3&lt;/sup&gt;","plainTextFormattedCitation":"3","previouslyFormattedCitation":"&lt;sup&gt;3&lt;/sup&gt;"},"properties":{"noteIndex":0},"schema":"https://github.com/citation-style-language/schema/raw/master/csl-citation.json"}</w:instrText>
      </w:r>
      <w:r w:rsidR="00825F58" w:rsidRPr="00825F58">
        <w:rPr>
          <w:i w:val="0"/>
          <w:iCs w:val="0"/>
          <w:color w:val="000000" w:themeColor="text1"/>
          <w:sz w:val="22"/>
          <w:szCs w:val="22"/>
        </w:rPr>
        <w:fldChar w:fldCharType="separate"/>
      </w:r>
      <w:r w:rsidR="00825F58" w:rsidRPr="00825F58">
        <w:rPr>
          <w:i w:val="0"/>
          <w:iCs w:val="0"/>
          <w:noProof/>
          <w:color w:val="000000" w:themeColor="text1"/>
          <w:sz w:val="22"/>
          <w:szCs w:val="22"/>
          <w:vertAlign w:val="superscript"/>
        </w:rPr>
        <w:t>3</w:t>
      </w:r>
      <w:r w:rsidR="00825F58" w:rsidRPr="00825F58">
        <w:rPr>
          <w:i w:val="0"/>
          <w:iCs w:val="0"/>
          <w:color w:val="000000" w:themeColor="text1"/>
          <w:sz w:val="22"/>
          <w:szCs w:val="22"/>
        </w:rPr>
        <w:fldChar w:fldCharType="end"/>
      </w:r>
      <w:r w:rsidR="00C26003" w:rsidRPr="00825F58">
        <w:rPr>
          <w:i w:val="0"/>
          <w:iCs w:val="0"/>
          <w:color w:val="000000" w:themeColor="text1"/>
          <w:sz w:val="22"/>
          <w:szCs w:val="22"/>
        </w:rPr>
        <w:t>, which is largely based on the algorithm of “missForest”</w:t>
      </w:r>
      <w:r w:rsidR="00825F58" w:rsidRPr="00825F58">
        <w:rPr>
          <w:i w:val="0"/>
          <w:iCs w:val="0"/>
          <w:color w:val="000000" w:themeColor="text1"/>
          <w:sz w:val="22"/>
          <w:szCs w:val="22"/>
        </w:rPr>
        <w:fldChar w:fldCharType="begin" w:fldLock="1"/>
      </w:r>
      <w:r w:rsidR="00825F58" w:rsidRPr="00825F58">
        <w:rPr>
          <w:i w:val="0"/>
          <w:iCs w:val="0"/>
          <w:color w:val="000000" w:themeColor="text1"/>
          <w:sz w:val="22"/>
          <w:szCs w:val="22"/>
        </w:rPr>
        <w:instrText>ADDIN CSL_CITATION {"citationItems":[{"id":"ITEM-1","itemData":{"DOI":"10.1093/bioinformatics/btr597","ISSN":"13674803","PMID":"22039212","abstract":"Motivation: Modern data acquisition based on high-throughput technology is often facing the problem of missing data. Algorithms commonly used in the analysis of such large-scale data often depend on a complete set. Missing value imputation offers a solution to this problem. However, the majority of available imputation methods are restricted to one type of variable only: continuous or categorical. For mixed-type data, the different types are usually handled separately. Therefore, these methods ignore possible relations between variable types. We propose a non-parametric method which can cope with different types of variables simultaneously.Results: We compare several state of the art methods for the imputation of missing values. We propose and evaluate an iterative imputation method (missForest) based on a random forest. By averaging over many unpruned classification or regression trees, random forest intrinsically constitutes a multiple imputation scheme. Using the built-in out-of-bag error estimates of random forest, we are able to estimate the imputation error without the need of a test set. Evaluation is performed on multiple datasets coming from a diverse selection of biological fields with artificially introduced missing values ranging from 10% to 30%. We show that missForest can successfully handle missing values, particularly in datasets including different types of variables. In our comparative study, missForest outperforms other methods of imputation especially in data settings where complex interactions and non-linear relations are suspected. The out-of-bag imputation error estimates of missForest prove to be adequate in all settings. Additionally, missForest exhibits attractive computational efficiency and can cope with high-dimensional data. © The Author 2011. Published by Oxford University Press. All rights reserved.","author":[{"dropping-particle":"","family":"Stekhoven","given":"Daniel J.","non-dropping-particle":"","parse-names":false,"suffix":""},{"dropping-particle":"","family":"Bühlmann","given":"Peter","non-dropping-particle":"","parse-names":false,"suffix":""}],"container-title":"Bioinformatics","id":"ITEM-1","issue":"1","issued":{"date-parts":[["2012","1"]]},"page":"112-118","publisher":"Bioinformatics","title":"Missforest-Non-parametric missing value imputation for mixed-type data","type":"article-journal","volume":"28"},"uris":["http://www.mendeley.com/documents/?uuid=3c2f2b54-8f98-30c7-97e7-b992b6fa948b"]}],"mendeley":{"formattedCitation":"&lt;sup&gt;4&lt;/sup&gt;","plainTextFormattedCitation":"4","previouslyFormattedCitation":"&lt;sup&gt;4&lt;/sup&gt;"},"properties":{"noteIndex":0},"schema":"https://github.com/citation-style-language/schema/raw/master/csl-citation.json"}</w:instrText>
      </w:r>
      <w:r w:rsidR="00825F58" w:rsidRPr="00825F58">
        <w:rPr>
          <w:i w:val="0"/>
          <w:iCs w:val="0"/>
          <w:color w:val="000000" w:themeColor="text1"/>
          <w:sz w:val="22"/>
          <w:szCs w:val="22"/>
        </w:rPr>
        <w:fldChar w:fldCharType="separate"/>
      </w:r>
      <w:r w:rsidR="00825F58" w:rsidRPr="00825F58">
        <w:rPr>
          <w:i w:val="0"/>
          <w:iCs w:val="0"/>
          <w:noProof/>
          <w:color w:val="000000" w:themeColor="text1"/>
          <w:sz w:val="22"/>
          <w:szCs w:val="22"/>
          <w:vertAlign w:val="superscript"/>
        </w:rPr>
        <w:t>4</w:t>
      </w:r>
      <w:r w:rsidR="00825F58" w:rsidRPr="00825F58">
        <w:rPr>
          <w:i w:val="0"/>
          <w:iCs w:val="0"/>
          <w:color w:val="000000" w:themeColor="text1"/>
          <w:sz w:val="22"/>
          <w:szCs w:val="22"/>
        </w:rPr>
        <w:fldChar w:fldCharType="end"/>
      </w:r>
      <w:r w:rsidR="00C26003" w:rsidRPr="00825F58">
        <w:rPr>
          <w:i w:val="0"/>
          <w:iCs w:val="0"/>
          <w:color w:val="000000" w:themeColor="text1"/>
          <w:sz w:val="22"/>
          <w:szCs w:val="22"/>
        </w:rPr>
        <w:t>, an iterative imputation approach based on random forest (RF). This approach has been widely used and has been recognized to produce low imputation errors and to outperform other popular imputation methods, such as MICE</w:t>
      </w:r>
      <w:r w:rsidR="00825F58" w:rsidRPr="00825F58">
        <w:rPr>
          <w:i w:val="0"/>
          <w:iCs w:val="0"/>
          <w:color w:val="000000" w:themeColor="text1"/>
          <w:sz w:val="22"/>
          <w:szCs w:val="22"/>
        </w:rPr>
        <w:fldChar w:fldCharType="begin" w:fldLock="1"/>
      </w:r>
      <w:r w:rsidR="00825F58">
        <w:rPr>
          <w:i w:val="0"/>
          <w:iCs w:val="0"/>
          <w:color w:val="000000" w:themeColor="text1"/>
          <w:sz w:val="22"/>
          <w:szCs w:val="22"/>
        </w:rPr>
        <w:instrText>ADDIN CSL_CITATION {"citationItems":[{"id":"ITEM-1","itemData":{"DOI":"10.1136/bmjopen-2013-002847","ISSN":"20446055","abstract":"Objectives: Missing laboratory data is a common issue, but the optimal method of imputation of missing values has not been determined. The aims of our study were to compare the accuracy of four imputation methods for missing completely at random laboratory data and to compare the effect of the imputed values on the accuracy of two clinical predictive models. Design: Retrospective cohort analysis of two large data sets. Setting: A tertiary level care institution in Ann Arbor, Michigan. Participants: The Cirrhosis cohort had 446 patients and the Inflammatory Bowel Disease cohort had 395 patients. Methods: Non-missing laboratory data were randomly removed with varying frequencies from two large data sets, and we then compared the ability of four methods-missForest, mean imputation, nearest neighbour imputation and multivariate imputation by chained equations (MICE)-to impute the simulated missing data. We characterised the accuracy of the imputation and the effect of the imputation on predictive ability in two large data sets. Results: MissForest had the least imputation error for both continuous and categorical variables at each frequency of missingness, and it had the smallest prediction difference when models used imputed laboratory values. In both data sets, MICE had the second least imputation error and prediction difference, followed by the nearest neighbour and mean imputation. Conclusions: MissForest is a highly accurate method of imputation for missing laboratory data and outperforms other common imputation techniques in terms of imputation error and maintenance of predictive ability with imputed values in two clinical predicative models.","author":[{"dropping-particle":"","family":"Waljee","given":"Akbar K.","non-dropping-particle":"","parse-names":false,"suffix":""},{"dropping-particle":"","family":"Mukherjee","given":"Ashin","non-dropping-particle":"","parse-names":false,"suffix":""},{"dropping-particle":"","family":"Singal","given":"Amit G.","non-dropping-particle":"","parse-names":false,"suffix":""},{"dropping-particle":"","family":"Zhang","given":"Yiwei","non-dropping-particle":"","parse-names":false,"suffix":""},{"dropping-particle":"","family":"Warren","given":"Jeffrey","non-dropping-particle":"","parse-names":false,"suffix":""},{"dropping-particle":"","family":"Balis","given":"Ulysses","non-dropping-particle":"","parse-names":false,"suffix":""},{"dropping-particle":"","family":"Marrero","given":"Jorge","non-dropping-particle":"","parse-names":false,"suffix":""},{"dropping-particle":"","family":"Zhu","given":"Ji","non-dropping-particle":"","parse-names":false,"suffix":""},{"dropping-particle":"","family":"Higgins","given":"Peter D.R.","non-dropping-particle":"","parse-names":false,"suffix":""}],"container-title":"BMJ Open","id":"ITEM-1","issue":"8","issued":{"date-parts":[["2013"]]},"publisher":"BMJ Publishing Group","title":"Comparison of imputation methods for missing laboratory data in medicine","type":"article-journal","volume":"3"},"uris":["http://www.mendeley.com/documents/?uuid=72f908e3-6114-3ac0-a3d3-bc496a94f6bd"]}],"mendeley":{"formattedCitation":"&lt;sup&gt;5&lt;/sup&gt;","plainTextFormattedCitation":"5","previouslyFormattedCitation":"&lt;sup&gt;5&lt;/sup&gt;"},"properties":{"noteIndex":0},"schema":"https://github.com/citation-style-language/schema/raw/master/csl-citation.json"}</w:instrText>
      </w:r>
      <w:r w:rsidR="00825F58" w:rsidRPr="00825F58">
        <w:rPr>
          <w:i w:val="0"/>
          <w:iCs w:val="0"/>
          <w:color w:val="000000" w:themeColor="text1"/>
          <w:sz w:val="22"/>
          <w:szCs w:val="22"/>
        </w:rPr>
        <w:fldChar w:fldCharType="separate"/>
      </w:r>
      <w:r w:rsidR="00825F58" w:rsidRPr="00825F58">
        <w:rPr>
          <w:i w:val="0"/>
          <w:iCs w:val="0"/>
          <w:noProof/>
          <w:color w:val="000000" w:themeColor="text1"/>
          <w:sz w:val="22"/>
          <w:szCs w:val="22"/>
          <w:vertAlign w:val="superscript"/>
        </w:rPr>
        <w:t>5</w:t>
      </w:r>
      <w:r w:rsidR="00825F58" w:rsidRPr="00825F58">
        <w:rPr>
          <w:i w:val="0"/>
          <w:iCs w:val="0"/>
          <w:color w:val="000000" w:themeColor="text1"/>
          <w:sz w:val="22"/>
          <w:szCs w:val="22"/>
        </w:rPr>
        <w:fldChar w:fldCharType="end"/>
      </w:r>
      <w:r w:rsidR="00C26003" w:rsidRPr="00825F58">
        <w:rPr>
          <w:i w:val="0"/>
          <w:iCs w:val="0"/>
          <w:color w:val="000000" w:themeColor="text1"/>
          <w:sz w:val="22"/>
          <w:szCs w:val="22"/>
        </w:rPr>
        <w:t xml:space="preserve">. The parameter </w:t>
      </w:r>
      <w:proofErr w:type="spellStart"/>
      <w:proofErr w:type="gramStart"/>
      <w:r w:rsidR="00C26003" w:rsidRPr="00825F58">
        <w:rPr>
          <w:i w:val="0"/>
          <w:iCs w:val="0"/>
          <w:color w:val="000000" w:themeColor="text1"/>
          <w:sz w:val="22"/>
          <w:szCs w:val="22"/>
        </w:rPr>
        <w:t>num.trees</w:t>
      </w:r>
      <w:proofErr w:type="spellEnd"/>
      <w:proofErr w:type="gramEnd"/>
      <w:r w:rsidR="00C26003" w:rsidRPr="00825F58">
        <w:rPr>
          <w:i w:val="0"/>
          <w:iCs w:val="0"/>
          <w:color w:val="000000" w:themeColor="text1"/>
          <w:sz w:val="22"/>
          <w:szCs w:val="22"/>
        </w:rPr>
        <w:t>, which defaults at 100, was set at 5,000. Following imputation, out-of-bag errors were computed for each variable as a measure of imputation accuracy. Out-of-bag errors range from 0 to 1, with values closer to 0 indicating a better performance. Errors were generally low (&lt;0.10), except for the CTQ subscale of sexual abuse (NMRSE=0.26).</w:t>
      </w:r>
    </w:p>
    <w:p w14:paraId="57797CAD" w14:textId="2089B334" w:rsidR="00923B48" w:rsidRPr="00825F58" w:rsidRDefault="00923B48" w:rsidP="00825F58">
      <w:pPr>
        <w:pStyle w:val="Heading1"/>
        <w:spacing w:after="240" w:line="360" w:lineRule="auto"/>
        <w:rPr>
          <w:rFonts w:ascii="Times New Roman" w:hAnsi="Times New Roman" w:cs="Times New Roman"/>
          <w:b/>
          <w:bCs/>
          <w:color w:val="000000" w:themeColor="text1"/>
          <w:sz w:val="28"/>
          <w:szCs w:val="28"/>
          <w:lang w:val="en-US"/>
        </w:rPr>
      </w:pPr>
      <w:bookmarkStart w:id="5" w:name="_Toc152149612"/>
      <w:r w:rsidRPr="00825F58">
        <w:rPr>
          <w:rFonts w:ascii="Times New Roman" w:hAnsi="Times New Roman" w:cs="Times New Roman"/>
          <w:b/>
          <w:bCs/>
          <w:color w:val="000000" w:themeColor="text1"/>
          <w:sz w:val="28"/>
          <w:szCs w:val="28"/>
          <w:lang w:val="en-US"/>
        </w:rPr>
        <w:t>Multidimensional Item Response Theory models</w:t>
      </w:r>
      <w:bookmarkEnd w:id="5"/>
    </w:p>
    <w:p w14:paraId="210CA4EB" w14:textId="110A2EF2" w:rsidR="00923B48" w:rsidRPr="00825F58" w:rsidRDefault="00AC1DB8" w:rsidP="00825F58">
      <w:pPr>
        <w:spacing w:after="0" w:line="360" w:lineRule="auto"/>
        <w:jc w:val="both"/>
        <w:rPr>
          <w:rFonts w:ascii="Times New Roman" w:hAnsi="Times New Roman" w:cs="Times New Roman"/>
          <w:lang w:val="en-US"/>
        </w:rPr>
      </w:pPr>
      <w:r w:rsidRPr="00825F58">
        <w:rPr>
          <w:rFonts w:ascii="Times New Roman" w:hAnsi="Times New Roman" w:cs="Times New Roman"/>
          <w:lang w:val="en-US"/>
        </w:rPr>
        <w:t>D</w:t>
      </w:r>
      <w:r w:rsidR="00923B48" w:rsidRPr="00825F58">
        <w:rPr>
          <w:rFonts w:ascii="Times New Roman" w:hAnsi="Times New Roman" w:cs="Times New Roman"/>
          <w:lang w:val="en-US"/>
        </w:rPr>
        <w:t xml:space="preserve">ata from SIS-R and CAPE were </w:t>
      </w:r>
      <w:proofErr w:type="spellStart"/>
      <w:r w:rsidR="00923B48" w:rsidRPr="00825F58">
        <w:rPr>
          <w:rFonts w:ascii="Times New Roman" w:hAnsi="Times New Roman" w:cs="Times New Roman"/>
          <w:lang w:val="en-US"/>
        </w:rPr>
        <w:t>analysed</w:t>
      </w:r>
      <w:proofErr w:type="spellEnd"/>
      <w:r w:rsidR="00923B48" w:rsidRPr="00825F58">
        <w:rPr>
          <w:rFonts w:ascii="Times New Roman" w:hAnsi="Times New Roman" w:cs="Times New Roman"/>
          <w:lang w:val="en-US"/>
        </w:rPr>
        <w:t xml:space="preserve"> using Multidimensional Item Response Theory (MIRT). To ensure enough covariance coverage for item response modelling, only variables with at least 10% of valid frequency were used. </w:t>
      </w:r>
    </w:p>
    <w:p w14:paraId="7D1F8E6E" w14:textId="2563C77B" w:rsidR="00923B48" w:rsidRPr="00825F58" w:rsidRDefault="00923B48" w:rsidP="00825F58">
      <w:pPr>
        <w:spacing w:after="0" w:line="360" w:lineRule="auto"/>
        <w:jc w:val="both"/>
        <w:rPr>
          <w:rFonts w:ascii="Times New Roman" w:hAnsi="Times New Roman" w:cs="Times New Roman"/>
          <w:lang w:val="en-US"/>
        </w:rPr>
      </w:pPr>
      <w:r w:rsidRPr="00825F58">
        <w:rPr>
          <w:rFonts w:ascii="Times New Roman" w:hAnsi="Times New Roman" w:cs="Times New Roman"/>
          <w:i/>
          <w:iCs/>
          <w:lang w:val="en-US"/>
        </w:rPr>
        <w:t>SIS-R</w:t>
      </w:r>
      <w:r w:rsidRPr="00825F58">
        <w:rPr>
          <w:rFonts w:ascii="Times New Roman" w:hAnsi="Times New Roman" w:cs="Times New Roman"/>
          <w:lang w:val="en-US"/>
        </w:rPr>
        <w:t>. Controls recruited in Verona were not administered SIS-R due to a divergent study protocol; thus, this site was excluded from the analyses involving this instrument. Based on previous literature and on a valid theoretical background, we fitted five different MIRT models: a) a unidimensional model (one unique general factor); b) a bidimensional model including positive (magic ideation, illusions, psychotic phenomena, and depersonalization/derealization, referential thinking, and suspiciousness) and negative (social isolation, introversion, blunted affect, hypersensitivity) schizotypy; c) a multidimensional model with three uncorrelated factors, i.e. Cognitive-Perceptual (magic ideation, illusions, psychotic phenomena, and depersonalization/derealization), Negative (social isolation, introversion, blunted affect, hypersensitivity), and Paranoid (referential thinking and suspiciousness); d) a multidimensional model with the three aforementioned factors but correlate; and e) a bifactor model with one general latent factor along with three specific uncorrelated factors. The model with the best fit was identified comparing the fit indices of the different models (LL, AIC, BIC, SABIC, RMSEA, SRMSR, TLI, CFI)</w:t>
      </w:r>
      <w:r w:rsidR="00AC1DB8" w:rsidRPr="00825F58">
        <w:rPr>
          <w:rFonts w:ascii="Times New Roman" w:hAnsi="Times New Roman" w:cs="Times New Roman"/>
          <w:lang w:val="en-US"/>
        </w:rPr>
        <w:t>. As shown in Table S1, the bifactor model was the one with the best fit</w:t>
      </w:r>
      <w:r w:rsidRPr="00825F58">
        <w:rPr>
          <w:rFonts w:ascii="Times New Roman" w:hAnsi="Times New Roman" w:cs="Times New Roman"/>
          <w:lang w:val="en-US"/>
        </w:rPr>
        <w:t xml:space="preserve">. </w:t>
      </w:r>
    </w:p>
    <w:p w14:paraId="5DAC8331" w14:textId="10B61437" w:rsidR="00923B48" w:rsidRDefault="00923B48" w:rsidP="00825F58">
      <w:pPr>
        <w:spacing w:line="360" w:lineRule="auto"/>
        <w:jc w:val="both"/>
        <w:rPr>
          <w:rFonts w:ascii="Times New Roman" w:hAnsi="Times New Roman" w:cs="Times New Roman"/>
          <w:lang w:val="en-US"/>
        </w:rPr>
      </w:pPr>
      <w:r w:rsidRPr="00825F58">
        <w:rPr>
          <w:rFonts w:ascii="Times New Roman" w:hAnsi="Times New Roman" w:cs="Times New Roman"/>
          <w:i/>
          <w:iCs/>
          <w:lang w:val="en-US"/>
        </w:rPr>
        <w:t>CAPE</w:t>
      </w:r>
      <w:r w:rsidRPr="00825F58">
        <w:rPr>
          <w:rFonts w:ascii="Times New Roman" w:hAnsi="Times New Roman" w:cs="Times New Roman"/>
          <w:lang w:val="en-US"/>
        </w:rPr>
        <w:t>. Based on previous research</w:t>
      </w:r>
      <w:r w:rsidR="007A6E61">
        <w:rPr>
          <w:rFonts w:ascii="Times New Roman" w:hAnsi="Times New Roman" w:cs="Times New Roman"/>
          <w:lang w:val="en-US"/>
        </w:rPr>
        <w:fldChar w:fldCharType="begin" w:fldLock="1"/>
      </w:r>
      <w:r w:rsidR="007A6E61">
        <w:rPr>
          <w:rFonts w:ascii="Times New Roman" w:hAnsi="Times New Roman" w:cs="Times New Roman"/>
          <w:lang w:val="en-US"/>
        </w:rPr>
        <w:instrText>ADDIN CSL_CITATION {"citationItems":[{"id":"ITEM-1","itemData":{"DOI":"10.1017/S0033291720000082","ISSN":"0033-2917","abstract":"Background\n    Daily use of high-potency cannabis has been reported to carry a high risk for developing a psychotic disorder. However, the evidence is mixed on whether any pattern of cannabis use is associated with a particular symptomatology in first-episode psychosis (FEP) patients. Method\n    We analysed data from 901 FEP patients and 1235 controls recruited across six countries, as part of the European Network of National Schizophrenia Networks Studying Gene-Environment Interactions (EU-GEI) study. We used item response modelling to estimate two bifactor models, which included general and specific dimensions of psychotic symptoms in patients and psychotic experiences in controls. The associations between these dimensions and cannabis use were evaluated using linear mixed-effects models analyses. Results\n    In patients, there was a linear relationship between the positive symptom dimension and the extent of lifetime exposure to cannabis, with daily users of high-potency cannabis having the highest score (B = 0.35; 95% CI 0.14–0.56). Moreover, negative symptoms were more common among patients who never used cannabis compared with those with any pattern of use (B = −0.22; 95% CI −0.37 to −0.07). In controls, psychotic experiences were associated with current use of cannabis but not with the extent of lifetime use. Neither patients nor controls presented differences in depressive dimension related to cannabis use. Conclusions\n    Our findings provide the first large-scale evidence that FEP patients with a history of daily use of high-potency cannabis present with more positive and less negative symptoms, compared with those who never used cannabis or used low-potency types.","author":[{"dropping-particle":"","family":"Quattrone","given":"Diego","non-dropping-particle":"","parse-names":false,"suffix":""},{"dropping-particle":"","family":"Ferraro","given":"Laura","non-dropping-particle":"","parse-names":false,"suffix":""},{"dropping-particle":"","family":"Tripoli","given":"Giada","non-dropping-particle":"","parse-names":false,"suffix":""},{"dropping-particle":"","family":"Cascia","given":"Caterina","non-dropping-particle":"La","parse-names":false,"suffix":""},{"dropping-particle":"","family":"Quigley","given":"Harriet","non-dropping-particle":"","parse-names":false,"suffix":""},{"dropping-particle":"","family":"Quattrone","given":"Andrea","non-dropping-particle":"","parse-names":false,"suffix":""},{"dropping-particle":"","family":"Jongsma","given":"Hannah E.","non-dropping-particle":"","parse-names":false,"suffix":""},{"dropping-particle":"","family":"Peschio","given":"Simona","non-dropping-particle":"Del","parse-names":false,"suffix":""},{"dropping-particle":"","family":"Gatto","given":"Giusy","non-dropping-particle":"","parse-names":false,"suffix":""},{"dropping-particle":"","family":"Gayer-Anderson","given":"Charlotte","non-dropping-particle":"","parse-names":false,"suffix":""},{"dropping-particle":"","family":"Jones","given":"Peter B.","non-dropping-particle":"","parse-names":false,"suffix":""},{"dropping-particle":"","family":"Kirkbride","given":"James B.","non-dropping-particle":"","parse-names":false,"suffix":""},{"dropping-particle":"","family":"Barbera","given":"Daniele","non-dropping-particle":"La","parse-names":false,"suffix":""},{"dropping-particle":"","family":"Tarricone","given":"Ilaria","non-dropping-particle":"","parse-names":false,"suffix":""},{"dropping-particle":"","family":"Berardi","given":"Domenico","non-dropping-particle":"","parse-names":false,"suffix":""},{"dropping-particle":"","family":"Tosato","given":"Sarah","non-dropping-particle":"","parse-names":false,"suffix":""},{"dropping-particle":"","family":"Lasalvia","given":"Antonio","non-dropping-particle":"","parse-names":false,"suffix":""},{"dropping-particle":"","family":"Szöke","given":"Andrei","non-dropping-particle":"","parse-names":false,"suffix":""},{"dropping-particle":"","family":"Arango","given":"Celso","non-dropping-particle":"","parse-names":false,"suffix":""},{"dropping-particle":"","family":"Bernardo","given":"Miquel","non-dropping-particle":"","parse-names":false,"suffix":""},{"dropping-particle":"","family":"Bobes","given":"Julio","non-dropping-particle":"","parse-names":false,"suffix":""},{"dropping-particle":"","family":"Ben","given":"Cristina Marta","non-dropping-particle":"Del","parse-names":false,"suffix":""},{"dropping-particle":"","family":"Menezes","given":"Paulo Rossi","non-dropping-particle":"","parse-names":false,"suffix":""},{"dropping-particle":"","family":"Llorca","given":"Pierre Michel","non-dropping-particle":"","parse-names":false,"suffix":""},{"dropping-particle":"","family":"Santos","given":"Jose Luis","non-dropping-particle":"","parse-names":false,"suffix":""},{"dropping-particle":"","family":"Sanjuán","given":"Julio","non-dropping-particle":"","parse-names":false,"suffix":""},{"dropping-particle":"","family":"Tortelli","given":"Andrea","non-dropping-particle":"","parse-names":false,"suffix":""},{"dropping-particle":"","family":"Velthorst","given":"Eva","non-dropping-particle":"","parse-names":false,"suffix":""},{"dropping-particle":"","family":"Haan","given":"Lieuwe","non-dropping-particle":"De","parse-names":false,"suffix":""},{"dropping-particle":"","family":"Rutten","given":"Bart P.F.","non-dropping-particle":"","parse-names":false,"suffix":""},{"dropping-particle":"","family":"Lynskey","given":"Michael T.","non-dropping-particle":"","parse-names":false,"suffix":""},{"dropping-particle":"","family":"Freeman","given":"Tom P.","non-dropping-particle":"","parse-names":false,"suffix":""},{"dropping-particle":"","family":"Sham","given":"Pak C.","non-dropping-particle":"","parse-names":false,"suffix":""},{"dropping-particle":"","family":"Cardno","given":"Alastair G.","non-dropping-particle":"","parse-names":false,"suffix":""},{"dropping-particle":"","family":"Vassos","given":"Evangelos","non-dropping-particle":"","parse-names":false,"suffix":""},{"dropping-particle":"","family":"Os","given":"Jim","non-dropping-particle":"Van","parse-names":false,"suffix":""},{"dropping-particle":"","family":"Morgan","given":"Craig","non-dropping-particle":"","parse-names":false,"suffix":""},{"dropping-particle":"","family":"Reininghaus","given":"Ulrich","non-dropping-particle":"","parse-names":false,"suffix":""},{"dropping-particle":"","family":"Lewis","given":"Cathryn M.","non-dropping-particle":"","parse-names":false,"suffix":""},{"dropping-particle":"","family":"Murray","given":"Robin M.","non-dropping-particle":"","parse-names":false,"suffix":""},{"dropping-particle":"","family":"Forti","given":"Marta","non-dropping-particle":"Di","parse-names":false,"suffix":""}],"container-title":"Psychological Medicine","id":"ITEM-1","issue":"8","issued":{"date-parts":[["2021","6","1"]]},"page":"1329-1337","publisher":"Cambridge University Press","title":"Daily use of high-potency cannabis is associated with more positive symptoms in first-episode psychosis patients: the EU-GEI case–control study","type":"article-journal","volume":"51"},"uris":["http://www.mendeley.com/documents/?uuid=249377ae-d205-3def-aaf8-5f92225424f9"]}],"mendeley":{"formattedCitation":"&lt;sup&gt;6&lt;/sup&gt;","plainTextFormattedCitation":"6","previouslyFormattedCitation":"&lt;sup&gt;6&lt;/sup&gt;"},"properties":{"noteIndex":0},"schema":"https://github.com/citation-style-language/schema/raw/master/csl-citation.json"}</w:instrText>
      </w:r>
      <w:r w:rsidR="007A6E61">
        <w:rPr>
          <w:rFonts w:ascii="Times New Roman" w:hAnsi="Times New Roman" w:cs="Times New Roman"/>
          <w:lang w:val="en-US"/>
        </w:rPr>
        <w:fldChar w:fldCharType="separate"/>
      </w:r>
      <w:r w:rsidR="007A6E61" w:rsidRPr="007A6E61">
        <w:rPr>
          <w:rFonts w:ascii="Times New Roman" w:hAnsi="Times New Roman" w:cs="Times New Roman"/>
          <w:noProof/>
          <w:vertAlign w:val="superscript"/>
          <w:lang w:val="en-US"/>
        </w:rPr>
        <w:t>6</w:t>
      </w:r>
      <w:r w:rsidR="007A6E61">
        <w:rPr>
          <w:rFonts w:ascii="Times New Roman" w:hAnsi="Times New Roman" w:cs="Times New Roman"/>
          <w:lang w:val="en-US"/>
        </w:rPr>
        <w:fldChar w:fldCharType="end"/>
      </w:r>
      <w:r w:rsidRPr="00825F58">
        <w:rPr>
          <w:rFonts w:ascii="Times New Roman" w:hAnsi="Times New Roman" w:cs="Times New Roman"/>
          <w:lang w:val="en-US"/>
        </w:rPr>
        <w:t xml:space="preserve">, we fitted a bifactor MIRT model to estimate </w:t>
      </w:r>
      <w:bookmarkStart w:id="6" w:name="_Hlk101879595"/>
      <w:r w:rsidRPr="00825F58">
        <w:rPr>
          <w:rFonts w:ascii="Times New Roman" w:hAnsi="Times New Roman" w:cs="Times New Roman"/>
          <w:lang w:val="en-US"/>
        </w:rPr>
        <w:t>the general factor (CAPE</w:t>
      </w:r>
      <w:r w:rsidRPr="00825F58">
        <w:rPr>
          <w:rFonts w:ascii="Times New Roman" w:hAnsi="Times New Roman" w:cs="Times New Roman"/>
          <w:vertAlign w:val="subscript"/>
          <w:lang w:val="en-US"/>
        </w:rPr>
        <w:t>GEN</w:t>
      </w:r>
      <w:r w:rsidRPr="00825F58">
        <w:rPr>
          <w:rFonts w:ascii="Times New Roman" w:hAnsi="Times New Roman" w:cs="Times New Roman"/>
          <w:lang w:val="en-US"/>
        </w:rPr>
        <w:t>) and the depressive (CAPE</w:t>
      </w:r>
      <w:r w:rsidRPr="00825F58">
        <w:rPr>
          <w:rFonts w:ascii="Times New Roman" w:hAnsi="Times New Roman" w:cs="Times New Roman"/>
          <w:vertAlign w:val="subscript"/>
          <w:lang w:val="en-US"/>
        </w:rPr>
        <w:t>DEP</w:t>
      </w:r>
      <w:r w:rsidRPr="00825F58">
        <w:rPr>
          <w:rFonts w:ascii="Times New Roman" w:hAnsi="Times New Roman" w:cs="Times New Roman"/>
          <w:lang w:val="en-US"/>
        </w:rPr>
        <w:t>), negative (CAPE</w:t>
      </w:r>
      <w:r w:rsidRPr="00825F58">
        <w:rPr>
          <w:rFonts w:ascii="Times New Roman" w:hAnsi="Times New Roman" w:cs="Times New Roman"/>
          <w:vertAlign w:val="subscript"/>
          <w:lang w:val="en-US"/>
        </w:rPr>
        <w:t>NEG</w:t>
      </w:r>
      <w:r w:rsidRPr="00825F58">
        <w:rPr>
          <w:rFonts w:ascii="Times New Roman" w:hAnsi="Times New Roman" w:cs="Times New Roman"/>
          <w:lang w:val="en-US"/>
        </w:rPr>
        <w:t>), and positive (CAPE</w:t>
      </w:r>
      <w:r w:rsidRPr="00825F58">
        <w:rPr>
          <w:rFonts w:ascii="Times New Roman" w:hAnsi="Times New Roman" w:cs="Times New Roman"/>
          <w:vertAlign w:val="subscript"/>
          <w:lang w:val="en-US"/>
        </w:rPr>
        <w:t>POS</w:t>
      </w:r>
      <w:r w:rsidRPr="00825F58">
        <w:rPr>
          <w:rFonts w:ascii="Times New Roman" w:hAnsi="Times New Roman" w:cs="Times New Roman"/>
          <w:lang w:val="en-US"/>
        </w:rPr>
        <w:t>) domains</w:t>
      </w:r>
      <w:bookmarkEnd w:id="6"/>
      <w:r w:rsidRPr="00825F58">
        <w:rPr>
          <w:rFonts w:ascii="Times New Roman" w:hAnsi="Times New Roman" w:cs="Times New Roman"/>
          <w:lang w:val="en-US"/>
        </w:rPr>
        <w:t>.</w:t>
      </w:r>
      <w:r w:rsidR="003F5E8F" w:rsidRPr="00825F58">
        <w:rPr>
          <w:rFonts w:ascii="Times New Roman" w:hAnsi="Times New Roman" w:cs="Times New Roman"/>
          <w:lang w:val="en-US"/>
        </w:rPr>
        <w:t xml:space="preserve"> Fit indices are shown in Table S1.</w:t>
      </w:r>
    </w:p>
    <w:p w14:paraId="72534EB6" w14:textId="002DE3FB" w:rsidR="00825F58" w:rsidRDefault="00825F58" w:rsidP="00825F58">
      <w:pPr>
        <w:spacing w:line="360" w:lineRule="auto"/>
        <w:jc w:val="both"/>
        <w:rPr>
          <w:rFonts w:ascii="Times New Roman" w:hAnsi="Times New Roman" w:cs="Times New Roman"/>
          <w:lang w:val="en-US"/>
        </w:rPr>
      </w:pPr>
    </w:p>
    <w:p w14:paraId="7B8FC33C" w14:textId="4FD774FA" w:rsidR="00825F58" w:rsidRDefault="00825F58" w:rsidP="00825F58">
      <w:pPr>
        <w:spacing w:line="360" w:lineRule="auto"/>
        <w:jc w:val="both"/>
        <w:rPr>
          <w:rFonts w:ascii="Times New Roman" w:hAnsi="Times New Roman" w:cs="Times New Roman"/>
          <w:lang w:val="en-US"/>
        </w:rPr>
      </w:pPr>
    </w:p>
    <w:p w14:paraId="17AF80CD" w14:textId="77777777" w:rsidR="00825F58" w:rsidRPr="00825F58" w:rsidRDefault="00825F58" w:rsidP="00825F58">
      <w:pPr>
        <w:spacing w:line="360" w:lineRule="auto"/>
        <w:jc w:val="both"/>
        <w:rPr>
          <w:rFonts w:ascii="Times New Roman" w:hAnsi="Times New Roman" w:cs="Times New Roman"/>
          <w:lang w:val="en-US"/>
        </w:rPr>
      </w:pPr>
    </w:p>
    <w:p w14:paraId="1C32F9E2" w14:textId="45230D5D" w:rsidR="00AC1DB8" w:rsidRPr="00203B0F" w:rsidRDefault="00AC1DB8" w:rsidP="00203B0F">
      <w:pPr>
        <w:pStyle w:val="Heading1"/>
        <w:rPr>
          <w:rFonts w:ascii="Times New Roman" w:hAnsi="Times New Roman" w:cs="Times New Roman"/>
          <w:b/>
          <w:bCs/>
          <w:color w:val="000000" w:themeColor="text1"/>
          <w:sz w:val="20"/>
          <w:szCs w:val="20"/>
          <w:lang w:val="en-US"/>
        </w:rPr>
      </w:pPr>
      <w:bookmarkStart w:id="7" w:name="_Hlk87217568"/>
      <w:bookmarkStart w:id="8" w:name="_Toc152149613"/>
      <w:r w:rsidRPr="00203B0F">
        <w:rPr>
          <w:rFonts w:ascii="Times New Roman" w:hAnsi="Times New Roman" w:cs="Times New Roman"/>
          <w:b/>
          <w:bCs/>
          <w:color w:val="000000" w:themeColor="text1"/>
          <w:sz w:val="20"/>
          <w:szCs w:val="20"/>
          <w:lang w:val="en-US"/>
        </w:rPr>
        <w:lastRenderedPageBreak/>
        <w:t>Table S</w:t>
      </w:r>
      <w:r w:rsidR="00F31460">
        <w:rPr>
          <w:rFonts w:ascii="Times New Roman" w:hAnsi="Times New Roman" w:cs="Times New Roman"/>
          <w:b/>
          <w:bCs/>
          <w:color w:val="000000" w:themeColor="text1"/>
          <w:sz w:val="20"/>
          <w:szCs w:val="20"/>
          <w:lang w:val="en-US"/>
        </w:rPr>
        <w:t>2</w:t>
      </w:r>
      <w:r w:rsidRPr="00203B0F">
        <w:rPr>
          <w:rFonts w:ascii="Times New Roman" w:hAnsi="Times New Roman" w:cs="Times New Roman"/>
          <w:b/>
          <w:bCs/>
          <w:color w:val="000000" w:themeColor="text1"/>
          <w:sz w:val="20"/>
          <w:szCs w:val="20"/>
          <w:lang w:val="en-US"/>
        </w:rPr>
        <w:t xml:space="preserve">. </w:t>
      </w:r>
      <w:r w:rsidRPr="003D54EB">
        <w:rPr>
          <w:rFonts w:ascii="Times New Roman" w:hAnsi="Times New Roman" w:cs="Times New Roman"/>
          <w:color w:val="000000" w:themeColor="text1"/>
          <w:sz w:val="20"/>
          <w:szCs w:val="20"/>
          <w:lang w:val="en-US"/>
        </w:rPr>
        <w:t>Comparison of SIS-R MIRT models fit statistics.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710"/>
        <w:gridCol w:w="656"/>
        <w:gridCol w:w="656"/>
        <w:gridCol w:w="706"/>
        <w:gridCol w:w="1496"/>
        <w:gridCol w:w="777"/>
        <w:gridCol w:w="576"/>
        <w:gridCol w:w="576"/>
      </w:tblGrid>
      <w:tr w:rsidR="00AC1DB8" w:rsidRPr="00854C39" w14:paraId="1BD9C523" w14:textId="77777777" w:rsidTr="009B66B1">
        <w:tc>
          <w:tcPr>
            <w:tcW w:w="0" w:type="auto"/>
            <w:tcBorders>
              <w:top w:val="single" w:sz="12" w:space="0" w:color="auto"/>
              <w:bottom w:val="single" w:sz="8" w:space="0" w:color="auto"/>
            </w:tcBorders>
          </w:tcPr>
          <w:p w14:paraId="6AA90D2B" w14:textId="77777777" w:rsidR="00AC1DB8" w:rsidRPr="00854C39" w:rsidRDefault="00AC1DB8" w:rsidP="009B66B1">
            <w:pPr>
              <w:rPr>
                <w:rFonts w:ascii="Times New Roman" w:hAnsi="Times New Roman" w:cs="Times New Roman"/>
                <w:sz w:val="16"/>
                <w:szCs w:val="16"/>
                <w:lang w:val="en-US"/>
              </w:rPr>
            </w:pPr>
          </w:p>
        </w:tc>
        <w:tc>
          <w:tcPr>
            <w:tcW w:w="0" w:type="auto"/>
            <w:tcBorders>
              <w:top w:val="single" w:sz="12" w:space="0" w:color="auto"/>
              <w:bottom w:val="single" w:sz="8" w:space="0" w:color="auto"/>
            </w:tcBorders>
          </w:tcPr>
          <w:p w14:paraId="726B220E"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LL</w:t>
            </w:r>
          </w:p>
        </w:tc>
        <w:tc>
          <w:tcPr>
            <w:tcW w:w="0" w:type="auto"/>
            <w:tcBorders>
              <w:top w:val="single" w:sz="12" w:space="0" w:color="auto"/>
              <w:bottom w:val="single" w:sz="8" w:space="0" w:color="auto"/>
            </w:tcBorders>
          </w:tcPr>
          <w:p w14:paraId="13066175"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AIC</w:t>
            </w:r>
          </w:p>
        </w:tc>
        <w:tc>
          <w:tcPr>
            <w:tcW w:w="0" w:type="auto"/>
            <w:tcBorders>
              <w:top w:val="single" w:sz="12" w:space="0" w:color="auto"/>
              <w:bottom w:val="single" w:sz="8" w:space="0" w:color="auto"/>
            </w:tcBorders>
          </w:tcPr>
          <w:p w14:paraId="76D58E68"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BIC</w:t>
            </w:r>
          </w:p>
        </w:tc>
        <w:tc>
          <w:tcPr>
            <w:tcW w:w="0" w:type="auto"/>
            <w:tcBorders>
              <w:top w:val="single" w:sz="12" w:space="0" w:color="auto"/>
              <w:bottom w:val="single" w:sz="8" w:space="0" w:color="auto"/>
            </w:tcBorders>
          </w:tcPr>
          <w:p w14:paraId="79C521DD"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SABIC</w:t>
            </w:r>
          </w:p>
        </w:tc>
        <w:tc>
          <w:tcPr>
            <w:tcW w:w="0" w:type="auto"/>
            <w:tcBorders>
              <w:top w:val="single" w:sz="12" w:space="0" w:color="auto"/>
              <w:bottom w:val="single" w:sz="8" w:space="0" w:color="auto"/>
            </w:tcBorders>
          </w:tcPr>
          <w:p w14:paraId="1AB125AE"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RMSEA</w:t>
            </w:r>
          </w:p>
        </w:tc>
        <w:tc>
          <w:tcPr>
            <w:tcW w:w="0" w:type="auto"/>
            <w:tcBorders>
              <w:top w:val="single" w:sz="12" w:space="0" w:color="auto"/>
              <w:bottom w:val="single" w:sz="8" w:space="0" w:color="auto"/>
            </w:tcBorders>
          </w:tcPr>
          <w:p w14:paraId="18FF4A92"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SRMSR</w:t>
            </w:r>
          </w:p>
        </w:tc>
        <w:tc>
          <w:tcPr>
            <w:tcW w:w="0" w:type="auto"/>
            <w:tcBorders>
              <w:top w:val="single" w:sz="12" w:space="0" w:color="auto"/>
              <w:bottom w:val="single" w:sz="8" w:space="0" w:color="auto"/>
            </w:tcBorders>
          </w:tcPr>
          <w:p w14:paraId="14DC8C06"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TLI</w:t>
            </w:r>
          </w:p>
        </w:tc>
        <w:tc>
          <w:tcPr>
            <w:tcW w:w="0" w:type="auto"/>
            <w:tcBorders>
              <w:top w:val="single" w:sz="12" w:space="0" w:color="auto"/>
              <w:bottom w:val="single" w:sz="8" w:space="0" w:color="auto"/>
            </w:tcBorders>
          </w:tcPr>
          <w:p w14:paraId="6BF47282" w14:textId="77777777" w:rsidR="00AC1DB8" w:rsidRPr="00854C39" w:rsidRDefault="00AC1DB8" w:rsidP="009B66B1">
            <w:pPr>
              <w:rPr>
                <w:rFonts w:ascii="Times New Roman" w:hAnsi="Times New Roman" w:cs="Times New Roman"/>
                <w:b/>
                <w:bCs/>
                <w:sz w:val="16"/>
                <w:szCs w:val="16"/>
              </w:rPr>
            </w:pPr>
            <w:r w:rsidRPr="00854C39">
              <w:rPr>
                <w:rFonts w:ascii="Times New Roman" w:hAnsi="Times New Roman" w:cs="Times New Roman"/>
                <w:b/>
                <w:bCs/>
                <w:sz w:val="16"/>
                <w:szCs w:val="16"/>
              </w:rPr>
              <w:t>CFI</w:t>
            </w:r>
          </w:p>
        </w:tc>
      </w:tr>
      <w:tr w:rsidR="003F5E8F" w:rsidRPr="00854C39" w14:paraId="75F52B54" w14:textId="77777777" w:rsidTr="003F5E8F">
        <w:tc>
          <w:tcPr>
            <w:tcW w:w="0" w:type="auto"/>
            <w:tcBorders>
              <w:top w:val="single" w:sz="8" w:space="0" w:color="auto"/>
            </w:tcBorders>
          </w:tcPr>
          <w:p w14:paraId="5C17E02C" w14:textId="311CB24D" w:rsidR="003F5E8F" w:rsidRPr="00854C39" w:rsidRDefault="003F5E8F" w:rsidP="009B66B1">
            <w:pPr>
              <w:rPr>
                <w:rFonts w:ascii="Times New Roman" w:hAnsi="Times New Roman" w:cs="Times New Roman"/>
                <w:sz w:val="16"/>
                <w:szCs w:val="16"/>
              </w:rPr>
            </w:pPr>
            <w:r>
              <w:rPr>
                <w:rFonts w:ascii="Times New Roman" w:hAnsi="Times New Roman" w:cs="Times New Roman"/>
                <w:sz w:val="16"/>
                <w:szCs w:val="16"/>
              </w:rPr>
              <w:t>SIS-R</w:t>
            </w:r>
          </w:p>
        </w:tc>
        <w:tc>
          <w:tcPr>
            <w:tcW w:w="0" w:type="auto"/>
            <w:tcBorders>
              <w:top w:val="single" w:sz="8" w:space="0" w:color="auto"/>
            </w:tcBorders>
          </w:tcPr>
          <w:p w14:paraId="1AFFDB0B"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6482ED6A"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0DDAF319"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23ACB5AA"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33C1FB59"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33D44ED6"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72E148D9" w14:textId="77777777" w:rsidR="003F5E8F" w:rsidRPr="00854C39" w:rsidRDefault="003F5E8F" w:rsidP="009B66B1">
            <w:pPr>
              <w:rPr>
                <w:rFonts w:ascii="Times New Roman" w:hAnsi="Times New Roman" w:cs="Times New Roman"/>
                <w:sz w:val="16"/>
                <w:szCs w:val="16"/>
              </w:rPr>
            </w:pPr>
          </w:p>
        </w:tc>
        <w:tc>
          <w:tcPr>
            <w:tcW w:w="0" w:type="auto"/>
            <w:tcBorders>
              <w:top w:val="single" w:sz="8" w:space="0" w:color="auto"/>
            </w:tcBorders>
          </w:tcPr>
          <w:p w14:paraId="47B49642" w14:textId="77777777" w:rsidR="003F5E8F" w:rsidRPr="00854C39" w:rsidRDefault="003F5E8F" w:rsidP="009B66B1">
            <w:pPr>
              <w:rPr>
                <w:rFonts w:ascii="Times New Roman" w:hAnsi="Times New Roman" w:cs="Times New Roman"/>
                <w:sz w:val="16"/>
                <w:szCs w:val="16"/>
              </w:rPr>
            </w:pPr>
          </w:p>
        </w:tc>
      </w:tr>
      <w:tr w:rsidR="00AC1DB8" w:rsidRPr="00854C39" w14:paraId="79A6F54E" w14:textId="77777777" w:rsidTr="003F5E8F">
        <w:tc>
          <w:tcPr>
            <w:tcW w:w="0" w:type="auto"/>
          </w:tcPr>
          <w:p w14:paraId="0C6C9660" w14:textId="77777777" w:rsidR="00AC1DB8" w:rsidRPr="00854C39" w:rsidRDefault="00AC1DB8"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Unidimensional</w:t>
            </w:r>
            <w:proofErr w:type="spellEnd"/>
          </w:p>
        </w:tc>
        <w:tc>
          <w:tcPr>
            <w:tcW w:w="0" w:type="auto"/>
          </w:tcPr>
          <w:p w14:paraId="3CD19F5E"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-11,364</w:t>
            </w:r>
          </w:p>
        </w:tc>
        <w:tc>
          <w:tcPr>
            <w:tcW w:w="0" w:type="auto"/>
          </w:tcPr>
          <w:p w14:paraId="50DB9F5B"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22,809</w:t>
            </w:r>
          </w:p>
        </w:tc>
        <w:tc>
          <w:tcPr>
            <w:tcW w:w="0" w:type="auto"/>
          </w:tcPr>
          <w:p w14:paraId="147D4778"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23,021</w:t>
            </w:r>
          </w:p>
        </w:tc>
        <w:tc>
          <w:tcPr>
            <w:tcW w:w="0" w:type="auto"/>
          </w:tcPr>
          <w:p w14:paraId="252B7F2B"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22,894</w:t>
            </w:r>
          </w:p>
        </w:tc>
        <w:tc>
          <w:tcPr>
            <w:tcW w:w="0" w:type="auto"/>
          </w:tcPr>
          <w:p w14:paraId="10BA4D6C"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0.121 (0.110-0.133)</w:t>
            </w:r>
          </w:p>
        </w:tc>
        <w:tc>
          <w:tcPr>
            <w:tcW w:w="0" w:type="auto"/>
          </w:tcPr>
          <w:p w14:paraId="5638CF92"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0.095</w:t>
            </w:r>
          </w:p>
        </w:tc>
        <w:tc>
          <w:tcPr>
            <w:tcW w:w="0" w:type="auto"/>
          </w:tcPr>
          <w:p w14:paraId="5C7FFBBD"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0.780</w:t>
            </w:r>
          </w:p>
        </w:tc>
        <w:tc>
          <w:tcPr>
            <w:tcW w:w="0" w:type="auto"/>
          </w:tcPr>
          <w:p w14:paraId="34E96A7C"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0.868</w:t>
            </w:r>
          </w:p>
        </w:tc>
      </w:tr>
      <w:tr w:rsidR="00AC1DB8" w:rsidRPr="00854C39" w14:paraId="25BDFA1B" w14:textId="77777777" w:rsidTr="009B66B1">
        <w:tc>
          <w:tcPr>
            <w:tcW w:w="0" w:type="auto"/>
          </w:tcPr>
          <w:p w14:paraId="151D9E82" w14:textId="77777777" w:rsidR="00AC1DB8" w:rsidRPr="00854C39" w:rsidRDefault="00AC1DB8" w:rsidP="009B66B1">
            <w:pPr>
              <w:rPr>
                <w:rFonts w:ascii="Times New Roman" w:hAnsi="Times New Roman" w:cs="Times New Roman"/>
                <w:sz w:val="16"/>
                <w:szCs w:val="16"/>
              </w:rPr>
            </w:pPr>
            <w:proofErr w:type="spellStart"/>
            <w:r w:rsidRPr="00367914">
              <w:rPr>
                <w:rFonts w:ascii="Times New Roman" w:hAnsi="Times New Roman" w:cs="Times New Roman"/>
                <w:sz w:val="16"/>
                <w:szCs w:val="16"/>
              </w:rPr>
              <w:t>Bidimensional</w:t>
            </w:r>
            <w:proofErr w:type="spellEnd"/>
          </w:p>
        </w:tc>
        <w:tc>
          <w:tcPr>
            <w:tcW w:w="0" w:type="auto"/>
          </w:tcPr>
          <w:p w14:paraId="2C56ADBB"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-11,312</w:t>
            </w:r>
          </w:p>
        </w:tc>
        <w:tc>
          <w:tcPr>
            <w:tcW w:w="0" w:type="auto"/>
          </w:tcPr>
          <w:p w14:paraId="1453A3DF"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22,704</w:t>
            </w:r>
          </w:p>
        </w:tc>
        <w:tc>
          <w:tcPr>
            <w:tcW w:w="0" w:type="auto"/>
          </w:tcPr>
          <w:p w14:paraId="67C259AE"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22,916</w:t>
            </w:r>
          </w:p>
        </w:tc>
        <w:tc>
          <w:tcPr>
            <w:tcW w:w="0" w:type="auto"/>
          </w:tcPr>
          <w:p w14:paraId="25F766D7"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22,789</w:t>
            </w:r>
          </w:p>
        </w:tc>
        <w:tc>
          <w:tcPr>
            <w:tcW w:w="0" w:type="auto"/>
          </w:tcPr>
          <w:p w14:paraId="1F311EE6"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0.110 (0.099-0.121)</w:t>
            </w:r>
          </w:p>
        </w:tc>
        <w:tc>
          <w:tcPr>
            <w:tcW w:w="0" w:type="auto"/>
          </w:tcPr>
          <w:p w14:paraId="3A7B1A66"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0.161</w:t>
            </w:r>
          </w:p>
        </w:tc>
        <w:tc>
          <w:tcPr>
            <w:tcW w:w="0" w:type="auto"/>
          </w:tcPr>
          <w:p w14:paraId="1FB0816A"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0.819</w:t>
            </w:r>
          </w:p>
        </w:tc>
        <w:tc>
          <w:tcPr>
            <w:tcW w:w="0" w:type="auto"/>
          </w:tcPr>
          <w:p w14:paraId="5161887D" w14:textId="77777777" w:rsidR="00AC1DB8" w:rsidRPr="00854C39" w:rsidRDefault="00AC1DB8" w:rsidP="009B66B1">
            <w:pPr>
              <w:rPr>
                <w:rFonts w:ascii="Times New Roman" w:hAnsi="Times New Roman" w:cs="Times New Roman"/>
                <w:sz w:val="16"/>
                <w:szCs w:val="16"/>
              </w:rPr>
            </w:pPr>
            <w:r w:rsidRPr="00367914">
              <w:rPr>
                <w:rFonts w:ascii="Times New Roman" w:hAnsi="Times New Roman" w:cs="Times New Roman"/>
                <w:sz w:val="16"/>
                <w:szCs w:val="16"/>
              </w:rPr>
              <w:t>0.892</w:t>
            </w:r>
          </w:p>
        </w:tc>
      </w:tr>
      <w:tr w:rsidR="00AC1DB8" w:rsidRPr="00854C39" w14:paraId="5E874FD4" w14:textId="77777777" w:rsidTr="009B66B1">
        <w:tc>
          <w:tcPr>
            <w:tcW w:w="0" w:type="auto"/>
          </w:tcPr>
          <w:p w14:paraId="0430975C" w14:textId="77777777" w:rsidR="00AC1DB8" w:rsidRPr="00854C39" w:rsidRDefault="00AC1DB8"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Tridimensional</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uncorrelated</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factors</w:t>
            </w:r>
            <w:proofErr w:type="spellEnd"/>
            <w:r w:rsidRPr="00854C39">
              <w:rPr>
                <w:rFonts w:ascii="Times New Roman" w:hAnsi="Times New Roman" w:cs="Times New Roman"/>
                <w:sz w:val="16"/>
                <w:szCs w:val="16"/>
              </w:rPr>
              <w:t>)</w:t>
            </w:r>
          </w:p>
        </w:tc>
        <w:tc>
          <w:tcPr>
            <w:tcW w:w="0" w:type="auto"/>
          </w:tcPr>
          <w:p w14:paraId="572B44B7"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-12,773</w:t>
            </w:r>
          </w:p>
        </w:tc>
        <w:tc>
          <w:tcPr>
            <w:tcW w:w="0" w:type="auto"/>
          </w:tcPr>
          <w:p w14:paraId="31F80556"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25,637</w:t>
            </w:r>
          </w:p>
        </w:tc>
        <w:tc>
          <w:tcPr>
            <w:tcW w:w="0" w:type="auto"/>
          </w:tcPr>
          <w:p w14:paraId="12F17A74"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25,876</w:t>
            </w:r>
          </w:p>
        </w:tc>
        <w:tc>
          <w:tcPr>
            <w:tcW w:w="0" w:type="auto"/>
          </w:tcPr>
          <w:p w14:paraId="54F36F2F"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25,733</w:t>
            </w:r>
          </w:p>
        </w:tc>
        <w:tc>
          <w:tcPr>
            <w:tcW w:w="0" w:type="auto"/>
          </w:tcPr>
          <w:p w14:paraId="19FD3D03"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0.141 (0.132-0.151)</w:t>
            </w:r>
          </w:p>
        </w:tc>
        <w:tc>
          <w:tcPr>
            <w:tcW w:w="0" w:type="auto"/>
          </w:tcPr>
          <w:p w14:paraId="231A54E3"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0.197</w:t>
            </w:r>
          </w:p>
        </w:tc>
        <w:tc>
          <w:tcPr>
            <w:tcW w:w="0" w:type="auto"/>
          </w:tcPr>
          <w:p w14:paraId="4437562A"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0.715</w:t>
            </w:r>
          </w:p>
        </w:tc>
        <w:tc>
          <w:tcPr>
            <w:tcW w:w="0" w:type="auto"/>
          </w:tcPr>
          <w:p w14:paraId="19F170F6"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0.817</w:t>
            </w:r>
          </w:p>
        </w:tc>
      </w:tr>
      <w:tr w:rsidR="00AC1DB8" w:rsidRPr="00854C39" w14:paraId="556DB790" w14:textId="77777777" w:rsidTr="003F5E8F">
        <w:tc>
          <w:tcPr>
            <w:tcW w:w="0" w:type="auto"/>
          </w:tcPr>
          <w:p w14:paraId="080E5647" w14:textId="77777777" w:rsidR="00AC1DB8" w:rsidRPr="00854C39" w:rsidRDefault="00AC1DB8"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Tridimensional</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three</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correlated</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factors</w:t>
            </w:r>
            <w:proofErr w:type="spellEnd"/>
            <w:r w:rsidRPr="00854C39">
              <w:rPr>
                <w:rFonts w:ascii="Times New Roman" w:hAnsi="Times New Roman" w:cs="Times New Roman"/>
                <w:sz w:val="16"/>
                <w:szCs w:val="16"/>
              </w:rPr>
              <w:t>)</w:t>
            </w:r>
          </w:p>
        </w:tc>
        <w:tc>
          <w:tcPr>
            <w:tcW w:w="0" w:type="auto"/>
          </w:tcPr>
          <w:p w14:paraId="2910A89A"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-12,457</w:t>
            </w:r>
          </w:p>
        </w:tc>
        <w:tc>
          <w:tcPr>
            <w:tcW w:w="0" w:type="auto"/>
          </w:tcPr>
          <w:p w14:paraId="7F20E85E"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25,010</w:t>
            </w:r>
          </w:p>
        </w:tc>
        <w:tc>
          <w:tcPr>
            <w:tcW w:w="0" w:type="auto"/>
          </w:tcPr>
          <w:p w14:paraId="2C7F68D8"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25,265</w:t>
            </w:r>
          </w:p>
        </w:tc>
        <w:tc>
          <w:tcPr>
            <w:tcW w:w="0" w:type="auto"/>
          </w:tcPr>
          <w:p w14:paraId="2EE5E256"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25,113</w:t>
            </w:r>
          </w:p>
        </w:tc>
        <w:tc>
          <w:tcPr>
            <w:tcW w:w="0" w:type="auto"/>
          </w:tcPr>
          <w:p w14:paraId="4428DC1A"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0.067 (0.056-0.077)</w:t>
            </w:r>
          </w:p>
        </w:tc>
        <w:tc>
          <w:tcPr>
            <w:tcW w:w="0" w:type="auto"/>
          </w:tcPr>
          <w:p w14:paraId="6E90A9A2"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0.060</w:t>
            </w:r>
          </w:p>
        </w:tc>
        <w:tc>
          <w:tcPr>
            <w:tcW w:w="0" w:type="auto"/>
          </w:tcPr>
          <w:p w14:paraId="3EC8A409"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0.937</w:t>
            </w:r>
          </w:p>
        </w:tc>
        <w:tc>
          <w:tcPr>
            <w:tcW w:w="0" w:type="auto"/>
          </w:tcPr>
          <w:p w14:paraId="3249D499" w14:textId="77777777" w:rsidR="00AC1DB8" w:rsidRPr="00854C39" w:rsidRDefault="00AC1DB8" w:rsidP="009B66B1">
            <w:pPr>
              <w:rPr>
                <w:rFonts w:ascii="Times New Roman" w:hAnsi="Times New Roman" w:cs="Times New Roman"/>
                <w:sz w:val="16"/>
                <w:szCs w:val="16"/>
              </w:rPr>
            </w:pPr>
            <w:r w:rsidRPr="00854C39">
              <w:rPr>
                <w:rFonts w:ascii="Times New Roman" w:hAnsi="Times New Roman" w:cs="Times New Roman"/>
                <w:sz w:val="16"/>
                <w:szCs w:val="16"/>
              </w:rPr>
              <w:t>0.965</w:t>
            </w:r>
          </w:p>
        </w:tc>
      </w:tr>
      <w:tr w:rsidR="003F5E8F" w:rsidRPr="00854C39" w14:paraId="7A286519" w14:textId="77777777" w:rsidTr="003F5E8F">
        <w:tc>
          <w:tcPr>
            <w:tcW w:w="0" w:type="auto"/>
            <w:tcBorders>
              <w:bottom w:val="single" w:sz="4" w:space="0" w:color="auto"/>
            </w:tcBorders>
          </w:tcPr>
          <w:p w14:paraId="50197A80" w14:textId="4ACF7C2E" w:rsidR="003F5E8F" w:rsidRPr="00854C39" w:rsidRDefault="003F5E8F" w:rsidP="003F5E8F">
            <w:pPr>
              <w:rPr>
                <w:rFonts w:ascii="Times New Roman" w:hAnsi="Times New Roman" w:cs="Times New Roman"/>
                <w:sz w:val="16"/>
                <w:szCs w:val="16"/>
              </w:rPr>
            </w:pPr>
            <w:proofErr w:type="spellStart"/>
            <w:r w:rsidRPr="00854C39">
              <w:rPr>
                <w:rFonts w:ascii="Times New Roman" w:hAnsi="Times New Roman" w:cs="Times New Roman"/>
                <w:b/>
                <w:bCs/>
                <w:sz w:val="16"/>
                <w:szCs w:val="16"/>
              </w:rPr>
              <w:t>Bifactor</w:t>
            </w:r>
            <w:proofErr w:type="spellEnd"/>
          </w:p>
        </w:tc>
        <w:tc>
          <w:tcPr>
            <w:tcW w:w="0" w:type="auto"/>
            <w:tcBorders>
              <w:bottom w:val="single" w:sz="4" w:space="0" w:color="auto"/>
            </w:tcBorders>
          </w:tcPr>
          <w:p w14:paraId="7C7D5DB5" w14:textId="14DBBDE4"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-12,379</w:t>
            </w:r>
          </w:p>
        </w:tc>
        <w:tc>
          <w:tcPr>
            <w:tcW w:w="0" w:type="auto"/>
            <w:tcBorders>
              <w:bottom w:val="single" w:sz="4" w:space="0" w:color="auto"/>
            </w:tcBorders>
          </w:tcPr>
          <w:p w14:paraId="7080E774" w14:textId="4D108AC0"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24,865</w:t>
            </w:r>
          </w:p>
        </w:tc>
        <w:tc>
          <w:tcPr>
            <w:tcW w:w="0" w:type="auto"/>
            <w:tcBorders>
              <w:bottom w:val="single" w:sz="4" w:space="0" w:color="auto"/>
            </w:tcBorders>
          </w:tcPr>
          <w:p w14:paraId="1C3C5357" w14:textId="0EA7C710"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25,146</w:t>
            </w:r>
          </w:p>
        </w:tc>
        <w:tc>
          <w:tcPr>
            <w:tcW w:w="0" w:type="auto"/>
            <w:tcBorders>
              <w:bottom w:val="single" w:sz="4" w:space="0" w:color="auto"/>
            </w:tcBorders>
          </w:tcPr>
          <w:p w14:paraId="5155F05E" w14:textId="558C6616"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24,978</w:t>
            </w:r>
          </w:p>
        </w:tc>
        <w:tc>
          <w:tcPr>
            <w:tcW w:w="0" w:type="auto"/>
            <w:tcBorders>
              <w:bottom w:val="single" w:sz="4" w:space="0" w:color="auto"/>
            </w:tcBorders>
          </w:tcPr>
          <w:p w14:paraId="68F33617" w14:textId="06353974"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0.040 (0.027-0.053)</w:t>
            </w:r>
          </w:p>
        </w:tc>
        <w:tc>
          <w:tcPr>
            <w:tcW w:w="0" w:type="auto"/>
            <w:tcBorders>
              <w:bottom w:val="single" w:sz="4" w:space="0" w:color="auto"/>
            </w:tcBorders>
          </w:tcPr>
          <w:p w14:paraId="556EF86E" w14:textId="42E9DA5A"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0.034</w:t>
            </w:r>
          </w:p>
        </w:tc>
        <w:tc>
          <w:tcPr>
            <w:tcW w:w="0" w:type="auto"/>
            <w:tcBorders>
              <w:bottom w:val="single" w:sz="4" w:space="0" w:color="auto"/>
            </w:tcBorders>
          </w:tcPr>
          <w:p w14:paraId="1D3D7944" w14:textId="206A85EA"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0.978</w:t>
            </w:r>
          </w:p>
        </w:tc>
        <w:tc>
          <w:tcPr>
            <w:tcW w:w="0" w:type="auto"/>
            <w:tcBorders>
              <w:bottom w:val="single" w:sz="4" w:space="0" w:color="auto"/>
            </w:tcBorders>
          </w:tcPr>
          <w:p w14:paraId="5A61EF5B" w14:textId="31A025F8" w:rsidR="003F5E8F" w:rsidRPr="00854C39" w:rsidRDefault="003F5E8F" w:rsidP="003F5E8F">
            <w:pPr>
              <w:rPr>
                <w:rFonts w:ascii="Times New Roman" w:hAnsi="Times New Roman" w:cs="Times New Roman"/>
                <w:sz w:val="16"/>
                <w:szCs w:val="16"/>
              </w:rPr>
            </w:pPr>
            <w:r w:rsidRPr="00854C39">
              <w:rPr>
                <w:rFonts w:ascii="Times New Roman" w:hAnsi="Times New Roman" w:cs="Times New Roman"/>
                <w:b/>
                <w:bCs/>
                <w:sz w:val="16"/>
                <w:szCs w:val="16"/>
              </w:rPr>
              <w:t>0.991</w:t>
            </w:r>
          </w:p>
        </w:tc>
      </w:tr>
      <w:tr w:rsidR="003F5E8F" w:rsidRPr="00854C39" w14:paraId="65A00A31" w14:textId="77777777" w:rsidTr="003F5E8F">
        <w:tc>
          <w:tcPr>
            <w:tcW w:w="0" w:type="auto"/>
            <w:tcBorders>
              <w:top w:val="single" w:sz="4" w:space="0" w:color="auto"/>
            </w:tcBorders>
          </w:tcPr>
          <w:p w14:paraId="4EC359A2" w14:textId="552B0356" w:rsidR="003F5E8F" w:rsidRPr="00854C39" w:rsidRDefault="003F5E8F" w:rsidP="003F5E8F">
            <w:pPr>
              <w:rPr>
                <w:rFonts w:ascii="Times New Roman" w:hAnsi="Times New Roman" w:cs="Times New Roman"/>
                <w:sz w:val="16"/>
                <w:szCs w:val="16"/>
              </w:rPr>
            </w:pPr>
            <w:r>
              <w:rPr>
                <w:rFonts w:ascii="Times New Roman" w:hAnsi="Times New Roman" w:cs="Times New Roman"/>
                <w:sz w:val="16"/>
                <w:szCs w:val="16"/>
              </w:rPr>
              <w:t>CAPE</w:t>
            </w:r>
          </w:p>
        </w:tc>
        <w:tc>
          <w:tcPr>
            <w:tcW w:w="0" w:type="auto"/>
            <w:tcBorders>
              <w:top w:val="single" w:sz="4" w:space="0" w:color="auto"/>
            </w:tcBorders>
          </w:tcPr>
          <w:p w14:paraId="375268A7"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6F85AF79"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76A9A8DE"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65C04CD9"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1D5118F2"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4B36B5E9"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0CED75C1" w14:textId="77777777" w:rsidR="003F5E8F" w:rsidRPr="00854C39" w:rsidRDefault="003F5E8F" w:rsidP="003F5E8F">
            <w:pPr>
              <w:rPr>
                <w:rFonts w:ascii="Times New Roman" w:hAnsi="Times New Roman" w:cs="Times New Roman"/>
                <w:sz w:val="16"/>
                <w:szCs w:val="16"/>
              </w:rPr>
            </w:pPr>
          </w:p>
        </w:tc>
        <w:tc>
          <w:tcPr>
            <w:tcW w:w="0" w:type="auto"/>
            <w:tcBorders>
              <w:top w:val="single" w:sz="4" w:space="0" w:color="auto"/>
            </w:tcBorders>
          </w:tcPr>
          <w:p w14:paraId="0CCB12E1" w14:textId="77777777" w:rsidR="003F5E8F" w:rsidRPr="00854C39" w:rsidRDefault="003F5E8F" w:rsidP="003F5E8F">
            <w:pPr>
              <w:rPr>
                <w:rFonts w:ascii="Times New Roman" w:hAnsi="Times New Roman" w:cs="Times New Roman"/>
                <w:sz w:val="16"/>
                <w:szCs w:val="16"/>
              </w:rPr>
            </w:pPr>
          </w:p>
        </w:tc>
      </w:tr>
      <w:tr w:rsidR="003F5E8F" w:rsidRPr="00854C39" w14:paraId="0D5CF2E1" w14:textId="77777777" w:rsidTr="009B66B1">
        <w:tc>
          <w:tcPr>
            <w:tcW w:w="0" w:type="auto"/>
            <w:tcBorders>
              <w:bottom w:val="single" w:sz="12" w:space="0" w:color="auto"/>
            </w:tcBorders>
          </w:tcPr>
          <w:p w14:paraId="6D28022D" w14:textId="53DD16FA" w:rsidR="003F5E8F" w:rsidRPr="003F5E8F" w:rsidRDefault="003F5E8F" w:rsidP="003F5E8F">
            <w:pPr>
              <w:rPr>
                <w:rFonts w:ascii="Times New Roman" w:hAnsi="Times New Roman" w:cs="Times New Roman"/>
                <w:sz w:val="16"/>
                <w:szCs w:val="16"/>
              </w:rPr>
            </w:pPr>
            <w:proofErr w:type="spellStart"/>
            <w:r w:rsidRPr="003F5E8F">
              <w:rPr>
                <w:rFonts w:ascii="Times New Roman" w:hAnsi="Times New Roman" w:cs="Times New Roman"/>
                <w:sz w:val="16"/>
                <w:szCs w:val="16"/>
              </w:rPr>
              <w:t>Bifactor</w:t>
            </w:r>
            <w:proofErr w:type="spellEnd"/>
          </w:p>
        </w:tc>
        <w:tc>
          <w:tcPr>
            <w:tcW w:w="0" w:type="auto"/>
            <w:tcBorders>
              <w:bottom w:val="single" w:sz="12" w:space="0" w:color="auto"/>
            </w:tcBorders>
          </w:tcPr>
          <w:p w14:paraId="32E863A5" w14:textId="5B1EDFE1"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-23,367</w:t>
            </w:r>
          </w:p>
        </w:tc>
        <w:tc>
          <w:tcPr>
            <w:tcW w:w="0" w:type="auto"/>
            <w:tcBorders>
              <w:bottom w:val="single" w:sz="12" w:space="0" w:color="auto"/>
            </w:tcBorders>
          </w:tcPr>
          <w:p w14:paraId="18438EFB" w14:textId="4A7F8E95"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46,915</w:t>
            </w:r>
          </w:p>
        </w:tc>
        <w:tc>
          <w:tcPr>
            <w:tcW w:w="0" w:type="auto"/>
            <w:tcBorders>
              <w:bottom w:val="single" w:sz="12" w:space="0" w:color="auto"/>
            </w:tcBorders>
          </w:tcPr>
          <w:p w14:paraId="72D0E515" w14:textId="1A8DCDC9"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47,393</w:t>
            </w:r>
          </w:p>
        </w:tc>
        <w:tc>
          <w:tcPr>
            <w:tcW w:w="0" w:type="auto"/>
            <w:tcBorders>
              <w:bottom w:val="single" w:sz="12" w:space="0" w:color="auto"/>
            </w:tcBorders>
          </w:tcPr>
          <w:p w14:paraId="52F155C8" w14:textId="4D1C61D3"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47,107</w:t>
            </w:r>
          </w:p>
        </w:tc>
        <w:tc>
          <w:tcPr>
            <w:tcW w:w="0" w:type="auto"/>
            <w:tcBorders>
              <w:bottom w:val="single" w:sz="12" w:space="0" w:color="auto"/>
            </w:tcBorders>
          </w:tcPr>
          <w:p w14:paraId="0F74BCF1" w14:textId="54E1B245"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0.039 (0.037-0.042)</w:t>
            </w:r>
          </w:p>
        </w:tc>
        <w:tc>
          <w:tcPr>
            <w:tcW w:w="0" w:type="auto"/>
            <w:tcBorders>
              <w:bottom w:val="single" w:sz="12" w:space="0" w:color="auto"/>
            </w:tcBorders>
          </w:tcPr>
          <w:p w14:paraId="0C811084" w14:textId="7180DA01"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0.038</w:t>
            </w:r>
          </w:p>
        </w:tc>
        <w:tc>
          <w:tcPr>
            <w:tcW w:w="0" w:type="auto"/>
            <w:tcBorders>
              <w:bottom w:val="single" w:sz="12" w:space="0" w:color="auto"/>
            </w:tcBorders>
          </w:tcPr>
          <w:p w14:paraId="4E635CD0" w14:textId="77384981"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0.954</w:t>
            </w:r>
          </w:p>
        </w:tc>
        <w:tc>
          <w:tcPr>
            <w:tcW w:w="0" w:type="auto"/>
            <w:tcBorders>
              <w:bottom w:val="single" w:sz="12" w:space="0" w:color="auto"/>
            </w:tcBorders>
          </w:tcPr>
          <w:p w14:paraId="54EC6EA1" w14:textId="4568BE7E" w:rsidR="003F5E8F" w:rsidRPr="00854C39" w:rsidRDefault="003F5E8F" w:rsidP="003F5E8F">
            <w:pPr>
              <w:rPr>
                <w:rFonts w:ascii="Times New Roman" w:hAnsi="Times New Roman" w:cs="Times New Roman"/>
                <w:b/>
                <w:bCs/>
                <w:sz w:val="16"/>
                <w:szCs w:val="16"/>
              </w:rPr>
            </w:pPr>
            <w:r w:rsidRPr="00854C39">
              <w:rPr>
                <w:rFonts w:ascii="Times New Roman" w:hAnsi="Times New Roman" w:cs="Times New Roman"/>
                <w:sz w:val="16"/>
                <w:szCs w:val="16"/>
              </w:rPr>
              <w:t>0.961</w:t>
            </w:r>
          </w:p>
        </w:tc>
      </w:tr>
      <w:bookmarkEnd w:id="7"/>
    </w:tbl>
    <w:p w14:paraId="7935B378" w14:textId="35CED7AC" w:rsidR="00AC1DB8" w:rsidRDefault="00AC1DB8" w:rsidP="00923B48">
      <w:pPr>
        <w:jc w:val="both"/>
        <w:rPr>
          <w:rFonts w:ascii="Times New Roman" w:hAnsi="Times New Roman" w:cs="Times New Roman"/>
          <w:sz w:val="16"/>
          <w:szCs w:val="16"/>
          <w:lang w:val="en-US"/>
        </w:rPr>
      </w:pPr>
    </w:p>
    <w:p w14:paraId="110BD070" w14:textId="2DCF98B0" w:rsidR="00047C6E" w:rsidRPr="00203B0F" w:rsidRDefault="00047C6E" w:rsidP="00203B0F">
      <w:pPr>
        <w:pStyle w:val="Heading1"/>
        <w:rPr>
          <w:rFonts w:ascii="Times New Roman" w:hAnsi="Times New Roman" w:cs="Times New Roman"/>
          <w:b/>
          <w:bCs/>
          <w:color w:val="000000" w:themeColor="text1"/>
          <w:sz w:val="20"/>
          <w:szCs w:val="20"/>
          <w:lang w:val="en-US"/>
        </w:rPr>
      </w:pPr>
      <w:bookmarkStart w:id="9" w:name="_Hlk86872609"/>
      <w:bookmarkStart w:id="10" w:name="_Toc152149614"/>
      <w:r w:rsidRPr="00203B0F">
        <w:rPr>
          <w:rFonts w:ascii="Times New Roman" w:hAnsi="Times New Roman" w:cs="Times New Roman"/>
          <w:b/>
          <w:bCs/>
          <w:color w:val="000000" w:themeColor="text1"/>
          <w:sz w:val="20"/>
          <w:szCs w:val="20"/>
          <w:lang w:val="en-US"/>
        </w:rPr>
        <w:t>Table S</w:t>
      </w:r>
      <w:r w:rsidR="00F31460">
        <w:rPr>
          <w:rFonts w:ascii="Times New Roman" w:hAnsi="Times New Roman" w:cs="Times New Roman"/>
          <w:b/>
          <w:bCs/>
          <w:color w:val="000000" w:themeColor="text1"/>
          <w:sz w:val="20"/>
          <w:szCs w:val="20"/>
          <w:lang w:val="en-US"/>
        </w:rPr>
        <w:t>3</w:t>
      </w:r>
      <w:r w:rsidRPr="00203B0F">
        <w:rPr>
          <w:rFonts w:ascii="Times New Roman" w:hAnsi="Times New Roman" w:cs="Times New Roman"/>
          <w:b/>
          <w:bCs/>
          <w:color w:val="000000" w:themeColor="text1"/>
          <w:sz w:val="20"/>
          <w:szCs w:val="20"/>
          <w:lang w:val="en-US"/>
        </w:rPr>
        <w:t xml:space="preserve">. </w:t>
      </w:r>
      <w:r w:rsidRPr="003D54EB">
        <w:rPr>
          <w:rFonts w:ascii="Times New Roman" w:hAnsi="Times New Roman" w:cs="Times New Roman"/>
          <w:color w:val="000000" w:themeColor="text1"/>
          <w:sz w:val="20"/>
          <w:szCs w:val="20"/>
          <w:lang w:val="en-US"/>
        </w:rPr>
        <w:t>Loadings of factors in the SIS-R bifactor model.</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1594"/>
        <w:gridCol w:w="1656"/>
        <w:gridCol w:w="1674"/>
        <w:gridCol w:w="1403"/>
      </w:tblGrid>
      <w:tr w:rsidR="00047C6E" w:rsidRPr="00854C39" w14:paraId="70C12EFB" w14:textId="77777777" w:rsidTr="009B66B1">
        <w:tc>
          <w:tcPr>
            <w:tcW w:w="0" w:type="auto"/>
            <w:tcBorders>
              <w:top w:val="single" w:sz="12" w:space="0" w:color="auto"/>
              <w:bottom w:val="single" w:sz="4" w:space="0" w:color="auto"/>
            </w:tcBorders>
          </w:tcPr>
          <w:p w14:paraId="0D4825B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SIS-R item</w:t>
            </w:r>
          </w:p>
        </w:tc>
        <w:tc>
          <w:tcPr>
            <w:tcW w:w="0" w:type="auto"/>
            <w:tcBorders>
              <w:top w:val="single" w:sz="12" w:space="0" w:color="auto"/>
              <w:bottom w:val="single" w:sz="4" w:space="0" w:color="auto"/>
            </w:tcBorders>
          </w:tcPr>
          <w:p w14:paraId="23DBACD5"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Factor</w:t>
            </w:r>
            <w:proofErr w:type="spellEnd"/>
          </w:p>
        </w:tc>
        <w:tc>
          <w:tcPr>
            <w:tcW w:w="0" w:type="auto"/>
            <w:tcBorders>
              <w:top w:val="single" w:sz="12" w:space="0" w:color="auto"/>
              <w:bottom w:val="single" w:sz="4" w:space="0" w:color="auto"/>
            </w:tcBorders>
          </w:tcPr>
          <w:p w14:paraId="3D82289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 xml:space="preserve">General </w:t>
            </w:r>
            <w:proofErr w:type="spellStart"/>
            <w:r w:rsidRPr="00854C39">
              <w:rPr>
                <w:rFonts w:ascii="Times New Roman" w:hAnsi="Times New Roman" w:cs="Times New Roman"/>
                <w:sz w:val="16"/>
                <w:szCs w:val="16"/>
              </w:rPr>
              <w:t>factor</w:t>
            </w:r>
            <w:proofErr w:type="spellEnd"/>
            <w:r w:rsidRPr="00854C39">
              <w:rPr>
                <w:rFonts w:ascii="Times New Roman" w:hAnsi="Times New Roman" w:cs="Times New Roman"/>
                <w:sz w:val="16"/>
                <w:szCs w:val="16"/>
              </w:rPr>
              <w:t xml:space="preserve"> loading</w:t>
            </w:r>
          </w:p>
        </w:tc>
        <w:tc>
          <w:tcPr>
            <w:tcW w:w="0" w:type="auto"/>
            <w:tcBorders>
              <w:top w:val="single" w:sz="12" w:space="0" w:color="auto"/>
              <w:bottom w:val="single" w:sz="4" w:space="0" w:color="auto"/>
            </w:tcBorders>
          </w:tcPr>
          <w:p w14:paraId="455B1D90"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Specific</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factor</w:t>
            </w:r>
            <w:proofErr w:type="spellEnd"/>
            <w:r w:rsidRPr="00854C39">
              <w:rPr>
                <w:rFonts w:ascii="Times New Roman" w:hAnsi="Times New Roman" w:cs="Times New Roman"/>
                <w:sz w:val="16"/>
                <w:szCs w:val="16"/>
              </w:rPr>
              <w:t xml:space="preserve"> loading</w:t>
            </w:r>
          </w:p>
        </w:tc>
        <w:tc>
          <w:tcPr>
            <w:tcW w:w="0" w:type="auto"/>
            <w:tcBorders>
              <w:top w:val="single" w:sz="12" w:space="0" w:color="auto"/>
              <w:bottom w:val="single" w:sz="4" w:space="0" w:color="auto"/>
            </w:tcBorders>
          </w:tcPr>
          <w:p w14:paraId="538A03D0"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Communality</w:t>
            </w:r>
            <w:proofErr w:type="spellEnd"/>
            <w:r w:rsidRPr="00854C39">
              <w:rPr>
                <w:rFonts w:ascii="Times New Roman" w:hAnsi="Times New Roman" w:cs="Times New Roman"/>
                <w:sz w:val="16"/>
                <w:szCs w:val="16"/>
              </w:rPr>
              <w:t xml:space="preserve"> (h2)</w:t>
            </w:r>
          </w:p>
        </w:tc>
      </w:tr>
      <w:tr w:rsidR="00047C6E" w:rsidRPr="00854C39" w14:paraId="112E2722" w14:textId="77777777" w:rsidTr="009B66B1">
        <w:tc>
          <w:tcPr>
            <w:tcW w:w="0" w:type="auto"/>
            <w:tcBorders>
              <w:top w:val="single" w:sz="4" w:space="0" w:color="auto"/>
            </w:tcBorders>
          </w:tcPr>
          <w:p w14:paraId="3E344D0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 xml:space="preserve">Social </w:t>
            </w:r>
            <w:proofErr w:type="spellStart"/>
            <w:r w:rsidRPr="00854C39">
              <w:rPr>
                <w:rFonts w:ascii="Times New Roman" w:hAnsi="Times New Roman" w:cs="Times New Roman"/>
                <w:sz w:val="16"/>
                <w:szCs w:val="16"/>
              </w:rPr>
              <w:t>isolation</w:t>
            </w:r>
            <w:proofErr w:type="spellEnd"/>
          </w:p>
        </w:tc>
        <w:tc>
          <w:tcPr>
            <w:tcW w:w="0" w:type="auto"/>
            <w:tcBorders>
              <w:top w:val="single" w:sz="4" w:space="0" w:color="auto"/>
            </w:tcBorders>
          </w:tcPr>
          <w:p w14:paraId="777B79C7"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Borders>
              <w:top w:val="single" w:sz="4" w:space="0" w:color="auto"/>
            </w:tcBorders>
          </w:tcPr>
          <w:p w14:paraId="56FBB3A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0.588</w:t>
            </w:r>
          </w:p>
        </w:tc>
        <w:tc>
          <w:tcPr>
            <w:tcW w:w="0" w:type="auto"/>
            <w:tcBorders>
              <w:top w:val="single" w:sz="4" w:space="0" w:color="auto"/>
            </w:tcBorders>
          </w:tcPr>
          <w:p w14:paraId="1127673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0.528</w:t>
            </w:r>
          </w:p>
        </w:tc>
        <w:tc>
          <w:tcPr>
            <w:tcW w:w="0" w:type="auto"/>
            <w:tcBorders>
              <w:top w:val="single" w:sz="4" w:space="0" w:color="auto"/>
            </w:tcBorders>
          </w:tcPr>
          <w:p w14:paraId="2FB0154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0.625</w:t>
            </w:r>
          </w:p>
        </w:tc>
      </w:tr>
      <w:tr w:rsidR="00047C6E" w:rsidRPr="00854C39" w14:paraId="306A474D" w14:textId="77777777" w:rsidTr="009B66B1">
        <w:tc>
          <w:tcPr>
            <w:tcW w:w="0" w:type="auto"/>
          </w:tcPr>
          <w:p w14:paraId="329FF601"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Introversion</w:t>
            </w:r>
            <w:proofErr w:type="spellEnd"/>
          </w:p>
        </w:tc>
        <w:tc>
          <w:tcPr>
            <w:tcW w:w="0" w:type="auto"/>
          </w:tcPr>
          <w:p w14:paraId="3DAD561C"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3DCD508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0.556</w:t>
            </w:r>
          </w:p>
        </w:tc>
        <w:tc>
          <w:tcPr>
            <w:tcW w:w="0" w:type="auto"/>
          </w:tcPr>
          <w:p w14:paraId="08973B8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0.755</w:t>
            </w:r>
          </w:p>
        </w:tc>
        <w:tc>
          <w:tcPr>
            <w:tcW w:w="0" w:type="auto"/>
          </w:tcPr>
          <w:p w14:paraId="2CD2DCB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0.879</w:t>
            </w:r>
          </w:p>
        </w:tc>
      </w:tr>
      <w:tr w:rsidR="00047C6E" w:rsidRPr="00854C39" w14:paraId="511F8600" w14:textId="77777777" w:rsidTr="009B66B1">
        <w:tc>
          <w:tcPr>
            <w:tcW w:w="0" w:type="auto"/>
            <w:tcBorders>
              <w:bottom w:val="single" w:sz="8" w:space="0" w:color="auto"/>
            </w:tcBorders>
          </w:tcPr>
          <w:p w14:paraId="783E213F"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Blunted</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affect</w:t>
            </w:r>
            <w:proofErr w:type="spellEnd"/>
          </w:p>
        </w:tc>
        <w:tc>
          <w:tcPr>
            <w:tcW w:w="0" w:type="auto"/>
            <w:tcBorders>
              <w:bottom w:val="single" w:sz="8" w:space="0" w:color="auto"/>
            </w:tcBorders>
          </w:tcPr>
          <w:p w14:paraId="028E6AA5"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Borders>
              <w:bottom w:val="single" w:sz="8" w:space="0" w:color="auto"/>
            </w:tcBorders>
          </w:tcPr>
          <w:p w14:paraId="2C9E000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0.383</w:t>
            </w:r>
          </w:p>
        </w:tc>
        <w:tc>
          <w:tcPr>
            <w:tcW w:w="0" w:type="auto"/>
            <w:tcBorders>
              <w:bottom w:val="single" w:sz="8" w:space="0" w:color="auto"/>
            </w:tcBorders>
          </w:tcPr>
          <w:p w14:paraId="4474D0D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0.423</w:t>
            </w:r>
          </w:p>
        </w:tc>
        <w:tc>
          <w:tcPr>
            <w:tcW w:w="0" w:type="auto"/>
            <w:tcBorders>
              <w:bottom w:val="single" w:sz="8" w:space="0" w:color="auto"/>
            </w:tcBorders>
          </w:tcPr>
          <w:p w14:paraId="507C719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0.326</w:t>
            </w:r>
          </w:p>
        </w:tc>
      </w:tr>
      <w:tr w:rsidR="00047C6E" w:rsidRPr="00854C39" w14:paraId="06A474DD" w14:textId="77777777" w:rsidTr="009B66B1">
        <w:tc>
          <w:tcPr>
            <w:tcW w:w="0" w:type="auto"/>
            <w:tcBorders>
              <w:top w:val="single" w:sz="8" w:space="0" w:color="auto"/>
            </w:tcBorders>
          </w:tcPr>
          <w:p w14:paraId="41649267"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Referential</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being</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watched</w:t>
            </w:r>
            <w:proofErr w:type="spellEnd"/>
          </w:p>
        </w:tc>
        <w:tc>
          <w:tcPr>
            <w:tcW w:w="0" w:type="auto"/>
            <w:tcBorders>
              <w:top w:val="single" w:sz="8" w:space="0" w:color="auto"/>
            </w:tcBorders>
          </w:tcPr>
          <w:p w14:paraId="4A51628B" w14:textId="77777777" w:rsidR="00047C6E" w:rsidRPr="00854C39" w:rsidRDefault="00047C6E" w:rsidP="009B66B1">
            <w:pPr>
              <w:rPr>
                <w:rFonts w:ascii="Times New Roman" w:hAnsi="Times New Roman" w:cs="Times New Roman"/>
                <w:i/>
                <w:iCs/>
                <w:sz w:val="16"/>
                <w:szCs w:val="16"/>
              </w:rPr>
            </w:pPr>
            <w:proofErr w:type="spellStart"/>
            <w:r w:rsidRPr="00854C39">
              <w:rPr>
                <w:rFonts w:ascii="Times New Roman" w:hAnsi="Times New Roman" w:cs="Times New Roman"/>
                <w:i/>
                <w:iCs/>
                <w:sz w:val="16"/>
                <w:szCs w:val="16"/>
              </w:rPr>
              <w:t>Paranoid</w:t>
            </w:r>
            <w:proofErr w:type="spellEnd"/>
          </w:p>
        </w:tc>
        <w:tc>
          <w:tcPr>
            <w:tcW w:w="0" w:type="auto"/>
            <w:tcBorders>
              <w:top w:val="single" w:sz="8" w:space="0" w:color="auto"/>
            </w:tcBorders>
          </w:tcPr>
          <w:p w14:paraId="2F3E424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0.672</w:t>
            </w:r>
          </w:p>
        </w:tc>
        <w:tc>
          <w:tcPr>
            <w:tcW w:w="0" w:type="auto"/>
            <w:tcBorders>
              <w:top w:val="single" w:sz="8" w:space="0" w:color="auto"/>
            </w:tcBorders>
          </w:tcPr>
          <w:p w14:paraId="02810765"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0.520</w:t>
            </w:r>
          </w:p>
        </w:tc>
        <w:tc>
          <w:tcPr>
            <w:tcW w:w="0" w:type="auto"/>
            <w:tcBorders>
              <w:top w:val="single" w:sz="8" w:space="0" w:color="auto"/>
            </w:tcBorders>
          </w:tcPr>
          <w:p w14:paraId="2B05554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0.721</w:t>
            </w:r>
          </w:p>
        </w:tc>
      </w:tr>
      <w:tr w:rsidR="00047C6E" w:rsidRPr="00854C39" w14:paraId="2509AA54" w14:textId="77777777" w:rsidTr="009B66B1">
        <w:tc>
          <w:tcPr>
            <w:tcW w:w="0" w:type="auto"/>
            <w:tcBorders>
              <w:bottom w:val="single" w:sz="8" w:space="0" w:color="auto"/>
            </w:tcBorders>
          </w:tcPr>
          <w:p w14:paraId="6E23E905"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Referential</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remarks</w:t>
            </w:r>
            <w:proofErr w:type="spellEnd"/>
          </w:p>
        </w:tc>
        <w:tc>
          <w:tcPr>
            <w:tcW w:w="0" w:type="auto"/>
            <w:tcBorders>
              <w:bottom w:val="single" w:sz="8" w:space="0" w:color="auto"/>
            </w:tcBorders>
          </w:tcPr>
          <w:p w14:paraId="72AF617F" w14:textId="77777777" w:rsidR="00047C6E" w:rsidRPr="00854C39" w:rsidRDefault="00047C6E" w:rsidP="009B66B1">
            <w:pPr>
              <w:rPr>
                <w:rFonts w:ascii="Times New Roman" w:hAnsi="Times New Roman" w:cs="Times New Roman"/>
                <w:i/>
                <w:iCs/>
                <w:sz w:val="16"/>
                <w:szCs w:val="16"/>
              </w:rPr>
            </w:pPr>
            <w:proofErr w:type="spellStart"/>
            <w:r w:rsidRPr="00854C39">
              <w:rPr>
                <w:rFonts w:ascii="Times New Roman" w:hAnsi="Times New Roman" w:cs="Times New Roman"/>
                <w:i/>
                <w:iCs/>
                <w:sz w:val="16"/>
                <w:szCs w:val="16"/>
              </w:rPr>
              <w:t>Paranoid</w:t>
            </w:r>
            <w:proofErr w:type="spellEnd"/>
          </w:p>
        </w:tc>
        <w:tc>
          <w:tcPr>
            <w:tcW w:w="0" w:type="auto"/>
            <w:tcBorders>
              <w:bottom w:val="single" w:sz="8" w:space="0" w:color="auto"/>
            </w:tcBorders>
          </w:tcPr>
          <w:p w14:paraId="4D3C289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0.752</w:t>
            </w:r>
          </w:p>
        </w:tc>
        <w:tc>
          <w:tcPr>
            <w:tcW w:w="0" w:type="auto"/>
            <w:tcBorders>
              <w:bottom w:val="single" w:sz="8" w:space="0" w:color="auto"/>
            </w:tcBorders>
          </w:tcPr>
          <w:p w14:paraId="17ED1E0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0.529</w:t>
            </w:r>
          </w:p>
        </w:tc>
        <w:tc>
          <w:tcPr>
            <w:tcW w:w="0" w:type="auto"/>
            <w:tcBorders>
              <w:bottom w:val="single" w:sz="8" w:space="0" w:color="auto"/>
            </w:tcBorders>
          </w:tcPr>
          <w:p w14:paraId="7EA5430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0.845</w:t>
            </w:r>
          </w:p>
        </w:tc>
      </w:tr>
      <w:tr w:rsidR="00047C6E" w:rsidRPr="00854C39" w14:paraId="1FC54A4E" w14:textId="77777777" w:rsidTr="009B66B1">
        <w:tc>
          <w:tcPr>
            <w:tcW w:w="0" w:type="auto"/>
            <w:tcBorders>
              <w:top w:val="single" w:sz="8" w:space="0" w:color="auto"/>
            </w:tcBorders>
          </w:tcPr>
          <w:p w14:paraId="7ED82E4E"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Hypersensitivity</w:t>
            </w:r>
            <w:proofErr w:type="spellEnd"/>
          </w:p>
        </w:tc>
        <w:tc>
          <w:tcPr>
            <w:tcW w:w="0" w:type="auto"/>
            <w:tcBorders>
              <w:top w:val="single" w:sz="8" w:space="0" w:color="auto"/>
            </w:tcBorders>
          </w:tcPr>
          <w:p w14:paraId="467565B7"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General</w:t>
            </w:r>
          </w:p>
        </w:tc>
        <w:tc>
          <w:tcPr>
            <w:tcW w:w="0" w:type="auto"/>
            <w:tcBorders>
              <w:top w:val="single" w:sz="8" w:space="0" w:color="auto"/>
            </w:tcBorders>
          </w:tcPr>
          <w:p w14:paraId="20CBEF3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0.602</w:t>
            </w:r>
          </w:p>
        </w:tc>
        <w:tc>
          <w:tcPr>
            <w:tcW w:w="0" w:type="auto"/>
            <w:tcBorders>
              <w:top w:val="single" w:sz="8" w:space="0" w:color="auto"/>
            </w:tcBorders>
          </w:tcPr>
          <w:p w14:paraId="4AA5646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w:t>
            </w:r>
          </w:p>
        </w:tc>
        <w:tc>
          <w:tcPr>
            <w:tcW w:w="0" w:type="auto"/>
            <w:tcBorders>
              <w:top w:val="single" w:sz="8" w:space="0" w:color="auto"/>
            </w:tcBorders>
          </w:tcPr>
          <w:p w14:paraId="460A9A1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0.362</w:t>
            </w:r>
          </w:p>
        </w:tc>
      </w:tr>
      <w:tr w:rsidR="00047C6E" w:rsidRPr="00854C39" w14:paraId="12733048" w14:textId="77777777" w:rsidTr="009B66B1">
        <w:tc>
          <w:tcPr>
            <w:tcW w:w="0" w:type="auto"/>
            <w:tcBorders>
              <w:bottom w:val="single" w:sz="8" w:space="0" w:color="auto"/>
            </w:tcBorders>
          </w:tcPr>
          <w:p w14:paraId="6EC05ACA"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Suspiciousness</w:t>
            </w:r>
            <w:proofErr w:type="spellEnd"/>
          </w:p>
        </w:tc>
        <w:tc>
          <w:tcPr>
            <w:tcW w:w="0" w:type="auto"/>
            <w:tcBorders>
              <w:bottom w:val="single" w:sz="8" w:space="0" w:color="auto"/>
            </w:tcBorders>
          </w:tcPr>
          <w:p w14:paraId="6467EA05"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General</w:t>
            </w:r>
          </w:p>
        </w:tc>
        <w:tc>
          <w:tcPr>
            <w:tcW w:w="0" w:type="auto"/>
            <w:tcBorders>
              <w:bottom w:val="single" w:sz="8" w:space="0" w:color="auto"/>
            </w:tcBorders>
          </w:tcPr>
          <w:p w14:paraId="0189BEB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0.755</w:t>
            </w:r>
          </w:p>
        </w:tc>
        <w:tc>
          <w:tcPr>
            <w:tcW w:w="0" w:type="auto"/>
            <w:tcBorders>
              <w:bottom w:val="single" w:sz="8" w:space="0" w:color="auto"/>
            </w:tcBorders>
          </w:tcPr>
          <w:p w14:paraId="1C66912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w:t>
            </w:r>
          </w:p>
        </w:tc>
        <w:tc>
          <w:tcPr>
            <w:tcW w:w="0" w:type="auto"/>
            <w:tcBorders>
              <w:bottom w:val="single" w:sz="8" w:space="0" w:color="auto"/>
            </w:tcBorders>
          </w:tcPr>
          <w:p w14:paraId="25DC609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0.570</w:t>
            </w:r>
          </w:p>
        </w:tc>
      </w:tr>
      <w:tr w:rsidR="00047C6E" w:rsidRPr="00854C39" w14:paraId="120FF3CF" w14:textId="77777777" w:rsidTr="009B66B1">
        <w:tc>
          <w:tcPr>
            <w:tcW w:w="0" w:type="auto"/>
            <w:tcBorders>
              <w:top w:val="single" w:sz="8" w:space="0" w:color="auto"/>
            </w:tcBorders>
          </w:tcPr>
          <w:p w14:paraId="680FEFB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 xml:space="preserve">Magic </w:t>
            </w:r>
            <w:proofErr w:type="spellStart"/>
            <w:r w:rsidRPr="00854C39">
              <w:rPr>
                <w:rFonts w:ascii="Times New Roman" w:hAnsi="Times New Roman" w:cs="Times New Roman"/>
                <w:sz w:val="16"/>
                <w:szCs w:val="16"/>
              </w:rPr>
              <w:t>ideation</w:t>
            </w:r>
            <w:proofErr w:type="spellEnd"/>
          </w:p>
        </w:tc>
        <w:tc>
          <w:tcPr>
            <w:tcW w:w="0" w:type="auto"/>
            <w:tcBorders>
              <w:top w:val="single" w:sz="8" w:space="0" w:color="auto"/>
            </w:tcBorders>
          </w:tcPr>
          <w:p w14:paraId="466B3DF8"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Cognitive-</w:t>
            </w:r>
            <w:proofErr w:type="spellStart"/>
            <w:r w:rsidRPr="00854C39">
              <w:rPr>
                <w:rFonts w:ascii="Times New Roman" w:hAnsi="Times New Roman" w:cs="Times New Roman"/>
                <w:i/>
                <w:iCs/>
                <w:sz w:val="16"/>
                <w:szCs w:val="16"/>
              </w:rPr>
              <w:t>Perceptual</w:t>
            </w:r>
            <w:proofErr w:type="spellEnd"/>
          </w:p>
        </w:tc>
        <w:tc>
          <w:tcPr>
            <w:tcW w:w="0" w:type="auto"/>
            <w:tcBorders>
              <w:top w:val="single" w:sz="8" w:space="0" w:color="auto"/>
            </w:tcBorders>
          </w:tcPr>
          <w:p w14:paraId="1B351B0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0.564</w:t>
            </w:r>
          </w:p>
        </w:tc>
        <w:tc>
          <w:tcPr>
            <w:tcW w:w="0" w:type="auto"/>
            <w:tcBorders>
              <w:top w:val="single" w:sz="8" w:space="0" w:color="auto"/>
            </w:tcBorders>
          </w:tcPr>
          <w:p w14:paraId="5F5A9D6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0.407</w:t>
            </w:r>
          </w:p>
        </w:tc>
        <w:tc>
          <w:tcPr>
            <w:tcW w:w="0" w:type="auto"/>
            <w:tcBorders>
              <w:top w:val="single" w:sz="8" w:space="0" w:color="auto"/>
            </w:tcBorders>
          </w:tcPr>
          <w:p w14:paraId="32556BA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0.483</w:t>
            </w:r>
          </w:p>
        </w:tc>
      </w:tr>
      <w:tr w:rsidR="00047C6E" w:rsidRPr="00854C39" w14:paraId="6817279F" w14:textId="77777777" w:rsidTr="009B66B1">
        <w:tc>
          <w:tcPr>
            <w:tcW w:w="0" w:type="auto"/>
          </w:tcPr>
          <w:p w14:paraId="090915A2"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Illusions</w:t>
            </w:r>
            <w:proofErr w:type="spellEnd"/>
          </w:p>
        </w:tc>
        <w:tc>
          <w:tcPr>
            <w:tcW w:w="0" w:type="auto"/>
          </w:tcPr>
          <w:p w14:paraId="3C8F9BA1"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Cognitive-</w:t>
            </w:r>
            <w:proofErr w:type="spellStart"/>
            <w:r w:rsidRPr="00854C39">
              <w:rPr>
                <w:rFonts w:ascii="Times New Roman" w:hAnsi="Times New Roman" w:cs="Times New Roman"/>
                <w:i/>
                <w:iCs/>
                <w:sz w:val="16"/>
                <w:szCs w:val="16"/>
              </w:rPr>
              <w:t>Perceptual</w:t>
            </w:r>
            <w:proofErr w:type="spellEnd"/>
          </w:p>
        </w:tc>
        <w:tc>
          <w:tcPr>
            <w:tcW w:w="0" w:type="auto"/>
          </w:tcPr>
          <w:p w14:paraId="6C5236A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0.562</w:t>
            </w:r>
          </w:p>
        </w:tc>
        <w:tc>
          <w:tcPr>
            <w:tcW w:w="0" w:type="auto"/>
          </w:tcPr>
          <w:p w14:paraId="29082D6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0.603</w:t>
            </w:r>
          </w:p>
        </w:tc>
        <w:tc>
          <w:tcPr>
            <w:tcW w:w="0" w:type="auto"/>
          </w:tcPr>
          <w:p w14:paraId="39C2252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0.680</w:t>
            </w:r>
          </w:p>
        </w:tc>
      </w:tr>
      <w:tr w:rsidR="00047C6E" w:rsidRPr="00854C39" w14:paraId="31B7CD3D" w14:textId="77777777" w:rsidTr="009B66B1">
        <w:tc>
          <w:tcPr>
            <w:tcW w:w="0" w:type="auto"/>
          </w:tcPr>
          <w:p w14:paraId="5B57E749"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Psychotic</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phenomena</w:t>
            </w:r>
            <w:proofErr w:type="spellEnd"/>
          </w:p>
        </w:tc>
        <w:tc>
          <w:tcPr>
            <w:tcW w:w="0" w:type="auto"/>
          </w:tcPr>
          <w:p w14:paraId="5650C445"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Cognitive-</w:t>
            </w:r>
            <w:proofErr w:type="spellStart"/>
            <w:r w:rsidRPr="00854C39">
              <w:rPr>
                <w:rFonts w:ascii="Times New Roman" w:hAnsi="Times New Roman" w:cs="Times New Roman"/>
                <w:i/>
                <w:iCs/>
                <w:sz w:val="16"/>
                <w:szCs w:val="16"/>
              </w:rPr>
              <w:t>Perceptual</w:t>
            </w:r>
            <w:proofErr w:type="spellEnd"/>
          </w:p>
        </w:tc>
        <w:tc>
          <w:tcPr>
            <w:tcW w:w="0" w:type="auto"/>
          </w:tcPr>
          <w:p w14:paraId="7386625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0.639</w:t>
            </w:r>
          </w:p>
        </w:tc>
        <w:tc>
          <w:tcPr>
            <w:tcW w:w="0" w:type="auto"/>
          </w:tcPr>
          <w:p w14:paraId="05782E5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0.497</w:t>
            </w:r>
          </w:p>
        </w:tc>
        <w:tc>
          <w:tcPr>
            <w:tcW w:w="0" w:type="auto"/>
          </w:tcPr>
          <w:p w14:paraId="6E96FEB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0.656</w:t>
            </w:r>
          </w:p>
        </w:tc>
      </w:tr>
      <w:tr w:rsidR="00047C6E" w:rsidRPr="00854C39" w14:paraId="62D917D3" w14:textId="77777777" w:rsidTr="009B66B1">
        <w:tc>
          <w:tcPr>
            <w:tcW w:w="0" w:type="auto"/>
            <w:tcBorders>
              <w:bottom w:val="single" w:sz="12" w:space="0" w:color="auto"/>
            </w:tcBorders>
          </w:tcPr>
          <w:p w14:paraId="73496DB5"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Derealisation</w:t>
            </w:r>
            <w:proofErr w:type="spellEnd"/>
            <w:r w:rsidRPr="00854C39">
              <w:rPr>
                <w:rFonts w:ascii="Times New Roman" w:hAnsi="Times New Roman" w:cs="Times New Roman"/>
                <w:sz w:val="16"/>
                <w:szCs w:val="16"/>
              </w:rPr>
              <w:t>/</w:t>
            </w:r>
            <w:proofErr w:type="spellStart"/>
            <w:r w:rsidRPr="00854C39">
              <w:rPr>
                <w:rFonts w:ascii="Times New Roman" w:hAnsi="Times New Roman" w:cs="Times New Roman"/>
                <w:sz w:val="16"/>
                <w:szCs w:val="16"/>
              </w:rPr>
              <w:t>Depersonalisation</w:t>
            </w:r>
            <w:proofErr w:type="spellEnd"/>
          </w:p>
        </w:tc>
        <w:tc>
          <w:tcPr>
            <w:tcW w:w="0" w:type="auto"/>
            <w:tcBorders>
              <w:bottom w:val="single" w:sz="12" w:space="0" w:color="auto"/>
            </w:tcBorders>
          </w:tcPr>
          <w:p w14:paraId="63029CB5"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Cognitive-</w:t>
            </w:r>
            <w:proofErr w:type="spellStart"/>
            <w:r w:rsidRPr="00854C39">
              <w:rPr>
                <w:rFonts w:ascii="Times New Roman" w:hAnsi="Times New Roman" w:cs="Times New Roman"/>
                <w:i/>
                <w:iCs/>
                <w:sz w:val="16"/>
                <w:szCs w:val="16"/>
              </w:rPr>
              <w:t>Perceptual</w:t>
            </w:r>
            <w:proofErr w:type="spellEnd"/>
          </w:p>
        </w:tc>
        <w:tc>
          <w:tcPr>
            <w:tcW w:w="0" w:type="auto"/>
            <w:tcBorders>
              <w:bottom w:val="single" w:sz="12" w:space="0" w:color="auto"/>
            </w:tcBorders>
          </w:tcPr>
          <w:p w14:paraId="7642B19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0.435</w:t>
            </w:r>
          </w:p>
        </w:tc>
        <w:tc>
          <w:tcPr>
            <w:tcW w:w="0" w:type="auto"/>
            <w:tcBorders>
              <w:bottom w:val="single" w:sz="12" w:space="0" w:color="auto"/>
            </w:tcBorders>
          </w:tcPr>
          <w:p w14:paraId="77A37532"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0.555</w:t>
            </w:r>
          </w:p>
        </w:tc>
        <w:tc>
          <w:tcPr>
            <w:tcW w:w="0" w:type="auto"/>
            <w:tcBorders>
              <w:bottom w:val="single" w:sz="12" w:space="0" w:color="auto"/>
            </w:tcBorders>
          </w:tcPr>
          <w:p w14:paraId="54D3F7D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0.497</w:t>
            </w:r>
          </w:p>
        </w:tc>
      </w:tr>
      <w:bookmarkEnd w:id="9"/>
    </w:tbl>
    <w:p w14:paraId="6156DC73" w14:textId="77777777" w:rsidR="00825F58" w:rsidRPr="00854C39" w:rsidRDefault="00825F58" w:rsidP="00047C6E">
      <w:pPr>
        <w:rPr>
          <w:rFonts w:ascii="Times New Roman" w:hAnsi="Times New Roman" w:cs="Times New Roman"/>
          <w:sz w:val="16"/>
          <w:szCs w:val="16"/>
        </w:rPr>
      </w:pPr>
    </w:p>
    <w:p w14:paraId="045ECBBF" w14:textId="6E83EC0C" w:rsidR="00047C6E" w:rsidRPr="00203B0F" w:rsidRDefault="00047C6E" w:rsidP="00203B0F">
      <w:pPr>
        <w:pStyle w:val="Heading1"/>
        <w:rPr>
          <w:rFonts w:ascii="Times New Roman" w:hAnsi="Times New Roman" w:cs="Times New Roman"/>
          <w:b/>
          <w:bCs/>
          <w:color w:val="000000" w:themeColor="text1"/>
          <w:sz w:val="20"/>
          <w:szCs w:val="20"/>
          <w:lang w:val="en-US"/>
        </w:rPr>
      </w:pPr>
      <w:bookmarkStart w:id="11" w:name="_Toc152149615"/>
      <w:r w:rsidRPr="00203B0F">
        <w:rPr>
          <w:rFonts w:ascii="Times New Roman" w:hAnsi="Times New Roman" w:cs="Times New Roman"/>
          <w:b/>
          <w:bCs/>
          <w:color w:val="000000" w:themeColor="text1"/>
          <w:sz w:val="20"/>
          <w:szCs w:val="20"/>
          <w:lang w:val="en-US"/>
        </w:rPr>
        <w:t>Table S</w:t>
      </w:r>
      <w:r w:rsidR="00F31460">
        <w:rPr>
          <w:rFonts w:ascii="Times New Roman" w:hAnsi="Times New Roman" w:cs="Times New Roman"/>
          <w:b/>
          <w:bCs/>
          <w:color w:val="000000" w:themeColor="text1"/>
          <w:sz w:val="20"/>
          <w:szCs w:val="20"/>
          <w:lang w:val="en-US"/>
        </w:rPr>
        <w:t>4</w:t>
      </w:r>
      <w:r w:rsidRPr="00203B0F">
        <w:rPr>
          <w:rFonts w:ascii="Times New Roman" w:hAnsi="Times New Roman" w:cs="Times New Roman"/>
          <w:b/>
          <w:bCs/>
          <w:color w:val="000000" w:themeColor="text1"/>
          <w:sz w:val="20"/>
          <w:szCs w:val="20"/>
          <w:lang w:val="en-US"/>
        </w:rPr>
        <w:t xml:space="preserve">. </w:t>
      </w:r>
      <w:r w:rsidRPr="003D54EB">
        <w:rPr>
          <w:rFonts w:ascii="Times New Roman" w:hAnsi="Times New Roman" w:cs="Times New Roman"/>
          <w:color w:val="000000" w:themeColor="text1"/>
          <w:sz w:val="20"/>
          <w:szCs w:val="20"/>
          <w:lang w:val="en-US"/>
        </w:rPr>
        <w:t>Loadings of factors in the bifactor model of CAPE.</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927"/>
        <w:gridCol w:w="1656"/>
        <w:gridCol w:w="1674"/>
        <w:gridCol w:w="1403"/>
      </w:tblGrid>
      <w:tr w:rsidR="00047C6E" w:rsidRPr="00854C39" w14:paraId="76E0B424" w14:textId="77777777" w:rsidTr="009B66B1">
        <w:tc>
          <w:tcPr>
            <w:tcW w:w="0" w:type="auto"/>
            <w:tcBorders>
              <w:top w:val="single" w:sz="12" w:space="0" w:color="auto"/>
              <w:bottom w:val="single" w:sz="4" w:space="0" w:color="auto"/>
            </w:tcBorders>
          </w:tcPr>
          <w:p w14:paraId="43BB1BC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 item</w:t>
            </w:r>
          </w:p>
        </w:tc>
        <w:tc>
          <w:tcPr>
            <w:tcW w:w="0" w:type="auto"/>
            <w:tcBorders>
              <w:top w:val="single" w:sz="12" w:space="0" w:color="auto"/>
              <w:bottom w:val="single" w:sz="4" w:space="0" w:color="auto"/>
            </w:tcBorders>
          </w:tcPr>
          <w:p w14:paraId="7C248BE2"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Factor</w:t>
            </w:r>
            <w:proofErr w:type="spellEnd"/>
          </w:p>
        </w:tc>
        <w:tc>
          <w:tcPr>
            <w:tcW w:w="0" w:type="auto"/>
            <w:tcBorders>
              <w:top w:val="single" w:sz="12" w:space="0" w:color="auto"/>
              <w:bottom w:val="single" w:sz="4" w:space="0" w:color="auto"/>
            </w:tcBorders>
          </w:tcPr>
          <w:p w14:paraId="211755F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 xml:space="preserve">General </w:t>
            </w:r>
            <w:proofErr w:type="spellStart"/>
            <w:r w:rsidRPr="00854C39">
              <w:rPr>
                <w:rFonts w:ascii="Times New Roman" w:hAnsi="Times New Roman" w:cs="Times New Roman"/>
                <w:sz w:val="16"/>
                <w:szCs w:val="16"/>
              </w:rPr>
              <w:t>factor</w:t>
            </w:r>
            <w:proofErr w:type="spellEnd"/>
            <w:r w:rsidRPr="00854C39">
              <w:rPr>
                <w:rFonts w:ascii="Times New Roman" w:hAnsi="Times New Roman" w:cs="Times New Roman"/>
                <w:sz w:val="16"/>
                <w:szCs w:val="16"/>
              </w:rPr>
              <w:t xml:space="preserve"> loading</w:t>
            </w:r>
          </w:p>
        </w:tc>
        <w:tc>
          <w:tcPr>
            <w:tcW w:w="0" w:type="auto"/>
            <w:tcBorders>
              <w:top w:val="single" w:sz="12" w:space="0" w:color="auto"/>
              <w:bottom w:val="single" w:sz="4" w:space="0" w:color="auto"/>
            </w:tcBorders>
          </w:tcPr>
          <w:p w14:paraId="174997C2"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Specific</w:t>
            </w:r>
            <w:proofErr w:type="spellEnd"/>
            <w:r w:rsidRPr="00854C39">
              <w:rPr>
                <w:rFonts w:ascii="Times New Roman" w:hAnsi="Times New Roman" w:cs="Times New Roman"/>
                <w:sz w:val="16"/>
                <w:szCs w:val="16"/>
              </w:rPr>
              <w:t xml:space="preserve"> </w:t>
            </w:r>
            <w:proofErr w:type="spellStart"/>
            <w:r w:rsidRPr="00854C39">
              <w:rPr>
                <w:rFonts w:ascii="Times New Roman" w:hAnsi="Times New Roman" w:cs="Times New Roman"/>
                <w:sz w:val="16"/>
                <w:szCs w:val="16"/>
              </w:rPr>
              <w:t>factor</w:t>
            </w:r>
            <w:proofErr w:type="spellEnd"/>
            <w:r w:rsidRPr="00854C39">
              <w:rPr>
                <w:rFonts w:ascii="Times New Roman" w:hAnsi="Times New Roman" w:cs="Times New Roman"/>
                <w:sz w:val="16"/>
                <w:szCs w:val="16"/>
              </w:rPr>
              <w:t xml:space="preserve"> loading</w:t>
            </w:r>
          </w:p>
        </w:tc>
        <w:tc>
          <w:tcPr>
            <w:tcW w:w="0" w:type="auto"/>
            <w:tcBorders>
              <w:top w:val="single" w:sz="12" w:space="0" w:color="auto"/>
              <w:bottom w:val="single" w:sz="4" w:space="0" w:color="auto"/>
            </w:tcBorders>
          </w:tcPr>
          <w:p w14:paraId="7D4FBBB3" w14:textId="77777777" w:rsidR="00047C6E" w:rsidRPr="00854C39" w:rsidRDefault="00047C6E" w:rsidP="009B66B1">
            <w:pPr>
              <w:rPr>
                <w:rFonts w:ascii="Times New Roman" w:hAnsi="Times New Roman" w:cs="Times New Roman"/>
                <w:sz w:val="16"/>
                <w:szCs w:val="16"/>
              </w:rPr>
            </w:pPr>
            <w:proofErr w:type="spellStart"/>
            <w:r w:rsidRPr="00854C39">
              <w:rPr>
                <w:rFonts w:ascii="Times New Roman" w:hAnsi="Times New Roman" w:cs="Times New Roman"/>
                <w:sz w:val="16"/>
                <w:szCs w:val="16"/>
              </w:rPr>
              <w:t>Communality</w:t>
            </w:r>
            <w:proofErr w:type="spellEnd"/>
            <w:r w:rsidRPr="00854C39">
              <w:rPr>
                <w:rFonts w:ascii="Times New Roman" w:hAnsi="Times New Roman" w:cs="Times New Roman"/>
                <w:sz w:val="16"/>
                <w:szCs w:val="16"/>
              </w:rPr>
              <w:t xml:space="preserve"> (h2)</w:t>
            </w:r>
          </w:p>
        </w:tc>
      </w:tr>
      <w:tr w:rsidR="00047C6E" w:rsidRPr="00854C39" w14:paraId="3E06ED3F" w14:textId="77777777" w:rsidTr="009B66B1">
        <w:tc>
          <w:tcPr>
            <w:tcW w:w="0" w:type="auto"/>
            <w:tcBorders>
              <w:top w:val="single" w:sz="4" w:space="0" w:color="auto"/>
            </w:tcBorders>
          </w:tcPr>
          <w:p w14:paraId="256BBB7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CAPE03</w:t>
            </w:r>
          </w:p>
        </w:tc>
        <w:tc>
          <w:tcPr>
            <w:tcW w:w="0" w:type="auto"/>
            <w:tcBorders>
              <w:top w:val="single" w:sz="4" w:space="0" w:color="auto"/>
            </w:tcBorders>
          </w:tcPr>
          <w:p w14:paraId="3104B8B3"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Borders>
              <w:top w:val="single" w:sz="4" w:space="0" w:color="auto"/>
            </w:tcBorders>
          </w:tcPr>
          <w:p w14:paraId="1D2E8265"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0.533</w:t>
            </w:r>
          </w:p>
        </w:tc>
        <w:tc>
          <w:tcPr>
            <w:tcW w:w="0" w:type="auto"/>
            <w:tcBorders>
              <w:top w:val="single" w:sz="4" w:space="0" w:color="auto"/>
            </w:tcBorders>
          </w:tcPr>
          <w:p w14:paraId="1C4D2E9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0.234</w:t>
            </w:r>
          </w:p>
        </w:tc>
        <w:tc>
          <w:tcPr>
            <w:tcW w:w="0" w:type="auto"/>
            <w:tcBorders>
              <w:top w:val="single" w:sz="4" w:space="0" w:color="auto"/>
            </w:tcBorders>
          </w:tcPr>
          <w:p w14:paraId="58011EC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0.365</w:t>
            </w:r>
          </w:p>
        </w:tc>
      </w:tr>
      <w:tr w:rsidR="00047C6E" w:rsidRPr="00854C39" w14:paraId="376DA963" w14:textId="77777777" w:rsidTr="009B66B1">
        <w:tc>
          <w:tcPr>
            <w:tcW w:w="0" w:type="auto"/>
          </w:tcPr>
          <w:p w14:paraId="2AC856C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CAPE04</w:t>
            </w:r>
          </w:p>
        </w:tc>
        <w:tc>
          <w:tcPr>
            <w:tcW w:w="0" w:type="auto"/>
          </w:tcPr>
          <w:p w14:paraId="62B55E9D"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62FB9CD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0.412</w:t>
            </w:r>
          </w:p>
        </w:tc>
        <w:tc>
          <w:tcPr>
            <w:tcW w:w="0" w:type="auto"/>
          </w:tcPr>
          <w:p w14:paraId="69BC4B2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0.272</w:t>
            </w:r>
          </w:p>
        </w:tc>
        <w:tc>
          <w:tcPr>
            <w:tcW w:w="0" w:type="auto"/>
          </w:tcPr>
          <w:p w14:paraId="779C04B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0.244</w:t>
            </w:r>
          </w:p>
        </w:tc>
      </w:tr>
      <w:tr w:rsidR="00047C6E" w:rsidRPr="00854C39" w14:paraId="019B7A42" w14:textId="77777777" w:rsidTr="009B66B1">
        <w:tc>
          <w:tcPr>
            <w:tcW w:w="0" w:type="auto"/>
          </w:tcPr>
          <w:p w14:paraId="05080AC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CAPE08</w:t>
            </w:r>
          </w:p>
        </w:tc>
        <w:tc>
          <w:tcPr>
            <w:tcW w:w="0" w:type="auto"/>
          </w:tcPr>
          <w:p w14:paraId="2091C5D7"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135F8B45"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0.403</w:t>
            </w:r>
          </w:p>
        </w:tc>
        <w:tc>
          <w:tcPr>
            <w:tcW w:w="0" w:type="auto"/>
          </w:tcPr>
          <w:p w14:paraId="536E987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0.559</w:t>
            </w:r>
          </w:p>
        </w:tc>
        <w:tc>
          <w:tcPr>
            <w:tcW w:w="0" w:type="auto"/>
          </w:tcPr>
          <w:p w14:paraId="54DB716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0.475</w:t>
            </w:r>
          </w:p>
        </w:tc>
      </w:tr>
      <w:tr w:rsidR="00047C6E" w:rsidRPr="00854C39" w14:paraId="39C21DA2" w14:textId="77777777" w:rsidTr="009B66B1">
        <w:tc>
          <w:tcPr>
            <w:tcW w:w="0" w:type="auto"/>
          </w:tcPr>
          <w:p w14:paraId="44ADDBA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CAPE16</w:t>
            </w:r>
          </w:p>
        </w:tc>
        <w:tc>
          <w:tcPr>
            <w:tcW w:w="0" w:type="auto"/>
          </w:tcPr>
          <w:p w14:paraId="5CD0F09C"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56AB6C8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0.575</w:t>
            </w:r>
          </w:p>
        </w:tc>
        <w:tc>
          <w:tcPr>
            <w:tcW w:w="0" w:type="auto"/>
          </w:tcPr>
          <w:p w14:paraId="096F91C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0.142</w:t>
            </w:r>
          </w:p>
        </w:tc>
        <w:tc>
          <w:tcPr>
            <w:tcW w:w="0" w:type="auto"/>
          </w:tcPr>
          <w:p w14:paraId="18380FC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0.351</w:t>
            </w:r>
          </w:p>
        </w:tc>
      </w:tr>
      <w:tr w:rsidR="00047C6E" w:rsidRPr="00854C39" w14:paraId="301EAF7B" w14:textId="77777777" w:rsidTr="009B66B1">
        <w:tc>
          <w:tcPr>
            <w:tcW w:w="0" w:type="auto"/>
          </w:tcPr>
          <w:p w14:paraId="66F7AF9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CAPE18</w:t>
            </w:r>
          </w:p>
        </w:tc>
        <w:tc>
          <w:tcPr>
            <w:tcW w:w="0" w:type="auto"/>
          </w:tcPr>
          <w:p w14:paraId="4718D2C1"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1E5A233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0.703</w:t>
            </w:r>
          </w:p>
        </w:tc>
        <w:tc>
          <w:tcPr>
            <w:tcW w:w="0" w:type="auto"/>
          </w:tcPr>
          <w:p w14:paraId="0305941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0.235</w:t>
            </w:r>
          </w:p>
        </w:tc>
        <w:tc>
          <w:tcPr>
            <w:tcW w:w="0" w:type="auto"/>
          </w:tcPr>
          <w:p w14:paraId="080E855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0.550</w:t>
            </w:r>
          </w:p>
        </w:tc>
      </w:tr>
      <w:tr w:rsidR="00047C6E" w:rsidRPr="00854C39" w14:paraId="7E2043C4" w14:textId="77777777" w:rsidTr="009B66B1">
        <w:tc>
          <w:tcPr>
            <w:tcW w:w="0" w:type="auto"/>
          </w:tcPr>
          <w:p w14:paraId="243ECDB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CAPE23</w:t>
            </w:r>
          </w:p>
        </w:tc>
        <w:tc>
          <w:tcPr>
            <w:tcW w:w="0" w:type="auto"/>
          </w:tcPr>
          <w:p w14:paraId="1867312D"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49D649F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0.577</w:t>
            </w:r>
          </w:p>
        </w:tc>
        <w:tc>
          <w:tcPr>
            <w:tcW w:w="0" w:type="auto"/>
          </w:tcPr>
          <w:p w14:paraId="3CDFD31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0.121</w:t>
            </w:r>
          </w:p>
        </w:tc>
        <w:tc>
          <w:tcPr>
            <w:tcW w:w="0" w:type="auto"/>
          </w:tcPr>
          <w:p w14:paraId="71B3145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0.347</w:t>
            </w:r>
          </w:p>
        </w:tc>
      </w:tr>
      <w:tr w:rsidR="00047C6E" w:rsidRPr="00854C39" w14:paraId="7EE85709" w14:textId="77777777" w:rsidTr="009B66B1">
        <w:tc>
          <w:tcPr>
            <w:tcW w:w="0" w:type="auto"/>
          </w:tcPr>
          <w:p w14:paraId="36D4A14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CAPE25</w:t>
            </w:r>
          </w:p>
        </w:tc>
        <w:tc>
          <w:tcPr>
            <w:tcW w:w="0" w:type="auto"/>
          </w:tcPr>
          <w:p w14:paraId="163BEA00"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138CC73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0.624</w:t>
            </w:r>
          </w:p>
        </w:tc>
        <w:tc>
          <w:tcPr>
            <w:tcW w:w="0" w:type="auto"/>
          </w:tcPr>
          <w:p w14:paraId="1AC41C5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0.088</w:t>
            </w:r>
          </w:p>
        </w:tc>
        <w:tc>
          <w:tcPr>
            <w:tcW w:w="0" w:type="auto"/>
          </w:tcPr>
          <w:p w14:paraId="708023B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0.398</w:t>
            </w:r>
          </w:p>
        </w:tc>
      </w:tr>
      <w:tr w:rsidR="00047C6E" w:rsidRPr="00854C39" w14:paraId="58D4C831" w14:textId="77777777" w:rsidTr="009B66B1">
        <w:tc>
          <w:tcPr>
            <w:tcW w:w="0" w:type="auto"/>
          </w:tcPr>
          <w:p w14:paraId="325FEFD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CAPE27</w:t>
            </w:r>
          </w:p>
        </w:tc>
        <w:tc>
          <w:tcPr>
            <w:tcW w:w="0" w:type="auto"/>
          </w:tcPr>
          <w:p w14:paraId="25805FB9"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48E50F8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0.483</w:t>
            </w:r>
          </w:p>
        </w:tc>
        <w:tc>
          <w:tcPr>
            <w:tcW w:w="0" w:type="auto"/>
          </w:tcPr>
          <w:p w14:paraId="1691874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0.736</w:t>
            </w:r>
          </w:p>
        </w:tc>
        <w:tc>
          <w:tcPr>
            <w:tcW w:w="0" w:type="auto"/>
          </w:tcPr>
          <w:p w14:paraId="67FFBBC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0.775</w:t>
            </w:r>
          </w:p>
        </w:tc>
      </w:tr>
      <w:tr w:rsidR="00047C6E" w:rsidRPr="00854C39" w14:paraId="49A183AD" w14:textId="77777777" w:rsidTr="009B66B1">
        <w:tc>
          <w:tcPr>
            <w:tcW w:w="0" w:type="auto"/>
          </w:tcPr>
          <w:p w14:paraId="7610F16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CAPE29</w:t>
            </w:r>
          </w:p>
        </w:tc>
        <w:tc>
          <w:tcPr>
            <w:tcW w:w="0" w:type="auto"/>
          </w:tcPr>
          <w:p w14:paraId="03097142"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1C4AA20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0.544</w:t>
            </w:r>
          </w:p>
        </w:tc>
        <w:tc>
          <w:tcPr>
            <w:tcW w:w="0" w:type="auto"/>
          </w:tcPr>
          <w:p w14:paraId="7637CBF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0.333</w:t>
            </w:r>
          </w:p>
        </w:tc>
        <w:tc>
          <w:tcPr>
            <w:tcW w:w="0" w:type="auto"/>
          </w:tcPr>
          <w:p w14:paraId="55982A7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0.407</w:t>
            </w:r>
          </w:p>
        </w:tc>
      </w:tr>
      <w:tr w:rsidR="00047C6E" w:rsidRPr="00854C39" w14:paraId="17F66DDC" w14:textId="77777777" w:rsidTr="009B66B1">
        <w:tc>
          <w:tcPr>
            <w:tcW w:w="0" w:type="auto"/>
          </w:tcPr>
          <w:p w14:paraId="54454E0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CAPE32</w:t>
            </w:r>
          </w:p>
        </w:tc>
        <w:tc>
          <w:tcPr>
            <w:tcW w:w="0" w:type="auto"/>
          </w:tcPr>
          <w:p w14:paraId="01CF35A4"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054998E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0.546</w:t>
            </w:r>
          </w:p>
        </w:tc>
        <w:tc>
          <w:tcPr>
            <w:tcW w:w="0" w:type="auto"/>
          </w:tcPr>
          <w:p w14:paraId="737C15A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0.599</w:t>
            </w:r>
          </w:p>
        </w:tc>
        <w:tc>
          <w:tcPr>
            <w:tcW w:w="0" w:type="auto"/>
          </w:tcPr>
          <w:p w14:paraId="7A57DE4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0.656</w:t>
            </w:r>
          </w:p>
        </w:tc>
      </w:tr>
      <w:tr w:rsidR="00047C6E" w:rsidRPr="00854C39" w14:paraId="50D46F42" w14:textId="77777777" w:rsidTr="009B66B1">
        <w:tc>
          <w:tcPr>
            <w:tcW w:w="0" w:type="auto"/>
          </w:tcPr>
          <w:p w14:paraId="63E1495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CAPE35</w:t>
            </w:r>
          </w:p>
        </w:tc>
        <w:tc>
          <w:tcPr>
            <w:tcW w:w="0" w:type="auto"/>
          </w:tcPr>
          <w:p w14:paraId="54C78631"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0573DBB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0.648</w:t>
            </w:r>
          </w:p>
        </w:tc>
        <w:tc>
          <w:tcPr>
            <w:tcW w:w="0" w:type="auto"/>
          </w:tcPr>
          <w:p w14:paraId="48C1EEF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0.135</w:t>
            </w:r>
          </w:p>
        </w:tc>
        <w:tc>
          <w:tcPr>
            <w:tcW w:w="0" w:type="auto"/>
          </w:tcPr>
          <w:p w14:paraId="52F9B65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0.439</w:t>
            </w:r>
          </w:p>
        </w:tc>
      </w:tr>
      <w:tr w:rsidR="00047C6E" w:rsidRPr="00854C39" w14:paraId="7B847C15" w14:textId="77777777" w:rsidTr="009B66B1">
        <w:tc>
          <w:tcPr>
            <w:tcW w:w="0" w:type="auto"/>
          </w:tcPr>
          <w:p w14:paraId="00BD206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CAPE36</w:t>
            </w:r>
          </w:p>
        </w:tc>
        <w:tc>
          <w:tcPr>
            <w:tcW w:w="0" w:type="auto"/>
          </w:tcPr>
          <w:p w14:paraId="7290D8B2"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Pr>
          <w:p w14:paraId="39D6173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0.716</w:t>
            </w:r>
          </w:p>
        </w:tc>
        <w:tc>
          <w:tcPr>
            <w:tcW w:w="0" w:type="auto"/>
          </w:tcPr>
          <w:p w14:paraId="65460D7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0.105</w:t>
            </w:r>
          </w:p>
        </w:tc>
        <w:tc>
          <w:tcPr>
            <w:tcW w:w="0" w:type="auto"/>
          </w:tcPr>
          <w:p w14:paraId="4B7FA90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0.523</w:t>
            </w:r>
          </w:p>
        </w:tc>
      </w:tr>
      <w:tr w:rsidR="00047C6E" w:rsidRPr="00854C39" w14:paraId="7D97E936" w14:textId="77777777" w:rsidTr="009B66B1">
        <w:tc>
          <w:tcPr>
            <w:tcW w:w="0" w:type="auto"/>
            <w:tcBorders>
              <w:bottom w:val="single" w:sz="8" w:space="0" w:color="auto"/>
            </w:tcBorders>
          </w:tcPr>
          <w:p w14:paraId="24992C3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CAPE37</w:t>
            </w:r>
          </w:p>
        </w:tc>
        <w:tc>
          <w:tcPr>
            <w:tcW w:w="0" w:type="auto"/>
            <w:tcBorders>
              <w:bottom w:val="single" w:sz="8" w:space="0" w:color="auto"/>
            </w:tcBorders>
          </w:tcPr>
          <w:p w14:paraId="2341F3C1"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Negative</w:t>
            </w:r>
          </w:p>
        </w:tc>
        <w:tc>
          <w:tcPr>
            <w:tcW w:w="0" w:type="auto"/>
            <w:tcBorders>
              <w:bottom w:val="single" w:sz="8" w:space="0" w:color="auto"/>
            </w:tcBorders>
          </w:tcPr>
          <w:p w14:paraId="3430E850"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0.582</w:t>
            </w:r>
          </w:p>
        </w:tc>
        <w:tc>
          <w:tcPr>
            <w:tcW w:w="0" w:type="auto"/>
            <w:tcBorders>
              <w:bottom w:val="single" w:sz="8" w:space="0" w:color="auto"/>
            </w:tcBorders>
          </w:tcPr>
          <w:p w14:paraId="534D1D8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0.093</w:t>
            </w:r>
          </w:p>
        </w:tc>
        <w:tc>
          <w:tcPr>
            <w:tcW w:w="0" w:type="auto"/>
            <w:tcBorders>
              <w:bottom w:val="single" w:sz="8" w:space="0" w:color="auto"/>
            </w:tcBorders>
          </w:tcPr>
          <w:p w14:paraId="507397E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0.347</w:t>
            </w:r>
          </w:p>
        </w:tc>
      </w:tr>
      <w:tr w:rsidR="00047C6E" w:rsidRPr="00854C39" w14:paraId="71A6A213" w14:textId="77777777" w:rsidTr="009B66B1">
        <w:tc>
          <w:tcPr>
            <w:tcW w:w="0" w:type="auto"/>
            <w:tcBorders>
              <w:top w:val="single" w:sz="8" w:space="0" w:color="auto"/>
            </w:tcBorders>
          </w:tcPr>
          <w:p w14:paraId="47DAAA7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CAPE02</w:t>
            </w:r>
          </w:p>
        </w:tc>
        <w:tc>
          <w:tcPr>
            <w:tcW w:w="0" w:type="auto"/>
            <w:tcBorders>
              <w:top w:val="single" w:sz="8" w:space="0" w:color="auto"/>
            </w:tcBorders>
          </w:tcPr>
          <w:p w14:paraId="2ACA55CC"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Borders>
              <w:top w:val="single" w:sz="8" w:space="0" w:color="auto"/>
            </w:tcBorders>
          </w:tcPr>
          <w:p w14:paraId="2F4A404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0.539</w:t>
            </w:r>
          </w:p>
        </w:tc>
        <w:tc>
          <w:tcPr>
            <w:tcW w:w="0" w:type="auto"/>
            <w:tcBorders>
              <w:top w:val="single" w:sz="8" w:space="0" w:color="auto"/>
            </w:tcBorders>
          </w:tcPr>
          <w:p w14:paraId="4E910DC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0.274</w:t>
            </w:r>
          </w:p>
        </w:tc>
        <w:tc>
          <w:tcPr>
            <w:tcW w:w="0" w:type="auto"/>
            <w:tcBorders>
              <w:top w:val="single" w:sz="8" w:space="0" w:color="auto"/>
            </w:tcBorders>
          </w:tcPr>
          <w:p w14:paraId="2DCB7725"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0.365</w:t>
            </w:r>
          </w:p>
        </w:tc>
      </w:tr>
      <w:tr w:rsidR="00047C6E" w:rsidRPr="00854C39" w14:paraId="63EEE1B8" w14:textId="77777777" w:rsidTr="009B66B1">
        <w:tc>
          <w:tcPr>
            <w:tcW w:w="0" w:type="auto"/>
          </w:tcPr>
          <w:p w14:paraId="20A4B8B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CAPE05</w:t>
            </w:r>
          </w:p>
        </w:tc>
        <w:tc>
          <w:tcPr>
            <w:tcW w:w="0" w:type="auto"/>
          </w:tcPr>
          <w:p w14:paraId="6A4F7AEE"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062BE19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0.380</w:t>
            </w:r>
          </w:p>
        </w:tc>
        <w:tc>
          <w:tcPr>
            <w:tcW w:w="0" w:type="auto"/>
          </w:tcPr>
          <w:p w14:paraId="5C7B261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0.354</w:t>
            </w:r>
          </w:p>
        </w:tc>
        <w:tc>
          <w:tcPr>
            <w:tcW w:w="0" w:type="auto"/>
          </w:tcPr>
          <w:p w14:paraId="7B721DD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0.270</w:t>
            </w:r>
          </w:p>
        </w:tc>
      </w:tr>
      <w:tr w:rsidR="00047C6E" w:rsidRPr="00854C39" w14:paraId="3BDE8EF8" w14:textId="77777777" w:rsidTr="009B66B1">
        <w:tc>
          <w:tcPr>
            <w:tcW w:w="0" w:type="auto"/>
          </w:tcPr>
          <w:p w14:paraId="5E56475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CAPE06</w:t>
            </w:r>
          </w:p>
        </w:tc>
        <w:tc>
          <w:tcPr>
            <w:tcW w:w="0" w:type="auto"/>
          </w:tcPr>
          <w:p w14:paraId="2EFC3D09"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1DBE46F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0.439</w:t>
            </w:r>
          </w:p>
        </w:tc>
        <w:tc>
          <w:tcPr>
            <w:tcW w:w="0" w:type="auto"/>
          </w:tcPr>
          <w:p w14:paraId="27B5D45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0.289</w:t>
            </w:r>
          </w:p>
        </w:tc>
        <w:tc>
          <w:tcPr>
            <w:tcW w:w="0" w:type="auto"/>
          </w:tcPr>
          <w:p w14:paraId="059EE5B2"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0.276</w:t>
            </w:r>
          </w:p>
        </w:tc>
      </w:tr>
      <w:tr w:rsidR="00047C6E" w:rsidRPr="00854C39" w14:paraId="00D6B049" w14:textId="77777777" w:rsidTr="009B66B1">
        <w:tc>
          <w:tcPr>
            <w:tcW w:w="0" w:type="auto"/>
          </w:tcPr>
          <w:p w14:paraId="641F8780"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CAPE07</w:t>
            </w:r>
          </w:p>
        </w:tc>
        <w:tc>
          <w:tcPr>
            <w:tcW w:w="0" w:type="auto"/>
          </w:tcPr>
          <w:p w14:paraId="289E1750"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53F11B6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0.509</w:t>
            </w:r>
          </w:p>
        </w:tc>
        <w:tc>
          <w:tcPr>
            <w:tcW w:w="0" w:type="auto"/>
          </w:tcPr>
          <w:p w14:paraId="63B5E36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0.250</w:t>
            </w:r>
          </w:p>
        </w:tc>
        <w:tc>
          <w:tcPr>
            <w:tcW w:w="0" w:type="auto"/>
          </w:tcPr>
          <w:p w14:paraId="53E12F0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0.322</w:t>
            </w:r>
          </w:p>
        </w:tc>
      </w:tr>
      <w:tr w:rsidR="00047C6E" w:rsidRPr="00854C39" w14:paraId="3146FEA7" w14:textId="77777777" w:rsidTr="009B66B1">
        <w:tc>
          <w:tcPr>
            <w:tcW w:w="0" w:type="auto"/>
          </w:tcPr>
          <w:p w14:paraId="47359A9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CAPE10</w:t>
            </w:r>
          </w:p>
        </w:tc>
        <w:tc>
          <w:tcPr>
            <w:tcW w:w="0" w:type="auto"/>
          </w:tcPr>
          <w:p w14:paraId="6E7863ED"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1B9E74E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0.617</w:t>
            </w:r>
          </w:p>
        </w:tc>
        <w:tc>
          <w:tcPr>
            <w:tcW w:w="0" w:type="auto"/>
          </w:tcPr>
          <w:p w14:paraId="28F8B5C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0.306</w:t>
            </w:r>
          </w:p>
        </w:tc>
        <w:tc>
          <w:tcPr>
            <w:tcW w:w="0" w:type="auto"/>
          </w:tcPr>
          <w:p w14:paraId="6862CC5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0.475</w:t>
            </w:r>
          </w:p>
        </w:tc>
      </w:tr>
      <w:tr w:rsidR="00047C6E" w:rsidRPr="00854C39" w14:paraId="77842875" w14:textId="77777777" w:rsidTr="009B66B1">
        <w:tc>
          <w:tcPr>
            <w:tcW w:w="0" w:type="auto"/>
          </w:tcPr>
          <w:p w14:paraId="0BA4119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CAPE11</w:t>
            </w:r>
          </w:p>
        </w:tc>
        <w:tc>
          <w:tcPr>
            <w:tcW w:w="0" w:type="auto"/>
          </w:tcPr>
          <w:p w14:paraId="30441EFB"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40655B7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0.217</w:t>
            </w:r>
          </w:p>
        </w:tc>
        <w:tc>
          <w:tcPr>
            <w:tcW w:w="0" w:type="auto"/>
          </w:tcPr>
          <w:p w14:paraId="0B722392"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0.812</w:t>
            </w:r>
          </w:p>
        </w:tc>
        <w:tc>
          <w:tcPr>
            <w:tcW w:w="0" w:type="auto"/>
          </w:tcPr>
          <w:p w14:paraId="34CB54E2"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0.706</w:t>
            </w:r>
          </w:p>
        </w:tc>
      </w:tr>
      <w:tr w:rsidR="00047C6E" w:rsidRPr="00854C39" w14:paraId="04D4395D" w14:textId="77777777" w:rsidTr="009B66B1">
        <w:tc>
          <w:tcPr>
            <w:tcW w:w="0" w:type="auto"/>
          </w:tcPr>
          <w:p w14:paraId="2410FFD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CAPE13</w:t>
            </w:r>
          </w:p>
        </w:tc>
        <w:tc>
          <w:tcPr>
            <w:tcW w:w="0" w:type="auto"/>
          </w:tcPr>
          <w:p w14:paraId="3B33FEAD"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54BDFA5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0.345</w:t>
            </w:r>
          </w:p>
        </w:tc>
        <w:tc>
          <w:tcPr>
            <w:tcW w:w="0" w:type="auto"/>
          </w:tcPr>
          <w:p w14:paraId="17394D4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0.626</w:t>
            </w:r>
          </w:p>
        </w:tc>
        <w:tc>
          <w:tcPr>
            <w:tcW w:w="0" w:type="auto"/>
          </w:tcPr>
          <w:p w14:paraId="0C571BD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0.511</w:t>
            </w:r>
          </w:p>
        </w:tc>
      </w:tr>
      <w:tr w:rsidR="00047C6E" w:rsidRPr="00854C39" w14:paraId="54A85623" w14:textId="77777777" w:rsidTr="009B66B1">
        <w:tc>
          <w:tcPr>
            <w:tcW w:w="0" w:type="auto"/>
          </w:tcPr>
          <w:p w14:paraId="5CA95CFB"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CAPE15</w:t>
            </w:r>
          </w:p>
        </w:tc>
        <w:tc>
          <w:tcPr>
            <w:tcW w:w="0" w:type="auto"/>
          </w:tcPr>
          <w:p w14:paraId="6860EBDD"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69455F9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0.312</w:t>
            </w:r>
          </w:p>
        </w:tc>
        <w:tc>
          <w:tcPr>
            <w:tcW w:w="0" w:type="auto"/>
          </w:tcPr>
          <w:p w14:paraId="257109A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0.387</w:t>
            </w:r>
          </w:p>
        </w:tc>
        <w:tc>
          <w:tcPr>
            <w:tcW w:w="0" w:type="auto"/>
          </w:tcPr>
          <w:p w14:paraId="7C8D52A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0.247</w:t>
            </w:r>
          </w:p>
        </w:tc>
      </w:tr>
      <w:tr w:rsidR="00047C6E" w:rsidRPr="00854C39" w14:paraId="138063EF" w14:textId="77777777" w:rsidTr="009B66B1">
        <w:tc>
          <w:tcPr>
            <w:tcW w:w="0" w:type="auto"/>
          </w:tcPr>
          <w:p w14:paraId="58FD609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CAPE17</w:t>
            </w:r>
          </w:p>
        </w:tc>
        <w:tc>
          <w:tcPr>
            <w:tcW w:w="0" w:type="auto"/>
          </w:tcPr>
          <w:p w14:paraId="0B6F85EF"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5071C5B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0.286</w:t>
            </w:r>
          </w:p>
        </w:tc>
        <w:tc>
          <w:tcPr>
            <w:tcW w:w="0" w:type="auto"/>
          </w:tcPr>
          <w:p w14:paraId="37BAD78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0.527</w:t>
            </w:r>
          </w:p>
        </w:tc>
        <w:tc>
          <w:tcPr>
            <w:tcW w:w="0" w:type="auto"/>
          </w:tcPr>
          <w:p w14:paraId="15EBD613"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0.360</w:t>
            </w:r>
          </w:p>
        </w:tc>
      </w:tr>
      <w:tr w:rsidR="00047C6E" w:rsidRPr="00854C39" w14:paraId="32D21064" w14:textId="77777777" w:rsidTr="009B66B1">
        <w:tc>
          <w:tcPr>
            <w:tcW w:w="0" w:type="auto"/>
          </w:tcPr>
          <w:p w14:paraId="3F8670C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CAPE20</w:t>
            </w:r>
          </w:p>
        </w:tc>
        <w:tc>
          <w:tcPr>
            <w:tcW w:w="0" w:type="auto"/>
          </w:tcPr>
          <w:p w14:paraId="23A29CC1"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30644CA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0.313</w:t>
            </w:r>
          </w:p>
        </w:tc>
        <w:tc>
          <w:tcPr>
            <w:tcW w:w="0" w:type="auto"/>
          </w:tcPr>
          <w:p w14:paraId="12DCEFB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0.393</w:t>
            </w:r>
          </w:p>
        </w:tc>
        <w:tc>
          <w:tcPr>
            <w:tcW w:w="0" w:type="auto"/>
          </w:tcPr>
          <w:p w14:paraId="40E52BE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0.252</w:t>
            </w:r>
          </w:p>
        </w:tc>
      </w:tr>
      <w:tr w:rsidR="00047C6E" w:rsidRPr="00854C39" w14:paraId="50017DF4" w14:textId="77777777" w:rsidTr="009B66B1">
        <w:tc>
          <w:tcPr>
            <w:tcW w:w="0" w:type="auto"/>
          </w:tcPr>
          <w:p w14:paraId="3FCB8D24"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CAPE22</w:t>
            </w:r>
          </w:p>
        </w:tc>
        <w:tc>
          <w:tcPr>
            <w:tcW w:w="0" w:type="auto"/>
          </w:tcPr>
          <w:p w14:paraId="7EF27C7C"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Pr>
          <w:p w14:paraId="379E9C2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0.566</w:t>
            </w:r>
          </w:p>
        </w:tc>
        <w:tc>
          <w:tcPr>
            <w:tcW w:w="0" w:type="auto"/>
          </w:tcPr>
          <w:p w14:paraId="5AD96EC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0.203</w:t>
            </w:r>
          </w:p>
        </w:tc>
        <w:tc>
          <w:tcPr>
            <w:tcW w:w="0" w:type="auto"/>
          </w:tcPr>
          <w:p w14:paraId="627C276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0.362</w:t>
            </w:r>
          </w:p>
        </w:tc>
      </w:tr>
      <w:tr w:rsidR="00047C6E" w:rsidRPr="00854C39" w14:paraId="12987A2E" w14:textId="77777777" w:rsidTr="009B66B1">
        <w:tc>
          <w:tcPr>
            <w:tcW w:w="0" w:type="auto"/>
            <w:tcBorders>
              <w:bottom w:val="single" w:sz="8" w:space="0" w:color="auto"/>
            </w:tcBorders>
          </w:tcPr>
          <w:p w14:paraId="6449CF0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CAPE28</w:t>
            </w:r>
          </w:p>
        </w:tc>
        <w:tc>
          <w:tcPr>
            <w:tcW w:w="0" w:type="auto"/>
            <w:tcBorders>
              <w:bottom w:val="single" w:sz="8" w:space="0" w:color="auto"/>
            </w:tcBorders>
          </w:tcPr>
          <w:p w14:paraId="7E994EFB"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Positive</w:t>
            </w:r>
          </w:p>
        </w:tc>
        <w:tc>
          <w:tcPr>
            <w:tcW w:w="0" w:type="auto"/>
            <w:tcBorders>
              <w:bottom w:val="single" w:sz="8" w:space="0" w:color="auto"/>
            </w:tcBorders>
          </w:tcPr>
          <w:p w14:paraId="5A77FFE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0.458</w:t>
            </w:r>
          </w:p>
        </w:tc>
        <w:tc>
          <w:tcPr>
            <w:tcW w:w="0" w:type="auto"/>
            <w:tcBorders>
              <w:bottom w:val="single" w:sz="8" w:space="0" w:color="auto"/>
            </w:tcBorders>
          </w:tcPr>
          <w:p w14:paraId="48A0F930"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0.398</w:t>
            </w:r>
          </w:p>
        </w:tc>
        <w:tc>
          <w:tcPr>
            <w:tcW w:w="0" w:type="auto"/>
            <w:tcBorders>
              <w:bottom w:val="single" w:sz="8" w:space="0" w:color="auto"/>
            </w:tcBorders>
          </w:tcPr>
          <w:p w14:paraId="6284901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0.368</w:t>
            </w:r>
          </w:p>
        </w:tc>
      </w:tr>
      <w:tr w:rsidR="00047C6E" w:rsidRPr="00854C39" w14:paraId="361C7335" w14:textId="77777777" w:rsidTr="009B66B1">
        <w:tc>
          <w:tcPr>
            <w:tcW w:w="0" w:type="auto"/>
            <w:tcBorders>
              <w:top w:val="single" w:sz="8" w:space="0" w:color="auto"/>
            </w:tcBorders>
          </w:tcPr>
          <w:p w14:paraId="7E93F68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CAPE09</w:t>
            </w:r>
          </w:p>
        </w:tc>
        <w:tc>
          <w:tcPr>
            <w:tcW w:w="0" w:type="auto"/>
            <w:tcBorders>
              <w:top w:val="single" w:sz="8" w:space="0" w:color="auto"/>
            </w:tcBorders>
          </w:tcPr>
          <w:p w14:paraId="0D664FC6"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Depressive</w:t>
            </w:r>
          </w:p>
        </w:tc>
        <w:tc>
          <w:tcPr>
            <w:tcW w:w="0" w:type="auto"/>
            <w:tcBorders>
              <w:top w:val="single" w:sz="8" w:space="0" w:color="auto"/>
            </w:tcBorders>
          </w:tcPr>
          <w:p w14:paraId="290F1C9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0.633</w:t>
            </w:r>
          </w:p>
        </w:tc>
        <w:tc>
          <w:tcPr>
            <w:tcW w:w="0" w:type="auto"/>
            <w:tcBorders>
              <w:top w:val="single" w:sz="8" w:space="0" w:color="auto"/>
            </w:tcBorders>
          </w:tcPr>
          <w:p w14:paraId="43C8DFDD"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0.249</w:t>
            </w:r>
          </w:p>
        </w:tc>
        <w:tc>
          <w:tcPr>
            <w:tcW w:w="0" w:type="auto"/>
            <w:tcBorders>
              <w:top w:val="single" w:sz="8" w:space="0" w:color="auto"/>
            </w:tcBorders>
          </w:tcPr>
          <w:p w14:paraId="0C4109AA"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0.463</w:t>
            </w:r>
          </w:p>
        </w:tc>
      </w:tr>
      <w:tr w:rsidR="00047C6E" w:rsidRPr="00854C39" w14:paraId="013D5286" w14:textId="77777777" w:rsidTr="009B66B1">
        <w:tc>
          <w:tcPr>
            <w:tcW w:w="0" w:type="auto"/>
          </w:tcPr>
          <w:p w14:paraId="7C7C97C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CAPE12</w:t>
            </w:r>
          </w:p>
        </w:tc>
        <w:tc>
          <w:tcPr>
            <w:tcW w:w="0" w:type="auto"/>
          </w:tcPr>
          <w:p w14:paraId="52D7EA90"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Depressive</w:t>
            </w:r>
          </w:p>
        </w:tc>
        <w:tc>
          <w:tcPr>
            <w:tcW w:w="0" w:type="auto"/>
          </w:tcPr>
          <w:p w14:paraId="404E698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0.641</w:t>
            </w:r>
          </w:p>
        </w:tc>
        <w:tc>
          <w:tcPr>
            <w:tcW w:w="0" w:type="auto"/>
          </w:tcPr>
          <w:p w14:paraId="1B34653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0.510</w:t>
            </w:r>
          </w:p>
        </w:tc>
        <w:tc>
          <w:tcPr>
            <w:tcW w:w="0" w:type="auto"/>
          </w:tcPr>
          <w:p w14:paraId="441C001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0.670</w:t>
            </w:r>
          </w:p>
        </w:tc>
      </w:tr>
      <w:tr w:rsidR="00047C6E" w:rsidRPr="00854C39" w14:paraId="62C641F3" w14:textId="77777777" w:rsidTr="009B66B1">
        <w:tc>
          <w:tcPr>
            <w:tcW w:w="0" w:type="auto"/>
          </w:tcPr>
          <w:p w14:paraId="28938711"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CAPE14</w:t>
            </w:r>
          </w:p>
        </w:tc>
        <w:tc>
          <w:tcPr>
            <w:tcW w:w="0" w:type="auto"/>
          </w:tcPr>
          <w:p w14:paraId="3EB16D58"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Depressive</w:t>
            </w:r>
          </w:p>
        </w:tc>
        <w:tc>
          <w:tcPr>
            <w:tcW w:w="0" w:type="auto"/>
          </w:tcPr>
          <w:p w14:paraId="37BCA9F7"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0.628</w:t>
            </w:r>
          </w:p>
        </w:tc>
        <w:tc>
          <w:tcPr>
            <w:tcW w:w="0" w:type="auto"/>
          </w:tcPr>
          <w:p w14:paraId="5BD1348E"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0.418</w:t>
            </w:r>
          </w:p>
        </w:tc>
        <w:tc>
          <w:tcPr>
            <w:tcW w:w="0" w:type="auto"/>
          </w:tcPr>
          <w:p w14:paraId="03DA24E6"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0.569</w:t>
            </w:r>
          </w:p>
        </w:tc>
      </w:tr>
      <w:tr w:rsidR="00047C6E" w:rsidRPr="00854C39" w14:paraId="43BCB5CB" w14:textId="77777777" w:rsidTr="009B66B1">
        <w:tc>
          <w:tcPr>
            <w:tcW w:w="0" w:type="auto"/>
          </w:tcPr>
          <w:p w14:paraId="6ADD028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CAPE19</w:t>
            </w:r>
          </w:p>
        </w:tc>
        <w:tc>
          <w:tcPr>
            <w:tcW w:w="0" w:type="auto"/>
          </w:tcPr>
          <w:p w14:paraId="3BB713E4"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Depressive</w:t>
            </w:r>
          </w:p>
        </w:tc>
        <w:tc>
          <w:tcPr>
            <w:tcW w:w="0" w:type="auto"/>
          </w:tcPr>
          <w:p w14:paraId="7982EEA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0.455</w:t>
            </w:r>
          </w:p>
        </w:tc>
        <w:tc>
          <w:tcPr>
            <w:tcW w:w="0" w:type="auto"/>
          </w:tcPr>
          <w:p w14:paraId="2F0ACB9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0.129</w:t>
            </w:r>
          </w:p>
        </w:tc>
        <w:tc>
          <w:tcPr>
            <w:tcW w:w="0" w:type="auto"/>
          </w:tcPr>
          <w:p w14:paraId="4C3260E9"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0.223</w:t>
            </w:r>
          </w:p>
        </w:tc>
      </w:tr>
      <w:tr w:rsidR="00047C6E" w:rsidRPr="00854C39" w14:paraId="514FA5ED" w14:textId="77777777" w:rsidTr="009B66B1">
        <w:tc>
          <w:tcPr>
            <w:tcW w:w="0" w:type="auto"/>
            <w:tcBorders>
              <w:bottom w:val="single" w:sz="12" w:space="0" w:color="auto"/>
            </w:tcBorders>
          </w:tcPr>
          <w:p w14:paraId="3996FCD8"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CAPE39</w:t>
            </w:r>
          </w:p>
        </w:tc>
        <w:tc>
          <w:tcPr>
            <w:tcW w:w="0" w:type="auto"/>
            <w:tcBorders>
              <w:bottom w:val="single" w:sz="12" w:space="0" w:color="auto"/>
            </w:tcBorders>
          </w:tcPr>
          <w:p w14:paraId="706ECAF9" w14:textId="77777777" w:rsidR="00047C6E" w:rsidRPr="00854C39" w:rsidRDefault="00047C6E" w:rsidP="009B66B1">
            <w:pPr>
              <w:rPr>
                <w:rFonts w:ascii="Times New Roman" w:hAnsi="Times New Roman" w:cs="Times New Roman"/>
                <w:i/>
                <w:iCs/>
                <w:sz w:val="16"/>
                <w:szCs w:val="16"/>
              </w:rPr>
            </w:pPr>
            <w:r w:rsidRPr="00854C39">
              <w:rPr>
                <w:rFonts w:ascii="Times New Roman" w:hAnsi="Times New Roman" w:cs="Times New Roman"/>
                <w:i/>
                <w:iCs/>
                <w:sz w:val="16"/>
                <w:szCs w:val="16"/>
              </w:rPr>
              <w:t>Depressive</w:t>
            </w:r>
          </w:p>
        </w:tc>
        <w:tc>
          <w:tcPr>
            <w:tcW w:w="0" w:type="auto"/>
            <w:tcBorders>
              <w:bottom w:val="single" w:sz="12" w:space="0" w:color="auto"/>
            </w:tcBorders>
          </w:tcPr>
          <w:p w14:paraId="656DB0DC"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0.665</w:t>
            </w:r>
          </w:p>
        </w:tc>
        <w:tc>
          <w:tcPr>
            <w:tcW w:w="0" w:type="auto"/>
            <w:tcBorders>
              <w:bottom w:val="single" w:sz="12" w:space="0" w:color="auto"/>
            </w:tcBorders>
          </w:tcPr>
          <w:p w14:paraId="3C26D23F"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0.321</w:t>
            </w:r>
          </w:p>
        </w:tc>
        <w:tc>
          <w:tcPr>
            <w:tcW w:w="0" w:type="auto"/>
            <w:tcBorders>
              <w:bottom w:val="single" w:sz="12" w:space="0" w:color="auto"/>
            </w:tcBorders>
          </w:tcPr>
          <w:p w14:paraId="385C8B10" w14:textId="77777777" w:rsidR="00047C6E" w:rsidRPr="00854C39" w:rsidRDefault="00047C6E" w:rsidP="009B66B1">
            <w:pPr>
              <w:rPr>
                <w:rFonts w:ascii="Times New Roman" w:hAnsi="Times New Roman" w:cs="Times New Roman"/>
                <w:sz w:val="16"/>
                <w:szCs w:val="16"/>
              </w:rPr>
            </w:pPr>
            <w:r w:rsidRPr="00854C39">
              <w:rPr>
                <w:rFonts w:ascii="Times New Roman" w:hAnsi="Times New Roman" w:cs="Times New Roman"/>
                <w:sz w:val="16"/>
                <w:szCs w:val="16"/>
              </w:rPr>
              <w:t>0.546</w:t>
            </w:r>
          </w:p>
        </w:tc>
      </w:tr>
    </w:tbl>
    <w:p w14:paraId="5B34BB8C" w14:textId="77777777" w:rsidR="00047C6E" w:rsidRDefault="00047C6E" w:rsidP="00923B48">
      <w:pPr>
        <w:jc w:val="both"/>
        <w:rPr>
          <w:rFonts w:ascii="Times New Roman" w:hAnsi="Times New Roman" w:cs="Times New Roman"/>
          <w:sz w:val="16"/>
          <w:szCs w:val="16"/>
          <w:lang w:val="en-US"/>
        </w:rPr>
      </w:pPr>
    </w:p>
    <w:p w14:paraId="68F8FA3C" w14:textId="4B4D88CD" w:rsidR="009B313A" w:rsidRDefault="009B313A" w:rsidP="009B313A">
      <w:pPr>
        <w:pStyle w:val="Heading1"/>
        <w:spacing w:after="240"/>
        <w:rPr>
          <w:rFonts w:ascii="Times New Roman" w:hAnsi="Times New Roman" w:cs="Times New Roman"/>
          <w:b/>
          <w:bCs/>
          <w:color w:val="000000" w:themeColor="text1"/>
          <w:sz w:val="20"/>
          <w:szCs w:val="20"/>
          <w:lang w:val="en-US"/>
        </w:rPr>
      </w:pPr>
    </w:p>
    <w:p w14:paraId="7886106A" w14:textId="4A309A95" w:rsidR="00825F58" w:rsidRDefault="00825F58" w:rsidP="00825F58">
      <w:pPr>
        <w:rPr>
          <w:lang w:val="en-US"/>
        </w:rPr>
      </w:pPr>
    </w:p>
    <w:p w14:paraId="45A72B82" w14:textId="38BADAAC" w:rsidR="00825F58" w:rsidRDefault="00825F58" w:rsidP="00825F58">
      <w:pPr>
        <w:rPr>
          <w:lang w:val="en-US"/>
        </w:rPr>
      </w:pPr>
    </w:p>
    <w:p w14:paraId="7363BF24" w14:textId="058FBB0F" w:rsidR="00825F58" w:rsidRDefault="00825F58" w:rsidP="00825F58">
      <w:pPr>
        <w:rPr>
          <w:lang w:val="en-US"/>
        </w:rPr>
      </w:pPr>
    </w:p>
    <w:p w14:paraId="20455232" w14:textId="77777777" w:rsidR="00825F58" w:rsidRPr="00825F58" w:rsidRDefault="00825F58" w:rsidP="00825F58">
      <w:pPr>
        <w:rPr>
          <w:lang w:val="en-US"/>
        </w:rPr>
      </w:pPr>
    </w:p>
    <w:p w14:paraId="32A4C80F" w14:textId="3DD937FC" w:rsidR="009D7164" w:rsidRPr="0073221B" w:rsidRDefault="009D7164" w:rsidP="009D7164">
      <w:pPr>
        <w:pStyle w:val="Heading1"/>
        <w:rPr>
          <w:rFonts w:ascii="Times New Roman" w:hAnsi="Times New Roman" w:cs="Times New Roman"/>
          <w:b/>
          <w:bCs/>
          <w:i/>
          <w:iCs/>
          <w:color w:val="000000" w:themeColor="text1"/>
          <w:sz w:val="20"/>
          <w:szCs w:val="20"/>
          <w:lang w:val="en-US"/>
        </w:rPr>
      </w:pPr>
      <w:bookmarkStart w:id="12" w:name="_Toc152149616"/>
      <w:r w:rsidRPr="0073221B">
        <w:rPr>
          <w:rFonts w:ascii="Times New Roman" w:hAnsi="Times New Roman" w:cs="Times New Roman"/>
          <w:b/>
          <w:bCs/>
          <w:color w:val="000000" w:themeColor="text1"/>
          <w:sz w:val="20"/>
          <w:szCs w:val="20"/>
          <w:lang w:val="en-US"/>
        </w:rPr>
        <w:lastRenderedPageBreak/>
        <w:t xml:space="preserve">Figure S1. </w:t>
      </w:r>
      <w:r w:rsidRPr="003D54EB">
        <w:rPr>
          <w:rFonts w:ascii="Times New Roman" w:hAnsi="Times New Roman" w:cs="Times New Roman"/>
          <w:color w:val="000000" w:themeColor="text1"/>
          <w:sz w:val="20"/>
          <w:szCs w:val="20"/>
          <w:lang w:val="en-US"/>
        </w:rPr>
        <w:t>Mean SIS-R factor scores across study sites.</w:t>
      </w:r>
      <w:bookmarkEnd w:id="12"/>
    </w:p>
    <w:p w14:paraId="769BAF61" w14:textId="77777777" w:rsidR="009D7164" w:rsidRPr="005E19B5" w:rsidRDefault="009D7164" w:rsidP="009D7164">
      <w:pPr>
        <w:rPr>
          <w:rFonts w:ascii="Times New Roman" w:hAnsi="Times New Roman" w:cs="Times New Roman"/>
          <w:b/>
          <w:bCs/>
          <w:color w:val="000000" w:themeColor="text1"/>
          <w:sz w:val="16"/>
          <w:szCs w:val="16"/>
          <w:lang w:val="en-US"/>
        </w:rPr>
      </w:pPr>
      <w:r w:rsidRPr="00854C39">
        <w:rPr>
          <w:rFonts w:ascii="Times New Roman" w:hAnsi="Times New Roman" w:cs="Times New Roman"/>
          <w:b/>
          <w:bCs/>
          <w:noProof/>
          <w:color w:val="000000" w:themeColor="text1"/>
          <w:sz w:val="16"/>
          <w:szCs w:val="16"/>
          <w:lang w:val="en-US"/>
        </w:rPr>
        <w:drawing>
          <wp:inline distT="0" distB="0" distL="0" distR="0" wp14:anchorId="284C162F" wp14:editId="09FBD175">
            <wp:extent cx="5972175" cy="3514725"/>
            <wp:effectExtent l="0" t="0" r="9525" b="9525"/>
            <wp:docPr id="10" name="Picture 10" descr="Immagine che contiene testo, strumento scrittorio, stazionario, mati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magine che contiene testo, strumento scrittorio, stazionario, matit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4DA40477" w14:textId="77777777" w:rsidR="009D7164" w:rsidRPr="005E19B5" w:rsidRDefault="009D7164" w:rsidP="009D7164">
      <w:pPr>
        <w:rPr>
          <w:rFonts w:ascii="Times New Roman" w:hAnsi="Times New Roman" w:cs="Times New Roman"/>
          <w:b/>
          <w:bCs/>
          <w:color w:val="000000" w:themeColor="text1"/>
          <w:sz w:val="16"/>
          <w:szCs w:val="16"/>
          <w:lang w:val="en-US"/>
        </w:rPr>
      </w:pPr>
    </w:p>
    <w:p w14:paraId="426AD10F" w14:textId="797F785E" w:rsidR="0073221B" w:rsidRPr="003D54EB" w:rsidRDefault="009D7164" w:rsidP="003D54EB">
      <w:pPr>
        <w:spacing w:after="0"/>
        <w:rPr>
          <w:rStyle w:val="Heading1Char"/>
          <w:rFonts w:ascii="Times New Roman" w:hAnsi="Times New Roman" w:cs="Times New Roman"/>
          <w:color w:val="000000" w:themeColor="text1"/>
          <w:sz w:val="20"/>
          <w:szCs w:val="20"/>
          <w:lang w:val="en-US"/>
        </w:rPr>
      </w:pPr>
      <w:bookmarkStart w:id="13" w:name="_Toc152149617"/>
      <w:r w:rsidRPr="009D7164">
        <w:rPr>
          <w:rStyle w:val="Heading1Char"/>
          <w:rFonts w:ascii="Times New Roman" w:hAnsi="Times New Roman" w:cs="Times New Roman"/>
          <w:b/>
          <w:bCs/>
          <w:color w:val="000000" w:themeColor="text1"/>
          <w:sz w:val="20"/>
          <w:szCs w:val="20"/>
          <w:lang w:val="en-US"/>
        </w:rPr>
        <w:t xml:space="preserve">Figure </w:t>
      </w:r>
      <w:r>
        <w:rPr>
          <w:rStyle w:val="Heading1Char"/>
          <w:rFonts w:ascii="Times New Roman" w:hAnsi="Times New Roman" w:cs="Times New Roman"/>
          <w:b/>
          <w:bCs/>
          <w:color w:val="000000" w:themeColor="text1"/>
          <w:sz w:val="20"/>
          <w:szCs w:val="20"/>
          <w:lang w:val="en-US"/>
        </w:rPr>
        <w:t>S</w:t>
      </w:r>
      <w:r w:rsidRPr="009D7164">
        <w:rPr>
          <w:rStyle w:val="Heading1Char"/>
          <w:rFonts w:ascii="Times New Roman" w:hAnsi="Times New Roman" w:cs="Times New Roman"/>
          <w:b/>
          <w:bCs/>
          <w:color w:val="000000" w:themeColor="text1"/>
          <w:sz w:val="20"/>
          <w:szCs w:val="20"/>
          <w:lang w:val="en-US"/>
        </w:rPr>
        <w:t xml:space="preserve">2. </w:t>
      </w:r>
      <w:r w:rsidRPr="003D54EB">
        <w:rPr>
          <w:rStyle w:val="Heading1Char"/>
          <w:rFonts w:ascii="Times New Roman" w:hAnsi="Times New Roman" w:cs="Times New Roman"/>
          <w:color w:val="000000" w:themeColor="text1"/>
          <w:sz w:val="20"/>
          <w:szCs w:val="20"/>
          <w:lang w:val="en-US"/>
        </w:rPr>
        <w:t>Mean CAPE factor scores across study sites.</w:t>
      </w:r>
      <w:bookmarkEnd w:id="13"/>
      <w:r w:rsidRPr="003D54EB">
        <w:rPr>
          <w:rStyle w:val="Heading1Char"/>
          <w:rFonts w:ascii="Times New Roman" w:hAnsi="Times New Roman" w:cs="Times New Roman"/>
          <w:color w:val="000000" w:themeColor="text1"/>
          <w:sz w:val="20"/>
          <w:szCs w:val="20"/>
          <w:lang w:val="en-US"/>
        </w:rPr>
        <w:t xml:space="preserve"> </w:t>
      </w:r>
    </w:p>
    <w:p w14:paraId="432457B9" w14:textId="3E75A5EA" w:rsidR="009D7164" w:rsidRPr="009D7164" w:rsidRDefault="009D7164" w:rsidP="009D7164">
      <w:pPr>
        <w:rPr>
          <w:lang w:val="en-US"/>
        </w:rPr>
        <w:sectPr w:rsidR="009D7164" w:rsidRPr="009D7164" w:rsidSect="00203B0F">
          <w:pgSz w:w="11906" w:h="16838"/>
          <w:pgMar w:top="1417" w:right="1134" w:bottom="1134" w:left="1134" w:header="708" w:footer="708" w:gutter="0"/>
          <w:cols w:space="708"/>
          <w:docGrid w:linePitch="360"/>
        </w:sectPr>
      </w:pPr>
      <w:r w:rsidRPr="00854C39">
        <w:rPr>
          <w:rFonts w:ascii="Times New Roman" w:hAnsi="Times New Roman" w:cs="Times New Roman"/>
          <w:b/>
          <w:bCs/>
          <w:i/>
          <w:iCs/>
          <w:noProof/>
          <w:color w:val="000000" w:themeColor="text1"/>
          <w:sz w:val="16"/>
          <w:szCs w:val="16"/>
          <w:lang w:val="en-US"/>
        </w:rPr>
        <w:drawing>
          <wp:inline distT="0" distB="0" distL="0" distR="0" wp14:anchorId="62D71A8B" wp14:editId="7122256D">
            <wp:extent cx="5972175" cy="3514725"/>
            <wp:effectExtent l="0" t="0" r="9525" b="9525"/>
            <wp:docPr id="12" name="Picture 12" descr="Immagine che contiene testo, strumento scrittorio, matita, stazionari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magine che contiene testo, strumento scrittorio, matita, stazionari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7399D965" w14:textId="77777777" w:rsidR="001A4A7B" w:rsidRPr="001A4A7B" w:rsidRDefault="001A4A7B" w:rsidP="001A4A7B">
      <w:pPr>
        <w:keepNext/>
        <w:keepLines/>
        <w:spacing w:before="240" w:after="240" w:line="360" w:lineRule="auto"/>
        <w:outlineLvl w:val="0"/>
        <w:rPr>
          <w:rFonts w:ascii="Times New Roman" w:eastAsiaTheme="majorEastAsia" w:hAnsi="Times New Roman" w:cs="Times New Roman"/>
          <w:b/>
          <w:bCs/>
          <w:color w:val="000000" w:themeColor="text1"/>
          <w:sz w:val="28"/>
          <w:szCs w:val="28"/>
          <w:lang w:val="en-US"/>
        </w:rPr>
      </w:pPr>
      <w:bookmarkStart w:id="14" w:name="_Toc152149618"/>
      <w:r w:rsidRPr="001A4A7B">
        <w:rPr>
          <w:rFonts w:ascii="Times New Roman" w:eastAsiaTheme="majorEastAsia" w:hAnsi="Times New Roman" w:cs="Times New Roman"/>
          <w:b/>
          <w:bCs/>
          <w:color w:val="000000" w:themeColor="text1"/>
          <w:sz w:val="28"/>
          <w:szCs w:val="28"/>
          <w:lang w:val="en-US"/>
        </w:rPr>
        <w:lastRenderedPageBreak/>
        <w:t>Sensitivity analyses</w:t>
      </w:r>
      <w:bookmarkEnd w:id="14"/>
    </w:p>
    <w:p w14:paraId="7035F21F" w14:textId="77777777" w:rsidR="001A4A7B" w:rsidRPr="001A4A7B" w:rsidRDefault="001A4A7B" w:rsidP="001A4A7B">
      <w:pPr>
        <w:jc w:val="both"/>
        <w:rPr>
          <w:rFonts w:ascii="Times New Roman" w:hAnsi="Times New Roman" w:cs="Times New Roman"/>
          <w:lang w:val="en-US"/>
        </w:rPr>
      </w:pPr>
      <w:r w:rsidRPr="001A4A7B">
        <w:rPr>
          <w:rFonts w:ascii="Times New Roman" w:hAnsi="Times New Roman" w:cs="Times New Roman"/>
          <w:lang w:val="en-US"/>
        </w:rPr>
        <w:t>To strengthen robustness of our findings we performed sensitivity analyses on the complete-case sample. Sensitivity analyses were further adjusted for inverse probability weights accounting for any over- or under-sampling of controls relative to the population at-risk. Each control was given a weight inversely proportional to the probability of selection on key demographics (age, sex, binary majority/minority ethnicity status) using census data on relevant populations. Results of sensitivity analyses are shown in the tables below.</w:t>
      </w:r>
    </w:p>
    <w:p w14:paraId="609687F8" w14:textId="77777777" w:rsidR="001A4A7B" w:rsidRPr="001A4A7B" w:rsidRDefault="001A4A7B" w:rsidP="001A4A7B">
      <w:pPr>
        <w:jc w:val="both"/>
        <w:rPr>
          <w:rFonts w:ascii="Times New Roman" w:hAnsi="Times New Roman" w:cs="Times New Roman"/>
          <w:lang w:val="en-US"/>
        </w:rPr>
      </w:pPr>
    </w:p>
    <w:p w14:paraId="09EB26EA" w14:textId="1190373E" w:rsidR="001A4A7B" w:rsidRPr="003D54EB" w:rsidRDefault="001A4A7B" w:rsidP="001A4A7B">
      <w:pPr>
        <w:pStyle w:val="Heading1"/>
        <w:rPr>
          <w:rFonts w:ascii="Times New Roman" w:hAnsi="Times New Roman" w:cs="Times New Roman"/>
          <w:color w:val="000000" w:themeColor="text1"/>
          <w:sz w:val="20"/>
          <w:szCs w:val="20"/>
          <w:lang w:val="en-US"/>
        </w:rPr>
      </w:pPr>
      <w:bookmarkStart w:id="15" w:name="_Toc152149619"/>
      <w:r w:rsidRPr="001A4A7B">
        <w:rPr>
          <w:rFonts w:ascii="Times New Roman" w:hAnsi="Times New Roman" w:cs="Times New Roman"/>
          <w:b/>
          <w:bCs/>
          <w:color w:val="000000" w:themeColor="text1"/>
          <w:sz w:val="20"/>
          <w:szCs w:val="20"/>
          <w:lang w:val="en-US"/>
        </w:rPr>
        <w:t xml:space="preserve">Table S5. </w:t>
      </w:r>
      <w:r w:rsidRPr="003D54EB">
        <w:rPr>
          <w:rFonts w:ascii="Times New Roman" w:hAnsi="Times New Roman" w:cs="Times New Roman"/>
          <w:color w:val="000000" w:themeColor="text1"/>
          <w:sz w:val="20"/>
          <w:szCs w:val="20"/>
          <w:lang w:val="en-US"/>
        </w:rPr>
        <w:t xml:space="preserve">Multilevel regression analysis of SIS-R General factor </w:t>
      </w:r>
      <w:proofErr w:type="gramStart"/>
      <w:r w:rsidRPr="003D54EB">
        <w:rPr>
          <w:rFonts w:ascii="Times New Roman" w:hAnsi="Times New Roman" w:cs="Times New Roman"/>
          <w:color w:val="000000" w:themeColor="text1"/>
          <w:sz w:val="20"/>
          <w:szCs w:val="20"/>
          <w:lang w:val="en-US"/>
        </w:rPr>
        <w:t>score</w:t>
      </w:r>
      <w:proofErr w:type="gramEnd"/>
      <w:r w:rsidRPr="003D54EB">
        <w:rPr>
          <w:rFonts w:ascii="Times New Roman" w:hAnsi="Times New Roman" w:cs="Times New Roman"/>
          <w:color w:val="000000" w:themeColor="text1"/>
          <w:sz w:val="20"/>
          <w:szCs w:val="20"/>
          <w:lang w:val="en-US"/>
        </w:rPr>
        <w:t xml:space="preserve"> from 15 catchment areas in Europe and Brazil</w:t>
      </w:r>
      <w:r w:rsidR="00644919" w:rsidRPr="003D54EB">
        <w:rPr>
          <w:rFonts w:ascii="Times New Roman" w:hAnsi="Times New Roman" w:cs="Times New Roman"/>
          <w:color w:val="000000" w:themeColor="text1"/>
          <w:sz w:val="20"/>
          <w:szCs w:val="20"/>
          <w:lang w:val="en-US"/>
        </w:rPr>
        <w:t xml:space="preserve"> (complete-case analysis)</w:t>
      </w:r>
      <w:r w:rsidRPr="003D54EB">
        <w:rPr>
          <w:rFonts w:ascii="Times New Roman" w:hAnsi="Times New Roman" w:cs="Times New Roman"/>
          <w:color w:val="000000" w:themeColor="text1"/>
          <w:sz w:val="20"/>
          <w:szCs w:val="20"/>
          <w:lang w:val="en-US"/>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1256"/>
        <w:gridCol w:w="1696"/>
        <w:gridCol w:w="1696"/>
        <w:gridCol w:w="1696"/>
      </w:tblGrid>
      <w:tr w:rsidR="001A4A7B" w:rsidRPr="001A4A7B" w14:paraId="791FF4D5" w14:textId="77777777" w:rsidTr="00E632E8">
        <w:tc>
          <w:tcPr>
            <w:tcW w:w="0" w:type="auto"/>
            <w:tcBorders>
              <w:top w:val="single" w:sz="12" w:space="0" w:color="auto"/>
              <w:bottom w:val="single" w:sz="4" w:space="0" w:color="auto"/>
            </w:tcBorders>
          </w:tcPr>
          <w:p w14:paraId="1D408F1D" w14:textId="77777777" w:rsidR="001A4A7B" w:rsidRPr="001A4A7B" w:rsidRDefault="001A4A7B" w:rsidP="001A4A7B">
            <w:pPr>
              <w:rPr>
                <w:rFonts w:ascii="Times New Roman" w:hAnsi="Times New Roman" w:cs="Times New Roman"/>
                <w:sz w:val="16"/>
                <w:szCs w:val="16"/>
                <w:lang w:val="en-US"/>
              </w:rPr>
            </w:pPr>
          </w:p>
        </w:tc>
        <w:tc>
          <w:tcPr>
            <w:tcW w:w="0" w:type="auto"/>
            <w:tcBorders>
              <w:top w:val="single" w:sz="12" w:space="0" w:color="auto"/>
              <w:bottom w:val="single" w:sz="4" w:space="0" w:color="auto"/>
            </w:tcBorders>
          </w:tcPr>
          <w:p w14:paraId="50BF168A"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Null</w:t>
            </w:r>
            <w:proofErr w:type="spellEnd"/>
            <w:r w:rsidRPr="001A4A7B">
              <w:rPr>
                <w:rFonts w:ascii="Times New Roman" w:hAnsi="Times New Roman" w:cs="Times New Roman"/>
                <w:sz w:val="16"/>
                <w:szCs w:val="16"/>
              </w:rPr>
              <w:t xml:space="preserve"> model</w:t>
            </w:r>
          </w:p>
          <w:p w14:paraId="4DD07F27"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(N=1,143)</w:t>
            </w:r>
          </w:p>
        </w:tc>
        <w:tc>
          <w:tcPr>
            <w:tcW w:w="0" w:type="auto"/>
            <w:tcBorders>
              <w:top w:val="single" w:sz="12" w:space="0" w:color="auto"/>
              <w:bottom w:val="single" w:sz="4" w:space="0" w:color="auto"/>
            </w:tcBorders>
          </w:tcPr>
          <w:p w14:paraId="52AADEE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Model 1</w:t>
            </w:r>
          </w:p>
          <w:p w14:paraId="0035EE5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(N=1,143)</w:t>
            </w:r>
          </w:p>
        </w:tc>
        <w:tc>
          <w:tcPr>
            <w:tcW w:w="0" w:type="auto"/>
            <w:tcBorders>
              <w:top w:val="single" w:sz="12" w:space="0" w:color="auto"/>
              <w:bottom w:val="single" w:sz="4" w:space="0" w:color="auto"/>
            </w:tcBorders>
          </w:tcPr>
          <w:p w14:paraId="3004DF03"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Model 2</w:t>
            </w:r>
          </w:p>
          <w:p w14:paraId="45EC4F6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(N=1,143)</w:t>
            </w:r>
          </w:p>
        </w:tc>
        <w:tc>
          <w:tcPr>
            <w:tcW w:w="0" w:type="auto"/>
            <w:tcBorders>
              <w:top w:val="single" w:sz="12" w:space="0" w:color="auto"/>
              <w:bottom w:val="single" w:sz="4" w:space="0" w:color="auto"/>
            </w:tcBorders>
          </w:tcPr>
          <w:p w14:paraId="15AF1E6D"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Model 3</w:t>
            </w:r>
          </w:p>
          <w:p w14:paraId="7A2F06A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(N=1,143)</w:t>
            </w:r>
          </w:p>
        </w:tc>
      </w:tr>
      <w:tr w:rsidR="001A4A7B" w:rsidRPr="001A4A7B" w14:paraId="1B618805" w14:textId="77777777" w:rsidTr="00E632E8">
        <w:tc>
          <w:tcPr>
            <w:tcW w:w="0" w:type="auto"/>
            <w:tcBorders>
              <w:top w:val="single" w:sz="4" w:space="0" w:color="auto"/>
            </w:tcBorders>
          </w:tcPr>
          <w:p w14:paraId="5A00956D" w14:textId="77777777" w:rsidR="001A4A7B" w:rsidRPr="001A4A7B" w:rsidRDefault="001A4A7B" w:rsidP="001A4A7B">
            <w:pPr>
              <w:rPr>
                <w:rFonts w:ascii="Times New Roman" w:hAnsi="Times New Roman" w:cs="Times New Roman"/>
                <w:b/>
                <w:bCs/>
                <w:sz w:val="16"/>
                <w:szCs w:val="16"/>
              </w:rPr>
            </w:pPr>
            <w:proofErr w:type="spellStart"/>
            <w:r w:rsidRPr="001A4A7B">
              <w:rPr>
                <w:rFonts w:ascii="Times New Roman" w:hAnsi="Times New Roman" w:cs="Times New Roman"/>
                <w:b/>
                <w:bCs/>
                <w:sz w:val="16"/>
                <w:szCs w:val="16"/>
              </w:rPr>
              <w:t>Fixed</w:t>
            </w:r>
            <w:proofErr w:type="spellEnd"/>
            <w:r w:rsidRPr="001A4A7B">
              <w:rPr>
                <w:rFonts w:ascii="Times New Roman" w:hAnsi="Times New Roman" w:cs="Times New Roman"/>
                <w:b/>
                <w:bCs/>
                <w:sz w:val="16"/>
                <w:szCs w:val="16"/>
              </w:rPr>
              <w:t xml:space="preserve"> </w:t>
            </w:r>
            <w:proofErr w:type="spellStart"/>
            <w:r w:rsidRPr="001A4A7B">
              <w:rPr>
                <w:rFonts w:ascii="Times New Roman" w:hAnsi="Times New Roman" w:cs="Times New Roman"/>
                <w:b/>
                <w:bCs/>
                <w:sz w:val="16"/>
                <w:szCs w:val="16"/>
              </w:rPr>
              <w:t>effects</w:t>
            </w:r>
            <w:proofErr w:type="spellEnd"/>
          </w:p>
        </w:tc>
        <w:tc>
          <w:tcPr>
            <w:tcW w:w="0" w:type="auto"/>
            <w:tcBorders>
              <w:top w:val="single" w:sz="4" w:space="0" w:color="auto"/>
            </w:tcBorders>
          </w:tcPr>
          <w:p w14:paraId="63714EC9" w14:textId="77777777" w:rsidR="001A4A7B" w:rsidRPr="001A4A7B" w:rsidRDefault="001A4A7B" w:rsidP="001A4A7B">
            <w:pPr>
              <w:rPr>
                <w:rFonts w:ascii="Times New Roman" w:hAnsi="Times New Roman" w:cs="Times New Roman"/>
                <w:sz w:val="16"/>
                <w:szCs w:val="16"/>
              </w:rPr>
            </w:pPr>
          </w:p>
        </w:tc>
        <w:tc>
          <w:tcPr>
            <w:tcW w:w="0" w:type="auto"/>
            <w:tcBorders>
              <w:top w:val="single" w:sz="4" w:space="0" w:color="auto"/>
            </w:tcBorders>
          </w:tcPr>
          <w:p w14:paraId="0CE86D35" w14:textId="77777777" w:rsidR="001A4A7B" w:rsidRPr="001A4A7B" w:rsidRDefault="001A4A7B" w:rsidP="001A4A7B">
            <w:pPr>
              <w:rPr>
                <w:rFonts w:ascii="Times New Roman" w:hAnsi="Times New Roman" w:cs="Times New Roman"/>
                <w:sz w:val="16"/>
                <w:szCs w:val="16"/>
              </w:rPr>
            </w:pPr>
          </w:p>
        </w:tc>
        <w:tc>
          <w:tcPr>
            <w:tcW w:w="0" w:type="auto"/>
            <w:tcBorders>
              <w:top w:val="single" w:sz="4" w:space="0" w:color="auto"/>
            </w:tcBorders>
          </w:tcPr>
          <w:p w14:paraId="4BB24B37" w14:textId="77777777" w:rsidR="001A4A7B" w:rsidRPr="001A4A7B" w:rsidRDefault="001A4A7B" w:rsidP="001A4A7B">
            <w:pPr>
              <w:rPr>
                <w:rFonts w:ascii="Times New Roman" w:hAnsi="Times New Roman" w:cs="Times New Roman"/>
                <w:sz w:val="16"/>
                <w:szCs w:val="16"/>
              </w:rPr>
            </w:pPr>
          </w:p>
        </w:tc>
        <w:tc>
          <w:tcPr>
            <w:tcW w:w="0" w:type="auto"/>
            <w:tcBorders>
              <w:top w:val="single" w:sz="4" w:space="0" w:color="auto"/>
            </w:tcBorders>
          </w:tcPr>
          <w:p w14:paraId="11FC6954" w14:textId="77777777" w:rsidR="001A4A7B" w:rsidRPr="001A4A7B" w:rsidRDefault="001A4A7B" w:rsidP="001A4A7B">
            <w:pPr>
              <w:rPr>
                <w:rFonts w:ascii="Times New Roman" w:hAnsi="Times New Roman" w:cs="Times New Roman"/>
                <w:sz w:val="16"/>
                <w:szCs w:val="16"/>
              </w:rPr>
            </w:pPr>
          </w:p>
        </w:tc>
      </w:tr>
      <w:tr w:rsidR="001A4A7B" w:rsidRPr="001A4A7B" w14:paraId="298DF2A5" w14:textId="77777777" w:rsidTr="00E632E8">
        <w:tc>
          <w:tcPr>
            <w:tcW w:w="0" w:type="auto"/>
          </w:tcPr>
          <w:p w14:paraId="07ABECC1" w14:textId="77777777" w:rsidR="001A4A7B" w:rsidRPr="001A4A7B" w:rsidRDefault="001A4A7B" w:rsidP="001A4A7B">
            <w:pPr>
              <w:rPr>
                <w:rFonts w:ascii="Times New Roman" w:hAnsi="Times New Roman" w:cs="Times New Roman"/>
                <w:b/>
                <w:bCs/>
                <w:sz w:val="16"/>
                <w:szCs w:val="16"/>
              </w:rPr>
            </w:pPr>
            <w:proofErr w:type="spellStart"/>
            <w:r w:rsidRPr="001A4A7B">
              <w:rPr>
                <w:rFonts w:ascii="Times New Roman" w:hAnsi="Times New Roman" w:cs="Times New Roman"/>
                <w:b/>
                <w:bCs/>
                <w:sz w:val="16"/>
                <w:szCs w:val="16"/>
              </w:rPr>
              <w:t>Individual</w:t>
            </w:r>
            <w:proofErr w:type="spellEnd"/>
            <w:r w:rsidRPr="001A4A7B">
              <w:rPr>
                <w:rFonts w:ascii="Times New Roman" w:hAnsi="Times New Roman" w:cs="Times New Roman"/>
                <w:b/>
                <w:bCs/>
                <w:sz w:val="16"/>
                <w:szCs w:val="16"/>
              </w:rPr>
              <w:t xml:space="preserve"> </w:t>
            </w:r>
            <w:proofErr w:type="spellStart"/>
            <w:r w:rsidRPr="001A4A7B">
              <w:rPr>
                <w:rFonts w:ascii="Times New Roman" w:hAnsi="Times New Roman" w:cs="Times New Roman"/>
                <w:b/>
                <w:bCs/>
                <w:sz w:val="16"/>
                <w:szCs w:val="16"/>
              </w:rPr>
              <w:t>level</w:t>
            </w:r>
            <w:proofErr w:type="spellEnd"/>
          </w:p>
        </w:tc>
        <w:tc>
          <w:tcPr>
            <w:tcW w:w="0" w:type="auto"/>
          </w:tcPr>
          <w:p w14:paraId="69A65FC8" w14:textId="77777777" w:rsidR="001A4A7B" w:rsidRPr="001A4A7B" w:rsidRDefault="001A4A7B" w:rsidP="001A4A7B">
            <w:pPr>
              <w:rPr>
                <w:rFonts w:ascii="Times New Roman" w:hAnsi="Times New Roman" w:cs="Times New Roman"/>
                <w:sz w:val="16"/>
                <w:szCs w:val="16"/>
              </w:rPr>
            </w:pPr>
          </w:p>
        </w:tc>
        <w:tc>
          <w:tcPr>
            <w:tcW w:w="0" w:type="auto"/>
          </w:tcPr>
          <w:p w14:paraId="2EB57A49" w14:textId="77777777" w:rsidR="001A4A7B" w:rsidRPr="001A4A7B" w:rsidRDefault="001A4A7B" w:rsidP="001A4A7B">
            <w:pPr>
              <w:rPr>
                <w:rFonts w:ascii="Times New Roman" w:hAnsi="Times New Roman" w:cs="Times New Roman"/>
                <w:sz w:val="16"/>
                <w:szCs w:val="16"/>
              </w:rPr>
            </w:pPr>
          </w:p>
        </w:tc>
        <w:tc>
          <w:tcPr>
            <w:tcW w:w="0" w:type="auto"/>
          </w:tcPr>
          <w:p w14:paraId="03211B50" w14:textId="77777777" w:rsidR="001A4A7B" w:rsidRPr="001A4A7B" w:rsidRDefault="001A4A7B" w:rsidP="001A4A7B">
            <w:pPr>
              <w:rPr>
                <w:rFonts w:ascii="Times New Roman" w:hAnsi="Times New Roman" w:cs="Times New Roman"/>
                <w:sz w:val="16"/>
                <w:szCs w:val="16"/>
              </w:rPr>
            </w:pPr>
          </w:p>
        </w:tc>
        <w:tc>
          <w:tcPr>
            <w:tcW w:w="0" w:type="auto"/>
          </w:tcPr>
          <w:p w14:paraId="282188E8" w14:textId="77777777" w:rsidR="001A4A7B" w:rsidRPr="001A4A7B" w:rsidRDefault="001A4A7B" w:rsidP="001A4A7B">
            <w:pPr>
              <w:rPr>
                <w:rFonts w:ascii="Times New Roman" w:hAnsi="Times New Roman" w:cs="Times New Roman"/>
                <w:sz w:val="16"/>
                <w:szCs w:val="16"/>
              </w:rPr>
            </w:pPr>
          </w:p>
        </w:tc>
      </w:tr>
      <w:tr w:rsidR="001A4A7B" w:rsidRPr="001A4A7B" w14:paraId="569C30F7" w14:textId="77777777" w:rsidTr="00E632E8">
        <w:tc>
          <w:tcPr>
            <w:tcW w:w="0" w:type="auto"/>
          </w:tcPr>
          <w:p w14:paraId="45A25D9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Age</w:t>
            </w:r>
          </w:p>
        </w:tc>
        <w:tc>
          <w:tcPr>
            <w:tcW w:w="0" w:type="auto"/>
          </w:tcPr>
          <w:p w14:paraId="00EC2AF1" w14:textId="77777777" w:rsidR="001A4A7B" w:rsidRPr="001A4A7B" w:rsidRDefault="001A4A7B" w:rsidP="001A4A7B">
            <w:pPr>
              <w:rPr>
                <w:rFonts w:ascii="Times New Roman" w:hAnsi="Times New Roman" w:cs="Times New Roman"/>
                <w:sz w:val="16"/>
                <w:szCs w:val="16"/>
              </w:rPr>
            </w:pPr>
          </w:p>
        </w:tc>
        <w:tc>
          <w:tcPr>
            <w:tcW w:w="0" w:type="auto"/>
          </w:tcPr>
          <w:p w14:paraId="7F3819EB" w14:textId="77777777" w:rsidR="001A4A7B" w:rsidRPr="001A4A7B" w:rsidRDefault="001A4A7B" w:rsidP="001A4A7B">
            <w:pPr>
              <w:rPr>
                <w:rFonts w:ascii="Times New Roman" w:hAnsi="Times New Roman" w:cs="Times New Roman"/>
                <w:b/>
                <w:bCs/>
                <w:sz w:val="16"/>
                <w:szCs w:val="16"/>
              </w:rPr>
            </w:pPr>
          </w:p>
          <w:p w14:paraId="26473952"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-0.006 (-0.011- -0.003)</w:t>
            </w:r>
          </w:p>
        </w:tc>
        <w:tc>
          <w:tcPr>
            <w:tcW w:w="0" w:type="auto"/>
          </w:tcPr>
          <w:p w14:paraId="156EC1DA" w14:textId="77777777" w:rsidR="001A4A7B" w:rsidRPr="001A4A7B" w:rsidRDefault="001A4A7B" w:rsidP="001A4A7B">
            <w:pPr>
              <w:rPr>
                <w:rFonts w:ascii="Times New Roman" w:hAnsi="Times New Roman" w:cs="Times New Roman"/>
                <w:b/>
                <w:bCs/>
                <w:sz w:val="16"/>
                <w:szCs w:val="16"/>
              </w:rPr>
            </w:pPr>
          </w:p>
          <w:p w14:paraId="550F9179"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 xml:space="preserve">-0.005 (-0.009- -0.001) </w:t>
            </w:r>
          </w:p>
        </w:tc>
        <w:tc>
          <w:tcPr>
            <w:tcW w:w="0" w:type="auto"/>
          </w:tcPr>
          <w:p w14:paraId="514CC186" w14:textId="77777777" w:rsidR="001A4A7B" w:rsidRPr="001A4A7B" w:rsidRDefault="001A4A7B" w:rsidP="001A4A7B">
            <w:pPr>
              <w:rPr>
                <w:rFonts w:ascii="Times New Roman" w:hAnsi="Times New Roman" w:cs="Times New Roman"/>
                <w:b/>
                <w:bCs/>
                <w:sz w:val="16"/>
                <w:szCs w:val="16"/>
              </w:rPr>
            </w:pPr>
          </w:p>
          <w:p w14:paraId="08A9011B"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-0.005 (-0.009- -0.001)</w:t>
            </w:r>
          </w:p>
        </w:tc>
      </w:tr>
      <w:tr w:rsidR="001A4A7B" w:rsidRPr="001A4A7B" w14:paraId="0BCBBE4E" w14:textId="77777777" w:rsidTr="00E632E8">
        <w:tc>
          <w:tcPr>
            <w:tcW w:w="0" w:type="auto"/>
          </w:tcPr>
          <w:p w14:paraId="410F4A7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Sex</w:t>
            </w:r>
          </w:p>
        </w:tc>
        <w:tc>
          <w:tcPr>
            <w:tcW w:w="0" w:type="auto"/>
          </w:tcPr>
          <w:p w14:paraId="02A9D104" w14:textId="77777777" w:rsidR="001A4A7B" w:rsidRPr="001A4A7B" w:rsidRDefault="001A4A7B" w:rsidP="001A4A7B">
            <w:pPr>
              <w:rPr>
                <w:rFonts w:ascii="Times New Roman" w:hAnsi="Times New Roman" w:cs="Times New Roman"/>
                <w:sz w:val="16"/>
                <w:szCs w:val="16"/>
              </w:rPr>
            </w:pPr>
          </w:p>
        </w:tc>
        <w:tc>
          <w:tcPr>
            <w:tcW w:w="0" w:type="auto"/>
          </w:tcPr>
          <w:p w14:paraId="47C448FD" w14:textId="77777777" w:rsidR="001A4A7B" w:rsidRPr="001A4A7B" w:rsidRDefault="001A4A7B" w:rsidP="001A4A7B">
            <w:pPr>
              <w:rPr>
                <w:rFonts w:ascii="Times New Roman" w:hAnsi="Times New Roman" w:cs="Times New Roman"/>
                <w:sz w:val="16"/>
                <w:szCs w:val="16"/>
              </w:rPr>
            </w:pPr>
          </w:p>
        </w:tc>
        <w:tc>
          <w:tcPr>
            <w:tcW w:w="0" w:type="auto"/>
          </w:tcPr>
          <w:p w14:paraId="5030F724" w14:textId="77777777" w:rsidR="001A4A7B" w:rsidRPr="001A4A7B" w:rsidRDefault="001A4A7B" w:rsidP="001A4A7B">
            <w:pPr>
              <w:rPr>
                <w:rFonts w:ascii="Times New Roman" w:hAnsi="Times New Roman" w:cs="Times New Roman"/>
                <w:sz w:val="16"/>
                <w:szCs w:val="16"/>
              </w:rPr>
            </w:pPr>
          </w:p>
        </w:tc>
        <w:tc>
          <w:tcPr>
            <w:tcW w:w="0" w:type="auto"/>
          </w:tcPr>
          <w:p w14:paraId="0185F9C5" w14:textId="77777777" w:rsidR="001A4A7B" w:rsidRPr="001A4A7B" w:rsidRDefault="001A4A7B" w:rsidP="001A4A7B">
            <w:pPr>
              <w:rPr>
                <w:rFonts w:ascii="Times New Roman" w:hAnsi="Times New Roman" w:cs="Times New Roman"/>
                <w:sz w:val="16"/>
                <w:szCs w:val="16"/>
              </w:rPr>
            </w:pPr>
          </w:p>
        </w:tc>
      </w:tr>
      <w:tr w:rsidR="001A4A7B" w:rsidRPr="001A4A7B" w14:paraId="5155C414" w14:textId="77777777" w:rsidTr="00E632E8">
        <w:tc>
          <w:tcPr>
            <w:tcW w:w="0" w:type="auto"/>
          </w:tcPr>
          <w:p w14:paraId="2250719C"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Female</w:t>
            </w:r>
            <w:proofErr w:type="spellEnd"/>
          </w:p>
        </w:tc>
        <w:tc>
          <w:tcPr>
            <w:tcW w:w="0" w:type="auto"/>
          </w:tcPr>
          <w:p w14:paraId="0323204A" w14:textId="77777777" w:rsidR="001A4A7B" w:rsidRPr="001A4A7B" w:rsidRDefault="001A4A7B" w:rsidP="001A4A7B">
            <w:pPr>
              <w:rPr>
                <w:rFonts w:ascii="Times New Roman" w:hAnsi="Times New Roman" w:cs="Times New Roman"/>
                <w:sz w:val="16"/>
                <w:szCs w:val="16"/>
              </w:rPr>
            </w:pPr>
          </w:p>
        </w:tc>
        <w:tc>
          <w:tcPr>
            <w:tcW w:w="0" w:type="auto"/>
          </w:tcPr>
          <w:p w14:paraId="759A71F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4112DFF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0C270E2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48AE185F" w14:textId="77777777" w:rsidTr="00E632E8">
        <w:tc>
          <w:tcPr>
            <w:tcW w:w="0" w:type="auto"/>
          </w:tcPr>
          <w:p w14:paraId="62502707"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Male</w:t>
            </w:r>
          </w:p>
        </w:tc>
        <w:tc>
          <w:tcPr>
            <w:tcW w:w="0" w:type="auto"/>
          </w:tcPr>
          <w:p w14:paraId="37F629BC" w14:textId="77777777" w:rsidR="001A4A7B" w:rsidRPr="001A4A7B" w:rsidRDefault="001A4A7B" w:rsidP="001A4A7B">
            <w:pPr>
              <w:rPr>
                <w:rFonts w:ascii="Times New Roman" w:hAnsi="Times New Roman" w:cs="Times New Roman"/>
                <w:sz w:val="16"/>
                <w:szCs w:val="16"/>
              </w:rPr>
            </w:pPr>
          </w:p>
        </w:tc>
        <w:tc>
          <w:tcPr>
            <w:tcW w:w="0" w:type="auto"/>
          </w:tcPr>
          <w:p w14:paraId="79ABE43D"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-0.087 (-0.173-0.001)</w:t>
            </w:r>
          </w:p>
        </w:tc>
        <w:tc>
          <w:tcPr>
            <w:tcW w:w="0" w:type="auto"/>
          </w:tcPr>
          <w:p w14:paraId="525FFB4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-0.061 (-0.144-0.023)</w:t>
            </w:r>
          </w:p>
        </w:tc>
        <w:tc>
          <w:tcPr>
            <w:tcW w:w="0" w:type="auto"/>
          </w:tcPr>
          <w:p w14:paraId="4737F49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-0.061 (-0.145-0.022)</w:t>
            </w:r>
          </w:p>
        </w:tc>
      </w:tr>
      <w:tr w:rsidR="001A4A7B" w:rsidRPr="001A4A7B" w14:paraId="0BD634C5" w14:textId="77777777" w:rsidTr="00E632E8">
        <w:tc>
          <w:tcPr>
            <w:tcW w:w="0" w:type="auto"/>
          </w:tcPr>
          <w:p w14:paraId="59E9C91B"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Education</w:t>
            </w:r>
            <w:proofErr w:type="spellEnd"/>
          </w:p>
        </w:tc>
        <w:tc>
          <w:tcPr>
            <w:tcW w:w="0" w:type="auto"/>
          </w:tcPr>
          <w:p w14:paraId="78D4ED6B" w14:textId="77777777" w:rsidR="001A4A7B" w:rsidRPr="001A4A7B" w:rsidRDefault="001A4A7B" w:rsidP="001A4A7B">
            <w:pPr>
              <w:rPr>
                <w:rFonts w:ascii="Times New Roman" w:hAnsi="Times New Roman" w:cs="Times New Roman"/>
                <w:sz w:val="16"/>
                <w:szCs w:val="16"/>
              </w:rPr>
            </w:pPr>
          </w:p>
        </w:tc>
        <w:tc>
          <w:tcPr>
            <w:tcW w:w="0" w:type="auto"/>
          </w:tcPr>
          <w:p w14:paraId="1BA50F32" w14:textId="77777777" w:rsidR="001A4A7B" w:rsidRPr="001A4A7B" w:rsidRDefault="001A4A7B" w:rsidP="001A4A7B">
            <w:pPr>
              <w:rPr>
                <w:rFonts w:ascii="Times New Roman" w:hAnsi="Times New Roman" w:cs="Times New Roman"/>
                <w:sz w:val="16"/>
                <w:szCs w:val="16"/>
              </w:rPr>
            </w:pPr>
          </w:p>
        </w:tc>
        <w:tc>
          <w:tcPr>
            <w:tcW w:w="0" w:type="auto"/>
          </w:tcPr>
          <w:p w14:paraId="2644A53E" w14:textId="77777777" w:rsidR="001A4A7B" w:rsidRPr="001A4A7B" w:rsidRDefault="001A4A7B" w:rsidP="001A4A7B">
            <w:pPr>
              <w:rPr>
                <w:rFonts w:ascii="Times New Roman" w:hAnsi="Times New Roman" w:cs="Times New Roman"/>
                <w:sz w:val="16"/>
                <w:szCs w:val="16"/>
              </w:rPr>
            </w:pPr>
          </w:p>
        </w:tc>
        <w:tc>
          <w:tcPr>
            <w:tcW w:w="0" w:type="auto"/>
          </w:tcPr>
          <w:p w14:paraId="3283F837" w14:textId="77777777" w:rsidR="001A4A7B" w:rsidRPr="001A4A7B" w:rsidRDefault="001A4A7B" w:rsidP="001A4A7B">
            <w:pPr>
              <w:rPr>
                <w:rFonts w:ascii="Times New Roman" w:hAnsi="Times New Roman" w:cs="Times New Roman"/>
                <w:sz w:val="16"/>
                <w:szCs w:val="16"/>
              </w:rPr>
            </w:pPr>
          </w:p>
        </w:tc>
      </w:tr>
      <w:tr w:rsidR="001A4A7B" w:rsidRPr="001A4A7B" w14:paraId="2298C8BC" w14:textId="77777777" w:rsidTr="00E632E8">
        <w:tc>
          <w:tcPr>
            <w:tcW w:w="0" w:type="auto"/>
          </w:tcPr>
          <w:p w14:paraId="33B3146D"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Higher</w:t>
            </w:r>
            <w:proofErr w:type="spellEnd"/>
          </w:p>
        </w:tc>
        <w:tc>
          <w:tcPr>
            <w:tcW w:w="0" w:type="auto"/>
          </w:tcPr>
          <w:p w14:paraId="78236F8A" w14:textId="77777777" w:rsidR="001A4A7B" w:rsidRPr="001A4A7B" w:rsidRDefault="001A4A7B" w:rsidP="001A4A7B">
            <w:pPr>
              <w:rPr>
                <w:rFonts w:ascii="Times New Roman" w:hAnsi="Times New Roman" w:cs="Times New Roman"/>
                <w:sz w:val="16"/>
                <w:szCs w:val="16"/>
              </w:rPr>
            </w:pPr>
          </w:p>
        </w:tc>
        <w:tc>
          <w:tcPr>
            <w:tcW w:w="0" w:type="auto"/>
          </w:tcPr>
          <w:p w14:paraId="027AE817" w14:textId="77777777" w:rsidR="001A4A7B" w:rsidRPr="001A4A7B" w:rsidRDefault="001A4A7B" w:rsidP="001A4A7B">
            <w:pPr>
              <w:rPr>
                <w:rFonts w:ascii="Times New Roman" w:hAnsi="Times New Roman" w:cs="Times New Roman"/>
                <w:sz w:val="16"/>
                <w:szCs w:val="16"/>
              </w:rPr>
            </w:pPr>
          </w:p>
        </w:tc>
        <w:tc>
          <w:tcPr>
            <w:tcW w:w="0" w:type="auto"/>
          </w:tcPr>
          <w:p w14:paraId="40265DA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1AE371FD"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386F1A78" w14:textId="77777777" w:rsidTr="00E632E8">
        <w:tc>
          <w:tcPr>
            <w:tcW w:w="0" w:type="auto"/>
          </w:tcPr>
          <w:p w14:paraId="5A599542"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 xml:space="preserve">School, college, </w:t>
            </w:r>
            <w:proofErr w:type="spellStart"/>
            <w:r w:rsidRPr="001A4A7B">
              <w:rPr>
                <w:rFonts w:ascii="Times New Roman" w:hAnsi="Times New Roman" w:cs="Times New Roman"/>
                <w:i/>
                <w:iCs/>
                <w:sz w:val="16"/>
                <w:szCs w:val="16"/>
              </w:rPr>
              <w:t>vocational</w:t>
            </w:r>
            <w:proofErr w:type="spellEnd"/>
          </w:p>
        </w:tc>
        <w:tc>
          <w:tcPr>
            <w:tcW w:w="0" w:type="auto"/>
          </w:tcPr>
          <w:p w14:paraId="39BFF153" w14:textId="77777777" w:rsidR="001A4A7B" w:rsidRPr="001A4A7B" w:rsidRDefault="001A4A7B" w:rsidP="001A4A7B">
            <w:pPr>
              <w:rPr>
                <w:rFonts w:ascii="Times New Roman" w:hAnsi="Times New Roman" w:cs="Times New Roman"/>
                <w:sz w:val="16"/>
                <w:szCs w:val="16"/>
              </w:rPr>
            </w:pPr>
          </w:p>
        </w:tc>
        <w:tc>
          <w:tcPr>
            <w:tcW w:w="0" w:type="auto"/>
          </w:tcPr>
          <w:p w14:paraId="1399C9A8" w14:textId="77777777" w:rsidR="001A4A7B" w:rsidRPr="001A4A7B" w:rsidRDefault="001A4A7B" w:rsidP="001A4A7B">
            <w:pPr>
              <w:rPr>
                <w:rFonts w:ascii="Times New Roman" w:hAnsi="Times New Roman" w:cs="Times New Roman"/>
                <w:b/>
                <w:bCs/>
                <w:sz w:val="16"/>
                <w:szCs w:val="16"/>
              </w:rPr>
            </w:pPr>
          </w:p>
        </w:tc>
        <w:tc>
          <w:tcPr>
            <w:tcW w:w="0" w:type="auto"/>
          </w:tcPr>
          <w:p w14:paraId="0DD9F6F8"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0.196 (0.105-0.286)</w:t>
            </w:r>
          </w:p>
        </w:tc>
        <w:tc>
          <w:tcPr>
            <w:tcW w:w="0" w:type="auto"/>
          </w:tcPr>
          <w:p w14:paraId="7DE43FC3"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0.200 (0.104-0.506)</w:t>
            </w:r>
          </w:p>
        </w:tc>
      </w:tr>
      <w:tr w:rsidR="001A4A7B" w:rsidRPr="001A4A7B" w14:paraId="434577F7" w14:textId="77777777" w:rsidTr="00E632E8">
        <w:tc>
          <w:tcPr>
            <w:tcW w:w="0" w:type="auto"/>
          </w:tcPr>
          <w:p w14:paraId="19574689"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 xml:space="preserve">No </w:t>
            </w:r>
            <w:proofErr w:type="spellStart"/>
            <w:r w:rsidRPr="001A4A7B">
              <w:rPr>
                <w:rFonts w:ascii="Times New Roman" w:hAnsi="Times New Roman" w:cs="Times New Roman"/>
                <w:i/>
                <w:iCs/>
                <w:sz w:val="16"/>
                <w:szCs w:val="16"/>
              </w:rPr>
              <w:t>qualification</w:t>
            </w:r>
            <w:proofErr w:type="spellEnd"/>
          </w:p>
        </w:tc>
        <w:tc>
          <w:tcPr>
            <w:tcW w:w="0" w:type="auto"/>
          </w:tcPr>
          <w:p w14:paraId="4439C08C" w14:textId="77777777" w:rsidR="001A4A7B" w:rsidRPr="001A4A7B" w:rsidRDefault="001A4A7B" w:rsidP="001A4A7B">
            <w:pPr>
              <w:rPr>
                <w:rFonts w:ascii="Times New Roman" w:hAnsi="Times New Roman" w:cs="Times New Roman"/>
                <w:sz w:val="16"/>
                <w:szCs w:val="16"/>
              </w:rPr>
            </w:pPr>
          </w:p>
        </w:tc>
        <w:tc>
          <w:tcPr>
            <w:tcW w:w="0" w:type="auto"/>
          </w:tcPr>
          <w:p w14:paraId="769C9F56" w14:textId="77777777" w:rsidR="001A4A7B" w:rsidRPr="001A4A7B" w:rsidRDefault="001A4A7B" w:rsidP="001A4A7B">
            <w:pPr>
              <w:rPr>
                <w:rFonts w:ascii="Times New Roman" w:hAnsi="Times New Roman" w:cs="Times New Roman"/>
                <w:sz w:val="16"/>
                <w:szCs w:val="16"/>
              </w:rPr>
            </w:pPr>
          </w:p>
        </w:tc>
        <w:tc>
          <w:tcPr>
            <w:tcW w:w="0" w:type="auto"/>
          </w:tcPr>
          <w:p w14:paraId="71999655"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0.306 (0.105-0.506)</w:t>
            </w:r>
          </w:p>
        </w:tc>
        <w:tc>
          <w:tcPr>
            <w:tcW w:w="0" w:type="auto"/>
          </w:tcPr>
          <w:p w14:paraId="2C2930E4"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0.305 (0.104-0.506)</w:t>
            </w:r>
          </w:p>
        </w:tc>
      </w:tr>
      <w:tr w:rsidR="001A4A7B" w:rsidRPr="001A4A7B" w14:paraId="34CE63BE" w14:textId="77777777" w:rsidTr="00E632E8">
        <w:tc>
          <w:tcPr>
            <w:tcW w:w="0" w:type="auto"/>
          </w:tcPr>
          <w:p w14:paraId="5B18101A"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Relational</w:t>
            </w:r>
            <w:proofErr w:type="spellEnd"/>
            <w:r w:rsidRPr="001A4A7B">
              <w:rPr>
                <w:rFonts w:ascii="Times New Roman" w:hAnsi="Times New Roman" w:cs="Times New Roman"/>
                <w:sz w:val="16"/>
                <w:szCs w:val="16"/>
              </w:rPr>
              <w:t xml:space="preserve"> status</w:t>
            </w:r>
          </w:p>
        </w:tc>
        <w:tc>
          <w:tcPr>
            <w:tcW w:w="0" w:type="auto"/>
          </w:tcPr>
          <w:p w14:paraId="452E9953" w14:textId="77777777" w:rsidR="001A4A7B" w:rsidRPr="001A4A7B" w:rsidRDefault="001A4A7B" w:rsidP="001A4A7B">
            <w:pPr>
              <w:rPr>
                <w:rFonts w:ascii="Times New Roman" w:hAnsi="Times New Roman" w:cs="Times New Roman"/>
                <w:sz w:val="16"/>
                <w:szCs w:val="16"/>
              </w:rPr>
            </w:pPr>
          </w:p>
        </w:tc>
        <w:tc>
          <w:tcPr>
            <w:tcW w:w="0" w:type="auto"/>
          </w:tcPr>
          <w:p w14:paraId="27BCE3DD" w14:textId="77777777" w:rsidR="001A4A7B" w:rsidRPr="001A4A7B" w:rsidRDefault="001A4A7B" w:rsidP="001A4A7B">
            <w:pPr>
              <w:rPr>
                <w:rFonts w:ascii="Times New Roman" w:hAnsi="Times New Roman" w:cs="Times New Roman"/>
                <w:sz w:val="16"/>
                <w:szCs w:val="16"/>
              </w:rPr>
            </w:pPr>
          </w:p>
        </w:tc>
        <w:tc>
          <w:tcPr>
            <w:tcW w:w="0" w:type="auto"/>
          </w:tcPr>
          <w:p w14:paraId="147E5F8B" w14:textId="77777777" w:rsidR="001A4A7B" w:rsidRPr="001A4A7B" w:rsidRDefault="001A4A7B" w:rsidP="001A4A7B">
            <w:pPr>
              <w:rPr>
                <w:rFonts w:ascii="Times New Roman" w:hAnsi="Times New Roman" w:cs="Times New Roman"/>
                <w:sz w:val="16"/>
                <w:szCs w:val="16"/>
              </w:rPr>
            </w:pPr>
          </w:p>
        </w:tc>
        <w:tc>
          <w:tcPr>
            <w:tcW w:w="0" w:type="auto"/>
          </w:tcPr>
          <w:p w14:paraId="4F240B32" w14:textId="77777777" w:rsidR="001A4A7B" w:rsidRPr="001A4A7B" w:rsidRDefault="001A4A7B" w:rsidP="001A4A7B">
            <w:pPr>
              <w:rPr>
                <w:rFonts w:ascii="Times New Roman" w:hAnsi="Times New Roman" w:cs="Times New Roman"/>
                <w:sz w:val="16"/>
                <w:szCs w:val="16"/>
              </w:rPr>
            </w:pPr>
          </w:p>
        </w:tc>
      </w:tr>
      <w:tr w:rsidR="001A4A7B" w:rsidRPr="001A4A7B" w14:paraId="394341CE" w14:textId="77777777" w:rsidTr="00E632E8">
        <w:tc>
          <w:tcPr>
            <w:tcW w:w="0" w:type="auto"/>
          </w:tcPr>
          <w:p w14:paraId="6CD53D0C"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Other</w:t>
            </w:r>
            <w:proofErr w:type="spellEnd"/>
          </w:p>
        </w:tc>
        <w:tc>
          <w:tcPr>
            <w:tcW w:w="0" w:type="auto"/>
          </w:tcPr>
          <w:p w14:paraId="4B93EB12" w14:textId="77777777" w:rsidR="001A4A7B" w:rsidRPr="001A4A7B" w:rsidRDefault="001A4A7B" w:rsidP="001A4A7B">
            <w:pPr>
              <w:rPr>
                <w:rFonts w:ascii="Times New Roman" w:hAnsi="Times New Roman" w:cs="Times New Roman"/>
                <w:sz w:val="16"/>
                <w:szCs w:val="16"/>
              </w:rPr>
            </w:pPr>
          </w:p>
        </w:tc>
        <w:tc>
          <w:tcPr>
            <w:tcW w:w="0" w:type="auto"/>
          </w:tcPr>
          <w:p w14:paraId="04ADF92B" w14:textId="77777777" w:rsidR="001A4A7B" w:rsidRPr="001A4A7B" w:rsidRDefault="001A4A7B" w:rsidP="001A4A7B">
            <w:pPr>
              <w:rPr>
                <w:rFonts w:ascii="Times New Roman" w:hAnsi="Times New Roman" w:cs="Times New Roman"/>
                <w:sz w:val="16"/>
                <w:szCs w:val="16"/>
              </w:rPr>
            </w:pPr>
          </w:p>
        </w:tc>
        <w:tc>
          <w:tcPr>
            <w:tcW w:w="0" w:type="auto"/>
          </w:tcPr>
          <w:p w14:paraId="213CA21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2E2414EB"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3FB1D284" w14:textId="77777777" w:rsidTr="00E632E8">
        <w:tc>
          <w:tcPr>
            <w:tcW w:w="0" w:type="auto"/>
          </w:tcPr>
          <w:p w14:paraId="64404BC8"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Single</w:t>
            </w:r>
          </w:p>
        </w:tc>
        <w:tc>
          <w:tcPr>
            <w:tcW w:w="0" w:type="auto"/>
          </w:tcPr>
          <w:p w14:paraId="11A83098" w14:textId="77777777" w:rsidR="001A4A7B" w:rsidRPr="001A4A7B" w:rsidRDefault="001A4A7B" w:rsidP="001A4A7B">
            <w:pPr>
              <w:rPr>
                <w:rFonts w:ascii="Times New Roman" w:hAnsi="Times New Roman" w:cs="Times New Roman"/>
                <w:sz w:val="16"/>
                <w:szCs w:val="16"/>
              </w:rPr>
            </w:pPr>
          </w:p>
        </w:tc>
        <w:tc>
          <w:tcPr>
            <w:tcW w:w="0" w:type="auto"/>
          </w:tcPr>
          <w:p w14:paraId="7C5CF123" w14:textId="77777777" w:rsidR="001A4A7B" w:rsidRPr="001A4A7B" w:rsidRDefault="001A4A7B" w:rsidP="001A4A7B">
            <w:pPr>
              <w:rPr>
                <w:rFonts w:ascii="Times New Roman" w:hAnsi="Times New Roman" w:cs="Times New Roman"/>
                <w:sz w:val="16"/>
                <w:szCs w:val="16"/>
              </w:rPr>
            </w:pPr>
          </w:p>
        </w:tc>
        <w:tc>
          <w:tcPr>
            <w:tcW w:w="0" w:type="auto"/>
          </w:tcPr>
          <w:p w14:paraId="149BB53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0.078 (-0.015-0.170)</w:t>
            </w:r>
          </w:p>
        </w:tc>
        <w:tc>
          <w:tcPr>
            <w:tcW w:w="0" w:type="auto"/>
          </w:tcPr>
          <w:p w14:paraId="3483CF3B"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0.077 (-0.016-0.169)</w:t>
            </w:r>
          </w:p>
        </w:tc>
      </w:tr>
      <w:tr w:rsidR="001A4A7B" w:rsidRPr="001A4A7B" w14:paraId="5BD90E37" w14:textId="77777777" w:rsidTr="00E632E8">
        <w:tc>
          <w:tcPr>
            <w:tcW w:w="0" w:type="auto"/>
          </w:tcPr>
          <w:p w14:paraId="23E5E1C1"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Employment</w:t>
            </w:r>
            <w:proofErr w:type="spellEnd"/>
          </w:p>
        </w:tc>
        <w:tc>
          <w:tcPr>
            <w:tcW w:w="0" w:type="auto"/>
          </w:tcPr>
          <w:p w14:paraId="45126DBF" w14:textId="77777777" w:rsidR="001A4A7B" w:rsidRPr="001A4A7B" w:rsidRDefault="001A4A7B" w:rsidP="001A4A7B">
            <w:pPr>
              <w:rPr>
                <w:rFonts w:ascii="Times New Roman" w:hAnsi="Times New Roman" w:cs="Times New Roman"/>
                <w:sz w:val="16"/>
                <w:szCs w:val="16"/>
              </w:rPr>
            </w:pPr>
          </w:p>
        </w:tc>
        <w:tc>
          <w:tcPr>
            <w:tcW w:w="0" w:type="auto"/>
          </w:tcPr>
          <w:p w14:paraId="6F0920E9" w14:textId="77777777" w:rsidR="001A4A7B" w:rsidRPr="001A4A7B" w:rsidRDefault="001A4A7B" w:rsidP="001A4A7B">
            <w:pPr>
              <w:rPr>
                <w:rFonts w:ascii="Times New Roman" w:hAnsi="Times New Roman" w:cs="Times New Roman"/>
                <w:sz w:val="16"/>
                <w:szCs w:val="16"/>
              </w:rPr>
            </w:pPr>
          </w:p>
        </w:tc>
        <w:tc>
          <w:tcPr>
            <w:tcW w:w="0" w:type="auto"/>
          </w:tcPr>
          <w:p w14:paraId="4C407365" w14:textId="77777777" w:rsidR="001A4A7B" w:rsidRPr="001A4A7B" w:rsidRDefault="001A4A7B" w:rsidP="001A4A7B">
            <w:pPr>
              <w:rPr>
                <w:rFonts w:ascii="Times New Roman" w:hAnsi="Times New Roman" w:cs="Times New Roman"/>
                <w:sz w:val="16"/>
                <w:szCs w:val="16"/>
              </w:rPr>
            </w:pPr>
          </w:p>
        </w:tc>
        <w:tc>
          <w:tcPr>
            <w:tcW w:w="0" w:type="auto"/>
          </w:tcPr>
          <w:p w14:paraId="5F97C122" w14:textId="77777777" w:rsidR="001A4A7B" w:rsidRPr="001A4A7B" w:rsidRDefault="001A4A7B" w:rsidP="001A4A7B">
            <w:pPr>
              <w:rPr>
                <w:rFonts w:ascii="Times New Roman" w:hAnsi="Times New Roman" w:cs="Times New Roman"/>
                <w:sz w:val="16"/>
                <w:szCs w:val="16"/>
              </w:rPr>
            </w:pPr>
          </w:p>
        </w:tc>
      </w:tr>
      <w:tr w:rsidR="001A4A7B" w:rsidRPr="001A4A7B" w14:paraId="30C49206" w14:textId="77777777" w:rsidTr="00E632E8">
        <w:tc>
          <w:tcPr>
            <w:tcW w:w="0" w:type="auto"/>
          </w:tcPr>
          <w:p w14:paraId="31033E28"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Other</w:t>
            </w:r>
            <w:proofErr w:type="spellEnd"/>
          </w:p>
        </w:tc>
        <w:tc>
          <w:tcPr>
            <w:tcW w:w="0" w:type="auto"/>
          </w:tcPr>
          <w:p w14:paraId="647446C4" w14:textId="77777777" w:rsidR="001A4A7B" w:rsidRPr="001A4A7B" w:rsidRDefault="001A4A7B" w:rsidP="001A4A7B">
            <w:pPr>
              <w:rPr>
                <w:rFonts w:ascii="Times New Roman" w:hAnsi="Times New Roman" w:cs="Times New Roman"/>
                <w:sz w:val="16"/>
                <w:szCs w:val="16"/>
              </w:rPr>
            </w:pPr>
          </w:p>
        </w:tc>
        <w:tc>
          <w:tcPr>
            <w:tcW w:w="0" w:type="auto"/>
          </w:tcPr>
          <w:p w14:paraId="5BCBBCEB" w14:textId="77777777" w:rsidR="001A4A7B" w:rsidRPr="001A4A7B" w:rsidRDefault="001A4A7B" w:rsidP="001A4A7B">
            <w:pPr>
              <w:rPr>
                <w:rFonts w:ascii="Times New Roman" w:hAnsi="Times New Roman" w:cs="Times New Roman"/>
                <w:sz w:val="16"/>
                <w:szCs w:val="16"/>
              </w:rPr>
            </w:pPr>
          </w:p>
        </w:tc>
        <w:tc>
          <w:tcPr>
            <w:tcW w:w="0" w:type="auto"/>
          </w:tcPr>
          <w:p w14:paraId="321B7CE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63939B9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6FFB12DF" w14:textId="77777777" w:rsidTr="00E632E8">
        <w:tc>
          <w:tcPr>
            <w:tcW w:w="0" w:type="auto"/>
          </w:tcPr>
          <w:p w14:paraId="0022C36E"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Unemployed</w:t>
            </w:r>
            <w:proofErr w:type="spellEnd"/>
          </w:p>
        </w:tc>
        <w:tc>
          <w:tcPr>
            <w:tcW w:w="0" w:type="auto"/>
          </w:tcPr>
          <w:p w14:paraId="50AFFEDE" w14:textId="77777777" w:rsidR="001A4A7B" w:rsidRPr="001A4A7B" w:rsidRDefault="001A4A7B" w:rsidP="001A4A7B">
            <w:pPr>
              <w:rPr>
                <w:rFonts w:ascii="Times New Roman" w:hAnsi="Times New Roman" w:cs="Times New Roman"/>
                <w:sz w:val="16"/>
                <w:szCs w:val="16"/>
              </w:rPr>
            </w:pPr>
          </w:p>
        </w:tc>
        <w:tc>
          <w:tcPr>
            <w:tcW w:w="0" w:type="auto"/>
          </w:tcPr>
          <w:p w14:paraId="0AD1756D" w14:textId="77777777" w:rsidR="001A4A7B" w:rsidRPr="001A4A7B" w:rsidRDefault="001A4A7B" w:rsidP="001A4A7B">
            <w:pPr>
              <w:rPr>
                <w:rFonts w:ascii="Times New Roman" w:hAnsi="Times New Roman" w:cs="Times New Roman"/>
                <w:b/>
                <w:bCs/>
                <w:sz w:val="16"/>
                <w:szCs w:val="16"/>
              </w:rPr>
            </w:pPr>
          </w:p>
        </w:tc>
        <w:tc>
          <w:tcPr>
            <w:tcW w:w="0" w:type="auto"/>
          </w:tcPr>
          <w:p w14:paraId="2092923E"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0.139 (0.023-0.254)</w:t>
            </w:r>
          </w:p>
        </w:tc>
        <w:tc>
          <w:tcPr>
            <w:tcW w:w="0" w:type="auto"/>
          </w:tcPr>
          <w:p w14:paraId="32011E7B"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0.141 (0.025-0.256)</w:t>
            </w:r>
          </w:p>
        </w:tc>
      </w:tr>
      <w:tr w:rsidR="001A4A7B" w:rsidRPr="001A4A7B" w14:paraId="427D51B5" w14:textId="77777777" w:rsidTr="00E632E8">
        <w:tc>
          <w:tcPr>
            <w:tcW w:w="0" w:type="auto"/>
          </w:tcPr>
          <w:p w14:paraId="0E0FEC13"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Current</w:t>
            </w:r>
            <w:proofErr w:type="spellEnd"/>
            <w:r w:rsidRPr="001A4A7B">
              <w:rPr>
                <w:rFonts w:ascii="Times New Roman" w:hAnsi="Times New Roman" w:cs="Times New Roman"/>
                <w:sz w:val="16"/>
                <w:szCs w:val="16"/>
              </w:rPr>
              <w:t xml:space="preserve"> cannabis use</w:t>
            </w:r>
          </w:p>
        </w:tc>
        <w:tc>
          <w:tcPr>
            <w:tcW w:w="0" w:type="auto"/>
          </w:tcPr>
          <w:p w14:paraId="13E06082" w14:textId="77777777" w:rsidR="001A4A7B" w:rsidRPr="001A4A7B" w:rsidRDefault="001A4A7B" w:rsidP="001A4A7B">
            <w:pPr>
              <w:rPr>
                <w:rFonts w:ascii="Times New Roman" w:hAnsi="Times New Roman" w:cs="Times New Roman"/>
                <w:sz w:val="16"/>
                <w:szCs w:val="16"/>
              </w:rPr>
            </w:pPr>
          </w:p>
        </w:tc>
        <w:tc>
          <w:tcPr>
            <w:tcW w:w="0" w:type="auto"/>
          </w:tcPr>
          <w:p w14:paraId="21E31945" w14:textId="77777777" w:rsidR="001A4A7B" w:rsidRPr="001A4A7B" w:rsidRDefault="001A4A7B" w:rsidP="001A4A7B">
            <w:pPr>
              <w:rPr>
                <w:rFonts w:ascii="Times New Roman" w:hAnsi="Times New Roman" w:cs="Times New Roman"/>
                <w:sz w:val="16"/>
                <w:szCs w:val="16"/>
              </w:rPr>
            </w:pPr>
          </w:p>
        </w:tc>
        <w:tc>
          <w:tcPr>
            <w:tcW w:w="0" w:type="auto"/>
          </w:tcPr>
          <w:p w14:paraId="204D2ED4" w14:textId="77777777" w:rsidR="001A4A7B" w:rsidRPr="001A4A7B" w:rsidRDefault="001A4A7B" w:rsidP="001A4A7B">
            <w:pPr>
              <w:rPr>
                <w:rFonts w:ascii="Times New Roman" w:hAnsi="Times New Roman" w:cs="Times New Roman"/>
                <w:sz w:val="16"/>
                <w:szCs w:val="16"/>
              </w:rPr>
            </w:pPr>
          </w:p>
        </w:tc>
        <w:tc>
          <w:tcPr>
            <w:tcW w:w="0" w:type="auto"/>
          </w:tcPr>
          <w:p w14:paraId="4C0A4EC9" w14:textId="77777777" w:rsidR="001A4A7B" w:rsidRPr="001A4A7B" w:rsidRDefault="001A4A7B" w:rsidP="001A4A7B">
            <w:pPr>
              <w:rPr>
                <w:rFonts w:ascii="Times New Roman" w:hAnsi="Times New Roman" w:cs="Times New Roman"/>
                <w:sz w:val="16"/>
                <w:szCs w:val="16"/>
              </w:rPr>
            </w:pPr>
          </w:p>
        </w:tc>
      </w:tr>
      <w:tr w:rsidR="001A4A7B" w:rsidRPr="001A4A7B" w14:paraId="0783019A" w14:textId="77777777" w:rsidTr="00E632E8">
        <w:tc>
          <w:tcPr>
            <w:tcW w:w="0" w:type="auto"/>
          </w:tcPr>
          <w:p w14:paraId="5CB45AAE"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No</w:t>
            </w:r>
          </w:p>
        </w:tc>
        <w:tc>
          <w:tcPr>
            <w:tcW w:w="0" w:type="auto"/>
          </w:tcPr>
          <w:p w14:paraId="0E079B75" w14:textId="77777777" w:rsidR="001A4A7B" w:rsidRPr="001A4A7B" w:rsidRDefault="001A4A7B" w:rsidP="001A4A7B">
            <w:pPr>
              <w:rPr>
                <w:rFonts w:ascii="Times New Roman" w:hAnsi="Times New Roman" w:cs="Times New Roman"/>
                <w:sz w:val="16"/>
                <w:szCs w:val="16"/>
              </w:rPr>
            </w:pPr>
          </w:p>
        </w:tc>
        <w:tc>
          <w:tcPr>
            <w:tcW w:w="0" w:type="auto"/>
          </w:tcPr>
          <w:p w14:paraId="54E38D9A" w14:textId="77777777" w:rsidR="001A4A7B" w:rsidRPr="001A4A7B" w:rsidRDefault="001A4A7B" w:rsidP="001A4A7B">
            <w:pPr>
              <w:rPr>
                <w:rFonts w:ascii="Times New Roman" w:hAnsi="Times New Roman" w:cs="Times New Roman"/>
                <w:sz w:val="16"/>
                <w:szCs w:val="16"/>
              </w:rPr>
            </w:pPr>
          </w:p>
        </w:tc>
        <w:tc>
          <w:tcPr>
            <w:tcW w:w="0" w:type="auto"/>
          </w:tcPr>
          <w:p w14:paraId="38BC2C5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25FD752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3AD42E06" w14:textId="77777777" w:rsidTr="00E632E8">
        <w:tc>
          <w:tcPr>
            <w:tcW w:w="0" w:type="auto"/>
          </w:tcPr>
          <w:p w14:paraId="47E13488"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Yes</w:t>
            </w:r>
          </w:p>
        </w:tc>
        <w:tc>
          <w:tcPr>
            <w:tcW w:w="0" w:type="auto"/>
          </w:tcPr>
          <w:p w14:paraId="25A9191A" w14:textId="77777777" w:rsidR="001A4A7B" w:rsidRPr="001A4A7B" w:rsidRDefault="001A4A7B" w:rsidP="001A4A7B">
            <w:pPr>
              <w:rPr>
                <w:rFonts w:ascii="Times New Roman" w:hAnsi="Times New Roman" w:cs="Times New Roman"/>
                <w:sz w:val="16"/>
                <w:szCs w:val="16"/>
              </w:rPr>
            </w:pPr>
          </w:p>
        </w:tc>
        <w:tc>
          <w:tcPr>
            <w:tcW w:w="0" w:type="auto"/>
          </w:tcPr>
          <w:p w14:paraId="6334D029" w14:textId="77777777" w:rsidR="001A4A7B" w:rsidRPr="001A4A7B" w:rsidRDefault="001A4A7B" w:rsidP="001A4A7B">
            <w:pPr>
              <w:rPr>
                <w:rFonts w:ascii="Times New Roman" w:hAnsi="Times New Roman" w:cs="Times New Roman"/>
                <w:sz w:val="16"/>
                <w:szCs w:val="16"/>
              </w:rPr>
            </w:pPr>
          </w:p>
        </w:tc>
        <w:tc>
          <w:tcPr>
            <w:tcW w:w="0" w:type="auto"/>
          </w:tcPr>
          <w:p w14:paraId="7C22AD4D"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0.074 (-0.060-0.208)</w:t>
            </w:r>
          </w:p>
        </w:tc>
        <w:tc>
          <w:tcPr>
            <w:tcW w:w="0" w:type="auto"/>
          </w:tcPr>
          <w:p w14:paraId="595F5F3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0.075 (-0.059-0.209)</w:t>
            </w:r>
          </w:p>
        </w:tc>
      </w:tr>
      <w:tr w:rsidR="001A4A7B" w:rsidRPr="001A4A7B" w14:paraId="591536AF" w14:textId="77777777" w:rsidTr="00E632E8">
        <w:tc>
          <w:tcPr>
            <w:tcW w:w="0" w:type="auto"/>
          </w:tcPr>
          <w:p w14:paraId="78F677BD"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Migrant</w:t>
            </w:r>
            <w:proofErr w:type="spellEnd"/>
            <w:r w:rsidRPr="001A4A7B">
              <w:rPr>
                <w:rFonts w:ascii="Times New Roman" w:hAnsi="Times New Roman" w:cs="Times New Roman"/>
                <w:sz w:val="16"/>
                <w:szCs w:val="16"/>
              </w:rPr>
              <w:t xml:space="preserve"> status</w:t>
            </w:r>
          </w:p>
        </w:tc>
        <w:tc>
          <w:tcPr>
            <w:tcW w:w="0" w:type="auto"/>
          </w:tcPr>
          <w:p w14:paraId="225C8C84" w14:textId="77777777" w:rsidR="001A4A7B" w:rsidRPr="001A4A7B" w:rsidRDefault="001A4A7B" w:rsidP="001A4A7B">
            <w:pPr>
              <w:rPr>
                <w:rFonts w:ascii="Times New Roman" w:hAnsi="Times New Roman" w:cs="Times New Roman"/>
                <w:sz w:val="16"/>
                <w:szCs w:val="16"/>
              </w:rPr>
            </w:pPr>
          </w:p>
        </w:tc>
        <w:tc>
          <w:tcPr>
            <w:tcW w:w="0" w:type="auto"/>
          </w:tcPr>
          <w:p w14:paraId="53876B5C" w14:textId="77777777" w:rsidR="001A4A7B" w:rsidRPr="001A4A7B" w:rsidRDefault="001A4A7B" w:rsidP="001A4A7B">
            <w:pPr>
              <w:rPr>
                <w:rFonts w:ascii="Times New Roman" w:hAnsi="Times New Roman" w:cs="Times New Roman"/>
                <w:sz w:val="16"/>
                <w:szCs w:val="16"/>
              </w:rPr>
            </w:pPr>
          </w:p>
        </w:tc>
        <w:tc>
          <w:tcPr>
            <w:tcW w:w="0" w:type="auto"/>
          </w:tcPr>
          <w:p w14:paraId="0D2E863C" w14:textId="77777777" w:rsidR="001A4A7B" w:rsidRPr="001A4A7B" w:rsidRDefault="001A4A7B" w:rsidP="001A4A7B">
            <w:pPr>
              <w:rPr>
                <w:rFonts w:ascii="Times New Roman" w:hAnsi="Times New Roman" w:cs="Times New Roman"/>
                <w:sz w:val="16"/>
                <w:szCs w:val="16"/>
              </w:rPr>
            </w:pPr>
          </w:p>
        </w:tc>
        <w:tc>
          <w:tcPr>
            <w:tcW w:w="0" w:type="auto"/>
          </w:tcPr>
          <w:p w14:paraId="4CE06F28" w14:textId="77777777" w:rsidR="001A4A7B" w:rsidRPr="001A4A7B" w:rsidRDefault="001A4A7B" w:rsidP="001A4A7B">
            <w:pPr>
              <w:rPr>
                <w:rFonts w:ascii="Times New Roman" w:hAnsi="Times New Roman" w:cs="Times New Roman"/>
                <w:sz w:val="16"/>
                <w:szCs w:val="16"/>
              </w:rPr>
            </w:pPr>
          </w:p>
        </w:tc>
      </w:tr>
      <w:tr w:rsidR="001A4A7B" w:rsidRPr="001A4A7B" w14:paraId="67B9CBD8" w14:textId="77777777" w:rsidTr="00E632E8">
        <w:tc>
          <w:tcPr>
            <w:tcW w:w="0" w:type="auto"/>
          </w:tcPr>
          <w:p w14:paraId="1DDFB9A8"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Non-</w:t>
            </w:r>
            <w:proofErr w:type="spellStart"/>
            <w:r w:rsidRPr="001A4A7B">
              <w:rPr>
                <w:rFonts w:ascii="Times New Roman" w:hAnsi="Times New Roman" w:cs="Times New Roman"/>
                <w:i/>
                <w:iCs/>
                <w:sz w:val="16"/>
                <w:szCs w:val="16"/>
              </w:rPr>
              <w:t>migrant</w:t>
            </w:r>
            <w:proofErr w:type="spellEnd"/>
          </w:p>
        </w:tc>
        <w:tc>
          <w:tcPr>
            <w:tcW w:w="0" w:type="auto"/>
          </w:tcPr>
          <w:p w14:paraId="2AE232F5" w14:textId="77777777" w:rsidR="001A4A7B" w:rsidRPr="001A4A7B" w:rsidRDefault="001A4A7B" w:rsidP="001A4A7B">
            <w:pPr>
              <w:rPr>
                <w:rFonts w:ascii="Times New Roman" w:hAnsi="Times New Roman" w:cs="Times New Roman"/>
                <w:sz w:val="16"/>
                <w:szCs w:val="16"/>
              </w:rPr>
            </w:pPr>
          </w:p>
        </w:tc>
        <w:tc>
          <w:tcPr>
            <w:tcW w:w="0" w:type="auto"/>
          </w:tcPr>
          <w:p w14:paraId="42C99B13" w14:textId="77777777" w:rsidR="001A4A7B" w:rsidRPr="001A4A7B" w:rsidRDefault="001A4A7B" w:rsidP="001A4A7B">
            <w:pPr>
              <w:rPr>
                <w:rFonts w:ascii="Times New Roman" w:hAnsi="Times New Roman" w:cs="Times New Roman"/>
                <w:sz w:val="16"/>
                <w:szCs w:val="16"/>
              </w:rPr>
            </w:pPr>
          </w:p>
        </w:tc>
        <w:tc>
          <w:tcPr>
            <w:tcW w:w="0" w:type="auto"/>
          </w:tcPr>
          <w:p w14:paraId="4B4EF8F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2FB256D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6ECC2691" w14:textId="77777777" w:rsidTr="00E632E8">
        <w:tc>
          <w:tcPr>
            <w:tcW w:w="0" w:type="auto"/>
          </w:tcPr>
          <w:p w14:paraId="5DCE0C96"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Migrant</w:t>
            </w:r>
            <w:proofErr w:type="spellEnd"/>
          </w:p>
        </w:tc>
        <w:tc>
          <w:tcPr>
            <w:tcW w:w="0" w:type="auto"/>
          </w:tcPr>
          <w:p w14:paraId="44C5BEA4" w14:textId="77777777" w:rsidR="001A4A7B" w:rsidRPr="001A4A7B" w:rsidRDefault="001A4A7B" w:rsidP="001A4A7B">
            <w:pPr>
              <w:rPr>
                <w:rFonts w:ascii="Times New Roman" w:hAnsi="Times New Roman" w:cs="Times New Roman"/>
                <w:sz w:val="16"/>
                <w:szCs w:val="16"/>
              </w:rPr>
            </w:pPr>
          </w:p>
        </w:tc>
        <w:tc>
          <w:tcPr>
            <w:tcW w:w="0" w:type="auto"/>
          </w:tcPr>
          <w:p w14:paraId="712F85D9" w14:textId="77777777" w:rsidR="001A4A7B" w:rsidRPr="001A4A7B" w:rsidRDefault="001A4A7B" w:rsidP="001A4A7B">
            <w:pPr>
              <w:rPr>
                <w:rFonts w:ascii="Times New Roman" w:hAnsi="Times New Roman" w:cs="Times New Roman"/>
                <w:sz w:val="16"/>
                <w:szCs w:val="16"/>
              </w:rPr>
            </w:pPr>
          </w:p>
        </w:tc>
        <w:tc>
          <w:tcPr>
            <w:tcW w:w="0" w:type="auto"/>
          </w:tcPr>
          <w:p w14:paraId="472EC1BB"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0.127 (0.021-0.233)</w:t>
            </w:r>
          </w:p>
        </w:tc>
        <w:tc>
          <w:tcPr>
            <w:tcW w:w="0" w:type="auto"/>
          </w:tcPr>
          <w:p w14:paraId="67CAEBFD"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0.128 (0.022-0.234)</w:t>
            </w:r>
          </w:p>
        </w:tc>
      </w:tr>
      <w:tr w:rsidR="001A4A7B" w:rsidRPr="001A4A7B" w14:paraId="04152706" w14:textId="77777777" w:rsidTr="00E632E8">
        <w:tc>
          <w:tcPr>
            <w:tcW w:w="0" w:type="auto"/>
          </w:tcPr>
          <w:p w14:paraId="28F08AD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CTQ</w:t>
            </w:r>
          </w:p>
        </w:tc>
        <w:tc>
          <w:tcPr>
            <w:tcW w:w="0" w:type="auto"/>
          </w:tcPr>
          <w:p w14:paraId="2F0AAE20" w14:textId="77777777" w:rsidR="001A4A7B" w:rsidRPr="001A4A7B" w:rsidRDefault="001A4A7B" w:rsidP="001A4A7B">
            <w:pPr>
              <w:rPr>
                <w:rFonts w:ascii="Times New Roman" w:hAnsi="Times New Roman" w:cs="Times New Roman"/>
                <w:sz w:val="16"/>
                <w:szCs w:val="16"/>
              </w:rPr>
            </w:pPr>
          </w:p>
        </w:tc>
        <w:tc>
          <w:tcPr>
            <w:tcW w:w="0" w:type="auto"/>
          </w:tcPr>
          <w:p w14:paraId="47C6C390" w14:textId="77777777" w:rsidR="001A4A7B" w:rsidRPr="001A4A7B" w:rsidRDefault="001A4A7B" w:rsidP="001A4A7B">
            <w:pPr>
              <w:rPr>
                <w:rFonts w:ascii="Times New Roman" w:hAnsi="Times New Roman" w:cs="Times New Roman"/>
                <w:b/>
                <w:bCs/>
                <w:sz w:val="16"/>
                <w:szCs w:val="16"/>
              </w:rPr>
            </w:pPr>
          </w:p>
        </w:tc>
        <w:tc>
          <w:tcPr>
            <w:tcW w:w="0" w:type="auto"/>
          </w:tcPr>
          <w:p w14:paraId="2F493F29" w14:textId="77777777" w:rsidR="001A4A7B" w:rsidRPr="001A4A7B" w:rsidRDefault="001A4A7B" w:rsidP="001A4A7B">
            <w:pPr>
              <w:rPr>
                <w:rFonts w:ascii="Times New Roman" w:hAnsi="Times New Roman" w:cs="Times New Roman"/>
                <w:b/>
                <w:bCs/>
                <w:sz w:val="16"/>
                <w:szCs w:val="16"/>
              </w:rPr>
            </w:pPr>
          </w:p>
          <w:p w14:paraId="2808C530"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0.063 (0.044-0.082)</w:t>
            </w:r>
          </w:p>
        </w:tc>
        <w:tc>
          <w:tcPr>
            <w:tcW w:w="0" w:type="auto"/>
          </w:tcPr>
          <w:p w14:paraId="73818C3D" w14:textId="77777777" w:rsidR="001A4A7B" w:rsidRPr="001A4A7B" w:rsidRDefault="001A4A7B" w:rsidP="001A4A7B">
            <w:pPr>
              <w:rPr>
                <w:rFonts w:ascii="Times New Roman" w:hAnsi="Times New Roman" w:cs="Times New Roman"/>
                <w:b/>
                <w:bCs/>
                <w:sz w:val="16"/>
                <w:szCs w:val="16"/>
              </w:rPr>
            </w:pPr>
          </w:p>
          <w:p w14:paraId="4BEDFD24"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0.062 (0.043-0.081)</w:t>
            </w:r>
          </w:p>
        </w:tc>
      </w:tr>
      <w:tr w:rsidR="001A4A7B" w:rsidRPr="001A4A7B" w14:paraId="7E70DC56" w14:textId="77777777" w:rsidTr="00E632E8">
        <w:tc>
          <w:tcPr>
            <w:tcW w:w="0" w:type="auto"/>
          </w:tcPr>
          <w:p w14:paraId="3A86B598"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Bullying</w:t>
            </w:r>
            <w:proofErr w:type="spellEnd"/>
          </w:p>
        </w:tc>
        <w:tc>
          <w:tcPr>
            <w:tcW w:w="0" w:type="auto"/>
          </w:tcPr>
          <w:p w14:paraId="5CF16CB2" w14:textId="77777777" w:rsidR="001A4A7B" w:rsidRPr="001A4A7B" w:rsidRDefault="001A4A7B" w:rsidP="001A4A7B">
            <w:pPr>
              <w:rPr>
                <w:rFonts w:ascii="Times New Roman" w:hAnsi="Times New Roman" w:cs="Times New Roman"/>
                <w:sz w:val="16"/>
                <w:szCs w:val="16"/>
              </w:rPr>
            </w:pPr>
          </w:p>
        </w:tc>
        <w:tc>
          <w:tcPr>
            <w:tcW w:w="0" w:type="auto"/>
          </w:tcPr>
          <w:p w14:paraId="34E3D8C2" w14:textId="77777777" w:rsidR="001A4A7B" w:rsidRPr="001A4A7B" w:rsidRDefault="001A4A7B" w:rsidP="001A4A7B">
            <w:pPr>
              <w:rPr>
                <w:rFonts w:ascii="Times New Roman" w:hAnsi="Times New Roman" w:cs="Times New Roman"/>
                <w:sz w:val="16"/>
                <w:szCs w:val="16"/>
              </w:rPr>
            </w:pPr>
          </w:p>
        </w:tc>
        <w:tc>
          <w:tcPr>
            <w:tcW w:w="0" w:type="auto"/>
          </w:tcPr>
          <w:p w14:paraId="23FF5A21" w14:textId="77777777" w:rsidR="001A4A7B" w:rsidRPr="001A4A7B" w:rsidRDefault="001A4A7B" w:rsidP="001A4A7B">
            <w:pPr>
              <w:rPr>
                <w:rFonts w:ascii="Times New Roman" w:hAnsi="Times New Roman" w:cs="Times New Roman"/>
                <w:sz w:val="16"/>
                <w:szCs w:val="16"/>
              </w:rPr>
            </w:pPr>
          </w:p>
        </w:tc>
        <w:tc>
          <w:tcPr>
            <w:tcW w:w="0" w:type="auto"/>
          </w:tcPr>
          <w:p w14:paraId="16315AB0" w14:textId="77777777" w:rsidR="001A4A7B" w:rsidRPr="001A4A7B" w:rsidRDefault="001A4A7B" w:rsidP="001A4A7B">
            <w:pPr>
              <w:rPr>
                <w:rFonts w:ascii="Times New Roman" w:hAnsi="Times New Roman" w:cs="Times New Roman"/>
                <w:sz w:val="16"/>
                <w:szCs w:val="16"/>
              </w:rPr>
            </w:pPr>
          </w:p>
        </w:tc>
      </w:tr>
      <w:tr w:rsidR="001A4A7B" w:rsidRPr="001A4A7B" w14:paraId="4C1C1EDC" w14:textId="77777777" w:rsidTr="00E632E8">
        <w:tc>
          <w:tcPr>
            <w:tcW w:w="0" w:type="auto"/>
          </w:tcPr>
          <w:p w14:paraId="4AC1DD9B"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Never</w:t>
            </w:r>
            <w:proofErr w:type="spellEnd"/>
          </w:p>
        </w:tc>
        <w:tc>
          <w:tcPr>
            <w:tcW w:w="0" w:type="auto"/>
          </w:tcPr>
          <w:p w14:paraId="0A5F61A6" w14:textId="77777777" w:rsidR="001A4A7B" w:rsidRPr="001A4A7B" w:rsidRDefault="001A4A7B" w:rsidP="001A4A7B">
            <w:pPr>
              <w:rPr>
                <w:rFonts w:ascii="Times New Roman" w:hAnsi="Times New Roman" w:cs="Times New Roman"/>
                <w:sz w:val="16"/>
                <w:szCs w:val="16"/>
              </w:rPr>
            </w:pPr>
          </w:p>
        </w:tc>
        <w:tc>
          <w:tcPr>
            <w:tcW w:w="0" w:type="auto"/>
          </w:tcPr>
          <w:p w14:paraId="0831C4B9" w14:textId="77777777" w:rsidR="001A4A7B" w:rsidRPr="001A4A7B" w:rsidRDefault="001A4A7B" w:rsidP="001A4A7B">
            <w:pPr>
              <w:rPr>
                <w:rFonts w:ascii="Times New Roman" w:hAnsi="Times New Roman" w:cs="Times New Roman"/>
                <w:sz w:val="16"/>
                <w:szCs w:val="16"/>
              </w:rPr>
            </w:pPr>
          </w:p>
        </w:tc>
        <w:tc>
          <w:tcPr>
            <w:tcW w:w="0" w:type="auto"/>
          </w:tcPr>
          <w:p w14:paraId="78548F2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5F04898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4F10BDFE" w14:textId="77777777" w:rsidTr="00E632E8">
        <w:tc>
          <w:tcPr>
            <w:tcW w:w="0" w:type="auto"/>
          </w:tcPr>
          <w:p w14:paraId="6DD8C791"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Ever</w:t>
            </w:r>
            <w:proofErr w:type="spellEnd"/>
          </w:p>
        </w:tc>
        <w:tc>
          <w:tcPr>
            <w:tcW w:w="0" w:type="auto"/>
          </w:tcPr>
          <w:p w14:paraId="306D0A3A" w14:textId="77777777" w:rsidR="001A4A7B" w:rsidRPr="001A4A7B" w:rsidRDefault="001A4A7B" w:rsidP="001A4A7B">
            <w:pPr>
              <w:rPr>
                <w:rFonts w:ascii="Times New Roman" w:hAnsi="Times New Roman" w:cs="Times New Roman"/>
                <w:sz w:val="16"/>
                <w:szCs w:val="16"/>
              </w:rPr>
            </w:pPr>
          </w:p>
        </w:tc>
        <w:tc>
          <w:tcPr>
            <w:tcW w:w="0" w:type="auto"/>
          </w:tcPr>
          <w:p w14:paraId="622E12FB" w14:textId="77777777" w:rsidR="001A4A7B" w:rsidRPr="001A4A7B" w:rsidRDefault="001A4A7B" w:rsidP="001A4A7B">
            <w:pPr>
              <w:rPr>
                <w:rFonts w:ascii="Times New Roman" w:hAnsi="Times New Roman" w:cs="Times New Roman"/>
                <w:b/>
                <w:bCs/>
                <w:sz w:val="16"/>
                <w:szCs w:val="16"/>
              </w:rPr>
            </w:pPr>
          </w:p>
        </w:tc>
        <w:tc>
          <w:tcPr>
            <w:tcW w:w="0" w:type="auto"/>
          </w:tcPr>
          <w:p w14:paraId="1C9B2511"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0.316 (0.222-0.410)</w:t>
            </w:r>
          </w:p>
        </w:tc>
        <w:tc>
          <w:tcPr>
            <w:tcW w:w="0" w:type="auto"/>
          </w:tcPr>
          <w:p w14:paraId="06E9B6A6"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0.308 (0.214-0.402)</w:t>
            </w:r>
          </w:p>
        </w:tc>
      </w:tr>
      <w:tr w:rsidR="001A4A7B" w:rsidRPr="001A4A7B" w14:paraId="122D2533" w14:textId="77777777" w:rsidTr="00E632E8">
        <w:tc>
          <w:tcPr>
            <w:tcW w:w="0" w:type="auto"/>
          </w:tcPr>
          <w:p w14:paraId="5055A23F"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 xml:space="preserve">Site </w:t>
            </w:r>
            <w:proofErr w:type="spellStart"/>
            <w:r w:rsidRPr="001A4A7B">
              <w:rPr>
                <w:rFonts w:ascii="Times New Roman" w:hAnsi="Times New Roman" w:cs="Times New Roman"/>
                <w:b/>
                <w:bCs/>
                <w:sz w:val="16"/>
                <w:szCs w:val="16"/>
              </w:rPr>
              <w:t>level</w:t>
            </w:r>
            <w:proofErr w:type="spellEnd"/>
          </w:p>
        </w:tc>
        <w:tc>
          <w:tcPr>
            <w:tcW w:w="0" w:type="auto"/>
          </w:tcPr>
          <w:p w14:paraId="003E3716" w14:textId="77777777" w:rsidR="001A4A7B" w:rsidRPr="001A4A7B" w:rsidRDefault="001A4A7B" w:rsidP="001A4A7B">
            <w:pPr>
              <w:rPr>
                <w:rFonts w:ascii="Times New Roman" w:hAnsi="Times New Roman" w:cs="Times New Roman"/>
                <w:sz w:val="16"/>
                <w:szCs w:val="16"/>
              </w:rPr>
            </w:pPr>
          </w:p>
        </w:tc>
        <w:tc>
          <w:tcPr>
            <w:tcW w:w="0" w:type="auto"/>
          </w:tcPr>
          <w:p w14:paraId="6DD4058E" w14:textId="77777777" w:rsidR="001A4A7B" w:rsidRPr="001A4A7B" w:rsidRDefault="001A4A7B" w:rsidP="001A4A7B">
            <w:pPr>
              <w:rPr>
                <w:rFonts w:ascii="Times New Roman" w:hAnsi="Times New Roman" w:cs="Times New Roman"/>
                <w:sz w:val="16"/>
                <w:szCs w:val="16"/>
              </w:rPr>
            </w:pPr>
          </w:p>
        </w:tc>
        <w:tc>
          <w:tcPr>
            <w:tcW w:w="0" w:type="auto"/>
          </w:tcPr>
          <w:p w14:paraId="79E60C20" w14:textId="77777777" w:rsidR="001A4A7B" w:rsidRPr="001A4A7B" w:rsidRDefault="001A4A7B" w:rsidP="001A4A7B">
            <w:pPr>
              <w:rPr>
                <w:rFonts w:ascii="Times New Roman" w:hAnsi="Times New Roman" w:cs="Times New Roman"/>
                <w:sz w:val="16"/>
                <w:szCs w:val="16"/>
              </w:rPr>
            </w:pPr>
          </w:p>
        </w:tc>
        <w:tc>
          <w:tcPr>
            <w:tcW w:w="0" w:type="auto"/>
          </w:tcPr>
          <w:p w14:paraId="096C134D" w14:textId="77777777" w:rsidR="001A4A7B" w:rsidRPr="001A4A7B" w:rsidRDefault="001A4A7B" w:rsidP="001A4A7B">
            <w:pPr>
              <w:rPr>
                <w:rFonts w:ascii="Times New Roman" w:hAnsi="Times New Roman" w:cs="Times New Roman"/>
                <w:sz w:val="16"/>
                <w:szCs w:val="16"/>
              </w:rPr>
            </w:pPr>
          </w:p>
        </w:tc>
      </w:tr>
      <w:tr w:rsidR="001A4A7B" w:rsidRPr="001A4A7B" w14:paraId="02678906" w14:textId="77777777" w:rsidTr="00E632E8">
        <w:tc>
          <w:tcPr>
            <w:tcW w:w="0" w:type="auto"/>
          </w:tcPr>
          <w:p w14:paraId="68F8E027"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Incidence</w:t>
            </w:r>
            <w:proofErr w:type="spellEnd"/>
            <w:r w:rsidRPr="001A4A7B">
              <w:rPr>
                <w:rFonts w:ascii="Times New Roman" w:hAnsi="Times New Roman" w:cs="Times New Roman"/>
                <w:sz w:val="16"/>
                <w:szCs w:val="16"/>
              </w:rPr>
              <w:t xml:space="preserve"> of FEP</w:t>
            </w:r>
          </w:p>
        </w:tc>
        <w:tc>
          <w:tcPr>
            <w:tcW w:w="0" w:type="auto"/>
          </w:tcPr>
          <w:p w14:paraId="2EBC3513" w14:textId="77777777" w:rsidR="001A4A7B" w:rsidRPr="001A4A7B" w:rsidRDefault="001A4A7B" w:rsidP="001A4A7B">
            <w:pPr>
              <w:rPr>
                <w:rFonts w:ascii="Times New Roman" w:hAnsi="Times New Roman" w:cs="Times New Roman"/>
                <w:sz w:val="16"/>
                <w:szCs w:val="16"/>
              </w:rPr>
            </w:pPr>
          </w:p>
        </w:tc>
        <w:tc>
          <w:tcPr>
            <w:tcW w:w="0" w:type="auto"/>
          </w:tcPr>
          <w:p w14:paraId="054CEBE1" w14:textId="77777777" w:rsidR="001A4A7B" w:rsidRPr="001A4A7B" w:rsidRDefault="001A4A7B" w:rsidP="001A4A7B">
            <w:pPr>
              <w:rPr>
                <w:rFonts w:ascii="Times New Roman" w:hAnsi="Times New Roman" w:cs="Times New Roman"/>
                <w:sz w:val="16"/>
                <w:szCs w:val="16"/>
              </w:rPr>
            </w:pPr>
          </w:p>
        </w:tc>
        <w:tc>
          <w:tcPr>
            <w:tcW w:w="0" w:type="auto"/>
          </w:tcPr>
          <w:p w14:paraId="7301BF46" w14:textId="77777777" w:rsidR="001A4A7B" w:rsidRPr="001A4A7B" w:rsidRDefault="001A4A7B" w:rsidP="001A4A7B">
            <w:pPr>
              <w:rPr>
                <w:rFonts w:ascii="Times New Roman" w:hAnsi="Times New Roman" w:cs="Times New Roman"/>
                <w:sz w:val="16"/>
                <w:szCs w:val="16"/>
              </w:rPr>
            </w:pPr>
          </w:p>
        </w:tc>
        <w:tc>
          <w:tcPr>
            <w:tcW w:w="0" w:type="auto"/>
          </w:tcPr>
          <w:p w14:paraId="2513C489" w14:textId="5E0900D9"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w:t>
            </w:r>
            <w:r w:rsidR="00671C38">
              <w:rPr>
                <w:rFonts w:ascii="Times New Roman" w:hAnsi="Times New Roman" w:cs="Times New Roman"/>
                <w:b/>
                <w:bCs/>
                <w:sz w:val="16"/>
                <w:szCs w:val="16"/>
              </w:rPr>
              <w:t>256</w:t>
            </w:r>
            <w:r w:rsidRPr="001A4A7B">
              <w:rPr>
                <w:rFonts w:ascii="Times New Roman" w:hAnsi="Times New Roman" w:cs="Times New Roman"/>
                <w:b/>
                <w:bCs/>
                <w:sz w:val="16"/>
                <w:szCs w:val="16"/>
              </w:rPr>
              <w:t xml:space="preserve"> (0.</w:t>
            </w:r>
            <w:r w:rsidR="00671C38">
              <w:rPr>
                <w:rFonts w:ascii="Times New Roman" w:hAnsi="Times New Roman" w:cs="Times New Roman"/>
                <w:b/>
                <w:bCs/>
                <w:sz w:val="16"/>
                <w:szCs w:val="16"/>
              </w:rPr>
              <w:t>117</w:t>
            </w:r>
            <w:r w:rsidRPr="001A4A7B">
              <w:rPr>
                <w:rFonts w:ascii="Times New Roman" w:hAnsi="Times New Roman" w:cs="Times New Roman"/>
                <w:b/>
                <w:bCs/>
                <w:sz w:val="16"/>
                <w:szCs w:val="16"/>
              </w:rPr>
              <w:t>-0.</w:t>
            </w:r>
            <w:r w:rsidR="00671C38">
              <w:rPr>
                <w:rFonts w:ascii="Times New Roman" w:hAnsi="Times New Roman" w:cs="Times New Roman"/>
                <w:b/>
                <w:bCs/>
                <w:sz w:val="16"/>
                <w:szCs w:val="16"/>
              </w:rPr>
              <w:t>395</w:t>
            </w:r>
            <w:r w:rsidRPr="001A4A7B">
              <w:rPr>
                <w:rFonts w:ascii="Times New Roman" w:hAnsi="Times New Roman" w:cs="Times New Roman"/>
                <w:b/>
                <w:bCs/>
                <w:sz w:val="16"/>
                <w:szCs w:val="16"/>
              </w:rPr>
              <w:t>)</w:t>
            </w:r>
          </w:p>
        </w:tc>
      </w:tr>
      <w:tr w:rsidR="001A4A7B" w:rsidRPr="001A4A7B" w14:paraId="38B7E2AC" w14:textId="77777777" w:rsidTr="00E632E8">
        <w:tc>
          <w:tcPr>
            <w:tcW w:w="0" w:type="auto"/>
          </w:tcPr>
          <w:p w14:paraId="59006912"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 xml:space="preserve">Random </w:t>
            </w:r>
            <w:proofErr w:type="spellStart"/>
            <w:r w:rsidRPr="001A4A7B">
              <w:rPr>
                <w:rFonts w:ascii="Times New Roman" w:hAnsi="Times New Roman" w:cs="Times New Roman"/>
                <w:b/>
                <w:bCs/>
                <w:sz w:val="16"/>
                <w:szCs w:val="16"/>
              </w:rPr>
              <w:t>effects</w:t>
            </w:r>
            <w:proofErr w:type="spellEnd"/>
          </w:p>
        </w:tc>
        <w:tc>
          <w:tcPr>
            <w:tcW w:w="0" w:type="auto"/>
          </w:tcPr>
          <w:p w14:paraId="7FCBB2BA" w14:textId="77777777" w:rsidR="001A4A7B" w:rsidRPr="001A4A7B" w:rsidRDefault="001A4A7B" w:rsidP="001A4A7B">
            <w:pPr>
              <w:rPr>
                <w:rFonts w:ascii="Times New Roman" w:hAnsi="Times New Roman" w:cs="Times New Roman"/>
                <w:sz w:val="16"/>
                <w:szCs w:val="16"/>
              </w:rPr>
            </w:pPr>
          </w:p>
        </w:tc>
        <w:tc>
          <w:tcPr>
            <w:tcW w:w="0" w:type="auto"/>
          </w:tcPr>
          <w:p w14:paraId="44947C96" w14:textId="77777777" w:rsidR="001A4A7B" w:rsidRPr="001A4A7B" w:rsidRDefault="001A4A7B" w:rsidP="001A4A7B">
            <w:pPr>
              <w:rPr>
                <w:rFonts w:ascii="Times New Roman" w:hAnsi="Times New Roman" w:cs="Times New Roman"/>
                <w:sz w:val="16"/>
                <w:szCs w:val="16"/>
              </w:rPr>
            </w:pPr>
          </w:p>
        </w:tc>
        <w:tc>
          <w:tcPr>
            <w:tcW w:w="0" w:type="auto"/>
          </w:tcPr>
          <w:p w14:paraId="0F7C5971" w14:textId="77777777" w:rsidR="001A4A7B" w:rsidRPr="001A4A7B" w:rsidRDefault="001A4A7B" w:rsidP="001A4A7B">
            <w:pPr>
              <w:rPr>
                <w:rFonts w:ascii="Times New Roman" w:hAnsi="Times New Roman" w:cs="Times New Roman"/>
                <w:sz w:val="16"/>
                <w:szCs w:val="16"/>
              </w:rPr>
            </w:pPr>
          </w:p>
        </w:tc>
        <w:tc>
          <w:tcPr>
            <w:tcW w:w="0" w:type="auto"/>
          </w:tcPr>
          <w:p w14:paraId="307FFA73" w14:textId="77777777" w:rsidR="001A4A7B" w:rsidRPr="001A4A7B" w:rsidRDefault="001A4A7B" w:rsidP="001A4A7B">
            <w:pPr>
              <w:rPr>
                <w:rFonts w:ascii="Times New Roman" w:hAnsi="Times New Roman" w:cs="Times New Roman"/>
                <w:sz w:val="16"/>
                <w:szCs w:val="16"/>
              </w:rPr>
            </w:pPr>
          </w:p>
        </w:tc>
      </w:tr>
      <w:tr w:rsidR="001A4A7B" w:rsidRPr="001A4A7B" w14:paraId="42EDFAA9" w14:textId="77777777" w:rsidTr="00E632E8">
        <w:tc>
          <w:tcPr>
            <w:tcW w:w="0" w:type="auto"/>
          </w:tcPr>
          <w:p w14:paraId="017FB29C"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Individual</w:t>
            </w:r>
            <w:proofErr w:type="spellEnd"/>
            <w:r w:rsidRPr="001A4A7B">
              <w:rPr>
                <w:rFonts w:ascii="Times New Roman" w:hAnsi="Times New Roman" w:cs="Times New Roman"/>
                <w:sz w:val="16"/>
                <w:szCs w:val="16"/>
              </w:rPr>
              <w:t xml:space="preserve"> </w:t>
            </w:r>
            <w:proofErr w:type="spellStart"/>
            <w:r w:rsidRPr="001A4A7B">
              <w:rPr>
                <w:rFonts w:ascii="Times New Roman" w:hAnsi="Times New Roman" w:cs="Times New Roman"/>
                <w:sz w:val="16"/>
                <w:szCs w:val="16"/>
              </w:rPr>
              <w:t>variance</w:t>
            </w:r>
            <w:proofErr w:type="spellEnd"/>
          </w:p>
        </w:tc>
        <w:tc>
          <w:tcPr>
            <w:tcW w:w="0" w:type="auto"/>
          </w:tcPr>
          <w:p w14:paraId="1AF3C12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0.55 (0.51-0.60)</w:t>
            </w:r>
          </w:p>
        </w:tc>
        <w:tc>
          <w:tcPr>
            <w:tcW w:w="0" w:type="auto"/>
          </w:tcPr>
          <w:p w14:paraId="1445844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0.54 (0.50-0.59)</w:t>
            </w:r>
          </w:p>
        </w:tc>
        <w:tc>
          <w:tcPr>
            <w:tcW w:w="0" w:type="auto"/>
          </w:tcPr>
          <w:p w14:paraId="49F17DD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0.48 (0.46-0.52)</w:t>
            </w:r>
          </w:p>
        </w:tc>
        <w:tc>
          <w:tcPr>
            <w:tcW w:w="0" w:type="auto"/>
          </w:tcPr>
          <w:p w14:paraId="5075669A"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0.48 (0.44-0.52)</w:t>
            </w:r>
          </w:p>
        </w:tc>
      </w:tr>
      <w:tr w:rsidR="001A4A7B" w:rsidRPr="001A4A7B" w14:paraId="56D9AC8E" w14:textId="77777777" w:rsidTr="00E632E8">
        <w:tc>
          <w:tcPr>
            <w:tcW w:w="0" w:type="auto"/>
          </w:tcPr>
          <w:p w14:paraId="3EB601A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 xml:space="preserve">Site </w:t>
            </w:r>
            <w:proofErr w:type="spellStart"/>
            <w:r w:rsidRPr="001A4A7B">
              <w:rPr>
                <w:rFonts w:ascii="Times New Roman" w:hAnsi="Times New Roman" w:cs="Times New Roman"/>
                <w:sz w:val="16"/>
                <w:szCs w:val="16"/>
              </w:rPr>
              <w:t>variance</w:t>
            </w:r>
            <w:proofErr w:type="spellEnd"/>
          </w:p>
        </w:tc>
        <w:tc>
          <w:tcPr>
            <w:tcW w:w="0" w:type="auto"/>
          </w:tcPr>
          <w:p w14:paraId="67696E5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0.12 (0.05-0.26)</w:t>
            </w:r>
          </w:p>
        </w:tc>
        <w:tc>
          <w:tcPr>
            <w:tcW w:w="0" w:type="auto"/>
          </w:tcPr>
          <w:p w14:paraId="52BA7B7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0.12 (0.05-0.27)</w:t>
            </w:r>
          </w:p>
        </w:tc>
        <w:tc>
          <w:tcPr>
            <w:tcW w:w="0" w:type="auto"/>
          </w:tcPr>
          <w:p w14:paraId="57201E4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0.10 (0.04-0.23)</w:t>
            </w:r>
          </w:p>
        </w:tc>
        <w:tc>
          <w:tcPr>
            <w:tcW w:w="0" w:type="auto"/>
          </w:tcPr>
          <w:p w14:paraId="0635BE7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0.04 (0.02-0.13)</w:t>
            </w:r>
          </w:p>
        </w:tc>
      </w:tr>
      <w:tr w:rsidR="001A4A7B" w:rsidRPr="001A4A7B" w14:paraId="2D3654EB" w14:textId="77777777" w:rsidTr="00E632E8">
        <w:tc>
          <w:tcPr>
            <w:tcW w:w="0" w:type="auto"/>
          </w:tcPr>
          <w:p w14:paraId="77BDBA0B"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 xml:space="preserve">PCV </w:t>
            </w:r>
          </w:p>
        </w:tc>
        <w:tc>
          <w:tcPr>
            <w:tcW w:w="0" w:type="auto"/>
          </w:tcPr>
          <w:p w14:paraId="44973EDE" w14:textId="77777777" w:rsidR="001A4A7B" w:rsidRPr="001A4A7B" w:rsidRDefault="001A4A7B" w:rsidP="001A4A7B">
            <w:pPr>
              <w:rPr>
                <w:rFonts w:ascii="Times New Roman" w:hAnsi="Times New Roman" w:cs="Times New Roman"/>
                <w:sz w:val="16"/>
                <w:szCs w:val="16"/>
                <w:lang w:val="en-US"/>
              </w:rPr>
            </w:pPr>
          </w:p>
        </w:tc>
        <w:tc>
          <w:tcPr>
            <w:tcW w:w="0" w:type="auto"/>
          </w:tcPr>
          <w:p w14:paraId="7953A2B0" w14:textId="77777777" w:rsidR="001A4A7B" w:rsidRPr="001A4A7B" w:rsidRDefault="001A4A7B" w:rsidP="001A4A7B">
            <w:pPr>
              <w:rPr>
                <w:rFonts w:ascii="Times New Roman" w:hAnsi="Times New Roman" w:cs="Times New Roman"/>
                <w:sz w:val="16"/>
                <w:szCs w:val="16"/>
                <w:lang w:val="en-US"/>
              </w:rPr>
            </w:pPr>
          </w:p>
        </w:tc>
        <w:tc>
          <w:tcPr>
            <w:tcW w:w="0" w:type="auto"/>
          </w:tcPr>
          <w:p w14:paraId="18952430" w14:textId="77777777" w:rsidR="001A4A7B" w:rsidRPr="001A4A7B" w:rsidRDefault="001A4A7B" w:rsidP="001A4A7B">
            <w:pPr>
              <w:rPr>
                <w:rFonts w:ascii="Times New Roman" w:hAnsi="Times New Roman" w:cs="Times New Roman"/>
                <w:sz w:val="16"/>
                <w:szCs w:val="16"/>
                <w:lang w:val="en-US"/>
              </w:rPr>
            </w:pPr>
          </w:p>
        </w:tc>
        <w:tc>
          <w:tcPr>
            <w:tcW w:w="0" w:type="auto"/>
          </w:tcPr>
          <w:p w14:paraId="2C9A0ECB" w14:textId="77777777" w:rsidR="001A4A7B" w:rsidRPr="001A4A7B" w:rsidRDefault="001A4A7B" w:rsidP="001A4A7B">
            <w:pPr>
              <w:rPr>
                <w:rFonts w:ascii="Times New Roman" w:hAnsi="Times New Roman" w:cs="Times New Roman"/>
                <w:sz w:val="16"/>
                <w:szCs w:val="16"/>
                <w:lang w:val="en-US"/>
              </w:rPr>
            </w:pPr>
          </w:p>
        </w:tc>
      </w:tr>
      <w:tr w:rsidR="001A4A7B" w:rsidRPr="001A4A7B" w14:paraId="13430C26" w14:textId="77777777" w:rsidTr="00E632E8">
        <w:tc>
          <w:tcPr>
            <w:tcW w:w="0" w:type="auto"/>
          </w:tcPr>
          <w:p w14:paraId="186486AD" w14:textId="77777777" w:rsidR="001A4A7B" w:rsidRPr="001A4A7B" w:rsidRDefault="001A4A7B" w:rsidP="001A4A7B">
            <w:pPr>
              <w:ind w:left="180"/>
              <w:rPr>
                <w:rFonts w:ascii="Times New Roman" w:hAnsi="Times New Roman" w:cs="Times New Roman"/>
                <w:i/>
                <w:iCs/>
                <w:sz w:val="16"/>
                <w:szCs w:val="16"/>
                <w:lang w:val="en-US"/>
              </w:rPr>
            </w:pPr>
            <w:r w:rsidRPr="001A4A7B">
              <w:rPr>
                <w:rFonts w:ascii="Times New Roman" w:hAnsi="Times New Roman" w:cs="Times New Roman"/>
                <w:i/>
                <w:iCs/>
                <w:sz w:val="16"/>
                <w:szCs w:val="16"/>
                <w:lang w:val="en-US"/>
              </w:rPr>
              <w:t>PCV between individuals</w:t>
            </w:r>
          </w:p>
        </w:tc>
        <w:tc>
          <w:tcPr>
            <w:tcW w:w="0" w:type="auto"/>
          </w:tcPr>
          <w:p w14:paraId="638F6360"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Ref..</w:t>
            </w:r>
          </w:p>
        </w:tc>
        <w:tc>
          <w:tcPr>
            <w:tcW w:w="0" w:type="auto"/>
          </w:tcPr>
          <w:p w14:paraId="0EE4537D"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0.0%</w:t>
            </w:r>
          </w:p>
        </w:tc>
        <w:tc>
          <w:tcPr>
            <w:tcW w:w="0" w:type="auto"/>
          </w:tcPr>
          <w:p w14:paraId="68638E51"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12.7%</w:t>
            </w:r>
          </w:p>
        </w:tc>
        <w:tc>
          <w:tcPr>
            <w:tcW w:w="0" w:type="auto"/>
          </w:tcPr>
          <w:p w14:paraId="4E57A433"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12.7%</w:t>
            </w:r>
          </w:p>
        </w:tc>
      </w:tr>
      <w:tr w:rsidR="001A4A7B" w:rsidRPr="001A4A7B" w14:paraId="1767E6AF" w14:textId="77777777" w:rsidTr="00E632E8">
        <w:tc>
          <w:tcPr>
            <w:tcW w:w="0" w:type="auto"/>
          </w:tcPr>
          <w:p w14:paraId="0E35DC8F" w14:textId="77777777" w:rsidR="001A4A7B" w:rsidRPr="001A4A7B" w:rsidRDefault="001A4A7B" w:rsidP="001A4A7B">
            <w:pPr>
              <w:ind w:left="180"/>
              <w:rPr>
                <w:rFonts w:ascii="Times New Roman" w:hAnsi="Times New Roman" w:cs="Times New Roman"/>
                <w:i/>
                <w:iCs/>
                <w:sz w:val="16"/>
                <w:szCs w:val="16"/>
                <w:lang w:val="en-US"/>
              </w:rPr>
            </w:pPr>
            <w:r w:rsidRPr="001A4A7B">
              <w:rPr>
                <w:rFonts w:ascii="Times New Roman" w:hAnsi="Times New Roman" w:cs="Times New Roman"/>
                <w:i/>
                <w:iCs/>
                <w:sz w:val="16"/>
                <w:szCs w:val="16"/>
                <w:lang w:val="en-US"/>
              </w:rPr>
              <w:t>PCV between sites</w:t>
            </w:r>
          </w:p>
        </w:tc>
        <w:tc>
          <w:tcPr>
            <w:tcW w:w="0" w:type="auto"/>
          </w:tcPr>
          <w:p w14:paraId="435B09C1"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Ref..</w:t>
            </w:r>
          </w:p>
        </w:tc>
        <w:tc>
          <w:tcPr>
            <w:tcW w:w="0" w:type="auto"/>
          </w:tcPr>
          <w:p w14:paraId="1692069C"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0.0%</w:t>
            </w:r>
          </w:p>
        </w:tc>
        <w:tc>
          <w:tcPr>
            <w:tcW w:w="0" w:type="auto"/>
          </w:tcPr>
          <w:p w14:paraId="7B144BCF"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16.7%</w:t>
            </w:r>
          </w:p>
        </w:tc>
        <w:tc>
          <w:tcPr>
            <w:tcW w:w="0" w:type="auto"/>
          </w:tcPr>
          <w:p w14:paraId="54AD4CCB"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66.7%</w:t>
            </w:r>
          </w:p>
        </w:tc>
      </w:tr>
      <w:tr w:rsidR="001A4A7B" w:rsidRPr="001A4A7B" w14:paraId="48B2FA66" w14:textId="77777777" w:rsidTr="00E632E8">
        <w:tc>
          <w:tcPr>
            <w:tcW w:w="0" w:type="auto"/>
          </w:tcPr>
          <w:p w14:paraId="0809806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ICC</w:t>
            </w:r>
          </w:p>
        </w:tc>
        <w:tc>
          <w:tcPr>
            <w:tcW w:w="0" w:type="auto"/>
          </w:tcPr>
          <w:p w14:paraId="6F8E8A3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0.18 (0.09-0.32)</w:t>
            </w:r>
          </w:p>
        </w:tc>
        <w:tc>
          <w:tcPr>
            <w:tcW w:w="0" w:type="auto"/>
          </w:tcPr>
          <w:p w14:paraId="4A59215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0.18 (0.09-0.33)</w:t>
            </w:r>
          </w:p>
        </w:tc>
        <w:tc>
          <w:tcPr>
            <w:tcW w:w="0" w:type="auto"/>
          </w:tcPr>
          <w:p w14:paraId="5860094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0.18 (0.09-0.33)</w:t>
            </w:r>
          </w:p>
        </w:tc>
        <w:tc>
          <w:tcPr>
            <w:tcW w:w="0" w:type="auto"/>
          </w:tcPr>
          <w:p w14:paraId="774FBA8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0.08 (0.03-0.21)</w:t>
            </w:r>
          </w:p>
        </w:tc>
      </w:tr>
      <w:tr w:rsidR="001A4A7B" w:rsidRPr="001A4A7B" w14:paraId="0C2E53AA" w14:textId="77777777" w:rsidTr="00E632E8">
        <w:tc>
          <w:tcPr>
            <w:tcW w:w="0" w:type="auto"/>
          </w:tcPr>
          <w:p w14:paraId="153CE78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 xml:space="preserve">Log </w:t>
            </w:r>
            <w:proofErr w:type="spellStart"/>
            <w:r w:rsidRPr="001A4A7B">
              <w:rPr>
                <w:rFonts w:ascii="Times New Roman" w:hAnsi="Times New Roman" w:cs="Times New Roman"/>
                <w:sz w:val="16"/>
                <w:szCs w:val="16"/>
              </w:rPr>
              <w:t>likelihood</w:t>
            </w:r>
            <w:proofErr w:type="spellEnd"/>
          </w:p>
        </w:tc>
        <w:tc>
          <w:tcPr>
            <w:tcW w:w="0" w:type="auto"/>
          </w:tcPr>
          <w:p w14:paraId="5C8C1DE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-1,301</w:t>
            </w:r>
          </w:p>
        </w:tc>
        <w:tc>
          <w:tcPr>
            <w:tcW w:w="0" w:type="auto"/>
          </w:tcPr>
          <w:p w14:paraId="0663452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-1,295</w:t>
            </w:r>
          </w:p>
        </w:tc>
        <w:tc>
          <w:tcPr>
            <w:tcW w:w="0" w:type="auto"/>
          </w:tcPr>
          <w:p w14:paraId="296027FB"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-1,219</w:t>
            </w:r>
          </w:p>
        </w:tc>
        <w:tc>
          <w:tcPr>
            <w:tcW w:w="0" w:type="auto"/>
          </w:tcPr>
          <w:p w14:paraId="68EAA0F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-1,215</w:t>
            </w:r>
          </w:p>
        </w:tc>
      </w:tr>
      <w:tr w:rsidR="001A4A7B" w:rsidRPr="001A4A7B" w14:paraId="3B53DD0D" w14:textId="77777777" w:rsidTr="00E632E8">
        <w:tc>
          <w:tcPr>
            <w:tcW w:w="0" w:type="auto"/>
          </w:tcPr>
          <w:p w14:paraId="684C671D"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AIC</w:t>
            </w:r>
          </w:p>
        </w:tc>
        <w:tc>
          <w:tcPr>
            <w:tcW w:w="0" w:type="auto"/>
          </w:tcPr>
          <w:p w14:paraId="561CB2E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2,607</w:t>
            </w:r>
          </w:p>
        </w:tc>
        <w:tc>
          <w:tcPr>
            <w:tcW w:w="0" w:type="auto"/>
          </w:tcPr>
          <w:p w14:paraId="2607386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2,560</w:t>
            </w:r>
          </w:p>
        </w:tc>
        <w:tc>
          <w:tcPr>
            <w:tcW w:w="0" w:type="auto"/>
          </w:tcPr>
          <w:p w14:paraId="7E0CB3D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2,465</w:t>
            </w:r>
          </w:p>
        </w:tc>
        <w:tc>
          <w:tcPr>
            <w:tcW w:w="0" w:type="auto"/>
          </w:tcPr>
          <w:p w14:paraId="485D38AB"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2,459</w:t>
            </w:r>
          </w:p>
        </w:tc>
      </w:tr>
      <w:tr w:rsidR="001A4A7B" w:rsidRPr="001A4A7B" w14:paraId="59D9F86D" w14:textId="77777777" w:rsidTr="00E632E8">
        <w:tc>
          <w:tcPr>
            <w:tcW w:w="0" w:type="auto"/>
            <w:tcBorders>
              <w:bottom w:val="single" w:sz="12" w:space="0" w:color="auto"/>
            </w:tcBorders>
          </w:tcPr>
          <w:p w14:paraId="1B5408E7"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BIC</w:t>
            </w:r>
          </w:p>
        </w:tc>
        <w:tc>
          <w:tcPr>
            <w:tcW w:w="0" w:type="auto"/>
            <w:tcBorders>
              <w:bottom w:val="single" w:sz="12" w:space="0" w:color="auto"/>
            </w:tcBorders>
          </w:tcPr>
          <w:p w14:paraId="01E63CD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2,623</w:t>
            </w:r>
          </w:p>
        </w:tc>
        <w:tc>
          <w:tcPr>
            <w:tcW w:w="0" w:type="auto"/>
            <w:tcBorders>
              <w:bottom w:val="single" w:sz="12" w:space="0" w:color="auto"/>
            </w:tcBorders>
          </w:tcPr>
          <w:p w14:paraId="78B8E36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2,625</w:t>
            </w:r>
          </w:p>
        </w:tc>
        <w:tc>
          <w:tcPr>
            <w:tcW w:w="0" w:type="auto"/>
            <w:tcBorders>
              <w:bottom w:val="single" w:sz="12" w:space="0" w:color="auto"/>
            </w:tcBorders>
          </w:tcPr>
          <w:p w14:paraId="67F9352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2,536</w:t>
            </w:r>
          </w:p>
        </w:tc>
        <w:tc>
          <w:tcPr>
            <w:tcW w:w="0" w:type="auto"/>
            <w:tcBorders>
              <w:bottom w:val="single" w:sz="12" w:space="0" w:color="auto"/>
            </w:tcBorders>
          </w:tcPr>
          <w:p w14:paraId="5E78C2E7"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2,535</w:t>
            </w:r>
          </w:p>
        </w:tc>
      </w:tr>
    </w:tbl>
    <w:p w14:paraId="1A1C45A4" w14:textId="77777777" w:rsidR="001A4A7B" w:rsidRPr="001A4A7B" w:rsidRDefault="001A4A7B" w:rsidP="001A4A7B">
      <w:pPr>
        <w:widowControl w:val="0"/>
        <w:autoSpaceDE w:val="0"/>
        <w:autoSpaceDN w:val="0"/>
        <w:spacing w:after="0" w:line="240" w:lineRule="auto"/>
        <w:rPr>
          <w:rFonts w:ascii="Times New Roman" w:eastAsia="Times New Roman" w:hAnsi="Times New Roman" w:cs="Times New Roman"/>
          <w:color w:val="000000" w:themeColor="text1"/>
          <w:sz w:val="16"/>
          <w:szCs w:val="16"/>
        </w:rPr>
      </w:pPr>
      <w:r w:rsidRPr="001A4A7B">
        <w:rPr>
          <w:rFonts w:ascii="Times New Roman" w:eastAsia="Times New Roman" w:hAnsi="Times New Roman" w:cs="Times New Roman"/>
          <w:color w:val="000000" w:themeColor="text1"/>
          <w:sz w:val="16"/>
          <w:szCs w:val="16"/>
        </w:rPr>
        <w:t xml:space="preserve">CTQ: </w:t>
      </w:r>
      <w:proofErr w:type="spellStart"/>
      <w:r w:rsidRPr="001A4A7B">
        <w:rPr>
          <w:rFonts w:ascii="Times New Roman" w:eastAsia="Times New Roman" w:hAnsi="Times New Roman" w:cs="Times New Roman"/>
          <w:color w:val="000000" w:themeColor="text1"/>
          <w:sz w:val="16"/>
          <w:szCs w:val="16"/>
        </w:rPr>
        <w:t>Childhood</w:t>
      </w:r>
      <w:proofErr w:type="spellEnd"/>
      <w:r w:rsidRPr="001A4A7B">
        <w:rPr>
          <w:rFonts w:ascii="Times New Roman" w:eastAsia="Times New Roman" w:hAnsi="Times New Roman" w:cs="Times New Roman"/>
          <w:color w:val="000000" w:themeColor="text1"/>
          <w:sz w:val="16"/>
          <w:szCs w:val="16"/>
        </w:rPr>
        <w:t xml:space="preserve"> Trauma </w:t>
      </w:r>
      <w:proofErr w:type="spellStart"/>
      <w:r w:rsidRPr="001A4A7B">
        <w:rPr>
          <w:rFonts w:ascii="Times New Roman" w:eastAsia="Times New Roman" w:hAnsi="Times New Roman" w:cs="Times New Roman"/>
          <w:color w:val="000000" w:themeColor="text1"/>
          <w:sz w:val="16"/>
          <w:szCs w:val="16"/>
        </w:rPr>
        <w:t>Questionnaire</w:t>
      </w:r>
      <w:proofErr w:type="spellEnd"/>
      <w:r w:rsidRPr="001A4A7B">
        <w:rPr>
          <w:rFonts w:ascii="Times New Roman" w:eastAsia="Times New Roman" w:hAnsi="Times New Roman" w:cs="Times New Roman"/>
          <w:color w:val="000000" w:themeColor="text1"/>
          <w:sz w:val="16"/>
          <w:szCs w:val="16"/>
        </w:rPr>
        <w:t xml:space="preserve">; SCZ-PRS: </w:t>
      </w:r>
      <w:proofErr w:type="spellStart"/>
      <w:r w:rsidRPr="001A4A7B">
        <w:rPr>
          <w:rFonts w:ascii="Times New Roman" w:eastAsia="Times New Roman" w:hAnsi="Times New Roman" w:cs="Times New Roman"/>
          <w:color w:val="000000" w:themeColor="text1"/>
          <w:sz w:val="16"/>
          <w:szCs w:val="16"/>
        </w:rPr>
        <w:t>Schizophrenia</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Polygenic</w:t>
      </w:r>
      <w:proofErr w:type="spellEnd"/>
      <w:r w:rsidRPr="001A4A7B">
        <w:rPr>
          <w:rFonts w:ascii="Times New Roman" w:eastAsia="Times New Roman" w:hAnsi="Times New Roman" w:cs="Times New Roman"/>
          <w:color w:val="000000" w:themeColor="text1"/>
          <w:sz w:val="16"/>
          <w:szCs w:val="16"/>
        </w:rPr>
        <w:t xml:space="preserve"> Risk Score; FEP: First-</w:t>
      </w:r>
      <w:proofErr w:type="spellStart"/>
      <w:r w:rsidRPr="001A4A7B">
        <w:rPr>
          <w:rFonts w:ascii="Times New Roman" w:eastAsia="Times New Roman" w:hAnsi="Times New Roman" w:cs="Times New Roman"/>
          <w:color w:val="000000" w:themeColor="text1"/>
          <w:sz w:val="16"/>
          <w:szCs w:val="16"/>
        </w:rPr>
        <w:t>Episode</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Psychosis</w:t>
      </w:r>
      <w:proofErr w:type="spellEnd"/>
      <w:r w:rsidRPr="001A4A7B">
        <w:rPr>
          <w:rFonts w:ascii="Times New Roman" w:eastAsia="Times New Roman" w:hAnsi="Times New Roman" w:cs="Times New Roman"/>
          <w:color w:val="000000" w:themeColor="text1"/>
          <w:sz w:val="16"/>
          <w:szCs w:val="16"/>
        </w:rPr>
        <w:t xml:space="preserve">; PCV: </w:t>
      </w:r>
      <w:proofErr w:type="spellStart"/>
      <w:r w:rsidRPr="001A4A7B">
        <w:rPr>
          <w:rFonts w:ascii="Times New Roman" w:eastAsia="Times New Roman" w:hAnsi="Times New Roman" w:cs="Times New Roman"/>
          <w:color w:val="000000" w:themeColor="text1"/>
          <w:sz w:val="16"/>
          <w:szCs w:val="16"/>
        </w:rPr>
        <w:t>Proportional</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change</w:t>
      </w:r>
      <w:proofErr w:type="spellEnd"/>
      <w:r w:rsidRPr="001A4A7B">
        <w:rPr>
          <w:rFonts w:ascii="Times New Roman" w:eastAsia="Times New Roman" w:hAnsi="Times New Roman" w:cs="Times New Roman"/>
          <w:color w:val="000000" w:themeColor="text1"/>
          <w:sz w:val="16"/>
          <w:szCs w:val="16"/>
        </w:rPr>
        <w:t xml:space="preserve"> in </w:t>
      </w:r>
      <w:proofErr w:type="spellStart"/>
      <w:r w:rsidRPr="001A4A7B">
        <w:rPr>
          <w:rFonts w:ascii="Times New Roman" w:eastAsia="Times New Roman" w:hAnsi="Times New Roman" w:cs="Times New Roman"/>
          <w:color w:val="000000" w:themeColor="text1"/>
          <w:sz w:val="16"/>
          <w:szCs w:val="16"/>
        </w:rPr>
        <w:t>variance</w:t>
      </w:r>
      <w:proofErr w:type="spellEnd"/>
      <w:r w:rsidRPr="001A4A7B">
        <w:rPr>
          <w:rFonts w:ascii="Times New Roman" w:eastAsia="Times New Roman" w:hAnsi="Times New Roman" w:cs="Times New Roman"/>
          <w:color w:val="000000" w:themeColor="text1"/>
          <w:sz w:val="16"/>
          <w:szCs w:val="16"/>
        </w:rPr>
        <w:t xml:space="preserve">; ICC: </w:t>
      </w:r>
      <w:proofErr w:type="spellStart"/>
      <w:r w:rsidRPr="001A4A7B">
        <w:rPr>
          <w:rFonts w:ascii="Times New Roman" w:eastAsia="Times New Roman" w:hAnsi="Times New Roman" w:cs="Times New Roman"/>
          <w:color w:val="000000" w:themeColor="text1"/>
          <w:sz w:val="16"/>
          <w:szCs w:val="16"/>
        </w:rPr>
        <w:t>Intraclass</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correlation</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coefficitent</w:t>
      </w:r>
      <w:proofErr w:type="spellEnd"/>
      <w:r w:rsidRPr="001A4A7B">
        <w:rPr>
          <w:rFonts w:ascii="Times New Roman" w:eastAsia="Times New Roman" w:hAnsi="Times New Roman" w:cs="Times New Roman"/>
          <w:color w:val="000000" w:themeColor="text1"/>
          <w:sz w:val="16"/>
          <w:szCs w:val="16"/>
        </w:rPr>
        <w:t xml:space="preserve">; AIC: </w:t>
      </w:r>
      <w:proofErr w:type="spellStart"/>
      <w:r w:rsidRPr="001A4A7B">
        <w:rPr>
          <w:rFonts w:ascii="Times New Roman" w:eastAsia="Times New Roman" w:hAnsi="Times New Roman" w:cs="Times New Roman"/>
          <w:color w:val="000000" w:themeColor="text1"/>
          <w:sz w:val="16"/>
          <w:szCs w:val="16"/>
        </w:rPr>
        <w:t>Akaike</w:t>
      </w:r>
      <w:proofErr w:type="spellEnd"/>
      <w:r w:rsidRPr="001A4A7B">
        <w:rPr>
          <w:rFonts w:ascii="Times New Roman" w:eastAsia="Times New Roman" w:hAnsi="Times New Roman" w:cs="Times New Roman"/>
          <w:color w:val="000000" w:themeColor="text1"/>
          <w:sz w:val="16"/>
          <w:szCs w:val="16"/>
        </w:rPr>
        <w:t xml:space="preserve"> Information Criterion.</w:t>
      </w:r>
    </w:p>
    <w:p w14:paraId="49A86877" w14:textId="77777777" w:rsidR="001A4A7B" w:rsidRPr="001A4A7B" w:rsidRDefault="001A4A7B" w:rsidP="001A4A7B">
      <w:pPr>
        <w:rPr>
          <w:rFonts w:ascii="Times New Roman" w:hAnsi="Times New Roman" w:cs="Times New Roman"/>
          <w:sz w:val="16"/>
          <w:szCs w:val="16"/>
        </w:rPr>
      </w:pPr>
    </w:p>
    <w:p w14:paraId="5CBC666F" w14:textId="77777777" w:rsidR="001A4A7B" w:rsidRPr="001A4A7B" w:rsidRDefault="001A4A7B" w:rsidP="001A4A7B">
      <w:pPr>
        <w:rPr>
          <w:rFonts w:ascii="Times New Roman" w:hAnsi="Times New Roman" w:cs="Times New Roman"/>
          <w:sz w:val="16"/>
          <w:szCs w:val="16"/>
        </w:rPr>
      </w:pPr>
    </w:p>
    <w:p w14:paraId="42B29BEC" w14:textId="77777777" w:rsidR="001A4A7B" w:rsidRPr="001A4A7B" w:rsidRDefault="001A4A7B" w:rsidP="001A4A7B">
      <w:pPr>
        <w:rPr>
          <w:rFonts w:ascii="Times New Roman" w:hAnsi="Times New Roman" w:cs="Times New Roman"/>
          <w:sz w:val="16"/>
          <w:szCs w:val="16"/>
        </w:rPr>
      </w:pPr>
    </w:p>
    <w:p w14:paraId="59148047" w14:textId="77777777" w:rsidR="001A4A7B" w:rsidRPr="001A4A7B" w:rsidRDefault="001A4A7B" w:rsidP="001A4A7B">
      <w:pPr>
        <w:rPr>
          <w:rFonts w:ascii="Times New Roman" w:hAnsi="Times New Roman" w:cs="Times New Roman"/>
          <w:sz w:val="16"/>
          <w:szCs w:val="16"/>
        </w:rPr>
      </w:pPr>
    </w:p>
    <w:p w14:paraId="028A11F1" w14:textId="77777777" w:rsidR="001A4A7B" w:rsidRPr="001A4A7B" w:rsidRDefault="001A4A7B" w:rsidP="001A4A7B">
      <w:pPr>
        <w:rPr>
          <w:rFonts w:ascii="Times New Roman" w:hAnsi="Times New Roman" w:cs="Times New Roman"/>
          <w:sz w:val="16"/>
          <w:szCs w:val="16"/>
        </w:rPr>
      </w:pPr>
    </w:p>
    <w:p w14:paraId="05DEFE7B" w14:textId="77777777" w:rsidR="001A4A7B" w:rsidRPr="001A4A7B" w:rsidRDefault="001A4A7B" w:rsidP="001A4A7B">
      <w:pPr>
        <w:rPr>
          <w:rFonts w:ascii="Times New Roman" w:hAnsi="Times New Roman" w:cs="Times New Roman"/>
          <w:sz w:val="16"/>
          <w:szCs w:val="16"/>
        </w:rPr>
      </w:pPr>
    </w:p>
    <w:p w14:paraId="56D56371" w14:textId="77777777" w:rsidR="001A4A7B" w:rsidRPr="001A4A7B" w:rsidRDefault="001A4A7B" w:rsidP="001A4A7B">
      <w:pPr>
        <w:rPr>
          <w:rFonts w:ascii="Times New Roman" w:hAnsi="Times New Roman" w:cs="Times New Roman"/>
          <w:sz w:val="16"/>
          <w:szCs w:val="16"/>
        </w:rPr>
      </w:pPr>
    </w:p>
    <w:p w14:paraId="5354BDB5" w14:textId="77777777" w:rsidR="001A4A7B" w:rsidRPr="001A4A7B" w:rsidRDefault="001A4A7B" w:rsidP="001A4A7B">
      <w:pPr>
        <w:rPr>
          <w:rFonts w:ascii="Times New Roman" w:hAnsi="Times New Roman" w:cs="Times New Roman"/>
          <w:sz w:val="16"/>
          <w:szCs w:val="16"/>
        </w:rPr>
      </w:pPr>
    </w:p>
    <w:p w14:paraId="74FEA73C" w14:textId="17D9D772" w:rsidR="001A4A7B" w:rsidRPr="003D54EB" w:rsidRDefault="001A4A7B" w:rsidP="001A4A7B">
      <w:pPr>
        <w:pStyle w:val="Heading1"/>
        <w:rPr>
          <w:rFonts w:ascii="Times New Roman" w:hAnsi="Times New Roman" w:cs="Times New Roman"/>
          <w:color w:val="000000" w:themeColor="text1"/>
          <w:sz w:val="20"/>
          <w:szCs w:val="20"/>
          <w:lang w:val="en-US"/>
        </w:rPr>
      </w:pPr>
      <w:bookmarkStart w:id="16" w:name="_Toc152149620"/>
      <w:r w:rsidRPr="001A4A7B">
        <w:rPr>
          <w:rFonts w:ascii="Times New Roman" w:hAnsi="Times New Roman" w:cs="Times New Roman"/>
          <w:b/>
          <w:bCs/>
          <w:color w:val="000000" w:themeColor="text1"/>
          <w:sz w:val="20"/>
          <w:szCs w:val="20"/>
          <w:lang w:val="en-US"/>
        </w:rPr>
        <w:lastRenderedPageBreak/>
        <w:t xml:space="preserve">Table S6. </w:t>
      </w:r>
      <w:r w:rsidRPr="003D54EB">
        <w:rPr>
          <w:rFonts w:ascii="Times New Roman" w:hAnsi="Times New Roman" w:cs="Times New Roman"/>
          <w:color w:val="000000" w:themeColor="text1"/>
          <w:sz w:val="20"/>
          <w:szCs w:val="20"/>
          <w:lang w:val="en-US"/>
        </w:rPr>
        <w:t>Multilevel regression analysis of CAPE General factor score from 16 catchment areas in Europe and Brazil</w:t>
      </w:r>
      <w:r w:rsidR="00644919" w:rsidRPr="003D54EB">
        <w:rPr>
          <w:rFonts w:ascii="Times New Roman" w:hAnsi="Times New Roman" w:cs="Times New Roman"/>
          <w:color w:val="000000" w:themeColor="text1"/>
          <w:sz w:val="20"/>
          <w:szCs w:val="20"/>
          <w:lang w:val="en-US"/>
        </w:rPr>
        <w:t xml:space="preserve"> (complete case analysis)</w:t>
      </w:r>
      <w:r w:rsidRPr="003D54EB">
        <w:rPr>
          <w:rFonts w:ascii="Times New Roman" w:hAnsi="Times New Roman" w:cs="Times New Roman"/>
          <w:color w:val="000000" w:themeColor="text1"/>
          <w:sz w:val="20"/>
          <w:szCs w:val="20"/>
          <w:lang w:val="en-US"/>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1256"/>
        <w:gridCol w:w="1696"/>
        <w:gridCol w:w="1696"/>
        <w:gridCol w:w="1696"/>
      </w:tblGrid>
      <w:tr w:rsidR="001A4A7B" w:rsidRPr="001A4A7B" w14:paraId="06801479" w14:textId="77777777" w:rsidTr="00E632E8">
        <w:tc>
          <w:tcPr>
            <w:tcW w:w="0" w:type="auto"/>
            <w:tcBorders>
              <w:top w:val="single" w:sz="12" w:space="0" w:color="auto"/>
              <w:bottom w:val="single" w:sz="4" w:space="0" w:color="auto"/>
            </w:tcBorders>
          </w:tcPr>
          <w:p w14:paraId="6862AADF" w14:textId="77777777" w:rsidR="001A4A7B" w:rsidRPr="001A4A7B" w:rsidRDefault="001A4A7B" w:rsidP="001A4A7B">
            <w:pPr>
              <w:rPr>
                <w:rFonts w:ascii="Times New Roman" w:hAnsi="Times New Roman" w:cs="Times New Roman"/>
                <w:sz w:val="16"/>
                <w:szCs w:val="16"/>
                <w:lang w:val="en-US"/>
              </w:rPr>
            </w:pPr>
          </w:p>
        </w:tc>
        <w:tc>
          <w:tcPr>
            <w:tcW w:w="0" w:type="auto"/>
            <w:tcBorders>
              <w:top w:val="single" w:sz="12" w:space="0" w:color="auto"/>
              <w:bottom w:val="single" w:sz="4" w:space="0" w:color="auto"/>
            </w:tcBorders>
          </w:tcPr>
          <w:p w14:paraId="2C421371"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Null</w:t>
            </w:r>
            <w:proofErr w:type="spellEnd"/>
            <w:r w:rsidRPr="001A4A7B">
              <w:rPr>
                <w:rFonts w:ascii="Times New Roman" w:hAnsi="Times New Roman" w:cs="Times New Roman"/>
                <w:sz w:val="16"/>
                <w:szCs w:val="16"/>
              </w:rPr>
              <w:t xml:space="preserve"> model</w:t>
            </w:r>
          </w:p>
          <w:p w14:paraId="7DF09523"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(N=1,497)</w:t>
            </w:r>
          </w:p>
        </w:tc>
        <w:tc>
          <w:tcPr>
            <w:tcW w:w="0" w:type="auto"/>
            <w:tcBorders>
              <w:top w:val="single" w:sz="12" w:space="0" w:color="auto"/>
              <w:bottom w:val="single" w:sz="4" w:space="0" w:color="auto"/>
            </w:tcBorders>
          </w:tcPr>
          <w:p w14:paraId="11965DA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Model 1</w:t>
            </w:r>
          </w:p>
          <w:p w14:paraId="50944FF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(N=1,497)</w:t>
            </w:r>
          </w:p>
        </w:tc>
        <w:tc>
          <w:tcPr>
            <w:tcW w:w="0" w:type="auto"/>
            <w:tcBorders>
              <w:top w:val="single" w:sz="12" w:space="0" w:color="auto"/>
              <w:bottom w:val="single" w:sz="4" w:space="0" w:color="auto"/>
            </w:tcBorders>
          </w:tcPr>
          <w:p w14:paraId="64CDD28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Model 2</w:t>
            </w:r>
          </w:p>
          <w:p w14:paraId="4712B6F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(N=1,493)</w:t>
            </w:r>
          </w:p>
        </w:tc>
        <w:tc>
          <w:tcPr>
            <w:tcW w:w="0" w:type="auto"/>
            <w:tcBorders>
              <w:top w:val="single" w:sz="12" w:space="0" w:color="auto"/>
              <w:bottom w:val="single" w:sz="4" w:space="0" w:color="auto"/>
            </w:tcBorders>
          </w:tcPr>
          <w:p w14:paraId="34033DB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Model 3</w:t>
            </w:r>
          </w:p>
          <w:p w14:paraId="7B6255B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(N=1,493)</w:t>
            </w:r>
          </w:p>
        </w:tc>
      </w:tr>
      <w:tr w:rsidR="001A4A7B" w:rsidRPr="001A4A7B" w14:paraId="19EEC885" w14:textId="77777777" w:rsidTr="00E632E8">
        <w:tc>
          <w:tcPr>
            <w:tcW w:w="0" w:type="auto"/>
            <w:tcBorders>
              <w:top w:val="single" w:sz="4" w:space="0" w:color="auto"/>
            </w:tcBorders>
          </w:tcPr>
          <w:p w14:paraId="7A9E0D24" w14:textId="77777777" w:rsidR="001A4A7B" w:rsidRPr="001A4A7B" w:rsidRDefault="001A4A7B" w:rsidP="001A4A7B">
            <w:pPr>
              <w:rPr>
                <w:rFonts w:ascii="Times New Roman" w:hAnsi="Times New Roman" w:cs="Times New Roman"/>
                <w:b/>
                <w:bCs/>
                <w:sz w:val="16"/>
                <w:szCs w:val="16"/>
              </w:rPr>
            </w:pPr>
            <w:proofErr w:type="spellStart"/>
            <w:r w:rsidRPr="001A4A7B">
              <w:rPr>
                <w:rFonts w:ascii="Times New Roman" w:hAnsi="Times New Roman" w:cs="Times New Roman"/>
                <w:b/>
                <w:bCs/>
                <w:sz w:val="16"/>
                <w:szCs w:val="16"/>
              </w:rPr>
              <w:t>Fixed</w:t>
            </w:r>
            <w:proofErr w:type="spellEnd"/>
            <w:r w:rsidRPr="001A4A7B">
              <w:rPr>
                <w:rFonts w:ascii="Times New Roman" w:hAnsi="Times New Roman" w:cs="Times New Roman"/>
                <w:b/>
                <w:bCs/>
                <w:sz w:val="16"/>
                <w:szCs w:val="16"/>
              </w:rPr>
              <w:t xml:space="preserve"> </w:t>
            </w:r>
            <w:proofErr w:type="spellStart"/>
            <w:r w:rsidRPr="001A4A7B">
              <w:rPr>
                <w:rFonts w:ascii="Times New Roman" w:hAnsi="Times New Roman" w:cs="Times New Roman"/>
                <w:b/>
                <w:bCs/>
                <w:sz w:val="16"/>
                <w:szCs w:val="16"/>
              </w:rPr>
              <w:t>effects</w:t>
            </w:r>
            <w:proofErr w:type="spellEnd"/>
          </w:p>
        </w:tc>
        <w:tc>
          <w:tcPr>
            <w:tcW w:w="0" w:type="auto"/>
            <w:tcBorders>
              <w:top w:val="single" w:sz="4" w:space="0" w:color="auto"/>
            </w:tcBorders>
          </w:tcPr>
          <w:p w14:paraId="1C6B1E35" w14:textId="77777777" w:rsidR="001A4A7B" w:rsidRPr="001A4A7B" w:rsidRDefault="001A4A7B" w:rsidP="001A4A7B">
            <w:pPr>
              <w:rPr>
                <w:rFonts w:ascii="Times New Roman" w:hAnsi="Times New Roman" w:cs="Times New Roman"/>
                <w:sz w:val="16"/>
                <w:szCs w:val="16"/>
              </w:rPr>
            </w:pPr>
          </w:p>
        </w:tc>
        <w:tc>
          <w:tcPr>
            <w:tcW w:w="0" w:type="auto"/>
            <w:tcBorders>
              <w:top w:val="single" w:sz="4" w:space="0" w:color="auto"/>
            </w:tcBorders>
          </w:tcPr>
          <w:p w14:paraId="5472A21B" w14:textId="77777777" w:rsidR="001A4A7B" w:rsidRPr="001A4A7B" w:rsidRDefault="001A4A7B" w:rsidP="001A4A7B">
            <w:pPr>
              <w:rPr>
                <w:rFonts w:ascii="Times New Roman" w:hAnsi="Times New Roman" w:cs="Times New Roman"/>
                <w:sz w:val="16"/>
                <w:szCs w:val="16"/>
              </w:rPr>
            </w:pPr>
          </w:p>
        </w:tc>
        <w:tc>
          <w:tcPr>
            <w:tcW w:w="0" w:type="auto"/>
            <w:tcBorders>
              <w:top w:val="single" w:sz="4" w:space="0" w:color="auto"/>
            </w:tcBorders>
          </w:tcPr>
          <w:p w14:paraId="4CC1D141" w14:textId="77777777" w:rsidR="001A4A7B" w:rsidRPr="001A4A7B" w:rsidRDefault="001A4A7B" w:rsidP="001A4A7B">
            <w:pPr>
              <w:rPr>
                <w:rFonts w:ascii="Times New Roman" w:hAnsi="Times New Roman" w:cs="Times New Roman"/>
                <w:sz w:val="16"/>
                <w:szCs w:val="16"/>
              </w:rPr>
            </w:pPr>
          </w:p>
        </w:tc>
        <w:tc>
          <w:tcPr>
            <w:tcW w:w="0" w:type="auto"/>
            <w:tcBorders>
              <w:top w:val="single" w:sz="4" w:space="0" w:color="auto"/>
            </w:tcBorders>
          </w:tcPr>
          <w:p w14:paraId="42859696" w14:textId="77777777" w:rsidR="001A4A7B" w:rsidRPr="001A4A7B" w:rsidRDefault="001A4A7B" w:rsidP="001A4A7B">
            <w:pPr>
              <w:rPr>
                <w:rFonts w:ascii="Times New Roman" w:hAnsi="Times New Roman" w:cs="Times New Roman"/>
                <w:sz w:val="16"/>
                <w:szCs w:val="16"/>
              </w:rPr>
            </w:pPr>
          </w:p>
        </w:tc>
      </w:tr>
      <w:tr w:rsidR="001A4A7B" w:rsidRPr="001A4A7B" w14:paraId="4C2DEECB" w14:textId="77777777" w:rsidTr="00E632E8">
        <w:tc>
          <w:tcPr>
            <w:tcW w:w="0" w:type="auto"/>
          </w:tcPr>
          <w:p w14:paraId="788F497D" w14:textId="77777777" w:rsidR="001A4A7B" w:rsidRPr="001A4A7B" w:rsidRDefault="001A4A7B" w:rsidP="001A4A7B">
            <w:pPr>
              <w:rPr>
                <w:rFonts w:ascii="Times New Roman" w:hAnsi="Times New Roman" w:cs="Times New Roman"/>
                <w:b/>
                <w:bCs/>
                <w:sz w:val="16"/>
                <w:szCs w:val="16"/>
              </w:rPr>
            </w:pPr>
            <w:proofErr w:type="spellStart"/>
            <w:r w:rsidRPr="001A4A7B">
              <w:rPr>
                <w:rFonts w:ascii="Times New Roman" w:hAnsi="Times New Roman" w:cs="Times New Roman"/>
                <w:b/>
                <w:bCs/>
                <w:sz w:val="16"/>
                <w:szCs w:val="16"/>
              </w:rPr>
              <w:t>Individual</w:t>
            </w:r>
            <w:proofErr w:type="spellEnd"/>
            <w:r w:rsidRPr="001A4A7B">
              <w:rPr>
                <w:rFonts w:ascii="Times New Roman" w:hAnsi="Times New Roman" w:cs="Times New Roman"/>
                <w:b/>
                <w:bCs/>
                <w:sz w:val="16"/>
                <w:szCs w:val="16"/>
              </w:rPr>
              <w:t xml:space="preserve"> </w:t>
            </w:r>
            <w:proofErr w:type="spellStart"/>
            <w:r w:rsidRPr="001A4A7B">
              <w:rPr>
                <w:rFonts w:ascii="Times New Roman" w:hAnsi="Times New Roman" w:cs="Times New Roman"/>
                <w:b/>
                <w:bCs/>
                <w:sz w:val="16"/>
                <w:szCs w:val="16"/>
              </w:rPr>
              <w:t>level</w:t>
            </w:r>
            <w:proofErr w:type="spellEnd"/>
          </w:p>
        </w:tc>
        <w:tc>
          <w:tcPr>
            <w:tcW w:w="0" w:type="auto"/>
          </w:tcPr>
          <w:p w14:paraId="2C0342F0" w14:textId="77777777" w:rsidR="001A4A7B" w:rsidRPr="001A4A7B" w:rsidRDefault="001A4A7B" w:rsidP="001A4A7B">
            <w:pPr>
              <w:rPr>
                <w:rFonts w:ascii="Times New Roman" w:hAnsi="Times New Roman" w:cs="Times New Roman"/>
                <w:sz w:val="16"/>
                <w:szCs w:val="16"/>
              </w:rPr>
            </w:pPr>
          </w:p>
        </w:tc>
        <w:tc>
          <w:tcPr>
            <w:tcW w:w="0" w:type="auto"/>
          </w:tcPr>
          <w:p w14:paraId="142BB4DA" w14:textId="77777777" w:rsidR="001A4A7B" w:rsidRPr="001A4A7B" w:rsidRDefault="001A4A7B" w:rsidP="001A4A7B">
            <w:pPr>
              <w:rPr>
                <w:rFonts w:ascii="Times New Roman" w:hAnsi="Times New Roman" w:cs="Times New Roman"/>
                <w:sz w:val="16"/>
                <w:szCs w:val="16"/>
              </w:rPr>
            </w:pPr>
          </w:p>
        </w:tc>
        <w:tc>
          <w:tcPr>
            <w:tcW w:w="0" w:type="auto"/>
          </w:tcPr>
          <w:p w14:paraId="6BC5C37E" w14:textId="77777777" w:rsidR="001A4A7B" w:rsidRPr="001A4A7B" w:rsidRDefault="001A4A7B" w:rsidP="001A4A7B">
            <w:pPr>
              <w:rPr>
                <w:rFonts w:ascii="Times New Roman" w:hAnsi="Times New Roman" w:cs="Times New Roman"/>
                <w:sz w:val="16"/>
                <w:szCs w:val="16"/>
              </w:rPr>
            </w:pPr>
          </w:p>
        </w:tc>
        <w:tc>
          <w:tcPr>
            <w:tcW w:w="0" w:type="auto"/>
          </w:tcPr>
          <w:p w14:paraId="1CE9B0BC" w14:textId="77777777" w:rsidR="001A4A7B" w:rsidRPr="001A4A7B" w:rsidRDefault="001A4A7B" w:rsidP="001A4A7B">
            <w:pPr>
              <w:rPr>
                <w:rFonts w:ascii="Times New Roman" w:hAnsi="Times New Roman" w:cs="Times New Roman"/>
                <w:sz w:val="16"/>
                <w:szCs w:val="16"/>
              </w:rPr>
            </w:pPr>
          </w:p>
        </w:tc>
      </w:tr>
      <w:tr w:rsidR="001A4A7B" w:rsidRPr="001A4A7B" w14:paraId="6FF1DC8B" w14:textId="77777777" w:rsidTr="00E632E8">
        <w:tc>
          <w:tcPr>
            <w:tcW w:w="0" w:type="auto"/>
          </w:tcPr>
          <w:p w14:paraId="192EBB1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Age</w:t>
            </w:r>
          </w:p>
        </w:tc>
        <w:tc>
          <w:tcPr>
            <w:tcW w:w="0" w:type="auto"/>
          </w:tcPr>
          <w:p w14:paraId="30CB1C12" w14:textId="77777777" w:rsidR="001A4A7B" w:rsidRPr="001A4A7B" w:rsidRDefault="001A4A7B" w:rsidP="001A4A7B">
            <w:pPr>
              <w:rPr>
                <w:rFonts w:ascii="Times New Roman" w:hAnsi="Times New Roman" w:cs="Times New Roman"/>
                <w:sz w:val="16"/>
                <w:szCs w:val="16"/>
              </w:rPr>
            </w:pPr>
          </w:p>
        </w:tc>
        <w:tc>
          <w:tcPr>
            <w:tcW w:w="0" w:type="auto"/>
          </w:tcPr>
          <w:p w14:paraId="7B00AE69" w14:textId="77777777" w:rsidR="001A4A7B" w:rsidRPr="001A4A7B" w:rsidRDefault="001A4A7B" w:rsidP="001A4A7B">
            <w:pPr>
              <w:rPr>
                <w:rFonts w:ascii="Times New Roman" w:hAnsi="Times New Roman" w:cs="Times New Roman"/>
                <w:sz w:val="16"/>
                <w:szCs w:val="16"/>
              </w:rPr>
            </w:pPr>
          </w:p>
          <w:p w14:paraId="642FE41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-0.004 (-0.009-0.001)</w:t>
            </w:r>
          </w:p>
        </w:tc>
        <w:tc>
          <w:tcPr>
            <w:tcW w:w="0" w:type="auto"/>
          </w:tcPr>
          <w:p w14:paraId="1C4EEAA7" w14:textId="77777777" w:rsidR="001A4A7B" w:rsidRPr="001A4A7B" w:rsidRDefault="001A4A7B" w:rsidP="001A4A7B">
            <w:pPr>
              <w:rPr>
                <w:rFonts w:ascii="Times New Roman" w:hAnsi="Times New Roman" w:cs="Times New Roman"/>
                <w:sz w:val="16"/>
                <w:szCs w:val="16"/>
              </w:rPr>
            </w:pPr>
          </w:p>
          <w:p w14:paraId="1A8CD26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-0.001 (-0.006-0.003)</w:t>
            </w:r>
          </w:p>
        </w:tc>
        <w:tc>
          <w:tcPr>
            <w:tcW w:w="0" w:type="auto"/>
          </w:tcPr>
          <w:p w14:paraId="277062B5" w14:textId="77777777" w:rsidR="001A4A7B" w:rsidRPr="001A4A7B" w:rsidRDefault="001A4A7B" w:rsidP="001A4A7B">
            <w:pPr>
              <w:rPr>
                <w:rFonts w:ascii="Times New Roman" w:hAnsi="Times New Roman" w:cs="Times New Roman"/>
                <w:sz w:val="16"/>
                <w:szCs w:val="16"/>
              </w:rPr>
            </w:pPr>
          </w:p>
          <w:p w14:paraId="1D87707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-0.001 (-0.075-0.003)</w:t>
            </w:r>
          </w:p>
        </w:tc>
      </w:tr>
      <w:tr w:rsidR="001A4A7B" w:rsidRPr="001A4A7B" w14:paraId="3CE363F1" w14:textId="77777777" w:rsidTr="00E632E8">
        <w:tc>
          <w:tcPr>
            <w:tcW w:w="0" w:type="auto"/>
          </w:tcPr>
          <w:p w14:paraId="2CA6A88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Sex</w:t>
            </w:r>
          </w:p>
        </w:tc>
        <w:tc>
          <w:tcPr>
            <w:tcW w:w="0" w:type="auto"/>
          </w:tcPr>
          <w:p w14:paraId="109AEE7A" w14:textId="77777777" w:rsidR="001A4A7B" w:rsidRPr="001A4A7B" w:rsidRDefault="001A4A7B" w:rsidP="001A4A7B">
            <w:pPr>
              <w:rPr>
                <w:rFonts w:ascii="Times New Roman" w:hAnsi="Times New Roman" w:cs="Times New Roman"/>
                <w:sz w:val="16"/>
                <w:szCs w:val="16"/>
              </w:rPr>
            </w:pPr>
          </w:p>
        </w:tc>
        <w:tc>
          <w:tcPr>
            <w:tcW w:w="0" w:type="auto"/>
          </w:tcPr>
          <w:p w14:paraId="22BB65BC" w14:textId="77777777" w:rsidR="001A4A7B" w:rsidRPr="001A4A7B" w:rsidRDefault="001A4A7B" w:rsidP="001A4A7B">
            <w:pPr>
              <w:rPr>
                <w:rFonts w:ascii="Times New Roman" w:hAnsi="Times New Roman" w:cs="Times New Roman"/>
                <w:sz w:val="16"/>
                <w:szCs w:val="16"/>
              </w:rPr>
            </w:pPr>
          </w:p>
        </w:tc>
        <w:tc>
          <w:tcPr>
            <w:tcW w:w="0" w:type="auto"/>
          </w:tcPr>
          <w:p w14:paraId="0A3AA59B" w14:textId="77777777" w:rsidR="001A4A7B" w:rsidRPr="001A4A7B" w:rsidRDefault="001A4A7B" w:rsidP="001A4A7B">
            <w:pPr>
              <w:rPr>
                <w:rFonts w:ascii="Times New Roman" w:hAnsi="Times New Roman" w:cs="Times New Roman"/>
                <w:sz w:val="16"/>
                <w:szCs w:val="16"/>
              </w:rPr>
            </w:pPr>
          </w:p>
        </w:tc>
        <w:tc>
          <w:tcPr>
            <w:tcW w:w="0" w:type="auto"/>
          </w:tcPr>
          <w:p w14:paraId="06EFE9A7" w14:textId="77777777" w:rsidR="001A4A7B" w:rsidRPr="001A4A7B" w:rsidRDefault="001A4A7B" w:rsidP="001A4A7B">
            <w:pPr>
              <w:rPr>
                <w:rFonts w:ascii="Times New Roman" w:hAnsi="Times New Roman" w:cs="Times New Roman"/>
                <w:sz w:val="16"/>
                <w:szCs w:val="16"/>
              </w:rPr>
            </w:pPr>
          </w:p>
        </w:tc>
      </w:tr>
      <w:tr w:rsidR="001A4A7B" w:rsidRPr="001A4A7B" w14:paraId="0E0ABCF3" w14:textId="77777777" w:rsidTr="00E632E8">
        <w:tc>
          <w:tcPr>
            <w:tcW w:w="0" w:type="auto"/>
          </w:tcPr>
          <w:p w14:paraId="7A7DD7D5"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Female</w:t>
            </w:r>
            <w:proofErr w:type="spellEnd"/>
          </w:p>
        </w:tc>
        <w:tc>
          <w:tcPr>
            <w:tcW w:w="0" w:type="auto"/>
          </w:tcPr>
          <w:p w14:paraId="48CE0AED" w14:textId="77777777" w:rsidR="001A4A7B" w:rsidRPr="001A4A7B" w:rsidRDefault="001A4A7B" w:rsidP="001A4A7B">
            <w:pPr>
              <w:rPr>
                <w:rFonts w:ascii="Times New Roman" w:hAnsi="Times New Roman" w:cs="Times New Roman"/>
                <w:sz w:val="16"/>
                <w:szCs w:val="16"/>
              </w:rPr>
            </w:pPr>
          </w:p>
        </w:tc>
        <w:tc>
          <w:tcPr>
            <w:tcW w:w="0" w:type="auto"/>
          </w:tcPr>
          <w:p w14:paraId="23860C6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6895966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4DB75A2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289FCDAD" w14:textId="77777777" w:rsidTr="00E632E8">
        <w:tc>
          <w:tcPr>
            <w:tcW w:w="0" w:type="auto"/>
          </w:tcPr>
          <w:p w14:paraId="4CFF78E3"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Male</w:t>
            </w:r>
          </w:p>
        </w:tc>
        <w:tc>
          <w:tcPr>
            <w:tcW w:w="0" w:type="auto"/>
          </w:tcPr>
          <w:p w14:paraId="7FCD88A8" w14:textId="77777777" w:rsidR="001A4A7B" w:rsidRPr="001A4A7B" w:rsidRDefault="001A4A7B" w:rsidP="001A4A7B">
            <w:pPr>
              <w:rPr>
                <w:rFonts w:ascii="Times New Roman" w:hAnsi="Times New Roman" w:cs="Times New Roman"/>
                <w:sz w:val="16"/>
                <w:szCs w:val="16"/>
              </w:rPr>
            </w:pPr>
          </w:p>
        </w:tc>
        <w:tc>
          <w:tcPr>
            <w:tcW w:w="0" w:type="auto"/>
          </w:tcPr>
          <w:p w14:paraId="0B00A054"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-0.145 (-0.250- -0.041)</w:t>
            </w:r>
          </w:p>
        </w:tc>
        <w:tc>
          <w:tcPr>
            <w:tcW w:w="0" w:type="auto"/>
          </w:tcPr>
          <w:p w14:paraId="32135D68"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-0.122 (-0.223- -0.020)</w:t>
            </w:r>
          </w:p>
        </w:tc>
        <w:tc>
          <w:tcPr>
            <w:tcW w:w="0" w:type="auto"/>
          </w:tcPr>
          <w:p w14:paraId="2BF31CAC"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-0.120 (-0.222- -0.019)</w:t>
            </w:r>
          </w:p>
        </w:tc>
      </w:tr>
      <w:tr w:rsidR="001A4A7B" w:rsidRPr="001A4A7B" w14:paraId="6C05FAA1" w14:textId="77777777" w:rsidTr="00E632E8">
        <w:tc>
          <w:tcPr>
            <w:tcW w:w="0" w:type="auto"/>
          </w:tcPr>
          <w:p w14:paraId="15A21B80"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Education</w:t>
            </w:r>
            <w:proofErr w:type="spellEnd"/>
          </w:p>
        </w:tc>
        <w:tc>
          <w:tcPr>
            <w:tcW w:w="0" w:type="auto"/>
          </w:tcPr>
          <w:p w14:paraId="0705B314" w14:textId="77777777" w:rsidR="001A4A7B" w:rsidRPr="001A4A7B" w:rsidRDefault="001A4A7B" w:rsidP="001A4A7B">
            <w:pPr>
              <w:rPr>
                <w:rFonts w:ascii="Times New Roman" w:hAnsi="Times New Roman" w:cs="Times New Roman"/>
                <w:sz w:val="16"/>
                <w:szCs w:val="16"/>
              </w:rPr>
            </w:pPr>
          </w:p>
        </w:tc>
        <w:tc>
          <w:tcPr>
            <w:tcW w:w="0" w:type="auto"/>
          </w:tcPr>
          <w:p w14:paraId="00B3B4E0" w14:textId="77777777" w:rsidR="001A4A7B" w:rsidRPr="001A4A7B" w:rsidRDefault="001A4A7B" w:rsidP="001A4A7B">
            <w:pPr>
              <w:rPr>
                <w:rFonts w:ascii="Times New Roman" w:hAnsi="Times New Roman" w:cs="Times New Roman"/>
                <w:sz w:val="16"/>
                <w:szCs w:val="16"/>
              </w:rPr>
            </w:pPr>
          </w:p>
        </w:tc>
        <w:tc>
          <w:tcPr>
            <w:tcW w:w="0" w:type="auto"/>
          </w:tcPr>
          <w:p w14:paraId="092EA81B" w14:textId="77777777" w:rsidR="001A4A7B" w:rsidRPr="001A4A7B" w:rsidRDefault="001A4A7B" w:rsidP="001A4A7B">
            <w:pPr>
              <w:rPr>
                <w:rFonts w:ascii="Times New Roman" w:hAnsi="Times New Roman" w:cs="Times New Roman"/>
                <w:sz w:val="16"/>
                <w:szCs w:val="16"/>
              </w:rPr>
            </w:pPr>
          </w:p>
        </w:tc>
        <w:tc>
          <w:tcPr>
            <w:tcW w:w="0" w:type="auto"/>
          </w:tcPr>
          <w:p w14:paraId="5DF3C629" w14:textId="77777777" w:rsidR="001A4A7B" w:rsidRPr="001A4A7B" w:rsidRDefault="001A4A7B" w:rsidP="001A4A7B">
            <w:pPr>
              <w:rPr>
                <w:rFonts w:ascii="Times New Roman" w:hAnsi="Times New Roman" w:cs="Times New Roman"/>
                <w:sz w:val="16"/>
                <w:szCs w:val="16"/>
              </w:rPr>
            </w:pPr>
          </w:p>
        </w:tc>
      </w:tr>
      <w:tr w:rsidR="001A4A7B" w:rsidRPr="001A4A7B" w14:paraId="3769F373" w14:textId="77777777" w:rsidTr="00E632E8">
        <w:tc>
          <w:tcPr>
            <w:tcW w:w="0" w:type="auto"/>
          </w:tcPr>
          <w:p w14:paraId="3C6CF204"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Higher</w:t>
            </w:r>
            <w:proofErr w:type="spellEnd"/>
          </w:p>
        </w:tc>
        <w:tc>
          <w:tcPr>
            <w:tcW w:w="0" w:type="auto"/>
          </w:tcPr>
          <w:p w14:paraId="3A8D6349" w14:textId="77777777" w:rsidR="001A4A7B" w:rsidRPr="001A4A7B" w:rsidRDefault="001A4A7B" w:rsidP="001A4A7B">
            <w:pPr>
              <w:rPr>
                <w:rFonts w:ascii="Times New Roman" w:hAnsi="Times New Roman" w:cs="Times New Roman"/>
                <w:sz w:val="16"/>
                <w:szCs w:val="16"/>
              </w:rPr>
            </w:pPr>
          </w:p>
        </w:tc>
        <w:tc>
          <w:tcPr>
            <w:tcW w:w="0" w:type="auto"/>
          </w:tcPr>
          <w:p w14:paraId="5D26CD92" w14:textId="77777777" w:rsidR="001A4A7B" w:rsidRPr="001A4A7B" w:rsidRDefault="001A4A7B" w:rsidP="001A4A7B">
            <w:pPr>
              <w:rPr>
                <w:rFonts w:ascii="Times New Roman" w:hAnsi="Times New Roman" w:cs="Times New Roman"/>
                <w:sz w:val="16"/>
                <w:szCs w:val="16"/>
              </w:rPr>
            </w:pPr>
          </w:p>
        </w:tc>
        <w:tc>
          <w:tcPr>
            <w:tcW w:w="0" w:type="auto"/>
          </w:tcPr>
          <w:p w14:paraId="34A9430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5C7CB649"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43534A2F" w14:textId="77777777" w:rsidTr="00E632E8">
        <w:tc>
          <w:tcPr>
            <w:tcW w:w="0" w:type="auto"/>
          </w:tcPr>
          <w:p w14:paraId="76AD4FF3"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 xml:space="preserve">School, college, </w:t>
            </w:r>
            <w:proofErr w:type="spellStart"/>
            <w:r w:rsidRPr="001A4A7B">
              <w:rPr>
                <w:rFonts w:ascii="Times New Roman" w:hAnsi="Times New Roman" w:cs="Times New Roman"/>
                <w:i/>
                <w:iCs/>
                <w:sz w:val="16"/>
                <w:szCs w:val="16"/>
              </w:rPr>
              <w:t>vocational</w:t>
            </w:r>
            <w:proofErr w:type="spellEnd"/>
          </w:p>
        </w:tc>
        <w:tc>
          <w:tcPr>
            <w:tcW w:w="0" w:type="auto"/>
          </w:tcPr>
          <w:p w14:paraId="71E120EC" w14:textId="77777777" w:rsidR="001A4A7B" w:rsidRPr="001A4A7B" w:rsidRDefault="001A4A7B" w:rsidP="001A4A7B">
            <w:pPr>
              <w:rPr>
                <w:rFonts w:ascii="Times New Roman" w:hAnsi="Times New Roman" w:cs="Times New Roman"/>
                <w:sz w:val="16"/>
                <w:szCs w:val="16"/>
              </w:rPr>
            </w:pPr>
          </w:p>
        </w:tc>
        <w:tc>
          <w:tcPr>
            <w:tcW w:w="0" w:type="auto"/>
          </w:tcPr>
          <w:p w14:paraId="64B9037B" w14:textId="77777777" w:rsidR="001A4A7B" w:rsidRPr="001A4A7B" w:rsidRDefault="001A4A7B" w:rsidP="001A4A7B">
            <w:pPr>
              <w:rPr>
                <w:rFonts w:ascii="Times New Roman" w:hAnsi="Times New Roman" w:cs="Times New Roman"/>
                <w:sz w:val="16"/>
                <w:szCs w:val="16"/>
              </w:rPr>
            </w:pPr>
          </w:p>
        </w:tc>
        <w:tc>
          <w:tcPr>
            <w:tcW w:w="0" w:type="auto"/>
          </w:tcPr>
          <w:p w14:paraId="28C7685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0.065 (-0.044-0.173)</w:t>
            </w:r>
          </w:p>
        </w:tc>
        <w:tc>
          <w:tcPr>
            <w:tcW w:w="0" w:type="auto"/>
          </w:tcPr>
          <w:p w14:paraId="04FB9A1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-0.058 (-0.051-0.166)</w:t>
            </w:r>
          </w:p>
        </w:tc>
      </w:tr>
      <w:tr w:rsidR="001A4A7B" w:rsidRPr="001A4A7B" w14:paraId="68018DEF" w14:textId="77777777" w:rsidTr="00E632E8">
        <w:tc>
          <w:tcPr>
            <w:tcW w:w="0" w:type="auto"/>
          </w:tcPr>
          <w:p w14:paraId="6D51C124"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 xml:space="preserve">No </w:t>
            </w:r>
            <w:proofErr w:type="spellStart"/>
            <w:r w:rsidRPr="001A4A7B">
              <w:rPr>
                <w:rFonts w:ascii="Times New Roman" w:hAnsi="Times New Roman" w:cs="Times New Roman"/>
                <w:i/>
                <w:iCs/>
                <w:sz w:val="16"/>
                <w:szCs w:val="16"/>
              </w:rPr>
              <w:t>qualification</w:t>
            </w:r>
            <w:proofErr w:type="spellEnd"/>
          </w:p>
        </w:tc>
        <w:tc>
          <w:tcPr>
            <w:tcW w:w="0" w:type="auto"/>
          </w:tcPr>
          <w:p w14:paraId="746B7AA3" w14:textId="77777777" w:rsidR="001A4A7B" w:rsidRPr="001A4A7B" w:rsidRDefault="001A4A7B" w:rsidP="001A4A7B">
            <w:pPr>
              <w:rPr>
                <w:rFonts w:ascii="Times New Roman" w:hAnsi="Times New Roman" w:cs="Times New Roman"/>
                <w:sz w:val="16"/>
                <w:szCs w:val="16"/>
              </w:rPr>
            </w:pPr>
          </w:p>
        </w:tc>
        <w:tc>
          <w:tcPr>
            <w:tcW w:w="0" w:type="auto"/>
          </w:tcPr>
          <w:p w14:paraId="5A4CA318" w14:textId="77777777" w:rsidR="001A4A7B" w:rsidRPr="001A4A7B" w:rsidRDefault="001A4A7B" w:rsidP="001A4A7B">
            <w:pPr>
              <w:rPr>
                <w:rFonts w:ascii="Times New Roman" w:hAnsi="Times New Roman" w:cs="Times New Roman"/>
                <w:sz w:val="16"/>
                <w:szCs w:val="16"/>
              </w:rPr>
            </w:pPr>
          </w:p>
        </w:tc>
        <w:tc>
          <w:tcPr>
            <w:tcW w:w="0" w:type="auto"/>
          </w:tcPr>
          <w:p w14:paraId="4919AE8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-0.068 (-0.312-0.176)</w:t>
            </w:r>
          </w:p>
        </w:tc>
        <w:tc>
          <w:tcPr>
            <w:tcW w:w="0" w:type="auto"/>
          </w:tcPr>
          <w:p w14:paraId="79485C1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-0.079 (-0.322-0.164)</w:t>
            </w:r>
          </w:p>
        </w:tc>
      </w:tr>
      <w:tr w:rsidR="001A4A7B" w:rsidRPr="001A4A7B" w14:paraId="624F90FF" w14:textId="77777777" w:rsidTr="00E632E8">
        <w:tc>
          <w:tcPr>
            <w:tcW w:w="0" w:type="auto"/>
          </w:tcPr>
          <w:p w14:paraId="1EAEF0DA"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Relational</w:t>
            </w:r>
            <w:proofErr w:type="spellEnd"/>
            <w:r w:rsidRPr="001A4A7B">
              <w:rPr>
                <w:rFonts w:ascii="Times New Roman" w:hAnsi="Times New Roman" w:cs="Times New Roman"/>
                <w:sz w:val="16"/>
                <w:szCs w:val="16"/>
              </w:rPr>
              <w:t xml:space="preserve"> status</w:t>
            </w:r>
          </w:p>
        </w:tc>
        <w:tc>
          <w:tcPr>
            <w:tcW w:w="0" w:type="auto"/>
          </w:tcPr>
          <w:p w14:paraId="385AABAB" w14:textId="77777777" w:rsidR="001A4A7B" w:rsidRPr="001A4A7B" w:rsidRDefault="001A4A7B" w:rsidP="001A4A7B">
            <w:pPr>
              <w:rPr>
                <w:rFonts w:ascii="Times New Roman" w:hAnsi="Times New Roman" w:cs="Times New Roman"/>
                <w:sz w:val="16"/>
                <w:szCs w:val="16"/>
              </w:rPr>
            </w:pPr>
          </w:p>
        </w:tc>
        <w:tc>
          <w:tcPr>
            <w:tcW w:w="0" w:type="auto"/>
          </w:tcPr>
          <w:p w14:paraId="09789C1C" w14:textId="77777777" w:rsidR="001A4A7B" w:rsidRPr="001A4A7B" w:rsidRDefault="001A4A7B" w:rsidP="001A4A7B">
            <w:pPr>
              <w:rPr>
                <w:rFonts w:ascii="Times New Roman" w:hAnsi="Times New Roman" w:cs="Times New Roman"/>
                <w:sz w:val="16"/>
                <w:szCs w:val="16"/>
              </w:rPr>
            </w:pPr>
          </w:p>
        </w:tc>
        <w:tc>
          <w:tcPr>
            <w:tcW w:w="0" w:type="auto"/>
          </w:tcPr>
          <w:p w14:paraId="7309A19B" w14:textId="77777777" w:rsidR="001A4A7B" w:rsidRPr="001A4A7B" w:rsidRDefault="001A4A7B" w:rsidP="001A4A7B">
            <w:pPr>
              <w:rPr>
                <w:rFonts w:ascii="Times New Roman" w:hAnsi="Times New Roman" w:cs="Times New Roman"/>
                <w:sz w:val="16"/>
                <w:szCs w:val="16"/>
              </w:rPr>
            </w:pPr>
          </w:p>
        </w:tc>
        <w:tc>
          <w:tcPr>
            <w:tcW w:w="0" w:type="auto"/>
          </w:tcPr>
          <w:p w14:paraId="5389A36E" w14:textId="77777777" w:rsidR="001A4A7B" w:rsidRPr="001A4A7B" w:rsidRDefault="001A4A7B" w:rsidP="001A4A7B">
            <w:pPr>
              <w:rPr>
                <w:rFonts w:ascii="Times New Roman" w:hAnsi="Times New Roman" w:cs="Times New Roman"/>
                <w:sz w:val="16"/>
                <w:szCs w:val="16"/>
              </w:rPr>
            </w:pPr>
          </w:p>
        </w:tc>
      </w:tr>
      <w:tr w:rsidR="001A4A7B" w:rsidRPr="001A4A7B" w14:paraId="570960EA" w14:textId="77777777" w:rsidTr="00E632E8">
        <w:tc>
          <w:tcPr>
            <w:tcW w:w="0" w:type="auto"/>
          </w:tcPr>
          <w:p w14:paraId="217A5EE8"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Other</w:t>
            </w:r>
            <w:proofErr w:type="spellEnd"/>
          </w:p>
        </w:tc>
        <w:tc>
          <w:tcPr>
            <w:tcW w:w="0" w:type="auto"/>
          </w:tcPr>
          <w:p w14:paraId="6E979CB5" w14:textId="77777777" w:rsidR="001A4A7B" w:rsidRPr="001A4A7B" w:rsidRDefault="001A4A7B" w:rsidP="001A4A7B">
            <w:pPr>
              <w:rPr>
                <w:rFonts w:ascii="Times New Roman" w:hAnsi="Times New Roman" w:cs="Times New Roman"/>
                <w:sz w:val="16"/>
                <w:szCs w:val="16"/>
              </w:rPr>
            </w:pPr>
          </w:p>
        </w:tc>
        <w:tc>
          <w:tcPr>
            <w:tcW w:w="0" w:type="auto"/>
          </w:tcPr>
          <w:p w14:paraId="4963AEF5" w14:textId="77777777" w:rsidR="001A4A7B" w:rsidRPr="001A4A7B" w:rsidRDefault="001A4A7B" w:rsidP="001A4A7B">
            <w:pPr>
              <w:rPr>
                <w:rFonts w:ascii="Times New Roman" w:hAnsi="Times New Roman" w:cs="Times New Roman"/>
                <w:sz w:val="16"/>
                <w:szCs w:val="16"/>
              </w:rPr>
            </w:pPr>
          </w:p>
        </w:tc>
        <w:tc>
          <w:tcPr>
            <w:tcW w:w="0" w:type="auto"/>
          </w:tcPr>
          <w:p w14:paraId="103BD9BA"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631C7D8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34801B1A" w14:textId="77777777" w:rsidTr="00E632E8">
        <w:tc>
          <w:tcPr>
            <w:tcW w:w="0" w:type="auto"/>
          </w:tcPr>
          <w:p w14:paraId="1DD7D0EB"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Single</w:t>
            </w:r>
          </w:p>
        </w:tc>
        <w:tc>
          <w:tcPr>
            <w:tcW w:w="0" w:type="auto"/>
          </w:tcPr>
          <w:p w14:paraId="7B768E06" w14:textId="77777777" w:rsidR="001A4A7B" w:rsidRPr="001A4A7B" w:rsidRDefault="001A4A7B" w:rsidP="001A4A7B">
            <w:pPr>
              <w:rPr>
                <w:rFonts w:ascii="Times New Roman" w:hAnsi="Times New Roman" w:cs="Times New Roman"/>
                <w:sz w:val="16"/>
                <w:szCs w:val="16"/>
              </w:rPr>
            </w:pPr>
          </w:p>
        </w:tc>
        <w:tc>
          <w:tcPr>
            <w:tcW w:w="0" w:type="auto"/>
          </w:tcPr>
          <w:p w14:paraId="0E338766" w14:textId="77777777" w:rsidR="001A4A7B" w:rsidRPr="001A4A7B" w:rsidRDefault="001A4A7B" w:rsidP="001A4A7B">
            <w:pPr>
              <w:rPr>
                <w:rFonts w:ascii="Times New Roman" w:hAnsi="Times New Roman" w:cs="Times New Roman"/>
                <w:sz w:val="16"/>
                <w:szCs w:val="16"/>
              </w:rPr>
            </w:pPr>
          </w:p>
        </w:tc>
        <w:tc>
          <w:tcPr>
            <w:tcW w:w="0" w:type="auto"/>
          </w:tcPr>
          <w:p w14:paraId="69DE1A69"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0.138 (0.026-0.250)</w:t>
            </w:r>
          </w:p>
        </w:tc>
        <w:tc>
          <w:tcPr>
            <w:tcW w:w="0" w:type="auto"/>
          </w:tcPr>
          <w:p w14:paraId="08A81D7E"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0.138 (0.026-0.250)</w:t>
            </w:r>
          </w:p>
        </w:tc>
      </w:tr>
      <w:tr w:rsidR="001A4A7B" w:rsidRPr="001A4A7B" w14:paraId="6AC27602" w14:textId="77777777" w:rsidTr="00E632E8">
        <w:tc>
          <w:tcPr>
            <w:tcW w:w="0" w:type="auto"/>
          </w:tcPr>
          <w:p w14:paraId="319C945B"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Employment</w:t>
            </w:r>
            <w:proofErr w:type="spellEnd"/>
          </w:p>
        </w:tc>
        <w:tc>
          <w:tcPr>
            <w:tcW w:w="0" w:type="auto"/>
          </w:tcPr>
          <w:p w14:paraId="5EF42DB7" w14:textId="77777777" w:rsidR="001A4A7B" w:rsidRPr="001A4A7B" w:rsidRDefault="001A4A7B" w:rsidP="001A4A7B">
            <w:pPr>
              <w:rPr>
                <w:rFonts w:ascii="Times New Roman" w:hAnsi="Times New Roman" w:cs="Times New Roman"/>
                <w:sz w:val="16"/>
                <w:szCs w:val="16"/>
              </w:rPr>
            </w:pPr>
          </w:p>
        </w:tc>
        <w:tc>
          <w:tcPr>
            <w:tcW w:w="0" w:type="auto"/>
          </w:tcPr>
          <w:p w14:paraId="588AAA55" w14:textId="77777777" w:rsidR="001A4A7B" w:rsidRPr="001A4A7B" w:rsidRDefault="001A4A7B" w:rsidP="001A4A7B">
            <w:pPr>
              <w:rPr>
                <w:rFonts w:ascii="Times New Roman" w:hAnsi="Times New Roman" w:cs="Times New Roman"/>
                <w:sz w:val="16"/>
                <w:szCs w:val="16"/>
              </w:rPr>
            </w:pPr>
          </w:p>
        </w:tc>
        <w:tc>
          <w:tcPr>
            <w:tcW w:w="0" w:type="auto"/>
          </w:tcPr>
          <w:p w14:paraId="5AB56B73" w14:textId="77777777" w:rsidR="001A4A7B" w:rsidRPr="001A4A7B" w:rsidRDefault="001A4A7B" w:rsidP="001A4A7B">
            <w:pPr>
              <w:rPr>
                <w:rFonts w:ascii="Times New Roman" w:hAnsi="Times New Roman" w:cs="Times New Roman"/>
                <w:sz w:val="16"/>
                <w:szCs w:val="16"/>
              </w:rPr>
            </w:pPr>
          </w:p>
        </w:tc>
        <w:tc>
          <w:tcPr>
            <w:tcW w:w="0" w:type="auto"/>
          </w:tcPr>
          <w:p w14:paraId="7CE7FC2E" w14:textId="77777777" w:rsidR="001A4A7B" w:rsidRPr="001A4A7B" w:rsidRDefault="001A4A7B" w:rsidP="001A4A7B">
            <w:pPr>
              <w:rPr>
                <w:rFonts w:ascii="Times New Roman" w:hAnsi="Times New Roman" w:cs="Times New Roman"/>
                <w:sz w:val="16"/>
                <w:szCs w:val="16"/>
              </w:rPr>
            </w:pPr>
          </w:p>
        </w:tc>
      </w:tr>
      <w:tr w:rsidR="001A4A7B" w:rsidRPr="001A4A7B" w14:paraId="30097C82" w14:textId="77777777" w:rsidTr="00E632E8">
        <w:tc>
          <w:tcPr>
            <w:tcW w:w="0" w:type="auto"/>
          </w:tcPr>
          <w:p w14:paraId="413609F6"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Other</w:t>
            </w:r>
            <w:proofErr w:type="spellEnd"/>
          </w:p>
        </w:tc>
        <w:tc>
          <w:tcPr>
            <w:tcW w:w="0" w:type="auto"/>
          </w:tcPr>
          <w:p w14:paraId="5128F709" w14:textId="77777777" w:rsidR="001A4A7B" w:rsidRPr="001A4A7B" w:rsidRDefault="001A4A7B" w:rsidP="001A4A7B">
            <w:pPr>
              <w:rPr>
                <w:rFonts w:ascii="Times New Roman" w:hAnsi="Times New Roman" w:cs="Times New Roman"/>
                <w:sz w:val="16"/>
                <w:szCs w:val="16"/>
              </w:rPr>
            </w:pPr>
          </w:p>
        </w:tc>
        <w:tc>
          <w:tcPr>
            <w:tcW w:w="0" w:type="auto"/>
          </w:tcPr>
          <w:p w14:paraId="2B99F7DA" w14:textId="77777777" w:rsidR="001A4A7B" w:rsidRPr="001A4A7B" w:rsidRDefault="001A4A7B" w:rsidP="001A4A7B">
            <w:pPr>
              <w:rPr>
                <w:rFonts w:ascii="Times New Roman" w:hAnsi="Times New Roman" w:cs="Times New Roman"/>
                <w:sz w:val="16"/>
                <w:szCs w:val="16"/>
              </w:rPr>
            </w:pPr>
          </w:p>
        </w:tc>
        <w:tc>
          <w:tcPr>
            <w:tcW w:w="0" w:type="auto"/>
          </w:tcPr>
          <w:p w14:paraId="4CC6290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6920F2A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0DC0780C" w14:textId="77777777" w:rsidTr="00E632E8">
        <w:tc>
          <w:tcPr>
            <w:tcW w:w="0" w:type="auto"/>
          </w:tcPr>
          <w:p w14:paraId="76FA5586"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Unemployed</w:t>
            </w:r>
            <w:proofErr w:type="spellEnd"/>
          </w:p>
        </w:tc>
        <w:tc>
          <w:tcPr>
            <w:tcW w:w="0" w:type="auto"/>
          </w:tcPr>
          <w:p w14:paraId="7CAFEEC3" w14:textId="77777777" w:rsidR="001A4A7B" w:rsidRPr="001A4A7B" w:rsidRDefault="001A4A7B" w:rsidP="001A4A7B">
            <w:pPr>
              <w:rPr>
                <w:rFonts w:ascii="Times New Roman" w:hAnsi="Times New Roman" w:cs="Times New Roman"/>
                <w:sz w:val="16"/>
                <w:szCs w:val="16"/>
              </w:rPr>
            </w:pPr>
          </w:p>
        </w:tc>
        <w:tc>
          <w:tcPr>
            <w:tcW w:w="0" w:type="auto"/>
          </w:tcPr>
          <w:p w14:paraId="04679D10" w14:textId="77777777" w:rsidR="001A4A7B" w:rsidRPr="001A4A7B" w:rsidRDefault="001A4A7B" w:rsidP="001A4A7B">
            <w:pPr>
              <w:rPr>
                <w:rFonts w:ascii="Times New Roman" w:hAnsi="Times New Roman" w:cs="Times New Roman"/>
                <w:sz w:val="16"/>
                <w:szCs w:val="16"/>
              </w:rPr>
            </w:pPr>
          </w:p>
        </w:tc>
        <w:tc>
          <w:tcPr>
            <w:tcW w:w="0" w:type="auto"/>
          </w:tcPr>
          <w:p w14:paraId="160129C9"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0.141 (0.000-0.251)</w:t>
            </w:r>
          </w:p>
        </w:tc>
        <w:tc>
          <w:tcPr>
            <w:tcW w:w="0" w:type="auto"/>
          </w:tcPr>
          <w:p w14:paraId="45ACB59F"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0.142 (0.001-0.282)</w:t>
            </w:r>
          </w:p>
        </w:tc>
      </w:tr>
      <w:tr w:rsidR="001A4A7B" w:rsidRPr="001A4A7B" w14:paraId="217114B4" w14:textId="77777777" w:rsidTr="00E632E8">
        <w:tc>
          <w:tcPr>
            <w:tcW w:w="0" w:type="auto"/>
          </w:tcPr>
          <w:p w14:paraId="2BCA0B53"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Current</w:t>
            </w:r>
            <w:proofErr w:type="spellEnd"/>
            <w:r w:rsidRPr="001A4A7B">
              <w:rPr>
                <w:rFonts w:ascii="Times New Roman" w:hAnsi="Times New Roman" w:cs="Times New Roman"/>
                <w:sz w:val="16"/>
                <w:szCs w:val="16"/>
              </w:rPr>
              <w:t xml:space="preserve"> cannabis use</w:t>
            </w:r>
          </w:p>
        </w:tc>
        <w:tc>
          <w:tcPr>
            <w:tcW w:w="0" w:type="auto"/>
          </w:tcPr>
          <w:p w14:paraId="01213404" w14:textId="77777777" w:rsidR="001A4A7B" w:rsidRPr="001A4A7B" w:rsidRDefault="001A4A7B" w:rsidP="001A4A7B">
            <w:pPr>
              <w:rPr>
                <w:rFonts w:ascii="Times New Roman" w:hAnsi="Times New Roman" w:cs="Times New Roman"/>
                <w:sz w:val="16"/>
                <w:szCs w:val="16"/>
              </w:rPr>
            </w:pPr>
          </w:p>
        </w:tc>
        <w:tc>
          <w:tcPr>
            <w:tcW w:w="0" w:type="auto"/>
          </w:tcPr>
          <w:p w14:paraId="71D52E27" w14:textId="77777777" w:rsidR="001A4A7B" w:rsidRPr="001A4A7B" w:rsidRDefault="001A4A7B" w:rsidP="001A4A7B">
            <w:pPr>
              <w:rPr>
                <w:rFonts w:ascii="Times New Roman" w:hAnsi="Times New Roman" w:cs="Times New Roman"/>
                <w:sz w:val="16"/>
                <w:szCs w:val="16"/>
              </w:rPr>
            </w:pPr>
          </w:p>
        </w:tc>
        <w:tc>
          <w:tcPr>
            <w:tcW w:w="0" w:type="auto"/>
          </w:tcPr>
          <w:p w14:paraId="1A5890EC" w14:textId="77777777" w:rsidR="001A4A7B" w:rsidRPr="001A4A7B" w:rsidRDefault="001A4A7B" w:rsidP="001A4A7B">
            <w:pPr>
              <w:rPr>
                <w:rFonts w:ascii="Times New Roman" w:hAnsi="Times New Roman" w:cs="Times New Roman"/>
                <w:sz w:val="16"/>
                <w:szCs w:val="16"/>
              </w:rPr>
            </w:pPr>
          </w:p>
        </w:tc>
        <w:tc>
          <w:tcPr>
            <w:tcW w:w="0" w:type="auto"/>
          </w:tcPr>
          <w:p w14:paraId="52BC6B66" w14:textId="77777777" w:rsidR="001A4A7B" w:rsidRPr="001A4A7B" w:rsidRDefault="001A4A7B" w:rsidP="001A4A7B">
            <w:pPr>
              <w:rPr>
                <w:rFonts w:ascii="Times New Roman" w:hAnsi="Times New Roman" w:cs="Times New Roman"/>
                <w:sz w:val="16"/>
                <w:szCs w:val="16"/>
              </w:rPr>
            </w:pPr>
          </w:p>
        </w:tc>
      </w:tr>
      <w:tr w:rsidR="001A4A7B" w:rsidRPr="001A4A7B" w14:paraId="66B7AE60" w14:textId="77777777" w:rsidTr="00E632E8">
        <w:tc>
          <w:tcPr>
            <w:tcW w:w="0" w:type="auto"/>
          </w:tcPr>
          <w:p w14:paraId="0A33FF68"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No</w:t>
            </w:r>
          </w:p>
        </w:tc>
        <w:tc>
          <w:tcPr>
            <w:tcW w:w="0" w:type="auto"/>
          </w:tcPr>
          <w:p w14:paraId="07D9ED3C" w14:textId="77777777" w:rsidR="001A4A7B" w:rsidRPr="001A4A7B" w:rsidRDefault="001A4A7B" w:rsidP="001A4A7B">
            <w:pPr>
              <w:rPr>
                <w:rFonts w:ascii="Times New Roman" w:hAnsi="Times New Roman" w:cs="Times New Roman"/>
                <w:sz w:val="16"/>
                <w:szCs w:val="16"/>
              </w:rPr>
            </w:pPr>
          </w:p>
        </w:tc>
        <w:tc>
          <w:tcPr>
            <w:tcW w:w="0" w:type="auto"/>
          </w:tcPr>
          <w:p w14:paraId="4E6ECFF7" w14:textId="77777777" w:rsidR="001A4A7B" w:rsidRPr="001A4A7B" w:rsidRDefault="001A4A7B" w:rsidP="001A4A7B">
            <w:pPr>
              <w:rPr>
                <w:rFonts w:ascii="Times New Roman" w:hAnsi="Times New Roman" w:cs="Times New Roman"/>
                <w:sz w:val="16"/>
                <w:szCs w:val="16"/>
              </w:rPr>
            </w:pPr>
          </w:p>
        </w:tc>
        <w:tc>
          <w:tcPr>
            <w:tcW w:w="0" w:type="auto"/>
          </w:tcPr>
          <w:p w14:paraId="0C2D2747"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3B487B87"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63135CFC" w14:textId="77777777" w:rsidTr="00E632E8">
        <w:tc>
          <w:tcPr>
            <w:tcW w:w="0" w:type="auto"/>
          </w:tcPr>
          <w:p w14:paraId="2FA98BE4"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Yes</w:t>
            </w:r>
          </w:p>
        </w:tc>
        <w:tc>
          <w:tcPr>
            <w:tcW w:w="0" w:type="auto"/>
          </w:tcPr>
          <w:p w14:paraId="16687CB4" w14:textId="77777777" w:rsidR="001A4A7B" w:rsidRPr="001A4A7B" w:rsidRDefault="001A4A7B" w:rsidP="001A4A7B">
            <w:pPr>
              <w:rPr>
                <w:rFonts w:ascii="Times New Roman" w:hAnsi="Times New Roman" w:cs="Times New Roman"/>
                <w:sz w:val="16"/>
                <w:szCs w:val="16"/>
              </w:rPr>
            </w:pPr>
          </w:p>
        </w:tc>
        <w:tc>
          <w:tcPr>
            <w:tcW w:w="0" w:type="auto"/>
          </w:tcPr>
          <w:p w14:paraId="4184B4D2" w14:textId="77777777" w:rsidR="001A4A7B" w:rsidRPr="001A4A7B" w:rsidRDefault="001A4A7B" w:rsidP="001A4A7B">
            <w:pPr>
              <w:rPr>
                <w:rFonts w:ascii="Times New Roman" w:hAnsi="Times New Roman" w:cs="Times New Roman"/>
                <w:sz w:val="16"/>
                <w:szCs w:val="16"/>
              </w:rPr>
            </w:pPr>
          </w:p>
        </w:tc>
        <w:tc>
          <w:tcPr>
            <w:tcW w:w="0" w:type="auto"/>
          </w:tcPr>
          <w:p w14:paraId="1B19B54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0.152 (-0.011-0.315)</w:t>
            </w:r>
          </w:p>
        </w:tc>
        <w:tc>
          <w:tcPr>
            <w:tcW w:w="0" w:type="auto"/>
          </w:tcPr>
          <w:p w14:paraId="444D431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0.155 (-0.008-0.318)</w:t>
            </w:r>
          </w:p>
        </w:tc>
      </w:tr>
      <w:tr w:rsidR="001A4A7B" w:rsidRPr="001A4A7B" w14:paraId="6F5D4766" w14:textId="77777777" w:rsidTr="00E632E8">
        <w:tc>
          <w:tcPr>
            <w:tcW w:w="0" w:type="auto"/>
          </w:tcPr>
          <w:p w14:paraId="78E32003"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Migrant</w:t>
            </w:r>
            <w:proofErr w:type="spellEnd"/>
            <w:r w:rsidRPr="001A4A7B">
              <w:rPr>
                <w:rFonts w:ascii="Times New Roman" w:hAnsi="Times New Roman" w:cs="Times New Roman"/>
                <w:sz w:val="16"/>
                <w:szCs w:val="16"/>
              </w:rPr>
              <w:t xml:space="preserve"> status</w:t>
            </w:r>
          </w:p>
        </w:tc>
        <w:tc>
          <w:tcPr>
            <w:tcW w:w="0" w:type="auto"/>
          </w:tcPr>
          <w:p w14:paraId="3C500595" w14:textId="77777777" w:rsidR="001A4A7B" w:rsidRPr="001A4A7B" w:rsidRDefault="001A4A7B" w:rsidP="001A4A7B">
            <w:pPr>
              <w:rPr>
                <w:rFonts w:ascii="Times New Roman" w:hAnsi="Times New Roman" w:cs="Times New Roman"/>
                <w:sz w:val="16"/>
                <w:szCs w:val="16"/>
              </w:rPr>
            </w:pPr>
          </w:p>
        </w:tc>
        <w:tc>
          <w:tcPr>
            <w:tcW w:w="0" w:type="auto"/>
          </w:tcPr>
          <w:p w14:paraId="64F2ED95" w14:textId="77777777" w:rsidR="001A4A7B" w:rsidRPr="001A4A7B" w:rsidRDefault="001A4A7B" w:rsidP="001A4A7B">
            <w:pPr>
              <w:rPr>
                <w:rFonts w:ascii="Times New Roman" w:hAnsi="Times New Roman" w:cs="Times New Roman"/>
                <w:sz w:val="16"/>
                <w:szCs w:val="16"/>
              </w:rPr>
            </w:pPr>
          </w:p>
        </w:tc>
        <w:tc>
          <w:tcPr>
            <w:tcW w:w="0" w:type="auto"/>
          </w:tcPr>
          <w:p w14:paraId="56915FC5" w14:textId="77777777" w:rsidR="001A4A7B" w:rsidRPr="001A4A7B" w:rsidRDefault="001A4A7B" w:rsidP="001A4A7B">
            <w:pPr>
              <w:rPr>
                <w:rFonts w:ascii="Times New Roman" w:hAnsi="Times New Roman" w:cs="Times New Roman"/>
                <w:sz w:val="16"/>
                <w:szCs w:val="16"/>
              </w:rPr>
            </w:pPr>
          </w:p>
        </w:tc>
        <w:tc>
          <w:tcPr>
            <w:tcW w:w="0" w:type="auto"/>
          </w:tcPr>
          <w:p w14:paraId="2213DEF6" w14:textId="77777777" w:rsidR="001A4A7B" w:rsidRPr="001A4A7B" w:rsidRDefault="001A4A7B" w:rsidP="001A4A7B">
            <w:pPr>
              <w:rPr>
                <w:rFonts w:ascii="Times New Roman" w:hAnsi="Times New Roman" w:cs="Times New Roman"/>
                <w:sz w:val="16"/>
                <w:szCs w:val="16"/>
              </w:rPr>
            </w:pPr>
          </w:p>
        </w:tc>
      </w:tr>
      <w:tr w:rsidR="001A4A7B" w:rsidRPr="001A4A7B" w14:paraId="0ACC87A2" w14:textId="77777777" w:rsidTr="00E632E8">
        <w:tc>
          <w:tcPr>
            <w:tcW w:w="0" w:type="auto"/>
          </w:tcPr>
          <w:p w14:paraId="6889118F" w14:textId="77777777" w:rsidR="001A4A7B" w:rsidRPr="001A4A7B" w:rsidRDefault="001A4A7B" w:rsidP="001A4A7B">
            <w:pPr>
              <w:ind w:left="180"/>
              <w:rPr>
                <w:rFonts w:ascii="Times New Roman" w:hAnsi="Times New Roman" w:cs="Times New Roman"/>
                <w:i/>
                <w:iCs/>
                <w:sz w:val="16"/>
                <w:szCs w:val="16"/>
              </w:rPr>
            </w:pPr>
            <w:r w:rsidRPr="001A4A7B">
              <w:rPr>
                <w:rFonts w:ascii="Times New Roman" w:hAnsi="Times New Roman" w:cs="Times New Roman"/>
                <w:i/>
                <w:iCs/>
                <w:sz w:val="16"/>
                <w:szCs w:val="16"/>
              </w:rPr>
              <w:t>Non-</w:t>
            </w:r>
            <w:proofErr w:type="spellStart"/>
            <w:r w:rsidRPr="001A4A7B">
              <w:rPr>
                <w:rFonts w:ascii="Times New Roman" w:hAnsi="Times New Roman" w:cs="Times New Roman"/>
                <w:i/>
                <w:iCs/>
                <w:sz w:val="16"/>
                <w:szCs w:val="16"/>
              </w:rPr>
              <w:t>migrant</w:t>
            </w:r>
            <w:proofErr w:type="spellEnd"/>
          </w:p>
        </w:tc>
        <w:tc>
          <w:tcPr>
            <w:tcW w:w="0" w:type="auto"/>
          </w:tcPr>
          <w:p w14:paraId="6D737E60" w14:textId="77777777" w:rsidR="001A4A7B" w:rsidRPr="001A4A7B" w:rsidRDefault="001A4A7B" w:rsidP="001A4A7B">
            <w:pPr>
              <w:rPr>
                <w:rFonts w:ascii="Times New Roman" w:hAnsi="Times New Roman" w:cs="Times New Roman"/>
                <w:sz w:val="16"/>
                <w:szCs w:val="16"/>
              </w:rPr>
            </w:pPr>
          </w:p>
        </w:tc>
        <w:tc>
          <w:tcPr>
            <w:tcW w:w="0" w:type="auto"/>
          </w:tcPr>
          <w:p w14:paraId="02C42A81" w14:textId="77777777" w:rsidR="001A4A7B" w:rsidRPr="001A4A7B" w:rsidRDefault="001A4A7B" w:rsidP="001A4A7B">
            <w:pPr>
              <w:rPr>
                <w:rFonts w:ascii="Times New Roman" w:hAnsi="Times New Roman" w:cs="Times New Roman"/>
                <w:sz w:val="16"/>
                <w:szCs w:val="16"/>
              </w:rPr>
            </w:pPr>
          </w:p>
        </w:tc>
        <w:tc>
          <w:tcPr>
            <w:tcW w:w="0" w:type="auto"/>
          </w:tcPr>
          <w:p w14:paraId="3A9F53A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0D582D3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7B12AB7C" w14:textId="77777777" w:rsidTr="00E632E8">
        <w:tc>
          <w:tcPr>
            <w:tcW w:w="0" w:type="auto"/>
          </w:tcPr>
          <w:p w14:paraId="637BF8BD"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Migrant</w:t>
            </w:r>
            <w:proofErr w:type="spellEnd"/>
          </w:p>
        </w:tc>
        <w:tc>
          <w:tcPr>
            <w:tcW w:w="0" w:type="auto"/>
          </w:tcPr>
          <w:p w14:paraId="26024EEB" w14:textId="77777777" w:rsidR="001A4A7B" w:rsidRPr="001A4A7B" w:rsidRDefault="001A4A7B" w:rsidP="001A4A7B">
            <w:pPr>
              <w:rPr>
                <w:rFonts w:ascii="Times New Roman" w:hAnsi="Times New Roman" w:cs="Times New Roman"/>
                <w:sz w:val="16"/>
                <w:szCs w:val="16"/>
              </w:rPr>
            </w:pPr>
          </w:p>
        </w:tc>
        <w:tc>
          <w:tcPr>
            <w:tcW w:w="0" w:type="auto"/>
          </w:tcPr>
          <w:p w14:paraId="419A4232" w14:textId="77777777" w:rsidR="001A4A7B" w:rsidRPr="001A4A7B" w:rsidRDefault="001A4A7B" w:rsidP="001A4A7B">
            <w:pPr>
              <w:rPr>
                <w:rFonts w:ascii="Times New Roman" w:hAnsi="Times New Roman" w:cs="Times New Roman"/>
                <w:sz w:val="16"/>
                <w:szCs w:val="16"/>
              </w:rPr>
            </w:pPr>
          </w:p>
        </w:tc>
        <w:tc>
          <w:tcPr>
            <w:tcW w:w="0" w:type="auto"/>
          </w:tcPr>
          <w:p w14:paraId="55EA542D"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-0.016 (-0.144-0.113)</w:t>
            </w:r>
          </w:p>
        </w:tc>
        <w:tc>
          <w:tcPr>
            <w:tcW w:w="0" w:type="auto"/>
          </w:tcPr>
          <w:p w14:paraId="19AC1E4A"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-0.008 (-0.137-0.120)</w:t>
            </w:r>
          </w:p>
        </w:tc>
      </w:tr>
      <w:tr w:rsidR="001A4A7B" w:rsidRPr="001A4A7B" w14:paraId="5913B594" w14:textId="77777777" w:rsidTr="00E632E8">
        <w:tc>
          <w:tcPr>
            <w:tcW w:w="0" w:type="auto"/>
          </w:tcPr>
          <w:p w14:paraId="1649B38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CTQ</w:t>
            </w:r>
          </w:p>
        </w:tc>
        <w:tc>
          <w:tcPr>
            <w:tcW w:w="0" w:type="auto"/>
          </w:tcPr>
          <w:p w14:paraId="24780E4B" w14:textId="77777777" w:rsidR="001A4A7B" w:rsidRPr="001A4A7B" w:rsidRDefault="001A4A7B" w:rsidP="001A4A7B">
            <w:pPr>
              <w:rPr>
                <w:rFonts w:ascii="Times New Roman" w:hAnsi="Times New Roman" w:cs="Times New Roman"/>
                <w:sz w:val="16"/>
                <w:szCs w:val="16"/>
              </w:rPr>
            </w:pPr>
          </w:p>
        </w:tc>
        <w:tc>
          <w:tcPr>
            <w:tcW w:w="0" w:type="auto"/>
          </w:tcPr>
          <w:p w14:paraId="2CC91017" w14:textId="77777777" w:rsidR="001A4A7B" w:rsidRPr="001A4A7B" w:rsidRDefault="001A4A7B" w:rsidP="001A4A7B">
            <w:pPr>
              <w:rPr>
                <w:rFonts w:ascii="Times New Roman" w:hAnsi="Times New Roman" w:cs="Times New Roman"/>
                <w:sz w:val="16"/>
                <w:szCs w:val="16"/>
              </w:rPr>
            </w:pPr>
          </w:p>
        </w:tc>
        <w:tc>
          <w:tcPr>
            <w:tcW w:w="0" w:type="auto"/>
          </w:tcPr>
          <w:p w14:paraId="387B08B7" w14:textId="77777777" w:rsidR="001A4A7B" w:rsidRPr="001A4A7B" w:rsidRDefault="001A4A7B" w:rsidP="001A4A7B">
            <w:pPr>
              <w:rPr>
                <w:rFonts w:ascii="Times New Roman" w:hAnsi="Times New Roman" w:cs="Times New Roman"/>
                <w:b/>
                <w:bCs/>
                <w:sz w:val="16"/>
                <w:szCs w:val="16"/>
              </w:rPr>
            </w:pPr>
          </w:p>
          <w:p w14:paraId="630A1D75"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0.100 (0.077-0.123)</w:t>
            </w:r>
          </w:p>
        </w:tc>
        <w:tc>
          <w:tcPr>
            <w:tcW w:w="0" w:type="auto"/>
          </w:tcPr>
          <w:p w14:paraId="16190E90" w14:textId="77777777" w:rsidR="001A4A7B" w:rsidRPr="001A4A7B" w:rsidRDefault="001A4A7B" w:rsidP="001A4A7B">
            <w:pPr>
              <w:rPr>
                <w:rFonts w:ascii="Times New Roman" w:hAnsi="Times New Roman" w:cs="Times New Roman"/>
                <w:b/>
                <w:bCs/>
                <w:sz w:val="16"/>
                <w:szCs w:val="16"/>
              </w:rPr>
            </w:pPr>
          </w:p>
          <w:p w14:paraId="5A5063DB"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0.101 (0.078-0.125)</w:t>
            </w:r>
          </w:p>
        </w:tc>
      </w:tr>
      <w:tr w:rsidR="001A4A7B" w:rsidRPr="001A4A7B" w14:paraId="0E6EEBE7" w14:textId="77777777" w:rsidTr="00E632E8">
        <w:tc>
          <w:tcPr>
            <w:tcW w:w="0" w:type="auto"/>
          </w:tcPr>
          <w:p w14:paraId="6429D39E"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Bullying</w:t>
            </w:r>
            <w:proofErr w:type="spellEnd"/>
          </w:p>
        </w:tc>
        <w:tc>
          <w:tcPr>
            <w:tcW w:w="0" w:type="auto"/>
          </w:tcPr>
          <w:p w14:paraId="33A840F8" w14:textId="77777777" w:rsidR="001A4A7B" w:rsidRPr="001A4A7B" w:rsidRDefault="001A4A7B" w:rsidP="001A4A7B">
            <w:pPr>
              <w:rPr>
                <w:rFonts w:ascii="Times New Roman" w:hAnsi="Times New Roman" w:cs="Times New Roman"/>
                <w:sz w:val="16"/>
                <w:szCs w:val="16"/>
              </w:rPr>
            </w:pPr>
          </w:p>
        </w:tc>
        <w:tc>
          <w:tcPr>
            <w:tcW w:w="0" w:type="auto"/>
          </w:tcPr>
          <w:p w14:paraId="58D14B80" w14:textId="77777777" w:rsidR="001A4A7B" w:rsidRPr="001A4A7B" w:rsidRDefault="001A4A7B" w:rsidP="001A4A7B">
            <w:pPr>
              <w:rPr>
                <w:rFonts w:ascii="Times New Roman" w:hAnsi="Times New Roman" w:cs="Times New Roman"/>
                <w:sz w:val="16"/>
                <w:szCs w:val="16"/>
              </w:rPr>
            </w:pPr>
          </w:p>
        </w:tc>
        <w:tc>
          <w:tcPr>
            <w:tcW w:w="0" w:type="auto"/>
          </w:tcPr>
          <w:p w14:paraId="704A4C6E" w14:textId="77777777" w:rsidR="001A4A7B" w:rsidRPr="001A4A7B" w:rsidRDefault="001A4A7B" w:rsidP="001A4A7B">
            <w:pPr>
              <w:rPr>
                <w:rFonts w:ascii="Times New Roman" w:hAnsi="Times New Roman" w:cs="Times New Roman"/>
                <w:sz w:val="16"/>
                <w:szCs w:val="16"/>
              </w:rPr>
            </w:pPr>
          </w:p>
        </w:tc>
        <w:tc>
          <w:tcPr>
            <w:tcW w:w="0" w:type="auto"/>
          </w:tcPr>
          <w:p w14:paraId="6D631D7B" w14:textId="77777777" w:rsidR="001A4A7B" w:rsidRPr="001A4A7B" w:rsidRDefault="001A4A7B" w:rsidP="001A4A7B">
            <w:pPr>
              <w:rPr>
                <w:rFonts w:ascii="Times New Roman" w:hAnsi="Times New Roman" w:cs="Times New Roman"/>
                <w:sz w:val="16"/>
                <w:szCs w:val="16"/>
              </w:rPr>
            </w:pPr>
          </w:p>
        </w:tc>
      </w:tr>
      <w:tr w:rsidR="001A4A7B" w:rsidRPr="001A4A7B" w14:paraId="466ED79B" w14:textId="77777777" w:rsidTr="00E632E8">
        <w:tc>
          <w:tcPr>
            <w:tcW w:w="0" w:type="auto"/>
          </w:tcPr>
          <w:p w14:paraId="505CA5E7"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Never</w:t>
            </w:r>
            <w:proofErr w:type="spellEnd"/>
          </w:p>
        </w:tc>
        <w:tc>
          <w:tcPr>
            <w:tcW w:w="0" w:type="auto"/>
          </w:tcPr>
          <w:p w14:paraId="0D557679" w14:textId="77777777" w:rsidR="001A4A7B" w:rsidRPr="001A4A7B" w:rsidRDefault="001A4A7B" w:rsidP="001A4A7B">
            <w:pPr>
              <w:rPr>
                <w:rFonts w:ascii="Times New Roman" w:hAnsi="Times New Roman" w:cs="Times New Roman"/>
                <w:sz w:val="16"/>
                <w:szCs w:val="16"/>
              </w:rPr>
            </w:pPr>
          </w:p>
        </w:tc>
        <w:tc>
          <w:tcPr>
            <w:tcW w:w="0" w:type="auto"/>
          </w:tcPr>
          <w:p w14:paraId="22AEB47C" w14:textId="77777777" w:rsidR="001A4A7B" w:rsidRPr="001A4A7B" w:rsidRDefault="001A4A7B" w:rsidP="001A4A7B">
            <w:pPr>
              <w:rPr>
                <w:rFonts w:ascii="Times New Roman" w:hAnsi="Times New Roman" w:cs="Times New Roman"/>
                <w:sz w:val="16"/>
                <w:szCs w:val="16"/>
              </w:rPr>
            </w:pPr>
          </w:p>
        </w:tc>
        <w:tc>
          <w:tcPr>
            <w:tcW w:w="0" w:type="auto"/>
          </w:tcPr>
          <w:p w14:paraId="234EB93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c>
          <w:tcPr>
            <w:tcW w:w="0" w:type="auto"/>
          </w:tcPr>
          <w:p w14:paraId="1E232C7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Ref.</w:t>
            </w:r>
          </w:p>
        </w:tc>
      </w:tr>
      <w:tr w:rsidR="001A4A7B" w:rsidRPr="001A4A7B" w14:paraId="4E000888" w14:textId="77777777" w:rsidTr="00E632E8">
        <w:tc>
          <w:tcPr>
            <w:tcW w:w="0" w:type="auto"/>
          </w:tcPr>
          <w:p w14:paraId="25523C7D" w14:textId="77777777" w:rsidR="001A4A7B" w:rsidRPr="001A4A7B" w:rsidRDefault="001A4A7B" w:rsidP="001A4A7B">
            <w:pPr>
              <w:ind w:left="180"/>
              <w:rPr>
                <w:rFonts w:ascii="Times New Roman" w:hAnsi="Times New Roman" w:cs="Times New Roman"/>
                <w:i/>
                <w:iCs/>
                <w:sz w:val="16"/>
                <w:szCs w:val="16"/>
              </w:rPr>
            </w:pPr>
            <w:proofErr w:type="spellStart"/>
            <w:r w:rsidRPr="001A4A7B">
              <w:rPr>
                <w:rFonts w:ascii="Times New Roman" w:hAnsi="Times New Roman" w:cs="Times New Roman"/>
                <w:i/>
                <w:iCs/>
                <w:sz w:val="16"/>
                <w:szCs w:val="16"/>
              </w:rPr>
              <w:t>Ever</w:t>
            </w:r>
            <w:proofErr w:type="spellEnd"/>
          </w:p>
        </w:tc>
        <w:tc>
          <w:tcPr>
            <w:tcW w:w="0" w:type="auto"/>
          </w:tcPr>
          <w:p w14:paraId="5EE73F74" w14:textId="77777777" w:rsidR="001A4A7B" w:rsidRPr="001A4A7B" w:rsidRDefault="001A4A7B" w:rsidP="001A4A7B">
            <w:pPr>
              <w:rPr>
                <w:rFonts w:ascii="Times New Roman" w:hAnsi="Times New Roman" w:cs="Times New Roman"/>
                <w:sz w:val="16"/>
                <w:szCs w:val="16"/>
              </w:rPr>
            </w:pPr>
          </w:p>
        </w:tc>
        <w:tc>
          <w:tcPr>
            <w:tcW w:w="0" w:type="auto"/>
          </w:tcPr>
          <w:p w14:paraId="687A403F" w14:textId="77777777" w:rsidR="001A4A7B" w:rsidRPr="001A4A7B" w:rsidRDefault="001A4A7B" w:rsidP="001A4A7B">
            <w:pPr>
              <w:rPr>
                <w:rFonts w:ascii="Times New Roman" w:hAnsi="Times New Roman" w:cs="Times New Roman"/>
                <w:sz w:val="16"/>
                <w:szCs w:val="16"/>
              </w:rPr>
            </w:pPr>
          </w:p>
        </w:tc>
        <w:tc>
          <w:tcPr>
            <w:tcW w:w="0" w:type="auto"/>
          </w:tcPr>
          <w:p w14:paraId="34FF9B70"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0.333 (0.220-0.447)</w:t>
            </w:r>
          </w:p>
        </w:tc>
        <w:tc>
          <w:tcPr>
            <w:tcW w:w="0" w:type="auto"/>
          </w:tcPr>
          <w:p w14:paraId="4CFAD667"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0.344 (0.230-0.458)</w:t>
            </w:r>
          </w:p>
        </w:tc>
      </w:tr>
      <w:tr w:rsidR="001A4A7B" w:rsidRPr="001A4A7B" w14:paraId="5FFCC0CC" w14:textId="77777777" w:rsidTr="00E632E8">
        <w:tc>
          <w:tcPr>
            <w:tcW w:w="0" w:type="auto"/>
          </w:tcPr>
          <w:p w14:paraId="72541E72"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 xml:space="preserve">Site </w:t>
            </w:r>
            <w:proofErr w:type="spellStart"/>
            <w:r w:rsidRPr="001A4A7B">
              <w:rPr>
                <w:rFonts w:ascii="Times New Roman" w:hAnsi="Times New Roman" w:cs="Times New Roman"/>
                <w:b/>
                <w:bCs/>
                <w:sz w:val="16"/>
                <w:szCs w:val="16"/>
              </w:rPr>
              <w:t>level</w:t>
            </w:r>
            <w:proofErr w:type="spellEnd"/>
          </w:p>
        </w:tc>
        <w:tc>
          <w:tcPr>
            <w:tcW w:w="0" w:type="auto"/>
          </w:tcPr>
          <w:p w14:paraId="202101D6" w14:textId="77777777" w:rsidR="001A4A7B" w:rsidRPr="001A4A7B" w:rsidRDefault="001A4A7B" w:rsidP="001A4A7B">
            <w:pPr>
              <w:rPr>
                <w:rFonts w:ascii="Times New Roman" w:hAnsi="Times New Roman" w:cs="Times New Roman"/>
                <w:sz w:val="16"/>
                <w:szCs w:val="16"/>
              </w:rPr>
            </w:pPr>
          </w:p>
        </w:tc>
        <w:tc>
          <w:tcPr>
            <w:tcW w:w="0" w:type="auto"/>
          </w:tcPr>
          <w:p w14:paraId="2D50437D" w14:textId="77777777" w:rsidR="001A4A7B" w:rsidRPr="001A4A7B" w:rsidRDefault="001A4A7B" w:rsidP="001A4A7B">
            <w:pPr>
              <w:rPr>
                <w:rFonts w:ascii="Times New Roman" w:hAnsi="Times New Roman" w:cs="Times New Roman"/>
                <w:sz w:val="16"/>
                <w:szCs w:val="16"/>
              </w:rPr>
            </w:pPr>
          </w:p>
        </w:tc>
        <w:tc>
          <w:tcPr>
            <w:tcW w:w="0" w:type="auto"/>
          </w:tcPr>
          <w:p w14:paraId="7B39D697" w14:textId="77777777" w:rsidR="001A4A7B" w:rsidRPr="001A4A7B" w:rsidRDefault="001A4A7B" w:rsidP="001A4A7B">
            <w:pPr>
              <w:rPr>
                <w:rFonts w:ascii="Times New Roman" w:hAnsi="Times New Roman" w:cs="Times New Roman"/>
                <w:sz w:val="16"/>
                <w:szCs w:val="16"/>
              </w:rPr>
            </w:pPr>
          </w:p>
        </w:tc>
        <w:tc>
          <w:tcPr>
            <w:tcW w:w="0" w:type="auto"/>
          </w:tcPr>
          <w:p w14:paraId="74EA6A4B" w14:textId="77777777" w:rsidR="001A4A7B" w:rsidRPr="001A4A7B" w:rsidRDefault="001A4A7B" w:rsidP="001A4A7B">
            <w:pPr>
              <w:rPr>
                <w:rFonts w:ascii="Times New Roman" w:hAnsi="Times New Roman" w:cs="Times New Roman"/>
                <w:sz w:val="16"/>
                <w:szCs w:val="16"/>
              </w:rPr>
            </w:pPr>
          </w:p>
        </w:tc>
      </w:tr>
      <w:tr w:rsidR="001A4A7B" w:rsidRPr="001A4A7B" w14:paraId="71A9F029" w14:textId="77777777" w:rsidTr="00E632E8">
        <w:tc>
          <w:tcPr>
            <w:tcW w:w="0" w:type="auto"/>
          </w:tcPr>
          <w:p w14:paraId="7E7D2E31"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Incidence</w:t>
            </w:r>
            <w:proofErr w:type="spellEnd"/>
            <w:r w:rsidRPr="001A4A7B">
              <w:rPr>
                <w:rFonts w:ascii="Times New Roman" w:hAnsi="Times New Roman" w:cs="Times New Roman"/>
                <w:sz w:val="16"/>
                <w:szCs w:val="16"/>
              </w:rPr>
              <w:t xml:space="preserve"> of FEP</w:t>
            </w:r>
          </w:p>
        </w:tc>
        <w:tc>
          <w:tcPr>
            <w:tcW w:w="0" w:type="auto"/>
          </w:tcPr>
          <w:p w14:paraId="23621712" w14:textId="77777777" w:rsidR="001A4A7B" w:rsidRPr="001A4A7B" w:rsidRDefault="001A4A7B" w:rsidP="001A4A7B">
            <w:pPr>
              <w:rPr>
                <w:rFonts w:ascii="Times New Roman" w:hAnsi="Times New Roman" w:cs="Times New Roman"/>
                <w:sz w:val="16"/>
                <w:szCs w:val="16"/>
              </w:rPr>
            </w:pPr>
          </w:p>
        </w:tc>
        <w:tc>
          <w:tcPr>
            <w:tcW w:w="0" w:type="auto"/>
          </w:tcPr>
          <w:p w14:paraId="051BDE64" w14:textId="77777777" w:rsidR="001A4A7B" w:rsidRPr="001A4A7B" w:rsidRDefault="001A4A7B" w:rsidP="001A4A7B">
            <w:pPr>
              <w:rPr>
                <w:rFonts w:ascii="Times New Roman" w:hAnsi="Times New Roman" w:cs="Times New Roman"/>
                <w:sz w:val="16"/>
                <w:szCs w:val="16"/>
              </w:rPr>
            </w:pPr>
          </w:p>
        </w:tc>
        <w:tc>
          <w:tcPr>
            <w:tcW w:w="0" w:type="auto"/>
          </w:tcPr>
          <w:p w14:paraId="192F556F" w14:textId="77777777" w:rsidR="001A4A7B" w:rsidRPr="001A4A7B" w:rsidRDefault="001A4A7B" w:rsidP="001A4A7B">
            <w:pPr>
              <w:rPr>
                <w:rFonts w:ascii="Times New Roman" w:hAnsi="Times New Roman" w:cs="Times New Roman"/>
                <w:sz w:val="16"/>
                <w:szCs w:val="16"/>
              </w:rPr>
            </w:pPr>
          </w:p>
        </w:tc>
        <w:tc>
          <w:tcPr>
            <w:tcW w:w="0" w:type="auto"/>
          </w:tcPr>
          <w:p w14:paraId="47ED3227" w14:textId="1D106AC0"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-0.0</w:t>
            </w:r>
            <w:r w:rsidR="00671C38">
              <w:rPr>
                <w:rFonts w:ascii="Times New Roman" w:hAnsi="Times New Roman" w:cs="Times New Roman"/>
                <w:b/>
                <w:bCs/>
                <w:sz w:val="16"/>
                <w:szCs w:val="16"/>
              </w:rPr>
              <w:t>99</w:t>
            </w:r>
            <w:r w:rsidRPr="001A4A7B">
              <w:rPr>
                <w:rFonts w:ascii="Times New Roman" w:hAnsi="Times New Roman" w:cs="Times New Roman"/>
                <w:b/>
                <w:bCs/>
                <w:sz w:val="16"/>
                <w:szCs w:val="16"/>
              </w:rPr>
              <w:t xml:space="preserve"> (-0.</w:t>
            </w:r>
            <w:r w:rsidR="00671C38">
              <w:rPr>
                <w:rFonts w:ascii="Times New Roman" w:hAnsi="Times New Roman" w:cs="Times New Roman"/>
                <w:b/>
                <w:bCs/>
                <w:sz w:val="16"/>
                <w:szCs w:val="16"/>
              </w:rPr>
              <w:t>181</w:t>
            </w:r>
            <w:r w:rsidRPr="001A4A7B">
              <w:rPr>
                <w:rFonts w:ascii="Times New Roman" w:hAnsi="Times New Roman" w:cs="Times New Roman"/>
                <w:b/>
                <w:bCs/>
                <w:sz w:val="16"/>
                <w:szCs w:val="16"/>
              </w:rPr>
              <w:t>- -0.0</w:t>
            </w:r>
            <w:r w:rsidR="00671C38">
              <w:rPr>
                <w:rFonts w:ascii="Times New Roman" w:hAnsi="Times New Roman" w:cs="Times New Roman"/>
                <w:b/>
                <w:bCs/>
                <w:sz w:val="16"/>
                <w:szCs w:val="16"/>
              </w:rPr>
              <w:t>17</w:t>
            </w:r>
            <w:r w:rsidRPr="001A4A7B">
              <w:rPr>
                <w:rFonts w:ascii="Times New Roman" w:hAnsi="Times New Roman" w:cs="Times New Roman"/>
                <w:b/>
                <w:bCs/>
                <w:sz w:val="16"/>
                <w:szCs w:val="16"/>
              </w:rPr>
              <w:t>)</w:t>
            </w:r>
          </w:p>
        </w:tc>
      </w:tr>
      <w:tr w:rsidR="001A4A7B" w:rsidRPr="001A4A7B" w14:paraId="08A3E55D" w14:textId="77777777" w:rsidTr="00E632E8">
        <w:tc>
          <w:tcPr>
            <w:tcW w:w="0" w:type="auto"/>
          </w:tcPr>
          <w:p w14:paraId="1F6F479D" w14:textId="77777777" w:rsidR="001A4A7B" w:rsidRPr="001A4A7B" w:rsidRDefault="001A4A7B" w:rsidP="001A4A7B">
            <w:pPr>
              <w:rPr>
                <w:rFonts w:ascii="Times New Roman" w:hAnsi="Times New Roman" w:cs="Times New Roman"/>
                <w:b/>
                <w:bCs/>
                <w:sz w:val="16"/>
                <w:szCs w:val="16"/>
              </w:rPr>
            </w:pPr>
            <w:r w:rsidRPr="001A4A7B">
              <w:rPr>
                <w:rFonts w:ascii="Times New Roman" w:hAnsi="Times New Roman" w:cs="Times New Roman"/>
                <w:b/>
                <w:bCs/>
                <w:sz w:val="16"/>
                <w:szCs w:val="16"/>
              </w:rPr>
              <w:t xml:space="preserve">Random </w:t>
            </w:r>
            <w:proofErr w:type="spellStart"/>
            <w:r w:rsidRPr="001A4A7B">
              <w:rPr>
                <w:rFonts w:ascii="Times New Roman" w:hAnsi="Times New Roman" w:cs="Times New Roman"/>
                <w:b/>
                <w:bCs/>
                <w:sz w:val="16"/>
                <w:szCs w:val="16"/>
              </w:rPr>
              <w:t>effects</w:t>
            </w:r>
            <w:proofErr w:type="spellEnd"/>
          </w:p>
        </w:tc>
        <w:tc>
          <w:tcPr>
            <w:tcW w:w="0" w:type="auto"/>
          </w:tcPr>
          <w:p w14:paraId="0B1B091C" w14:textId="77777777" w:rsidR="001A4A7B" w:rsidRPr="001A4A7B" w:rsidRDefault="001A4A7B" w:rsidP="001A4A7B">
            <w:pPr>
              <w:rPr>
                <w:rFonts w:ascii="Times New Roman" w:hAnsi="Times New Roman" w:cs="Times New Roman"/>
                <w:sz w:val="16"/>
                <w:szCs w:val="16"/>
              </w:rPr>
            </w:pPr>
          </w:p>
        </w:tc>
        <w:tc>
          <w:tcPr>
            <w:tcW w:w="0" w:type="auto"/>
          </w:tcPr>
          <w:p w14:paraId="27393E0E" w14:textId="77777777" w:rsidR="001A4A7B" w:rsidRPr="001A4A7B" w:rsidRDefault="001A4A7B" w:rsidP="001A4A7B">
            <w:pPr>
              <w:rPr>
                <w:rFonts w:ascii="Times New Roman" w:hAnsi="Times New Roman" w:cs="Times New Roman"/>
                <w:sz w:val="16"/>
                <w:szCs w:val="16"/>
              </w:rPr>
            </w:pPr>
          </w:p>
        </w:tc>
        <w:tc>
          <w:tcPr>
            <w:tcW w:w="0" w:type="auto"/>
          </w:tcPr>
          <w:p w14:paraId="5A0E727B" w14:textId="77777777" w:rsidR="001A4A7B" w:rsidRPr="001A4A7B" w:rsidRDefault="001A4A7B" w:rsidP="001A4A7B">
            <w:pPr>
              <w:rPr>
                <w:rFonts w:ascii="Times New Roman" w:hAnsi="Times New Roman" w:cs="Times New Roman"/>
                <w:sz w:val="16"/>
                <w:szCs w:val="16"/>
              </w:rPr>
            </w:pPr>
          </w:p>
        </w:tc>
        <w:tc>
          <w:tcPr>
            <w:tcW w:w="0" w:type="auto"/>
          </w:tcPr>
          <w:p w14:paraId="774AB8E3" w14:textId="77777777" w:rsidR="001A4A7B" w:rsidRPr="001A4A7B" w:rsidRDefault="001A4A7B" w:rsidP="001A4A7B">
            <w:pPr>
              <w:rPr>
                <w:rFonts w:ascii="Times New Roman" w:hAnsi="Times New Roman" w:cs="Times New Roman"/>
                <w:sz w:val="16"/>
                <w:szCs w:val="16"/>
              </w:rPr>
            </w:pPr>
          </w:p>
        </w:tc>
      </w:tr>
      <w:tr w:rsidR="001A4A7B" w:rsidRPr="001A4A7B" w14:paraId="1DC2D9C5" w14:textId="77777777" w:rsidTr="00E632E8">
        <w:tc>
          <w:tcPr>
            <w:tcW w:w="0" w:type="auto"/>
          </w:tcPr>
          <w:p w14:paraId="12A2CEDF" w14:textId="77777777" w:rsidR="001A4A7B" w:rsidRPr="001A4A7B" w:rsidRDefault="001A4A7B" w:rsidP="001A4A7B">
            <w:pPr>
              <w:rPr>
                <w:rFonts w:ascii="Times New Roman" w:hAnsi="Times New Roman" w:cs="Times New Roman"/>
                <w:sz w:val="16"/>
                <w:szCs w:val="16"/>
              </w:rPr>
            </w:pPr>
            <w:proofErr w:type="spellStart"/>
            <w:r w:rsidRPr="001A4A7B">
              <w:rPr>
                <w:rFonts w:ascii="Times New Roman" w:hAnsi="Times New Roman" w:cs="Times New Roman"/>
                <w:sz w:val="16"/>
                <w:szCs w:val="16"/>
              </w:rPr>
              <w:t>Individual</w:t>
            </w:r>
            <w:proofErr w:type="spellEnd"/>
            <w:r w:rsidRPr="001A4A7B">
              <w:rPr>
                <w:rFonts w:ascii="Times New Roman" w:hAnsi="Times New Roman" w:cs="Times New Roman"/>
                <w:sz w:val="16"/>
                <w:szCs w:val="16"/>
              </w:rPr>
              <w:t xml:space="preserve"> </w:t>
            </w:r>
            <w:proofErr w:type="spellStart"/>
            <w:r w:rsidRPr="001A4A7B">
              <w:rPr>
                <w:rFonts w:ascii="Times New Roman" w:hAnsi="Times New Roman" w:cs="Times New Roman"/>
                <w:sz w:val="16"/>
                <w:szCs w:val="16"/>
              </w:rPr>
              <w:t>variance</w:t>
            </w:r>
            <w:proofErr w:type="spellEnd"/>
          </w:p>
        </w:tc>
        <w:tc>
          <w:tcPr>
            <w:tcW w:w="0" w:type="auto"/>
          </w:tcPr>
          <w:p w14:paraId="0AE6E95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0.81 (0.75-0.89)</w:t>
            </w:r>
          </w:p>
        </w:tc>
        <w:tc>
          <w:tcPr>
            <w:tcW w:w="0" w:type="auto"/>
          </w:tcPr>
          <w:p w14:paraId="5791E45A"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0.81 (0.74-0.88)</w:t>
            </w:r>
          </w:p>
        </w:tc>
        <w:tc>
          <w:tcPr>
            <w:tcW w:w="0" w:type="auto"/>
          </w:tcPr>
          <w:p w14:paraId="12F22A5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0.71 (0.66-0.78)</w:t>
            </w:r>
          </w:p>
        </w:tc>
        <w:tc>
          <w:tcPr>
            <w:tcW w:w="0" w:type="auto"/>
          </w:tcPr>
          <w:p w14:paraId="6F4DFBD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0.71 (0.66-0.78)</w:t>
            </w:r>
          </w:p>
        </w:tc>
      </w:tr>
      <w:tr w:rsidR="001A4A7B" w:rsidRPr="001A4A7B" w14:paraId="5491F101" w14:textId="77777777" w:rsidTr="00E632E8">
        <w:tc>
          <w:tcPr>
            <w:tcW w:w="0" w:type="auto"/>
          </w:tcPr>
          <w:p w14:paraId="572927D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 xml:space="preserve">Site </w:t>
            </w:r>
            <w:proofErr w:type="spellStart"/>
            <w:r w:rsidRPr="001A4A7B">
              <w:rPr>
                <w:rFonts w:ascii="Times New Roman" w:hAnsi="Times New Roman" w:cs="Times New Roman"/>
                <w:sz w:val="16"/>
                <w:szCs w:val="16"/>
              </w:rPr>
              <w:t>variance</w:t>
            </w:r>
            <w:proofErr w:type="spellEnd"/>
          </w:p>
        </w:tc>
        <w:tc>
          <w:tcPr>
            <w:tcW w:w="0" w:type="auto"/>
          </w:tcPr>
          <w:p w14:paraId="60E9612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0.02 (0.01-0.08)</w:t>
            </w:r>
          </w:p>
        </w:tc>
        <w:tc>
          <w:tcPr>
            <w:tcW w:w="0" w:type="auto"/>
          </w:tcPr>
          <w:p w14:paraId="7441FCE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0.02 (0.01-0.08)</w:t>
            </w:r>
          </w:p>
        </w:tc>
        <w:tc>
          <w:tcPr>
            <w:tcW w:w="0" w:type="auto"/>
          </w:tcPr>
          <w:p w14:paraId="228FDF9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0.02 (0.01-0.06)</w:t>
            </w:r>
          </w:p>
        </w:tc>
        <w:tc>
          <w:tcPr>
            <w:tcW w:w="0" w:type="auto"/>
          </w:tcPr>
          <w:p w14:paraId="0480999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0.01 (0.00-0.06)</w:t>
            </w:r>
          </w:p>
        </w:tc>
      </w:tr>
      <w:tr w:rsidR="001A4A7B" w:rsidRPr="001A4A7B" w14:paraId="02F54116" w14:textId="77777777" w:rsidTr="00E632E8">
        <w:tc>
          <w:tcPr>
            <w:tcW w:w="0" w:type="auto"/>
          </w:tcPr>
          <w:p w14:paraId="7DD78C73"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 xml:space="preserve">PCV </w:t>
            </w:r>
          </w:p>
        </w:tc>
        <w:tc>
          <w:tcPr>
            <w:tcW w:w="0" w:type="auto"/>
          </w:tcPr>
          <w:p w14:paraId="513416DB" w14:textId="77777777" w:rsidR="001A4A7B" w:rsidRPr="001A4A7B" w:rsidRDefault="001A4A7B" w:rsidP="001A4A7B">
            <w:pPr>
              <w:rPr>
                <w:rFonts w:ascii="Times New Roman" w:hAnsi="Times New Roman" w:cs="Times New Roman"/>
                <w:sz w:val="16"/>
                <w:szCs w:val="16"/>
                <w:lang w:val="en-US"/>
              </w:rPr>
            </w:pPr>
          </w:p>
        </w:tc>
        <w:tc>
          <w:tcPr>
            <w:tcW w:w="0" w:type="auto"/>
          </w:tcPr>
          <w:p w14:paraId="565DABCB" w14:textId="77777777" w:rsidR="001A4A7B" w:rsidRPr="001A4A7B" w:rsidRDefault="001A4A7B" w:rsidP="001A4A7B">
            <w:pPr>
              <w:rPr>
                <w:rFonts w:ascii="Times New Roman" w:hAnsi="Times New Roman" w:cs="Times New Roman"/>
                <w:sz w:val="16"/>
                <w:szCs w:val="16"/>
                <w:lang w:val="en-US"/>
              </w:rPr>
            </w:pPr>
          </w:p>
        </w:tc>
        <w:tc>
          <w:tcPr>
            <w:tcW w:w="0" w:type="auto"/>
          </w:tcPr>
          <w:p w14:paraId="62947B96" w14:textId="77777777" w:rsidR="001A4A7B" w:rsidRPr="001A4A7B" w:rsidRDefault="001A4A7B" w:rsidP="001A4A7B">
            <w:pPr>
              <w:rPr>
                <w:rFonts w:ascii="Times New Roman" w:hAnsi="Times New Roman" w:cs="Times New Roman"/>
                <w:sz w:val="16"/>
                <w:szCs w:val="16"/>
                <w:lang w:val="en-US"/>
              </w:rPr>
            </w:pPr>
          </w:p>
        </w:tc>
        <w:tc>
          <w:tcPr>
            <w:tcW w:w="0" w:type="auto"/>
          </w:tcPr>
          <w:p w14:paraId="75561875" w14:textId="77777777" w:rsidR="001A4A7B" w:rsidRPr="001A4A7B" w:rsidRDefault="001A4A7B" w:rsidP="001A4A7B">
            <w:pPr>
              <w:rPr>
                <w:rFonts w:ascii="Times New Roman" w:hAnsi="Times New Roman" w:cs="Times New Roman"/>
                <w:sz w:val="16"/>
                <w:szCs w:val="16"/>
                <w:lang w:val="en-US"/>
              </w:rPr>
            </w:pPr>
          </w:p>
        </w:tc>
      </w:tr>
      <w:tr w:rsidR="001A4A7B" w:rsidRPr="001A4A7B" w14:paraId="704E58F1" w14:textId="77777777" w:rsidTr="00E632E8">
        <w:tc>
          <w:tcPr>
            <w:tcW w:w="0" w:type="auto"/>
          </w:tcPr>
          <w:p w14:paraId="15CE90C8" w14:textId="77777777" w:rsidR="001A4A7B" w:rsidRPr="001A4A7B" w:rsidRDefault="001A4A7B" w:rsidP="001A4A7B">
            <w:pPr>
              <w:ind w:left="180"/>
              <w:rPr>
                <w:rFonts w:ascii="Times New Roman" w:hAnsi="Times New Roman" w:cs="Times New Roman"/>
                <w:sz w:val="16"/>
                <w:szCs w:val="16"/>
                <w:lang w:val="en-US"/>
              </w:rPr>
            </w:pPr>
            <w:r w:rsidRPr="001A4A7B">
              <w:rPr>
                <w:rFonts w:ascii="Times New Roman" w:hAnsi="Times New Roman" w:cs="Times New Roman"/>
                <w:sz w:val="16"/>
                <w:szCs w:val="16"/>
                <w:lang w:val="en-US"/>
              </w:rPr>
              <w:t>PCV between individuals</w:t>
            </w:r>
          </w:p>
        </w:tc>
        <w:tc>
          <w:tcPr>
            <w:tcW w:w="0" w:type="auto"/>
          </w:tcPr>
          <w:p w14:paraId="30950D72"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Ref.</w:t>
            </w:r>
          </w:p>
        </w:tc>
        <w:tc>
          <w:tcPr>
            <w:tcW w:w="0" w:type="auto"/>
          </w:tcPr>
          <w:p w14:paraId="61318F27"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0.0%</w:t>
            </w:r>
          </w:p>
        </w:tc>
        <w:tc>
          <w:tcPr>
            <w:tcW w:w="0" w:type="auto"/>
          </w:tcPr>
          <w:p w14:paraId="454DA29C"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12.3%</w:t>
            </w:r>
          </w:p>
        </w:tc>
        <w:tc>
          <w:tcPr>
            <w:tcW w:w="0" w:type="auto"/>
          </w:tcPr>
          <w:p w14:paraId="4E641389" w14:textId="77777777" w:rsidR="001A4A7B" w:rsidRPr="001A4A7B" w:rsidRDefault="001A4A7B" w:rsidP="001A4A7B">
            <w:pPr>
              <w:rPr>
                <w:rFonts w:ascii="Times New Roman" w:hAnsi="Times New Roman" w:cs="Times New Roman"/>
                <w:sz w:val="16"/>
                <w:szCs w:val="16"/>
                <w:lang w:val="en-US"/>
              </w:rPr>
            </w:pPr>
            <w:r w:rsidRPr="001A4A7B">
              <w:rPr>
                <w:rFonts w:ascii="Times New Roman" w:hAnsi="Times New Roman" w:cs="Times New Roman"/>
                <w:sz w:val="16"/>
                <w:szCs w:val="16"/>
                <w:lang w:val="en-US"/>
              </w:rPr>
              <w:t>12.3%</w:t>
            </w:r>
          </w:p>
        </w:tc>
      </w:tr>
      <w:tr w:rsidR="001A4A7B" w:rsidRPr="001A4A7B" w14:paraId="73BB5514" w14:textId="77777777" w:rsidTr="00E632E8">
        <w:tc>
          <w:tcPr>
            <w:tcW w:w="0" w:type="auto"/>
          </w:tcPr>
          <w:p w14:paraId="08B6FE2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ICC</w:t>
            </w:r>
          </w:p>
        </w:tc>
        <w:tc>
          <w:tcPr>
            <w:tcW w:w="0" w:type="auto"/>
          </w:tcPr>
          <w:p w14:paraId="6F40E78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0.03 (0.01-0.09)</w:t>
            </w:r>
          </w:p>
        </w:tc>
        <w:tc>
          <w:tcPr>
            <w:tcW w:w="0" w:type="auto"/>
          </w:tcPr>
          <w:p w14:paraId="27FED2DA"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0.03 (0.01-0.09)</w:t>
            </w:r>
          </w:p>
        </w:tc>
        <w:tc>
          <w:tcPr>
            <w:tcW w:w="0" w:type="auto"/>
          </w:tcPr>
          <w:p w14:paraId="75EBC0A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0.03 (0.01-0.08)</w:t>
            </w:r>
          </w:p>
        </w:tc>
        <w:tc>
          <w:tcPr>
            <w:tcW w:w="0" w:type="auto"/>
          </w:tcPr>
          <w:p w14:paraId="704A76C5"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0.01 (0.00-0.08)</w:t>
            </w:r>
          </w:p>
        </w:tc>
      </w:tr>
      <w:tr w:rsidR="001A4A7B" w:rsidRPr="001A4A7B" w14:paraId="21F922B1" w14:textId="77777777" w:rsidTr="00E632E8">
        <w:tc>
          <w:tcPr>
            <w:tcW w:w="0" w:type="auto"/>
          </w:tcPr>
          <w:p w14:paraId="74BBE7A8"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 xml:space="preserve">Log </w:t>
            </w:r>
            <w:proofErr w:type="spellStart"/>
            <w:r w:rsidRPr="001A4A7B">
              <w:rPr>
                <w:rFonts w:ascii="Times New Roman" w:hAnsi="Times New Roman" w:cs="Times New Roman"/>
                <w:sz w:val="16"/>
                <w:szCs w:val="16"/>
              </w:rPr>
              <w:t>likelihood</w:t>
            </w:r>
            <w:proofErr w:type="spellEnd"/>
          </w:p>
        </w:tc>
        <w:tc>
          <w:tcPr>
            <w:tcW w:w="0" w:type="auto"/>
          </w:tcPr>
          <w:p w14:paraId="67B320E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-1,512</w:t>
            </w:r>
          </w:p>
        </w:tc>
        <w:tc>
          <w:tcPr>
            <w:tcW w:w="0" w:type="auto"/>
          </w:tcPr>
          <w:p w14:paraId="5E02F88A"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-1,507</w:t>
            </w:r>
          </w:p>
        </w:tc>
        <w:tc>
          <w:tcPr>
            <w:tcW w:w="0" w:type="auto"/>
          </w:tcPr>
          <w:p w14:paraId="3305BB2C"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-1,437</w:t>
            </w:r>
          </w:p>
        </w:tc>
        <w:tc>
          <w:tcPr>
            <w:tcW w:w="0" w:type="auto"/>
          </w:tcPr>
          <w:p w14:paraId="7DEA562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-1,435</w:t>
            </w:r>
          </w:p>
        </w:tc>
      </w:tr>
      <w:tr w:rsidR="001A4A7B" w:rsidRPr="001A4A7B" w14:paraId="1A71F10B" w14:textId="77777777" w:rsidTr="00E632E8">
        <w:tc>
          <w:tcPr>
            <w:tcW w:w="0" w:type="auto"/>
          </w:tcPr>
          <w:p w14:paraId="6DB49D11"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AIC</w:t>
            </w:r>
          </w:p>
        </w:tc>
        <w:tc>
          <w:tcPr>
            <w:tcW w:w="0" w:type="auto"/>
          </w:tcPr>
          <w:p w14:paraId="44FA7AEE"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3,031</w:t>
            </w:r>
          </w:p>
        </w:tc>
        <w:tc>
          <w:tcPr>
            <w:tcW w:w="0" w:type="auto"/>
          </w:tcPr>
          <w:p w14:paraId="584AC9B6"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3,027</w:t>
            </w:r>
          </w:p>
        </w:tc>
        <w:tc>
          <w:tcPr>
            <w:tcW w:w="0" w:type="auto"/>
          </w:tcPr>
          <w:p w14:paraId="48292F5F"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2,902</w:t>
            </w:r>
          </w:p>
        </w:tc>
        <w:tc>
          <w:tcPr>
            <w:tcW w:w="0" w:type="auto"/>
          </w:tcPr>
          <w:p w14:paraId="6F0B2AB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2,901</w:t>
            </w:r>
          </w:p>
        </w:tc>
      </w:tr>
      <w:tr w:rsidR="001A4A7B" w:rsidRPr="001A4A7B" w14:paraId="45B78068" w14:textId="77777777" w:rsidTr="00E632E8">
        <w:tc>
          <w:tcPr>
            <w:tcW w:w="0" w:type="auto"/>
            <w:tcBorders>
              <w:bottom w:val="single" w:sz="12" w:space="0" w:color="auto"/>
            </w:tcBorders>
          </w:tcPr>
          <w:p w14:paraId="2038E89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BIC</w:t>
            </w:r>
          </w:p>
        </w:tc>
        <w:tc>
          <w:tcPr>
            <w:tcW w:w="0" w:type="auto"/>
            <w:tcBorders>
              <w:bottom w:val="single" w:sz="12" w:space="0" w:color="auto"/>
            </w:tcBorders>
          </w:tcPr>
          <w:p w14:paraId="423EFE0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3,046</w:t>
            </w:r>
          </w:p>
        </w:tc>
        <w:tc>
          <w:tcPr>
            <w:tcW w:w="0" w:type="auto"/>
            <w:tcBorders>
              <w:bottom w:val="single" w:sz="12" w:space="0" w:color="auto"/>
            </w:tcBorders>
          </w:tcPr>
          <w:p w14:paraId="05A36BD2"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3,057</w:t>
            </w:r>
          </w:p>
        </w:tc>
        <w:tc>
          <w:tcPr>
            <w:tcW w:w="0" w:type="auto"/>
            <w:tcBorders>
              <w:bottom w:val="single" w:sz="12" w:space="0" w:color="auto"/>
            </w:tcBorders>
          </w:tcPr>
          <w:p w14:paraId="696C09A4"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2,973</w:t>
            </w:r>
          </w:p>
        </w:tc>
        <w:tc>
          <w:tcPr>
            <w:tcW w:w="0" w:type="auto"/>
            <w:tcBorders>
              <w:bottom w:val="single" w:sz="12" w:space="0" w:color="auto"/>
            </w:tcBorders>
          </w:tcPr>
          <w:p w14:paraId="70BAB4D0" w14:textId="77777777" w:rsidR="001A4A7B" w:rsidRPr="001A4A7B" w:rsidRDefault="001A4A7B" w:rsidP="001A4A7B">
            <w:pPr>
              <w:rPr>
                <w:rFonts w:ascii="Times New Roman" w:hAnsi="Times New Roman" w:cs="Times New Roman"/>
                <w:sz w:val="16"/>
                <w:szCs w:val="16"/>
              </w:rPr>
            </w:pPr>
            <w:r w:rsidRPr="001A4A7B">
              <w:rPr>
                <w:rFonts w:ascii="Times New Roman" w:hAnsi="Times New Roman" w:cs="Times New Roman"/>
                <w:sz w:val="16"/>
                <w:szCs w:val="16"/>
              </w:rPr>
              <w:t>2,973</w:t>
            </w:r>
          </w:p>
        </w:tc>
      </w:tr>
    </w:tbl>
    <w:p w14:paraId="2BC5DE8A" w14:textId="77777777" w:rsidR="001A4A7B" w:rsidRPr="001A4A7B" w:rsidRDefault="001A4A7B" w:rsidP="001A4A7B">
      <w:pPr>
        <w:widowControl w:val="0"/>
        <w:autoSpaceDE w:val="0"/>
        <w:autoSpaceDN w:val="0"/>
        <w:spacing w:after="0" w:line="240" w:lineRule="auto"/>
        <w:rPr>
          <w:rFonts w:ascii="Times New Roman" w:eastAsia="Times New Roman" w:hAnsi="Times New Roman" w:cs="Times New Roman"/>
          <w:color w:val="000000" w:themeColor="text1"/>
          <w:sz w:val="16"/>
          <w:szCs w:val="16"/>
        </w:rPr>
      </w:pPr>
      <w:r w:rsidRPr="001A4A7B">
        <w:rPr>
          <w:rFonts w:ascii="Times New Roman" w:eastAsia="Times New Roman" w:hAnsi="Times New Roman" w:cs="Times New Roman"/>
          <w:color w:val="000000" w:themeColor="text1"/>
          <w:sz w:val="16"/>
          <w:szCs w:val="16"/>
        </w:rPr>
        <w:t xml:space="preserve">CTQ: </w:t>
      </w:r>
      <w:proofErr w:type="spellStart"/>
      <w:r w:rsidRPr="001A4A7B">
        <w:rPr>
          <w:rFonts w:ascii="Times New Roman" w:eastAsia="Times New Roman" w:hAnsi="Times New Roman" w:cs="Times New Roman"/>
          <w:color w:val="000000" w:themeColor="text1"/>
          <w:sz w:val="16"/>
          <w:szCs w:val="16"/>
        </w:rPr>
        <w:t>Childhood</w:t>
      </w:r>
      <w:proofErr w:type="spellEnd"/>
      <w:r w:rsidRPr="001A4A7B">
        <w:rPr>
          <w:rFonts w:ascii="Times New Roman" w:eastAsia="Times New Roman" w:hAnsi="Times New Roman" w:cs="Times New Roman"/>
          <w:color w:val="000000" w:themeColor="text1"/>
          <w:sz w:val="16"/>
          <w:szCs w:val="16"/>
        </w:rPr>
        <w:t xml:space="preserve"> Trauma </w:t>
      </w:r>
      <w:proofErr w:type="spellStart"/>
      <w:r w:rsidRPr="001A4A7B">
        <w:rPr>
          <w:rFonts w:ascii="Times New Roman" w:eastAsia="Times New Roman" w:hAnsi="Times New Roman" w:cs="Times New Roman"/>
          <w:color w:val="000000" w:themeColor="text1"/>
          <w:sz w:val="16"/>
          <w:szCs w:val="16"/>
        </w:rPr>
        <w:t>Questionnaire</w:t>
      </w:r>
      <w:proofErr w:type="spellEnd"/>
      <w:r w:rsidRPr="001A4A7B">
        <w:rPr>
          <w:rFonts w:ascii="Times New Roman" w:eastAsia="Times New Roman" w:hAnsi="Times New Roman" w:cs="Times New Roman"/>
          <w:color w:val="000000" w:themeColor="text1"/>
          <w:sz w:val="16"/>
          <w:szCs w:val="16"/>
        </w:rPr>
        <w:t xml:space="preserve">; SCZ-PRS: </w:t>
      </w:r>
      <w:proofErr w:type="spellStart"/>
      <w:r w:rsidRPr="001A4A7B">
        <w:rPr>
          <w:rFonts w:ascii="Times New Roman" w:eastAsia="Times New Roman" w:hAnsi="Times New Roman" w:cs="Times New Roman"/>
          <w:color w:val="000000" w:themeColor="text1"/>
          <w:sz w:val="16"/>
          <w:szCs w:val="16"/>
        </w:rPr>
        <w:t>Schizophrenia</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Polygenic</w:t>
      </w:r>
      <w:proofErr w:type="spellEnd"/>
      <w:r w:rsidRPr="001A4A7B">
        <w:rPr>
          <w:rFonts w:ascii="Times New Roman" w:eastAsia="Times New Roman" w:hAnsi="Times New Roman" w:cs="Times New Roman"/>
          <w:color w:val="000000" w:themeColor="text1"/>
          <w:sz w:val="16"/>
          <w:szCs w:val="16"/>
        </w:rPr>
        <w:t xml:space="preserve"> Risk Score; FEP: First-</w:t>
      </w:r>
      <w:proofErr w:type="spellStart"/>
      <w:r w:rsidRPr="001A4A7B">
        <w:rPr>
          <w:rFonts w:ascii="Times New Roman" w:eastAsia="Times New Roman" w:hAnsi="Times New Roman" w:cs="Times New Roman"/>
          <w:color w:val="000000" w:themeColor="text1"/>
          <w:sz w:val="16"/>
          <w:szCs w:val="16"/>
        </w:rPr>
        <w:t>Episode</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Psychosis</w:t>
      </w:r>
      <w:proofErr w:type="spellEnd"/>
      <w:r w:rsidRPr="001A4A7B">
        <w:rPr>
          <w:rFonts w:ascii="Times New Roman" w:eastAsia="Times New Roman" w:hAnsi="Times New Roman" w:cs="Times New Roman"/>
          <w:color w:val="000000" w:themeColor="text1"/>
          <w:sz w:val="16"/>
          <w:szCs w:val="16"/>
        </w:rPr>
        <w:t xml:space="preserve">; PCV: </w:t>
      </w:r>
      <w:proofErr w:type="spellStart"/>
      <w:r w:rsidRPr="001A4A7B">
        <w:rPr>
          <w:rFonts w:ascii="Times New Roman" w:eastAsia="Times New Roman" w:hAnsi="Times New Roman" w:cs="Times New Roman"/>
          <w:color w:val="000000" w:themeColor="text1"/>
          <w:sz w:val="16"/>
          <w:szCs w:val="16"/>
        </w:rPr>
        <w:t>Proportional</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change</w:t>
      </w:r>
      <w:proofErr w:type="spellEnd"/>
      <w:r w:rsidRPr="001A4A7B">
        <w:rPr>
          <w:rFonts w:ascii="Times New Roman" w:eastAsia="Times New Roman" w:hAnsi="Times New Roman" w:cs="Times New Roman"/>
          <w:color w:val="000000" w:themeColor="text1"/>
          <w:sz w:val="16"/>
          <w:szCs w:val="16"/>
        </w:rPr>
        <w:t xml:space="preserve"> in </w:t>
      </w:r>
      <w:proofErr w:type="spellStart"/>
      <w:r w:rsidRPr="001A4A7B">
        <w:rPr>
          <w:rFonts w:ascii="Times New Roman" w:eastAsia="Times New Roman" w:hAnsi="Times New Roman" w:cs="Times New Roman"/>
          <w:color w:val="000000" w:themeColor="text1"/>
          <w:sz w:val="16"/>
          <w:szCs w:val="16"/>
        </w:rPr>
        <w:t>variance</w:t>
      </w:r>
      <w:proofErr w:type="spellEnd"/>
      <w:r w:rsidRPr="001A4A7B">
        <w:rPr>
          <w:rFonts w:ascii="Times New Roman" w:eastAsia="Times New Roman" w:hAnsi="Times New Roman" w:cs="Times New Roman"/>
          <w:color w:val="000000" w:themeColor="text1"/>
          <w:sz w:val="16"/>
          <w:szCs w:val="16"/>
        </w:rPr>
        <w:t xml:space="preserve">; ICC: </w:t>
      </w:r>
      <w:proofErr w:type="spellStart"/>
      <w:r w:rsidRPr="001A4A7B">
        <w:rPr>
          <w:rFonts w:ascii="Times New Roman" w:eastAsia="Times New Roman" w:hAnsi="Times New Roman" w:cs="Times New Roman"/>
          <w:color w:val="000000" w:themeColor="text1"/>
          <w:sz w:val="16"/>
          <w:szCs w:val="16"/>
        </w:rPr>
        <w:t>Intraclass</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correlation</w:t>
      </w:r>
      <w:proofErr w:type="spellEnd"/>
      <w:r w:rsidRPr="001A4A7B">
        <w:rPr>
          <w:rFonts w:ascii="Times New Roman" w:eastAsia="Times New Roman" w:hAnsi="Times New Roman" w:cs="Times New Roman"/>
          <w:color w:val="000000" w:themeColor="text1"/>
          <w:sz w:val="16"/>
          <w:szCs w:val="16"/>
        </w:rPr>
        <w:t xml:space="preserve"> </w:t>
      </w:r>
      <w:proofErr w:type="spellStart"/>
      <w:r w:rsidRPr="001A4A7B">
        <w:rPr>
          <w:rFonts w:ascii="Times New Roman" w:eastAsia="Times New Roman" w:hAnsi="Times New Roman" w:cs="Times New Roman"/>
          <w:color w:val="000000" w:themeColor="text1"/>
          <w:sz w:val="16"/>
          <w:szCs w:val="16"/>
        </w:rPr>
        <w:t>coefficitent</w:t>
      </w:r>
      <w:proofErr w:type="spellEnd"/>
      <w:r w:rsidRPr="001A4A7B">
        <w:rPr>
          <w:rFonts w:ascii="Times New Roman" w:eastAsia="Times New Roman" w:hAnsi="Times New Roman" w:cs="Times New Roman"/>
          <w:color w:val="000000" w:themeColor="text1"/>
          <w:sz w:val="16"/>
          <w:szCs w:val="16"/>
        </w:rPr>
        <w:t xml:space="preserve">; AIC: </w:t>
      </w:r>
      <w:proofErr w:type="spellStart"/>
      <w:r w:rsidRPr="001A4A7B">
        <w:rPr>
          <w:rFonts w:ascii="Times New Roman" w:eastAsia="Times New Roman" w:hAnsi="Times New Roman" w:cs="Times New Roman"/>
          <w:color w:val="000000" w:themeColor="text1"/>
          <w:sz w:val="16"/>
          <w:szCs w:val="16"/>
        </w:rPr>
        <w:t>Akaike</w:t>
      </w:r>
      <w:proofErr w:type="spellEnd"/>
      <w:r w:rsidRPr="001A4A7B">
        <w:rPr>
          <w:rFonts w:ascii="Times New Roman" w:eastAsia="Times New Roman" w:hAnsi="Times New Roman" w:cs="Times New Roman"/>
          <w:color w:val="000000" w:themeColor="text1"/>
          <w:sz w:val="16"/>
          <w:szCs w:val="16"/>
        </w:rPr>
        <w:t xml:space="preserve"> Information Criterion; </w:t>
      </w:r>
      <w:proofErr w:type="spellStart"/>
      <w:r w:rsidRPr="001A4A7B">
        <w:rPr>
          <w:rFonts w:ascii="Times New Roman" w:eastAsia="Times New Roman" w:hAnsi="Times New Roman" w:cs="Times New Roman"/>
          <w:color w:val="000000" w:themeColor="text1"/>
          <w:sz w:val="16"/>
          <w:szCs w:val="16"/>
        </w:rPr>
        <w:t>Bayesian</w:t>
      </w:r>
      <w:proofErr w:type="spellEnd"/>
      <w:r w:rsidRPr="001A4A7B">
        <w:rPr>
          <w:rFonts w:ascii="Times New Roman" w:eastAsia="Times New Roman" w:hAnsi="Times New Roman" w:cs="Times New Roman"/>
          <w:color w:val="000000" w:themeColor="text1"/>
          <w:sz w:val="16"/>
          <w:szCs w:val="16"/>
        </w:rPr>
        <w:t xml:space="preserve"> Information Criterion.</w:t>
      </w:r>
    </w:p>
    <w:p w14:paraId="14ECB81A" w14:textId="4AE14D6F" w:rsidR="0073221B" w:rsidRDefault="0073221B" w:rsidP="0073221B">
      <w:pPr>
        <w:jc w:val="both"/>
        <w:rPr>
          <w:rFonts w:ascii="Times New Roman" w:hAnsi="Times New Roman" w:cs="Times New Roman"/>
        </w:rPr>
      </w:pPr>
    </w:p>
    <w:p w14:paraId="2F0A3330" w14:textId="77777777" w:rsidR="001B405E" w:rsidRDefault="001B405E" w:rsidP="0073221B">
      <w:pPr>
        <w:jc w:val="both"/>
        <w:rPr>
          <w:rFonts w:ascii="Times New Roman" w:hAnsi="Times New Roman" w:cs="Times New Roman"/>
        </w:rPr>
      </w:pPr>
    </w:p>
    <w:p w14:paraId="6C2C5C2C" w14:textId="77777777" w:rsidR="001B405E" w:rsidRDefault="001B405E" w:rsidP="0073221B">
      <w:pPr>
        <w:jc w:val="both"/>
        <w:rPr>
          <w:rFonts w:ascii="Times New Roman" w:hAnsi="Times New Roman" w:cs="Times New Roman"/>
        </w:rPr>
      </w:pPr>
    </w:p>
    <w:p w14:paraId="2B91020D" w14:textId="77777777" w:rsidR="001B405E" w:rsidRDefault="001B405E" w:rsidP="0073221B">
      <w:pPr>
        <w:jc w:val="both"/>
        <w:rPr>
          <w:rFonts w:ascii="Times New Roman" w:hAnsi="Times New Roman" w:cs="Times New Roman"/>
        </w:rPr>
      </w:pPr>
    </w:p>
    <w:p w14:paraId="5E7EC944" w14:textId="77777777" w:rsidR="001B405E" w:rsidRDefault="001B405E" w:rsidP="0073221B">
      <w:pPr>
        <w:jc w:val="both"/>
        <w:rPr>
          <w:rFonts w:ascii="Times New Roman" w:hAnsi="Times New Roman" w:cs="Times New Roman"/>
        </w:rPr>
      </w:pPr>
    </w:p>
    <w:p w14:paraId="225D089E" w14:textId="77777777" w:rsidR="001B405E" w:rsidRDefault="001B405E" w:rsidP="0073221B">
      <w:pPr>
        <w:jc w:val="both"/>
        <w:rPr>
          <w:rFonts w:ascii="Times New Roman" w:hAnsi="Times New Roman" w:cs="Times New Roman"/>
        </w:rPr>
      </w:pPr>
    </w:p>
    <w:p w14:paraId="00F73B46" w14:textId="77777777" w:rsidR="001B405E" w:rsidRDefault="001B405E" w:rsidP="0073221B">
      <w:pPr>
        <w:jc w:val="both"/>
        <w:rPr>
          <w:rFonts w:ascii="Times New Roman" w:hAnsi="Times New Roman" w:cs="Times New Roman"/>
        </w:rPr>
      </w:pPr>
    </w:p>
    <w:p w14:paraId="30BBE0B7" w14:textId="77777777" w:rsidR="001B405E" w:rsidRDefault="001B405E" w:rsidP="0073221B">
      <w:pPr>
        <w:jc w:val="both"/>
        <w:rPr>
          <w:rFonts w:ascii="Times New Roman" w:hAnsi="Times New Roman" w:cs="Times New Roman"/>
        </w:rPr>
      </w:pPr>
    </w:p>
    <w:p w14:paraId="09790B1E" w14:textId="77777777" w:rsidR="001B405E" w:rsidRDefault="001B405E" w:rsidP="0073221B">
      <w:pPr>
        <w:jc w:val="both"/>
        <w:rPr>
          <w:rFonts w:ascii="Times New Roman" w:hAnsi="Times New Roman" w:cs="Times New Roman"/>
        </w:rPr>
      </w:pPr>
    </w:p>
    <w:p w14:paraId="00CDC787" w14:textId="77777777" w:rsidR="001B405E" w:rsidRDefault="001B405E" w:rsidP="0073221B">
      <w:pPr>
        <w:jc w:val="both"/>
        <w:rPr>
          <w:rFonts w:ascii="Times New Roman" w:hAnsi="Times New Roman" w:cs="Times New Roman"/>
        </w:rPr>
      </w:pPr>
    </w:p>
    <w:p w14:paraId="60D77A30" w14:textId="77777777" w:rsidR="001B405E" w:rsidRDefault="001B405E" w:rsidP="0073221B">
      <w:pPr>
        <w:jc w:val="both"/>
        <w:rPr>
          <w:rFonts w:ascii="Times New Roman" w:hAnsi="Times New Roman" w:cs="Times New Roman"/>
        </w:rPr>
      </w:pPr>
    </w:p>
    <w:p w14:paraId="3E9AF4B6" w14:textId="77777777" w:rsidR="001B405E" w:rsidRDefault="001B405E" w:rsidP="00644919">
      <w:pPr>
        <w:pStyle w:val="Heading1"/>
        <w:spacing w:after="240" w:line="360" w:lineRule="auto"/>
        <w:rPr>
          <w:rFonts w:ascii="Times New Roman" w:hAnsi="Times New Roman" w:cs="Times New Roman"/>
          <w:b/>
          <w:bCs/>
          <w:color w:val="000000" w:themeColor="text1"/>
          <w:sz w:val="28"/>
          <w:szCs w:val="28"/>
          <w:lang w:val="en-US"/>
        </w:rPr>
        <w:sectPr w:rsidR="001B405E" w:rsidSect="009B313A">
          <w:pgSz w:w="11906" w:h="16838"/>
          <w:pgMar w:top="1417" w:right="1134" w:bottom="1134" w:left="1134" w:header="708" w:footer="708" w:gutter="0"/>
          <w:cols w:space="708"/>
          <w:docGrid w:linePitch="360"/>
        </w:sectPr>
      </w:pPr>
    </w:p>
    <w:p w14:paraId="591360E0" w14:textId="61F6BD0C" w:rsidR="00644919" w:rsidRPr="00644919" w:rsidRDefault="00644919" w:rsidP="00644919">
      <w:pPr>
        <w:pStyle w:val="Heading1"/>
        <w:spacing w:after="240" w:line="360" w:lineRule="auto"/>
        <w:rPr>
          <w:rFonts w:ascii="Times New Roman" w:hAnsi="Times New Roman" w:cs="Times New Roman"/>
          <w:b/>
          <w:bCs/>
          <w:color w:val="000000" w:themeColor="text1"/>
          <w:sz w:val="28"/>
          <w:szCs w:val="28"/>
          <w:lang w:val="en-US"/>
        </w:rPr>
      </w:pPr>
      <w:bookmarkStart w:id="17" w:name="_Toc152149621"/>
      <w:r w:rsidRPr="00644919">
        <w:rPr>
          <w:rFonts w:ascii="Times New Roman" w:hAnsi="Times New Roman" w:cs="Times New Roman"/>
          <w:b/>
          <w:bCs/>
          <w:color w:val="000000" w:themeColor="text1"/>
          <w:sz w:val="28"/>
          <w:szCs w:val="28"/>
          <w:lang w:val="en-US"/>
        </w:rPr>
        <w:lastRenderedPageBreak/>
        <w:t>Residuals diagnostics</w:t>
      </w:r>
      <w:bookmarkEnd w:id="17"/>
    </w:p>
    <w:p w14:paraId="6549DAE4" w14:textId="4AC7DC94" w:rsidR="00644919" w:rsidRDefault="00644919" w:rsidP="00644919">
      <w:pPr>
        <w:jc w:val="both"/>
        <w:rPr>
          <w:rFonts w:ascii="Times New Roman" w:hAnsi="Times New Roman" w:cs="Times New Roman"/>
          <w:lang w:val="en-GB"/>
        </w:rPr>
      </w:pPr>
      <w:r w:rsidRPr="00644919">
        <w:rPr>
          <w:rFonts w:ascii="Times New Roman" w:hAnsi="Times New Roman" w:cs="Times New Roman"/>
          <w:lang w:val="en-GB"/>
        </w:rPr>
        <w:t>The R package “</w:t>
      </w:r>
      <w:proofErr w:type="spellStart"/>
      <w:r w:rsidRPr="00644919">
        <w:rPr>
          <w:rFonts w:ascii="Times New Roman" w:hAnsi="Times New Roman" w:cs="Times New Roman"/>
          <w:lang w:val="en-GB"/>
        </w:rPr>
        <w:t>DHARMa</w:t>
      </w:r>
      <w:proofErr w:type="spellEnd"/>
      <w:r w:rsidRPr="00644919">
        <w:rPr>
          <w:rFonts w:ascii="Times New Roman" w:hAnsi="Times New Roman" w:cs="Times New Roman"/>
          <w:lang w:val="en-GB"/>
        </w:rPr>
        <w:t>” w</w:t>
      </w:r>
      <w:r>
        <w:rPr>
          <w:rFonts w:ascii="Times New Roman" w:hAnsi="Times New Roman" w:cs="Times New Roman"/>
          <w:lang w:val="en-GB"/>
        </w:rPr>
        <w:t xml:space="preserve">as used to test the normality of the residuals of </w:t>
      </w:r>
      <w:r w:rsidR="001B405E">
        <w:rPr>
          <w:rFonts w:ascii="Times New Roman" w:hAnsi="Times New Roman" w:cs="Times New Roman"/>
          <w:lang w:val="en-GB"/>
        </w:rPr>
        <w:t>all the</w:t>
      </w:r>
      <w:r>
        <w:rPr>
          <w:rFonts w:ascii="Times New Roman" w:hAnsi="Times New Roman" w:cs="Times New Roman"/>
          <w:lang w:val="en-GB"/>
        </w:rPr>
        <w:t xml:space="preserve"> mixed-effects linear regression models using a simulation-based approach. We visually inspected the distribution of residuals on a QQ-plot (Figure S3) and performed a formal KS test, which was non-significant for </w:t>
      </w:r>
      <w:r w:rsidR="001B405E">
        <w:rPr>
          <w:rFonts w:ascii="Times New Roman" w:hAnsi="Times New Roman" w:cs="Times New Roman"/>
          <w:lang w:val="en-GB"/>
        </w:rPr>
        <w:t>all the fitted</w:t>
      </w:r>
      <w:r>
        <w:rPr>
          <w:rFonts w:ascii="Times New Roman" w:hAnsi="Times New Roman" w:cs="Times New Roman"/>
          <w:lang w:val="en-GB"/>
        </w:rPr>
        <w:t xml:space="preserve"> SIS-R and CAPE models</w:t>
      </w:r>
      <w:r w:rsidR="0071431C">
        <w:rPr>
          <w:rFonts w:ascii="Times New Roman" w:hAnsi="Times New Roman" w:cs="Times New Roman"/>
          <w:lang w:val="en-GB"/>
        </w:rPr>
        <w:t>.</w:t>
      </w:r>
      <w:r w:rsidR="001B405E">
        <w:rPr>
          <w:rFonts w:ascii="Times New Roman" w:hAnsi="Times New Roman" w:cs="Times New Roman"/>
          <w:lang w:val="en-GB"/>
        </w:rPr>
        <w:t xml:space="preserve"> </w:t>
      </w:r>
      <w:r w:rsidR="009510DB">
        <w:rPr>
          <w:rFonts w:ascii="Times New Roman" w:hAnsi="Times New Roman" w:cs="Times New Roman"/>
          <w:lang w:val="en-GB"/>
        </w:rPr>
        <w:t>Thus, we can conclude that the homoskedasticity assumption was met.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9"/>
      </w:tblGrid>
      <w:tr w:rsidR="003D54EB" w14:paraId="4224B68A" w14:textId="77777777" w:rsidTr="00BB0E6B">
        <w:tc>
          <w:tcPr>
            <w:tcW w:w="0" w:type="auto"/>
            <w:gridSpan w:val="2"/>
          </w:tcPr>
          <w:p w14:paraId="1A797FB3" w14:textId="4422329C" w:rsidR="003D54EB" w:rsidRPr="003D54EB" w:rsidRDefault="003D54EB" w:rsidP="003D54EB">
            <w:pPr>
              <w:pStyle w:val="Heading1"/>
              <w:spacing w:before="0"/>
              <w:rPr>
                <w:rFonts w:ascii="Times New Roman" w:hAnsi="Times New Roman" w:cs="Times New Roman"/>
                <w:b/>
                <w:bCs/>
                <w:lang w:val="en-GB"/>
              </w:rPr>
            </w:pPr>
            <w:bookmarkStart w:id="18" w:name="_Toc152149622"/>
            <w:r w:rsidRPr="003D54EB">
              <w:rPr>
                <w:rFonts w:ascii="Times New Roman" w:hAnsi="Times New Roman" w:cs="Times New Roman"/>
                <w:b/>
                <w:bCs/>
                <w:color w:val="000000" w:themeColor="text1"/>
                <w:sz w:val="22"/>
                <w:szCs w:val="22"/>
                <w:lang w:val="en-GB"/>
              </w:rPr>
              <w:t xml:space="preserve">Figure S3. </w:t>
            </w:r>
            <w:r w:rsidRPr="003D54EB">
              <w:rPr>
                <w:rFonts w:ascii="Times New Roman" w:hAnsi="Times New Roman" w:cs="Times New Roman"/>
                <w:color w:val="000000" w:themeColor="text1"/>
                <w:sz w:val="22"/>
                <w:szCs w:val="22"/>
                <w:lang w:val="en-GB"/>
              </w:rPr>
              <w:t>QQ-plots of mixed linear regressions standardized residuals.</w:t>
            </w:r>
            <w:bookmarkEnd w:id="18"/>
          </w:p>
        </w:tc>
      </w:tr>
      <w:tr w:rsidR="0071431C" w14:paraId="4482D667" w14:textId="77777777" w:rsidTr="00BB0E6B">
        <w:tc>
          <w:tcPr>
            <w:tcW w:w="0" w:type="auto"/>
          </w:tcPr>
          <w:p w14:paraId="157BB509" w14:textId="68A171F4" w:rsidR="0071431C" w:rsidRPr="003D54EB" w:rsidRDefault="003D54EB" w:rsidP="00644919">
            <w:pPr>
              <w:jc w:val="both"/>
              <w:rPr>
                <w:rFonts w:ascii="Times New Roman" w:hAnsi="Times New Roman" w:cs="Times New Roman"/>
                <w:sz w:val="16"/>
                <w:szCs w:val="16"/>
                <w:lang w:val="en-GB"/>
              </w:rPr>
            </w:pPr>
            <w:r>
              <w:rPr>
                <w:rFonts w:ascii="Times New Roman" w:hAnsi="Times New Roman" w:cs="Times New Roman"/>
                <w:sz w:val="16"/>
                <w:szCs w:val="16"/>
                <w:lang w:val="en-GB"/>
              </w:rPr>
              <w:t>Age and gender adjusted SIS-R model.</w:t>
            </w:r>
          </w:p>
        </w:tc>
        <w:tc>
          <w:tcPr>
            <w:tcW w:w="0" w:type="auto"/>
          </w:tcPr>
          <w:p w14:paraId="45DCD922" w14:textId="77777777" w:rsidR="0071431C" w:rsidRPr="003D54EB" w:rsidRDefault="0071431C" w:rsidP="00644919">
            <w:pPr>
              <w:jc w:val="both"/>
              <w:rPr>
                <w:rFonts w:ascii="Times New Roman" w:hAnsi="Times New Roman" w:cs="Times New Roman"/>
                <w:sz w:val="16"/>
                <w:szCs w:val="16"/>
                <w:lang w:val="en-GB"/>
              </w:rPr>
            </w:pPr>
          </w:p>
        </w:tc>
      </w:tr>
      <w:tr w:rsidR="001B405E" w14:paraId="228D3ECC" w14:textId="77777777" w:rsidTr="00BB0E6B">
        <w:tc>
          <w:tcPr>
            <w:tcW w:w="0" w:type="auto"/>
          </w:tcPr>
          <w:p w14:paraId="262D061B" w14:textId="411281D7" w:rsidR="001B405E" w:rsidRDefault="001B405E" w:rsidP="00644919">
            <w:pPr>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2D3002FF" wp14:editId="404321F1">
                  <wp:extent cx="2905200" cy="1753200"/>
                  <wp:effectExtent l="0" t="0" r="0" b="0"/>
                  <wp:docPr id="330854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200" cy="1753200"/>
                          </a:xfrm>
                          <a:prstGeom prst="rect">
                            <a:avLst/>
                          </a:prstGeom>
                          <a:noFill/>
                        </pic:spPr>
                      </pic:pic>
                    </a:graphicData>
                  </a:graphic>
                </wp:inline>
              </w:drawing>
            </w:r>
          </w:p>
        </w:tc>
        <w:tc>
          <w:tcPr>
            <w:tcW w:w="0" w:type="auto"/>
          </w:tcPr>
          <w:p w14:paraId="28501047" w14:textId="21D0FBCE" w:rsidR="001B405E" w:rsidRDefault="001B405E" w:rsidP="00644919">
            <w:pPr>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7931E785" wp14:editId="6A7A00D3">
                  <wp:extent cx="2923200" cy="1764000"/>
                  <wp:effectExtent l="0" t="0" r="0" b="8255"/>
                  <wp:docPr id="3681803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200" cy="1764000"/>
                          </a:xfrm>
                          <a:prstGeom prst="rect">
                            <a:avLst/>
                          </a:prstGeom>
                          <a:noFill/>
                        </pic:spPr>
                      </pic:pic>
                    </a:graphicData>
                  </a:graphic>
                </wp:inline>
              </w:drawing>
            </w:r>
          </w:p>
        </w:tc>
      </w:tr>
      <w:tr w:rsidR="001B405E" w14:paraId="06340C96" w14:textId="77777777" w:rsidTr="00BB0E6B">
        <w:tc>
          <w:tcPr>
            <w:tcW w:w="0" w:type="auto"/>
          </w:tcPr>
          <w:p w14:paraId="6F16479D" w14:textId="2D848A54" w:rsidR="001B405E" w:rsidRPr="003D54EB" w:rsidRDefault="003D54EB" w:rsidP="00644919">
            <w:pPr>
              <w:jc w:val="both"/>
              <w:rPr>
                <w:rFonts w:ascii="Times New Roman" w:hAnsi="Times New Roman" w:cs="Times New Roman"/>
                <w:sz w:val="16"/>
                <w:szCs w:val="16"/>
                <w:lang w:val="en-GB"/>
              </w:rPr>
            </w:pPr>
            <w:r>
              <w:rPr>
                <w:rFonts w:ascii="Times New Roman" w:hAnsi="Times New Roman" w:cs="Times New Roman"/>
                <w:sz w:val="16"/>
                <w:szCs w:val="16"/>
                <w:lang w:val="en-GB"/>
              </w:rPr>
              <w:t>SIS-R model adjusted for all covariates without incidence.</w:t>
            </w:r>
          </w:p>
        </w:tc>
        <w:tc>
          <w:tcPr>
            <w:tcW w:w="0" w:type="auto"/>
          </w:tcPr>
          <w:p w14:paraId="44C64AE5" w14:textId="179E0B1F" w:rsidR="001B405E" w:rsidRPr="003D54EB" w:rsidRDefault="003D54EB" w:rsidP="00644919">
            <w:pPr>
              <w:jc w:val="both"/>
              <w:rPr>
                <w:rFonts w:ascii="Times New Roman" w:hAnsi="Times New Roman" w:cs="Times New Roman"/>
                <w:sz w:val="16"/>
                <w:szCs w:val="16"/>
                <w:lang w:val="en-GB"/>
              </w:rPr>
            </w:pPr>
            <w:r>
              <w:rPr>
                <w:rFonts w:ascii="Times New Roman" w:hAnsi="Times New Roman" w:cs="Times New Roman"/>
                <w:sz w:val="16"/>
                <w:szCs w:val="16"/>
                <w:lang w:val="en-GB"/>
              </w:rPr>
              <w:t>CAPE m</w:t>
            </w:r>
            <w:r>
              <w:rPr>
                <w:rFonts w:ascii="Times New Roman" w:hAnsi="Times New Roman" w:cs="Times New Roman"/>
                <w:sz w:val="16"/>
                <w:szCs w:val="16"/>
                <w:lang w:val="en-GB"/>
              </w:rPr>
              <w:t>odel adjusted for all covariates without incidence.</w:t>
            </w:r>
          </w:p>
        </w:tc>
      </w:tr>
      <w:tr w:rsidR="001B405E" w14:paraId="31905DA4" w14:textId="77777777" w:rsidTr="00BB0E6B">
        <w:tc>
          <w:tcPr>
            <w:tcW w:w="0" w:type="auto"/>
          </w:tcPr>
          <w:p w14:paraId="66E8EEB2" w14:textId="011CE09C" w:rsidR="001B405E" w:rsidRDefault="001B405E" w:rsidP="00644919">
            <w:pPr>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4CFF8FA8" wp14:editId="657E9C88">
                  <wp:extent cx="2919600" cy="1760400"/>
                  <wp:effectExtent l="0" t="0" r="0" b="0"/>
                  <wp:docPr id="1013498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9600" cy="1760400"/>
                          </a:xfrm>
                          <a:prstGeom prst="rect">
                            <a:avLst/>
                          </a:prstGeom>
                          <a:noFill/>
                        </pic:spPr>
                      </pic:pic>
                    </a:graphicData>
                  </a:graphic>
                </wp:inline>
              </w:drawing>
            </w:r>
          </w:p>
        </w:tc>
        <w:tc>
          <w:tcPr>
            <w:tcW w:w="0" w:type="auto"/>
          </w:tcPr>
          <w:p w14:paraId="111A1B27" w14:textId="781A97CD" w:rsidR="001B405E" w:rsidRDefault="003D54EB" w:rsidP="00644919">
            <w:pPr>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33353E82" wp14:editId="4547ED3D">
                  <wp:extent cx="2919600" cy="1760400"/>
                  <wp:effectExtent l="0" t="0" r="0" b="0"/>
                  <wp:docPr id="5639663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9600" cy="1760400"/>
                          </a:xfrm>
                          <a:prstGeom prst="rect">
                            <a:avLst/>
                          </a:prstGeom>
                          <a:noFill/>
                        </pic:spPr>
                      </pic:pic>
                    </a:graphicData>
                  </a:graphic>
                </wp:inline>
              </w:drawing>
            </w:r>
          </w:p>
        </w:tc>
      </w:tr>
      <w:tr w:rsidR="003D54EB" w14:paraId="13B18005" w14:textId="77777777" w:rsidTr="00BB0E6B">
        <w:tc>
          <w:tcPr>
            <w:tcW w:w="0" w:type="auto"/>
          </w:tcPr>
          <w:p w14:paraId="0ABB70F0" w14:textId="4DFC60C8" w:rsidR="003D54EB" w:rsidRPr="003D54EB" w:rsidRDefault="003D54EB" w:rsidP="003D54EB">
            <w:pPr>
              <w:jc w:val="both"/>
              <w:rPr>
                <w:rFonts w:ascii="Times New Roman" w:hAnsi="Times New Roman" w:cs="Times New Roman"/>
                <w:sz w:val="16"/>
                <w:szCs w:val="16"/>
                <w:lang w:val="en-GB"/>
              </w:rPr>
            </w:pPr>
            <w:r>
              <w:rPr>
                <w:rFonts w:ascii="Times New Roman" w:hAnsi="Times New Roman" w:cs="Times New Roman"/>
                <w:sz w:val="16"/>
                <w:szCs w:val="16"/>
                <w:lang w:val="en-GB"/>
              </w:rPr>
              <w:t>SIS-R model adjusted for all covariates plus incidence at 2-level.</w:t>
            </w:r>
          </w:p>
        </w:tc>
        <w:tc>
          <w:tcPr>
            <w:tcW w:w="0" w:type="auto"/>
          </w:tcPr>
          <w:p w14:paraId="53E8592A" w14:textId="4E6E97D1" w:rsidR="003D54EB" w:rsidRPr="003D54EB" w:rsidRDefault="003D54EB" w:rsidP="003D54EB">
            <w:pPr>
              <w:jc w:val="both"/>
              <w:rPr>
                <w:rFonts w:ascii="Times New Roman" w:hAnsi="Times New Roman" w:cs="Times New Roman"/>
                <w:sz w:val="16"/>
                <w:szCs w:val="16"/>
                <w:lang w:val="en-GB"/>
              </w:rPr>
            </w:pPr>
            <w:r>
              <w:rPr>
                <w:rFonts w:ascii="Times New Roman" w:hAnsi="Times New Roman" w:cs="Times New Roman"/>
                <w:sz w:val="16"/>
                <w:szCs w:val="16"/>
                <w:lang w:val="en-GB"/>
              </w:rPr>
              <w:t>CAPE m</w:t>
            </w:r>
            <w:r>
              <w:rPr>
                <w:rFonts w:ascii="Times New Roman" w:hAnsi="Times New Roman" w:cs="Times New Roman"/>
                <w:sz w:val="16"/>
                <w:szCs w:val="16"/>
                <w:lang w:val="en-GB"/>
              </w:rPr>
              <w:t>odel adjusted for all covariates plus incidence at 2-level.</w:t>
            </w:r>
          </w:p>
        </w:tc>
      </w:tr>
      <w:tr w:rsidR="003D54EB" w14:paraId="1BE3DFA2" w14:textId="77777777" w:rsidTr="00BB0E6B">
        <w:tc>
          <w:tcPr>
            <w:tcW w:w="0" w:type="auto"/>
          </w:tcPr>
          <w:p w14:paraId="332FE61C" w14:textId="78B6BFC8" w:rsidR="003D54EB" w:rsidRDefault="003D54EB" w:rsidP="003D54EB">
            <w:pPr>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5A07071C" wp14:editId="73652336">
                  <wp:extent cx="2919600" cy="1760400"/>
                  <wp:effectExtent l="0" t="0" r="0" b="0"/>
                  <wp:docPr id="457443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9600" cy="1760400"/>
                          </a:xfrm>
                          <a:prstGeom prst="rect">
                            <a:avLst/>
                          </a:prstGeom>
                          <a:noFill/>
                        </pic:spPr>
                      </pic:pic>
                    </a:graphicData>
                  </a:graphic>
                </wp:inline>
              </w:drawing>
            </w:r>
          </w:p>
        </w:tc>
        <w:tc>
          <w:tcPr>
            <w:tcW w:w="0" w:type="auto"/>
          </w:tcPr>
          <w:p w14:paraId="4F9B8255" w14:textId="03C13C04" w:rsidR="003D54EB" w:rsidRDefault="003D54EB" w:rsidP="003D54EB">
            <w:pPr>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18F67B20" wp14:editId="0A04B798">
                  <wp:extent cx="2919600" cy="1760400"/>
                  <wp:effectExtent l="0" t="0" r="0" b="0"/>
                  <wp:docPr id="11174856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9600" cy="1760400"/>
                          </a:xfrm>
                          <a:prstGeom prst="rect">
                            <a:avLst/>
                          </a:prstGeom>
                          <a:noFill/>
                        </pic:spPr>
                      </pic:pic>
                    </a:graphicData>
                  </a:graphic>
                </wp:inline>
              </w:drawing>
            </w:r>
          </w:p>
        </w:tc>
      </w:tr>
    </w:tbl>
    <w:p w14:paraId="34C5507E" w14:textId="77777777" w:rsidR="0071431C" w:rsidRDefault="0071431C" w:rsidP="00644919">
      <w:pPr>
        <w:jc w:val="both"/>
        <w:rPr>
          <w:rFonts w:ascii="Times New Roman" w:hAnsi="Times New Roman" w:cs="Times New Roman"/>
          <w:lang w:val="en-GB"/>
        </w:rPr>
      </w:pPr>
    </w:p>
    <w:p w14:paraId="48D420F7" w14:textId="77777777" w:rsidR="001B405E" w:rsidRDefault="001B405E" w:rsidP="00644919">
      <w:pPr>
        <w:jc w:val="both"/>
        <w:rPr>
          <w:rFonts w:ascii="Times New Roman" w:hAnsi="Times New Roman" w:cs="Times New Roman"/>
          <w:lang w:val="en-GB"/>
        </w:rPr>
      </w:pPr>
    </w:p>
    <w:p w14:paraId="0DC235A3" w14:textId="77777777" w:rsidR="001B405E" w:rsidRDefault="001B405E" w:rsidP="00644919">
      <w:pPr>
        <w:jc w:val="both"/>
        <w:rPr>
          <w:rFonts w:ascii="Times New Roman" w:hAnsi="Times New Roman" w:cs="Times New Roman"/>
          <w:lang w:val="en-GB"/>
        </w:rPr>
      </w:pPr>
    </w:p>
    <w:p w14:paraId="35F995A5" w14:textId="77777777" w:rsidR="001B405E" w:rsidRDefault="001B405E" w:rsidP="00644919">
      <w:pPr>
        <w:jc w:val="both"/>
        <w:rPr>
          <w:rFonts w:ascii="Times New Roman" w:hAnsi="Times New Roman" w:cs="Times New Roman"/>
          <w:lang w:val="en-GB"/>
        </w:rPr>
      </w:pPr>
    </w:p>
    <w:p w14:paraId="5CEE2237" w14:textId="77777777" w:rsidR="001B405E" w:rsidRDefault="001B405E" w:rsidP="00644919">
      <w:pPr>
        <w:jc w:val="both"/>
        <w:rPr>
          <w:rFonts w:ascii="Times New Roman" w:hAnsi="Times New Roman" w:cs="Times New Roman"/>
          <w:lang w:val="en-GB"/>
        </w:rPr>
      </w:pPr>
    </w:p>
    <w:p w14:paraId="03973894" w14:textId="77777777" w:rsidR="001B405E" w:rsidRDefault="001B405E" w:rsidP="00644919">
      <w:pPr>
        <w:jc w:val="both"/>
        <w:rPr>
          <w:rFonts w:ascii="Times New Roman" w:hAnsi="Times New Roman" w:cs="Times New Roman"/>
          <w:lang w:val="en-GB"/>
        </w:rPr>
      </w:pPr>
    </w:p>
    <w:p w14:paraId="63793E4C" w14:textId="77777777" w:rsidR="001B405E" w:rsidRDefault="001B405E" w:rsidP="00644919">
      <w:pPr>
        <w:jc w:val="both"/>
        <w:rPr>
          <w:rFonts w:ascii="Times New Roman" w:hAnsi="Times New Roman" w:cs="Times New Roman"/>
          <w:lang w:val="en-GB"/>
        </w:rPr>
      </w:pPr>
    </w:p>
    <w:p w14:paraId="58E3004B" w14:textId="068AC5F0" w:rsidR="006461C0" w:rsidRDefault="006461C0" w:rsidP="006461C0">
      <w:pPr>
        <w:pStyle w:val="Heading1"/>
        <w:spacing w:after="240" w:line="360" w:lineRule="auto"/>
        <w:rPr>
          <w:rFonts w:ascii="Times New Roman" w:hAnsi="Times New Roman" w:cs="Times New Roman"/>
          <w:b/>
          <w:bCs/>
          <w:color w:val="000000" w:themeColor="text1"/>
          <w:sz w:val="28"/>
          <w:szCs w:val="28"/>
          <w:lang w:val="en-US"/>
        </w:rPr>
      </w:pPr>
      <w:r w:rsidRPr="006461C0">
        <w:rPr>
          <w:rFonts w:ascii="Times New Roman" w:hAnsi="Times New Roman" w:cs="Times New Roman"/>
          <w:b/>
          <w:bCs/>
          <w:color w:val="000000" w:themeColor="text1"/>
          <w:sz w:val="28"/>
          <w:szCs w:val="28"/>
          <w:lang w:val="en-US"/>
        </w:rPr>
        <w:lastRenderedPageBreak/>
        <w:t>Multicollinearity checks</w:t>
      </w:r>
    </w:p>
    <w:p w14:paraId="60B39D78" w14:textId="452FAB04" w:rsidR="006461C0" w:rsidRDefault="006461C0" w:rsidP="008B09D5">
      <w:pPr>
        <w:jc w:val="both"/>
        <w:rPr>
          <w:rFonts w:ascii="Times New Roman" w:hAnsi="Times New Roman" w:cs="Times New Roman"/>
          <w:lang w:val="en-GB" w:eastAsia="ja-JP" w:bidi="fa-IR"/>
        </w:rPr>
      </w:pPr>
      <w:r>
        <w:rPr>
          <w:rFonts w:ascii="Times New Roman" w:hAnsi="Times New Roman" w:cs="Times New Roman"/>
          <w:lang w:val="en-US"/>
        </w:rPr>
        <w:t xml:space="preserve">We checked for multicollinearity examining correlations between independent variables and estimating individual Variance Inflation Factors (VIF). There was no evidence of a strong correlation between our predictors (coefficient of at least </w:t>
      </w:r>
      <w:r>
        <w:rPr>
          <w:rFonts w:ascii="Times New Roman" w:hAnsi="Times New Roman" w:cs="Times New Roman"/>
          <w:lang w:val="en-GB" w:eastAsia="ja-JP" w:bidi="fa-IR"/>
        </w:rPr>
        <w:t>±</w:t>
      </w:r>
      <w:r>
        <w:rPr>
          <w:rFonts w:ascii="Times New Roman" w:hAnsi="Times New Roman" w:cs="Times New Roman"/>
          <w:lang w:val="en-GB" w:eastAsia="ja-JP" w:bidi="fa-IR"/>
        </w:rPr>
        <w:t>0.6)</w:t>
      </w:r>
      <w:r w:rsidR="008B09D5">
        <w:rPr>
          <w:rFonts w:ascii="Times New Roman" w:hAnsi="Times New Roman" w:cs="Times New Roman"/>
          <w:lang w:val="en-GB" w:eastAsia="ja-JP" w:bidi="fa-IR"/>
        </w:rPr>
        <w:t xml:space="preserve">. A correlation plot is shown below (Table S7). </w:t>
      </w:r>
      <w:proofErr w:type="gramStart"/>
      <w:r w:rsidR="008B09D5">
        <w:rPr>
          <w:rFonts w:ascii="Times New Roman" w:hAnsi="Times New Roman" w:cs="Times New Roman"/>
          <w:lang w:val="en-GB" w:eastAsia="ja-JP" w:bidi="fa-IR"/>
        </w:rPr>
        <w:t>Finally</w:t>
      </w:r>
      <w:proofErr w:type="gramEnd"/>
      <w:r w:rsidR="00BB0E6B">
        <w:rPr>
          <w:rFonts w:ascii="Times New Roman" w:hAnsi="Times New Roman" w:cs="Times New Roman"/>
          <w:lang w:val="en-GB" w:eastAsia="ja-JP" w:bidi="fa-IR"/>
        </w:rPr>
        <w:t xml:space="preserve"> </w:t>
      </w:r>
      <w:r w:rsidR="008B09D5">
        <w:rPr>
          <w:rFonts w:ascii="Times New Roman" w:hAnsi="Times New Roman" w:cs="Times New Roman"/>
          <w:lang w:val="en-GB" w:eastAsia="ja-JP" w:bidi="fa-IR"/>
        </w:rPr>
        <w:t>all VIFs were around 1 and not exceeding the value of 1.15. We can conclude that multicollinearity did not represent an issue in our analyses.</w:t>
      </w:r>
    </w:p>
    <w:p w14:paraId="282E0C17" w14:textId="53B0A913" w:rsidR="008B09D5" w:rsidRPr="008B09D5" w:rsidRDefault="008B09D5" w:rsidP="00BB0E6B">
      <w:pPr>
        <w:keepNext/>
        <w:keepLines/>
        <w:spacing w:before="240" w:after="0" w:line="240" w:lineRule="auto"/>
        <w:outlineLvl w:val="0"/>
        <w:rPr>
          <w:rFonts w:ascii="Times New Roman" w:eastAsia="Andale Sans UI" w:hAnsi="Times New Roman" w:cs="Times New Roman"/>
          <w:color w:val="000000" w:themeColor="text1"/>
          <w:sz w:val="20"/>
          <w:szCs w:val="20"/>
          <w:lang w:val="en-GB" w:eastAsia="ja-JP" w:bidi="fa-IR"/>
        </w:rPr>
      </w:pPr>
      <w:bookmarkStart w:id="19" w:name="_Toc112596669"/>
      <w:r w:rsidRPr="008B09D5">
        <w:rPr>
          <w:rFonts w:ascii="Times New Roman" w:eastAsia="Andale Sans UI" w:hAnsi="Times New Roman" w:cs="Times New Roman"/>
          <w:b/>
          <w:bCs/>
          <w:color w:val="000000" w:themeColor="text1"/>
          <w:sz w:val="20"/>
          <w:szCs w:val="20"/>
          <w:lang w:val="en-GB" w:eastAsia="ja-JP" w:bidi="fa-IR"/>
        </w:rPr>
        <w:t>Table S</w:t>
      </w:r>
      <w:r w:rsidR="00BB0E6B" w:rsidRPr="00BB0E6B">
        <w:rPr>
          <w:rFonts w:ascii="Times New Roman" w:eastAsia="Andale Sans UI" w:hAnsi="Times New Roman" w:cs="Times New Roman"/>
          <w:b/>
          <w:bCs/>
          <w:color w:val="000000" w:themeColor="text1"/>
          <w:sz w:val="20"/>
          <w:szCs w:val="20"/>
          <w:lang w:val="en-GB" w:eastAsia="ja-JP" w:bidi="fa-IR"/>
        </w:rPr>
        <w:t>8</w:t>
      </w:r>
      <w:r w:rsidRPr="008B09D5">
        <w:rPr>
          <w:rFonts w:ascii="Times New Roman" w:eastAsia="Andale Sans UI" w:hAnsi="Times New Roman" w:cs="Times New Roman"/>
          <w:b/>
          <w:bCs/>
          <w:color w:val="000000" w:themeColor="text1"/>
          <w:sz w:val="20"/>
          <w:szCs w:val="20"/>
          <w:lang w:val="en-GB" w:eastAsia="ja-JP" w:bidi="fa-IR"/>
        </w:rPr>
        <w:t xml:space="preserve">. </w:t>
      </w:r>
      <w:r w:rsidRPr="008B09D5">
        <w:rPr>
          <w:rFonts w:ascii="Times New Roman" w:eastAsia="Andale Sans UI" w:hAnsi="Times New Roman" w:cs="Times New Roman"/>
          <w:color w:val="000000" w:themeColor="text1"/>
          <w:sz w:val="20"/>
          <w:szCs w:val="20"/>
          <w:lang w:val="en-GB" w:eastAsia="ja-JP" w:bidi="fa-IR"/>
        </w:rPr>
        <w:t>Correlation matrix of predictors included in</w:t>
      </w:r>
      <w:r w:rsidR="00BB0E6B">
        <w:rPr>
          <w:rFonts w:ascii="Times New Roman" w:eastAsia="Andale Sans UI" w:hAnsi="Times New Roman" w:cs="Times New Roman"/>
          <w:color w:val="000000" w:themeColor="text1"/>
          <w:sz w:val="20"/>
          <w:szCs w:val="20"/>
          <w:lang w:val="en-GB" w:eastAsia="ja-JP" w:bidi="fa-IR"/>
        </w:rPr>
        <w:t xml:space="preserve"> </w:t>
      </w:r>
      <w:r w:rsidRPr="008B09D5">
        <w:rPr>
          <w:rFonts w:ascii="Times New Roman" w:eastAsia="Andale Sans UI" w:hAnsi="Times New Roman" w:cs="Times New Roman"/>
          <w:color w:val="000000" w:themeColor="text1"/>
          <w:sz w:val="20"/>
          <w:szCs w:val="20"/>
          <w:lang w:val="en-GB" w:eastAsia="ja-JP" w:bidi="fa-IR"/>
        </w:rPr>
        <w:t>the</w:t>
      </w:r>
      <w:r w:rsidR="00BB0E6B">
        <w:rPr>
          <w:rFonts w:ascii="Times New Roman" w:eastAsia="Andale Sans UI" w:hAnsi="Times New Roman" w:cs="Times New Roman"/>
          <w:color w:val="000000" w:themeColor="text1"/>
          <w:sz w:val="20"/>
          <w:szCs w:val="20"/>
          <w:lang w:val="en-GB" w:eastAsia="ja-JP" w:bidi="fa-IR"/>
        </w:rPr>
        <w:t xml:space="preserve"> </w:t>
      </w:r>
      <w:proofErr w:type="gramStart"/>
      <w:r w:rsidR="00BB0E6B">
        <w:rPr>
          <w:rFonts w:ascii="Times New Roman" w:eastAsia="Andale Sans UI" w:hAnsi="Times New Roman" w:cs="Times New Roman"/>
          <w:color w:val="000000" w:themeColor="text1"/>
          <w:sz w:val="20"/>
          <w:szCs w:val="20"/>
          <w:lang w:val="en-GB" w:eastAsia="ja-JP" w:bidi="fa-IR"/>
        </w:rPr>
        <w:t>fully-adjusted</w:t>
      </w:r>
      <w:proofErr w:type="gramEnd"/>
      <w:r w:rsidRPr="008B09D5">
        <w:rPr>
          <w:rFonts w:ascii="Times New Roman" w:eastAsia="Andale Sans UI" w:hAnsi="Times New Roman" w:cs="Times New Roman"/>
          <w:color w:val="000000" w:themeColor="text1"/>
          <w:sz w:val="20"/>
          <w:szCs w:val="20"/>
          <w:lang w:val="en-GB" w:eastAsia="ja-JP" w:bidi="fa-IR"/>
        </w:rPr>
        <w:t xml:space="preserve"> model</w:t>
      </w:r>
      <w:r w:rsidR="00BB0E6B">
        <w:rPr>
          <w:rFonts w:ascii="Times New Roman" w:eastAsia="Andale Sans UI" w:hAnsi="Times New Roman" w:cs="Times New Roman"/>
          <w:color w:val="000000" w:themeColor="text1"/>
          <w:sz w:val="20"/>
          <w:szCs w:val="20"/>
          <w:lang w:val="en-GB" w:eastAsia="ja-JP" w:bidi="fa-IR"/>
        </w:rPr>
        <w:t>s</w:t>
      </w:r>
      <w:r w:rsidRPr="008B09D5">
        <w:rPr>
          <w:rFonts w:ascii="Times New Roman" w:eastAsia="Andale Sans UI" w:hAnsi="Times New Roman" w:cs="Times New Roman"/>
          <w:color w:val="000000" w:themeColor="text1"/>
          <w:sz w:val="20"/>
          <w:szCs w:val="20"/>
          <w:lang w:val="en-GB" w:eastAsia="ja-JP" w:bidi="fa-IR"/>
        </w:rPr>
        <w:t>.</w:t>
      </w:r>
      <w:bookmarkEnd w:id="19"/>
    </w:p>
    <w:tbl>
      <w:tblPr>
        <w:tblStyle w:val="PlainTable2"/>
        <w:tblW w:w="0" w:type="auto"/>
        <w:tblInd w:w="0" w:type="dxa"/>
        <w:tblLook w:val="04A0" w:firstRow="1" w:lastRow="0" w:firstColumn="1" w:lastColumn="0" w:noHBand="0" w:noVBand="1"/>
      </w:tblPr>
      <w:tblGrid>
        <w:gridCol w:w="951"/>
        <w:gridCol w:w="763"/>
        <w:gridCol w:w="637"/>
        <w:gridCol w:w="637"/>
        <w:gridCol w:w="637"/>
        <w:gridCol w:w="637"/>
        <w:gridCol w:w="669"/>
        <w:gridCol w:w="687"/>
        <w:gridCol w:w="687"/>
        <w:gridCol w:w="687"/>
        <w:gridCol w:w="687"/>
        <w:gridCol w:w="687"/>
      </w:tblGrid>
      <w:tr w:rsidR="00E8199C" w:rsidRPr="008B09D5" w14:paraId="540A529B" w14:textId="01D84F38" w:rsidTr="00435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09929DB5" w14:textId="77777777" w:rsidR="00E8199C" w:rsidRPr="008B09D5" w:rsidRDefault="00E8199C" w:rsidP="008B09D5">
            <w:pPr>
              <w:rPr>
                <w:rFonts w:ascii="Times New Roman" w:hAnsi="Times New Roman"/>
                <w:sz w:val="18"/>
                <w:szCs w:val="18"/>
              </w:rPr>
            </w:pPr>
            <w:bookmarkStart w:id="20" w:name="_Hlk105942622"/>
            <w:r w:rsidRPr="008B09D5">
              <w:rPr>
                <w:rFonts w:ascii="Times New Roman" w:hAnsi="Times New Roman"/>
                <w:sz w:val="18"/>
                <w:szCs w:val="18"/>
              </w:rPr>
              <w:t>Variable</w:t>
            </w:r>
          </w:p>
        </w:tc>
        <w:tc>
          <w:tcPr>
            <w:tcW w:w="763" w:type="dxa"/>
            <w:tcBorders>
              <w:top w:val="single" w:sz="4" w:space="0" w:color="000000" w:themeColor="text1"/>
              <w:left w:val="nil"/>
              <w:bottom w:val="single" w:sz="4" w:space="0" w:color="000000" w:themeColor="text1"/>
              <w:right w:val="nil"/>
            </w:tcBorders>
            <w:hideMark/>
          </w:tcPr>
          <w:p w14:paraId="58B8E9F1"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37" w:type="dxa"/>
            <w:tcBorders>
              <w:top w:val="single" w:sz="4" w:space="0" w:color="000000" w:themeColor="text1"/>
              <w:left w:val="nil"/>
              <w:bottom w:val="single" w:sz="4" w:space="0" w:color="000000" w:themeColor="text1"/>
              <w:right w:val="nil"/>
            </w:tcBorders>
            <w:hideMark/>
          </w:tcPr>
          <w:p w14:paraId="48F39D70"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2.</w:t>
            </w:r>
          </w:p>
        </w:tc>
        <w:tc>
          <w:tcPr>
            <w:tcW w:w="637" w:type="dxa"/>
            <w:tcBorders>
              <w:top w:val="single" w:sz="4" w:space="0" w:color="000000" w:themeColor="text1"/>
              <w:left w:val="nil"/>
              <w:bottom w:val="single" w:sz="4" w:space="0" w:color="000000" w:themeColor="text1"/>
              <w:right w:val="nil"/>
            </w:tcBorders>
            <w:hideMark/>
          </w:tcPr>
          <w:p w14:paraId="44EBB830"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3.</w:t>
            </w:r>
          </w:p>
        </w:tc>
        <w:tc>
          <w:tcPr>
            <w:tcW w:w="637" w:type="dxa"/>
            <w:tcBorders>
              <w:top w:val="single" w:sz="4" w:space="0" w:color="000000" w:themeColor="text1"/>
              <w:left w:val="nil"/>
              <w:bottom w:val="single" w:sz="4" w:space="0" w:color="000000" w:themeColor="text1"/>
              <w:right w:val="nil"/>
            </w:tcBorders>
            <w:hideMark/>
          </w:tcPr>
          <w:p w14:paraId="2205F5DC"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4.</w:t>
            </w:r>
          </w:p>
        </w:tc>
        <w:tc>
          <w:tcPr>
            <w:tcW w:w="637" w:type="dxa"/>
            <w:tcBorders>
              <w:top w:val="single" w:sz="4" w:space="0" w:color="000000" w:themeColor="text1"/>
              <w:left w:val="nil"/>
              <w:bottom w:val="single" w:sz="4" w:space="0" w:color="000000" w:themeColor="text1"/>
              <w:right w:val="nil"/>
            </w:tcBorders>
            <w:hideMark/>
          </w:tcPr>
          <w:p w14:paraId="59B5CC64"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5.</w:t>
            </w:r>
          </w:p>
        </w:tc>
        <w:tc>
          <w:tcPr>
            <w:tcW w:w="669" w:type="dxa"/>
            <w:tcBorders>
              <w:top w:val="single" w:sz="4" w:space="0" w:color="000000" w:themeColor="text1"/>
              <w:left w:val="nil"/>
              <w:bottom w:val="single" w:sz="4" w:space="0" w:color="000000" w:themeColor="text1"/>
              <w:right w:val="nil"/>
            </w:tcBorders>
            <w:hideMark/>
          </w:tcPr>
          <w:p w14:paraId="2E6EFF81"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6.</w:t>
            </w:r>
          </w:p>
        </w:tc>
        <w:tc>
          <w:tcPr>
            <w:tcW w:w="687" w:type="dxa"/>
            <w:tcBorders>
              <w:top w:val="single" w:sz="4" w:space="0" w:color="000000" w:themeColor="text1"/>
              <w:left w:val="nil"/>
              <w:bottom w:val="single" w:sz="4" w:space="0" w:color="000000" w:themeColor="text1"/>
              <w:right w:val="nil"/>
            </w:tcBorders>
            <w:hideMark/>
          </w:tcPr>
          <w:p w14:paraId="734CD645"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7.</w:t>
            </w:r>
          </w:p>
        </w:tc>
        <w:tc>
          <w:tcPr>
            <w:tcW w:w="687" w:type="dxa"/>
            <w:tcBorders>
              <w:top w:val="single" w:sz="4" w:space="0" w:color="000000" w:themeColor="text1"/>
              <w:left w:val="nil"/>
              <w:bottom w:val="single" w:sz="4" w:space="0" w:color="000000" w:themeColor="text1"/>
              <w:right w:val="nil"/>
            </w:tcBorders>
            <w:hideMark/>
          </w:tcPr>
          <w:p w14:paraId="65C5102C" w14:textId="77777777"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8.</w:t>
            </w:r>
          </w:p>
        </w:tc>
        <w:tc>
          <w:tcPr>
            <w:tcW w:w="687" w:type="dxa"/>
            <w:tcBorders>
              <w:top w:val="single" w:sz="4" w:space="0" w:color="000000" w:themeColor="text1"/>
              <w:left w:val="nil"/>
              <w:bottom w:val="single" w:sz="4" w:space="0" w:color="000000" w:themeColor="text1"/>
              <w:right w:val="nil"/>
            </w:tcBorders>
          </w:tcPr>
          <w:p w14:paraId="31CE85DA" w14:textId="57FE22BB"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9.</w:t>
            </w:r>
          </w:p>
        </w:tc>
        <w:tc>
          <w:tcPr>
            <w:tcW w:w="687" w:type="dxa"/>
            <w:tcBorders>
              <w:top w:val="single" w:sz="4" w:space="0" w:color="000000" w:themeColor="text1"/>
              <w:left w:val="nil"/>
              <w:bottom w:val="single" w:sz="4" w:space="0" w:color="000000" w:themeColor="text1"/>
              <w:right w:val="nil"/>
            </w:tcBorders>
          </w:tcPr>
          <w:p w14:paraId="37EEB7B5" w14:textId="4965D1D6"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10.</w:t>
            </w:r>
          </w:p>
        </w:tc>
        <w:tc>
          <w:tcPr>
            <w:tcW w:w="687" w:type="dxa"/>
            <w:tcBorders>
              <w:top w:val="single" w:sz="4" w:space="0" w:color="000000" w:themeColor="text1"/>
              <w:left w:val="nil"/>
              <w:bottom w:val="single" w:sz="4" w:space="0" w:color="000000" w:themeColor="text1"/>
              <w:right w:val="nil"/>
            </w:tcBorders>
          </w:tcPr>
          <w:p w14:paraId="6263D169" w14:textId="6EF67E6E" w:rsidR="00E8199C" w:rsidRPr="008B09D5" w:rsidRDefault="00E8199C" w:rsidP="008B09D5">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11.</w:t>
            </w:r>
          </w:p>
        </w:tc>
      </w:tr>
      <w:tr w:rsidR="00E8199C" w:rsidRPr="008B09D5" w14:paraId="488974C1" w14:textId="2A65A096" w:rsidTr="00435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2B0FF05B"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1.</w:t>
            </w:r>
          </w:p>
        </w:tc>
        <w:tc>
          <w:tcPr>
            <w:tcW w:w="763" w:type="dxa"/>
            <w:tcBorders>
              <w:top w:val="single" w:sz="4" w:space="0" w:color="000000" w:themeColor="text1"/>
              <w:left w:val="nil"/>
              <w:bottom w:val="single" w:sz="4" w:space="0" w:color="000000" w:themeColor="text1"/>
              <w:right w:val="nil"/>
            </w:tcBorders>
            <w:hideMark/>
          </w:tcPr>
          <w:p w14:paraId="1D84AA0E"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37" w:type="dxa"/>
            <w:tcBorders>
              <w:top w:val="single" w:sz="4" w:space="0" w:color="000000" w:themeColor="text1"/>
              <w:left w:val="nil"/>
              <w:bottom w:val="single" w:sz="4" w:space="0" w:color="000000" w:themeColor="text1"/>
              <w:right w:val="nil"/>
            </w:tcBorders>
          </w:tcPr>
          <w:p w14:paraId="057C8A25"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37" w:type="dxa"/>
            <w:tcBorders>
              <w:top w:val="single" w:sz="4" w:space="0" w:color="000000" w:themeColor="text1"/>
              <w:left w:val="nil"/>
              <w:bottom w:val="single" w:sz="4" w:space="0" w:color="000000" w:themeColor="text1"/>
              <w:right w:val="nil"/>
            </w:tcBorders>
          </w:tcPr>
          <w:p w14:paraId="15CC639E"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37" w:type="dxa"/>
            <w:tcBorders>
              <w:top w:val="single" w:sz="4" w:space="0" w:color="000000" w:themeColor="text1"/>
              <w:left w:val="nil"/>
              <w:bottom w:val="single" w:sz="4" w:space="0" w:color="000000" w:themeColor="text1"/>
              <w:right w:val="nil"/>
            </w:tcBorders>
          </w:tcPr>
          <w:p w14:paraId="5D166463"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37" w:type="dxa"/>
            <w:tcBorders>
              <w:top w:val="single" w:sz="4" w:space="0" w:color="000000" w:themeColor="text1"/>
              <w:left w:val="nil"/>
              <w:bottom w:val="single" w:sz="4" w:space="0" w:color="000000" w:themeColor="text1"/>
              <w:right w:val="nil"/>
            </w:tcBorders>
          </w:tcPr>
          <w:p w14:paraId="3F160873"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69" w:type="dxa"/>
            <w:tcBorders>
              <w:top w:val="single" w:sz="4" w:space="0" w:color="000000" w:themeColor="text1"/>
              <w:left w:val="nil"/>
              <w:bottom w:val="single" w:sz="4" w:space="0" w:color="000000" w:themeColor="text1"/>
              <w:right w:val="nil"/>
            </w:tcBorders>
          </w:tcPr>
          <w:p w14:paraId="4B4EFF7D"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30AC44D7"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5BD9AB32"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8C43EEE"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78C83E1"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7CE5324"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8199C" w:rsidRPr="008B09D5" w14:paraId="608E9F10" w14:textId="61584BD7" w:rsidTr="00BB0E6B">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5C50F6EA"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2.</w:t>
            </w:r>
          </w:p>
        </w:tc>
        <w:tc>
          <w:tcPr>
            <w:tcW w:w="763" w:type="dxa"/>
            <w:tcBorders>
              <w:top w:val="single" w:sz="4" w:space="0" w:color="000000" w:themeColor="text1"/>
              <w:left w:val="nil"/>
              <w:bottom w:val="single" w:sz="4" w:space="0" w:color="000000" w:themeColor="text1"/>
              <w:right w:val="nil"/>
            </w:tcBorders>
          </w:tcPr>
          <w:p w14:paraId="291D50F1" w14:textId="5B9302EA"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-.07</w:t>
            </w:r>
          </w:p>
        </w:tc>
        <w:tc>
          <w:tcPr>
            <w:tcW w:w="637" w:type="dxa"/>
            <w:tcBorders>
              <w:top w:val="single" w:sz="4" w:space="0" w:color="000000" w:themeColor="text1"/>
              <w:left w:val="nil"/>
              <w:bottom w:val="single" w:sz="4" w:space="0" w:color="000000" w:themeColor="text1"/>
              <w:right w:val="nil"/>
            </w:tcBorders>
            <w:hideMark/>
          </w:tcPr>
          <w:p w14:paraId="64B6F089"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37" w:type="dxa"/>
            <w:tcBorders>
              <w:top w:val="single" w:sz="4" w:space="0" w:color="000000" w:themeColor="text1"/>
              <w:left w:val="nil"/>
              <w:bottom w:val="single" w:sz="4" w:space="0" w:color="000000" w:themeColor="text1"/>
              <w:right w:val="nil"/>
            </w:tcBorders>
          </w:tcPr>
          <w:p w14:paraId="5936A071"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37" w:type="dxa"/>
            <w:tcBorders>
              <w:top w:val="single" w:sz="4" w:space="0" w:color="000000" w:themeColor="text1"/>
              <w:left w:val="nil"/>
              <w:bottom w:val="single" w:sz="4" w:space="0" w:color="000000" w:themeColor="text1"/>
              <w:right w:val="nil"/>
            </w:tcBorders>
          </w:tcPr>
          <w:p w14:paraId="1FB605BD"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37" w:type="dxa"/>
            <w:tcBorders>
              <w:top w:val="single" w:sz="4" w:space="0" w:color="000000" w:themeColor="text1"/>
              <w:left w:val="nil"/>
              <w:bottom w:val="single" w:sz="4" w:space="0" w:color="000000" w:themeColor="text1"/>
              <w:right w:val="nil"/>
            </w:tcBorders>
          </w:tcPr>
          <w:p w14:paraId="2506F2B6"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69" w:type="dxa"/>
            <w:tcBorders>
              <w:top w:val="single" w:sz="4" w:space="0" w:color="000000" w:themeColor="text1"/>
              <w:left w:val="nil"/>
              <w:bottom w:val="single" w:sz="4" w:space="0" w:color="000000" w:themeColor="text1"/>
              <w:right w:val="nil"/>
            </w:tcBorders>
          </w:tcPr>
          <w:p w14:paraId="1699FBCC"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2C5D861F"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AEF11E8"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30DB2F4F"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54A7579E"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362670D"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E8199C" w:rsidRPr="008B09D5" w14:paraId="3B7D77D0" w14:textId="41181F6F" w:rsidTr="00BB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5A7901FA"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 xml:space="preserve">3. </w:t>
            </w:r>
          </w:p>
        </w:tc>
        <w:tc>
          <w:tcPr>
            <w:tcW w:w="763" w:type="dxa"/>
            <w:tcBorders>
              <w:top w:val="single" w:sz="4" w:space="0" w:color="000000" w:themeColor="text1"/>
              <w:left w:val="nil"/>
              <w:bottom w:val="single" w:sz="4" w:space="0" w:color="000000" w:themeColor="text1"/>
              <w:right w:val="nil"/>
            </w:tcBorders>
          </w:tcPr>
          <w:p w14:paraId="6F4DB380" w14:textId="2DF8E6CF"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-.11</w:t>
            </w:r>
          </w:p>
        </w:tc>
        <w:tc>
          <w:tcPr>
            <w:tcW w:w="637" w:type="dxa"/>
            <w:tcBorders>
              <w:top w:val="single" w:sz="4" w:space="0" w:color="000000" w:themeColor="text1"/>
              <w:left w:val="nil"/>
              <w:bottom w:val="single" w:sz="4" w:space="0" w:color="000000" w:themeColor="text1"/>
              <w:right w:val="nil"/>
            </w:tcBorders>
          </w:tcPr>
          <w:p w14:paraId="12EC33FB" w14:textId="2D1C7CAB"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37" w:type="dxa"/>
            <w:tcBorders>
              <w:top w:val="single" w:sz="4" w:space="0" w:color="000000" w:themeColor="text1"/>
              <w:left w:val="nil"/>
              <w:bottom w:val="single" w:sz="4" w:space="0" w:color="000000" w:themeColor="text1"/>
              <w:right w:val="nil"/>
            </w:tcBorders>
            <w:hideMark/>
          </w:tcPr>
          <w:p w14:paraId="0A92EF0A"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37" w:type="dxa"/>
            <w:tcBorders>
              <w:top w:val="single" w:sz="4" w:space="0" w:color="000000" w:themeColor="text1"/>
              <w:left w:val="nil"/>
              <w:bottom w:val="single" w:sz="4" w:space="0" w:color="000000" w:themeColor="text1"/>
              <w:right w:val="nil"/>
            </w:tcBorders>
          </w:tcPr>
          <w:p w14:paraId="41E917B8"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37" w:type="dxa"/>
            <w:tcBorders>
              <w:top w:val="single" w:sz="4" w:space="0" w:color="000000" w:themeColor="text1"/>
              <w:left w:val="nil"/>
              <w:bottom w:val="single" w:sz="4" w:space="0" w:color="000000" w:themeColor="text1"/>
              <w:right w:val="nil"/>
            </w:tcBorders>
          </w:tcPr>
          <w:p w14:paraId="263FB374"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69" w:type="dxa"/>
            <w:tcBorders>
              <w:top w:val="single" w:sz="4" w:space="0" w:color="000000" w:themeColor="text1"/>
              <w:left w:val="nil"/>
              <w:bottom w:val="single" w:sz="4" w:space="0" w:color="000000" w:themeColor="text1"/>
              <w:right w:val="nil"/>
            </w:tcBorders>
          </w:tcPr>
          <w:p w14:paraId="74D43929"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CA1D9CD"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382D4359"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57A908FB"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526768C6"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557ACAA0"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8199C" w:rsidRPr="008B09D5" w14:paraId="4313F0DE" w14:textId="62BC4C24" w:rsidTr="00BB0E6B">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576A2F2B"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4.</w:t>
            </w:r>
          </w:p>
        </w:tc>
        <w:tc>
          <w:tcPr>
            <w:tcW w:w="763" w:type="dxa"/>
            <w:tcBorders>
              <w:top w:val="single" w:sz="4" w:space="0" w:color="000000" w:themeColor="text1"/>
              <w:left w:val="nil"/>
              <w:bottom w:val="single" w:sz="4" w:space="0" w:color="000000" w:themeColor="text1"/>
              <w:right w:val="nil"/>
            </w:tcBorders>
          </w:tcPr>
          <w:p w14:paraId="1FA05ED6" w14:textId="06179589"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37" w:type="dxa"/>
            <w:tcBorders>
              <w:top w:val="single" w:sz="4" w:space="0" w:color="000000" w:themeColor="text1"/>
              <w:left w:val="nil"/>
              <w:bottom w:val="single" w:sz="4" w:space="0" w:color="000000" w:themeColor="text1"/>
              <w:right w:val="nil"/>
            </w:tcBorders>
          </w:tcPr>
          <w:p w14:paraId="666305E4" w14:textId="1216E625"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-.03</w:t>
            </w:r>
          </w:p>
        </w:tc>
        <w:tc>
          <w:tcPr>
            <w:tcW w:w="637" w:type="dxa"/>
            <w:tcBorders>
              <w:top w:val="single" w:sz="4" w:space="0" w:color="000000" w:themeColor="text1"/>
              <w:left w:val="nil"/>
              <w:bottom w:val="single" w:sz="4" w:space="0" w:color="000000" w:themeColor="text1"/>
              <w:right w:val="nil"/>
            </w:tcBorders>
          </w:tcPr>
          <w:p w14:paraId="7FE5E6F9" w14:textId="0BC456D2"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.31</w:t>
            </w:r>
          </w:p>
        </w:tc>
        <w:tc>
          <w:tcPr>
            <w:tcW w:w="637" w:type="dxa"/>
            <w:tcBorders>
              <w:top w:val="single" w:sz="4" w:space="0" w:color="000000" w:themeColor="text1"/>
              <w:left w:val="nil"/>
              <w:bottom w:val="single" w:sz="4" w:space="0" w:color="000000" w:themeColor="text1"/>
              <w:right w:val="nil"/>
            </w:tcBorders>
            <w:hideMark/>
          </w:tcPr>
          <w:p w14:paraId="31DAD4EB"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37" w:type="dxa"/>
            <w:tcBorders>
              <w:top w:val="single" w:sz="4" w:space="0" w:color="000000" w:themeColor="text1"/>
              <w:left w:val="nil"/>
              <w:bottom w:val="single" w:sz="4" w:space="0" w:color="000000" w:themeColor="text1"/>
              <w:right w:val="nil"/>
            </w:tcBorders>
          </w:tcPr>
          <w:p w14:paraId="33271BF4"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69" w:type="dxa"/>
            <w:tcBorders>
              <w:top w:val="single" w:sz="4" w:space="0" w:color="000000" w:themeColor="text1"/>
              <w:left w:val="nil"/>
              <w:bottom w:val="single" w:sz="4" w:space="0" w:color="000000" w:themeColor="text1"/>
              <w:right w:val="nil"/>
            </w:tcBorders>
          </w:tcPr>
          <w:p w14:paraId="7E683EA5"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0384C70"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AD907FB"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4834EA0"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6F782C06"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6CC1F01F"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E8199C" w:rsidRPr="008B09D5" w14:paraId="690564A7" w14:textId="6725B671" w:rsidTr="00BB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6F0C3DD7"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5.</w:t>
            </w:r>
          </w:p>
        </w:tc>
        <w:tc>
          <w:tcPr>
            <w:tcW w:w="763" w:type="dxa"/>
            <w:tcBorders>
              <w:top w:val="single" w:sz="4" w:space="0" w:color="000000" w:themeColor="text1"/>
              <w:left w:val="nil"/>
              <w:bottom w:val="single" w:sz="4" w:space="0" w:color="000000" w:themeColor="text1"/>
              <w:right w:val="nil"/>
            </w:tcBorders>
          </w:tcPr>
          <w:p w14:paraId="43AD63C8" w14:textId="2CD3CF75"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.27</w:t>
            </w:r>
          </w:p>
        </w:tc>
        <w:tc>
          <w:tcPr>
            <w:tcW w:w="637" w:type="dxa"/>
            <w:tcBorders>
              <w:top w:val="single" w:sz="4" w:space="0" w:color="000000" w:themeColor="text1"/>
              <w:left w:val="nil"/>
              <w:bottom w:val="single" w:sz="4" w:space="0" w:color="000000" w:themeColor="text1"/>
              <w:right w:val="nil"/>
            </w:tcBorders>
          </w:tcPr>
          <w:p w14:paraId="6DD9C11A" w14:textId="3293726E"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-.11</w:t>
            </w:r>
          </w:p>
        </w:tc>
        <w:tc>
          <w:tcPr>
            <w:tcW w:w="637" w:type="dxa"/>
            <w:tcBorders>
              <w:top w:val="single" w:sz="4" w:space="0" w:color="000000" w:themeColor="text1"/>
              <w:left w:val="nil"/>
              <w:bottom w:val="single" w:sz="4" w:space="0" w:color="000000" w:themeColor="text1"/>
              <w:right w:val="nil"/>
            </w:tcBorders>
          </w:tcPr>
          <w:p w14:paraId="55D1ED4B" w14:textId="30CE063D"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-.05</w:t>
            </w:r>
          </w:p>
        </w:tc>
        <w:tc>
          <w:tcPr>
            <w:tcW w:w="637" w:type="dxa"/>
            <w:tcBorders>
              <w:top w:val="single" w:sz="4" w:space="0" w:color="000000" w:themeColor="text1"/>
              <w:left w:val="nil"/>
              <w:bottom w:val="single" w:sz="4" w:space="0" w:color="000000" w:themeColor="text1"/>
              <w:right w:val="nil"/>
            </w:tcBorders>
          </w:tcPr>
          <w:p w14:paraId="718930FB" w14:textId="5283D7C8"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-.04</w:t>
            </w:r>
          </w:p>
        </w:tc>
        <w:tc>
          <w:tcPr>
            <w:tcW w:w="637" w:type="dxa"/>
            <w:tcBorders>
              <w:top w:val="single" w:sz="4" w:space="0" w:color="000000" w:themeColor="text1"/>
              <w:left w:val="nil"/>
              <w:bottom w:val="single" w:sz="4" w:space="0" w:color="000000" w:themeColor="text1"/>
              <w:right w:val="nil"/>
            </w:tcBorders>
            <w:hideMark/>
          </w:tcPr>
          <w:p w14:paraId="37290C1D"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69" w:type="dxa"/>
            <w:tcBorders>
              <w:top w:val="single" w:sz="4" w:space="0" w:color="000000" w:themeColor="text1"/>
              <w:left w:val="nil"/>
              <w:bottom w:val="single" w:sz="4" w:space="0" w:color="000000" w:themeColor="text1"/>
              <w:right w:val="nil"/>
            </w:tcBorders>
          </w:tcPr>
          <w:p w14:paraId="3CC282FC"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D27DE35"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4D8456DE"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2842EC11"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09E614D"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2CD4FD85"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8199C" w:rsidRPr="008B09D5" w14:paraId="034E672F" w14:textId="020EA373" w:rsidTr="00BB0E6B">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0EF34AFD"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6.</w:t>
            </w:r>
          </w:p>
        </w:tc>
        <w:tc>
          <w:tcPr>
            <w:tcW w:w="763" w:type="dxa"/>
            <w:tcBorders>
              <w:top w:val="single" w:sz="4" w:space="0" w:color="000000" w:themeColor="text1"/>
              <w:left w:val="nil"/>
              <w:bottom w:val="single" w:sz="4" w:space="0" w:color="000000" w:themeColor="text1"/>
              <w:right w:val="nil"/>
            </w:tcBorders>
          </w:tcPr>
          <w:p w14:paraId="26908A1A" w14:textId="450A95D6"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37" w:type="dxa"/>
            <w:tcBorders>
              <w:top w:val="single" w:sz="4" w:space="0" w:color="000000" w:themeColor="text1"/>
              <w:left w:val="nil"/>
              <w:bottom w:val="single" w:sz="4" w:space="0" w:color="000000" w:themeColor="text1"/>
              <w:right w:val="nil"/>
            </w:tcBorders>
          </w:tcPr>
          <w:p w14:paraId="120ED825" w14:textId="361758BE"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37" w:type="dxa"/>
            <w:tcBorders>
              <w:top w:val="single" w:sz="4" w:space="0" w:color="000000" w:themeColor="text1"/>
              <w:left w:val="nil"/>
              <w:bottom w:val="single" w:sz="4" w:space="0" w:color="000000" w:themeColor="text1"/>
              <w:right w:val="nil"/>
            </w:tcBorders>
          </w:tcPr>
          <w:p w14:paraId="5E86CEF8" w14:textId="58950A8B"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-.06</w:t>
            </w:r>
          </w:p>
        </w:tc>
        <w:tc>
          <w:tcPr>
            <w:tcW w:w="637" w:type="dxa"/>
            <w:tcBorders>
              <w:top w:val="single" w:sz="4" w:space="0" w:color="000000" w:themeColor="text1"/>
              <w:left w:val="nil"/>
              <w:bottom w:val="single" w:sz="4" w:space="0" w:color="000000" w:themeColor="text1"/>
              <w:right w:val="nil"/>
            </w:tcBorders>
          </w:tcPr>
          <w:p w14:paraId="74BEDD87" w14:textId="61A14BE6"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-.11</w:t>
            </w:r>
          </w:p>
        </w:tc>
        <w:tc>
          <w:tcPr>
            <w:tcW w:w="637" w:type="dxa"/>
            <w:tcBorders>
              <w:top w:val="single" w:sz="4" w:space="0" w:color="000000" w:themeColor="text1"/>
              <w:left w:val="nil"/>
              <w:bottom w:val="single" w:sz="4" w:space="0" w:color="000000" w:themeColor="text1"/>
              <w:right w:val="nil"/>
            </w:tcBorders>
          </w:tcPr>
          <w:p w14:paraId="5945714A" w14:textId="146E7C1A"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-.04</w:t>
            </w:r>
          </w:p>
        </w:tc>
        <w:tc>
          <w:tcPr>
            <w:tcW w:w="669" w:type="dxa"/>
            <w:tcBorders>
              <w:top w:val="single" w:sz="4" w:space="0" w:color="000000" w:themeColor="text1"/>
              <w:left w:val="nil"/>
              <w:bottom w:val="single" w:sz="4" w:space="0" w:color="000000" w:themeColor="text1"/>
              <w:right w:val="nil"/>
            </w:tcBorders>
            <w:hideMark/>
          </w:tcPr>
          <w:p w14:paraId="5817F76D"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87" w:type="dxa"/>
            <w:tcBorders>
              <w:top w:val="single" w:sz="4" w:space="0" w:color="000000" w:themeColor="text1"/>
              <w:left w:val="nil"/>
              <w:bottom w:val="single" w:sz="4" w:space="0" w:color="000000" w:themeColor="text1"/>
              <w:right w:val="nil"/>
            </w:tcBorders>
          </w:tcPr>
          <w:p w14:paraId="2A7BFEBE"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71E8994F"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4D2FB790"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659817F2"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6A114E0"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E8199C" w:rsidRPr="008B09D5" w14:paraId="039AF684" w14:textId="6CAA7B4A" w:rsidTr="00BB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000000" w:themeColor="text1"/>
              <w:right w:val="nil"/>
            </w:tcBorders>
            <w:hideMark/>
          </w:tcPr>
          <w:p w14:paraId="71D936BC"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7.</w:t>
            </w:r>
          </w:p>
        </w:tc>
        <w:tc>
          <w:tcPr>
            <w:tcW w:w="763" w:type="dxa"/>
            <w:tcBorders>
              <w:top w:val="single" w:sz="4" w:space="0" w:color="000000" w:themeColor="text1"/>
              <w:left w:val="nil"/>
              <w:bottom w:val="single" w:sz="4" w:space="0" w:color="000000" w:themeColor="text1"/>
              <w:right w:val="nil"/>
            </w:tcBorders>
          </w:tcPr>
          <w:p w14:paraId="3515C123" w14:textId="2345F839"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.16</w:t>
            </w:r>
          </w:p>
        </w:tc>
        <w:tc>
          <w:tcPr>
            <w:tcW w:w="637" w:type="dxa"/>
            <w:tcBorders>
              <w:top w:val="single" w:sz="4" w:space="0" w:color="000000" w:themeColor="text1"/>
              <w:left w:val="nil"/>
              <w:bottom w:val="single" w:sz="4" w:space="0" w:color="000000" w:themeColor="text1"/>
              <w:right w:val="nil"/>
            </w:tcBorders>
          </w:tcPr>
          <w:p w14:paraId="1E9F296B" w14:textId="308E3E2C"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-.14</w:t>
            </w:r>
          </w:p>
        </w:tc>
        <w:tc>
          <w:tcPr>
            <w:tcW w:w="637" w:type="dxa"/>
            <w:tcBorders>
              <w:top w:val="single" w:sz="4" w:space="0" w:color="000000" w:themeColor="text1"/>
              <w:left w:val="nil"/>
              <w:bottom w:val="single" w:sz="4" w:space="0" w:color="000000" w:themeColor="text1"/>
              <w:right w:val="nil"/>
            </w:tcBorders>
          </w:tcPr>
          <w:p w14:paraId="5B04AF35" w14:textId="2B47BEDC"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37" w:type="dxa"/>
            <w:tcBorders>
              <w:top w:val="single" w:sz="4" w:space="0" w:color="000000" w:themeColor="text1"/>
              <w:left w:val="nil"/>
              <w:bottom w:val="single" w:sz="4" w:space="0" w:color="000000" w:themeColor="text1"/>
              <w:right w:val="nil"/>
            </w:tcBorders>
          </w:tcPr>
          <w:p w14:paraId="5DC26D14" w14:textId="57C23E8A"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-.06</w:t>
            </w:r>
          </w:p>
        </w:tc>
        <w:tc>
          <w:tcPr>
            <w:tcW w:w="637" w:type="dxa"/>
            <w:tcBorders>
              <w:top w:val="single" w:sz="4" w:space="0" w:color="000000" w:themeColor="text1"/>
              <w:left w:val="nil"/>
              <w:bottom w:val="single" w:sz="4" w:space="0" w:color="000000" w:themeColor="text1"/>
              <w:right w:val="nil"/>
            </w:tcBorders>
          </w:tcPr>
          <w:p w14:paraId="06DF7687" w14:textId="7352E35C"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-.05</w:t>
            </w:r>
          </w:p>
        </w:tc>
        <w:tc>
          <w:tcPr>
            <w:tcW w:w="669" w:type="dxa"/>
            <w:tcBorders>
              <w:top w:val="single" w:sz="4" w:space="0" w:color="000000" w:themeColor="text1"/>
              <w:left w:val="nil"/>
              <w:bottom w:val="single" w:sz="4" w:space="0" w:color="000000" w:themeColor="text1"/>
              <w:right w:val="nil"/>
            </w:tcBorders>
          </w:tcPr>
          <w:p w14:paraId="45D2DFDA" w14:textId="5ED4E220"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-.04</w:t>
            </w:r>
          </w:p>
        </w:tc>
        <w:tc>
          <w:tcPr>
            <w:tcW w:w="687" w:type="dxa"/>
            <w:tcBorders>
              <w:top w:val="single" w:sz="4" w:space="0" w:color="000000" w:themeColor="text1"/>
              <w:left w:val="nil"/>
              <w:bottom w:val="single" w:sz="4" w:space="0" w:color="000000" w:themeColor="text1"/>
              <w:right w:val="nil"/>
            </w:tcBorders>
            <w:hideMark/>
          </w:tcPr>
          <w:p w14:paraId="45E27A9F"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87" w:type="dxa"/>
            <w:tcBorders>
              <w:top w:val="single" w:sz="4" w:space="0" w:color="000000" w:themeColor="text1"/>
              <w:left w:val="nil"/>
              <w:bottom w:val="single" w:sz="4" w:space="0" w:color="000000" w:themeColor="text1"/>
              <w:right w:val="nil"/>
            </w:tcBorders>
          </w:tcPr>
          <w:p w14:paraId="1C870A18"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6FCDD699"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010FA39C"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6348B344"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8199C" w:rsidRPr="008B09D5" w14:paraId="123C0B07" w14:textId="77123042" w:rsidTr="00BB0E6B">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000000" w:themeColor="text1"/>
              <w:left w:val="nil"/>
              <w:bottom w:val="single" w:sz="4" w:space="0" w:color="auto"/>
              <w:right w:val="nil"/>
            </w:tcBorders>
            <w:hideMark/>
          </w:tcPr>
          <w:p w14:paraId="6AEFD77A"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8.</w:t>
            </w:r>
          </w:p>
        </w:tc>
        <w:tc>
          <w:tcPr>
            <w:tcW w:w="763" w:type="dxa"/>
            <w:tcBorders>
              <w:top w:val="single" w:sz="4" w:space="0" w:color="000000" w:themeColor="text1"/>
              <w:left w:val="nil"/>
              <w:bottom w:val="single" w:sz="4" w:space="0" w:color="auto"/>
              <w:right w:val="nil"/>
            </w:tcBorders>
          </w:tcPr>
          <w:p w14:paraId="0E2A6600" w14:textId="5957B2BA"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37" w:type="dxa"/>
            <w:tcBorders>
              <w:top w:val="single" w:sz="4" w:space="0" w:color="000000" w:themeColor="text1"/>
              <w:left w:val="nil"/>
              <w:bottom w:val="single" w:sz="4" w:space="0" w:color="auto"/>
              <w:right w:val="nil"/>
            </w:tcBorders>
          </w:tcPr>
          <w:p w14:paraId="0B97B916" w14:textId="1F5694CF"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37" w:type="dxa"/>
            <w:tcBorders>
              <w:top w:val="single" w:sz="4" w:space="0" w:color="000000" w:themeColor="text1"/>
              <w:left w:val="nil"/>
              <w:bottom w:val="single" w:sz="4" w:space="0" w:color="auto"/>
              <w:right w:val="nil"/>
            </w:tcBorders>
          </w:tcPr>
          <w:p w14:paraId="56A4457A" w14:textId="665C64D2"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-.06</w:t>
            </w:r>
          </w:p>
        </w:tc>
        <w:tc>
          <w:tcPr>
            <w:tcW w:w="637" w:type="dxa"/>
            <w:tcBorders>
              <w:top w:val="single" w:sz="4" w:space="0" w:color="000000" w:themeColor="text1"/>
              <w:left w:val="nil"/>
              <w:bottom w:val="single" w:sz="4" w:space="0" w:color="auto"/>
              <w:right w:val="nil"/>
            </w:tcBorders>
          </w:tcPr>
          <w:p w14:paraId="770A33E8" w14:textId="3FEDD2BC"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37" w:type="dxa"/>
            <w:tcBorders>
              <w:top w:val="single" w:sz="4" w:space="0" w:color="000000" w:themeColor="text1"/>
              <w:left w:val="nil"/>
              <w:bottom w:val="single" w:sz="4" w:space="0" w:color="auto"/>
              <w:right w:val="nil"/>
            </w:tcBorders>
          </w:tcPr>
          <w:p w14:paraId="5D763C46" w14:textId="02EF8043"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.06</w:t>
            </w:r>
          </w:p>
        </w:tc>
        <w:tc>
          <w:tcPr>
            <w:tcW w:w="669" w:type="dxa"/>
            <w:tcBorders>
              <w:top w:val="single" w:sz="4" w:space="0" w:color="000000" w:themeColor="text1"/>
              <w:left w:val="nil"/>
              <w:bottom w:val="single" w:sz="4" w:space="0" w:color="auto"/>
              <w:right w:val="nil"/>
            </w:tcBorders>
          </w:tcPr>
          <w:p w14:paraId="1BF31FF9" w14:textId="5A4BC55A"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87" w:type="dxa"/>
            <w:tcBorders>
              <w:top w:val="single" w:sz="4" w:space="0" w:color="000000" w:themeColor="text1"/>
              <w:left w:val="nil"/>
              <w:bottom w:val="single" w:sz="4" w:space="0" w:color="auto"/>
              <w:right w:val="nil"/>
            </w:tcBorders>
          </w:tcPr>
          <w:p w14:paraId="591E656D" w14:textId="0546FD96"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.03</w:t>
            </w:r>
          </w:p>
        </w:tc>
        <w:tc>
          <w:tcPr>
            <w:tcW w:w="687" w:type="dxa"/>
            <w:tcBorders>
              <w:top w:val="single" w:sz="4" w:space="0" w:color="000000" w:themeColor="text1"/>
              <w:left w:val="nil"/>
              <w:bottom w:val="single" w:sz="4" w:space="0" w:color="auto"/>
              <w:right w:val="nil"/>
            </w:tcBorders>
            <w:hideMark/>
          </w:tcPr>
          <w:p w14:paraId="7E25FBDB"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B09D5">
              <w:rPr>
                <w:rFonts w:ascii="Times New Roman" w:hAnsi="Times New Roman"/>
                <w:sz w:val="18"/>
                <w:szCs w:val="18"/>
              </w:rPr>
              <w:t>1</w:t>
            </w:r>
          </w:p>
        </w:tc>
        <w:tc>
          <w:tcPr>
            <w:tcW w:w="687" w:type="dxa"/>
            <w:tcBorders>
              <w:top w:val="single" w:sz="4" w:space="0" w:color="000000" w:themeColor="text1"/>
              <w:left w:val="nil"/>
              <w:bottom w:val="single" w:sz="4" w:space="0" w:color="auto"/>
              <w:right w:val="nil"/>
            </w:tcBorders>
          </w:tcPr>
          <w:p w14:paraId="32BF7546"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auto"/>
              <w:right w:val="nil"/>
            </w:tcBorders>
          </w:tcPr>
          <w:p w14:paraId="5189EE0B"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auto"/>
              <w:right w:val="nil"/>
            </w:tcBorders>
          </w:tcPr>
          <w:p w14:paraId="0FD25E26"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E8199C" w:rsidRPr="008B09D5" w14:paraId="0DCB9DAD" w14:textId="1472892F" w:rsidTr="00435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auto"/>
              <w:left w:val="nil"/>
              <w:bottom w:val="single" w:sz="4" w:space="0" w:color="auto"/>
              <w:right w:val="nil"/>
            </w:tcBorders>
          </w:tcPr>
          <w:p w14:paraId="38AE33FE" w14:textId="08CAD856" w:rsidR="00E8199C" w:rsidRPr="008B09D5" w:rsidRDefault="00E8199C" w:rsidP="008B09D5">
            <w:pPr>
              <w:rPr>
                <w:rFonts w:ascii="Times New Roman" w:hAnsi="Times New Roman"/>
                <w:sz w:val="18"/>
                <w:szCs w:val="18"/>
              </w:rPr>
            </w:pPr>
            <w:r w:rsidRPr="008B09D5">
              <w:rPr>
                <w:rFonts w:ascii="Times New Roman" w:hAnsi="Times New Roman"/>
                <w:sz w:val="18"/>
                <w:szCs w:val="18"/>
              </w:rPr>
              <w:t>9.</w:t>
            </w:r>
          </w:p>
        </w:tc>
        <w:tc>
          <w:tcPr>
            <w:tcW w:w="763" w:type="dxa"/>
            <w:tcBorders>
              <w:top w:val="single" w:sz="4" w:space="0" w:color="auto"/>
              <w:left w:val="nil"/>
              <w:bottom w:val="single" w:sz="4" w:space="0" w:color="auto"/>
              <w:right w:val="nil"/>
            </w:tcBorders>
          </w:tcPr>
          <w:p w14:paraId="0E0D6308" w14:textId="4E582CB2"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-.07</w:t>
            </w:r>
          </w:p>
        </w:tc>
        <w:tc>
          <w:tcPr>
            <w:tcW w:w="637" w:type="dxa"/>
            <w:tcBorders>
              <w:top w:val="single" w:sz="4" w:space="0" w:color="auto"/>
              <w:left w:val="nil"/>
              <w:bottom w:val="single" w:sz="4" w:space="0" w:color="auto"/>
              <w:right w:val="nil"/>
            </w:tcBorders>
          </w:tcPr>
          <w:p w14:paraId="329CCF85" w14:textId="107B5401"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.09</w:t>
            </w:r>
          </w:p>
        </w:tc>
        <w:tc>
          <w:tcPr>
            <w:tcW w:w="637" w:type="dxa"/>
            <w:tcBorders>
              <w:top w:val="single" w:sz="4" w:space="0" w:color="auto"/>
              <w:left w:val="nil"/>
              <w:bottom w:val="single" w:sz="4" w:space="0" w:color="auto"/>
              <w:right w:val="nil"/>
            </w:tcBorders>
          </w:tcPr>
          <w:p w14:paraId="44D20233" w14:textId="6EE79841"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-.17</w:t>
            </w:r>
          </w:p>
        </w:tc>
        <w:tc>
          <w:tcPr>
            <w:tcW w:w="637" w:type="dxa"/>
            <w:tcBorders>
              <w:top w:val="single" w:sz="4" w:space="0" w:color="auto"/>
              <w:left w:val="nil"/>
              <w:bottom w:val="single" w:sz="4" w:space="0" w:color="auto"/>
              <w:right w:val="nil"/>
            </w:tcBorders>
          </w:tcPr>
          <w:p w14:paraId="47AB330C" w14:textId="0799836D"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-.12</w:t>
            </w:r>
          </w:p>
        </w:tc>
        <w:tc>
          <w:tcPr>
            <w:tcW w:w="637" w:type="dxa"/>
            <w:tcBorders>
              <w:top w:val="single" w:sz="4" w:space="0" w:color="auto"/>
              <w:left w:val="nil"/>
              <w:bottom w:val="single" w:sz="4" w:space="0" w:color="auto"/>
              <w:right w:val="nil"/>
            </w:tcBorders>
          </w:tcPr>
          <w:p w14:paraId="0DD22901" w14:textId="3334DB9F"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-.05</w:t>
            </w:r>
          </w:p>
        </w:tc>
        <w:tc>
          <w:tcPr>
            <w:tcW w:w="669" w:type="dxa"/>
            <w:tcBorders>
              <w:top w:val="single" w:sz="4" w:space="0" w:color="auto"/>
              <w:left w:val="nil"/>
              <w:bottom w:val="single" w:sz="4" w:space="0" w:color="auto"/>
              <w:right w:val="nil"/>
            </w:tcBorders>
          </w:tcPr>
          <w:p w14:paraId="527BD671" w14:textId="1D82C045"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-.04</w:t>
            </w:r>
          </w:p>
        </w:tc>
        <w:tc>
          <w:tcPr>
            <w:tcW w:w="687" w:type="dxa"/>
            <w:tcBorders>
              <w:top w:val="single" w:sz="4" w:space="0" w:color="auto"/>
              <w:left w:val="nil"/>
              <w:bottom w:val="single" w:sz="4" w:space="0" w:color="auto"/>
              <w:right w:val="nil"/>
            </w:tcBorders>
          </w:tcPr>
          <w:p w14:paraId="73DE8709" w14:textId="586B38F6"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87" w:type="dxa"/>
            <w:tcBorders>
              <w:top w:val="single" w:sz="4" w:space="0" w:color="auto"/>
              <w:left w:val="nil"/>
              <w:bottom w:val="single" w:sz="4" w:space="0" w:color="auto"/>
              <w:right w:val="nil"/>
            </w:tcBorders>
          </w:tcPr>
          <w:p w14:paraId="3AEF6A3E" w14:textId="0DAB706E"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-.10</w:t>
            </w:r>
          </w:p>
        </w:tc>
        <w:tc>
          <w:tcPr>
            <w:tcW w:w="687" w:type="dxa"/>
            <w:tcBorders>
              <w:top w:val="single" w:sz="4" w:space="0" w:color="auto"/>
              <w:left w:val="nil"/>
              <w:bottom w:val="single" w:sz="4" w:space="0" w:color="auto"/>
              <w:right w:val="nil"/>
            </w:tcBorders>
          </w:tcPr>
          <w:p w14:paraId="624A2D9D" w14:textId="7E9FAE45"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w:t>
            </w:r>
          </w:p>
        </w:tc>
        <w:tc>
          <w:tcPr>
            <w:tcW w:w="687" w:type="dxa"/>
            <w:tcBorders>
              <w:top w:val="single" w:sz="4" w:space="0" w:color="auto"/>
              <w:left w:val="nil"/>
              <w:bottom w:val="single" w:sz="4" w:space="0" w:color="auto"/>
              <w:right w:val="nil"/>
            </w:tcBorders>
          </w:tcPr>
          <w:p w14:paraId="041BAF99"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687" w:type="dxa"/>
            <w:tcBorders>
              <w:top w:val="single" w:sz="4" w:space="0" w:color="auto"/>
              <w:left w:val="nil"/>
              <w:bottom w:val="single" w:sz="4" w:space="0" w:color="auto"/>
              <w:right w:val="nil"/>
            </w:tcBorders>
          </w:tcPr>
          <w:p w14:paraId="09059E74" w14:textId="77777777"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E8199C" w:rsidRPr="008B09D5" w14:paraId="0212B1BA" w14:textId="379C7B78" w:rsidTr="00435DB0">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auto"/>
              <w:left w:val="nil"/>
              <w:bottom w:val="single" w:sz="4" w:space="0" w:color="auto"/>
              <w:right w:val="nil"/>
            </w:tcBorders>
          </w:tcPr>
          <w:p w14:paraId="7369BD26" w14:textId="6DB190E3" w:rsidR="00E8199C" w:rsidRPr="008B09D5" w:rsidRDefault="00E8199C" w:rsidP="008B09D5">
            <w:pPr>
              <w:rPr>
                <w:rFonts w:ascii="Times New Roman" w:hAnsi="Times New Roman"/>
                <w:sz w:val="18"/>
                <w:szCs w:val="18"/>
              </w:rPr>
            </w:pPr>
            <w:r>
              <w:rPr>
                <w:rFonts w:ascii="Times New Roman" w:hAnsi="Times New Roman"/>
                <w:sz w:val="18"/>
                <w:szCs w:val="18"/>
              </w:rPr>
              <w:t>10.</w:t>
            </w:r>
          </w:p>
        </w:tc>
        <w:tc>
          <w:tcPr>
            <w:tcW w:w="763" w:type="dxa"/>
            <w:tcBorders>
              <w:top w:val="single" w:sz="4" w:space="0" w:color="auto"/>
              <w:left w:val="nil"/>
              <w:bottom w:val="single" w:sz="4" w:space="0" w:color="auto"/>
              <w:right w:val="nil"/>
            </w:tcBorders>
          </w:tcPr>
          <w:p w14:paraId="3A8A6233" w14:textId="368515C9" w:rsidR="00E8199C"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w:t>
            </w:r>
            <w:r w:rsidR="00BB0E6B">
              <w:rPr>
                <w:rFonts w:ascii="Times New Roman" w:hAnsi="Times New Roman"/>
                <w:sz w:val="18"/>
                <w:szCs w:val="18"/>
              </w:rPr>
              <w:t>10</w:t>
            </w:r>
          </w:p>
        </w:tc>
        <w:tc>
          <w:tcPr>
            <w:tcW w:w="637" w:type="dxa"/>
            <w:tcBorders>
              <w:top w:val="single" w:sz="4" w:space="0" w:color="auto"/>
              <w:left w:val="nil"/>
              <w:bottom w:val="single" w:sz="4" w:space="0" w:color="auto"/>
              <w:right w:val="nil"/>
            </w:tcBorders>
          </w:tcPr>
          <w:p w14:paraId="69E6210E" w14:textId="14A99DD2"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w:t>
            </w:r>
            <w:r w:rsidR="00BB0E6B">
              <w:rPr>
                <w:rFonts w:ascii="Times New Roman" w:hAnsi="Times New Roman"/>
                <w:sz w:val="18"/>
                <w:szCs w:val="18"/>
              </w:rPr>
              <w:t>9</w:t>
            </w:r>
          </w:p>
        </w:tc>
        <w:tc>
          <w:tcPr>
            <w:tcW w:w="637" w:type="dxa"/>
            <w:tcBorders>
              <w:top w:val="single" w:sz="4" w:space="0" w:color="auto"/>
              <w:left w:val="nil"/>
              <w:bottom w:val="single" w:sz="4" w:space="0" w:color="auto"/>
              <w:right w:val="nil"/>
            </w:tcBorders>
          </w:tcPr>
          <w:p w14:paraId="3C8F10D2" w14:textId="646F7B85"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.04</w:t>
            </w:r>
          </w:p>
        </w:tc>
        <w:tc>
          <w:tcPr>
            <w:tcW w:w="637" w:type="dxa"/>
            <w:tcBorders>
              <w:top w:val="single" w:sz="4" w:space="0" w:color="auto"/>
              <w:left w:val="nil"/>
              <w:bottom w:val="single" w:sz="4" w:space="0" w:color="auto"/>
              <w:right w:val="nil"/>
            </w:tcBorders>
          </w:tcPr>
          <w:p w14:paraId="57850FFF" w14:textId="240ABDFE"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.07</w:t>
            </w:r>
          </w:p>
        </w:tc>
        <w:tc>
          <w:tcPr>
            <w:tcW w:w="637" w:type="dxa"/>
            <w:tcBorders>
              <w:top w:val="single" w:sz="4" w:space="0" w:color="auto"/>
              <w:left w:val="nil"/>
              <w:bottom w:val="single" w:sz="4" w:space="0" w:color="auto"/>
              <w:right w:val="nil"/>
            </w:tcBorders>
          </w:tcPr>
          <w:p w14:paraId="26C37CF5" w14:textId="47CB501C"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.04</w:t>
            </w:r>
          </w:p>
        </w:tc>
        <w:tc>
          <w:tcPr>
            <w:tcW w:w="669" w:type="dxa"/>
            <w:tcBorders>
              <w:top w:val="single" w:sz="4" w:space="0" w:color="auto"/>
              <w:left w:val="nil"/>
              <w:bottom w:val="single" w:sz="4" w:space="0" w:color="auto"/>
              <w:right w:val="nil"/>
            </w:tcBorders>
          </w:tcPr>
          <w:p w14:paraId="349D9C3F" w14:textId="1E34A785"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87" w:type="dxa"/>
            <w:tcBorders>
              <w:top w:val="single" w:sz="4" w:space="0" w:color="auto"/>
              <w:left w:val="nil"/>
              <w:bottom w:val="single" w:sz="4" w:space="0" w:color="auto"/>
              <w:right w:val="nil"/>
            </w:tcBorders>
          </w:tcPr>
          <w:p w14:paraId="1D7FDD2D" w14:textId="64C56CB5"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.03</w:t>
            </w:r>
          </w:p>
        </w:tc>
        <w:tc>
          <w:tcPr>
            <w:tcW w:w="687" w:type="dxa"/>
            <w:tcBorders>
              <w:top w:val="single" w:sz="4" w:space="0" w:color="auto"/>
              <w:left w:val="nil"/>
              <w:bottom w:val="single" w:sz="4" w:space="0" w:color="auto"/>
              <w:right w:val="nil"/>
            </w:tcBorders>
          </w:tcPr>
          <w:p w14:paraId="4D54DB57" w14:textId="377BF227"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-.05</w:t>
            </w:r>
          </w:p>
        </w:tc>
        <w:tc>
          <w:tcPr>
            <w:tcW w:w="687" w:type="dxa"/>
            <w:tcBorders>
              <w:top w:val="single" w:sz="4" w:space="0" w:color="auto"/>
              <w:left w:val="nil"/>
              <w:bottom w:val="single" w:sz="4" w:space="0" w:color="auto"/>
              <w:right w:val="nil"/>
            </w:tcBorders>
          </w:tcPr>
          <w:p w14:paraId="4B6F8A32" w14:textId="5AA2BEB6"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87" w:type="dxa"/>
            <w:tcBorders>
              <w:top w:val="single" w:sz="4" w:space="0" w:color="auto"/>
              <w:left w:val="nil"/>
              <w:bottom w:val="single" w:sz="4" w:space="0" w:color="auto"/>
              <w:right w:val="nil"/>
            </w:tcBorders>
          </w:tcPr>
          <w:p w14:paraId="11158818" w14:textId="75134089" w:rsidR="00E8199C" w:rsidRPr="008B09D5" w:rsidRDefault="00BB0E6B"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w:t>
            </w:r>
          </w:p>
        </w:tc>
        <w:tc>
          <w:tcPr>
            <w:tcW w:w="687" w:type="dxa"/>
            <w:tcBorders>
              <w:top w:val="single" w:sz="4" w:space="0" w:color="auto"/>
              <w:left w:val="nil"/>
              <w:bottom w:val="single" w:sz="4" w:space="0" w:color="auto"/>
              <w:right w:val="nil"/>
            </w:tcBorders>
          </w:tcPr>
          <w:p w14:paraId="09396E55" w14:textId="77777777" w:rsidR="00E8199C" w:rsidRPr="008B09D5" w:rsidRDefault="00E8199C" w:rsidP="008B09D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E8199C" w:rsidRPr="008B09D5" w14:paraId="6121F624" w14:textId="7B4A6E25" w:rsidTr="00435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Borders>
              <w:top w:val="single" w:sz="4" w:space="0" w:color="auto"/>
              <w:left w:val="nil"/>
              <w:bottom w:val="single" w:sz="4" w:space="0" w:color="000000" w:themeColor="text1"/>
              <w:right w:val="nil"/>
            </w:tcBorders>
          </w:tcPr>
          <w:p w14:paraId="5308796B" w14:textId="1A459BA2" w:rsidR="00E8199C" w:rsidRPr="008B09D5" w:rsidRDefault="00E8199C" w:rsidP="008B09D5">
            <w:pPr>
              <w:rPr>
                <w:rFonts w:ascii="Times New Roman" w:hAnsi="Times New Roman"/>
                <w:sz w:val="18"/>
                <w:szCs w:val="18"/>
              </w:rPr>
            </w:pPr>
            <w:r w:rsidRPr="008B09D5">
              <w:rPr>
                <w:rFonts w:ascii="Times New Roman" w:hAnsi="Times New Roman"/>
                <w:sz w:val="18"/>
                <w:szCs w:val="18"/>
              </w:rPr>
              <w:t>1</w:t>
            </w:r>
            <w:r>
              <w:rPr>
                <w:rFonts w:ascii="Times New Roman" w:hAnsi="Times New Roman"/>
                <w:sz w:val="18"/>
                <w:szCs w:val="18"/>
              </w:rPr>
              <w:t>1</w:t>
            </w:r>
            <w:r w:rsidRPr="008B09D5">
              <w:rPr>
                <w:rFonts w:ascii="Times New Roman" w:hAnsi="Times New Roman"/>
                <w:sz w:val="18"/>
                <w:szCs w:val="18"/>
              </w:rPr>
              <w:t>.</w:t>
            </w:r>
          </w:p>
        </w:tc>
        <w:tc>
          <w:tcPr>
            <w:tcW w:w="763" w:type="dxa"/>
            <w:tcBorders>
              <w:top w:val="single" w:sz="4" w:space="0" w:color="auto"/>
              <w:left w:val="nil"/>
              <w:bottom w:val="single" w:sz="4" w:space="0" w:color="000000" w:themeColor="text1"/>
              <w:right w:val="nil"/>
            </w:tcBorders>
          </w:tcPr>
          <w:p w14:paraId="0726DCBC" w14:textId="3BEDB34B"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-.00</w:t>
            </w:r>
          </w:p>
        </w:tc>
        <w:tc>
          <w:tcPr>
            <w:tcW w:w="637" w:type="dxa"/>
            <w:tcBorders>
              <w:top w:val="single" w:sz="4" w:space="0" w:color="auto"/>
              <w:left w:val="nil"/>
              <w:bottom w:val="single" w:sz="4" w:space="0" w:color="000000" w:themeColor="text1"/>
              <w:right w:val="nil"/>
            </w:tcBorders>
          </w:tcPr>
          <w:p w14:paraId="78EECA1F" w14:textId="3F9009C8"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37" w:type="dxa"/>
            <w:tcBorders>
              <w:top w:val="single" w:sz="4" w:space="0" w:color="auto"/>
              <w:left w:val="nil"/>
              <w:bottom w:val="single" w:sz="4" w:space="0" w:color="000000" w:themeColor="text1"/>
              <w:right w:val="nil"/>
            </w:tcBorders>
          </w:tcPr>
          <w:p w14:paraId="7BCCFF72" w14:textId="3057485D"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37" w:type="dxa"/>
            <w:tcBorders>
              <w:top w:val="single" w:sz="4" w:space="0" w:color="auto"/>
              <w:left w:val="nil"/>
              <w:bottom w:val="single" w:sz="4" w:space="0" w:color="000000" w:themeColor="text1"/>
              <w:right w:val="nil"/>
            </w:tcBorders>
          </w:tcPr>
          <w:p w14:paraId="02709FBF" w14:textId="032F5346"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.05</w:t>
            </w:r>
          </w:p>
        </w:tc>
        <w:tc>
          <w:tcPr>
            <w:tcW w:w="637" w:type="dxa"/>
            <w:tcBorders>
              <w:top w:val="single" w:sz="4" w:space="0" w:color="auto"/>
              <w:left w:val="nil"/>
              <w:bottom w:val="single" w:sz="4" w:space="0" w:color="000000" w:themeColor="text1"/>
              <w:right w:val="nil"/>
            </w:tcBorders>
          </w:tcPr>
          <w:p w14:paraId="35AD0215" w14:textId="209F71F0"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69" w:type="dxa"/>
            <w:tcBorders>
              <w:top w:val="single" w:sz="4" w:space="0" w:color="auto"/>
              <w:left w:val="nil"/>
              <w:bottom w:val="single" w:sz="4" w:space="0" w:color="000000" w:themeColor="text1"/>
              <w:right w:val="nil"/>
            </w:tcBorders>
          </w:tcPr>
          <w:p w14:paraId="4935B31A" w14:textId="2174F17B"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.01</w:t>
            </w:r>
          </w:p>
        </w:tc>
        <w:tc>
          <w:tcPr>
            <w:tcW w:w="687" w:type="dxa"/>
            <w:tcBorders>
              <w:top w:val="single" w:sz="4" w:space="0" w:color="auto"/>
              <w:left w:val="nil"/>
              <w:bottom w:val="single" w:sz="4" w:space="0" w:color="000000" w:themeColor="text1"/>
              <w:right w:val="nil"/>
            </w:tcBorders>
          </w:tcPr>
          <w:p w14:paraId="2C24C443" w14:textId="79C502FF"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-.00</w:t>
            </w:r>
          </w:p>
        </w:tc>
        <w:tc>
          <w:tcPr>
            <w:tcW w:w="687" w:type="dxa"/>
            <w:tcBorders>
              <w:top w:val="single" w:sz="4" w:space="0" w:color="auto"/>
              <w:left w:val="nil"/>
              <w:bottom w:val="single" w:sz="4" w:space="0" w:color="000000" w:themeColor="text1"/>
              <w:right w:val="nil"/>
            </w:tcBorders>
          </w:tcPr>
          <w:p w14:paraId="198A13B0" w14:textId="394530FB"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-.05</w:t>
            </w:r>
          </w:p>
        </w:tc>
        <w:tc>
          <w:tcPr>
            <w:tcW w:w="687" w:type="dxa"/>
            <w:tcBorders>
              <w:top w:val="single" w:sz="4" w:space="0" w:color="auto"/>
              <w:left w:val="nil"/>
              <w:bottom w:val="single" w:sz="4" w:space="0" w:color="000000" w:themeColor="text1"/>
              <w:right w:val="nil"/>
            </w:tcBorders>
          </w:tcPr>
          <w:p w14:paraId="61A28675" w14:textId="293BD66B"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.02</w:t>
            </w:r>
          </w:p>
        </w:tc>
        <w:tc>
          <w:tcPr>
            <w:tcW w:w="687" w:type="dxa"/>
            <w:tcBorders>
              <w:top w:val="single" w:sz="4" w:space="0" w:color="auto"/>
              <w:left w:val="nil"/>
              <w:bottom w:val="nil"/>
              <w:right w:val="nil"/>
            </w:tcBorders>
          </w:tcPr>
          <w:p w14:paraId="7A12A96C" w14:textId="12788BDD" w:rsidR="00E8199C" w:rsidRPr="008B09D5" w:rsidRDefault="00E8199C"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.06</w:t>
            </w:r>
          </w:p>
        </w:tc>
        <w:tc>
          <w:tcPr>
            <w:tcW w:w="687" w:type="dxa"/>
            <w:tcBorders>
              <w:top w:val="single" w:sz="4" w:space="0" w:color="auto"/>
              <w:left w:val="nil"/>
              <w:bottom w:val="nil"/>
              <w:right w:val="nil"/>
            </w:tcBorders>
          </w:tcPr>
          <w:p w14:paraId="71707547" w14:textId="56C595DE" w:rsidR="00E8199C" w:rsidRPr="008B09D5" w:rsidRDefault="00BB0E6B" w:rsidP="008B09D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Pr>
                <w:rFonts w:ascii="Times New Roman" w:hAnsi="Times New Roman"/>
                <w:sz w:val="18"/>
                <w:szCs w:val="18"/>
              </w:rPr>
              <w:t>1</w:t>
            </w:r>
          </w:p>
        </w:tc>
      </w:tr>
      <w:tr w:rsidR="00E8199C" w:rsidRPr="008B09D5" w14:paraId="25DC2D08" w14:textId="02501E1B" w:rsidTr="00435DB0">
        <w:tc>
          <w:tcPr>
            <w:cnfStyle w:val="001000000000" w:firstRow="0" w:lastRow="0" w:firstColumn="1" w:lastColumn="0" w:oddVBand="0" w:evenVBand="0" w:oddHBand="0" w:evenHBand="0" w:firstRowFirstColumn="0" w:firstRowLastColumn="0" w:lastRowFirstColumn="0" w:lastRowLastColumn="0"/>
            <w:tcW w:w="5618" w:type="dxa"/>
            <w:gridSpan w:val="8"/>
            <w:tcBorders>
              <w:top w:val="single" w:sz="4" w:space="0" w:color="000000" w:themeColor="text1"/>
              <w:left w:val="nil"/>
              <w:bottom w:val="single" w:sz="4" w:space="0" w:color="000000" w:themeColor="text1"/>
              <w:right w:val="nil"/>
            </w:tcBorders>
            <w:hideMark/>
          </w:tcPr>
          <w:p w14:paraId="247FD8CC"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1. Age</w:t>
            </w:r>
          </w:p>
          <w:p w14:paraId="57ACC800" w14:textId="77777777" w:rsidR="00E8199C" w:rsidRPr="008B09D5" w:rsidRDefault="00E8199C" w:rsidP="008B09D5">
            <w:pPr>
              <w:rPr>
                <w:rFonts w:ascii="Times New Roman" w:hAnsi="Times New Roman"/>
                <w:sz w:val="18"/>
                <w:szCs w:val="18"/>
              </w:rPr>
            </w:pPr>
            <w:r w:rsidRPr="008B09D5">
              <w:rPr>
                <w:rFonts w:ascii="Times New Roman" w:hAnsi="Times New Roman"/>
                <w:sz w:val="18"/>
                <w:szCs w:val="18"/>
              </w:rPr>
              <w:t>2. Gender</w:t>
            </w:r>
          </w:p>
          <w:p w14:paraId="1A818331" w14:textId="51DC2D80" w:rsidR="00E8199C" w:rsidRDefault="00E8199C" w:rsidP="008B09D5">
            <w:pPr>
              <w:rPr>
                <w:rFonts w:ascii="Times New Roman" w:hAnsi="Times New Roman"/>
                <w:b w:val="0"/>
                <w:bCs w:val="0"/>
                <w:sz w:val="18"/>
                <w:szCs w:val="18"/>
              </w:rPr>
            </w:pPr>
            <w:r w:rsidRPr="008B09D5">
              <w:rPr>
                <w:rFonts w:ascii="Times New Roman" w:hAnsi="Times New Roman"/>
                <w:sz w:val="18"/>
                <w:szCs w:val="18"/>
              </w:rPr>
              <w:t>3. Education</w:t>
            </w:r>
            <w:r>
              <w:rPr>
                <w:rFonts w:ascii="Times New Roman" w:hAnsi="Times New Roman"/>
                <w:sz w:val="18"/>
                <w:szCs w:val="18"/>
              </w:rPr>
              <w:t>al attainment: no qualification</w:t>
            </w:r>
          </w:p>
          <w:p w14:paraId="20B3EDDC" w14:textId="4F584F29" w:rsidR="00E8199C" w:rsidRPr="008B09D5" w:rsidRDefault="00E8199C" w:rsidP="008B09D5">
            <w:pPr>
              <w:rPr>
                <w:rFonts w:ascii="Times New Roman" w:hAnsi="Times New Roman"/>
                <w:sz w:val="18"/>
                <w:szCs w:val="18"/>
              </w:rPr>
            </w:pPr>
            <w:r>
              <w:rPr>
                <w:rFonts w:ascii="Times New Roman" w:hAnsi="Times New Roman"/>
                <w:sz w:val="18"/>
                <w:szCs w:val="18"/>
              </w:rPr>
              <w:t>4. Educational attainment: school, college or vocational</w:t>
            </w:r>
          </w:p>
          <w:p w14:paraId="7592A472" w14:textId="356EA84F" w:rsidR="00E8199C" w:rsidRPr="008B09D5" w:rsidRDefault="00E8199C" w:rsidP="008B09D5">
            <w:pPr>
              <w:rPr>
                <w:rFonts w:ascii="Times New Roman" w:hAnsi="Times New Roman"/>
                <w:sz w:val="18"/>
                <w:szCs w:val="18"/>
              </w:rPr>
            </w:pPr>
            <w:r>
              <w:rPr>
                <w:rFonts w:ascii="Times New Roman" w:hAnsi="Times New Roman"/>
                <w:sz w:val="18"/>
                <w:szCs w:val="18"/>
              </w:rPr>
              <w:t>5</w:t>
            </w:r>
            <w:r w:rsidRPr="008B09D5">
              <w:rPr>
                <w:rFonts w:ascii="Times New Roman" w:hAnsi="Times New Roman"/>
                <w:sz w:val="18"/>
                <w:szCs w:val="18"/>
              </w:rPr>
              <w:t xml:space="preserve">. </w:t>
            </w:r>
            <w:r>
              <w:rPr>
                <w:rFonts w:ascii="Times New Roman" w:hAnsi="Times New Roman"/>
                <w:sz w:val="18"/>
                <w:szCs w:val="18"/>
              </w:rPr>
              <w:t>Relationship status</w:t>
            </w:r>
          </w:p>
          <w:p w14:paraId="15BBABB8" w14:textId="1C488A9E" w:rsidR="00E8199C" w:rsidRPr="008B09D5" w:rsidRDefault="00E8199C" w:rsidP="008B09D5">
            <w:pPr>
              <w:rPr>
                <w:rFonts w:ascii="Times New Roman" w:hAnsi="Times New Roman"/>
                <w:sz w:val="18"/>
                <w:szCs w:val="18"/>
              </w:rPr>
            </w:pPr>
            <w:r>
              <w:rPr>
                <w:rFonts w:ascii="Times New Roman" w:hAnsi="Times New Roman"/>
                <w:sz w:val="18"/>
                <w:szCs w:val="18"/>
              </w:rPr>
              <w:t>6</w:t>
            </w:r>
            <w:r w:rsidRPr="008B09D5">
              <w:rPr>
                <w:rFonts w:ascii="Times New Roman" w:hAnsi="Times New Roman"/>
                <w:sz w:val="18"/>
                <w:szCs w:val="18"/>
              </w:rPr>
              <w:t xml:space="preserve">. </w:t>
            </w:r>
            <w:r>
              <w:rPr>
                <w:rFonts w:ascii="Times New Roman" w:hAnsi="Times New Roman"/>
                <w:sz w:val="18"/>
                <w:szCs w:val="18"/>
              </w:rPr>
              <w:t>Employment</w:t>
            </w:r>
          </w:p>
          <w:p w14:paraId="5BB76086" w14:textId="16A99AFB" w:rsidR="00E8199C" w:rsidRPr="008B09D5" w:rsidRDefault="00E8199C" w:rsidP="008B09D5">
            <w:pPr>
              <w:rPr>
                <w:rFonts w:ascii="Times New Roman" w:hAnsi="Times New Roman"/>
                <w:sz w:val="18"/>
                <w:szCs w:val="18"/>
              </w:rPr>
            </w:pPr>
            <w:r>
              <w:rPr>
                <w:rFonts w:ascii="Times New Roman" w:hAnsi="Times New Roman"/>
                <w:sz w:val="18"/>
                <w:szCs w:val="18"/>
              </w:rPr>
              <w:t>7</w:t>
            </w:r>
            <w:r w:rsidRPr="008B09D5">
              <w:rPr>
                <w:rFonts w:ascii="Times New Roman" w:hAnsi="Times New Roman"/>
                <w:sz w:val="18"/>
                <w:szCs w:val="18"/>
              </w:rPr>
              <w:t xml:space="preserve">. </w:t>
            </w:r>
            <w:r>
              <w:rPr>
                <w:rFonts w:ascii="Times New Roman" w:hAnsi="Times New Roman"/>
                <w:sz w:val="18"/>
                <w:szCs w:val="18"/>
              </w:rPr>
              <w:t>Cannabi</w:t>
            </w:r>
            <w:r w:rsidRPr="008B09D5">
              <w:rPr>
                <w:rFonts w:ascii="Times New Roman" w:hAnsi="Times New Roman"/>
                <w:sz w:val="18"/>
                <w:szCs w:val="18"/>
              </w:rPr>
              <w:t>s</w:t>
            </w:r>
            <w:r>
              <w:rPr>
                <w:rFonts w:ascii="Times New Roman" w:hAnsi="Times New Roman"/>
                <w:sz w:val="18"/>
                <w:szCs w:val="18"/>
              </w:rPr>
              <w:t xml:space="preserve"> use</w:t>
            </w:r>
          </w:p>
          <w:p w14:paraId="24FED4BD" w14:textId="5DB5CD38" w:rsidR="00E8199C" w:rsidRDefault="00E8199C" w:rsidP="008B09D5">
            <w:pPr>
              <w:rPr>
                <w:rFonts w:ascii="Times New Roman" w:hAnsi="Times New Roman"/>
                <w:b w:val="0"/>
                <w:bCs w:val="0"/>
                <w:sz w:val="18"/>
                <w:szCs w:val="18"/>
              </w:rPr>
            </w:pPr>
            <w:r>
              <w:rPr>
                <w:rFonts w:ascii="Times New Roman" w:hAnsi="Times New Roman"/>
                <w:sz w:val="18"/>
                <w:szCs w:val="18"/>
              </w:rPr>
              <w:t>8</w:t>
            </w:r>
            <w:r w:rsidRPr="008B09D5">
              <w:rPr>
                <w:rFonts w:ascii="Times New Roman" w:hAnsi="Times New Roman"/>
                <w:sz w:val="18"/>
                <w:szCs w:val="18"/>
              </w:rPr>
              <w:t xml:space="preserve">. </w:t>
            </w:r>
            <w:r>
              <w:rPr>
                <w:rFonts w:ascii="Times New Roman" w:hAnsi="Times New Roman"/>
                <w:sz w:val="18"/>
                <w:szCs w:val="18"/>
              </w:rPr>
              <w:t>Migrant status</w:t>
            </w:r>
          </w:p>
          <w:p w14:paraId="63B44629" w14:textId="5907CCE2" w:rsidR="00E8199C" w:rsidRDefault="00E8199C" w:rsidP="008B09D5">
            <w:pPr>
              <w:rPr>
                <w:rFonts w:ascii="Times New Roman" w:hAnsi="Times New Roman"/>
                <w:b w:val="0"/>
                <w:bCs w:val="0"/>
                <w:sz w:val="18"/>
                <w:szCs w:val="18"/>
              </w:rPr>
            </w:pPr>
            <w:r>
              <w:rPr>
                <w:rFonts w:ascii="Times New Roman" w:hAnsi="Times New Roman"/>
                <w:sz w:val="18"/>
                <w:szCs w:val="18"/>
              </w:rPr>
              <w:t>9. Child maltreatment</w:t>
            </w:r>
          </w:p>
          <w:p w14:paraId="7B25183E" w14:textId="54B27010" w:rsidR="00E8199C" w:rsidRPr="008B09D5" w:rsidRDefault="00E8199C" w:rsidP="008B09D5">
            <w:pPr>
              <w:rPr>
                <w:rFonts w:ascii="Times New Roman" w:hAnsi="Times New Roman"/>
                <w:sz w:val="18"/>
                <w:szCs w:val="18"/>
              </w:rPr>
            </w:pPr>
            <w:r>
              <w:rPr>
                <w:rFonts w:ascii="Times New Roman" w:hAnsi="Times New Roman"/>
                <w:sz w:val="18"/>
                <w:szCs w:val="18"/>
              </w:rPr>
              <w:t>10. Bullying</w:t>
            </w:r>
          </w:p>
          <w:p w14:paraId="5F342B41" w14:textId="02D328D0" w:rsidR="00E8199C" w:rsidRPr="008B09D5" w:rsidRDefault="00E8199C" w:rsidP="008B09D5">
            <w:pPr>
              <w:rPr>
                <w:rFonts w:ascii="Times New Roman" w:hAnsi="Times New Roman"/>
                <w:sz w:val="18"/>
                <w:szCs w:val="18"/>
              </w:rPr>
            </w:pPr>
            <w:r>
              <w:rPr>
                <w:rFonts w:ascii="Times New Roman" w:hAnsi="Times New Roman"/>
                <w:sz w:val="18"/>
                <w:szCs w:val="18"/>
              </w:rPr>
              <w:t>11</w:t>
            </w:r>
            <w:r w:rsidRPr="008B09D5">
              <w:rPr>
                <w:rFonts w:ascii="Times New Roman" w:hAnsi="Times New Roman"/>
                <w:sz w:val="18"/>
                <w:szCs w:val="18"/>
              </w:rPr>
              <w:t xml:space="preserve">. </w:t>
            </w:r>
            <w:r>
              <w:rPr>
                <w:rFonts w:ascii="Times New Roman" w:hAnsi="Times New Roman"/>
                <w:sz w:val="18"/>
                <w:szCs w:val="18"/>
              </w:rPr>
              <w:t>Local incidence of first-episode psychosis</w:t>
            </w:r>
          </w:p>
        </w:tc>
        <w:tc>
          <w:tcPr>
            <w:tcW w:w="687" w:type="dxa"/>
            <w:tcBorders>
              <w:top w:val="single" w:sz="4" w:space="0" w:color="000000" w:themeColor="text1"/>
              <w:left w:val="nil"/>
              <w:bottom w:val="single" w:sz="4" w:space="0" w:color="000000" w:themeColor="text1"/>
              <w:right w:val="nil"/>
            </w:tcBorders>
          </w:tcPr>
          <w:p w14:paraId="6F6C3939" w14:textId="77777777" w:rsidR="00E8199C" w:rsidRPr="008B09D5" w:rsidRDefault="00E8199C" w:rsidP="008B09D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1966788E" w14:textId="77777777" w:rsidR="00E8199C" w:rsidRPr="008B09D5" w:rsidRDefault="00E8199C" w:rsidP="008B09D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7F45C80E" w14:textId="77777777" w:rsidR="00E8199C" w:rsidRPr="008B09D5" w:rsidRDefault="00E8199C" w:rsidP="008B09D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687" w:type="dxa"/>
            <w:tcBorders>
              <w:top w:val="single" w:sz="4" w:space="0" w:color="000000" w:themeColor="text1"/>
              <w:left w:val="nil"/>
              <w:bottom w:val="single" w:sz="4" w:space="0" w:color="000000" w:themeColor="text1"/>
              <w:right w:val="nil"/>
            </w:tcBorders>
          </w:tcPr>
          <w:p w14:paraId="569FA848" w14:textId="77777777" w:rsidR="00E8199C" w:rsidRPr="008B09D5" w:rsidRDefault="00E8199C" w:rsidP="008B09D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bookmarkEnd w:id="20"/>
      </w:tr>
    </w:tbl>
    <w:p w14:paraId="1E2A2414" w14:textId="77777777" w:rsidR="008B09D5" w:rsidRDefault="008B09D5" w:rsidP="008B09D5">
      <w:pPr>
        <w:jc w:val="both"/>
        <w:rPr>
          <w:rFonts w:ascii="Times New Roman" w:hAnsi="Times New Roman" w:cs="Times New Roman"/>
          <w:lang w:val="en-US"/>
        </w:rPr>
      </w:pPr>
    </w:p>
    <w:p w14:paraId="07DF1BF5" w14:textId="77777777" w:rsidR="00BB0E6B" w:rsidRPr="006461C0" w:rsidRDefault="00BB0E6B" w:rsidP="008B09D5">
      <w:pPr>
        <w:jc w:val="both"/>
        <w:rPr>
          <w:rFonts w:ascii="Times New Roman" w:hAnsi="Times New Roman" w:cs="Times New Roman"/>
          <w:lang w:val="en-US"/>
        </w:rPr>
      </w:pPr>
    </w:p>
    <w:p w14:paraId="313B186A" w14:textId="16E2F821" w:rsidR="009B313A" w:rsidRPr="00825F58" w:rsidRDefault="009B313A" w:rsidP="00825F58">
      <w:pPr>
        <w:pStyle w:val="Heading1"/>
        <w:spacing w:after="240" w:line="360" w:lineRule="auto"/>
        <w:rPr>
          <w:rFonts w:ascii="Times New Roman" w:hAnsi="Times New Roman" w:cs="Times New Roman"/>
          <w:b/>
          <w:bCs/>
          <w:color w:val="000000" w:themeColor="text1"/>
          <w:sz w:val="28"/>
          <w:szCs w:val="28"/>
          <w:lang w:val="en-US"/>
        </w:rPr>
      </w:pPr>
      <w:bookmarkStart w:id="21" w:name="_Toc152149623"/>
      <w:r w:rsidRPr="00825F58">
        <w:rPr>
          <w:rFonts w:ascii="Times New Roman" w:hAnsi="Times New Roman" w:cs="Times New Roman"/>
          <w:b/>
          <w:bCs/>
          <w:color w:val="000000" w:themeColor="text1"/>
          <w:sz w:val="28"/>
          <w:szCs w:val="28"/>
          <w:lang w:val="en-US"/>
        </w:rPr>
        <w:t>Acknowledgments</w:t>
      </w:r>
      <w:bookmarkEnd w:id="21"/>
    </w:p>
    <w:p w14:paraId="528F4107" w14:textId="2B126B6C" w:rsidR="00176757" w:rsidRPr="00825F58" w:rsidRDefault="00E32B7C" w:rsidP="00825F58">
      <w:pPr>
        <w:spacing w:line="360" w:lineRule="auto"/>
        <w:jc w:val="both"/>
        <w:rPr>
          <w:rFonts w:ascii="Times New Roman" w:hAnsi="Times New Roman" w:cs="Times New Roman"/>
          <w:lang w:val="en-GB"/>
        </w:rPr>
      </w:pPr>
      <w:r w:rsidRPr="00825F58">
        <w:rPr>
          <w:rFonts w:ascii="Times New Roman" w:hAnsi="Times New Roman" w:cs="Times New Roman"/>
          <w:lang w:val="en-GB"/>
        </w:rPr>
        <w:t xml:space="preserve">EU-GEI WP2 Group: The European Network of National Schizophrenia Networks Studying Gene-Environment Interactions (EU-GEI) WP2 Group members include : Kathryn Hubbard, MSc, Department of Health Service and Population Research, Institute of Psychiatry, King’s College London, De </w:t>
      </w:r>
      <w:proofErr w:type="spellStart"/>
      <w:r w:rsidRPr="00825F58">
        <w:rPr>
          <w:rFonts w:ascii="Times New Roman" w:hAnsi="Times New Roman" w:cs="Times New Roman"/>
          <w:lang w:val="en-GB"/>
        </w:rPr>
        <w:t>Crespigny</w:t>
      </w:r>
      <w:proofErr w:type="spellEnd"/>
      <w:r w:rsidRPr="00825F58">
        <w:rPr>
          <w:rFonts w:ascii="Times New Roman" w:hAnsi="Times New Roman" w:cs="Times New Roman"/>
          <w:lang w:val="en-GB"/>
        </w:rPr>
        <w:t xml:space="preserve"> Park, Denmark Hill, London, England; Stephanie Beards, PhD, Department of Health Service and Population Research, Institute of Psychiatry, King’s College London, De </w:t>
      </w:r>
      <w:proofErr w:type="spellStart"/>
      <w:r w:rsidRPr="00825F58">
        <w:rPr>
          <w:rFonts w:ascii="Times New Roman" w:hAnsi="Times New Roman" w:cs="Times New Roman"/>
          <w:lang w:val="en-GB"/>
        </w:rPr>
        <w:t>Crespigny</w:t>
      </w:r>
      <w:proofErr w:type="spellEnd"/>
      <w:r w:rsidRPr="00825F58">
        <w:rPr>
          <w:rFonts w:ascii="Times New Roman" w:hAnsi="Times New Roman" w:cs="Times New Roman"/>
          <w:lang w:val="en-GB"/>
        </w:rPr>
        <w:t xml:space="preserve"> Park, Denmark Hill, London, England; Pedro Cuadrado, MD, Villa de </w:t>
      </w:r>
      <w:proofErr w:type="spellStart"/>
      <w:r w:rsidRPr="00825F58">
        <w:rPr>
          <w:rFonts w:ascii="Times New Roman" w:hAnsi="Times New Roman" w:cs="Times New Roman"/>
          <w:lang w:val="en-GB"/>
        </w:rPr>
        <w:t>Vallecas</w:t>
      </w:r>
      <w:proofErr w:type="spellEnd"/>
      <w:r w:rsidRPr="00825F58">
        <w:rPr>
          <w:rFonts w:ascii="Times New Roman" w:hAnsi="Times New Roman" w:cs="Times New Roman"/>
          <w:lang w:val="en-GB"/>
        </w:rPr>
        <w:t xml:space="preserve"> Mental Health Department, Villa de </w:t>
      </w:r>
      <w:proofErr w:type="spellStart"/>
      <w:r w:rsidRPr="00825F58">
        <w:rPr>
          <w:rFonts w:ascii="Times New Roman" w:hAnsi="Times New Roman" w:cs="Times New Roman"/>
          <w:lang w:val="en-GB"/>
        </w:rPr>
        <w:t>Vallecas</w:t>
      </w:r>
      <w:proofErr w:type="spellEnd"/>
      <w:r w:rsidRPr="00825F58">
        <w:rPr>
          <w:rFonts w:ascii="Times New Roman" w:hAnsi="Times New Roman" w:cs="Times New Roman"/>
          <w:lang w:val="en-GB"/>
        </w:rPr>
        <w:t xml:space="preserve"> Mental Health Centre, Hospital Universitario Infanta Leonor/Hospital Virgen de la Torre, Madrid, Spain; José Juan Rodríguez Solano, MD, Puente de </w:t>
      </w:r>
      <w:proofErr w:type="spellStart"/>
      <w:r w:rsidRPr="00825F58">
        <w:rPr>
          <w:rFonts w:ascii="Times New Roman" w:hAnsi="Times New Roman" w:cs="Times New Roman"/>
          <w:lang w:val="en-GB"/>
        </w:rPr>
        <w:t>Vallecas</w:t>
      </w:r>
      <w:proofErr w:type="spellEnd"/>
      <w:r w:rsidRPr="00825F58">
        <w:rPr>
          <w:rFonts w:ascii="Times New Roman" w:hAnsi="Times New Roman" w:cs="Times New Roman"/>
          <w:lang w:val="en-GB"/>
        </w:rPr>
        <w:t xml:space="preserve"> Mental Health Department, Hospital Universitario Infanta Leonor/Hospital Virgen de la Torre, Centro de Salud Mental Puente de </w:t>
      </w:r>
      <w:proofErr w:type="spellStart"/>
      <w:r w:rsidRPr="00825F58">
        <w:rPr>
          <w:rFonts w:ascii="Times New Roman" w:hAnsi="Times New Roman" w:cs="Times New Roman"/>
          <w:lang w:val="en-GB"/>
        </w:rPr>
        <w:t>Vallecas</w:t>
      </w:r>
      <w:proofErr w:type="spellEnd"/>
      <w:r w:rsidRPr="00825F58">
        <w:rPr>
          <w:rFonts w:ascii="Times New Roman" w:hAnsi="Times New Roman" w:cs="Times New Roman"/>
          <w:lang w:val="en-GB"/>
        </w:rPr>
        <w:t xml:space="preserve">, Madrid, Spain; Angel Carracedo, MD, PhD, Fundación </w:t>
      </w:r>
      <w:proofErr w:type="spellStart"/>
      <w:r w:rsidRPr="00825F58">
        <w:rPr>
          <w:rFonts w:ascii="Times New Roman" w:hAnsi="Times New Roman" w:cs="Times New Roman"/>
          <w:lang w:val="en-GB"/>
        </w:rPr>
        <w:t>Pública</w:t>
      </w:r>
      <w:proofErr w:type="spellEnd"/>
      <w:r w:rsidRPr="00825F58">
        <w:rPr>
          <w:rFonts w:ascii="Times New Roman" w:hAnsi="Times New Roman" w:cs="Times New Roman"/>
          <w:lang w:val="en-GB"/>
        </w:rPr>
        <w:t xml:space="preserve"> Galega de </w:t>
      </w:r>
      <w:proofErr w:type="spellStart"/>
      <w:r w:rsidRPr="00825F58">
        <w:rPr>
          <w:rFonts w:ascii="Times New Roman" w:hAnsi="Times New Roman" w:cs="Times New Roman"/>
          <w:lang w:val="en-GB"/>
        </w:rPr>
        <w:t>Medicina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Xenómica</w:t>
      </w:r>
      <w:proofErr w:type="spellEnd"/>
      <w:r w:rsidRPr="00825F58">
        <w:rPr>
          <w:rFonts w:ascii="Times New Roman" w:hAnsi="Times New Roman" w:cs="Times New Roman"/>
          <w:lang w:val="en-GB"/>
        </w:rPr>
        <w:t xml:space="preserve">, Hospital </w:t>
      </w:r>
      <w:proofErr w:type="spellStart"/>
      <w:r w:rsidRPr="00825F58">
        <w:rPr>
          <w:rFonts w:ascii="Times New Roman" w:hAnsi="Times New Roman" w:cs="Times New Roman"/>
          <w:lang w:val="en-GB"/>
        </w:rPr>
        <w:t>Clínico</w:t>
      </w:r>
      <w:proofErr w:type="spellEnd"/>
      <w:r w:rsidRPr="00825F58">
        <w:rPr>
          <w:rFonts w:ascii="Times New Roman" w:hAnsi="Times New Roman" w:cs="Times New Roman"/>
          <w:lang w:val="en-GB"/>
        </w:rPr>
        <w:t xml:space="preserve"> Universitario, Santiago de Compostela, Spain; Gonzalo López, PhD, Department of Child and Adolescent Psychiatry, Hospital General Universitario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School of Medicine, Universidad </w:t>
      </w:r>
      <w:proofErr w:type="spellStart"/>
      <w:r w:rsidRPr="00825F58">
        <w:rPr>
          <w:rFonts w:ascii="Times New Roman" w:hAnsi="Times New Roman" w:cs="Times New Roman"/>
          <w:lang w:val="en-GB"/>
        </w:rPr>
        <w:t>Complutense</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Sanitaria del Hospital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(Centro de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Biomédica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en</w:t>
      </w:r>
      <w:proofErr w:type="spellEnd"/>
      <w:r w:rsidRPr="00825F58">
        <w:rPr>
          <w:rFonts w:ascii="Times New Roman" w:hAnsi="Times New Roman" w:cs="Times New Roman"/>
          <w:lang w:val="en-GB"/>
        </w:rPr>
        <w:t xml:space="preserve"> Red de Salud Mental), Madrid, Spain; Silvia </w:t>
      </w:r>
      <w:r w:rsidRPr="00825F58">
        <w:rPr>
          <w:rFonts w:ascii="Times New Roman" w:hAnsi="Times New Roman" w:cs="Times New Roman"/>
          <w:lang w:val="en-GB"/>
        </w:rPr>
        <w:lastRenderedPageBreak/>
        <w:t xml:space="preserve">Amoretti, PhD, Department of Psychology and Psychiatry, Hospital Clinic, </w:t>
      </w:r>
      <w:proofErr w:type="spellStart"/>
      <w:r w:rsidRPr="00825F58">
        <w:rPr>
          <w:rFonts w:ascii="Times New Roman" w:hAnsi="Times New Roman" w:cs="Times New Roman"/>
          <w:lang w:val="en-GB"/>
        </w:rPr>
        <w:t>Institut</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d’Investigacions</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Biomèdiques</w:t>
      </w:r>
      <w:proofErr w:type="spellEnd"/>
      <w:r w:rsidRPr="00825F58">
        <w:rPr>
          <w:rFonts w:ascii="Times New Roman" w:hAnsi="Times New Roman" w:cs="Times New Roman"/>
          <w:lang w:val="en-GB"/>
        </w:rPr>
        <w:t xml:space="preserve"> August Pi </w:t>
      </w:r>
      <w:proofErr w:type="spellStart"/>
      <w:r w:rsidRPr="00825F58">
        <w:rPr>
          <w:rFonts w:ascii="Times New Roman" w:hAnsi="Times New Roman" w:cs="Times New Roman"/>
          <w:lang w:val="en-GB"/>
        </w:rPr>
        <w:t>i</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Sunyer</w:t>
      </w:r>
      <w:proofErr w:type="spellEnd"/>
      <w:r w:rsidRPr="00825F58">
        <w:rPr>
          <w:rFonts w:ascii="Times New Roman" w:hAnsi="Times New Roman" w:cs="Times New Roman"/>
          <w:lang w:val="en-GB"/>
        </w:rPr>
        <w:t xml:space="preserve">, Centro de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Biomédica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en</w:t>
      </w:r>
      <w:proofErr w:type="spellEnd"/>
      <w:r w:rsidRPr="00825F58">
        <w:rPr>
          <w:rFonts w:ascii="Times New Roman" w:hAnsi="Times New Roman" w:cs="Times New Roman"/>
          <w:lang w:val="en-GB"/>
        </w:rPr>
        <w:t xml:space="preserve"> Red de Salud Mental, University of Barcelona, Barcelona, Spain; Eduardo J. Aguilar, MD, PhD, Department of Medicine, University of Valencia, INCLIVA, CIBERSAM, Valencia, Spain.; Paz Garcia-Portilla, MD, PhD, Department of Medicine, Psychiatry Area, School of Medicine, Universidad de Oviedo, Centro de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Biomédica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en</w:t>
      </w:r>
      <w:proofErr w:type="spellEnd"/>
      <w:r w:rsidRPr="00825F58">
        <w:rPr>
          <w:rFonts w:ascii="Times New Roman" w:hAnsi="Times New Roman" w:cs="Times New Roman"/>
          <w:lang w:val="en-GB"/>
        </w:rPr>
        <w:t xml:space="preserve"> Red de Salud Mental, Oviedo, Spain; Javier Costas, PhD, Fundación </w:t>
      </w:r>
      <w:proofErr w:type="spellStart"/>
      <w:r w:rsidRPr="00825F58">
        <w:rPr>
          <w:rFonts w:ascii="Times New Roman" w:hAnsi="Times New Roman" w:cs="Times New Roman"/>
          <w:lang w:val="en-GB"/>
        </w:rPr>
        <w:t>Pública</w:t>
      </w:r>
      <w:proofErr w:type="spellEnd"/>
      <w:r w:rsidRPr="00825F58">
        <w:rPr>
          <w:rFonts w:ascii="Times New Roman" w:hAnsi="Times New Roman" w:cs="Times New Roman"/>
          <w:lang w:val="en-GB"/>
        </w:rPr>
        <w:t xml:space="preserve"> Galega de </w:t>
      </w:r>
      <w:proofErr w:type="spellStart"/>
      <w:r w:rsidRPr="00825F58">
        <w:rPr>
          <w:rFonts w:ascii="Times New Roman" w:hAnsi="Times New Roman" w:cs="Times New Roman"/>
          <w:lang w:val="en-GB"/>
        </w:rPr>
        <w:t>Medicina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Xenómica</w:t>
      </w:r>
      <w:proofErr w:type="spellEnd"/>
      <w:r w:rsidRPr="00825F58">
        <w:rPr>
          <w:rFonts w:ascii="Times New Roman" w:hAnsi="Times New Roman" w:cs="Times New Roman"/>
          <w:lang w:val="en-GB"/>
        </w:rPr>
        <w:t xml:space="preserve">, Hospital </w:t>
      </w:r>
      <w:proofErr w:type="spellStart"/>
      <w:r w:rsidRPr="00825F58">
        <w:rPr>
          <w:rFonts w:ascii="Times New Roman" w:hAnsi="Times New Roman" w:cs="Times New Roman"/>
          <w:lang w:val="en-GB"/>
        </w:rPr>
        <w:t>Clínico</w:t>
      </w:r>
      <w:proofErr w:type="spellEnd"/>
      <w:r w:rsidRPr="00825F58">
        <w:rPr>
          <w:rFonts w:ascii="Times New Roman" w:hAnsi="Times New Roman" w:cs="Times New Roman"/>
          <w:lang w:val="en-GB"/>
        </w:rPr>
        <w:t xml:space="preserve"> Universitario, Santiago de Compostela, Spain; Estela Jiménez-López, MSc, Department of Psychiatry, </w:t>
      </w:r>
      <w:proofErr w:type="spellStart"/>
      <w:r w:rsidRPr="00825F58">
        <w:rPr>
          <w:rFonts w:ascii="Times New Roman" w:hAnsi="Times New Roman" w:cs="Times New Roman"/>
          <w:lang w:val="en-GB"/>
        </w:rPr>
        <w:t>Servicio</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Psiquiatría</w:t>
      </w:r>
      <w:proofErr w:type="spellEnd"/>
      <w:r w:rsidRPr="00825F58">
        <w:rPr>
          <w:rFonts w:ascii="Times New Roman" w:hAnsi="Times New Roman" w:cs="Times New Roman"/>
          <w:lang w:val="en-GB"/>
        </w:rPr>
        <w:t xml:space="preserve"> Hospital “Virgen de la Luz,” Cuenca, Spain; Mario Matteis, MD, Department of Child and Adolescent Psychiatry, Hospital General Universitario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School of Medicine, Universidad </w:t>
      </w:r>
      <w:proofErr w:type="spellStart"/>
      <w:r w:rsidRPr="00825F58">
        <w:rPr>
          <w:rFonts w:ascii="Times New Roman" w:hAnsi="Times New Roman" w:cs="Times New Roman"/>
          <w:lang w:val="en-GB"/>
        </w:rPr>
        <w:t>Complutense</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Sanitaria del Hospital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(Centro de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Biomédica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en</w:t>
      </w:r>
      <w:proofErr w:type="spellEnd"/>
      <w:r w:rsidRPr="00825F58">
        <w:rPr>
          <w:rFonts w:ascii="Times New Roman" w:hAnsi="Times New Roman" w:cs="Times New Roman"/>
          <w:lang w:val="en-GB"/>
        </w:rPr>
        <w:t xml:space="preserve"> Red de Salud Mental), Madrid, Spain; Emiliano González, PhD, Department of Child and Adolescent Psychiatry, Hospital General Universitario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School of Medicine, Universidad </w:t>
      </w:r>
      <w:proofErr w:type="spellStart"/>
      <w:r w:rsidRPr="00825F58">
        <w:rPr>
          <w:rFonts w:ascii="Times New Roman" w:hAnsi="Times New Roman" w:cs="Times New Roman"/>
          <w:lang w:val="en-GB"/>
        </w:rPr>
        <w:t>Complutense</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Sanitaria del Hospital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(Centro de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Biomédica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en</w:t>
      </w:r>
      <w:proofErr w:type="spellEnd"/>
      <w:r w:rsidRPr="00825F58">
        <w:rPr>
          <w:rFonts w:ascii="Times New Roman" w:hAnsi="Times New Roman" w:cs="Times New Roman"/>
          <w:lang w:val="en-GB"/>
        </w:rPr>
        <w:t xml:space="preserve"> Red de Salud Mental), Madrid, Spain; Emilio Sánchez, MD, Department of Psychiatry, Hospital General Universitario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School of Medicine, Universidad </w:t>
      </w:r>
      <w:proofErr w:type="spellStart"/>
      <w:r w:rsidRPr="00825F58">
        <w:rPr>
          <w:rFonts w:ascii="Times New Roman" w:hAnsi="Times New Roman" w:cs="Times New Roman"/>
          <w:lang w:val="en-GB"/>
        </w:rPr>
        <w:t>Complutense</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Sanitaria del Hospital Gregorio </w:t>
      </w:r>
      <w:proofErr w:type="spellStart"/>
      <w:r w:rsidRPr="00825F58">
        <w:rPr>
          <w:rFonts w:ascii="Times New Roman" w:hAnsi="Times New Roman" w:cs="Times New Roman"/>
          <w:lang w:val="en-GB"/>
        </w:rPr>
        <w:t>Marañón</w:t>
      </w:r>
      <w:proofErr w:type="spellEnd"/>
      <w:r w:rsidRPr="00825F58">
        <w:rPr>
          <w:rFonts w:ascii="Times New Roman" w:hAnsi="Times New Roman" w:cs="Times New Roman"/>
          <w:lang w:val="en-GB"/>
        </w:rPr>
        <w:t xml:space="preserve"> (Centro de </w:t>
      </w:r>
      <w:proofErr w:type="spellStart"/>
      <w:r w:rsidRPr="00825F58">
        <w:rPr>
          <w:rFonts w:ascii="Times New Roman" w:hAnsi="Times New Roman" w:cs="Times New Roman"/>
          <w:lang w:val="en-GB"/>
        </w:rPr>
        <w:t>Investigación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Biomédica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en</w:t>
      </w:r>
      <w:proofErr w:type="spellEnd"/>
      <w:r w:rsidRPr="00825F58">
        <w:rPr>
          <w:rFonts w:ascii="Times New Roman" w:hAnsi="Times New Roman" w:cs="Times New Roman"/>
          <w:lang w:val="en-GB"/>
        </w:rPr>
        <w:t xml:space="preserve"> Red de Salud Mental), Madrid, Spain; Nathalie Franke, MSc, Department of Psychiatry, Early Psychosis Section, Academic Medical Centre, University of Amsterdam, Amsterdam, the Netherlands; Jean-Paul </w:t>
      </w:r>
      <w:proofErr w:type="spellStart"/>
      <w:r w:rsidRPr="00825F58">
        <w:rPr>
          <w:rFonts w:ascii="Times New Roman" w:hAnsi="Times New Roman" w:cs="Times New Roman"/>
          <w:lang w:val="en-GB"/>
        </w:rPr>
        <w:t>Selten</w:t>
      </w:r>
      <w:proofErr w:type="spellEnd"/>
      <w:r w:rsidRPr="00825F58">
        <w:rPr>
          <w:rFonts w:ascii="Times New Roman" w:hAnsi="Times New Roman" w:cs="Times New Roman"/>
          <w:lang w:val="en-GB"/>
        </w:rPr>
        <w:t xml:space="preserve">, MD, PhD, Department of Psychiatry and Neuropsychology, School for Mental Health and Neuroscience, Maastricht University Medical Centre, Maastricht, the Netherlands, and </w:t>
      </w:r>
      <w:proofErr w:type="spellStart"/>
      <w:r w:rsidRPr="00825F58">
        <w:rPr>
          <w:rFonts w:ascii="Times New Roman" w:hAnsi="Times New Roman" w:cs="Times New Roman"/>
          <w:lang w:val="en-GB"/>
        </w:rPr>
        <w:t>Rivierduinen</w:t>
      </w:r>
      <w:proofErr w:type="spellEnd"/>
      <w:r w:rsidRPr="00825F58">
        <w:rPr>
          <w:rFonts w:ascii="Times New Roman" w:hAnsi="Times New Roman" w:cs="Times New Roman"/>
          <w:lang w:val="en-GB"/>
        </w:rPr>
        <w:t xml:space="preserve"> Institute for Mental Health Care, Leiden, the Netherlands; Fabian </w:t>
      </w:r>
      <w:proofErr w:type="spellStart"/>
      <w:r w:rsidRPr="00825F58">
        <w:rPr>
          <w:rFonts w:ascii="Times New Roman" w:hAnsi="Times New Roman" w:cs="Times New Roman"/>
          <w:lang w:val="en-GB"/>
        </w:rPr>
        <w:t>Termorshuizen</w:t>
      </w:r>
      <w:proofErr w:type="spellEnd"/>
      <w:r w:rsidRPr="00825F58">
        <w:rPr>
          <w:rFonts w:ascii="Times New Roman" w:hAnsi="Times New Roman" w:cs="Times New Roman"/>
          <w:lang w:val="en-GB"/>
        </w:rPr>
        <w:t xml:space="preserve">, PhD, Department of Psychiatry and Neuropsychology, School for Mental Health and Neuroscience, South Limburg Mental Health Research and Teaching Network, Maastricht University Medical Centre, Maastricht, the Netherlands, and </w:t>
      </w:r>
      <w:proofErr w:type="spellStart"/>
      <w:r w:rsidRPr="00825F58">
        <w:rPr>
          <w:rFonts w:ascii="Times New Roman" w:hAnsi="Times New Roman" w:cs="Times New Roman"/>
          <w:lang w:val="en-GB"/>
        </w:rPr>
        <w:t>Rivierduinen</w:t>
      </w:r>
      <w:proofErr w:type="spellEnd"/>
      <w:r w:rsidRPr="00825F58">
        <w:rPr>
          <w:rFonts w:ascii="Times New Roman" w:hAnsi="Times New Roman" w:cs="Times New Roman"/>
          <w:lang w:val="en-GB"/>
        </w:rPr>
        <w:t xml:space="preserve"> Centre for Mental Health, Leiden, the Netherlands; Daniella van Dam, PhD, Department of Psychiatry, Early Psychosis Section, Academic Medical Centre, University of Amsterdam, Amsterdam, the Netherlands; Elles </w:t>
      </w:r>
      <w:proofErr w:type="spellStart"/>
      <w:r w:rsidRPr="00825F58">
        <w:rPr>
          <w:rFonts w:ascii="Times New Roman" w:hAnsi="Times New Roman" w:cs="Times New Roman"/>
          <w:lang w:val="en-GB"/>
        </w:rPr>
        <w:t>Messchaart</w:t>
      </w:r>
      <w:proofErr w:type="spellEnd"/>
      <w:r w:rsidRPr="00825F58">
        <w:rPr>
          <w:rFonts w:ascii="Times New Roman" w:hAnsi="Times New Roman" w:cs="Times New Roman"/>
          <w:lang w:val="en-GB"/>
        </w:rPr>
        <w:t xml:space="preserve">, MSc, </w:t>
      </w:r>
      <w:proofErr w:type="spellStart"/>
      <w:r w:rsidRPr="00825F58">
        <w:rPr>
          <w:rFonts w:ascii="Times New Roman" w:hAnsi="Times New Roman" w:cs="Times New Roman"/>
          <w:lang w:val="en-GB"/>
        </w:rPr>
        <w:t>Rivierduinen</w:t>
      </w:r>
      <w:proofErr w:type="spellEnd"/>
      <w:r w:rsidRPr="00825F58">
        <w:rPr>
          <w:rFonts w:ascii="Times New Roman" w:hAnsi="Times New Roman" w:cs="Times New Roman"/>
          <w:lang w:val="en-GB"/>
        </w:rPr>
        <w:t xml:space="preserve"> Centre for Mental Health, Leiden, the Netherlands; Marion Leboyer, MD, PhD, </w:t>
      </w:r>
      <w:proofErr w:type="spellStart"/>
      <w:r w:rsidRPr="00825F58">
        <w:rPr>
          <w:rFonts w:ascii="Times New Roman" w:hAnsi="Times New Roman" w:cs="Times New Roman"/>
          <w:lang w:val="en-GB"/>
        </w:rPr>
        <w:t>Univ</w:t>
      </w:r>
      <w:proofErr w:type="spellEnd"/>
      <w:r w:rsidRPr="00825F58">
        <w:rPr>
          <w:rFonts w:ascii="Times New Roman" w:hAnsi="Times New Roman" w:cs="Times New Roman"/>
          <w:lang w:val="en-GB"/>
        </w:rPr>
        <w:t xml:space="preserve"> Paris Est Creteil (UPEC), AP-HP, </w:t>
      </w:r>
      <w:proofErr w:type="spellStart"/>
      <w:r w:rsidRPr="00825F58">
        <w:rPr>
          <w:rFonts w:ascii="Times New Roman" w:hAnsi="Times New Roman" w:cs="Times New Roman"/>
          <w:lang w:val="en-GB"/>
        </w:rPr>
        <w:t>Hôpitaux</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Universitaires</w:t>
      </w:r>
      <w:proofErr w:type="spellEnd"/>
      <w:r w:rsidRPr="00825F58">
        <w:rPr>
          <w:rFonts w:ascii="Times New Roman" w:hAnsi="Times New Roman" w:cs="Times New Roman"/>
          <w:lang w:val="en-GB"/>
        </w:rPr>
        <w:t xml:space="preserve"> « H. Mondor », DMU IMPACT, INSERM, IMRB,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F-94010 Creteil, France.; Franck </w:t>
      </w:r>
      <w:proofErr w:type="spellStart"/>
      <w:r w:rsidRPr="00825F58">
        <w:rPr>
          <w:rFonts w:ascii="Times New Roman" w:hAnsi="Times New Roman" w:cs="Times New Roman"/>
          <w:lang w:val="en-GB"/>
        </w:rPr>
        <w:t>Schürhoff</w:t>
      </w:r>
      <w:proofErr w:type="spellEnd"/>
      <w:r w:rsidRPr="00825F58">
        <w:rPr>
          <w:rFonts w:ascii="Times New Roman" w:hAnsi="Times New Roman" w:cs="Times New Roman"/>
          <w:lang w:val="en-GB"/>
        </w:rPr>
        <w:t xml:space="preserve">, MD, PhD, AP-HP, </w:t>
      </w:r>
      <w:proofErr w:type="spellStart"/>
      <w:r w:rsidRPr="00825F58">
        <w:rPr>
          <w:rFonts w:ascii="Times New Roman" w:hAnsi="Times New Roman" w:cs="Times New Roman"/>
          <w:lang w:val="en-GB"/>
        </w:rPr>
        <w:t>Univ</w:t>
      </w:r>
      <w:proofErr w:type="spellEnd"/>
      <w:r w:rsidRPr="00825F58">
        <w:rPr>
          <w:rFonts w:ascii="Times New Roman" w:hAnsi="Times New Roman" w:cs="Times New Roman"/>
          <w:lang w:val="en-GB"/>
        </w:rPr>
        <w:t xml:space="preserve"> Paris Est Creteil (UPEC), AP-HP, </w:t>
      </w:r>
      <w:proofErr w:type="spellStart"/>
      <w:r w:rsidRPr="00825F58">
        <w:rPr>
          <w:rFonts w:ascii="Times New Roman" w:hAnsi="Times New Roman" w:cs="Times New Roman"/>
          <w:lang w:val="en-GB"/>
        </w:rPr>
        <w:t>Hôpitaux</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Universitaires</w:t>
      </w:r>
      <w:proofErr w:type="spellEnd"/>
      <w:r w:rsidRPr="00825F58">
        <w:rPr>
          <w:rFonts w:ascii="Times New Roman" w:hAnsi="Times New Roman" w:cs="Times New Roman"/>
          <w:lang w:val="en-GB"/>
        </w:rPr>
        <w:t xml:space="preserve"> « H. Mondor », DMU IMPACT, INSERM, IMRB,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F-94010 Creteil, France.; Stéphane Jamain, PhD, </w:t>
      </w:r>
      <w:proofErr w:type="spellStart"/>
      <w:r w:rsidRPr="00825F58">
        <w:rPr>
          <w:rFonts w:ascii="Times New Roman" w:hAnsi="Times New Roman" w:cs="Times New Roman"/>
          <w:lang w:val="en-GB"/>
        </w:rPr>
        <w:t>Univ</w:t>
      </w:r>
      <w:proofErr w:type="spellEnd"/>
      <w:r w:rsidRPr="00825F58">
        <w:rPr>
          <w:rFonts w:ascii="Times New Roman" w:hAnsi="Times New Roman" w:cs="Times New Roman"/>
          <w:lang w:val="en-GB"/>
        </w:rPr>
        <w:t xml:space="preserve"> Paris Est Creteil (UPEC), AP-HP, </w:t>
      </w:r>
      <w:proofErr w:type="spellStart"/>
      <w:r w:rsidRPr="00825F58">
        <w:rPr>
          <w:rFonts w:ascii="Times New Roman" w:hAnsi="Times New Roman" w:cs="Times New Roman"/>
          <w:lang w:val="en-GB"/>
        </w:rPr>
        <w:t>Hôpitaux</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Universitaires</w:t>
      </w:r>
      <w:proofErr w:type="spellEnd"/>
      <w:r w:rsidRPr="00825F58">
        <w:rPr>
          <w:rFonts w:ascii="Times New Roman" w:hAnsi="Times New Roman" w:cs="Times New Roman"/>
          <w:lang w:val="en-GB"/>
        </w:rPr>
        <w:t xml:space="preserve"> « H. Mondor », DMU IMPACT, INSERM, IMRB,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F-94010 Creteil, France.; Flora </w:t>
      </w:r>
      <w:proofErr w:type="spellStart"/>
      <w:r w:rsidRPr="00825F58">
        <w:rPr>
          <w:rFonts w:ascii="Times New Roman" w:hAnsi="Times New Roman" w:cs="Times New Roman"/>
          <w:lang w:val="en-GB"/>
        </w:rPr>
        <w:t>Frijda</w:t>
      </w:r>
      <w:proofErr w:type="spellEnd"/>
      <w:r w:rsidRPr="00825F58">
        <w:rPr>
          <w:rFonts w:ascii="Times New Roman" w:hAnsi="Times New Roman" w:cs="Times New Roman"/>
          <w:lang w:val="en-GB"/>
        </w:rPr>
        <w:t xml:space="preserve">, MSc, </w:t>
      </w:r>
      <w:proofErr w:type="spellStart"/>
      <w:r w:rsidRPr="00825F58">
        <w:rPr>
          <w:rFonts w:ascii="Times New Roman" w:hAnsi="Times New Roman" w:cs="Times New Roman"/>
          <w:lang w:val="en-GB"/>
        </w:rPr>
        <w:t>Etablissement</w:t>
      </w:r>
      <w:proofErr w:type="spellEnd"/>
      <w:r w:rsidRPr="00825F58">
        <w:rPr>
          <w:rFonts w:ascii="Times New Roman" w:hAnsi="Times New Roman" w:cs="Times New Roman"/>
          <w:lang w:val="en-GB"/>
        </w:rPr>
        <w:t xml:space="preserve"> Public de </w:t>
      </w:r>
      <w:proofErr w:type="spellStart"/>
      <w:r w:rsidRPr="00825F58">
        <w:rPr>
          <w:rFonts w:ascii="Times New Roman" w:hAnsi="Times New Roman" w:cs="Times New Roman"/>
          <w:lang w:val="en-GB"/>
        </w:rPr>
        <w:t>Santé</w:t>
      </w:r>
      <w:proofErr w:type="spellEnd"/>
      <w:r w:rsidRPr="00825F58">
        <w:rPr>
          <w:rFonts w:ascii="Times New Roman" w:hAnsi="Times New Roman" w:cs="Times New Roman"/>
          <w:lang w:val="en-GB"/>
        </w:rPr>
        <w:t xml:space="preserve"> Maison Blanche, Paris, France; Grégoire Baudin, MSc, </w:t>
      </w:r>
      <w:proofErr w:type="spellStart"/>
      <w:r w:rsidRPr="00825F58">
        <w:rPr>
          <w:rFonts w:ascii="Times New Roman" w:hAnsi="Times New Roman" w:cs="Times New Roman"/>
          <w:lang w:val="en-GB"/>
        </w:rPr>
        <w:t>Univ</w:t>
      </w:r>
      <w:proofErr w:type="spellEnd"/>
      <w:r w:rsidRPr="00825F58">
        <w:rPr>
          <w:rFonts w:ascii="Times New Roman" w:hAnsi="Times New Roman" w:cs="Times New Roman"/>
          <w:lang w:val="en-GB"/>
        </w:rPr>
        <w:t xml:space="preserve"> Paris Est Creteil (UPEC), AP-HP, </w:t>
      </w:r>
      <w:proofErr w:type="spellStart"/>
      <w:r w:rsidRPr="00825F58">
        <w:rPr>
          <w:rFonts w:ascii="Times New Roman" w:hAnsi="Times New Roman" w:cs="Times New Roman"/>
          <w:lang w:val="en-GB"/>
        </w:rPr>
        <w:t>Hôpitaux</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Universitaires</w:t>
      </w:r>
      <w:proofErr w:type="spellEnd"/>
      <w:r w:rsidRPr="00825F58">
        <w:rPr>
          <w:rFonts w:ascii="Times New Roman" w:hAnsi="Times New Roman" w:cs="Times New Roman"/>
          <w:lang w:val="en-GB"/>
        </w:rPr>
        <w:t xml:space="preserve"> « H. Mondor », DMU IMPACT, INSERM, IMRB,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F-94010 Creteil, France.; Aziz </w:t>
      </w:r>
      <w:proofErr w:type="spellStart"/>
      <w:r w:rsidRPr="00825F58">
        <w:rPr>
          <w:rFonts w:ascii="Times New Roman" w:hAnsi="Times New Roman" w:cs="Times New Roman"/>
          <w:lang w:val="en-GB"/>
        </w:rPr>
        <w:t>Ferchiou</w:t>
      </w:r>
      <w:proofErr w:type="spellEnd"/>
      <w:r w:rsidRPr="00825F58">
        <w:rPr>
          <w:rFonts w:ascii="Times New Roman" w:hAnsi="Times New Roman" w:cs="Times New Roman"/>
          <w:lang w:val="en-GB"/>
        </w:rPr>
        <w:t xml:space="preserve">, MD, AP-HP, </w:t>
      </w:r>
      <w:proofErr w:type="spellStart"/>
      <w:r w:rsidRPr="00825F58">
        <w:rPr>
          <w:rFonts w:ascii="Times New Roman" w:hAnsi="Times New Roman" w:cs="Times New Roman"/>
          <w:lang w:val="en-GB"/>
        </w:rPr>
        <w:t>Univ</w:t>
      </w:r>
      <w:proofErr w:type="spellEnd"/>
      <w:r w:rsidRPr="00825F58">
        <w:rPr>
          <w:rFonts w:ascii="Times New Roman" w:hAnsi="Times New Roman" w:cs="Times New Roman"/>
          <w:lang w:val="en-GB"/>
        </w:rPr>
        <w:t xml:space="preserve"> Paris Est Creteil (UPEC), AP-HP, </w:t>
      </w:r>
      <w:proofErr w:type="spellStart"/>
      <w:r w:rsidRPr="00825F58">
        <w:rPr>
          <w:rFonts w:ascii="Times New Roman" w:hAnsi="Times New Roman" w:cs="Times New Roman"/>
          <w:lang w:val="en-GB"/>
        </w:rPr>
        <w:t>Hôpitaux</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Universitaires</w:t>
      </w:r>
      <w:proofErr w:type="spellEnd"/>
      <w:r w:rsidRPr="00825F58">
        <w:rPr>
          <w:rFonts w:ascii="Times New Roman" w:hAnsi="Times New Roman" w:cs="Times New Roman"/>
          <w:lang w:val="en-GB"/>
        </w:rPr>
        <w:t xml:space="preserve"> « H. Mondor », DMU IMPACT, INSERM, IMRB,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F-94010 Creteil, France.; Baptiste </w:t>
      </w:r>
      <w:proofErr w:type="spellStart"/>
      <w:r w:rsidRPr="00825F58">
        <w:rPr>
          <w:rFonts w:ascii="Times New Roman" w:hAnsi="Times New Roman" w:cs="Times New Roman"/>
          <w:lang w:val="en-GB"/>
        </w:rPr>
        <w:t>Pignon</w:t>
      </w:r>
      <w:proofErr w:type="spellEnd"/>
      <w:r w:rsidRPr="00825F58">
        <w:rPr>
          <w:rFonts w:ascii="Times New Roman" w:hAnsi="Times New Roman" w:cs="Times New Roman"/>
          <w:lang w:val="en-GB"/>
        </w:rPr>
        <w:t xml:space="preserve">, MD, PhD, </w:t>
      </w:r>
      <w:proofErr w:type="spellStart"/>
      <w:r w:rsidRPr="00825F58">
        <w:rPr>
          <w:rFonts w:ascii="Times New Roman" w:hAnsi="Times New Roman" w:cs="Times New Roman"/>
          <w:lang w:val="en-GB"/>
        </w:rPr>
        <w:t>Univ</w:t>
      </w:r>
      <w:proofErr w:type="spellEnd"/>
      <w:r w:rsidRPr="00825F58">
        <w:rPr>
          <w:rFonts w:ascii="Times New Roman" w:hAnsi="Times New Roman" w:cs="Times New Roman"/>
          <w:lang w:val="en-GB"/>
        </w:rPr>
        <w:t xml:space="preserve"> Paris Est Creteil (UPEC), AP-HP, </w:t>
      </w:r>
      <w:proofErr w:type="spellStart"/>
      <w:r w:rsidRPr="00825F58">
        <w:rPr>
          <w:rFonts w:ascii="Times New Roman" w:hAnsi="Times New Roman" w:cs="Times New Roman"/>
          <w:lang w:val="en-GB"/>
        </w:rPr>
        <w:t>Hôpitaux</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Universitaires</w:t>
      </w:r>
      <w:proofErr w:type="spellEnd"/>
      <w:r w:rsidRPr="00825F58">
        <w:rPr>
          <w:rFonts w:ascii="Times New Roman" w:hAnsi="Times New Roman" w:cs="Times New Roman"/>
          <w:lang w:val="en-GB"/>
        </w:rPr>
        <w:t xml:space="preserve"> « H. Mondor », DMU IMPACT, INSERM, IMRB,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F-94010 Creteil, France.; Jean-</w:t>
      </w:r>
      <w:r w:rsidRPr="00825F58">
        <w:rPr>
          <w:rFonts w:ascii="Times New Roman" w:hAnsi="Times New Roman" w:cs="Times New Roman"/>
          <w:lang w:val="en-GB"/>
        </w:rPr>
        <w:lastRenderedPageBreak/>
        <w:t xml:space="preserve">Romain Richard, MSc, </w:t>
      </w:r>
      <w:proofErr w:type="spellStart"/>
      <w:r w:rsidRPr="00825F58">
        <w:rPr>
          <w:rFonts w:ascii="Times New Roman" w:hAnsi="Times New Roman" w:cs="Times New Roman"/>
          <w:lang w:val="en-GB"/>
        </w:rPr>
        <w:t>Institut</w:t>
      </w:r>
      <w:proofErr w:type="spellEnd"/>
      <w:r w:rsidRPr="00825F58">
        <w:rPr>
          <w:rFonts w:ascii="Times New Roman" w:hAnsi="Times New Roman" w:cs="Times New Roman"/>
          <w:lang w:val="en-GB"/>
        </w:rPr>
        <w:t xml:space="preserve"> National de la </w:t>
      </w:r>
      <w:proofErr w:type="spellStart"/>
      <w:r w:rsidRPr="00825F58">
        <w:rPr>
          <w:rFonts w:ascii="Times New Roman" w:hAnsi="Times New Roman" w:cs="Times New Roman"/>
          <w:lang w:val="en-GB"/>
        </w:rPr>
        <w:t>Santé</w:t>
      </w:r>
      <w:proofErr w:type="spellEnd"/>
      <w:r w:rsidRPr="00825F58">
        <w:rPr>
          <w:rFonts w:ascii="Times New Roman" w:hAnsi="Times New Roman" w:cs="Times New Roman"/>
          <w:lang w:val="en-GB"/>
        </w:rPr>
        <w:t xml:space="preserve"> et de la Recherche </w:t>
      </w:r>
      <w:proofErr w:type="spellStart"/>
      <w:r w:rsidRPr="00825F58">
        <w:rPr>
          <w:rFonts w:ascii="Times New Roman" w:hAnsi="Times New Roman" w:cs="Times New Roman"/>
          <w:lang w:val="en-GB"/>
        </w:rPr>
        <w:t>Médicale</w:t>
      </w:r>
      <w:proofErr w:type="spellEnd"/>
      <w:r w:rsidRPr="00825F58">
        <w:rPr>
          <w:rFonts w:ascii="Times New Roman" w:hAnsi="Times New Roman" w:cs="Times New Roman"/>
          <w:lang w:val="en-GB"/>
        </w:rPr>
        <w:t xml:space="preserve">, U955, </w:t>
      </w:r>
      <w:proofErr w:type="spellStart"/>
      <w:r w:rsidRPr="00825F58">
        <w:rPr>
          <w:rFonts w:ascii="Times New Roman" w:hAnsi="Times New Roman" w:cs="Times New Roman"/>
          <w:lang w:val="en-GB"/>
        </w:rPr>
        <w:t>Créteil</w:t>
      </w:r>
      <w:proofErr w:type="spellEnd"/>
      <w:r w:rsidRPr="00825F58">
        <w:rPr>
          <w:rFonts w:ascii="Times New Roman" w:hAnsi="Times New Roman" w:cs="Times New Roman"/>
          <w:lang w:val="en-GB"/>
        </w:rPr>
        <w:t xml:space="preserve">, France, and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Créteil</w:t>
      </w:r>
      <w:proofErr w:type="spellEnd"/>
      <w:r w:rsidRPr="00825F58">
        <w:rPr>
          <w:rFonts w:ascii="Times New Roman" w:hAnsi="Times New Roman" w:cs="Times New Roman"/>
          <w:lang w:val="en-GB"/>
        </w:rPr>
        <w:t xml:space="preserve">, France; Thomas </w:t>
      </w:r>
      <w:proofErr w:type="spellStart"/>
      <w:r w:rsidRPr="00825F58">
        <w:rPr>
          <w:rFonts w:ascii="Times New Roman" w:hAnsi="Times New Roman" w:cs="Times New Roman"/>
          <w:lang w:val="en-GB"/>
        </w:rPr>
        <w:t>Charpeaud</w:t>
      </w:r>
      <w:proofErr w:type="spellEnd"/>
      <w:r w:rsidRPr="00825F58">
        <w:rPr>
          <w:rFonts w:ascii="Times New Roman" w:hAnsi="Times New Roman" w:cs="Times New Roman"/>
          <w:lang w:val="en-GB"/>
        </w:rPr>
        <w:t xml:space="preserve">, MD,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Créteil</w:t>
      </w:r>
      <w:proofErr w:type="spellEnd"/>
      <w:r w:rsidRPr="00825F58">
        <w:rPr>
          <w:rFonts w:ascii="Times New Roman" w:hAnsi="Times New Roman" w:cs="Times New Roman"/>
          <w:lang w:val="en-GB"/>
        </w:rPr>
        <w:t xml:space="preserve">, France, CMP B CHU, Clermont Ferrand, France, and Université Clermont Auvergne, Clermont-Ferrand, France; Anne-Marie Tronche, MD, </w:t>
      </w:r>
      <w:proofErr w:type="spellStart"/>
      <w:r w:rsidRPr="00825F58">
        <w:rPr>
          <w:rFonts w:ascii="Times New Roman" w:hAnsi="Times New Roman" w:cs="Times New Roman"/>
          <w:lang w:val="en-GB"/>
        </w:rPr>
        <w:t>Fondation</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Fondamental</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Créteil</w:t>
      </w:r>
      <w:proofErr w:type="spellEnd"/>
      <w:r w:rsidRPr="00825F58">
        <w:rPr>
          <w:rFonts w:ascii="Times New Roman" w:hAnsi="Times New Roman" w:cs="Times New Roman"/>
          <w:lang w:val="en-GB"/>
        </w:rPr>
        <w:t xml:space="preserve">, France, CMP B CHU, Clermont Ferrand, France, and Université Clermont Auvergne, Clermont-Ferrand, France; Giovanna Marrazzo, MD, PhD, Unit of Psychiatry, “P. Giaccone” General Hospital, Palermo, Italy; Lucia </w:t>
      </w:r>
      <w:proofErr w:type="spellStart"/>
      <w:r w:rsidRPr="00825F58">
        <w:rPr>
          <w:rFonts w:ascii="Times New Roman" w:hAnsi="Times New Roman" w:cs="Times New Roman"/>
          <w:lang w:val="en-GB"/>
        </w:rPr>
        <w:t>Sideli</w:t>
      </w:r>
      <w:proofErr w:type="spellEnd"/>
      <w:r w:rsidRPr="00825F58">
        <w:rPr>
          <w:rFonts w:ascii="Times New Roman" w:hAnsi="Times New Roman" w:cs="Times New Roman"/>
          <w:lang w:val="en-GB"/>
        </w:rPr>
        <w:t xml:space="preserve">, PhD, Department of Biomedicine, neurosciences, and advanced diagnostics, University of Palermo, , Via G. La Loggia 1, 90129 Palermo, Italy.; </w:t>
      </w:r>
      <w:proofErr w:type="spellStart"/>
      <w:r w:rsidRPr="00825F58">
        <w:rPr>
          <w:rFonts w:ascii="Times New Roman" w:hAnsi="Times New Roman" w:cs="Times New Roman"/>
          <w:lang w:val="en-GB"/>
        </w:rPr>
        <w:t>Crocettarachele</w:t>
      </w:r>
      <w:proofErr w:type="spellEnd"/>
      <w:r w:rsidRPr="00825F58">
        <w:rPr>
          <w:rFonts w:ascii="Times New Roman" w:hAnsi="Times New Roman" w:cs="Times New Roman"/>
          <w:lang w:val="en-GB"/>
        </w:rPr>
        <w:t xml:space="preserve"> Sartorio, PhD, Unit of Psychiatry, “P. Giaccone” General Hospital, Palermo, Italy;; Fabio Seminerio, PhD, Unit of Psychiatry, “P. Giaccone” General Hospital, Palermo, Italy; Camila Marcelino Loureiro, MD, </w:t>
      </w:r>
      <w:proofErr w:type="spellStart"/>
      <w:r w:rsidRPr="00825F58">
        <w:rPr>
          <w:rFonts w:ascii="Times New Roman" w:hAnsi="Times New Roman" w:cs="Times New Roman"/>
          <w:lang w:val="en-GB"/>
        </w:rPr>
        <w:t>Departamento</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Neurociências</w:t>
      </w:r>
      <w:proofErr w:type="spellEnd"/>
      <w:r w:rsidRPr="00825F58">
        <w:rPr>
          <w:rFonts w:ascii="Times New Roman" w:hAnsi="Times New Roman" w:cs="Times New Roman"/>
          <w:lang w:val="en-GB"/>
        </w:rPr>
        <w:t xml:space="preserve"> e </w:t>
      </w:r>
      <w:proofErr w:type="spellStart"/>
      <w:r w:rsidRPr="00825F58">
        <w:rPr>
          <w:rFonts w:ascii="Times New Roman" w:hAnsi="Times New Roman" w:cs="Times New Roman"/>
          <w:lang w:val="en-GB"/>
        </w:rPr>
        <w:t>Ciencias</w:t>
      </w:r>
      <w:proofErr w:type="spellEnd"/>
      <w:r w:rsidRPr="00825F58">
        <w:rPr>
          <w:rFonts w:ascii="Times New Roman" w:hAnsi="Times New Roman" w:cs="Times New Roman"/>
          <w:lang w:val="en-GB"/>
        </w:rPr>
        <w:t xml:space="preserve"> do </w:t>
      </w:r>
      <w:proofErr w:type="spellStart"/>
      <w:r w:rsidRPr="00825F58">
        <w:rPr>
          <w:rFonts w:ascii="Times New Roman" w:hAnsi="Times New Roman" w:cs="Times New Roman"/>
          <w:lang w:val="en-GB"/>
        </w:rPr>
        <w:t>Comportamento</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Faculdade</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Medicina</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Ribeirão</w:t>
      </w:r>
      <w:proofErr w:type="spellEnd"/>
      <w:r w:rsidRPr="00825F58">
        <w:rPr>
          <w:rFonts w:ascii="Times New Roman" w:hAnsi="Times New Roman" w:cs="Times New Roman"/>
          <w:lang w:val="en-GB"/>
        </w:rPr>
        <w:t xml:space="preserve"> Preto, </w:t>
      </w:r>
      <w:proofErr w:type="spellStart"/>
      <w:r w:rsidRPr="00825F58">
        <w:rPr>
          <w:rFonts w:ascii="Times New Roman" w:hAnsi="Times New Roman" w:cs="Times New Roman"/>
          <w:lang w:val="en-GB"/>
        </w:rPr>
        <w:t>Universidade</w:t>
      </w:r>
      <w:proofErr w:type="spellEnd"/>
      <w:r w:rsidRPr="00825F58">
        <w:rPr>
          <w:rFonts w:ascii="Times New Roman" w:hAnsi="Times New Roman" w:cs="Times New Roman"/>
          <w:lang w:val="en-GB"/>
        </w:rPr>
        <w:t xml:space="preserve"> de São Paulo, São Paulo, </w:t>
      </w:r>
      <w:proofErr w:type="spellStart"/>
      <w:r w:rsidRPr="00825F58">
        <w:rPr>
          <w:rFonts w:ascii="Times New Roman" w:hAnsi="Times New Roman" w:cs="Times New Roman"/>
          <w:lang w:val="en-GB"/>
        </w:rPr>
        <w:t>Brasil</w:t>
      </w:r>
      <w:proofErr w:type="spellEnd"/>
      <w:r w:rsidRPr="00825F58">
        <w:rPr>
          <w:rFonts w:ascii="Times New Roman" w:hAnsi="Times New Roman" w:cs="Times New Roman"/>
          <w:lang w:val="en-GB"/>
        </w:rPr>
        <w:t xml:space="preserve">, and </w:t>
      </w:r>
      <w:proofErr w:type="spellStart"/>
      <w:r w:rsidRPr="00825F58">
        <w:rPr>
          <w:rFonts w:ascii="Times New Roman" w:hAnsi="Times New Roman" w:cs="Times New Roman"/>
          <w:lang w:val="en-GB"/>
        </w:rPr>
        <w:t>Núcleo</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Pesquina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em</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Saúde</w:t>
      </w:r>
      <w:proofErr w:type="spellEnd"/>
      <w:r w:rsidRPr="00825F58">
        <w:rPr>
          <w:rFonts w:ascii="Times New Roman" w:hAnsi="Times New Roman" w:cs="Times New Roman"/>
          <w:lang w:val="en-GB"/>
        </w:rPr>
        <w:t xml:space="preserve"> Mental </w:t>
      </w:r>
      <w:proofErr w:type="spellStart"/>
      <w:r w:rsidRPr="00825F58">
        <w:rPr>
          <w:rFonts w:ascii="Times New Roman" w:hAnsi="Times New Roman" w:cs="Times New Roman"/>
          <w:lang w:val="en-GB"/>
        </w:rPr>
        <w:t>Populacional</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Universidade</w:t>
      </w:r>
      <w:proofErr w:type="spellEnd"/>
      <w:r w:rsidRPr="00825F58">
        <w:rPr>
          <w:rFonts w:ascii="Times New Roman" w:hAnsi="Times New Roman" w:cs="Times New Roman"/>
          <w:lang w:val="en-GB"/>
        </w:rPr>
        <w:t xml:space="preserve"> de São Paulo, São Paulo, </w:t>
      </w:r>
      <w:proofErr w:type="spellStart"/>
      <w:r w:rsidRPr="00825F58">
        <w:rPr>
          <w:rFonts w:ascii="Times New Roman" w:hAnsi="Times New Roman" w:cs="Times New Roman"/>
          <w:lang w:val="en-GB"/>
        </w:rPr>
        <w:t>Brasil</w:t>
      </w:r>
      <w:proofErr w:type="spellEnd"/>
      <w:r w:rsidRPr="00825F58">
        <w:rPr>
          <w:rFonts w:ascii="Times New Roman" w:hAnsi="Times New Roman" w:cs="Times New Roman"/>
          <w:lang w:val="en-GB"/>
        </w:rPr>
        <w:t xml:space="preserve">; Rosana </w:t>
      </w:r>
      <w:proofErr w:type="spellStart"/>
      <w:r w:rsidRPr="00825F58">
        <w:rPr>
          <w:rFonts w:ascii="Times New Roman" w:hAnsi="Times New Roman" w:cs="Times New Roman"/>
          <w:lang w:val="en-GB"/>
        </w:rPr>
        <w:t>Shuhama</w:t>
      </w:r>
      <w:proofErr w:type="spellEnd"/>
      <w:r w:rsidRPr="00825F58">
        <w:rPr>
          <w:rFonts w:ascii="Times New Roman" w:hAnsi="Times New Roman" w:cs="Times New Roman"/>
          <w:lang w:val="en-GB"/>
        </w:rPr>
        <w:t xml:space="preserve">, PhD, </w:t>
      </w:r>
      <w:proofErr w:type="spellStart"/>
      <w:r w:rsidRPr="00825F58">
        <w:rPr>
          <w:rFonts w:ascii="Times New Roman" w:hAnsi="Times New Roman" w:cs="Times New Roman"/>
          <w:lang w:val="en-GB"/>
        </w:rPr>
        <w:t>Departamento</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Neurociências</w:t>
      </w:r>
      <w:proofErr w:type="spellEnd"/>
      <w:r w:rsidRPr="00825F58">
        <w:rPr>
          <w:rFonts w:ascii="Times New Roman" w:hAnsi="Times New Roman" w:cs="Times New Roman"/>
          <w:lang w:val="en-GB"/>
        </w:rPr>
        <w:t xml:space="preserve"> e </w:t>
      </w:r>
      <w:proofErr w:type="spellStart"/>
      <w:r w:rsidRPr="00825F58">
        <w:rPr>
          <w:rFonts w:ascii="Times New Roman" w:hAnsi="Times New Roman" w:cs="Times New Roman"/>
          <w:lang w:val="en-GB"/>
        </w:rPr>
        <w:t>Ciencias</w:t>
      </w:r>
      <w:proofErr w:type="spellEnd"/>
      <w:r w:rsidRPr="00825F58">
        <w:rPr>
          <w:rFonts w:ascii="Times New Roman" w:hAnsi="Times New Roman" w:cs="Times New Roman"/>
          <w:lang w:val="en-GB"/>
        </w:rPr>
        <w:t xml:space="preserve"> do </w:t>
      </w:r>
      <w:proofErr w:type="spellStart"/>
      <w:r w:rsidRPr="00825F58">
        <w:rPr>
          <w:rFonts w:ascii="Times New Roman" w:hAnsi="Times New Roman" w:cs="Times New Roman"/>
          <w:lang w:val="en-GB"/>
        </w:rPr>
        <w:t>Comportamento</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Faculdade</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Medicina</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Ribeirão</w:t>
      </w:r>
      <w:proofErr w:type="spellEnd"/>
      <w:r w:rsidRPr="00825F58">
        <w:rPr>
          <w:rFonts w:ascii="Times New Roman" w:hAnsi="Times New Roman" w:cs="Times New Roman"/>
          <w:lang w:val="en-GB"/>
        </w:rPr>
        <w:t xml:space="preserve"> Preto, </w:t>
      </w:r>
      <w:proofErr w:type="spellStart"/>
      <w:r w:rsidRPr="00825F58">
        <w:rPr>
          <w:rFonts w:ascii="Times New Roman" w:hAnsi="Times New Roman" w:cs="Times New Roman"/>
          <w:lang w:val="en-GB"/>
        </w:rPr>
        <w:t>Universidade</w:t>
      </w:r>
      <w:proofErr w:type="spellEnd"/>
      <w:r w:rsidRPr="00825F58">
        <w:rPr>
          <w:rFonts w:ascii="Times New Roman" w:hAnsi="Times New Roman" w:cs="Times New Roman"/>
          <w:lang w:val="en-GB"/>
        </w:rPr>
        <w:t xml:space="preserve"> de São Paulo, São Paulo, </w:t>
      </w:r>
      <w:proofErr w:type="spellStart"/>
      <w:r w:rsidRPr="00825F58">
        <w:rPr>
          <w:rFonts w:ascii="Times New Roman" w:hAnsi="Times New Roman" w:cs="Times New Roman"/>
          <w:lang w:val="en-GB"/>
        </w:rPr>
        <w:t>Brasil</w:t>
      </w:r>
      <w:proofErr w:type="spellEnd"/>
      <w:r w:rsidRPr="00825F58">
        <w:rPr>
          <w:rFonts w:ascii="Times New Roman" w:hAnsi="Times New Roman" w:cs="Times New Roman"/>
          <w:lang w:val="en-GB"/>
        </w:rPr>
        <w:t xml:space="preserve">, and </w:t>
      </w:r>
      <w:proofErr w:type="spellStart"/>
      <w:r w:rsidRPr="00825F58">
        <w:rPr>
          <w:rFonts w:ascii="Times New Roman" w:hAnsi="Times New Roman" w:cs="Times New Roman"/>
          <w:lang w:val="en-GB"/>
        </w:rPr>
        <w:t>Núcleo</w:t>
      </w:r>
      <w:proofErr w:type="spellEnd"/>
      <w:r w:rsidRPr="00825F58">
        <w:rPr>
          <w:rFonts w:ascii="Times New Roman" w:hAnsi="Times New Roman" w:cs="Times New Roman"/>
          <w:lang w:val="en-GB"/>
        </w:rPr>
        <w:t xml:space="preserve"> de </w:t>
      </w:r>
      <w:proofErr w:type="spellStart"/>
      <w:r w:rsidRPr="00825F58">
        <w:rPr>
          <w:rFonts w:ascii="Times New Roman" w:hAnsi="Times New Roman" w:cs="Times New Roman"/>
          <w:lang w:val="en-GB"/>
        </w:rPr>
        <w:t>Pesquina</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em</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Saúde</w:t>
      </w:r>
      <w:proofErr w:type="spellEnd"/>
      <w:r w:rsidRPr="00825F58">
        <w:rPr>
          <w:rFonts w:ascii="Times New Roman" w:hAnsi="Times New Roman" w:cs="Times New Roman"/>
          <w:lang w:val="en-GB"/>
        </w:rPr>
        <w:t xml:space="preserve"> Mental </w:t>
      </w:r>
      <w:proofErr w:type="spellStart"/>
      <w:r w:rsidRPr="00825F58">
        <w:rPr>
          <w:rFonts w:ascii="Times New Roman" w:hAnsi="Times New Roman" w:cs="Times New Roman"/>
          <w:lang w:val="en-GB"/>
        </w:rPr>
        <w:t>Populacional</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Universidade</w:t>
      </w:r>
      <w:proofErr w:type="spellEnd"/>
      <w:r w:rsidRPr="00825F58">
        <w:rPr>
          <w:rFonts w:ascii="Times New Roman" w:hAnsi="Times New Roman" w:cs="Times New Roman"/>
          <w:lang w:val="en-GB"/>
        </w:rPr>
        <w:t xml:space="preserve"> de São Paulo, São Paulo, </w:t>
      </w:r>
      <w:proofErr w:type="spellStart"/>
      <w:r w:rsidRPr="00825F58">
        <w:rPr>
          <w:rFonts w:ascii="Times New Roman" w:hAnsi="Times New Roman" w:cs="Times New Roman"/>
          <w:lang w:val="en-GB"/>
        </w:rPr>
        <w:t>Brasil</w:t>
      </w:r>
      <w:proofErr w:type="spellEnd"/>
      <w:r w:rsidRPr="00825F58">
        <w:rPr>
          <w:rFonts w:ascii="Times New Roman" w:hAnsi="Times New Roman" w:cs="Times New Roman"/>
          <w:lang w:val="en-GB"/>
        </w:rPr>
        <w:t xml:space="preserve">; Mirella Ruggeri, MD, PhD, Section of Psychiatry, Department of Neuroscience, Biomedicine and Movement, University of Verona, Verona, Italy; Chiara Bonetto, PhD, Section of Psychiatry, Department of Neuroscience, Biomedicine and Movement, University of Verona, Verona, Italy; Doriana </w:t>
      </w:r>
      <w:proofErr w:type="spellStart"/>
      <w:r w:rsidRPr="00825F58">
        <w:rPr>
          <w:rFonts w:ascii="Times New Roman" w:hAnsi="Times New Roman" w:cs="Times New Roman"/>
          <w:lang w:val="en-GB"/>
        </w:rPr>
        <w:t>Cristofalo</w:t>
      </w:r>
      <w:proofErr w:type="spellEnd"/>
      <w:r w:rsidRPr="00825F58">
        <w:rPr>
          <w:rFonts w:ascii="Times New Roman" w:hAnsi="Times New Roman" w:cs="Times New Roman"/>
          <w:lang w:val="en-GB"/>
        </w:rPr>
        <w:t>, MA, Section of Psychiatry, Department of Neuroscience, Biomedicine and Movement, University of Verona, Verona, Italy;  Marco Seri , Department of Medical and Surgical Sciences, Bologna University; Elena Bonora, Department of Medical and Surgical Sciences, Bologna University</w:t>
      </w:r>
    </w:p>
    <w:p w14:paraId="23CD3ECC" w14:textId="77777777" w:rsidR="009469D2" w:rsidRPr="00825F58" w:rsidRDefault="009469D2" w:rsidP="00825F58">
      <w:pPr>
        <w:pStyle w:val="Heading1"/>
        <w:spacing w:after="240" w:line="360" w:lineRule="auto"/>
        <w:jc w:val="both"/>
        <w:rPr>
          <w:rFonts w:ascii="Times New Roman" w:hAnsi="Times New Roman" w:cs="Times New Roman"/>
          <w:b/>
          <w:bCs/>
          <w:color w:val="000000" w:themeColor="text1"/>
          <w:sz w:val="28"/>
          <w:szCs w:val="28"/>
          <w:lang w:val="en-GB"/>
        </w:rPr>
      </w:pPr>
      <w:bookmarkStart w:id="22" w:name="_Toc152149624"/>
      <w:r w:rsidRPr="00825F58">
        <w:rPr>
          <w:rFonts w:ascii="Times New Roman" w:hAnsi="Times New Roman" w:cs="Times New Roman"/>
          <w:b/>
          <w:bCs/>
          <w:color w:val="000000" w:themeColor="text1"/>
          <w:sz w:val="28"/>
          <w:szCs w:val="28"/>
          <w:lang w:val="en-GB"/>
        </w:rPr>
        <w:t>Author contributions</w:t>
      </w:r>
      <w:bookmarkEnd w:id="22"/>
    </w:p>
    <w:p w14:paraId="13EED27B" w14:textId="3048BBD7" w:rsidR="009469D2" w:rsidRPr="00825F58" w:rsidRDefault="009469D2" w:rsidP="00825F58">
      <w:pPr>
        <w:spacing w:line="360" w:lineRule="auto"/>
        <w:jc w:val="both"/>
        <w:rPr>
          <w:rFonts w:ascii="Times New Roman" w:hAnsi="Times New Roman" w:cs="Times New Roman"/>
          <w:lang w:val="en-GB"/>
        </w:rPr>
      </w:pPr>
      <w:r w:rsidRPr="00825F58">
        <w:rPr>
          <w:rFonts w:ascii="Times New Roman" w:hAnsi="Times New Roman" w:cs="Times New Roman"/>
          <w:lang w:val="en-GB"/>
        </w:rPr>
        <w:t xml:space="preserve">All the authors in the EU-GEI group collected or supervised the data collection. </w:t>
      </w:r>
      <w:r w:rsidR="00780D0B">
        <w:rPr>
          <w:rFonts w:ascii="Times New Roman" w:hAnsi="Times New Roman" w:cs="Times New Roman"/>
          <w:lang w:val="en-GB"/>
        </w:rPr>
        <w:t>RMM</w:t>
      </w:r>
      <w:r w:rsidRPr="00825F58">
        <w:rPr>
          <w:rFonts w:ascii="Times New Roman" w:hAnsi="Times New Roman" w:cs="Times New Roman"/>
          <w:lang w:val="en-GB"/>
        </w:rPr>
        <w:t xml:space="preserve">, </w:t>
      </w:r>
      <w:r w:rsidR="00780D0B">
        <w:rPr>
          <w:rFonts w:ascii="Times New Roman" w:hAnsi="Times New Roman" w:cs="Times New Roman"/>
          <w:lang w:val="en-GB"/>
        </w:rPr>
        <w:t>DQ</w:t>
      </w:r>
      <w:r w:rsidRPr="00825F58">
        <w:rPr>
          <w:rFonts w:ascii="Times New Roman" w:hAnsi="Times New Roman" w:cs="Times New Roman"/>
          <w:lang w:val="en-GB"/>
        </w:rPr>
        <w:t>, and GD were responsible for the conception and design of the study. GD,</w:t>
      </w:r>
      <w:r w:rsidR="00780D0B">
        <w:rPr>
          <w:rFonts w:ascii="Times New Roman" w:hAnsi="Times New Roman" w:cs="Times New Roman"/>
          <w:lang w:val="en-GB"/>
        </w:rPr>
        <w:t xml:space="preserve"> KM, DQ, and</w:t>
      </w:r>
      <w:r w:rsidRPr="00825F58">
        <w:rPr>
          <w:rFonts w:ascii="Times New Roman" w:hAnsi="Times New Roman" w:cs="Times New Roman"/>
          <w:lang w:val="en-GB"/>
        </w:rPr>
        <w:t xml:space="preserve"> CG-A cleaned and prepared the data for this paper analysis. GD</w:t>
      </w:r>
      <w:r w:rsidR="00780D0B">
        <w:rPr>
          <w:rFonts w:ascii="Times New Roman" w:hAnsi="Times New Roman" w:cs="Times New Roman"/>
          <w:lang w:val="en-GB"/>
        </w:rPr>
        <w:t>, KM</w:t>
      </w:r>
      <w:r w:rsidRPr="00825F58">
        <w:rPr>
          <w:rFonts w:ascii="Times New Roman" w:hAnsi="Times New Roman" w:cs="Times New Roman"/>
          <w:lang w:val="en-GB"/>
        </w:rPr>
        <w:t xml:space="preserve"> and </w:t>
      </w:r>
      <w:r w:rsidR="00780D0B">
        <w:rPr>
          <w:rFonts w:ascii="Times New Roman" w:hAnsi="Times New Roman" w:cs="Times New Roman"/>
          <w:lang w:val="en-GB"/>
        </w:rPr>
        <w:t>DQ</w:t>
      </w:r>
      <w:r w:rsidRPr="00825F58">
        <w:rPr>
          <w:rFonts w:ascii="Times New Roman" w:hAnsi="Times New Roman" w:cs="Times New Roman"/>
          <w:lang w:val="en-GB"/>
        </w:rPr>
        <w:t xml:space="preserve"> did the data analysis and wrote the findings in the initial manuscript. GD and </w:t>
      </w:r>
      <w:r w:rsidR="00780D0B">
        <w:rPr>
          <w:rFonts w:ascii="Times New Roman" w:hAnsi="Times New Roman" w:cs="Times New Roman"/>
          <w:lang w:val="en-GB"/>
        </w:rPr>
        <w:t>KM</w:t>
      </w:r>
      <w:r w:rsidRPr="00825F58">
        <w:rPr>
          <w:rFonts w:ascii="Times New Roman" w:hAnsi="Times New Roman" w:cs="Times New Roman"/>
          <w:lang w:val="en-GB"/>
        </w:rPr>
        <w:t xml:space="preserve"> contributed to the creation of the figures and tables. RMM, MDF, DQ, and </w:t>
      </w:r>
      <w:r w:rsidR="00780D0B">
        <w:rPr>
          <w:rFonts w:ascii="Times New Roman" w:hAnsi="Times New Roman" w:cs="Times New Roman"/>
          <w:lang w:val="en-GB"/>
        </w:rPr>
        <w:t>IT</w:t>
      </w:r>
      <w:r w:rsidRPr="00825F58">
        <w:rPr>
          <w:rFonts w:ascii="Times New Roman" w:hAnsi="Times New Roman" w:cs="Times New Roman"/>
          <w:lang w:val="en-GB"/>
        </w:rPr>
        <w:t xml:space="preserve"> provided a careful statistical and methodological revision of the manuscript and contributed to the final draft. GD, </w:t>
      </w:r>
      <w:r w:rsidR="00780D0B">
        <w:rPr>
          <w:rFonts w:ascii="Times New Roman" w:hAnsi="Times New Roman" w:cs="Times New Roman"/>
          <w:lang w:val="en-GB"/>
        </w:rPr>
        <w:t>DQ</w:t>
      </w:r>
      <w:r w:rsidRPr="00825F58">
        <w:rPr>
          <w:rFonts w:ascii="Times New Roman" w:hAnsi="Times New Roman" w:cs="Times New Roman"/>
          <w:lang w:val="en-GB"/>
        </w:rPr>
        <w:t>,</w:t>
      </w:r>
      <w:r w:rsidR="00780D0B">
        <w:rPr>
          <w:rFonts w:ascii="Times New Roman" w:hAnsi="Times New Roman" w:cs="Times New Roman"/>
          <w:lang w:val="en-GB"/>
        </w:rPr>
        <w:t xml:space="preserve"> MDF,</w:t>
      </w:r>
      <w:r w:rsidRPr="00825F58">
        <w:rPr>
          <w:rFonts w:ascii="Times New Roman" w:hAnsi="Times New Roman" w:cs="Times New Roman"/>
          <w:lang w:val="en-GB"/>
        </w:rPr>
        <w:t xml:space="preserve"> </w:t>
      </w:r>
      <w:r w:rsidR="00780D0B">
        <w:rPr>
          <w:rFonts w:ascii="Times New Roman" w:hAnsi="Times New Roman" w:cs="Times New Roman"/>
          <w:lang w:val="en-GB"/>
        </w:rPr>
        <w:t xml:space="preserve">and </w:t>
      </w:r>
      <w:r w:rsidRPr="00825F58">
        <w:rPr>
          <w:rFonts w:ascii="Times New Roman" w:hAnsi="Times New Roman" w:cs="Times New Roman"/>
          <w:lang w:val="en-GB"/>
        </w:rPr>
        <w:t>RMM contributed to the interpretation of the results. All authors had full access to all data (including statistical reports and tables) in the study and take responsibility for the integrity of the data and the accuracy of the data analysis.</w:t>
      </w:r>
    </w:p>
    <w:p w14:paraId="4C0D7F44" w14:textId="77777777" w:rsidR="009469D2" w:rsidRPr="00825F58" w:rsidRDefault="009469D2" w:rsidP="00825F58">
      <w:pPr>
        <w:pStyle w:val="Heading1"/>
        <w:spacing w:after="240" w:line="360" w:lineRule="auto"/>
        <w:jc w:val="both"/>
        <w:rPr>
          <w:rFonts w:ascii="Times New Roman" w:hAnsi="Times New Roman" w:cs="Times New Roman"/>
          <w:b/>
          <w:bCs/>
          <w:color w:val="000000" w:themeColor="text1"/>
          <w:sz w:val="28"/>
          <w:szCs w:val="28"/>
          <w:lang w:val="en-GB"/>
        </w:rPr>
      </w:pPr>
      <w:bookmarkStart w:id="23" w:name="_Toc152149625"/>
      <w:r w:rsidRPr="00825F58">
        <w:rPr>
          <w:rFonts w:ascii="Times New Roman" w:hAnsi="Times New Roman" w:cs="Times New Roman"/>
          <w:b/>
          <w:bCs/>
          <w:color w:val="000000" w:themeColor="text1"/>
          <w:sz w:val="28"/>
          <w:szCs w:val="28"/>
          <w:lang w:val="en-GB"/>
        </w:rPr>
        <w:t>Declarations of interest</w:t>
      </w:r>
      <w:bookmarkEnd w:id="23"/>
      <w:r w:rsidRPr="00825F58">
        <w:rPr>
          <w:rFonts w:ascii="Times New Roman" w:hAnsi="Times New Roman" w:cs="Times New Roman"/>
          <w:b/>
          <w:bCs/>
          <w:color w:val="000000" w:themeColor="text1"/>
          <w:sz w:val="28"/>
          <w:szCs w:val="28"/>
          <w:lang w:val="en-GB"/>
        </w:rPr>
        <w:t xml:space="preserve"> </w:t>
      </w:r>
    </w:p>
    <w:p w14:paraId="123949FF" w14:textId="6817A72E" w:rsidR="00176757" w:rsidRPr="00825F58" w:rsidRDefault="009469D2" w:rsidP="00825F58">
      <w:pPr>
        <w:spacing w:line="360" w:lineRule="auto"/>
        <w:jc w:val="both"/>
        <w:rPr>
          <w:rFonts w:ascii="Times New Roman" w:hAnsi="Times New Roman" w:cs="Times New Roman"/>
          <w:lang w:val="en-GB"/>
        </w:rPr>
      </w:pPr>
      <w:r w:rsidRPr="00825F58">
        <w:rPr>
          <w:rFonts w:ascii="Times New Roman" w:hAnsi="Times New Roman" w:cs="Times New Roman"/>
          <w:lang w:val="en-GB"/>
        </w:rPr>
        <w:t xml:space="preserve">MDF reports personal fees from Janssen, outside the submitted work. RMM reports personal fees from Janssen, Lundbeck, Sunovion, and Otsuka, outside of the submitted work.  PML reports personal fees from Janssen, Lundbeck, and Otsuka, outside of the submitted work. CA has been a consultant to or has received honoraria or grants from Acadia, Angelini, Gedeon Richter, Janssen </w:t>
      </w:r>
      <w:proofErr w:type="spellStart"/>
      <w:r w:rsidRPr="00825F58">
        <w:rPr>
          <w:rFonts w:ascii="Times New Roman" w:hAnsi="Times New Roman" w:cs="Times New Roman"/>
          <w:lang w:val="en-GB"/>
        </w:rPr>
        <w:t>Cilag</w:t>
      </w:r>
      <w:proofErr w:type="spellEnd"/>
      <w:r w:rsidRPr="00825F58">
        <w:rPr>
          <w:rFonts w:ascii="Times New Roman" w:hAnsi="Times New Roman" w:cs="Times New Roman"/>
          <w:lang w:val="en-GB"/>
        </w:rPr>
        <w:t xml:space="preserve">, Lundbeck, Minerva, Otsuka, </w:t>
      </w:r>
      <w:r w:rsidRPr="00825F58">
        <w:rPr>
          <w:rFonts w:ascii="Times New Roman" w:hAnsi="Times New Roman" w:cs="Times New Roman"/>
          <w:lang w:val="en-GB"/>
        </w:rPr>
        <w:lastRenderedPageBreak/>
        <w:t xml:space="preserve">Roche, Sage, </w:t>
      </w:r>
      <w:proofErr w:type="spellStart"/>
      <w:r w:rsidRPr="00825F58">
        <w:rPr>
          <w:rFonts w:ascii="Times New Roman" w:hAnsi="Times New Roman" w:cs="Times New Roman"/>
          <w:lang w:val="en-GB"/>
        </w:rPr>
        <w:t>Servier</w:t>
      </w:r>
      <w:proofErr w:type="spellEnd"/>
      <w:r w:rsidRPr="00825F58">
        <w:rPr>
          <w:rFonts w:ascii="Times New Roman" w:hAnsi="Times New Roman" w:cs="Times New Roman"/>
          <w:lang w:val="en-GB"/>
        </w:rPr>
        <w:t>, Shire, Schering Plough, Sumitomo Dainippon Pharma, Sunovion and Takeda. All authors declare no competing interests. JBK is supported by the National Institute for Health Research University College London Hospital Biomedical Research Centre</w:t>
      </w:r>
      <w:r w:rsidR="00230BAD" w:rsidRPr="00825F58">
        <w:rPr>
          <w:rFonts w:ascii="Times New Roman" w:hAnsi="Times New Roman" w:cs="Times New Roman"/>
          <w:lang w:val="en-GB"/>
        </w:rPr>
        <w:t xml:space="preserve"> and has received consultancy fees from Roche and the Health Services Executive, Ireland.</w:t>
      </w:r>
      <w:r w:rsidRPr="00825F58">
        <w:rPr>
          <w:rFonts w:ascii="Times New Roman" w:hAnsi="Times New Roman" w:cs="Times New Roman"/>
          <w:lang w:val="en-GB"/>
        </w:rPr>
        <w:t xml:space="preserve"> MB has been a consultant for, received grant/research support and honoraria from, and been on the speakers/advisory board of </w:t>
      </w:r>
      <w:proofErr w:type="spellStart"/>
      <w:r w:rsidRPr="00825F58">
        <w:rPr>
          <w:rFonts w:ascii="Times New Roman" w:hAnsi="Times New Roman" w:cs="Times New Roman"/>
          <w:lang w:val="en-GB"/>
        </w:rPr>
        <w:t>ABBiotics</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Adamed</w:t>
      </w:r>
      <w:proofErr w:type="spellEnd"/>
      <w:r w:rsidRPr="00825F58">
        <w:rPr>
          <w:rFonts w:ascii="Times New Roman" w:hAnsi="Times New Roman" w:cs="Times New Roman"/>
          <w:lang w:val="en-GB"/>
        </w:rPr>
        <w:t xml:space="preserve">, Angelini, Casen </w:t>
      </w:r>
      <w:proofErr w:type="spellStart"/>
      <w:r w:rsidRPr="00825F58">
        <w:rPr>
          <w:rFonts w:ascii="Times New Roman" w:hAnsi="Times New Roman" w:cs="Times New Roman"/>
          <w:lang w:val="en-GB"/>
        </w:rPr>
        <w:t>Recordati</w:t>
      </w:r>
      <w:proofErr w:type="spellEnd"/>
      <w:r w:rsidRPr="00825F58">
        <w:rPr>
          <w:rFonts w:ascii="Times New Roman" w:hAnsi="Times New Roman" w:cs="Times New Roman"/>
          <w:lang w:val="en-GB"/>
        </w:rPr>
        <w:t>, Janssen-</w:t>
      </w:r>
      <w:proofErr w:type="spellStart"/>
      <w:r w:rsidRPr="00825F58">
        <w:rPr>
          <w:rFonts w:ascii="Times New Roman" w:hAnsi="Times New Roman" w:cs="Times New Roman"/>
          <w:lang w:val="en-GB"/>
        </w:rPr>
        <w:t>Cilag</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Menarini</w:t>
      </w:r>
      <w:proofErr w:type="spellEnd"/>
      <w:r w:rsidRPr="00825F58">
        <w:rPr>
          <w:rFonts w:ascii="Times New Roman" w:hAnsi="Times New Roman" w:cs="Times New Roman"/>
          <w:lang w:val="en-GB"/>
        </w:rPr>
        <w:t xml:space="preserve">, </w:t>
      </w:r>
      <w:proofErr w:type="spellStart"/>
      <w:r w:rsidRPr="00825F58">
        <w:rPr>
          <w:rFonts w:ascii="Times New Roman" w:hAnsi="Times New Roman" w:cs="Times New Roman"/>
          <w:lang w:val="en-GB"/>
        </w:rPr>
        <w:t>Rovi</w:t>
      </w:r>
      <w:proofErr w:type="spellEnd"/>
      <w:r w:rsidRPr="00825F58">
        <w:rPr>
          <w:rFonts w:ascii="Times New Roman" w:hAnsi="Times New Roman" w:cs="Times New Roman"/>
          <w:lang w:val="en-GB"/>
        </w:rPr>
        <w:t xml:space="preserve"> and Takeda.</w:t>
      </w:r>
    </w:p>
    <w:p w14:paraId="1A7970BD" w14:textId="5B67CC0B" w:rsidR="00176757" w:rsidRPr="007A6E61" w:rsidRDefault="007A6E61" w:rsidP="007A6E61">
      <w:pPr>
        <w:pStyle w:val="Heading1"/>
        <w:spacing w:after="240" w:line="360" w:lineRule="auto"/>
        <w:jc w:val="both"/>
        <w:rPr>
          <w:rFonts w:ascii="Times New Roman" w:hAnsi="Times New Roman" w:cs="Times New Roman"/>
          <w:b/>
          <w:bCs/>
          <w:color w:val="000000" w:themeColor="text1"/>
          <w:sz w:val="28"/>
          <w:szCs w:val="28"/>
          <w:lang w:val="en-GB"/>
        </w:rPr>
      </w:pPr>
      <w:bookmarkStart w:id="24" w:name="_Toc152149626"/>
      <w:r w:rsidRPr="007A6E61">
        <w:rPr>
          <w:rFonts w:ascii="Times New Roman" w:hAnsi="Times New Roman" w:cs="Times New Roman"/>
          <w:b/>
          <w:bCs/>
          <w:color w:val="000000" w:themeColor="text1"/>
          <w:sz w:val="28"/>
          <w:szCs w:val="28"/>
          <w:lang w:val="en-GB"/>
        </w:rPr>
        <w:t>References</w:t>
      </w:r>
      <w:bookmarkEnd w:id="24"/>
    </w:p>
    <w:p w14:paraId="2EE3C268" w14:textId="164545BE" w:rsidR="007A6E61" w:rsidRPr="00780D0B" w:rsidRDefault="007A6E61" w:rsidP="007A6E61">
      <w:pPr>
        <w:widowControl w:val="0"/>
        <w:autoSpaceDE w:val="0"/>
        <w:autoSpaceDN w:val="0"/>
        <w:adjustRightInd w:val="0"/>
        <w:spacing w:line="240" w:lineRule="auto"/>
        <w:ind w:left="640" w:hanging="640"/>
        <w:rPr>
          <w:rFonts w:ascii="Times New Roman" w:hAnsi="Times New Roman" w:cs="Times New Roman"/>
          <w:noProof/>
          <w:szCs w:val="24"/>
          <w:lang w:val="en-US"/>
        </w:rPr>
      </w:pPr>
      <w:r>
        <w:rPr>
          <w:rFonts w:ascii="Times New Roman" w:hAnsi="Times New Roman" w:cs="Times New Roman"/>
          <w:lang w:val="en-GB"/>
        </w:rPr>
        <w:fldChar w:fldCharType="begin" w:fldLock="1"/>
      </w:r>
      <w:r>
        <w:rPr>
          <w:rFonts w:ascii="Times New Roman" w:hAnsi="Times New Roman" w:cs="Times New Roman"/>
          <w:lang w:val="en-GB"/>
        </w:rPr>
        <w:instrText xml:space="preserve">ADDIN Mendeley Bibliography CSL_BIBLIOGRAPHY </w:instrText>
      </w:r>
      <w:r>
        <w:rPr>
          <w:rFonts w:ascii="Times New Roman" w:hAnsi="Times New Roman" w:cs="Times New Roman"/>
          <w:lang w:val="en-GB"/>
        </w:rPr>
        <w:fldChar w:fldCharType="separate"/>
      </w:r>
      <w:r w:rsidRPr="00780D0B">
        <w:rPr>
          <w:rFonts w:ascii="Times New Roman" w:hAnsi="Times New Roman" w:cs="Times New Roman"/>
          <w:noProof/>
          <w:szCs w:val="24"/>
          <w:lang w:val="en-US"/>
        </w:rPr>
        <w:t xml:space="preserve">1. </w:t>
      </w:r>
      <w:r w:rsidRPr="00780D0B">
        <w:rPr>
          <w:rFonts w:ascii="Times New Roman" w:hAnsi="Times New Roman" w:cs="Times New Roman"/>
          <w:noProof/>
          <w:szCs w:val="24"/>
          <w:lang w:val="en-US"/>
        </w:rPr>
        <w:tab/>
        <w:t xml:space="preserve">Tierney N. visdat: Visualising Whole Data Frames. </w:t>
      </w:r>
      <w:r w:rsidRPr="00780D0B">
        <w:rPr>
          <w:rFonts w:ascii="Times New Roman" w:hAnsi="Times New Roman" w:cs="Times New Roman"/>
          <w:i/>
          <w:iCs/>
          <w:noProof/>
          <w:szCs w:val="24"/>
          <w:lang w:val="en-US"/>
        </w:rPr>
        <w:t>J Open Source Softw</w:t>
      </w:r>
      <w:r w:rsidRPr="00780D0B">
        <w:rPr>
          <w:rFonts w:ascii="Times New Roman" w:hAnsi="Times New Roman" w:cs="Times New Roman"/>
          <w:noProof/>
          <w:szCs w:val="24"/>
          <w:lang w:val="en-US"/>
        </w:rPr>
        <w:t>. 2017;2(16):355. doi:10.21105/JOSS.00355</w:t>
      </w:r>
    </w:p>
    <w:p w14:paraId="72A5C919" w14:textId="77777777" w:rsidR="007A6E61" w:rsidRPr="00780D0B" w:rsidRDefault="007A6E61" w:rsidP="007A6E6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780D0B">
        <w:rPr>
          <w:rFonts w:ascii="Times New Roman" w:hAnsi="Times New Roman" w:cs="Times New Roman"/>
          <w:noProof/>
          <w:szCs w:val="24"/>
          <w:lang w:val="en-US"/>
        </w:rPr>
        <w:t xml:space="preserve">2. </w:t>
      </w:r>
      <w:r w:rsidRPr="00780D0B">
        <w:rPr>
          <w:rFonts w:ascii="Times New Roman" w:hAnsi="Times New Roman" w:cs="Times New Roman"/>
          <w:noProof/>
          <w:szCs w:val="24"/>
          <w:lang w:val="en-US"/>
        </w:rPr>
        <w:tab/>
        <w:t>Ryu C. Tools for Data Diagnosis, Exploration, Transformation [R package dlookr version 0.5.2]. Published online November 22, 2021.</w:t>
      </w:r>
    </w:p>
    <w:p w14:paraId="5D20C28F" w14:textId="77777777" w:rsidR="007A6E61" w:rsidRPr="00780D0B" w:rsidRDefault="007A6E61" w:rsidP="007A6E6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780D0B">
        <w:rPr>
          <w:rFonts w:ascii="Times New Roman" w:hAnsi="Times New Roman" w:cs="Times New Roman"/>
          <w:noProof/>
          <w:szCs w:val="24"/>
          <w:lang w:val="en-US"/>
        </w:rPr>
        <w:t xml:space="preserve">3. </w:t>
      </w:r>
      <w:r w:rsidRPr="00780D0B">
        <w:rPr>
          <w:rFonts w:ascii="Times New Roman" w:hAnsi="Times New Roman" w:cs="Times New Roman"/>
          <w:noProof/>
          <w:szCs w:val="24"/>
          <w:lang w:val="en-US"/>
        </w:rPr>
        <w:tab/>
        <w:t xml:space="preserve">Stekhoven DJ, Bühlmann P. Fast Imputation of Missing Values [R package missRanger version 2.1.3]. </w:t>
      </w:r>
      <w:r w:rsidRPr="00780D0B">
        <w:rPr>
          <w:rFonts w:ascii="Times New Roman" w:hAnsi="Times New Roman" w:cs="Times New Roman"/>
          <w:i/>
          <w:iCs/>
          <w:noProof/>
          <w:szCs w:val="24"/>
          <w:lang w:val="en-US"/>
        </w:rPr>
        <w:t>Bioinformatics</w:t>
      </w:r>
      <w:r w:rsidRPr="00780D0B">
        <w:rPr>
          <w:rFonts w:ascii="Times New Roman" w:hAnsi="Times New Roman" w:cs="Times New Roman"/>
          <w:noProof/>
          <w:szCs w:val="24"/>
          <w:lang w:val="en-US"/>
        </w:rPr>
        <w:t>. 2021;28(1):112-118. doi:10.1093/BIOINFORMATICS/BTR597</w:t>
      </w:r>
    </w:p>
    <w:p w14:paraId="4CD4D92A" w14:textId="77777777" w:rsidR="007A6E61" w:rsidRPr="00780D0B" w:rsidRDefault="007A6E61" w:rsidP="007A6E61">
      <w:pPr>
        <w:widowControl w:val="0"/>
        <w:autoSpaceDE w:val="0"/>
        <w:autoSpaceDN w:val="0"/>
        <w:adjustRightInd w:val="0"/>
        <w:spacing w:line="240" w:lineRule="auto"/>
        <w:ind w:left="640" w:hanging="640"/>
        <w:rPr>
          <w:rFonts w:ascii="Times New Roman" w:hAnsi="Times New Roman" w:cs="Times New Roman"/>
          <w:noProof/>
          <w:szCs w:val="24"/>
          <w:lang w:val="en-US"/>
        </w:rPr>
      </w:pPr>
      <w:r w:rsidRPr="00780D0B">
        <w:rPr>
          <w:rFonts w:ascii="Times New Roman" w:hAnsi="Times New Roman" w:cs="Times New Roman"/>
          <w:noProof/>
          <w:szCs w:val="24"/>
          <w:lang w:val="en-US"/>
        </w:rPr>
        <w:t xml:space="preserve">4. </w:t>
      </w:r>
      <w:r w:rsidRPr="00780D0B">
        <w:rPr>
          <w:rFonts w:ascii="Times New Roman" w:hAnsi="Times New Roman" w:cs="Times New Roman"/>
          <w:noProof/>
          <w:szCs w:val="24"/>
          <w:lang w:val="en-US"/>
        </w:rPr>
        <w:tab/>
        <w:t xml:space="preserve">Stekhoven DJ, Bühlmann P. Missforest-Non-parametric missing value imputation for mixed-type data. </w:t>
      </w:r>
      <w:r w:rsidRPr="00780D0B">
        <w:rPr>
          <w:rFonts w:ascii="Times New Roman" w:hAnsi="Times New Roman" w:cs="Times New Roman"/>
          <w:i/>
          <w:iCs/>
          <w:noProof/>
          <w:szCs w:val="24"/>
          <w:lang w:val="en-US"/>
        </w:rPr>
        <w:t>Bioinformatics</w:t>
      </w:r>
      <w:r w:rsidRPr="00780D0B">
        <w:rPr>
          <w:rFonts w:ascii="Times New Roman" w:hAnsi="Times New Roman" w:cs="Times New Roman"/>
          <w:noProof/>
          <w:szCs w:val="24"/>
          <w:lang w:val="en-US"/>
        </w:rPr>
        <w:t>. 2012;28(1):112-118. doi:10.1093/bioinformatics/btr597</w:t>
      </w:r>
    </w:p>
    <w:p w14:paraId="1C9C0BB5" w14:textId="77777777" w:rsidR="007A6E61" w:rsidRPr="007A6E61" w:rsidRDefault="007A6E61" w:rsidP="007A6E61">
      <w:pPr>
        <w:widowControl w:val="0"/>
        <w:autoSpaceDE w:val="0"/>
        <w:autoSpaceDN w:val="0"/>
        <w:adjustRightInd w:val="0"/>
        <w:spacing w:line="240" w:lineRule="auto"/>
        <w:ind w:left="640" w:hanging="640"/>
        <w:rPr>
          <w:rFonts w:ascii="Times New Roman" w:hAnsi="Times New Roman" w:cs="Times New Roman"/>
          <w:noProof/>
          <w:szCs w:val="24"/>
        </w:rPr>
      </w:pPr>
      <w:r w:rsidRPr="00780D0B">
        <w:rPr>
          <w:rFonts w:ascii="Times New Roman" w:hAnsi="Times New Roman" w:cs="Times New Roman"/>
          <w:noProof/>
          <w:szCs w:val="24"/>
          <w:lang w:val="en-US"/>
        </w:rPr>
        <w:t xml:space="preserve">5. </w:t>
      </w:r>
      <w:r w:rsidRPr="00780D0B">
        <w:rPr>
          <w:rFonts w:ascii="Times New Roman" w:hAnsi="Times New Roman" w:cs="Times New Roman"/>
          <w:noProof/>
          <w:szCs w:val="24"/>
          <w:lang w:val="en-US"/>
        </w:rPr>
        <w:tab/>
        <w:t xml:space="preserve">Waljee AK, Mukherjee A, Singal AG, et al. Comparison of imputation methods for missing laboratory data in medicine. </w:t>
      </w:r>
      <w:r w:rsidRPr="007A6E61">
        <w:rPr>
          <w:rFonts w:ascii="Times New Roman" w:hAnsi="Times New Roman" w:cs="Times New Roman"/>
          <w:i/>
          <w:iCs/>
          <w:noProof/>
          <w:szCs w:val="24"/>
        </w:rPr>
        <w:t>BMJ Open</w:t>
      </w:r>
      <w:r w:rsidRPr="007A6E61">
        <w:rPr>
          <w:rFonts w:ascii="Times New Roman" w:hAnsi="Times New Roman" w:cs="Times New Roman"/>
          <w:noProof/>
          <w:szCs w:val="24"/>
        </w:rPr>
        <w:t>. 2013;3(8). doi:10.1136/bmjopen-2013-002847</w:t>
      </w:r>
    </w:p>
    <w:p w14:paraId="2979E45D" w14:textId="77777777" w:rsidR="007A6E61" w:rsidRPr="007A6E61" w:rsidRDefault="007A6E61" w:rsidP="007A6E61">
      <w:pPr>
        <w:widowControl w:val="0"/>
        <w:autoSpaceDE w:val="0"/>
        <w:autoSpaceDN w:val="0"/>
        <w:adjustRightInd w:val="0"/>
        <w:spacing w:line="240" w:lineRule="auto"/>
        <w:ind w:left="640" w:hanging="640"/>
        <w:rPr>
          <w:rFonts w:ascii="Times New Roman" w:hAnsi="Times New Roman" w:cs="Times New Roman"/>
          <w:noProof/>
        </w:rPr>
      </w:pPr>
      <w:r w:rsidRPr="007A6E61">
        <w:rPr>
          <w:rFonts w:ascii="Times New Roman" w:hAnsi="Times New Roman" w:cs="Times New Roman"/>
          <w:noProof/>
          <w:szCs w:val="24"/>
        </w:rPr>
        <w:t xml:space="preserve">6. </w:t>
      </w:r>
      <w:r w:rsidRPr="007A6E61">
        <w:rPr>
          <w:rFonts w:ascii="Times New Roman" w:hAnsi="Times New Roman" w:cs="Times New Roman"/>
          <w:noProof/>
          <w:szCs w:val="24"/>
        </w:rPr>
        <w:tab/>
        <w:t xml:space="preserve">Quattrone D, Ferraro L, Tripoli G, et al. </w:t>
      </w:r>
      <w:r w:rsidRPr="00780D0B">
        <w:rPr>
          <w:rFonts w:ascii="Times New Roman" w:hAnsi="Times New Roman" w:cs="Times New Roman"/>
          <w:noProof/>
          <w:szCs w:val="24"/>
          <w:lang w:val="en-US"/>
        </w:rPr>
        <w:t xml:space="preserve">Daily use of high-potency cannabis is associated with more positive symptoms in first-episode psychosis patients: the EU-GEI case–control study. </w:t>
      </w:r>
      <w:r w:rsidRPr="007A6E61">
        <w:rPr>
          <w:rFonts w:ascii="Times New Roman" w:hAnsi="Times New Roman" w:cs="Times New Roman"/>
          <w:i/>
          <w:iCs/>
          <w:noProof/>
          <w:szCs w:val="24"/>
        </w:rPr>
        <w:t>Psychol Med</w:t>
      </w:r>
      <w:r w:rsidRPr="007A6E61">
        <w:rPr>
          <w:rFonts w:ascii="Times New Roman" w:hAnsi="Times New Roman" w:cs="Times New Roman"/>
          <w:noProof/>
          <w:szCs w:val="24"/>
        </w:rPr>
        <w:t>. 2021;51(8):1329-1337. doi:10.1017/S0033291720000082</w:t>
      </w:r>
    </w:p>
    <w:p w14:paraId="380BA6A0" w14:textId="3168A136" w:rsidR="007A6E61" w:rsidRPr="007A6E61" w:rsidRDefault="007A6E61" w:rsidP="007A6E61">
      <w:pPr>
        <w:jc w:val="both"/>
        <w:rPr>
          <w:rFonts w:ascii="Times New Roman" w:hAnsi="Times New Roman" w:cs="Times New Roman"/>
          <w:lang w:val="en-GB"/>
        </w:rPr>
      </w:pPr>
      <w:r>
        <w:rPr>
          <w:rFonts w:ascii="Times New Roman" w:hAnsi="Times New Roman" w:cs="Times New Roman"/>
          <w:lang w:val="en-GB"/>
        </w:rPr>
        <w:fldChar w:fldCharType="end"/>
      </w:r>
    </w:p>
    <w:sectPr w:rsidR="007A6E61" w:rsidRPr="007A6E61" w:rsidSect="00951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272C1"/>
    <w:multiLevelType w:val="hybridMultilevel"/>
    <w:tmpl w:val="9D8812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FF279F"/>
    <w:multiLevelType w:val="hybridMultilevel"/>
    <w:tmpl w:val="5F522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8689111">
    <w:abstractNumId w:val="1"/>
  </w:num>
  <w:num w:numId="2" w16cid:durableId="145686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FD"/>
    <w:rsid w:val="0000010E"/>
    <w:rsid w:val="00047C6E"/>
    <w:rsid w:val="000751D2"/>
    <w:rsid w:val="00117044"/>
    <w:rsid w:val="00144DC9"/>
    <w:rsid w:val="001565FD"/>
    <w:rsid w:val="00176757"/>
    <w:rsid w:val="001A4A7B"/>
    <w:rsid w:val="001B3C4B"/>
    <w:rsid w:val="001B405E"/>
    <w:rsid w:val="00203B0F"/>
    <w:rsid w:val="00230BAD"/>
    <w:rsid w:val="00292798"/>
    <w:rsid w:val="002D4644"/>
    <w:rsid w:val="003D54EB"/>
    <w:rsid w:val="003F5E8F"/>
    <w:rsid w:val="00503396"/>
    <w:rsid w:val="0057602B"/>
    <w:rsid w:val="005C52EE"/>
    <w:rsid w:val="00644919"/>
    <w:rsid w:val="006461C0"/>
    <w:rsid w:val="00671C38"/>
    <w:rsid w:val="0071431C"/>
    <w:rsid w:val="0073221B"/>
    <w:rsid w:val="007405A4"/>
    <w:rsid w:val="00741D2D"/>
    <w:rsid w:val="00780D0B"/>
    <w:rsid w:val="007948D9"/>
    <w:rsid w:val="007A0C20"/>
    <w:rsid w:val="007A6E61"/>
    <w:rsid w:val="00825F58"/>
    <w:rsid w:val="008514A0"/>
    <w:rsid w:val="008A562E"/>
    <w:rsid w:val="008B09D5"/>
    <w:rsid w:val="00907533"/>
    <w:rsid w:val="00923B48"/>
    <w:rsid w:val="009469D2"/>
    <w:rsid w:val="009510DB"/>
    <w:rsid w:val="00972CE8"/>
    <w:rsid w:val="009B313A"/>
    <w:rsid w:val="009D7164"/>
    <w:rsid w:val="009E2E9B"/>
    <w:rsid w:val="00AB40BC"/>
    <w:rsid w:val="00AC1DB8"/>
    <w:rsid w:val="00AF29D4"/>
    <w:rsid w:val="00BB0E6B"/>
    <w:rsid w:val="00BB3958"/>
    <w:rsid w:val="00C26003"/>
    <w:rsid w:val="00C33E68"/>
    <w:rsid w:val="00C94170"/>
    <w:rsid w:val="00E32B7C"/>
    <w:rsid w:val="00E8199C"/>
    <w:rsid w:val="00EA33B4"/>
    <w:rsid w:val="00F0468A"/>
    <w:rsid w:val="00F27C63"/>
    <w:rsid w:val="00F31460"/>
    <w:rsid w:val="00F97ED8"/>
    <w:rsid w:val="00FA5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5087"/>
  <w15:chartTrackingRefBased/>
  <w15:docId w15:val="{A6FD4AAF-978E-4A44-9429-AF97929E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FD"/>
  </w:style>
  <w:style w:type="paragraph" w:styleId="Heading1">
    <w:name w:val="heading 1"/>
    <w:basedOn w:val="Normal"/>
    <w:next w:val="Normal"/>
    <w:link w:val="Heading1Char"/>
    <w:uiPriority w:val="9"/>
    <w:qFormat/>
    <w:rsid w:val="00907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565FD"/>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val="en-US"/>
    </w:rPr>
  </w:style>
  <w:style w:type="paragraph" w:styleId="ListParagraph">
    <w:name w:val="List Paragraph"/>
    <w:basedOn w:val="Normal"/>
    <w:uiPriority w:val="34"/>
    <w:qFormat/>
    <w:rsid w:val="001565FD"/>
    <w:pPr>
      <w:ind w:left="720"/>
      <w:contextualSpacing/>
    </w:pPr>
  </w:style>
  <w:style w:type="table" w:styleId="TableGrid">
    <w:name w:val="Table Grid"/>
    <w:basedOn w:val="TableNormal"/>
    <w:uiPriority w:val="39"/>
    <w:rsid w:val="0015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1565FD"/>
    <w:rPr>
      <w:rFonts w:ascii="Segoe UI" w:hAnsi="Segoe UI" w:cs="Segoe UI"/>
      <w:sz w:val="18"/>
      <w:szCs w:val="18"/>
    </w:rPr>
  </w:style>
  <w:style w:type="paragraph" w:styleId="BalloonText">
    <w:name w:val="Balloon Text"/>
    <w:basedOn w:val="Normal"/>
    <w:link w:val="BalloonTextChar"/>
    <w:uiPriority w:val="99"/>
    <w:semiHidden/>
    <w:unhideWhenUsed/>
    <w:rsid w:val="001565F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1565FD"/>
    <w:rPr>
      <w:rFonts w:ascii="Segoe UI" w:hAnsi="Segoe UI" w:cs="Segoe UI"/>
      <w:sz w:val="18"/>
      <w:szCs w:val="18"/>
    </w:rPr>
  </w:style>
  <w:style w:type="character" w:customStyle="1" w:styleId="CommentTextChar">
    <w:name w:val="Comment Text Char"/>
    <w:basedOn w:val="DefaultParagraphFont"/>
    <w:link w:val="CommentText"/>
    <w:uiPriority w:val="99"/>
    <w:semiHidden/>
    <w:rsid w:val="001565FD"/>
    <w:rPr>
      <w:sz w:val="20"/>
      <w:szCs w:val="20"/>
    </w:rPr>
  </w:style>
  <w:style w:type="paragraph" w:styleId="CommentText">
    <w:name w:val="annotation text"/>
    <w:basedOn w:val="Normal"/>
    <w:link w:val="CommentTextChar"/>
    <w:uiPriority w:val="99"/>
    <w:semiHidden/>
    <w:unhideWhenUsed/>
    <w:rsid w:val="001565FD"/>
    <w:pPr>
      <w:spacing w:line="240" w:lineRule="auto"/>
    </w:pPr>
    <w:rPr>
      <w:sz w:val="20"/>
      <w:szCs w:val="20"/>
    </w:rPr>
  </w:style>
  <w:style w:type="character" w:customStyle="1" w:styleId="CommentTextChar1">
    <w:name w:val="Comment Text Char1"/>
    <w:basedOn w:val="DefaultParagraphFont"/>
    <w:uiPriority w:val="99"/>
    <w:semiHidden/>
    <w:rsid w:val="001565FD"/>
    <w:rPr>
      <w:sz w:val="20"/>
      <w:szCs w:val="20"/>
    </w:rPr>
  </w:style>
  <w:style w:type="character" w:customStyle="1" w:styleId="CommentSubjectChar">
    <w:name w:val="Comment Subject Char"/>
    <w:basedOn w:val="CommentTextChar"/>
    <w:link w:val="CommentSubject"/>
    <w:uiPriority w:val="99"/>
    <w:semiHidden/>
    <w:rsid w:val="001565FD"/>
    <w:rPr>
      <w:b/>
      <w:bCs/>
      <w:sz w:val="20"/>
      <w:szCs w:val="20"/>
    </w:rPr>
  </w:style>
  <w:style w:type="paragraph" w:styleId="CommentSubject">
    <w:name w:val="annotation subject"/>
    <w:basedOn w:val="CommentText"/>
    <w:next w:val="CommentText"/>
    <w:link w:val="CommentSubjectChar"/>
    <w:uiPriority w:val="99"/>
    <w:semiHidden/>
    <w:unhideWhenUsed/>
    <w:rsid w:val="001565FD"/>
    <w:rPr>
      <w:b/>
      <w:bCs/>
    </w:rPr>
  </w:style>
  <w:style w:type="character" w:customStyle="1" w:styleId="CommentSubjectChar1">
    <w:name w:val="Comment Subject Char1"/>
    <w:basedOn w:val="CommentTextChar1"/>
    <w:uiPriority w:val="99"/>
    <w:semiHidden/>
    <w:rsid w:val="001565FD"/>
    <w:rPr>
      <w:b/>
      <w:bCs/>
      <w:sz w:val="20"/>
      <w:szCs w:val="20"/>
    </w:rPr>
  </w:style>
  <w:style w:type="table" w:customStyle="1" w:styleId="Grigliatabella2">
    <w:name w:val="Griglia tabella2"/>
    <w:basedOn w:val="TableNormal"/>
    <w:next w:val="TableGrid"/>
    <w:uiPriority w:val="39"/>
    <w:rsid w:val="001565FD"/>
    <w:pPr>
      <w:widowControl w:val="0"/>
      <w:suppressAutoHyphens/>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65FD"/>
    <w:pPr>
      <w:widowControl w:val="0"/>
      <w:suppressAutoHyphens/>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A33B4"/>
    <w:pPr>
      <w:widowControl w:val="0"/>
      <w:suppressAutoHyphens/>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75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3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75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07533"/>
    <w:pPr>
      <w:outlineLvl w:val="9"/>
    </w:pPr>
    <w:rPr>
      <w:lang w:val="en-US"/>
    </w:rPr>
  </w:style>
  <w:style w:type="paragraph" w:styleId="TOC1">
    <w:name w:val="toc 1"/>
    <w:basedOn w:val="Normal"/>
    <w:next w:val="Normal"/>
    <w:autoRedefine/>
    <w:uiPriority w:val="39"/>
    <w:unhideWhenUsed/>
    <w:rsid w:val="00907533"/>
    <w:pPr>
      <w:spacing w:after="100"/>
    </w:pPr>
  </w:style>
  <w:style w:type="character" w:styleId="Hyperlink">
    <w:name w:val="Hyperlink"/>
    <w:basedOn w:val="DefaultParagraphFont"/>
    <w:uiPriority w:val="99"/>
    <w:unhideWhenUsed/>
    <w:rsid w:val="00907533"/>
    <w:rPr>
      <w:color w:val="0563C1" w:themeColor="hyperlink"/>
      <w:u w:val="single"/>
    </w:rPr>
  </w:style>
  <w:style w:type="table" w:customStyle="1" w:styleId="TableGrid1">
    <w:name w:val="Table Grid1"/>
    <w:basedOn w:val="TableNormal"/>
    <w:next w:val="TableGrid"/>
    <w:uiPriority w:val="39"/>
    <w:rsid w:val="00F31460"/>
    <w:pPr>
      <w:widowControl w:val="0"/>
      <w:suppressAutoHyphens/>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10DB"/>
    <w:pPr>
      <w:spacing w:after="0" w:line="240" w:lineRule="auto"/>
    </w:pPr>
  </w:style>
  <w:style w:type="character" w:styleId="LineNumber">
    <w:name w:val="line number"/>
    <w:basedOn w:val="DefaultParagraphFont"/>
    <w:uiPriority w:val="99"/>
    <w:semiHidden/>
    <w:unhideWhenUsed/>
    <w:rsid w:val="009510DB"/>
  </w:style>
  <w:style w:type="table" w:styleId="PlainTable2">
    <w:name w:val="Plain Table 2"/>
    <w:basedOn w:val="TableNormal"/>
    <w:uiPriority w:val="42"/>
    <w:rsid w:val="008B09D5"/>
    <w:pPr>
      <w:spacing w:after="0" w:line="240" w:lineRule="auto"/>
    </w:pPr>
    <w:rPr>
      <w:rFonts w:ascii="Calibri" w:eastAsia="Calibri" w:hAnsi="Calibri" w:cs="Times New Roman"/>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8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30A3-C9F0-4536-A2BA-B2059E76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6423</Words>
  <Characters>36612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D'Andrea - giuseppe.dandrea6@studio.unibo.it</dc:creator>
  <cp:keywords/>
  <dc:description/>
  <cp:lastModifiedBy>Giuseppe D'Andrea</cp:lastModifiedBy>
  <cp:revision>5</cp:revision>
  <dcterms:created xsi:type="dcterms:W3CDTF">2022-11-19T17:02:00Z</dcterms:created>
  <dcterms:modified xsi:type="dcterms:W3CDTF">2023-11-29T22:47:00Z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http://www.zotero.org/styles/american-medical-association-10th-edition</vt:lpwstr>
  </property>
  <property fmtid="{D5CDD505-2E9C-101B-9397-08002B2CF9AE}" pid="3" name="Mendeley Recent Style Name 0_1">
    <vt:lpwstr>American Medical Association 10th edition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http://www.zotero.org/styles/modern-language-association</vt:lpwstr>
  </property>
  <property fmtid="{D5CDD505-2E9C-101B-9397-08002B2CF9AE}" pid="9" name="Mendeley Recent Style Name 3_1">
    <vt:lpwstr>Modern Language Association 8th edition</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http://www.zotero.org/styles/psychological-medicine</vt:lpwstr>
  </property>
  <property fmtid="{D5CDD505-2E9C-101B-9397-08002B2CF9AE}" pid="13" name="Mendeley Recent Style Name 5_1">
    <vt:lpwstr>Psychological Medicine</vt:lpwstr>
  </property>
  <property fmtid="{D5CDD505-2E9C-101B-9397-08002B2CF9AE}" pid="14" name="Mendeley Recent Style Id 6_1">
    <vt:lpwstr>http://www.zotero.org/styles/psychosomatic-medicine</vt:lpwstr>
  </property>
  <property fmtid="{D5CDD505-2E9C-101B-9397-08002B2CF9AE}" pid="15" name="Mendeley Recent Style Name 6_1">
    <vt:lpwstr>Psychosomatic Medicine</vt:lpwstr>
  </property>
  <property fmtid="{D5CDD505-2E9C-101B-9397-08002B2CF9AE}" pid="16" name="Mendeley Recent Style Id 7_1">
    <vt:lpwstr>http://www.zotero.org/styles/springer-basic-author-date</vt:lpwstr>
  </property>
  <property fmtid="{D5CDD505-2E9C-101B-9397-08002B2CF9AE}" pid="17" name="Mendeley Recent Style Name 7_1">
    <vt:lpwstr>Springer - Basic (author-date)</vt:lpwstr>
  </property>
  <property fmtid="{D5CDD505-2E9C-101B-9397-08002B2CF9AE}" pid="18" name="Mendeley Recent Style Id 8_1">
    <vt:lpwstr>http://www.zotero.org/styles/the-journal-of-neuropsychiatry-and-clinical-neurosciences</vt:lpwstr>
  </property>
  <property fmtid="{D5CDD505-2E9C-101B-9397-08002B2CF9AE}" pid="19" name="Mendeley Recent Style Name 8_1">
    <vt:lpwstr>The Journal of Neuropsychiatry and Clinical Neurosciences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03de1dbc-5f4f-3716-9bae-7bc51299445a</vt:lpwstr>
  </property>
  <property fmtid="{D5CDD505-2E9C-101B-9397-08002B2CF9AE}" pid="24" name="Mendeley Citation Style_1">
    <vt:lpwstr>http://www.zotero.org/styles/american-medical-association</vt:lpwstr>
  </property>
</Properties>
</file>