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DB01" w14:textId="77777777" w:rsidR="003478BF" w:rsidRDefault="003478BF" w:rsidP="003478BF">
      <w:pPr>
        <w:jc w:val="center"/>
        <w:rPr>
          <w:rFonts w:ascii="Arial" w:hAnsi="Arial" w:cs="Arial"/>
          <w:b/>
          <w:bCs/>
          <w:sz w:val="36"/>
          <w:szCs w:val="36"/>
          <w:lang w:val="en-US"/>
        </w:rPr>
      </w:pPr>
    </w:p>
    <w:p w14:paraId="410376AD" w14:textId="77777777" w:rsidR="003478BF" w:rsidRDefault="003478BF" w:rsidP="003478BF">
      <w:pPr>
        <w:jc w:val="center"/>
        <w:rPr>
          <w:rFonts w:ascii="Arial" w:hAnsi="Arial" w:cs="Arial"/>
          <w:b/>
          <w:bCs/>
          <w:sz w:val="36"/>
          <w:szCs w:val="36"/>
          <w:lang w:val="en-US"/>
        </w:rPr>
      </w:pPr>
    </w:p>
    <w:p w14:paraId="545E0630" w14:textId="25AB8B15" w:rsidR="003478BF" w:rsidRPr="003478BF" w:rsidRDefault="003478BF" w:rsidP="003478BF">
      <w:pPr>
        <w:jc w:val="center"/>
        <w:rPr>
          <w:rFonts w:ascii="Arial" w:hAnsi="Arial" w:cs="Arial"/>
          <w:b/>
          <w:bCs/>
          <w:sz w:val="40"/>
          <w:szCs w:val="40"/>
          <w:lang w:val="en-US"/>
        </w:rPr>
      </w:pPr>
      <w:r w:rsidRPr="003478BF">
        <w:rPr>
          <w:rFonts w:ascii="Arial" w:hAnsi="Arial" w:cs="Arial"/>
          <w:b/>
          <w:bCs/>
          <w:sz w:val="40"/>
          <w:szCs w:val="40"/>
          <w:lang w:val="en-US"/>
        </w:rPr>
        <w:t>Supplementary Materials</w:t>
      </w:r>
    </w:p>
    <w:p w14:paraId="68F9DB46" w14:textId="77777777" w:rsidR="003478BF" w:rsidRDefault="003478BF" w:rsidP="0083765E">
      <w:pPr>
        <w:spacing w:line="360" w:lineRule="auto"/>
        <w:jc w:val="center"/>
        <w:rPr>
          <w:rFonts w:ascii="Arial" w:hAnsi="Arial" w:cs="Arial"/>
          <w:b/>
          <w:color w:val="000000" w:themeColor="text1"/>
          <w:sz w:val="32"/>
          <w:szCs w:val="32"/>
          <w:lang w:val="en-US"/>
        </w:rPr>
      </w:pPr>
    </w:p>
    <w:p w14:paraId="0E367F7A" w14:textId="77777777" w:rsidR="003478BF" w:rsidRDefault="003478BF" w:rsidP="0083765E">
      <w:pPr>
        <w:spacing w:line="360" w:lineRule="auto"/>
        <w:jc w:val="center"/>
        <w:rPr>
          <w:rFonts w:ascii="Arial" w:hAnsi="Arial" w:cs="Arial"/>
          <w:b/>
          <w:color w:val="000000" w:themeColor="text1"/>
          <w:sz w:val="32"/>
          <w:szCs w:val="32"/>
          <w:lang w:val="en-US"/>
        </w:rPr>
      </w:pPr>
    </w:p>
    <w:p w14:paraId="33697339" w14:textId="77777777" w:rsidR="003478BF" w:rsidRDefault="003478BF" w:rsidP="0083765E">
      <w:pPr>
        <w:spacing w:line="360" w:lineRule="auto"/>
        <w:jc w:val="center"/>
        <w:rPr>
          <w:rFonts w:ascii="Arial" w:hAnsi="Arial" w:cs="Arial"/>
          <w:b/>
          <w:color w:val="000000" w:themeColor="text1"/>
          <w:sz w:val="32"/>
          <w:szCs w:val="32"/>
          <w:lang w:val="en-US"/>
        </w:rPr>
      </w:pPr>
    </w:p>
    <w:p w14:paraId="7CABCF51" w14:textId="6A44B5A8" w:rsidR="0083765E" w:rsidRPr="0083765E" w:rsidRDefault="0083765E" w:rsidP="0083765E">
      <w:pPr>
        <w:spacing w:line="360" w:lineRule="auto"/>
        <w:jc w:val="center"/>
        <w:rPr>
          <w:rFonts w:ascii="Arial" w:hAnsi="Arial" w:cs="Arial"/>
          <w:b/>
          <w:color w:val="000000" w:themeColor="text1"/>
          <w:sz w:val="32"/>
          <w:szCs w:val="32"/>
          <w:lang w:val="en-US"/>
        </w:rPr>
      </w:pPr>
      <w:r w:rsidRPr="0083765E">
        <w:rPr>
          <w:rFonts w:ascii="Arial" w:hAnsi="Arial" w:cs="Arial"/>
          <w:b/>
          <w:color w:val="000000" w:themeColor="text1"/>
          <w:sz w:val="32"/>
          <w:szCs w:val="32"/>
          <w:lang w:val="en-US"/>
        </w:rPr>
        <w:t>Limited evidence of autocorrelation signaling upcoming affective episodes: a 12-month e-diary study in patients with bipolar disorder</w:t>
      </w:r>
    </w:p>
    <w:p w14:paraId="663D58F3" w14:textId="77777777" w:rsidR="0083765E" w:rsidRPr="0083765E" w:rsidRDefault="0083765E" w:rsidP="0083765E">
      <w:pPr>
        <w:spacing w:line="360" w:lineRule="auto"/>
        <w:jc w:val="center"/>
        <w:rPr>
          <w:rFonts w:ascii="Arial" w:hAnsi="Arial" w:cs="Arial"/>
          <w:b/>
          <w:color w:val="000000" w:themeColor="text1"/>
          <w:sz w:val="22"/>
          <w:szCs w:val="22"/>
          <w:lang w:val="en-US"/>
        </w:rPr>
      </w:pPr>
    </w:p>
    <w:p w14:paraId="5A8A4C26" w14:textId="77777777" w:rsidR="0083765E" w:rsidRPr="0083765E" w:rsidRDefault="0083765E" w:rsidP="0083765E">
      <w:pPr>
        <w:spacing w:line="360" w:lineRule="auto"/>
        <w:jc w:val="center"/>
        <w:rPr>
          <w:rFonts w:ascii="Arial" w:hAnsi="Arial" w:cs="Arial"/>
          <w:b/>
          <w:color w:val="000000" w:themeColor="text1"/>
          <w:sz w:val="22"/>
          <w:szCs w:val="22"/>
          <w:lang w:val="en-US"/>
        </w:rPr>
      </w:pPr>
    </w:p>
    <w:p w14:paraId="069840E6" w14:textId="77777777" w:rsidR="0083765E" w:rsidRPr="0083765E" w:rsidRDefault="0083765E" w:rsidP="0083765E">
      <w:pPr>
        <w:spacing w:line="360" w:lineRule="auto"/>
        <w:rPr>
          <w:rFonts w:ascii="Arial" w:hAnsi="Arial" w:cs="Arial"/>
          <w:bCs/>
          <w:color w:val="000000" w:themeColor="text1"/>
          <w:sz w:val="22"/>
          <w:szCs w:val="22"/>
          <w:vertAlign w:val="superscript"/>
          <w:lang w:val="de-DE"/>
        </w:rPr>
      </w:pPr>
      <w:r w:rsidRPr="0083765E">
        <w:rPr>
          <w:rFonts w:ascii="Arial" w:hAnsi="Arial" w:cs="Arial"/>
          <w:bCs/>
          <w:color w:val="000000" w:themeColor="text1"/>
          <w:sz w:val="22"/>
          <w:szCs w:val="22"/>
          <w:lang w:val="de-DE"/>
        </w:rPr>
        <w:t>Ludwig, V.M.</w:t>
      </w:r>
      <w:r w:rsidRPr="0083765E">
        <w:rPr>
          <w:rFonts w:ascii="Arial" w:hAnsi="Arial" w:cs="Arial"/>
          <w:bCs/>
          <w:color w:val="000000" w:themeColor="text1"/>
          <w:sz w:val="22"/>
          <w:szCs w:val="22"/>
          <w:vertAlign w:val="superscript"/>
          <w:lang w:val="de-DE"/>
        </w:rPr>
        <w:t>1*</w:t>
      </w:r>
      <w:r w:rsidRPr="0083765E">
        <w:rPr>
          <w:rFonts w:ascii="Arial" w:hAnsi="Arial" w:cs="Arial"/>
          <w:bCs/>
          <w:color w:val="000000" w:themeColor="text1"/>
          <w:sz w:val="22"/>
          <w:szCs w:val="22"/>
          <w:lang w:val="de-DE"/>
        </w:rPr>
        <w:t>, Reinhard, I.</w:t>
      </w:r>
      <w:r w:rsidRPr="0083765E">
        <w:rPr>
          <w:rFonts w:ascii="Arial" w:hAnsi="Arial" w:cs="Arial"/>
          <w:bCs/>
          <w:color w:val="000000" w:themeColor="text1"/>
          <w:sz w:val="22"/>
          <w:szCs w:val="22"/>
          <w:vertAlign w:val="superscript"/>
          <w:lang w:val="de-DE"/>
        </w:rPr>
        <w:t>2</w:t>
      </w:r>
      <w:r w:rsidRPr="0083765E">
        <w:rPr>
          <w:rFonts w:ascii="Arial" w:hAnsi="Arial" w:cs="Arial"/>
          <w:bCs/>
          <w:color w:val="000000" w:themeColor="text1"/>
          <w:sz w:val="22"/>
          <w:szCs w:val="22"/>
          <w:lang w:val="de-DE"/>
        </w:rPr>
        <w:t>, Mühlbauer, E.</w:t>
      </w:r>
      <w:r w:rsidRPr="0083765E">
        <w:rPr>
          <w:rFonts w:ascii="Arial" w:hAnsi="Arial" w:cs="Arial"/>
          <w:bCs/>
          <w:color w:val="000000" w:themeColor="text1"/>
          <w:sz w:val="22"/>
          <w:szCs w:val="22"/>
          <w:vertAlign w:val="superscript"/>
          <w:lang w:val="de-DE"/>
        </w:rPr>
        <w:t>1</w:t>
      </w:r>
      <w:r w:rsidRPr="0083765E">
        <w:rPr>
          <w:rFonts w:ascii="Arial" w:hAnsi="Arial" w:cs="Arial"/>
          <w:bCs/>
          <w:color w:val="000000" w:themeColor="text1"/>
          <w:sz w:val="22"/>
          <w:szCs w:val="22"/>
          <w:lang w:val="de-DE"/>
        </w:rPr>
        <w:t>, Hill, H.</w:t>
      </w:r>
      <w:r w:rsidRPr="0083765E">
        <w:rPr>
          <w:rFonts w:ascii="Arial" w:hAnsi="Arial" w:cs="Arial"/>
          <w:bCs/>
          <w:color w:val="000000" w:themeColor="text1"/>
          <w:sz w:val="22"/>
          <w:szCs w:val="22"/>
          <w:vertAlign w:val="superscript"/>
          <w:lang w:val="de-DE"/>
        </w:rPr>
        <w:t>1,4</w:t>
      </w:r>
      <w:r w:rsidRPr="0083765E">
        <w:rPr>
          <w:rFonts w:ascii="Arial" w:hAnsi="Arial" w:cs="Arial"/>
          <w:bCs/>
          <w:color w:val="000000" w:themeColor="text1"/>
          <w:sz w:val="22"/>
          <w:szCs w:val="22"/>
          <w:lang w:val="de-DE"/>
        </w:rPr>
        <w:t>, Severus, W.E.</w:t>
      </w:r>
      <w:r w:rsidRPr="0083765E">
        <w:rPr>
          <w:rFonts w:ascii="Arial" w:hAnsi="Arial" w:cs="Arial"/>
          <w:bCs/>
          <w:color w:val="000000" w:themeColor="text1"/>
          <w:sz w:val="22"/>
          <w:szCs w:val="22"/>
          <w:vertAlign w:val="superscript"/>
          <w:lang w:val="de-DE"/>
        </w:rPr>
        <w:t>1,3</w:t>
      </w:r>
      <w:r w:rsidRPr="0083765E">
        <w:rPr>
          <w:rFonts w:ascii="Arial" w:hAnsi="Arial" w:cs="Arial"/>
          <w:bCs/>
          <w:color w:val="000000" w:themeColor="text1"/>
          <w:sz w:val="22"/>
          <w:szCs w:val="22"/>
          <w:lang w:val="de-DE"/>
        </w:rPr>
        <w:t>, Bauer, M.</w:t>
      </w:r>
      <w:r w:rsidRPr="0083765E">
        <w:rPr>
          <w:rFonts w:ascii="Arial" w:hAnsi="Arial" w:cs="Arial"/>
          <w:bCs/>
          <w:color w:val="000000" w:themeColor="text1"/>
          <w:sz w:val="22"/>
          <w:szCs w:val="22"/>
          <w:vertAlign w:val="superscript"/>
          <w:lang w:val="de-DE"/>
        </w:rPr>
        <w:t>1</w:t>
      </w:r>
      <w:r w:rsidRPr="0083765E">
        <w:rPr>
          <w:rFonts w:ascii="Arial" w:hAnsi="Arial" w:cs="Arial"/>
          <w:bCs/>
          <w:color w:val="000000" w:themeColor="text1"/>
          <w:sz w:val="22"/>
          <w:szCs w:val="22"/>
          <w:lang w:val="de-DE"/>
        </w:rPr>
        <w:t>, Ritter, P.</w:t>
      </w:r>
      <w:r w:rsidRPr="0083765E">
        <w:rPr>
          <w:rFonts w:ascii="Arial" w:hAnsi="Arial" w:cs="Arial"/>
          <w:bCs/>
          <w:color w:val="000000" w:themeColor="text1"/>
          <w:sz w:val="22"/>
          <w:szCs w:val="22"/>
          <w:vertAlign w:val="superscript"/>
          <w:lang w:val="de-DE"/>
        </w:rPr>
        <w:t>1</w:t>
      </w:r>
      <w:r w:rsidRPr="0083765E">
        <w:rPr>
          <w:rFonts w:ascii="Arial" w:hAnsi="Arial" w:cs="Arial"/>
          <w:bCs/>
          <w:color w:val="000000" w:themeColor="text1"/>
          <w:sz w:val="22"/>
          <w:szCs w:val="22"/>
          <w:lang w:val="de-DE"/>
        </w:rPr>
        <w:t xml:space="preserve"> &amp; Ebner-</w:t>
      </w:r>
      <w:proofErr w:type="spellStart"/>
      <w:r w:rsidRPr="0083765E">
        <w:rPr>
          <w:rFonts w:ascii="Arial" w:hAnsi="Arial" w:cs="Arial"/>
          <w:bCs/>
          <w:color w:val="000000" w:themeColor="text1"/>
          <w:sz w:val="22"/>
          <w:szCs w:val="22"/>
          <w:lang w:val="de-DE"/>
        </w:rPr>
        <w:t>Priemer</w:t>
      </w:r>
      <w:proofErr w:type="spellEnd"/>
      <w:r w:rsidRPr="0083765E">
        <w:rPr>
          <w:rFonts w:ascii="Arial" w:hAnsi="Arial" w:cs="Arial"/>
          <w:bCs/>
          <w:color w:val="000000" w:themeColor="text1"/>
          <w:sz w:val="22"/>
          <w:szCs w:val="22"/>
          <w:lang w:val="de-DE"/>
        </w:rPr>
        <w:t>, U.W.</w:t>
      </w:r>
      <w:r w:rsidRPr="0083765E">
        <w:rPr>
          <w:rFonts w:ascii="Arial" w:hAnsi="Arial" w:cs="Arial"/>
          <w:bCs/>
          <w:color w:val="000000" w:themeColor="text1"/>
          <w:sz w:val="22"/>
          <w:szCs w:val="22"/>
          <w:vertAlign w:val="superscript"/>
          <w:lang w:val="de-DE"/>
        </w:rPr>
        <w:t>4,5</w:t>
      </w:r>
    </w:p>
    <w:p w14:paraId="19FE6B08" w14:textId="77777777" w:rsidR="0083765E" w:rsidRPr="0083765E" w:rsidRDefault="0083765E" w:rsidP="0083765E">
      <w:pPr>
        <w:spacing w:line="360" w:lineRule="auto"/>
        <w:rPr>
          <w:rFonts w:ascii="Arial" w:hAnsi="Arial" w:cs="Arial"/>
          <w:bCs/>
          <w:color w:val="000000" w:themeColor="text1"/>
          <w:sz w:val="22"/>
          <w:szCs w:val="22"/>
          <w:vertAlign w:val="superscript"/>
          <w:lang w:val="de-DE"/>
        </w:rPr>
      </w:pPr>
    </w:p>
    <w:p w14:paraId="505CE394" w14:textId="77777777" w:rsidR="0083765E" w:rsidRPr="0083765E" w:rsidRDefault="0083765E" w:rsidP="0083765E">
      <w:pPr>
        <w:spacing w:line="360" w:lineRule="auto"/>
        <w:rPr>
          <w:rFonts w:ascii="Arial" w:hAnsi="Arial" w:cs="Arial"/>
          <w:bCs/>
          <w:color w:val="000000" w:themeColor="text1"/>
          <w:sz w:val="22"/>
          <w:szCs w:val="22"/>
          <w:vertAlign w:val="superscript"/>
          <w:lang w:val="de-DE"/>
        </w:rPr>
      </w:pPr>
    </w:p>
    <w:p w14:paraId="16937E28" w14:textId="77777777" w:rsidR="0083765E" w:rsidRPr="0083765E" w:rsidRDefault="0083765E" w:rsidP="0083765E">
      <w:pPr>
        <w:spacing w:line="360" w:lineRule="auto"/>
        <w:rPr>
          <w:rFonts w:ascii="Arial" w:hAnsi="Arial" w:cs="Arial"/>
          <w:bCs/>
          <w:color w:val="000000" w:themeColor="text1"/>
          <w:sz w:val="20"/>
          <w:szCs w:val="20"/>
          <w:lang w:val="en-US"/>
        </w:rPr>
      </w:pPr>
      <w:r w:rsidRPr="0083765E">
        <w:rPr>
          <w:rFonts w:ascii="Arial" w:hAnsi="Arial" w:cs="Arial"/>
          <w:bCs/>
          <w:color w:val="000000" w:themeColor="text1"/>
          <w:sz w:val="20"/>
          <w:szCs w:val="20"/>
          <w:lang w:val="en-US"/>
        </w:rPr>
        <w:t xml:space="preserve">1) </w:t>
      </w:r>
      <w:r w:rsidRPr="0083765E">
        <w:rPr>
          <w:rFonts w:ascii="Arial" w:hAnsi="Arial" w:cs="Arial"/>
          <w:color w:val="000000" w:themeColor="text1"/>
          <w:sz w:val="20"/>
          <w:szCs w:val="20"/>
          <w:shd w:val="clear" w:color="auto" w:fill="FFFFFF"/>
          <w:lang w:val="en-US"/>
        </w:rPr>
        <w:t xml:space="preserve">Department of Psychiatry and Psychotherapy, University Hospital Carl Gustav </w:t>
      </w:r>
      <w:proofErr w:type="spellStart"/>
      <w:r w:rsidRPr="0083765E">
        <w:rPr>
          <w:rFonts w:ascii="Arial" w:hAnsi="Arial" w:cs="Arial"/>
          <w:color w:val="000000" w:themeColor="text1"/>
          <w:sz w:val="20"/>
          <w:szCs w:val="20"/>
          <w:shd w:val="clear" w:color="auto" w:fill="FFFFFF"/>
          <w:lang w:val="en-US"/>
        </w:rPr>
        <w:t>Carus</w:t>
      </w:r>
      <w:proofErr w:type="spellEnd"/>
      <w:r w:rsidRPr="0083765E">
        <w:rPr>
          <w:rFonts w:ascii="Arial" w:hAnsi="Arial" w:cs="Arial"/>
          <w:color w:val="000000" w:themeColor="text1"/>
          <w:sz w:val="20"/>
          <w:szCs w:val="20"/>
          <w:shd w:val="clear" w:color="auto" w:fill="FFFFFF"/>
          <w:lang w:val="en-US"/>
        </w:rPr>
        <w:t>, Technical University Dresden, Dresden, Germany.</w:t>
      </w:r>
    </w:p>
    <w:p w14:paraId="335B92C2" w14:textId="77777777" w:rsidR="0083765E" w:rsidRPr="0083765E" w:rsidRDefault="0083765E" w:rsidP="0083765E">
      <w:pPr>
        <w:spacing w:line="360" w:lineRule="auto"/>
        <w:rPr>
          <w:rFonts w:ascii="Arial" w:hAnsi="Arial" w:cs="Arial"/>
          <w:color w:val="000000" w:themeColor="text1"/>
          <w:sz w:val="20"/>
          <w:szCs w:val="20"/>
          <w:lang w:val="en-US"/>
        </w:rPr>
      </w:pPr>
      <w:r w:rsidRPr="0083765E">
        <w:rPr>
          <w:rFonts w:ascii="Arial" w:hAnsi="Arial" w:cs="Arial"/>
          <w:bCs/>
          <w:color w:val="000000" w:themeColor="text1"/>
          <w:sz w:val="20"/>
          <w:szCs w:val="20"/>
          <w:lang w:val="en-US"/>
        </w:rPr>
        <w:t xml:space="preserve">2) </w:t>
      </w:r>
      <w:r w:rsidRPr="0083765E">
        <w:rPr>
          <w:rFonts w:ascii="Arial" w:hAnsi="Arial" w:cs="Arial"/>
          <w:color w:val="000000" w:themeColor="text1"/>
          <w:sz w:val="20"/>
          <w:szCs w:val="20"/>
          <w:lang w:val="en-US"/>
        </w:rPr>
        <w:t>Department of Biostatistics, Central Institute of Mental Health, University of Heidelberg, Medical Faculty Mannheim, Mannheim, Germany.</w:t>
      </w:r>
    </w:p>
    <w:p w14:paraId="5B19E83A" w14:textId="77777777" w:rsidR="0083765E" w:rsidRPr="0083765E" w:rsidRDefault="0083765E" w:rsidP="0083765E">
      <w:pPr>
        <w:spacing w:line="360" w:lineRule="auto"/>
        <w:rPr>
          <w:rFonts w:ascii="Arial" w:hAnsi="Arial" w:cs="Arial"/>
          <w:bCs/>
          <w:color w:val="000000" w:themeColor="text1"/>
          <w:sz w:val="20"/>
          <w:szCs w:val="20"/>
          <w:lang w:val="de-DE"/>
        </w:rPr>
      </w:pPr>
      <w:r w:rsidRPr="0083765E">
        <w:rPr>
          <w:rFonts w:ascii="Arial" w:hAnsi="Arial" w:cs="Arial"/>
          <w:bCs/>
          <w:color w:val="000000" w:themeColor="text1"/>
          <w:sz w:val="20"/>
          <w:szCs w:val="20"/>
          <w:lang w:val="de-DE"/>
        </w:rPr>
        <w:t>3) Asklepios Klinik Nord-Ochsenzoll, Hamburg, Germany.</w:t>
      </w:r>
    </w:p>
    <w:p w14:paraId="0BEEEB6A" w14:textId="77777777" w:rsidR="0083765E" w:rsidRPr="0083765E" w:rsidRDefault="0083765E" w:rsidP="0083765E">
      <w:pPr>
        <w:spacing w:line="360" w:lineRule="auto"/>
        <w:rPr>
          <w:rFonts w:ascii="Arial" w:hAnsi="Arial" w:cs="Arial"/>
          <w:sz w:val="20"/>
          <w:szCs w:val="20"/>
          <w:shd w:val="clear" w:color="auto" w:fill="FFFFFF"/>
          <w:lang w:val="en-US"/>
        </w:rPr>
      </w:pPr>
      <w:r w:rsidRPr="0083765E">
        <w:rPr>
          <w:rFonts w:ascii="Arial" w:hAnsi="Arial" w:cs="Arial"/>
          <w:bCs/>
          <w:sz w:val="20"/>
          <w:szCs w:val="20"/>
          <w:lang w:val="en-US"/>
        </w:rPr>
        <w:t xml:space="preserve">4) </w:t>
      </w:r>
      <w:r w:rsidRPr="0083765E">
        <w:rPr>
          <w:rFonts w:ascii="Arial" w:hAnsi="Arial" w:cs="Arial"/>
          <w:sz w:val="20"/>
          <w:szCs w:val="20"/>
          <w:shd w:val="clear" w:color="auto" w:fill="FFFFFF"/>
          <w:lang w:val="en-US"/>
        </w:rPr>
        <w:t>Mental mHealth Lab, Institute of Sport and Sport Sciences, Karlsruhe Institute of Technology, Karlsruhe, Germany.</w:t>
      </w:r>
    </w:p>
    <w:p w14:paraId="67C9FC06" w14:textId="77777777" w:rsidR="0083765E" w:rsidRPr="0083765E" w:rsidRDefault="0083765E" w:rsidP="0083765E">
      <w:pPr>
        <w:spacing w:line="360" w:lineRule="auto"/>
        <w:rPr>
          <w:rFonts w:ascii="Arial" w:hAnsi="Arial" w:cs="Arial"/>
          <w:color w:val="222222"/>
          <w:sz w:val="20"/>
          <w:szCs w:val="20"/>
          <w:lang w:val="en-US"/>
        </w:rPr>
      </w:pPr>
      <w:r w:rsidRPr="0083765E">
        <w:rPr>
          <w:rFonts w:ascii="Arial" w:hAnsi="Arial" w:cs="Arial"/>
          <w:bCs/>
          <w:sz w:val="20"/>
          <w:szCs w:val="20"/>
          <w:lang w:val="en-US"/>
        </w:rPr>
        <w:t xml:space="preserve">5) Department of Psychiatry and Psychotherapy, Central Institute of Mental Health, </w:t>
      </w:r>
      <w:r w:rsidRPr="0083765E">
        <w:rPr>
          <w:rFonts w:ascii="Arial" w:hAnsi="Arial" w:cs="Arial"/>
          <w:color w:val="222222"/>
          <w:sz w:val="20"/>
          <w:szCs w:val="20"/>
          <w:lang w:val="en-US"/>
        </w:rPr>
        <w:t>University of Heidelberg, Medical Faculty Mannheim, Mannheim, Germany.</w:t>
      </w:r>
    </w:p>
    <w:p w14:paraId="4AD66D10" w14:textId="77777777" w:rsidR="0083765E" w:rsidRPr="0083765E" w:rsidRDefault="0083765E" w:rsidP="0083765E">
      <w:pPr>
        <w:rPr>
          <w:rFonts w:ascii="Arial" w:hAnsi="Arial" w:cs="Arial"/>
          <w:bCs/>
          <w:sz w:val="22"/>
          <w:szCs w:val="22"/>
          <w:lang w:val="en-US"/>
        </w:rPr>
      </w:pPr>
    </w:p>
    <w:p w14:paraId="1F22D475" w14:textId="77777777" w:rsidR="0083765E" w:rsidRPr="0083765E" w:rsidRDefault="0083765E" w:rsidP="0083765E">
      <w:pPr>
        <w:rPr>
          <w:rFonts w:ascii="Arial" w:hAnsi="Arial" w:cs="Arial"/>
          <w:bCs/>
          <w:color w:val="000000" w:themeColor="text1"/>
          <w:sz w:val="22"/>
          <w:szCs w:val="22"/>
          <w:lang w:val="en-US"/>
        </w:rPr>
      </w:pPr>
    </w:p>
    <w:p w14:paraId="163D5796" w14:textId="77777777" w:rsidR="0083765E" w:rsidRPr="0083765E" w:rsidRDefault="0083765E" w:rsidP="0083765E">
      <w:pPr>
        <w:spacing w:line="276" w:lineRule="auto"/>
        <w:rPr>
          <w:rFonts w:ascii="Arial" w:hAnsi="Arial" w:cs="Arial"/>
          <w:bCs/>
          <w:color w:val="000000" w:themeColor="text1"/>
          <w:sz w:val="20"/>
          <w:szCs w:val="20"/>
          <w:lang w:val="en-US"/>
        </w:rPr>
      </w:pPr>
      <w:r w:rsidRPr="0083765E">
        <w:rPr>
          <w:rFonts w:ascii="Arial" w:hAnsi="Arial" w:cs="Arial"/>
          <w:bCs/>
          <w:color w:val="000000" w:themeColor="text1"/>
          <w:sz w:val="20"/>
          <w:szCs w:val="20"/>
          <w:lang w:val="en-US"/>
        </w:rPr>
        <w:t xml:space="preserve">*Corresponding author. </w:t>
      </w:r>
    </w:p>
    <w:p w14:paraId="4A55C91E" w14:textId="77777777" w:rsidR="0083765E" w:rsidRPr="0083765E" w:rsidRDefault="0083765E" w:rsidP="0083765E">
      <w:pPr>
        <w:spacing w:line="276" w:lineRule="auto"/>
        <w:rPr>
          <w:rStyle w:val="allowtextselection"/>
          <w:rFonts w:ascii="Arial" w:hAnsi="Arial" w:cs="Arial"/>
          <w:color w:val="000000" w:themeColor="text1"/>
          <w:sz w:val="20"/>
          <w:szCs w:val="20"/>
          <w:lang w:val="en-US"/>
        </w:rPr>
      </w:pPr>
      <w:r w:rsidRPr="0083765E">
        <w:rPr>
          <w:rFonts w:ascii="Arial" w:hAnsi="Arial" w:cs="Arial"/>
          <w:bCs/>
          <w:color w:val="000000" w:themeColor="text1"/>
          <w:sz w:val="20"/>
          <w:szCs w:val="20"/>
          <w:lang w:val="en-US"/>
        </w:rPr>
        <w:t xml:space="preserve">E-mail: </w:t>
      </w:r>
      <w:r w:rsidRPr="0083765E">
        <w:rPr>
          <w:rStyle w:val="allowtextselection"/>
          <w:rFonts w:ascii="Arial" w:hAnsi="Arial" w:cs="Arial"/>
          <w:color w:val="000000" w:themeColor="text1"/>
          <w:sz w:val="20"/>
          <w:szCs w:val="20"/>
          <w:lang w:val="en-US"/>
        </w:rPr>
        <w:t>Vera.Ludwig@ukdd.de</w:t>
      </w:r>
    </w:p>
    <w:p w14:paraId="58116381" w14:textId="77777777" w:rsidR="0083765E" w:rsidRPr="0083765E" w:rsidRDefault="0083765E" w:rsidP="0083765E">
      <w:pPr>
        <w:spacing w:line="276" w:lineRule="auto"/>
        <w:rPr>
          <w:rFonts w:ascii="Arial" w:hAnsi="Arial" w:cs="Arial"/>
          <w:color w:val="000000" w:themeColor="text1"/>
          <w:sz w:val="20"/>
          <w:szCs w:val="20"/>
          <w:shd w:val="clear" w:color="auto" w:fill="FFFFFF"/>
          <w:lang w:val="en-US"/>
        </w:rPr>
      </w:pPr>
      <w:r w:rsidRPr="0083765E">
        <w:rPr>
          <w:rFonts w:ascii="Arial" w:hAnsi="Arial" w:cs="Arial"/>
          <w:color w:val="000000" w:themeColor="text1"/>
          <w:sz w:val="20"/>
          <w:szCs w:val="20"/>
          <w:shd w:val="clear" w:color="auto" w:fill="FFFFFF"/>
          <w:lang w:val="en-US"/>
        </w:rPr>
        <w:t xml:space="preserve">Department of Psychiatry and Psychotherapy, University Hospital Carl Gustav </w:t>
      </w:r>
      <w:proofErr w:type="spellStart"/>
      <w:r w:rsidRPr="0083765E">
        <w:rPr>
          <w:rFonts w:ascii="Arial" w:hAnsi="Arial" w:cs="Arial"/>
          <w:color w:val="000000" w:themeColor="text1"/>
          <w:sz w:val="20"/>
          <w:szCs w:val="20"/>
          <w:shd w:val="clear" w:color="auto" w:fill="FFFFFF"/>
          <w:lang w:val="en-US"/>
        </w:rPr>
        <w:t>Carus</w:t>
      </w:r>
      <w:proofErr w:type="spellEnd"/>
      <w:r w:rsidRPr="0083765E">
        <w:rPr>
          <w:rFonts w:ascii="Arial" w:hAnsi="Arial" w:cs="Arial"/>
          <w:color w:val="000000" w:themeColor="text1"/>
          <w:sz w:val="20"/>
          <w:szCs w:val="20"/>
          <w:shd w:val="clear" w:color="auto" w:fill="FFFFFF"/>
          <w:lang w:val="en-US"/>
        </w:rPr>
        <w:t xml:space="preserve">, </w:t>
      </w:r>
    </w:p>
    <w:p w14:paraId="2E234360" w14:textId="77777777" w:rsidR="0083765E" w:rsidRPr="0083765E" w:rsidRDefault="0083765E" w:rsidP="0083765E">
      <w:pPr>
        <w:spacing w:line="276" w:lineRule="auto"/>
        <w:rPr>
          <w:rFonts w:ascii="Arial" w:hAnsi="Arial" w:cs="Arial"/>
          <w:color w:val="000000" w:themeColor="text1"/>
          <w:sz w:val="20"/>
          <w:szCs w:val="20"/>
          <w:shd w:val="clear" w:color="auto" w:fill="FFFFFF"/>
          <w:lang w:val="en-US"/>
        </w:rPr>
      </w:pPr>
      <w:proofErr w:type="spellStart"/>
      <w:r w:rsidRPr="0083765E">
        <w:rPr>
          <w:rFonts w:ascii="Arial" w:hAnsi="Arial" w:cs="Arial"/>
          <w:color w:val="000000" w:themeColor="text1"/>
          <w:sz w:val="20"/>
          <w:szCs w:val="20"/>
          <w:shd w:val="clear" w:color="auto" w:fill="FFFFFF"/>
          <w:lang w:val="en-US"/>
        </w:rPr>
        <w:t>Fetscherstr</w:t>
      </w:r>
      <w:proofErr w:type="spellEnd"/>
      <w:r w:rsidRPr="0083765E">
        <w:rPr>
          <w:rFonts w:ascii="Arial" w:hAnsi="Arial" w:cs="Arial"/>
          <w:color w:val="000000" w:themeColor="text1"/>
          <w:sz w:val="20"/>
          <w:szCs w:val="20"/>
          <w:shd w:val="clear" w:color="auto" w:fill="FFFFFF"/>
          <w:lang w:val="en-US"/>
        </w:rPr>
        <w:t>. 74</w:t>
      </w:r>
    </w:p>
    <w:p w14:paraId="19DC88DA" w14:textId="3313019D" w:rsidR="0083765E" w:rsidRPr="0083765E" w:rsidRDefault="0083765E" w:rsidP="0083765E">
      <w:pPr>
        <w:spacing w:line="276" w:lineRule="auto"/>
        <w:rPr>
          <w:rFonts w:ascii="Arial" w:hAnsi="Arial" w:cs="Arial"/>
          <w:color w:val="000000" w:themeColor="text1"/>
          <w:sz w:val="20"/>
          <w:szCs w:val="20"/>
          <w:shd w:val="clear" w:color="auto" w:fill="FFFFFF"/>
          <w:lang w:val="en-US"/>
        </w:rPr>
      </w:pPr>
      <w:r w:rsidRPr="0083765E">
        <w:rPr>
          <w:rFonts w:ascii="Arial" w:hAnsi="Arial" w:cs="Arial"/>
          <w:color w:val="000000" w:themeColor="text1"/>
          <w:sz w:val="20"/>
          <w:szCs w:val="20"/>
          <w:shd w:val="clear" w:color="auto" w:fill="FFFFFF"/>
          <w:lang w:val="en-US"/>
        </w:rPr>
        <w:t>01307 Dresden, Germany</w:t>
      </w:r>
    </w:p>
    <w:p w14:paraId="39A91A77" w14:textId="1D235912" w:rsidR="00787634" w:rsidRPr="00F62117" w:rsidRDefault="00787634">
      <w:pPr>
        <w:rPr>
          <w:rFonts w:ascii="Arial" w:hAnsi="Arial" w:cs="Arial"/>
          <w:b/>
          <w:bCs/>
          <w:sz w:val="28"/>
          <w:szCs w:val="28"/>
          <w:lang w:val="en-US"/>
        </w:rPr>
      </w:pPr>
    </w:p>
    <w:p w14:paraId="27691AED" w14:textId="77777777" w:rsidR="00045B6A" w:rsidRPr="0083765E" w:rsidRDefault="00045B6A">
      <w:pPr>
        <w:rPr>
          <w:rFonts w:ascii="Arial" w:hAnsi="Arial" w:cs="Arial"/>
          <w:noProof/>
          <w:color w:val="000000" w:themeColor="text1"/>
          <w:lang w:val="en-US"/>
        </w:rPr>
        <w:sectPr w:rsidR="00045B6A" w:rsidRPr="0083765E" w:rsidSect="00420F03">
          <w:footerReference w:type="even" r:id="rId7"/>
          <w:footerReference w:type="default" r:id="rId8"/>
          <w:pgSz w:w="11900" w:h="16840"/>
          <w:pgMar w:top="1417" w:right="1417" w:bottom="1134" w:left="1417" w:header="708" w:footer="708" w:gutter="0"/>
          <w:cols w:space="708"/>
          <w:titlePg/>
          <w:docGrid w:linePitch="360"/>
        </w:sectPr>
      </w:pPr>
    </w:p>
    <w:p w14:paraId="063ACBD2" w14:textId="77777777" w:rsidR="00787634" w:rsidRDefault="00787634">
      <w:pPr>
        <w:rPr>
          <w:rFonts w:ascii="Arial" w:hAnsi="Arial" w:cs="Arial"/>
          <w:noProof/>
          <w:color w:val="000000" w:themeColor="text1"/>
          <w:lang w:val="en-US"/>
        </w:rPr>
      </w:pPr>
    </w:p>
    <w:p w14:paraId="6EAA1A67" w14:textId="77777777" w:rsidR="00F62117" w:rsidRDefault="00F62117">
      <w:pPr>
        <w:rPr>
          <w:rFonts w:ascii="Arial" w:hAnsi="Arial" w:cs="Arial"/>
          <w:noProof/>
          <w:color w:val="000000" w:themeColor="text1"/>
          <w:lang w:val="en-US"/>
        </w:rPr>
      </w:pPr>
    </w:p>
    <w:p w14:paraId="09DED784" w14:textId="77777777" w:rsidR="00F62117" w:rsidRDefault="00F62117">
      <w:pPr>
        <w:rPr>
          <w:rFonts w:ascii="Arial" w:hAnsi="Arial" w:cs="Arial"/>
          <w:noProof/>
          <w:color w:val="000000" w:themeColor="text1"/>
          <w:lang w:val="en-US"/>
        </w:rPr>
      </w:pPr>
    </w:p>
    <w:p w14:paraId="78BACAA7" w14:textId="77777777" w:rsidR="00F62117" w:rsidRPr="0083765E" w:rsidRDefault="00F62117">
      <w:pPr>
        <w:rPr>
          <w:rFonts w:ascii="Arial" w:hAnsi="Arial" w:cs="Arial"/>
          <w:noProof/>
          <w:color w:val="000000" w:themeColor="text1"/>
          <w:lang w:val="en-US"/>
        </w:rPr>
      </w:pPr>
    </w:p>
    <w:tbl>
      <w:tblPr>
        <w:tblStyle w:val="Tabellenraster"/>
        <w:tblW w:w="144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7"/>
        <w:gridCol w:w="339"/>
        <w:gridCol w:w="467"/>
        <w:gridCol w:w="329"/>
        <w:gridCol w:w="236"/>
        <w:gridCol w:w="254"/>
        <w:gridCol w:w="284"/>
        <w:gridCol w:w="283"/>
        <w:gridCol w:w="284"/>
        <w:gridCol w:w="283"/>
        <w:gridCol w:w="284"/>
        <w:gridCol w:w="420"/>
        <w:gridCol w:w="284"/>
        <w:gridCol w:w="425"/>
        <w:gridCol w:w="419"/>
        <w:gridCol w:w="431"/>
        <w:gridCol w:w="426"/>
        <w:gridCol w:w="425"/>
        <w:gridCol w:w="425"/>
        <w:gridCol w:w="213"/>
        <w:gridCol w:w="212"/>
        <w:gridCol w:w="24"/>
        <w:gridCol w:w="402"/>
        <w:gridCol w:w="425"/>
        <w:gridCol w:w="425"/>
        <w:gridCol w:w="425"/>
        <w:gridCol w:w="426"/>
        <w:gridCol w:w="425"/>
        <w:gridCol w:w="425"/>
        <w:gridCol w:w="425"/>
        <w:gridCol w:w="426"/>
        <w:gridCol w:w="425"/>
        <w:gridCol w:w="419"/>
        <w:gridCol w:w="431"/>
        <w:gridCol w:w="420"/>
        <w:gridCol w:w="833"/>
      </w:tblGrid>
      <w:tr w:rsidR="003C29C9" w:rsidRPr="0083765E" w14:paraId="7031478E" w14:textId="77777777" w:rsidTr="003C29C9">
        <w:tc>
          <w:tcPr>
            <w:tcW w:w="1363" w:type="dxa"/>
            <w:gridSpan w:val="2"/>
          </w:tcPr>
          <w:p w14:paraId="18A9E2FA" w14:textId="77777777" w:rsidR="0063074D" w:rsidRPr="0083765E" w:rsidRDefault="0063074D" w:rsidP="008750A4">
            <w:pPr>
              <w:rPr>
                <w:rFonts w:ascii="Arial" w:hAnsi="Arial" w:cs="Arial"/>
                <w:noProof/>
                <w:color w:val="000000" w:themeColor="text1"/>
                <w:sz w:val="20"/>
                <w:szCs w:val="20"/>
                <w:lang w:val="en-US"/>
              </w:rPr>
            </w:pPr>
          </w:p>
        </w:tc>
        <w:tc>
          <w:tcPr>
            <w:tcW w:w="1135" w:type="dxa"/>
            <w:gridSpan w:val="3"/>
            <w:tcBorders>
              <w:right w:val="single" w:sz="4" w:space="0" w:color="auto"/>
            </w:tcBorders>
            <w:shd w:val="clear" w:color="auto" w:fill="auto"/>
          </w:tcPr>
          <w:p w14:paraId="48754053" w14:textId="77777777" w:rsidR="0063074D" w:rsidRPr="0083765E" w:rsidRDefault="0063074D" w:rsidP="008750A4">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Baseline</w:t>
            </w:r>
          </w:p>
        </w:tc>
        <w:tc>
          <w:tcPr>
            <w:tcW w:w="236" w:type="dxa"/>
            <w:tcBorders>
              <w:left w:val="single" w:sz="4" w:space="0" w:color="auto"/>
            </w:tcBorders>
            <w:shd w:val="clear" w:color="auto" w:fill="auto"/>
          </w:tcPr>
          <w:p w14:paraId="55319022" w14:textId="77777777" w:rsidR="0063074D" w:rsidRPr="0083765E" w:rsidRDefault="0063074D" w:rsidP="008750A4">
            <w:pPr>
              <w:rPr>
                <w:rFonts w:ascii="Arial" w:hAnsi="Arial" w:cs="Arial"/>
                <w:noProof/>
                <w:color w:val="000000" w:themeColor="text1"/>
                <w:sz w:val="20"/>
                <w:szCs w:val="20"/>
                <w:lang w:val="de-DE"/>
              </w:rPr>
            </w:pPr>
          </w:p>
        </w:tc>
        <w:tc>
          <w:tcPr>
            <w:tcW w:w="254" w:type="dxa"/>
          </w:tcPr>
          <w:p w14:paraId="69735C57" w14:textId="77777777" w:rsidR="0063074D" w:rsidRPr="0083765E" w:rsidRDefault="0063074D" w:rsidP="008750A4">
            <w:pPr>
              <w:rPr>
                <w:rFonts w:ascii="Arial" w:hAnsi="Arial" w:cs="Arial"/>
                <w:noProof/>
                <w:color w:val="000000" w:themeColor="text1"/>
                <w:sz w:val="20"/>
                <w:szCs w:val="20"/>
                <w:lang w:val="de-DE"/>
              </w:rPr>
            </w:pPr>
          </w:p>
        </w:tc>
        <w:tc>
          <w:tcPr>
            <w:tcW w:w="284" w:type="dxa"/>
          </w:tcPr>
          <w:p w14:paraId="09AA5657" w14:textId="77777777" w:rsidR="0063074D" w:rsidRPr="0083765E" w:rsidRDefault="0063074D" w:rsidP="008750A4">
            <w:pPr>
              <w:rPr>
                <w:rFonts w:ascii="Arial" w:hAnsi="Arial" w:cs="Arial"/>
                <w:noProof/>
                <w:color w:val="000000" w:themeColor="text1"/>
                <w:sz w:val="20"/>
                <w:szCs w:val="20"/>
                <w:lang w:val="de-DE"/>
              </w:rPr>
            </w:pPr>
          </w:p>
        </w:tc>
        <w:tc>
          <w:tcPr>
            <w:tcW w:w="283" w:type="dxa"/>
          </w:tcPr>
          <w:p w14:paraId="66BF0E30" w14:textId="77777777" w:rsidR="0063074D" w:rsidRPr="0083765E" w:rsidRDefault="0063074D" w:rsidP="008750A4">
            <w:pPr>
              <w:rPr>
                <w:rFonts w:ascii="Arial" w:hAnsi="Arial" w:cs="Arial"/>
                <w:noProof/>
                <w:color w:val="000000" w:themeColor="text1"/>
                <w:sz w:val="20"/>
                <w:szCs w:val="20"/>
                <w:lang w:val="de-DE"/>
              </w:rPr>
            </w:pPr>
          </w:p>
        </w:tc>
        <w:tc>
          <w:tcPr>
            <w:tcW w:w="284" w:type="dxa"/>
          </w:tcPr>
          <w:p w14:paraId="4A902553" w14:textId="77777777" w:rsidR="0063074D" w:rsidRPr="0083765E" w:rsidRDefault="0063074D" w:rsidP="008750A4">
            <w:pPr>
              <w:rPr>
                <w:rFonts w:ascii="Arial" w:hAnsi="Arial" w:cs="Arial"/>
                <w:noProof/>
                <w:color w:val="000000" w:themeColor="text1"/>
                <w:sz w:val="20"/>
                <w:szCs w:val="20"/>
                <w:lang w:val="de-DE"/>
              </w:rPr>
            </w:pPr>
          </w:p>
        </w:tc>
        <w:tc>
          <w:tcPr>
            <w:tcW w:w="283" w:type="dxa"/>
          </w:tcPr>
          <w:p w14:paraId="16F4AB7C" w14:textId="77777777" w:rsidR="0063074D" w:rsidRPr="0083765E" w:rsidRDefault="0063074D" w:rsidP="008750A4">
            <w:pPr>
              <w:rPr>
                <w:rFonts w:ascii="Arial" w:hAnsi="Arial" w:cs="Arial"/>
                <w:noProof/>
                <w:color w:val="000000" w:themeColor="text1"/>
                <w:sz w:val="20"/>
                <w:szCs w:val="20"/>
                <w:lang w:val="de-DE"/>
              </w:rPr>
            </w:pPr>
          </w:p>
        </w:tc>
        <w:tc>
          <w:tcPr>
            <w:tcW w:w="284" w:type="dxa"/>
          </w:tcPr>
          <w:p w14:paraId="43636EB7" w14:textId="77777777" w:rsidR="0063074D" w:rsidRPr="0083765E" w:rsidRDefault="0063074D" w:rsidP="008750A4">
            <w:pPr>
              <w:rPr>
                <w:rFonts w:ascii="Arial" w:hAnsi="Arial" w:cs="Arial"/>
                <w:noProof/>
                <w:color w:val="000000" w:themeColor="text1"/>
                <w:sz w:val="20"/>
                <w:szCs w:val="20"/>
                <w:lang w:val="de-DE"/>
              </w:rPr>
            </w:pPr>
          </w:p>
        </w:tc>
        <w:tc>
          <w:tcPr>
            <w:tcW w:w="420" w:type="dxa"/>
          </w:tcPr>
          <w:p w14:paraId="589B44EF" w14:textId="77777777" w:rsidR="0063074D" w:rsidRPr="0083765E" w:rsidRDefault="0063074D" w:rsidP="008750A4">
            <w:pPr>
              <w:rPr>
                <w:rFonts w:ascii="Arial" w:hAnsi="Arial" w:cs="Arial"/>
                <w:noProof/>
                <w:color w:val="000000" w:themeColor="text1"/>
                <w:sz w:val="20"/>
                <w:szCs w:val="20"/>
                <w:lang w:val="de-DE"/>
              </w:rPr>
            </w:pPr>
          </w:p>
        </w:tc>
        <w:tc>
          <w:tcPr>
            <w:tcW w:w="284" w:type="dxa"/>
          </w:tcPr>
          <w:p w14:paraId="57B07896" w14:textId="77777777" w:rsidR="0063074D" w:rsidRPr="0083765E" w:rsidRDefault="0063074D" w:rsidP="008750A4">
            <w:pPr>
              <w:rPr>
                <w:rFonts w:ascii="Arial" w:hAnsi="Arial" w:cs="Arial"/>
                <w:noProof/>
                <w:color w:val="000000" w:themeColor="text1"/>
                <w:sz w:val="20"/>
                <w:szCs w:val="20"/>
                <w:lang w:val="de-DE"/>
              </w:rPr>
            </w:pPr>
          </w:p>
        </w:tc>
        <w:tc>
          <w:tcPr>
            <w:tcW w:w="425" w:type="dxa"/>
          </w:tcPr>
          <w:p w14:paraId="280F04AF" w14:textId="77777777" w:rsidR="0063074D" w:rsidRPr="0083765E" w:rsidRDefault="0063074D" w:rsidP="008750A4">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auto"/>
          </w:tcPr>
          <w:p w14:paraId="63338085" w14:textId="77777777" w:rsidR="0063074D" w:rsidRPr="0083765E" w:rsidRDefault="0063074D" w:rsidP="008750A4">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1</w:t>
            </w:r>
          </w:p>
        </w:tc>
        <w:tc>
          <w:tcPr>
            <w:tcW w:w="638" w:type="dxa"/>
            <w:gridSpan w:val="2"/>
            <w:tcBorders>
              <w:left w:val="single" w:sz="4" w:space="0" w:color="auto"/>
            </w:tcBorders>
            <w:shd w:val="clear" w:color="auto" w:fill="auto"/>
          </w:tcPr>
          <w:p w14:paraId="49D64B14" w14:textId="77777777" w:rsidR="0063074D" w:rsidRPr="0083765E" w:rsidRDefault="0063074D" w:rsidP="008750A4">
            <w:pPr>
              <w:rPr>
                <w:rFonts w:ascii="Arial" w:hAnsi="Arial" w:cs="Arial"/>
                <w:noProof/>
                <w:color w:val="000000" w:themeColor="text1"/>
                <w:sz w:val="20"/>
                <w:szCs w:val="20"/>
                <w:lang w:val="de-DE"/>
              </w:rPr>
            </w:pPr>
          </w:p>
        </w:tc>
        <w:tc>
          <w:tcPr>
            <w:tcW w:w="236" w:type="dxa"/>
            <w:gridSpan w:val="2"/>
            <w:shd w:val="clear" w:color="auto" w:fill="auto"/>
          </w:tcPr>
          <w:p w14:paraId="3D0B1329" w14:textId="77777777" w:rsidR="0063074D" w:rsidRPr="0083765E" w:rsidRDefault="0063074D" w:rsidP="008750A4">
            <w:pPr>
              <w:rPr>
                <w:rFonts w:ascii="Arial" w:hAnsi="Arial" w:cs="Arial"/>
                <w:noProof/>
                <w:color w:val="000000" w:themeColor="text1"/>
                <w:sz w:val="20"/>
                <w:szCs w:val="20"/>
                <w:lang w:val="de-DE"/>
              </w:rPr>
            </w:pPr>
          </w:p>
        </w:tc>
        <w:tc>
          <w:tcPr>
            <w:tcW w:w="402" w:type="dxa"/>
            <w:shd w:val="clear" w:color="auto" w:fill="auto"/>
          </w:tcPr>
          <w:p w14:paraId="6CEADE03"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09541C4B"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7ACE1ED1"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50813342" w14:textId="77777777" w:rsidR="0063074D" w:rsidRPr="0083765E" w:rsidRDefault="0063074D" w:rsidP="008750A4">
            <w:pPr>
              <w:rPr>
                <w:rFonts w:ascii="Arial" w:hAnsi="Arial" w:cs="Arial"/>
                <w:noProof/>
                <w:color w:val="000000" w:themeColor="text1"/>
                <w:sz w:val="20"/>
                <w:szCs w:val="20"/>
                <w:lang w:val="de-DE"/>
              </w:rPr>
            </w:pPr>
          </w:p>
        </w:tc>
        <w:tc>
          <w:tcPr>
            <w:tcW w:w="426" w:type="dxa"/>
            <w:shd w:val="clear" w:color="auto" w:fill="auto"/>
          </w:tcPr>
          <w:p w14:paraId="07984412"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777818E3"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555FBF10" w14:textId="77777777" w:rsidR="0063074D" w:rsidRPr="0083765E" w:rsidRDefault="0063074D" w:rsidP="008750A4">
            <w:pPr>
              <w:rPr>
                <w:rFonts w:ascii="Arial" w:hAnsi="Arial" w:cs="Arial"/>
                <w:noProof/>
                <w:color w:val="000000" w:themeColor="text1"/>
                <w:sz w:val="20"/>
                <w:szCs w:val="20"/>
                <w:lang w:val="de-DE"/>
              </w:rPr>
            </w:pPr>
          </w:p>
        </w:tc>
        <w:tc>
          <w:tcPr>
            <w:tcW w:w="425" w:type="dxa"/>
            <w:shd w:val="clear" w:color="auto" w:fill="auto"/>
          </w:tcPr>
          <w:p w14:paraId="5531B9BA" w14:textId="77777777" w:rsidR="0063074D" w:rsidRPr="0083765E" w:rsidRDefault="0063074D" w:rsidP="008750A4">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auto"/>
          </w:tcPr>
          <w:p w14:paraId="6FAF0A81" w14:textId="77777777" w:rsidR="0063074D" w:rsidRPr="0083765E" w:rsidRDefault="0063074D" w:rsidP="008750A4">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2</w:t>
            </w:r>
          </w:p>
        </w:tc>
        <w:tc>
          <w:tcPr>
            <w:tcW w:w="420" w:type="dxa"/>
            <w:tcBorders>
              <w:left w:val="single" w:sz="4" w:space="0" w:color="auto"/>
            </w:tcBorders>
            <w:shd w:val="clear" w:color="auto" w:fill="auto"/>
          </w:tcPr>
          <w:p w14:paraId="2932F352" w14:textId="77777777" w:rsidR="0063074D" w:rsidRPr="0083765E" w:rsidRDefault="0063074D" w:rsidP="008750A4">
            <w:pPr>
              <w:rPr>
                <w:rFonts w:ascii="Arial" w:hAnsi="Arial" w:cs="Arial"/>
                <w:noProof/>
                <w:color w:val="000000" w:themeColor="text1"/>
                <w:sz w:val="20"/>
                <w:szCs w:val="20"/>
                <w:lang w:val="de-DE"/>
              </w:rPr>
            </w:pPr>
          </w:p>
        </w:tc>
        <w:tc>
          <w:tcPr>
            <w:tcW w:w="833" w:type="dxa"/>
            <w:shd w:val="clear" w:color="auto" w:fill="auto"/>
          </w:tcPr>
          <w:p w14:paraId="22AD5F64" w14:textId="77777777" w:rsidR="0063074D" w:rsidRPr="0083765E" w:rsidRDefault="0063074D" w:rsidP="008750A4">
            <w:pPr>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26</w:t>
            </w:r>
          </w:p>
        </w:tc>
      </w:tr>
      <w:tr w:rsidR="0063074D" w:rsidRPr="0083765E" w14:paraId="5FC9D8C9" w14:textId="77777777" w:rsidTr="0063074D">
        <w:tc>
          <w:tcPr>
            <w:tcW w:w="1363" w:type="dxa"/>
            <w:gridSpan w:val="2"/>
          </w:tcPr>
          <w:p w14:paraId="2D9316B0" w14:textId="77777777" w:rsidR="0063074D" w:rsidRPr="0083765E" w:rsidRDefault="0063074D" w:rsidP="0063074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14:paraId="7EDA1A67"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236" w:type="dxa"/>
            <w:tcBorders>
              <w:left w:val="single" w:sz="4" w:space="0" w:color="auto"/>
            </w:tcBorders>
          </w:tcPr>
          <w:p w14:paraId="1033D1AA" w14:textId="77777777" w:rsidR="0063074D" w:rsidRPr="0083765E" w:rsidRDefault="0063074D" w:rsidP="0063074D">
            <w:pPr>
              <w:rPr>
                <w:rFonts w:ascii="Arial" w:hAnsi="Arial" w:cs="Arial"/>
                <w:noProof/>
                <w:color w:val="000000" w:themeColor="text1"/>
                <w:sz w:val="20"/>
                <w:szCs w:val="20"/>
                <w:lang w:val="de-DE"/>
              </w:rPr>
            </w:pPr>
          </w:p>
        </w:tc>
        <w:tc>
          <w:tcPr>
            <w:tcW w:w="254" w:type="dxa"/>
          </w:tcPr>
          <w:p w14:paraId="2EFF1DFB"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0C2DFB02"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5B032084"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220348EA"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7310EE21"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6B8C5FDF" w14:textId="77777777" w:rsidR="0063074D" w:rsidRPr="0083765E" w:rsidRDefault="0063074D" w:rsidP="0063074D">
            <w:pPr>
              <w:rPr>
                <w:rFonts w:ascii="Arial" w:hAnsi="Arial" w:cs="Arial"/>
                <w:noProof/>
                <w:color w:val="000000" w:themeColor="text1"/>
                <w:sz w:val="20"/>
                <w:szCs w:val="20"/>
                <w:lang w:val="de-DE"/>
              </w:rPr>
            </w:pPr>
          </w:p>
        </w:tc>
        <w:tc>
          <w:tcPr>
            <w:tcW w:w="420" w:type="dxa"/>
          </w:tcPr>
          <w:p w14:paraId="0346DFD5"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51059E8F"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5FA0A5EC"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310A34A3"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638" w:type="dxa"/>
            <w:gridSpan w:val="2"/>
            <w:tcBorders>
              <w:left w:val="single" w:sz="4" w:space="0" w:color="auto"/>
            </w:tcBorders>
          </w:tcPr>
          <w:p w14:paraId="6F922C40" w14:textId="77777777" w:rsidR="0063074D" w:rsidRPr="0083765E" w:rsidRDefault="0063074D" w:rsidP="0063074D">
            <w:pPr>
              <w:rPr>
                <w:rFonts w:ascii="Arial" w:hAnsi="Arial" w:cs="Arial"/>
                <w:noProof/>
                <w:color w:val="000000" w:themeColor="text1"/>
                <w:sz w:val="20"/>
                <w:szCs w:val="20"/>
                <w:lang w:val="de-DE"/>
              </w:rPr>
            </w:pPr>
          </w:p>
        </w:tc>
        <w:tc>
          <w:tcPr>
            <w:tcW w:w="236" w:type="dxa"/>
            <w:gridSpan w:val="2"/>
          </w:tcPr>
          <w:p w14:paraId="55B887B0" w14:textId="77777777" w:rsidR="0063074D" w:rsidRPr="0083765E" w:rsidRDefault="0063074D" w:rsidP="0063074D">
            <w:pPr>
              <w:rPr>
                <w:rFonts w:ascii="Arial" w:hAnsi="Arial" w:cs="Arial"/>
                <w:noProof/>
                <w:color w:val="000000" w:themeColor="text1"/>
                <w:sz w:val="20"/>
                <w:szCs w:val="20"/>
                <w:lang w:val="de-DE"/>
              </w:rPr>
            </w:pPr>
          </w:p>
        </w:tc>
        <w:tc>
          <w:tcPr>
            <w:tcW w:w="402" w:type="dxa"/>
          </w:tcPr>
          <w:p w14:paraId="233A4F1E"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0EFA061F"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28C98D08"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57344778" w14:textId="77777777" w:rsidR="0063074D" w:rsidRPr="0083765E" w:rsidRDefault="0063074D" w:rsidP="0063074D">
            <w:pPr>
              <w:rPr>
                <w:rFonts w:ascii="Arial" w:hAnsi="Arial" w:cs="Arial"/>
                <w:noProof/>
                <w:color w:val="000000" w:themeColor="text1"/>
                <w:sz w:val="20"/>
                <w:szCs w:val="20"/>
                <w:lang w:val="de-DE"/>
              </w:rPr>
            </w:pPr>
          </w:p>
        </w:tc>
        <w:tc>
          <w:tcPr>
            <w:tcW w:w="426" w:type="dxa"/>
          </w:tcPr>
          <w:p w14:paraId="0BA69F16"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1231D654"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1CF804FF"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71E4721E"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63FACDAD"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420" w:type="dxa"/>
            <w:tcBorders>
              <w:left w:val="single" w:sz="4" w:space="0" w:color="auto"/>
            </w:tcBorders>
          </w:tcPr>
          <w:p w14:paraId="27B14B87" w14:textId="77777777" w:rsidR="0063074D" w:rsidRPr="0083765E" w:rsidRDefault="0063074D" w:rsidP="0063074D">
            <w:pPr>
              <w:rPr>
                <w:rFonts w:ascii="Arial" w:hAnsi="Arial" w:cs="Arial"/>
                <w:noProof/>
                <w:color w:val="000000" w:themeColor="text1"/>
                <w:sz w:val="20"/>
                <w:szCs w:val="20"/>
                <w:lang w:val="de-DE"/>
              </w:rPr>
            </w:pPr>
          </w:p>
        </w:tc>
        <w:tc>
          <w:tcPr>
            <w:tcW w:w="833" w:type="dxa"/>
            <w:shd w:val="clear" w:color="auto" w:fill="D9D9D9" w:themeFill="background1" w:themeFillShade="D9"/>
          </w:tcPr>
          <w:p w14:paraId="57AB402D"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r>
      <w:tr w:rsidR="0063074D" w:rsidRPr="0083765E" w14:paraId="216B96E3" w14:textId="77777777" w:rsidTr="0063074D">
        <w:trPr>
          <w:trHeight w:val="123"/>
        </w:trPr>
        <w:tc>
          <w:tcPr>
            <w:tcW w:w="1363" w:type="dxa"/>
            <w:gridSpan w:val="2"/>
          </w:tcPr>
          <w:p w14:paraId="5D8E7A13" w14:textId="77777777" w:rsidR="0063074D" w:rsidRPr="0083765E" w:rsidRDefault="0063074D" w:rsidP="0063074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14:paraId="3DEE09B0"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236" w:type="dxa"/>
            <w:tcBorders>
              <w:left w:val="single" w:sz="4" w:space="0" w:color="auto"/>
            </w:tcBorders>
          </w:tcPr>
          <w:p w14:paraId="6FF67628" w14:textId="77777777" w:rsidR="0063074D" w:rsidRPr="0083765E" w:rsidRDefault="0063074D" w:rsidP="0063074D">
            <w:pPr>
              <w:rPr>
                <w:rFonts w:ascii="Arial" w:hAnsi="Arial" w:cs="Arial"/>
                <w:noProof/>
                <w:color w:val="000000" w:themeColor="text1"/>
                <w:sz w:val="20"/>
                <w:szCs w:val="20"/>
                <w:lang w:val="de-DE"/>
              </w:rPr>
            </w:pPr>
          </w:p>
        </w:tc>
        <w:tc>
          <w:tcPr>
            <w:tcW w:w="254" w:type="dxa"/>
          </w:tcPr>
          <w:p w14:paraId="5D1FD8D6"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29CE70C5"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6FC90609"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0DF98A9F"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3947B946"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0F9B7F29" w14:textId="77777777" w:rsidR="0063074D" w:rsidRPr="0083765E" w:rsidRDefault="0063074D" w:rsidP="0063074D">
            <w:pPr>
              <w:rPr>
                <w:rFonts w:ascii="Arial" w:hAnsi="Arial" w:cs="Arial"/>
                <w:noProof/>
                <w:color w:val="000000" w:themeColor="text1"/>
                <w:sz w:val="20"/>
                <w:szCs w:val="20"/>
                <w:lang w:val="de-DE"/>
              </w:rPr>
            </w:pPr>
          </w:p>
        </w:tc>
        <w:tc>
          <w:tcPr>
            <w:tcW w:w="420" w:type="dxa"/>
          </w:tcPr>
          <w:p w14:paraId="5B69FB5E"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0BDD3D30"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41810D77"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0EEE5C75"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638" w:type="dxa"/>
            <w:gridSpan w:val="2"/>
            <w:tcBorders>
              <w:left w:val="single" w:sz="4" w:space="0" w:color="auto"/>
            </w:tcBorders>
          </w:tcPr>
          <w:p w14:paraId="695DC041" w14:textId="77777777" w:rsidR="0063074D" w:rsidRPr="0083765E" w:rsidRDefault="0063074D" w:rsidP="0063074D">
            <w:pPr>
              <w:rPr>
                <w:rFonts w:ascii="Arial" w:hAnsi="Arial" w:cs="Arial"/>
                <w:noProof/>
                <w:color w:val="000000" w:themeColor="text1"/>
                <w:sz w:val="20"/>
                <w:szCs w:val="20"/>
                <w:lang w:val="de-DE"/>
              </w:rPr>
            </w:pPr>
          </w:p>
        </w:tc>
        <w:tc>
          <w:tcPr>
            <w:tcW w:w="236" w:type="dxa"/>
            <w:gridSpan w:val="2"/>
          </w:tcPr>
          <w:p w14:paraId="4CA56FF4" w14:textId="77777777" w:rsidR="0063074D" w:rsidRPr="0083765E" w:rsidRDefault="0063074D" w:rsidP="0063074D">
            <w:pPr>
              <w:rPr>
                <w:rFonts w:ascii="Arial" w:hAnsi="Arial" w:cs="Arial"/>
                <w:noProof/>
                <w:color w:val="000000" w:themeColor="text1"/>
                <w:sz w:val="20"/>
                <w:szCs w:val="20"/>
                <w:lang w:val="de-DE"/>
              </w:rPr>
            </w:pPr>
          </w:p>
        </w:tc>
        <w:tc>
          <w:tcPr>
            <w:tcW w:w="402" w:type="dxa"/>
          </w:tcPr>
          <w:p w14:paraId="01C4C487"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74B41D32"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3CD1032C"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39739111" w14:textId="77777777" w:rsidR="0063074D" w:rsidRPr="0083765E" w:rsidRDefault="0063074D" w:rsidP="0063074D">
            <w:pPr>
              <w:rPr>
                <w:rFonts w:ascii="Arial" w:hAnsi="Arial" w:cs="Arial"/>
                <w:noProof/>
                <w:color w:val="000000" w:themeColor="text1"/>
                <w:sz w:val="20"/>
                <w:szCs w:val="20"/>
                <w:lang w:val="de-DE"/>
              </w:rPr>
            </w:pPr>
          </w:p>
        </w:tc>
        <w:tc>
          <w:tcPr>
            <w:tcW w:w="426" w:type="dxa"/>
          </w:tcPr>
          <w:p w14:paraId="21910A1A"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543D4184"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4D073606"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28B0728D"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1427540E"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420" w:type="dxa"/>
            <w:tcBorders>
              <w:left w:val="single" w:sz="4" w:space="0" w:color="auto"/>
            </w:tcBorders>
          </w:tcPr>
          <w:p w14:paraId="43D065D7" w14:textId="77777777" w:rsidR="0063074D" w:rsidRPr="0083765E" w:rsidRDefault="0063074D" w:rsidP="0063074D">
            <w:pPr>
              <w:rPr>
                <w:rFonts w:ascii="Arial" w:hAnsi="Arial" w:cs="Arial"/>
                <w:noProof/>
                <w:color w:val="000000" w:themeColor="text1"/>
                <w:sz w:val="20"/>
                <w:szCs w:val="20"/>
                <w:lang w:val="de-DE"/>
              </w:rPr>
            </w:pPr>
          </w:p>
        </w:tc>
        <w:tc>
          <w:tcPr>
            <w:tcW w:w="833" w:type="dxa"/>
            <w:shd w:val="clear" w:color="auto" w:fill="D9D9D9" w:themeFill="background1" w:themeFillShade="D9"/>
          </w:tcPr>
          <w:p w14:paraId="2CDFD142"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r>
      <w:tr w:rsidR="0063074D" w:rsidRPr="0083765E" w14:paraId="2C826A6F" w14:textId="77777777" w:rsidTr="0063074D">
        <w:tc>
          <w:tcPr>
            <w:tcW w:w="1363" w:type="dxa"/>
            <w:gridSpan w:val="2"/>
          </w:tcPr>
          <w:p w14:paraId="37884800" w14:textId="77777777" w:rsidR="0063074D" w:rsidRPr="0083765E" w:rsidRDefault="0063074D" w:rsidP="0063074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14:paraId="023EF10F"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236" w:type="dxa"/>
            <w:tcBorders>
              <w:left w:val="single" w:sz="4" w:space="0" w:color="auto"/>
            </w:tcBorders>
          </w:tcPr>
          <w:p w14:paraId="43B283BF" w14:textId="77777777" w:rsidR="0063074D" w:rsidRPr="0083765E" w:rsidRDefault="0063074D" w:rsidP="0063074D">
            <w:pPr>
              <w:rPr>
                <w:rFonts w:ascii="Arial" w:hAnsi="Arial" w:cs="Arial"/>
                <w:noProof/>
                <w:color w:val="000000" w:themeColor="text1"/>
                <w:sz w:val="20"/>
                <w:szCs w:val="20"/>
                <w:lang w:val="de-DE"/>
              </w:rPr>
            </w:pPr>
          </w:p>
        </w:tc>
        <w:tc>
          <w:tcPr>
            <w:tcW w:w="254" w:type="dxa"/>
          </w:tcPr>
          <w:p w14:paraId="3275122D"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50472662"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549855DE"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7322FE70"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2087F1E5"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1A57A48D" w14:textId="77777777" w:rsidR="0063074D" w:rsidRPr="0083765E" w:rsidRDefault="0063074D" w:rsidP="0063074D">
            <w:pPr>
              <w:rPr>
                <w:rFonts w:ascii="Arial" w:hAnsi="Arial" w:cs="Arial"/>
                <w:noProof/>
                <w:color w:val="000000" w:themeColor="text1"/>
                <w:sz w:val="20"/>
                <w:szCs w:val="20"/>
                <w:lang w:val="de-DE"/>
              </w:rPr>
            </w:pPr>
          </w:p>
        </w:tc>
        <w:tc>
          <w:tcPr>
            <w:tcW w:w="420" w:type="dxa"/>
          </w:tcPr>
          <w:p w14:paraId="2F507E34" w14:textId="77777777" w:rsidR="0063074D" w:rsidRPr="0083765E" w:rsidRDefault="0063074D" w:rsidP="0063074D">
            <w:pPr>
              <w:rPr>
                <w:rFonts w:ascii="Arial" w:hAnsi="Arial" w:cs="Arial"/>
                <w:noProof/>
                <w:color w:val="000000" w:themeColor="text1"/>
                <w:sz w:val="20"/>
                <w:szCs w:val="20"/>
                <w:lang w:val="de-DE"/>
              </w:rPr>
            </w:pPr>
          </w:p>
        </w:tc>
        <w:tc>
          <w:tcPr>
            <w:tcW w:w="284" w:type="dxa"/>
          </w:tcPr>
          <w:p w14:paraId="3E066795"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16C09F0A"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76A2094A"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638" w:type="dxa"/>
            <w:gridSpan w:val="2"/>
            <w:tcBorders>
              <w:left w:val="single" w:sz="4" w:space="0" w:color="auto"/>
            </w:tcBorders>
          </w:tcPr>
          <w:p w14:paraId="414B40BD" w14:textId="77777777" w:rsidR="0063074D" w:rsidRPr="0083765E" w:rsidRDefault="0063074D" w:rsidP="0063074D">
            <w:pPr>
              <w:rPr>
                <w:rFonts w:ascii="Arial" w:hAnsi="Arial" w:cs="Arial"/>
                <w:noProof/>
                <w:color w:val="000000" w:themeColor="text1"/>
                <w:sz w:val="20"/>
                <w:szCs w:val="20"/>
                <w:lang w:val="de-DE"/>
              </w:rPr>
            </w:pPr>
          </w:p>
        </w:tc>
        <w:tc>
          <w:tcPr>
            <w:tcW w:w="236" w:type="dxa"/>
            <w:gridSpan w:val="2"/>
          </w:tcPr>
          <w:p w14:paraId="7EFF58DD" w14:textId="77777777" w:rsidR="0063074D" w:rsidRPr="0083765E" w:rsidRDefault="0063074D" w:rsidP="0063074D">
            <w:pPr>
              <w:rPr>
                <w:rFonts w:ascii="Arial" w:hAnsi="Arial" w:cs="Arial"/>
                <w:noProof/>
                <w:color w:val="000000" w:themeColor="text1"/>
                <w:sz w:val="20"/>
                <w:szCs w:val="20"/>
                <w:lang w:val="de-DE"/>
              </w:rPr>
            </w:pPr>
          </w:p>
        </w:tc>
        <w:tc>
          <w:tcPr>
            <w:tcW w:w="402" w:type="dxa"/>
          </w:tcPr>
          <w:p w14:paraId="25011E0F"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36EADE05"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6B5444F9"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1AE6F886" w14:textId="77777777" w:rsidR="0063074D" w:rsidRPr="0083765E" w:rsidRDefault="0063074D" w:rsidP="0063074D">
            <w:pPr>
              <w:rPr>
                <w:rFonts w:ascii="Arial" w:hAnsi="Arial" w:cs="Arial"/>
                <w:noProof/>
                <w:color w:val="000000" w:themeColor="text1"/>
                <w:sz w:val="20"/>
                <w:szCs w:val="20"/>
                <w:lang w:val="de-DE"/>
              </w:rPr>
            </w:pPr>
          </w:p>
        </w:tc>
        <w:tc>
          <w:tcPr>
            <w:tcW w:w="426" w:type="dxa"/>
          </w:tcPr>
          <w:p w14:paraId="29D8EE18"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0232D827"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739B03F1"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1CF3221A"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366FF8EB"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420" w:type="dxa"/>
            <w:tcBorders>
              <w:left w:val="single" w:sz="4" w:space="0" w:color="auto"/>
            </w:tcBorders>
          </w:tcPr>
          <w:p w14:paraId="00AD0F10" w14:textId="77777777" w:rsidR="0063074D" w:rsidRPr="0083765E" w:rsidRDefault="0063074D" w:rsidP="0063074D">
            <w:pPr>
              <w:rPr>
                <w:rFonts w:ascii="Arial" w:hAnsi="Arial" w:cs="Arial"/>
                <w:noProof/>
                <w:color w:val="000000" w:themeColor="text1"/>
                <w:sz w:val="20"/>
                <w:szCs w:val="20"/>
                <w:lang w:val="de-DE"/>
              </w:rPr>
            </w:pPr>
          </w:p>
        </w:tc>
        <w:tc>
          <w:tcPr>
            <w:tcW w:w="833" w:type="dxa"/>
            <w:shd w:val="clear" w:color="auto" w:fill="D9D9D9" w:themeFill="background1" w:themeFillShade="D9"/>
          </w:tcPr>
          <w:p w14:paraId="0A279B6D"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r>
      <w:tr w:rsidR="0063074D" w:rsidRPr="0083765E" w14:paraId="1557221C" w14:textId="77777777" w:rsidTr="0063074D">
        <w:tc>
          <w:tcPr>
            <w:tcW w:w="1363" w:type="dxa"/>
            <w:gridSpan w:val="2"/>
            <w:shd w:val="clear" w:color="auto" w:fill="D9D9D9" w:themeFill="background1" w:themeFillShade="D9"/>
          </w:tcPr>
          <w:p w14:paraId="2239EE65" w14:textId="77777777" w:rsidR="0063074D" w:rsidRPr="0083765E" w:rsidRDefault="0063074D" w:rsidP="0063074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14:paraId="237B4E28"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236" w:type="dxa"/>
            <w:tcBorders>
              <w:left w:val="single" w:sz="4" w:space="0" w:color="auto"/>
            </w:tcBorders>
            <w:shd w:val="clear" w:color="auto" w:fill="D9D9D9" w:themeFill="background1" w:themeFillShade="D9"/>
          </w:tcPr>
          <w:p w14:paraId="4C720BDE" w14:textId="77777777" w:rsidR="0063074D" w:rsidRPr="0083765E" w:rsidRDefault="0063074D" w:rsidP="0063074D">
            <w:pPr>
              <w:rPr>
                <w:rFonts w:ascii="Arial" w:hAnsi="Arial" w:cs="Arial"/>
                <w:noProof/>
                <w:color w:val="000000" w:themeColor="text1"/>
                <w:sz w:val="20"/>
                <w:szCs w:val="20"/>
                <w:lang w:val="de-DE"/>
              </w:rPr>
            </w:pPr>
          </w:p>
        </w:tc>
        <w:tc>
          <w:tcPr>
            <w:tcW w:w="254" w:type="dxa"/>
            <w:shd w:val="clear" w:color="auto" w:fill="D9D9D9" w:themeFill="background1" w:themeFillShade="D9"/>
          </w:tcPr>
          <w:p w14:paraId="4E3E0FBD"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D9D9D9" w:themeFill="background1" w:themeFillShade="D9"/>
          </w:tcPr>
          <w:p w14:paraId="3DEE9DDA" w14:textId="77777777" w:rsidR="0063074D" w:rsidRPr="0083765E" w:rsidRDefault="0063074D" w:rsidP="0063074D">
            <w:pPr>
              <w:rPr>
                <w:rFonts w:ascii="Arial" w:hAnsi="Arial" w:cs="Arial"/>
                <w:noProof/>
                <w:color w:val="000000" w:themeColor="text1"/>
                <w:sz w:val="20"/>
                <w:szCs w:val="20"/>
                <w:lang w:val="de-DE"/>
              </w:rPr>
            </w:pPr>
          </w:p>
        </w:tc>
        <w:tc>
          <w:tcPr>
            <w:tcW w:w="283" w:type="dxa"/>
            <w:shd w:val="clear" w:color="auto" w:fill="D9D9D9" w:themeFill="background1" w:themeFillShade="D9"/>
          </w:tcPr>
          <w:p w14:paraId="062A8605"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D9D9D9" w:themeFill="background1" w:themeFillShade="D9"/>
          </w:tcPr>
          <w:p w14:paraId="28642EC8" w14:textId="77777777" w:rsidR="0063074D" w:rsidRPr="0083765E" w:rsidRDefault="0063074D" w:rsidP="0063074D">
            <w:pPr>
              <w:rPr>
                <w:rFonts w:ascii="Arial" w:hAnsi="Arial" w:cs="Arial"/>
                <w:noProof/>
                <w:color w:val="000000" w:themeColor="text1"/>
                <w:sz w:val="20"/>
                <w:szCs w:val="20"/>
                <w:lang w:val="de-DE"/>
              </w:rPr>
            </w:pPr>
          </w:p>
        </w:tc>
        <w:tc>
          <w:tcPr>
            <w:tcW w:w="283" w:type="dxa"/>
            <w:shd w:val="clear" w:color="auto" w:fill="D9D9D9" w:themeFill="background1" w:themeFillShade="D9"/>
          </w:tcPr>
          <w:p w14:paraId="266374A4"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D9D9D9" w:themeFill="background1" w:themeFillShade="D9"/>
          </w:tcPr>
          <w:p w14:paraId="507E8414" w14:textId="77777777" w:rsidR="0063074D" w:rsidRPr="0083765E" w:rsidRDefault="0063074D" w:rsidP="0063074D">
            <w:pPr>
              <w:rPr>
                <w:rFonts w:ascii="Arial" w:hAnsi="Arial" w:cs="Arial"/>
                <w:noProof/>
                <w:color w:val="000000" w:themeColor="text1"/>
                <w:sz w:val="20"/>
                <w:szCs w:val="20"/>
                <w:lang w:val="de-DE"/>
              </w:rPr>
            </w:pPr>
          </w:p>
        </w:tc>
        <w:tc>
          <w:tcPr>
            <w:tcW w:w="420" w:type="dxa"/>
            <w:shd w:val="clear" w:color="auto" w:fill="D9D9D9" w:themeFill="background1" w:themeFillShade="D9"/>
          </w:tcPr>
          <w:p w14:paraId="209DDE91"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D9D9D9" w:themeFill="background1" w:themeFillShade="D9"/>
          </w:tcPr>
          <w:p w14:paraId="63701858"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5E62E699"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13355460"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638" w:type="dxa"/>
            <w:gridSpan w:val="2"/>
            <w:tcBorders>
              <w:left w:val="single" w:sz="4" w:space="0" w:color="auto"/>
            </w:tcBorders>
            <w:shd w:val="clear" w:color="auto" w:fill="D9D9D9" w:themeFill="background1" w:themeFillShade="D9"/>
          </w:tcPr>
          <w:p w14:paraId="7FF2A3B7" w14:textId="77777777" w:rsidR="0063074D" w:rsidRPr="0083765E" w:rsidRDefault="0063074D" w:rsidP="0063074D">
            <w:pPr>
              <w:rPr>
                <w:rFonts w:ascii="Arial" w:hAnsi="Arial" w:cs="Arial"/>
                <w:noProof/>
                <w:color w:val="000000" w:themeColor="text1"/>
                <w:sz w:val="20"/>
                <w:szCs w:val="20"/>
                <w:lang w:val="de-DE"/>
              </w:rPr>
            </w:pPr>
          </w:p>
        </w:tc>
        <w:tc>
          <w:tcPr>
            <w:tcW w:w="236" w:type="dxa"/>
            <w:gridSpan w:val="2"/>
            <w:shd w:val="clear" w:color="auto" w:fill="D9D9D9" w:themeFill="background1" w:themeFillShade="D9"/>
          </w:tcPr>
          <w:p w14:paraId="1A7F9034" w14:textId="77777777" w:rsidR="0063074D" w:rsidRPr="0083765E" w:rsidRDefault="0063074D" w:rsidP="0063074D">
            <w:pPr>
              <w:rPr>
                <w:rFonts w:ascii="Arial" w:hAnsi="Arial" w:cs="Arial"/>
                <w:noProof/>
                <w:color w:val="000000" w:themeColor="text1"/>
                <w:sz w:val="20"/>
                <w:szCs w:val="20"/>
                <w:lang w:val="de-DE"/>
              </w:rPr>
            </w:pPr>
          </w:p>
        </w:tc>
        <w:tc>
          <w:tcPr>
            <w:tcW w:w="402" w:type="dxa"/>
            <w:shd w:val="clear" w:color="auto" w:fill="D9D9D9" w:themeFill="background1" w:themeFillShade="D9"/>
          </w:tcPr>
          <w:p w14:paraId="2ACBE3F3"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6AF49892"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448E1B31"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1AB5EDE9" w14:textId="77777777" w:rsidR="0063074D" w:rsidRPr="0083765E" w:rsidRDefault="0063074D" w:rsidP="0063074D">
            <w:pPr>
              <w:rPr>
                <w:rFonts w:ascii="Arial" w:hAnsi="Arial" w:cs="Arial"/>
                <w:noProof/>
                <w:color w:val="000000" w:themeColor="text1"/>
                <w:sz w:val="20"/>
                <w:szCs w:val="20"/>
                <w:lang w:val="de-DE"/>
              </w:rPr>
            </w:pPr>
          </w:p>
        </w:tc>
        <w:tc>
          <w:tcPr>
            <w:tcW w:w="426" w:type="dxa"/>
            <w:shd w:val="clear" w:color="auto" w:fill="D9D9D9" w:themeFill="background1" w:themeFillShade="D9"/>
          </w:tcPr>
          <w:p w14:paraId="5074C595"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2ACCB8FA"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0AE10C1D"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D9D9D9" w:themeFill="background1" w:themeFillShade="D9"/>
          </w:tcPr>
          <w:p w14:paraId="769A7E56" w14:textId="77777777" w:rsidR="0063074D" w:rsidRPr="0083765E" w:rsidRDefault="0063074D" w:rsidP="0063074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14:paraId="1FEDA63A"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420" w:type="dxa"/>
            <w:tcBorders>
              <w:left w:val="single" w:sz="4" w:space="0" w:color="auto"/>
            </w:tcBorders>
            <w:shd w:val="clear" w:color="auto" w:fill="D9D9D9" w:themeFill="background1" w:themeFillShade="D9"/>
          </w:tcPr>
          <w:p w14:paraId="7B0EB1A5" w14:textId="77777777" w:rsidR="0063074D" w:rsidRPr="0083765E" w:rsidRDefault="00787634"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833" w:type="dxa"/>
            <w:shd w:val="clear" w:color="auto" w:fill="D9D9D9" w:themeFill="background1" w:themeFillShade="D9"/>
          </w:tcPr>
          <w:p w14:paraId="7DC1F814"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r>
      <w:tr w:rsidR="00787634" w:rsidRPr="0083765E" w14:paraId="2EFFC443" w14:textId="77777777" w:rsidTr="00AE4CD9">
        <w:tc>
          <w:tcPr>
            <w:tcW w:w="2498" w:type="dxa"/>
            <w:gridSpan w:val="5"/>
            <w:tcBorders>
              <w:right w:val="single" w:sz="4" w:space="0" w:color="auto"/>
            </w:tcBorders>
          </w:tcPr>
          <w:p w14:paraId="4AC455FA" w14:textId="77777777" w:rsidR="00787634" w:rsidRPr="0083765E" w:rsidRDefault="00787634"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Smartphone usage</w:t>
            </w:r>
          </w:p>
        </w:tc>
        <w:tc>
          <w:tcPr>
            <w:tcW w:w="236" w:type="dxa"/>
            <w:tcBorders>
              <w:left w:val="single" w:sz="4" w:space="0" w:color="auto"/>
            </w:tcBorders>
            <w:shd w:val="clear" w:color="auto" w:fill="F2F2F2" w:themeFill="background1" w:themeFillShade="F2"/>
          </w:tcPr>
          <w:p w14:paraId="69232E6F" w14:textId="77777777" w:rsidR="00787634" w:rsidRPr="0083765E" w:rsidRDefault="00787634"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eastAsia="de-DE"/>
              </w:rPr>
              <mc:AlternateContent>
                <mc:Choice Requires="wps">
                  <w:drawing>
                    <wp:anchor distT="0" distB="0" distL="114300" distR="114300" simplePos="0" relativeHeight="251752448" behindDoc="0" locked="0" layoutInCell="1" allowOverlap="1" wp14:anchorId="7AC0C71E" wp14:editId="50A3B0B3">
                      <wp:simplePos x="0" y="0"/>
                      <wp:positionH relativeFrom="column">
                        <wp:posOffset>-63500</wp:posOffset>
                      </wp:positionH>
                      <wp:positionV relativeFrom="paragraph">
                        <wp:posOffset>75261</wp:posOffset>
                      </wp:positionV>
                      <wp:extent cx="7606030" cy="45085"/>
                      <wp:effectExtent l="0" t="12700" r="26670" b="31115"/>
                      <wp:wrapNone/>
                      <wp:docPr id="402861334" name="Pfeil nach rechts 1"/>
                      <wp:cNvGraphicFramePr/>
                      <a:graphic xmlns:a="http://schemas.openxmlformats.org/drawingml/2006/main">
                        <a:graphicData uri="http://schemas.microsoft.com/office/word/2010/wordprocessingShape">
                          <wps:wsp>
                            <wps:cNvSpPr/>
                            <wps:spPr>
                              <a:xfrm>
                                <a:off x="0" y="0"/>
                                <a:ext cx="7606030" cy="4508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321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5pt;margin-top:5.95pt;width:598.9pt;height: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" adj="21536" fillcolor="black [3213]" strokecolor="black [3213]" strokeweight="1pt"/>
                  </w:pict>
                </mc:Fallback>
              </mc:AlternateContent>
            </w:r>
          </w:p>
        </w:tc>
        <w:tc>
          <w:tcPr>
            <w:tcW w:w="254" w:type="dxa"/>
          </w:tcPr>
          <w:p w14:paraId="05B957A2" w14:textId="77777777" w:rsidR="00787634" w:rsidRPr="0083765E" w:rsidRDefault="00787634"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32638645" w14:textId="77777777" w:rsidR="00787634" w:rsidRPr="0083765E" w:rsidRDefault="00787634" w:rsidP="0063074D">
            <w:pPr>
              <w:rPr>
                <w:rFonts w:ascii="Arial" w:hAnsi="Arial" w:cs="Arial"/>
                <w:noProof/>
                <w:color w:val="000000" w:themeColor="text1"/>
                <w:sz w:val="20"/>
                <w:szCs w:val="20"/>
                <w:lang w:val="de-DE"/>
              </w:rPr>
            </w:pPr>
          </w:p>
        </w:tc>
        <w:tc>
          <w:tcPr>
            <w:tcW w:w="283" w:type="dxa"/>
          </w:tcPr>
          <w:p w14:paraId="2F22C32F" w14:textId="77777777" w:rsidR="00787634" w:rsidRPr="0083765E" w:rsidRDefault="00787634"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63A6ABCD" w14:textId="77777777" w:rsidR="00787634" w:rsidRPr="0083765E" w:rsidRDefault="00787634" w:rsidP="0063074D">
            <w:pPr>
              <w:rPr>
                <w:rFonts w:ascii="Arial" w:hAnsi="Arial" w:cs="Arial"/>
                <w:noProof/>
                <w:color w:val="000000" w:themeColor="text1"/>
                <w:sz w:val="20"/>
                <w:szCs w:val="20"/>
                <w:lang w:val="de-DE"/>
              </w:rPr>
            </w:pPr>
          </w:p>
        </w:tc>
        <w:tc>
          <w:tcPr>
            <w:tcW w:w="283" w:type="dxa"/>
          </w:tcPr>
          <w:p w14:paraId="0C19CD7D" w14:textId="77777777" w:rsidR="00787634" w:rsidRPr="0083765E" w:rsidRDefault="00787634"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54ECEB1B" w14:textId="77777777" w:rsidR="00787634" w:rsidRPr="0083765E" w:rsidRDefault="00787634" w:rsidP="0063074D">
            <w:pPr>
              <w:rPr>
                <w:rFonts w:ascii="Arial" w:hAnsi="Arial" w:cs="Arial"/>
                <w:noProof/>
                <w:color w:val="000000" w:themeColor="text1"/>
                <w:sz w:val="20"/>
                <w:szCs w:val="20"/>
                <w:lang w:val="de-DE"/>
              </w:rPr>
            </w:pPr>
          </w:p>
        </w:tc>
        <w:tc>
          <w:tcPr>
            <w:tcW w:w="420" w:type="dxa"/>
          </w:tcPr>
          <w:p w14:paraId="20045B94" w14:textId="77777777" w:rsidR="00787634" w:rsidRPr="0083765E" w:rsidRDefault="00787634"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6239FE67"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65E193C0" w14:textId="77777777" w:rsidR="00787634" w:rsidRPr="0083765E" w:rsidRDefault="00787634" w:rsidP="0063074D">
            <w:pPr>
              <w:rPr>
                <w:rFonts w:ascii="Arial" w:hAnsi="Arial" w:cs="Arial"/>
                <w:noProof/>
                <w:color w:val="000000" w:themeColor="text1"/>
                <w:sz w:val="20"/>
                <w:szCs w:val="20"/>
                <w:lang w:val="de-DE"/>
              </w:rPr>
            </w:pPr>
          </w:p>
        </w:tc>
        <w:tc>
          <w:tcPr>
            <w:tcW w:w="419" w:type="dxa"/>
            <w:shd w:val="clear" w:color="auto" w:fill="F2F2F2" w:themeFill="background1" w:themeFillShade="F2"/>
          </w:tcPr>
          <w:p w14:paraId="19EE20E4" w14:textId="77777777" w:rsidR="00787634" w:rsidRPr="0083765E" w:rsidRDefault="00787634" w:rsidP="0063074D">
            <w:pPr>
              <w:rPr>
                <w:rFonts w:ascii="Arial" w:hAnsi="Arial" w:cs="Arial"/>
                <w:noProof/>
                <w:color w:val="000000" w:themeColor="text1"/>
                <w:sz w:val="20"/>
                <w:szCs w:val="20"/>
                <w:lang w:val="de-DE"/>
              </w:rPr>
            </w:pPr>
          </w:p>
        </w:tc>
        <w:tc>
          <w:tcPr>
            <w:tcW w:w="431" w:type="dxa"/>
            <w:shd w:val="clear" w:color="auto" w:fill="auto"/>
          </w:tcPr>
          <w:p w14:paraId="5F709322" w14:textId="77777777" w:rsidR="00787634" w:rsidRPr="0083765E" w:rsidRDefault="00787634" w:rsidP="0063074D">
            <w:pPr>
              <w:rPr>
                <w:rFonts w:ascii="Arial" w:hAnsi="Arial" w:cs="Arial"/>
                <w:noProof/>
                <w:color w:val="000000" w:themeColor="text1"/>
                <w:sz w:val="20"/>
                <w:szCs w:val="20"/>
                <w:lang w:val="de-DE"/>
              </w:rPr>
            </w:pPr>
          </w:p>
        </w:tc>
        <w:tc>
          <w:tcPr>
            <w:tcW w:w="426" w:type="dxa"/>
            <w:tcBorders>
              <w:left w:val="nil"/>
            </w:tcBorders>
            <w:shd w:val="clear" w:color="auto" w:fill="F2F2F2" w:themeFill="background1" w:themeFillShade="F2"/>
          </w:tcPr>
          <w:p w14:paraId="7CC9640D" w14:textId="77777777" w:rsidR="00787634" w:rsidRPr="0083765E" w:rsidRDefault="00787634" w:rsidP="0063074D">
            <w:pPr>
              <w:rPr>
                <w:rFonts w:ascii="Arial" w:hAnsi="Arial" w:cs="Arial"/>
                <w:noProof/>
                <w:color w:val="000000" w:themeColor="text1"/>
                <w:sz w:val="20"/>
                <w:szCs w:val="20"/>
                <w:lang w:val="de-DE"/>
              </w:rPr>
            </w:pPr>
          </w:p>
        </w:tc>
        <w:tc>
          <w:tcPr>
            <w:tcW w:w="425" w:type="dxa"/>
            <w:tcBorders>
              <w:right w:val="single" w:sz="4" w:space="0" w:color="auto"/>
            </w:tcBorders>
          </w:tcPr>
          <w:p w14:paraId="55104BB8" w14:textId="77777777" w:rsidR="00787634" w:rsidRPr="0083765E" w:rsidRDefault="00787634" w:rsidP="0063074D">
            <w:pPr>
              <w:rPr>
                <w:rFonts w:ascii="Arial" w:hAnsi="Arial" w:cs="Arial"/>
                <w:noProof/>
                <w:color w:val="000000" w:themeColor="text1"/>
                <w:sz w:val="20"/>
                <w:szCs w:val="20"/>
                <w:lang w:val="de-DE"/>
              </w:rPr>
            </w:pPr>
          </w:p>
        </w:tc>
        <w:tc>
          <w:tcPr>
            <w:tcW w:w="425" w:type="dxa"/>
            <w:tcBorders>
              <w:left w:val="single" w:sz="4" w:space="0" w:color="auto"/>
            </w:tcBorders>
            <w:shd w:val="clear" w:color="auto" w:fill="F2F2F2" w:themeFill="background1" w:themeFillShade="F2"/>
          </w:tcPr>
          <w:p w14:paraId="6D35BB91" w14:textId="77777777" w:rsidR="00787634" w:rsidRPr="0083765E" w:rsidRDefault="00787634" w:rsidP="0063074D">
            <w:pPr>
              <w:rPr>
                <w:rFonts w:ascii="Arial" w:hAnsi="Arial" w:cs="Arial"/>
                <w:noProof/>
                <w:color w:val="000000" w:themeColor="text1"/>
                <w:sz w:val="20"/>
                <w:szCs w:val="20"/>
                <w:lang w:val="de-DE"/>
              </w:rPr>
            </w:pPr>
          </w:p>
        </w:tc>
        <w:tc>
          <w:tcPr>
            <w:tcW w:w="425" w:type="dxa"/>
            <w:gridSpan w:val="2"/>
          </w:tcPr>
          <w:p w14:paraId="41698ED4" w14:textId="77777777" w:rsidR="00787634" w:rsidRPr="0083765E" w:rsidRDefault="00787634" w:rsidP="0063074D">
            <w:pPr>
              <w:rPr>
                <w:rFonts w:ascii="Arial" w:hAnsi="Arial" w:cs="Arial"/>
                <w:noProof/>
                <w:color w:val="000000" w:themeColor="text1"/>
                <w:sz w:val="20"/>
                <w:szCs w:val="20"/>
                <w:lang w:val="de-DE"/>
              </w:rPr>
            </w:pPr>
          </w:p>
        </w:tc>
        <w:tc>
          <w:tcPr>
            <w:tcW w:w="426" w:type="dxa"/>
            <w:gridSpan w:val="2"/>
            <w:shd w:val="clear" w:color="auto" w:fill="F2F2F2" w:themeFill="background1" w:themeFillShade="F2"/>
          </w:tcPr>
          <w:p w14:paraId="09993D1A"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56C9B901" w14:textId="77777777" w:rsidR="00787634" w:rsidRPr="0083765E" w:rsidRDefault="00787634" w:rsidP="0063074D">
            <w:pPr>
              <w:rPr>
                <w:rFonts w:ascii="Arial" w:hAnsi="Arial" w:cs="Arial"/>
                <w:noProof/>
                <w:color w:val="000000" w:themeColor="text1"/>
                <w:sz w:val="20"/>
                <w:szCs w:val="20"/>
                <w:lang w:val="de-DE"/>
              </w:rPr>
            </w:pPr>
          </w:p>
        </w:tc>
        <w:tc>
          <w:tcPr>
            <w:tcW w:w="425" w:type="dxa"/>
            <w:shd w:val="clear" w:color="auto" w:fill="F2F2F2" w:themeFill="background1" w:themeFillShade="F2"/>
          </w:tcPr>
          <w:p w14:paraId="13CB3BCD"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76C1D22E" w14:textId="77777777" w:rsidR="00787634" w:rsidRPr="0083765E" w:rsidRDefault="00787634" w:rsidP="0063074D">
            <w:pPr>
              <w:rPr>
                <w:rFonts w:ascii="Arial" w:hAnsi="Arial" w:cs="Arial"/>
                <w:noProof/>
                <w:color w:val="000000" w:themeColor="text1"/>
                <w:sz w:val="20"/>
                <w:szCs w:val="20"/>
                <w:lang w:val="de-DE"/>
              </w:rPr>
            </w:pPr>
          </w:p>
        </w:tc>
        <w:tc>
          <w:tcPr>
            <w:tcW w:w="426" w:type="dxa"/>
            <w:shd w:val="clear" w:color="auto" w:fill="F2F2F2" w:themeFill="background1" w:themeFillShade="F2"/>
          </w:tcPr>
          <w:p w14:paraId="04A91D16"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66CD7788" w14:textId="77777777" w:rsidR="00787634" w:rsidRPr="0083765E" w:rsidRDefault="00787634" w:rsidP="0063074D">
            <w:pPr>
              <w:rPr>
                <w:rFonts w:ascii="Arial" w:hAnsi="Arial" w:cs="Arial"/>
                <w:noProof/>
                <w:color w:val="000000" w:themeColor="text1"/>
                <w:sz w:val="20"/>
                <w:szCs w:val="20"/>
                <w:lang w:val="de-DE"/>
              </w:rPr>
            </w:pPr>
          </w:p>
        </w:tc>
        <w:tc>
          <w:tcPr>
            <w:tcW w:w="425" w:type="dxa"/>
            <w:shd w:val="clear" w:color="auto" w:fill="F2F2F2" w:themeFill="background1" w:themeFillShade="F2"/>
          </w:tcPr>
          <w:p w14:paraId="736F927E"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1A53CFCE" w14:textId="77777777" w:rsidR="00787634" w:rsidRPr="0083765E" w:rsidRDefault="00787634" w:rsidP="0063074D">
            <w:pPr>
              <w:rPr>
                <w:rFonts w:ascii="Arial" w:hAnsi="Arial" w:cs="Arial"/>
                <w:noProof/>
                <w:color w:val="000000" w:themeColor="text1"/>
                <w:sz w:val="20"/>
                <w:szCs w:val="20"/>
                <w:lang w:val="de-DE"/>
              </w:rPr>
            </w:pPr>
          </w:p>
        </w:tc>
        <w:tc>
          <w:tcPr>
            <w:tcW w:w="426" w:type="dxa"/>
            <w:shd w:val="clear" w:color="auto" w:fill="F2F2F2" w:themeFill="background1" w:themeFillShade="F2"/>
          </w:tcPr>
          <w:p w14:paraId="1C57D832" w14:textId="77777777" w:rsidR="00787634" w:rsidRPr="0083765E" w:rsidRDefault="00787634" w:rsidP="0063074D">
            <w:pPr>
              <w:rPr>
                <w:rFonts w:ascii="Arial" w:hAnsi="Arial" w:cs="Arial"/>
                <w:noProof/>
                <w:color w:val="000000" w:themeColor="text1"/>
                <w:sz w:val="20"/>
                <w:szCs w:val="20"/>
                <w:lang w:val="de-DE"/>
              </w:rPr>
            </w:pPr>
          </w:p>
        </w:tc>
        <w:tc>
          <w:tcPr>
            <w:tcW w:w="425" w:type="dxa"/>
          </w:tcPr>
          <w:p w14:paraId="710DBF24" w14:textId="77777777" w:rsidR="00787634" w:rsidRPr="0083765E" w:rsidRDefault="00787634" w:rsidP="0063074D">
            <w:pPr>
              <w:rPr>
                <w:rFonts w:ascii="Arial" w:hAnsi="Arial" w:cs="Arial"/>
                <w:noProof/>
                <w:color w:val="000000" w:themeColor="text1"/>
                <w:sz w:val="20"/>
                <w:szCs w:val="20"/>
                <w:lang w:val="de-DE"/>
              </w:rPr>
            </w:pPr>
          </w:p>
        </w:tc>
        <w:tc>
          <w:tcPr>
            <w:tcW w:w="419" w:type="dxa"/>
            <w:shd w:val="clear" w:color="auto" w:fill="F2F2F2" w:themeFill="background1" w:themeFillShade="F2"/>
          </w:tcPr>
          <w:p w14:paraId="376AC522" w14:textId="77777777" w:rsidR="00787634" w:rsidRPr="0083765E" w:rsidRDefault="00787634" w:rsidP="0063074D">
            <w:pPr>
              <w:rPr>
                <w:rFonts w:ascii="Arial" w:hAnsi="Arial" w:cs="Arial"/>
                <w:noProof/>
                <w:color w:val="000000" w:themeColor="text1"/>
                <w:sz w:val="20"/>
                <w:szCs w:val="20"/>
                <w:lang w:val="de-DE"/>
              </w:rPr>
            </w:pPr>
          </w:p>
        </w:tc>
        <w:tc>
          <w:tcPr>
            <w:tcW w:w="431" w:type="dxa"/>
            <w:tcBorders>
              <w:right w:val="single" w:sz="4" w:space="0" w:color="auto"/>
            </w:tcBorders>
          </w:tcPr>
          <w:p w14:paraId="16198956" w14:textId="77777777" w:rsidR="00787634" w:rsidRPr="0083765E" w:rsidRDefault="00787634" w:rsidP="0063074D">
            <w:pPr>
              <w:rPr>
                <w:rFonts w:ascii="Arial" w:hAnsi="Arial" w:cs="Arial"/>
                <w:noProof/>
                <w:color w:val="000000" w:themeColor="text1"/>
                <w:sz w:val="20"/>
                <w:szCs w:val="20"/>
                <w:lang w:val="de-DE"/>
              </w:rPr>
            </w:pPr>
          </w:p>
        </w:tc>
        <w:tc>
          <w:tcPr>
            <w:tcW w:w="420" w:type="dxa"/>
            <w:tcBorders>
              <w:left w:val="single" w:sz="4" w:space="0" w:color="auto"/>
            </w:tcBorders>
            <w:shd w:val="clear" w:color="auto" w:fill="F2F2F2" w:themeFill="background1" w:themeFillShade="F2"/>
          </w:tcPr>
          <w:p w14:paraId="6CB675DE" w14:textId="77777777" w:rsidR="00787634" w:rsidRPr="0083765E" w:rsidRDefault="00787634" w:rsidP="0063074D">
            <w:pPr>
              <w:rPr>
                <w:rFonts w:ascii="Arial" w:hAnsi="Arial" w:cs="Arial"/>
                <w:noProof/>
                <w:color w:val="000000" w:themeColor="text1"/>
                <w:sz w:val="20"/>
                <w:szCs w:val="20"/>
                <w:lang w:val="de-DE"/>
              </w:rPr>
            </w:pPr>
          </w:p>
        </w:tc>
        <w:tc>
          <w:tcPr>
            <w:tcW w:w="833" w:type="dxa"/>
          </w:tcPr>
          <w:p w14:paraId="2ED4A662" w14:textId="77777777" w:rsidR="00787634" w:rsidRPr="0083765E" w:rsidRDefault="00787634" w:rsidP="0063074D">
            <w:pPr>
              <w:rPr>
                <w:rFonts w:ascii="Arial" w:hAnsi="Arial" w:cs="Arial"/>
                <w:noProof/>
                <w:color w:val="000000" w:themeColor="text1"/>
                <w:sz w:val="20"/>
                <w:szCs w:val="20"/>
                <w:lang w:val="de-DE"/>
              </w:rPr>
            </w:pPr>
          </w:p>
        </w:tc>
      </w:tr>
      <w:tr w:rsidR="0063074D" w:rsidRPr="0083765E" w14:paraId="0A2FAC01" w14:textId="77777777" w:rsidTr="0063074D">
        <w:tc>
          <w:tcPr>
            <w:tcW w:w="1276" w:type="dxa"/>
          </w:tcPr>
          <w:p w14:paraId="2518FCD5"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Actigraphy</w:t>
            </w:r>
          </w:p>
        </w:tc>
        <w:tc>
          <w:tcPr>
            <w:tcW w:w="1222" w:type="dxa"/>
            <w:gridSpan w:val="4"/>
            <w:tcBorders>
              <w:right w:val="single" w:sz="4" w:space="0" w:color="auto"/>
            </w:tcBorders>
          </w:tcPr>
          <w:p w14:paraId="4AA83D96" w14:textId="77777777" w:rsidR="0063074D" w:rsidRPr="0083765E" w:rsidRDefault="0063074D" w:rsidP="0063074D">
            <w:pPr>
              <w:rPr>
                <w:rFonts w:ascii="Arial" w:hAnsi="Arial" w:cs="Arial"/>
                <w:noProof/>
                <w:color w:val="000000" w:themeColor="text1"/>
                <w:sz w:val="20"/>
                <w:szCs w:val="20"/>
                <w:lang w:val="de-DE"/>
              </w:rPr>
            </w:pPr>
          </w:p>
        </w:tc>
        <w:tc>
          <w:tcPr>
            <w:tcW w:w="236" w:type="dxa"/>
            <w:tcBorders>
              <w:left w:val="single" w:sz="4" w:space="0" w:color="auto"/>
            </w:tcBorders>
            <w:shd w:val="clear" w:color="auto" w:fill="F2F2F2" w:themeFill="background1" w:themeFillShade="F2"/>
          </w:tcPr>
          <w:p w14:paraId="334F84E6"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eastAsia="de-DE"/>
              </w:rPr>
              <mc:AlternateContent>
                <mc:Choice Requires="wps">
                  <w:drawing>
                    <wp:anchor distT="0" distB="0" distL="114300" distR="114300" simplePos="0" relativeHeight="251749376" behindDoc="0" locked="0" layoutInCell="1" allowOverlap="1" wp14:anchorId="32BEA4F6" wp14:editId="56CB345A">
                      <wp:simplePos x="0" y="0"/>
                      <wp:positionH relativeFrom="column">
                        <wp:posOffset>-62865</wp:posOffset>
                      </wp:positionH>
                      <wp:positionV relativeFrom="paragraph">
                        <wp:posOffset>87954</wp:posOffset>
                      </wp:positionV>
                      <wp:extent cx="7606030" cy="45719"/>
                      <wp:effectExtent l="0" t="12700" r="26670" b="31115"/>
                      <wp:wrapNone/>
                      <wp:docPr id="224864835" name="Pfeil nach rechts 1"/>
                      <wp:cNvGraphicFramePr/>
                      <a:graphic xmlns:a="http://schemas.openxmlformats.org/drawingml/2006/main">
                        <a:graphicData uri="http://schemas.microsoft.com/office/word/2010/wordprocessingShape">
                          <wps:wsp>
                            <wps:cNvSpPr/>
                            <wps:spPr>
                              <a:xfrm>
                                <a:off x="0" y="0"/>
                                <a:ext cx="7606030" cy="45719"/>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4B5C" id="Pfeil nach rechts 1" o:spid="_x0000_s1026" type="#_x0000_t13" style="position:absolute;margin-left:-4.95pt;margin-top:6.95pt;width:598.9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" adj="21535" fillcolor="black [3213]" strokecolor="black [3213]" strokeweight="1pt"/>
                  </w:pict>
                </mc:Fallback>
              </mc:AlternateContent>
            </w:r>
          </w:p>
        </w:tc>
        <w:tc>
          <w:tcPr>
            <w:tcW w:w="254" w:type="dxa"/>
          </w:tcPr>
          <w:p w14:paraId="0CAA4A7E"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7BF87C91"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06CFBABE"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6A3BCC6F" w14:textId="77777777" w:rsidR="0063074D" w:rsidRPr="0083765E" w:rsidRDefault="0063074D" w:rsidP="0063074D">
            <w:pPr>
              <w:rPr>
                <w:rFonts w:ascii="Arial" w:hAnsi="Arial" w:cs="Arial"/>
                <w:noProof/>
                <w:color w:val="000000" w:themeColor="text1"/>
                <w:sz w:val="20"/>
                <w:szCs w:val="20"/>
                <w:lang w:val="de-DE"/>
              </w:rPr>
            </w:pPr>
          </w:p>
        </w:tc>
        <w:tc>
          <w:tcPr>
            <w:tcW w:w="283" w:type="dxa"/>
          </w:tcPr>
          <w:p w14:paraId="131EAE1F"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1B0A8F0A" w14:textId="77777777" w:rsidR="0063074D" w:rsidRPr="0083765E" w:rsidRDefault="0063074D" w:rsidP="0063074D">
            <w:pPr>
              <w:rPr>
                <w:rFonts w:ascii="Arial" w:hAnsi="Arial" w:cs="Arial"/>
                <w:noProof/>
                <w:color w:val="000000" w:themeColor="text1"/>
                <w:sz w:val="20"/>
                <w:szCs w:val="20"/>
                <w:lang w:val="de-DE"/>
              </w:rPr>
            </w:pPr>
          </w:p>
        </w:tc>
        <w:tc>
          <w:tcPr>
            <w:tcW w:w="420" w:type="dxa"/>
          </w:tcPr>
          <w:p w14:paraId="7F1E39D0" w14:textId="77777777" w:rsidR="0063074D" w:rsidRPr="0083765E" w:rsidRDefault="0063074D" w:rsidP="0063074D">
            <w:pPr>
              <w:rPr>
                <w:rFonts w:ascii="Arial" w:hAnsi="Arial" w:cs="Arial"/>
                <w:noProof/>
                <w:color w:val="000000" w:themeColor="text1"/>
                <w:sz w:val="20"/>
                <w:szCs w:val="20"/>
                <w:lang w:val="de-DE"/>
              </w:rPr>
            </w:pPr>
          </w:p>
        </w:tc>
        <w:tc>
          <w:tcPr>
            <w:tcW w:w="284" w:type="dxa"/>
            <w:shd w:val="clear" w:color="auto" w:fill="F2F2F2" w:themeFill="background1" w:themeFillShade="F2"/>
          </w:tcPr>
          <w:p w14:paraId="459CCFD5"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2BDDEE2E" w14:textId="77777777" w:rsidR="0063074D" w:rsidRPr="0083765E" w:rsidRDefault="0063074D" w:rsidP="0063074D">
            <w:pPr>
              <w:rPr>
                <w:rFonts w:ascii="Arial" w:hAnsi="Arial" w:cs="Arial"/>
                <w:noProof/>
                <w:color w:val="000000" w:themeColor="text1"/>
                <w:sz w:val="20"/>
                <w:szCs w:val="20"/>
                <w:lang w:val="de-DE"/>
              </w:rPr>
            </w:pPr>
          </w:p>
        </w:tc>
        <w:tc>
          <w:tcPr>
            <w:tcW w:w="419" w:type="dxa"/>
            <w:shd w:val="clear" w:color="auto" w:fill="F2F2F2" w:themeFill="background1" w:themeFillShade="F2"/>
          </w:tcPr>
          <w:p w14:paraId="7C071F58" w14:textId="77777777" w:rsidR="0063074D" w:rsidRPr="0083765E" w:rsidRDefault="0063074D" w:rsidP="0063074D">
            <w:pPr>
              <w:rPr>
                <w:rFonts w:ascii="Arial" w:hAnsi="Arial" w:cs="Arial"/>
                <w:noProof/>
                <w:color w:val="000000" w:themeColor="text1"/>
                <w:sz w:val="20"/>
                <w:szCs w:val="20"/>
                <w:lang w:val="de-DE"/>
              </w:rPr>
            </w:pPr>
          </w:p>
        </w:tc>
        <w:tc>
          <w:tcPr>
            <w:tcW w:w="431" w:type="dxa"/>
            <w:shd w:val="clear" w:color="auto" w:fill="auto"/>
          </w:tcPr>
          <w:p w14:paraId="384A5B7F" w14:textId="77777777" w:rsidR="0063074D" w:rsidRPr="0083765E" w:rsidRDefault="0063074D" w:rsidP="0063074D">
            <w:pPr>
              <w:rPr>
                <w:rFonts w:ascii="Arial" w:hAnsi="Arial" w:cs="Arial"/>
                <w:noProof/>
                <w:color w:val="000000" w:themeColor="text1"/>
                <w:sz w:val="20"/>
                <w:szCs w:val="20"/>
                <w:lang w:val="de-DE"/>
              </w:rPr>
            </w:pPr>
          </w:p>
        </w:tc>
        <w:tc>
          <w:tcPr>
            <w:tcW w:w="426" w:type="dxa"/>
            <w:shd w:val="clear" w:color="auto" w:fill="F2F2F2" w:themeFill="background1" w:themeFillShade="F2"/>
          </w:tcPr>
          <w:p w14:paraId="17A4D99A" w14:textId="77777777" w:rsidR="0063074D" w:rsidRPr="0083765E" w:rsidRDefault="0063074D" w:rsidP="0063074D">
            <w:pPr>
              <w:rPr>
                <w:rFonts w:ascii="Arial" w:hAnsi="Arial" w:cs="Arial"/>
                <w:noProof/>
                <w:color w:val="000000" w:themeColor="text1"/>
                <w:sz w:val="20"/>
                <w:szCs w:val="20"/>
                <w:lang w:val="de-DE"/>
              </w:rPr>
            </w:pPr>
          </w:p>
        </w:tc>
        <w:tc>
          <w:tcPr>
            <w:tcW w:w="425" w:type="dxa"/>
            <w:tcBorders>
              <w:right w:val="single" w:sz="4" w:space="0" w:color="auto"/>
            </w:tcBorders>
          </w:tcPr>
          <w:p w14:paraId="2A3CA0D8" w14:textId="77777777" w:rsidR="0063074D" w:rsidRPr="0083765E" w:rsidRDefault="0063074D" w:rsidP="0063074D">
            <w:pPr>
              <w:rPr>
                <w:rFonts w:ascii="Arial" w:hAnsi="Arial" w:cs="Arial"/>
                <w:noProof/>
                <w:color w:val="000000" w:themeColor="text1"/>
                <w:sz w:val="20"/>
                <w:szCs w:val="20"/>
                <w:lang w:val="de-DE"/>
              </w:rPr>
            </w:pPr>
          </w:p>
        </w:tc>
        <w:tc>
          <w:tcPr>
            <w:tcW w:w="425" w:type="dxa"/>
            <w:tcBorders>
              <w:left w:val="single" w:sz="4" w:space="0" w:color="auto"/>
            </w:tcBorders>
            <w:shd w:val="clear" w:color="auto" w:fill="F2F2F2" w:themeFill="background1" w:themeFillShade="F2"/>
          </w:tcPr>
          <w:p w14:paraId="72F34546" w14:textId="77777777" w:rsidR="0063074D" w:rsidRPr="0083765E" w:rsidRDefault="0063074D" w:rsidP="0063074D">
            <w:pPr>
              <w:rPr>
                <w:rFonts w:ascii="Arial" w:hAnsi="Arial" w:cs="Arial"/>
                <w:noProof/>
                <w:color w:val="000000" w:themeColor="text1"/>
                <w:sz w:val="20"/>
                <w:szCs w:val="20"/>
                <w:lang w:val="de-DE"/>
              </w:rPr>
            </w:pPr>
          </w:p>
        </w:tc>
        <w:tc>
          <w:tcPr>
            <w:tcW w:w="425" w:type="dxa"/>
            <w:gridSpan w:val="2"/>
          </w:tcPr>
          <w:p w14:paraId="79B58137" w14:textId="77777777" w:rsidR="0063074D" w:rsidRPr="0083765E" w:rsidRDefault="0063074D" w:rsidP="0063074D">
            <w:pPr>
              <w:rPr>
                <w:rFonts w:ascii="Arial" w:hAnsi="Arial" w:cs="Arial"/>
                <w:noProof/>
                <w:color w:val="000000" w:themeColor="text1"/>
                <w:sz w:val="20"/>
                <w:szCs w:val="20"/>
                <w:lang w:val="de-DE"/>
              </w:rPr>
            </w:pPr>
          </w:p>
        </w:tc>
        <w:tc>
          <w:tcPr>
            <w:tcW w:w="426" w:type="dxa"/>
            <w:gridSpan w:val="2"/>
            <w:shd w:val="clear" w:color="auto" w:fill="F2F2F2" w:themeFill="background1" w:themeFillShade="F2"/>
          </w:tcPr>
          <w:p w14:paraId="432B25AC"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695119B7"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F2F2F2" w:themeFill="background1" w:themeFillShade="F2"/>
          </w:tcPr>
          <w:p w14:paraId="67546056"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2B00C1CC" w14:textId="77777777" w:rsidR="0063074D" w:rsidRPr="0083765E" w:rsidRDefault="0063074D" w:rsidP="0063074D">
            <w:pPr>
              <w:rPr>
                <w:rFonts w:ascii="Arial" w:hAnsi="Arial" w:cs="Arial"/>
                <w:noProof/>
                <w:color w:val="000000" w:themeColor="text1"/>
                <w:sz w:val="20"/>
                <w:szCs w:val="20"/>
                <w:lang w:val="de-DE"/>
              </w:rPr>
            </w:pPr>
          </w:p>
        </w:tc>
        <w:tc>
          <w:tcPr>
            <w:tcW w:w="426" w:type="dxa"/>
            <w:shd w:val="clear" w:color="auto" w:fill="F2F2F2" w:themeFill="background1" w:themeFillShade="F2"/>
          </w:tcPr>
          <w:p w14:paraId="571780EE"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3BBA11CA" w14:textId="77777777" w:rsidR="0063074D" w:rsidRPr="0083765E" w:rsidRDefault="0063074D" w:rsidP="0063074D">
            <w:pPr>
              <w:rPr>
                <w:rFonts w:ascii="Arial" w:hAnsi="Arial" w:cs="Arial"/>
                <w:noProof/>
                <w:color w:val="000000" w:themeColor="text1"/>
                <w:sz w:val="20"/>
                <w:szCs w:val="20"/>
                <w:lang w:val="de-DE"/>
              </w:rPr>
            </w:pPr>
          </w:p>
        </w:tc>
        <w:tc>
          <w:tcPr>
            <w:tcW w:w="425" w:type="dxa"/>
            <w:shd w:val="clear" w:color="auto" w:fill="F2F2F2" w:themeFill="background1" w:themeFillShade="F2"/>
          </w:tcPr>
          <w:p w14:paraId="6C49385D"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50043AA6" w14:textId="77777777" w:rsidR="0063074D" w:rsidRPr="0083765E" w:rsidRDefault="0063074D" w:rsidP="0063074D">
            <w:pPr>
              <w:rPr>
                <w:rFonts w:ascii="Arial" w:hAnsi="Arial" w:cs="Arial"/>
                <w:noProof/>
                <w:color w:val="000000" w:themeColor="text1"/>
                <w:sz w:val="20"/>
                <w:szCs w:val="20"/>
                <w:lang w:val="de-DE"/>
              </w:rPr>
            </w:pPr>
          </w:p>
        </w:tc>
        <w:tc>
          <w:tcPr>
            <w:tcW w:w="426" w:type="dxa"/>
            <w:shd w:val="clear" w:color="auto" w:fill="F2F2F2" w:themeFill="background1" w:themeFillShade="F2"/>
          </w:tcPr>
          <w:p w14:paraId="4D4ADDAD" w14:textId="77777777" w:rsidR="0063074D" w:rsidRPr="0083765E" w:rsidRDefault="0063074D" w:rsidP="0063074D">
            <w:pPr>
              <w:rPr>
                <w:rFonts w:ascii="Arial" w:hAnsi="Arial" w:cs="Arial"/>
                <w:noProof/>
                <w:color w:val="000000" w:themeColor="text1"/>
                <w:sz w:val="20"/>
                <w:szCs w:val="20"/>
                <w:lang w:val="de-DE"/>
              </w:rPr>
            </w:pPr>
          </w:p>
        </w:tc>
        <w:tc>
          <w:tcPr>
            <w:tcW w:w="425" w:type="dxa"/>
          </w:tcPr>
          <w:p w14:paraId="4C271ADA" w14:textId="77777777" w:rsidR="0063074D" w:rsidRPr="0083765E" w:rsidRDefault="0063074D" w:rsidP="0063074D">
            <w:pPr>
              <w:rPr>
                <w:rFonts w:ascii="Arial" w:hAnsi="Arial" w:cs="Arial"/>
                <w:noProof/>
                <w:color w:val="000000" w:themeColor="text1"/>
                <w:sz w:val="20"/>
                <w:szCs w:val="20"/>
                <w:lang w:val="de-DE"/>
              </w:rPr>
            </w:pPr>
          </w:p>
        </w:tc>
        <w:tc>
          <w:tcPr>
            <w:tcW w:w="419" w:type="dxa"/>
            <w:shd w:val="clear" w:color="auto" w:fill="F2F2F2" w:themeFill="background1" w:themeFillShade="F2"/>
          </w:tcPr>
          <w:p w14:paraId="133DF158" w14:textId="77777777" w:rsidR="0063074D" w:rsidRPr="0083765E" w:rsidRDefault="0063074D" w:rsidP="0063074D">
            <w:pPr>
              <w:rPr>
                <w:rFonts w:ascii="Arial" w:hAnsi="Arial" w:cs="Arial"/>
                <w:noProof/>
                <w:color w:val="000000" w:themeColor="text1"/>
                <w:sz w:val="20"/>
                <w:szCs w:val="20"/>
                <w:lang w:val="de-DE"/>
              </w:rPr>
            </w:pPr>
          </w:p>
        </w:tc>
        <w:tc>
          <w:tcPr>
            <w:tcW w:w="431" w:type="dxa"/>
            <w:tcBorders>
              <w:right w:val="single" w:sz="4" w:space="0" w:color="auto"/>
            </w:tcBorders>
          </w:tcPr>
          <w:p w14:paraId="4A606FC5" w14:textId="77777777" w:rsidR="0063074D" w:rsidRPr="0083765E" w:rsidRDefault="0063074D" w:rsidP="0063074D">
            <w:pPr>
              <w:rPr>
                <w:rFonts w:ascii="Arial" w:hAnsi="Arial" w:cs="Arial"/>
                <w:noProof/>
                <w:color w:val="000000" w:themeColor="text1"/>
                <w:sz w:val="20"/>
                <w:szCs w:val="20"/>
                <w:lang w:val="de-DE"/>
              </w:rPr>
            </w:pPr>
          </w:p>
        </w:tc>
        <w:tc>
          <w:tcPr>
            <w:tcW w:w="420" w:type="dxa"/>
            <w:tcBorders>
              <w:left w:val="single" w:sz="4" w:space="0" w:color="auto"/>
            </w:tcBorders>
            <w:shd w:val="clear" w:color="auto" w:fill="F2F2F2" w:themeFill="background1" w:themeFillShade="F2"/>
          </w:tcPr>
          <w:p w14:paraId="70ACB83F" w14:textId="77777777" w:rsidR="0063074D" w:rsidRPr="0083765E" w:rsidRDefault="0063074D" w:rsidP="0063074D">
            <w:pPr>
              <w:rPr>
                <w:rFonts w:ascii="Arial" w:hAnsi="Arial" w:cs="Arial"/>
                <w:noProof/>
                <w:color w:val="000000" w:themeColor="text1"/>
                <w:sz w:val="20"/>
                <w:szCs w:val="20"/>
                <w:lang w:val="de-DE"/>
              </w:rPr>
            </w:pPr>
          </w:p>
        </w:tc>
        <w:tc>
          <w:tcPr>
            <w:tcW w:w="833" w:type="dxa"/>
          </w:tcPr>
          <w:p w14:paraId="2D25475E" w14:textId="77777777" w:rsidR="0063074D" w:rsidRPr="0083765E" w:rsidRDefault="0063074D" w:rsidP="0063074D">
            <w:pPr>
              <w:rPr>
                <w:rFonts w:ascii="Arial" w:hAnsi="Arial" w:cs="Arial"/>
                <w:noProof/>
                <w:color w:val="000000" w:themeColor="text1"/>
                <w:sz w:val="20"/>
                <w:szCs w:val="20"/>
                <w:lang w:val="de-DE"/>
              </w:rPr>
            </w:pPr>
          </w:p>
        </w:tc>
      </w:tr>
      <w:tr w:rsidR="0063074D" w:rsidRPr="0083765E" w14:paraId="30BEEB96" w14:textId="77777777" w:rsidTr="0063074D">
        <w:trPr>
          <w:trHeight w:val="70"/>
        </w:trPr>
        <w:tc>
          <w:tcPr>
            <w:tcW w:w="1276" w:type="dxa"/>
          </w:tcPr>
          <w:p w14:paraId="61E6677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E-Diary</w:t>
            </w:r>
          </w:p>
        </w:tc>
        <w:tc>
          <w:tcPr>
            <w:tcW w:w="426" w:type="dxa"/>
            <w:gridSpan w:val="2"/>
          </w:tcPr>
          <w:p w14:paraId="5F1B6C62" w14:textId="77777777" w:rsidR="0063074D" w:rsidRPr="0083765E" w:rsidRDefault="0063074D" w:rsidP="0063074D">
            <w:pPr>
              <w:pStyle w:val="Listenabsatz"/>
              <w:numPr>
                <w:ilvl w:val="0"/>
                <w:numId w:val="3"/>
              </w:numPr>
              <w:rPr>
                <w:rFonts w:ascii="Arial" w:hAnsi="Arial" w:cs="Arial"/>
                <w:noProof/>
                <w:color w:val="000000" w:themeColor="text1"/>
                <w:sz w:val="20"/>
                <w:szCs w:val="20"/>
                <w:lang w:val="de-DE"/>
              </w:rPr>
            </w:pPr>
          </w:p>
        </w:tc>
        <w:tc>
          <w:tcPr>
            <w:tcW w:w="467" w:type="dxa"/>
          </w:tcPr>
          <w:p w14:paraId="3A19E1FD" w14:textId="77777777" w:rsidR="0063074D" w:rsidRPr="0083765E" w:rsidRDefault="0063074D" w:rsidP="0063074D">
            <w:pPr>
              <w:rPr>
                <w:rFonts w:ascii="Arial" w:hAnsi="Arial" w:cs="Arial"/>
                <w:noProof/>
                <w:color w:val="000000" w:themeColor="text1"/>
                <w:sz w:val="20"/>
                <w:szCs w:val="20"/>
                <w:lang w:val="de-DE"/>
              </w:rPr>
            </w:pPr>
          </w:p>
        </w:tc>
        <w:tc>
          <w:tcPr>
            <w:tcW w:w="329" w:type="dxa"/>
            <w:tcBorders>
              <w:right w:val="single" w:sz="4" w:space="0" w:color="auto"/>
            </w:tcBorders>
          </w:tcPr>
          <w:p w14:paraId="0DFF8074" w14:textId="77777777" w:rsidR="0063074D" w:rsidRPr="0083765E" w:rsidRDefault="0063074D" w:rsidP="0063074D">
            <w:pPr>
              <w:rPr>
                <w:rFonts w:ascii="Arial" w:hAnsi="Arial" w:cs="Arial"/>
                <w:noProof/>
                <w:color w:val="000000" w:themeColor="text1"/>
                <w:sz w:val="20"/>
                <w:szCs w:val="20"/>
                <w:lang w:val="de-DE"/>
              </w:rPr>
            </w:pPr>
          </w:p>
        </w:tc>
        <w:tc>
          <w:tcPr>
            <w:tcW w:w="236" w:type="dxa"/>
            <w:tcBorders>
              <w:left w:val="single" w:sz="4" w:space="0" w:color="auto"/>
            </w:tcBorders>
            <w:shd w:val="clear" w:color="auto" w:fill="F2F2F2" w:themeFill="background1" w:themeFillShade="F2"/>
          </w:tcPr>
          <w:p w14:paraId="1DEF97F1"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54" w:type="dxa"/>
          </w:tcPr>
          <w:p w14:paraId="0BA4BC11"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14:paraId="49CF7E8A"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283" w:type="dxa"/>
          </w:tcPr>
          <w:p w14:paraId="38364DF9"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14:paraId="165A1B22"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3" w:type="dxa"/>
          </w:tcPr>
          <w:p w14:paraId="19CF9A61"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14:paraId="4C624977"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0" w:type="dxa"/>
          </w:tcPr>
          <w:p w14:paraId="71A925FB"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14:paraId="01230087"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14:paraId="36D7F590"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19" w:type="dxa"/>
            <w:shd w:val="clear" w:color="auto" w:fill="F2F2F2" w:themeFill="background1" w:themeFillShade="F2"/>
          </w:tcPr>
          <w:p w14:paraId="15F469D6"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31" w:type="dxa"/>
            <w:shd w:val="clear" w:color="auto" w:fill="auto"/>
          </w:tcPr>
          <w:p w14:paraId="5C8CF17C"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shd w:val="clear" w:color="auto" w:fill="F2F2F2" w:themeFill="background1" w:themeFillShade="F2"/>
          </w:tcPr>
          <w:p w14:paraId="26190B79"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Borders>
              <w:right w:val="single" w:sz="4" w:space="0" w:color="auto"/>
            </w:tcBorders>
          </w:tcPr>
          <w:p w14:paraId="29D9EA3D"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Borders>
              <w:left w:val="single" w:sz="4" w:space="0" w:color="auto"/>
            </w:tcBorders>
            <w:shd w:val="clear" w:color="auto" w:fill="F2F2F2" w:themeFill="background1" w:themeFillShade="F2"/>
          </w:tcPr>
          <w:p w14:paraId="27FBF25D"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gridSpan w:val="2"/>
          </w:tcPr>
          <w:p w14:paraId="078DA937"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gridSpan w:val="2"/>
            <w:shd w:val="clear" w:color="auto" w:fill="F2F2F2" w:themeFill="background1" w:themeFillShade="F2"/>
          </w:tcPr>
          <w:p w14:paraId="60A144C5"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Pr>
          <w:p w14:paraId="25D836B3"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shd w:val="clear" w:color="auto" w:fill="F2F2F2" w:themeFill="background1" w:themeFillShade="F2"/>
          </w:tcPr>
          <w:p w14:paraId="72B7318A"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14:paraId="78F46407"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shd w:val="clear" w:color="auto" w:fill="F2F2F2" w:themeFill="background1" w:themeFillShade="F2"/>
          </w:tcPr>
          <w:p w14:paraId="52AE6C22"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Pr>
          <w:p w14:paraId="08773D7B"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shd w:val="clear" w:color="auto" w:fill="F2F2F2" w:themeFill="background1" w:themeFillShade="F2"/>
          </w:tcPr>
          <w:p w14:paraId="617E4517"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14:paraId="442D600B"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6" w:type="dxa"/>
            <w:shd w:val="clear" w:color="auto" w:fill="F2F2F2" w:themeFill="background1" w:themeFillShade="F2"/>
          </w:tcPr>
          <w:p w14:paraId="1BCA53ED"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14:paraId="3C025AFA"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19" w:type="dxa"/>
            <w:shd w:val="clear" w:color="auto" w:fill="F2F2F2" w:themeFill="background1" w:themeFillShade="F2"/>
          </w:tcPr>
          <w:p w14:paraId="41690548"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31" w:type="dxa"/>
            <w:tcBorders>
              <w:right w:val="single" w:sz="4" w:space="0" w:color="auto"/>
            </w:tcBorders>
          </w:tcPr>
          <w:p w14:paraId="74FC7A89" w14:textId="77777777" w:rsidR="0063074D" w:rsidRPr="0083765E" w:rsidRDefault="0063074D" w:rsidP="00787634">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0" w:type="dxa"/>
            <w:tcBorders>
              <w:left w:val="single" w:sz="4" w:space="0" w:color="auto"/>
            </w:tcBorders>
            <w:shd w:val="clear" w:color="auto" w:fill="F2F2F2" w:themeFill="background1" w:themeFillShade="F2"/>
          </w:tcPr>
          <w:p w14:paraId="14F5E2BE"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eastAsia="MS Gothic" w:hAnsi="Arial" w:cs="Arial"/>
                <w:noProof/>
                <w:color w:val="000000" w:themeColor="text1"/>
                <w:sz w:val="20"/>
                <w:szCs w:val="20"/>
                <w:lang w:val="de-DE" w:eastAsia="ja-JP"/>
              </w:rPr>
              <w:t>・</w:t>
            </w:r>
          </w:p>
        </w:tc>
        <w:tc>
          <w:tcPr>
            <w:tcW w:w="833" w:type="dxa"/>
          </w:tcPr>
          <w:p w14:paraId="38084800" w14:textId="77777777" w:rsidR="0063074D" w:rsidRPr="0083765E" w:rsidRDefault="0063074D" w:rsidP="00787634">
            <w:pPr>
              <w:jc w:val="right"/>
              <w:rPr>
                <w:rFonts w:ascii="Arial" w:hAnsi="Arial" w:cs="Arial"/>
                <w:noProof/>
                <w:color w:val="000000" w:themeColor="text1"/>
                <w:sz w:val="20"/>
                <w:szCs w:val="20"/>
                <w:lang w:val="de-DE"/>
              </w:rPr>
            </w:pPr>
            <w:r w:rsidRPr="0083765E">
              <w:rPr>
                <w:rFonts w:ascii="Arial" w:eastAsia="MS Gothic" w:hAnsi="Arial" w:cs="Arial"/>
                <w:noProof/>
                <w:color w:val="000000" w:themeColor="text1"/>
                <w:sz w:val="20"/>
                <w:szCs w:val="20"/>
                <w:lang w:val="de-DE" w:eastAsia="ja-JP"/>
              </w:rPr>
              <w:t>・</w:t>
            </w:r>
          </w:p>
        </w:tc>
      </w:tr>
      <w:tr w:rsidR="0063074D" w:rsidRPr="0083765E" w14:paraId="7401913C" w14:textId="77777777" w:rsidTr="0063074D">
        <w:trPr>
          <w:trHeight w:val="70"/>
        </w:trPr>
        <w:tc>
          <w:tcPr>
            <w:tcW w:w="1276" w:type="dxa"/>
          </w:tcPr>
          <w:p w14:paraId="2760AD30"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Day</w:t>
            </w:r>
          </w:p>
        </w:tc>
        <w:tc>
          <w:tcPr>
            <w:tcW w:w="426" w:type="dxa"/>
            <w:gridSpan w:val="2"/>
          </w:tcPr>
          <w:p w14:paraId="42E0E028"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w:t>
            </w:r>
          </w:p>
        </w:tc>
        <w:tc>
          <w:tcPr>
            <w:tcW w:w="467" w:type="dxa"/>
          </w:tcPr>
          <w:p w14:paraId="48043094"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w:t>
            </w:r>
          </w:p>
        </w:tc>
        <w:tc>
          <w:tcPr>
            <w:tcW w:w="329" w:type="dxa"/>
            <w:tcBorders>
              <w:right w:val="single" w:sz="4" w:space="0" w:color="auto"/>
            </w:tcBorders>
          </w:tcPr>
          <w:p w14:paraId="63C873A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0</w:t>
            </w:r>
          </w:p>
        </w:tc>
        <w:tc>
          <w:tcPr>
            <w:tcW w:w="236" w:type="dxa"/>
            <w:tcBorders>
              <w:left w:val="single" w:sz="4" w:space="0" w:color="auto"/>
            </w:tcBorders>
            <w:shd w:val="clear" w:color="auto" w:fill="F2F2F2" w:themeFill="background1" w:themeFillShade="F2"/>
          </w:tcPr>
          <w:p w14:paraId="1C08EDD6"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w:t>
            </w:r>
          </w:p>
        </w:tc>
        <w:tc>
          <w:tcPr>
            <w:tcW w:w="254" w:type="dxa"/>
          </w:tcPr>
          <w:p w14:paraId="1D98F85F"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w:t>
            </w:r>
          </w:p>
        </w:tc>
        <w:tc>
          <w:tcPr>
            <w:tcW w:w="284" w:type="dxa"/>
            <w:shd w:val="clear" w:color="auto" w:fill="F2F2F2" w:themeFill="background1" w:themeFillShade="F2"/>
          </w:tcPr>
          <w:p w14:paraId="107D0EE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3</w:t>
            </w:r>
          </w:p>
        </w:tc>
        <w:tc>
          <w:tcPr>
            <w:tcW w:w="283" w:type="dxa"/>
          </w:tcPr>
          <w:p w14:paraId="28B0BAB0"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4</w:t>
            </w:r>
          </w:p>
        </w:tc>
        <w:tc>
          <w:tcPr>
            <w:tcW w:w="284" w:type="dxa"/>
            <w:shd w:val="clear" w:color="auto" w:fill="F2F2F2" w:themeFill="background1" w:themeFillShade="F2"/>
          </w:tcPr>
          <w:p w14:paraId="1EF6A976"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5</w:t>
            </w:r>
          </w:p>
        </w:tc>
        <w:tc>
          <w:tcPr>
            <w:tcW w:w="283" w:type="dxa"/>
          </w:tcPr>
          <w:p w14:paraId="77CFDE31"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6</w:t>
            </w:r>
          </w:p>
        </w:tc>
        <w:tc>
          <w:tcPr>
            <w:tcW w:w="284" w:type="dxa"/>
            <w:shd w:val="clear" w:color="auto" w:fill="F2F2F2" w:themeFill="background1" w:themeFillShade="F2"/>
          </w:tcPr>
          <w:p w14:paraId="7C8C0531"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7</w:t>
            </w:r>
          </w:p>
        </w:tc>
        <w:tc>
          <w:tcPr>
            <w:tcW w:w="420" w:type="dxa"/>
          </w:tcPr>
          <w:p w14:paraId="22B031B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8</w:t>
            </w:r>
          </w:p>
        </w:tc>
        <w:tc>
          <w:tcPr>
            <w:tcW w:w="284" w:type="dxa"/>
            <w:shd w:val="clear" w:color="auto" w:fill="F2F2F2" w:themeFill="background1" w:themeFillShade="F2"/>
          </w:tcPr>
          <w:p w14:paraId="5C6F4E1B"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9</w:t>
            </w:r>
          </w:p>
        </w:tc>
        <w:tc>
          <w:tcPr>
            <w:tcW w:w="425" w:type="dxa"/>
          </w:tcPr>
          <w:p w14:paraId="351456D9"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10</w:t>
            </w:r>
          </w:p>
        </w:tc>
        <w:tc>
          <w:tcPr>
            <w:tcW w:w="419" w:type="dxa"/>
            <w:shd w:val="clear" w:color="auto" w:fill="F2F2F2" w:themeFill="background1" w:themeFillShade="F2"/>
          </w:tcPr>
          <w:p w14:paraId="68549207"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11</w:t>
            </w:r>
          </w:p>
        </w:tc>
        <w:tc>
          <w:tcPr>
            <w:tcW w:w="431" w:type="dxa"/>
            <w:shd w:val="clear" w:color="auto" w:fill="auto"/>
          </w:tcPr>
          <w:p w14:paraId="0F731686"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12</w:t>
            </w:r>
          </w:p>
        </w:tc>
        <w:tc>
          <w:tcPr>
            <w:tcW w:w="426" w:type="dxa"/>
            <w:shd w:val="clear" w:color="auto" w:fill="F2F2F2" w:themeFill="background1" w:themeFillShade="F2"/>
          </w:tcPr>
          <w:p w14:paraId="4D33CF7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13</w:t>
            </w:r>
          </w:p>
        </w:tc>
        <w:tc>
          <w:tcPr>
            <w:tcW w:w="425" w:type="dxa"/>
            <w:tcBorders>
              <w:right w:val="single" w:sz="4" w:space="0" w:color="auto"/>
            </w:tcBorders>
          </w:tcPr>
          <w:p w14:paraId="57AA2E2A"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14</w:t>
            </w:r>
          </w:p>
        </w:tc>
        <w:tc>
          <w:tcPr>
            <w:tcW w:w="425" w:type="dxa"/>
            <w:tcBorders>
              <w:left w:val="single" w:sz="4" w:space="0" w:color="auto"/>
            </w:tcBorders>
            <w:shd w:val="clear" w:color="auto" w:fill="F2F2F2" w:themeFill="background1" w:themeFillShade="F2"/>
          </w:tcPr>
          <w:p w14:paraId="36B9F4B9"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15</w:t>
            </w:r>
          </w:p>
        </w:tc>
        <w:tc>
          <w:tcPr>
            <w:tcW w:w="425" w:type="dxa"/>
            <w:gridSpan w:val="2"/>
          </w:tcPr>
          <w:p w14:paraId="16EE3387"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16</w:t>
            </w:r>
          </w:p>
        </w:tc>
        <w:tc>
          <w:tcPr>
            <w:tcW w:w="426" w:type="dxa"/>
            <w:gridSpan w:val="2"/>
            <w:shd w:val="clear" w:color="auto" w:fill="F2F2F2" w:themeFill="background1" w:themeFillShade="F2"/>
          </w:tcPr>
          <w:p w14:paraId="4B3B7F1C"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17</w:t>
            </w:r>
          </w:p>
        </w:tc>
        <w:tc>
          <w:tcPr>
            <w:tcW w:w="425" w:type="dxa"/>
          </w:tcPr>
          <w:p w14:paraId="4488306F"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18</w:t>
            </w:r>
          </w:p>
        </w:tc>
        <w:tc>
          <w:tcPr>
            <w:tcW w:w="425" w:type="dxa"/>
            <w:shd w:val="clear" w:color="auto" w:fill="F2F2F2" w:themeFill="background1" w:themeFillShade="F2"/>
          </w:tcPr>
          <w:p w14:paraId="37B6F54E"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19</w:t>
            </w:r>
          </w:p>
        </w:tc>
        <w:tc>
          <w:tcPr>
            <w:tcW w:w="425" w:type="dxa"/>
          </w:tcPr>
          <w:p w14:paraId="00ED8928"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20</w:t>
            </w:r>
          </w:p>
        </w:tc>
        <w:tc>
          <w:tcPr>
            <w:tcW w:w="426" w:type="dxa"/>
            <w:shd w:val="clear" w:color="auto" w:fill="F2F2F2" w:themeFill="background1" w:themeFillShade="F2"/>
          </w:tcPr>
          <w:p w14:paraId="33B37283"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21</w:t>
            </w:r>
          </w:p>
        </w:tc>
        <w:tc>
          <w:tcPr>
            <w:tcW w:w="425" w:type="dxa"/>
          </w:tcPr>
          <w:p w14:paraId="063CE12A"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22</w:t>
            </w:r>
          </w:p>
        </w:tc>
        <w:tc>
          <w:tcPr>
            <w:tcW w:w="425" w:type="dxa"/>
            <w:shd w:val="clear" w:color="auto" w:fill="F2F2F2" w:themeFill="background1" w:themeFillShade="F2"/>
          </w:tcPr>
          <w:p w14:paraId="6896B181"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23</w:t>
            </w:r>
          </w:p>
        </w:tc>
        <w:tc>
          <w:tcPr>
            <w:tcW w:w="425" w:type="dxa"/>
          </w:tcPr>
          <w:p w14:paraId="78248E9E"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24</w:t>
            </w:r>
          </w:p>
        </w:tc>
        <w:tc>
          <w:tcPr>
            <w:tcW w:w="426" w:type="dxa"/>
            <w:shd w:val="clear" w:color="auto" w:fill="F2F2F2" w:themeFill="background1" w:themeFillShade="F2"/>
          </w:tcPr>
          <w:p w14:paraId="2D804972"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25</w:t>
            </w:r>
          </w:p>
        </w:tc>
        <w:tc>
          <w:tcPr>
            <w:tcW w:w="425" w:type="dxa"/>
          </w:tcPr>
          <w:p w14:paraId="2D8E729B"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26</w:t>
            </w:r>
          </w:p>
        </w:tc>
        <w:tc>
          <w:tcPr>
            <w:tcW w:w="419" w:type="dxa"/>
            <w:shd w:val="clear" w:color="auto" w:fill="F2F2F2" w:themeFill="background1" w:themeFillShade="F2"/>
          </w:tcPr>
          <w:p w14:paraId="4CCF7621"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27</w:t>
            </w:r>
          </w:p>
        </w:tc>
        <w:tc>
          <w:tcPr>
            <w:tcW w:w="431" w:type="dxa"/>
            <w:tcBorders>
              <w:right w:val="single" w:sz="4" w:space="0" w:color="auto"/>
            </w:tcBorders>
          </w:tcPr>
          <w:p w14:paraId="4DF3B750" w14:textId="77777777" w:rsidR="0063074D" w:rsidRPr="0083765E" w:rsidRDefault="0063074D" w:rsidP="0063074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28</w:t>
            </w:r>
          </w:p>
        </w:tc>
        <w:tc>
          <w:tcPr>
            <w:tcW w:w="420" w:type="dxa"/>
            <w:tcBorders>
              <w:left w:val="single" w:sz="4" w:space="0" w:color="auto"/>
            </w:tcBorders>
            <w:shd w:val="clear" w:color="auto" w:fill="F2F2F2" w:themeFill="background1" w:themeFillShade="F2"/>
          </w:tcPr>
          <w:p w14:paraId="19CC6469" w14:textId="77777777" w:rsidR="0063074D" w:rsidRPr="0083765E" w:rsidRDefault="0063074D" w:rsidP="0063074D">
            <w:pPr>
              <w:jc w:val="cente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833" w:type="dxa"/>
          </w:tcPr>
          <w:p w14:paraId="5134DCA5" w14:textId="77777777" w:rsidR="0063074D" w:rsidRPr="0083765E" w:rsidRDefault="0063074D" w:rsidP="0063074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365</w:t>
            </w:r>
          </w:p>
        </w:tc>
      </w:tr>
    </w:tbl>
    <w:p w14:paraId="7B2DAF31" w14:textId="77777777" w:rsidR="007A7F9C" w:rsidRPr="0083765E" w:rsidRDefault="007A7F9C" w:rsidP="00787634">
      <w:pPr>
        <w:jc w:val="center"/>
        <w:rPr>
          <w:rFonts w:ascii="Arial" w:hAnsi="Arial" w:cs="Arial"/>
          <w:noProof/>
          <w:color w:val="70AD47" w:themeColor="accent6"/>
          <w:lang w:val="de-DE"/>
        </w:rPr>
      </w:pPr>
    </w:p>
    <w:p w14:paraId="22A6E982" w14:textId="77777777" w:rsidR="00045B6A" w:rsidRPr="0083765E" w:rsidRDefault="00045B6A" w:rsidP="00045B6A">
      <w:pPr>
        <w:rPr>
          <w:rFonts w:ascii="Arial" w:hAnsi="Arial" w:cs="Arial"/>
          <w:noProof/>
          <w:color w:val="70AD47" w:themeColor="accent6"/>
          <w:lang w:val="de-DE"/>
        </w:rPr>
      </w:pPr>
    </w:p>
    <w:p w14:paraId="7858D9B2" w14:textId="0642B152" w:rsidR="00B657C5" w:rsidRPr="0083765E" w:rsidRDefault="00DB3C24" w:rsidP="007021E9">
      <w:pPr>
        <w:rPr>
          <w:rFonts w:ascii="Arial" w:hAnsi="Arial" w:cs="Arial"/>
          <w:noProof/>
          <w:color w:val="000000" w:themeColor="text1"/>
          <w:sz w:val="22"/>
          <w:szCs w:val="22"/>
          <w:lang w:val="en-US"/>
        </w:rPr>
        <w:sectPr w:rsidR="00B657C5" w:rsidRPr="0083765E" w:rsidSect="00420C3A">
          <w:pgSz w:w="16840" w:h="11900" w:orient="landscape"/>
          <w:pgMar w:top="1417" w:right="1134" w:bottom="1417" w:left="1417" w:header="708" w:footer="708" w:gutter="0"/>
          <w:cols w:space="708"/>
          <w:docGrid w:linePitch="360"/>
        </w:sectPr>
      </w:pPr>
      <w:r w:rsidRPr="0083765E">
        <w:rPr>
          <w:rFonts w:ascii="Arial" w:hAnsi="Arial" w:cs="Arial"/>
          <w:noProof/>
          <w:color w:val="000000" w:themeColor="text1"/>
          <w:sz w:val="22"/>
          <w:szCs w:val="22"/>
          <w:lang w:val="en-US"/>
        </w:rPr>
        <w:t xml:space="preserve">Supplementary </w:t>
      </w:r>
      <w:r w:rsidR="00045B6A" w:rsidRPr="0083765E">
        <w:rPr>
          <w:rFonts w:ascii="Arial" w:hAnsi="Arial" w:cs="Arial"/>
          <w:noProof/>
          <w:color w:val="000000" w:themeColor="text1"/>
          <w:sz w:val="22"/>
          <w:szCs w:val="22"/>
          <w:lang w:val="en-US"/>
        </w:rPr>
        <w:t xml:space="preserve">Figure </w:t>
      </w:r>
      <w:r w:rsidR="00F62117">
        <w:rPr>
          <w:rFonts w:ascii="Arial" w:hAnsi="Arial" w:cs="Arial"/>
          <w:noProof/>
          <w:color w:val="000000" w:themeColor="text1"/>
          <w:sz w:val="22"/>
          <w:szCs w:val="22"/>
          <w:lang w:val="en-US"/>
        </w:rPr>
        <w:t>1</w:t>
      </w:r>
      <w:r w:rsidR="00045B6A" w:rsidRPr="0083765E">
        <w:rPr>
          <w:rFonts w:ascii="Arial" w:hAnsi="Arial" w:cs="Arial"/>
          <w:noProof/>
          <w:color w:val="000000" w:themeColor="text1"/>
          <w:sz w:val="22"/>
          <w:szCs w:val="22"/>
          <w:lang w:val="en-US"/>
        </w:rPr>
        <w:t xml:space="preserve">. Overview of the BipoSense study design. </w:t>
      </w:r>
      <w:r w:rsidR="001D6406" w:rsidRPr="0083765E">
        <w:rPr>
          <w:rFonts w:ascii="Arial" w:hAnsi="Arial" w:cs="Arial"/>
          <w:noProof/>
          <w:color w:val="000000" w:themeColor="text1"/>
          <w:sz w:val="22"/>
          <w:szCs w:val="22"/>
          <w:lang w:val="en-US"/>
        </w:rPr>
        <w:t xml:space="preserve">In-person visits assessed the following instruments: Young Mania Rating Scale (YMRS), Bech-Rafaelsen Mania Rating Scale (BRMRS), Montgomery Asberg Depression Rating Scale (MADRS), and the SCID-I section A for affective episodes according to DSM-5. The former three </w:t>
      </w:r>
      <w:r w:rsidR="00122BF1" w:rsidRPr="0083765E">
        <w:rPr>
          <w:rFonts w:ascii="Arial" w:hAnsi="Arial" w:cs="Arial"/>
          <w:noProof/>
          <w:color w:val="000000" w:themeColor="text1"/>
          <w:sz w:val="22"/>
          <w:szCs w:val="22"/>
          <w:lang w:val="en-US"/>
        </w:rPr>
        <w:t xml:space="preserve">questionnaires </w:t>
      </w:r>
      <w:r w:rsidR="001D6406" w:rsidRPr="0083765E">
        <w:rPr>
          <w:rFonts w:ascii="Arial" w:hAnsi="Arial" w:cs="Arial"/>
          <w:noProof/>
          <w:color w:val="000000" w:themeColor="text1"/>
          <w:sz w:val="22"/>
          <w:szCs w:val="22"/>
          <w:lang w:val="en-US"/>
        </w:rPr>
        <w:t>referring to the previous three days</w:t>
      </w:r>
      <w:r w:rsidR="00122BF1" w:rsidRPr="0083765E">
        <w:rPr>
          <w:rFonts w:ascii="Arial" w:hAnsi="Arial" w:cs="Arial"/>
          <w:noProof/>
          <w:color w:val="000000" w:themeColor="text1"/>
          <w:sz w:val="22"/>
          <w:szCs w:val="22"/>
          <w:lang w:val="en-US"/>
        </w:rPr>
        <w:t>, while the SCID-I assessed the mood in the past 14 days.</w:t>
      </w:r>
      <w:r w:rsidR="00C50FE1" w:rsidRPr="0083765E">
        <w:rPr>
          <w:rFonts w:ascii="Arial" w:hAnsi="Arial" w:cs="Arial"/>
          <w:noProof/>
          <w:color w:val="000000" w:themeColor="text1"/>
          <w:sz w:val="22"/>
          <w:szCs w:val="22"/>
          <w:lang w:val="en-US"/>
        </w:rPr>
        <w:t xml:space="preserve"> Ratings were performed bi-weekly by </w:t>
      </w:r>
      <w:r w:rsidR="00A80594" w:rsidRPr="0083765E">
        <w:rPr>
          <w:rFonts w:ascii="Arial" w:hAnsi="Arial" w:cs="Arial"/>
          <w:noProof/>
          <w:color w:val="000000" w:themeColor="text1"/>
          <w:sz w:val="22"/>
          <w:szCs w:val="22"/>
          <w:lang w:val="en-US"/>
        </w:rPr>
        <w:t xml:space="preserve">a </w:t>
      </w:r>
      <w:r w:rsidR="00C50FE1" w:rsidRPr="0083765E">
        <w:rPr>
          <w:rFonts w:ascii="Arial" w:hAnsi="Arial" w:cs="Arial"/>
          <w:noProof/>
          <w:color w:val="000000" w:themeColor="text1"/>
          <w:sz w:val="22"/>
          <w:szCs w:val="22"/>
          <w:lang w:val="en-US"/>
        </w:rPr>
        <w:t xml:space="preserve">trained clinical psychologist. </w:t>
      </w:r>
      <w:r w:rsidR="005976FE" w:rsidRPr="0083765E">
        <w:rPr>
          <w:rFonts w:ascii="Arial" w:hAnsi="Arial" w:cs="Arial"/>
          <w:noProof/>
          <w:color w:val="000000" w:themeColor="text1"/>
          <w:sz w:val="22"/>
          <w:szCs w:val="22"/>
          <w:lang w:val="en-US"/>
        </w:rPr>
        <w:t xml:space="preserve">Every other visit could be conducted over the phone, if preferred by the patient. Over the study period of one year, </w:t>
      </w:r>
      <w:r w:rsidR="000D2DDD" w:rsidRPr="0083765E">
        <w:rPr>
          <w:rFonts w:ascii="Arial" w:hAnsi="Arial" w:cs="Arial"/>
          <w:noProof/>
          <w:color w:val="000000" w:themeColor="text1"/>
          <w:sz w:val="22"/>
          <w:szCs w:val="22"/>
          <w:lang w:val="en-US"/>
        </w:rPr>
        <w:t>a</w:t>
      </w:r>
      <w:r w:rsidR="005976FE" w:rsidRPr="0083765E">
        <w:rPr>
          <w:rFonts w:ascii="Arial" w:hAnsi="Arial" w:cs="Arial"/>
          <w:noProof/>
          <w:color w:val="000000" w:themeColor="text1"/>
          <w:sz w:val="22"/>
          <w:szCs w:val="22"/>
          <w:lang w:val="en-US"/>
        </w:rPr>
        <w:t xml:space="preserve"> total of 26 visits took place. </w:t>
      </w:r>
      <w:r w:rsidR="00C50FE1" w:rsidRPr="0083765E">
        <w:rPr>
          <w:rFonts w:ascii="Arial" w:hAnsi="Arial" w:cs="Arial"/>
          <w:noProof/>
          <w:color w:val="000000" w:themeColor="text1"/>
          <w:sz w:val="22"/>
          <w:szCs w:val="22"/>
          <w:lang w:val="en-US"/>
        </w:rPr>
        <w:t>After the baseline assessment, the study app on the patient</w:t>
      </w:r>
      <w:r w:rsidR="001D3712" w:rsidRPr="0083765E">
        <w:rPr>
          <w:rFonts w:ascii="Arial" w:hAnsi="Arial" w:cs="Arial"/>
          <w:color w:val="202124"/>
          <w:sz w:val="21"/>
          <w:szCs w:val="21"/>
          <w:shd w:val="clear" w:color="auto" w:fill="FFFFFF"/>
        </w:rPr>
        <w:t>‘</w:t>
      </w:r>
      <w:r w:rsidR="00C50FE1" w:rsidRPr="0083765E">
        <w:rPr>
          <w:rFonts w:ascii="Arial" w:hAnsi="Arial" w:cs="Arial"/>
          <w:noProof/>
          <w:color w:val="000000" w:themeColor="text1"/>
          <w:sz w:val="22"/>
          <w:szCs w:val="22"/>
          <w:lang w:val="en-US"/>
        </w:rPr>
        <w:t xml:space="preserve">s smartphones continually recorded certain parameters of the smartphone usage </w:t>
      </w:r>
      <w:r w:rsidR="007021E9" w:rsidRPr="0083765E">
        <w:rPr>
          <w:rFonts w:ascii="Arial" w:hAnsi="Arial" w:cs="Arial"/>
          <w:noProof/>
          <w:color w:val="000000" w:themeColor="text1"/>
          <w:sz w:val="22"/>
          <w:szCs w:val="22"/>
          <w:lang w:val="en-US"/>
        </w:rPr>
        <w:t>and actigraphy (frequency and length of incoming and outgoing phone calls and text messages, number of different call and text contacts, frequency and duration of times the display was on/off, rates of transmitted and received data, travel distances in kilometers, frequency and duration of different activity classes and the velocity of movement and number of steps).</w:t>
      </w:r>
      <w:r w:rsidR="009258DD" w:rsidRPr="0083765E">
        <w:rPr>
          <w:rFonts w:ascii="Arial" w:hAnsi="Arial" w:cs="Arial"/>
          <w:noProof/>
          <w:color w:val="000000" w:themeColor="text1"/>
          <w:sz w:val="22"/>
          <w:szCs w:val="22"/>
          <w:lang w:val="en-US"/>
        </w:rPr>
        <w:t xml:space="preserve"> Moreover, the app prompted the end-of-day diary questions, which were to be filled out between 8 pm and midnight each evening.</w:t>
      </w:r>
    </w:p>
    <w:p w14:paraId="4B206D15" w14:textId="77777777" w:rsidR="00F62117" w:rsidRPr="0083765E" w:rsidRDefault="00F62117" w:rsidP="00F62117">
      <w:pPr>
        <w:rPr>
          <w:rFonts w:ascii="Arial" w:hAnsi="Arial" w:cs="Arial"/>
          <w:noProof/>
          <w:color w:val="000000" w:themeColor="text1"/>
          <w:lang w:val="de-DE"/>
        </w:rPr>
      </w:pPr>
      <w:r w:rsidRPr="0083765E">
        <w:rPr>
          <w:rFonts w:ascii="Arial" w:eastAsia="Times New Roman" w:hAnsi="Arial" w:cs="Arial"/>
          <w:noProof/>
          <w:color w:val="000000"/>
          <w:lang w:val="de-DE" w:eastAsia="de-DE"/>
        </w:rPr>
        <w:lastRenderedPageBreak/>
        <w:drawing>
          <wp:inline distT="0" distB="0" distL="0" distR="0" wp14:anchorId="0D2A8E50" wp14:editId="34A24890">
            <wp:extent cx="5760720" cy="2592070"/>
            <wp:effectExtent l="0" t="0" r="5080" b="0"/>
            <wp:docPr id="910496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96488" name=""/>
                    <pic:cNvPicPr/>
                  </pic:nvPicPr>
                  <pic:blipFill>
                    <a:blip r:embed="rId9"/>
                    <a:stretch>
                      <a:fillRect/>
                    </a:stretch>
                  </pic:blipFill>
                  <pic:spPr>
                    <a:xfrm>
                      <a:off x="0" y="0"/>
                      <a:ext cx="5760720" cy="2592070"/>
                    </a:xfrm>
                    <a:prstGeom prst="rect">
                      <a:avLst/>
                    </a:prstGeom>
                  </pic:spPr>
                </pic:pic>
              </a:graphicData>
            </a:graphic>
          </wp:inline>
        </w:drawing>
      </w:r>
    </w:p>
    <w:p w14:paraId="36059386" w14:textId="77777777" w:rsidR="00F62117" w:rsidRPr="0083765E" w:rsidRDefault="00F62117" w:rsidP="00F62117">
      <w:pPr>
        <w:rPr>
          <w:rFonts w:ascii="Arial" w:hAnsi="Arial" w:cs="Arial"/>
          <w:noProof/>
          <w:color w:val="000000" w:themeColor="text1"/>
          <w:sz w:val="22"/>
          <w:szCs w:val="22"/>
          <w:lang w:val="en-US"/>
        </w:rPr>
      </w:pPr>
    </w:p>
    <w:p w14:paraId="0EF94DCE" w14:textId="77777777" w:rsidR="00F62117" w:rsidRPr="0083765E" w:rsidRDefault="00F62117" w:rsidP="00F62117">
      <w:pPr>
        <w:rPr>
          <w:rFonts w:ascii="Arial" w:hAnsi="Arial" w:cs="Arial"/>
          <w:noProof/>
          <w:color w:val="000000" w:themeColor="text1"/>
          <w:sz w:val="22"/>
          <w:szCs w:val="22"/>
          <w:lang w:val="en-US"/>
        </w:rPr>
      </w:pPr>
      <w:r w:rsidRPr="0083765E">
        <w:rPr>
          <w:rFonts w:ascii="Arial" w:hAnsi="Arial" w:cs="Arial"/>
          <w:noProof/>
          <w:color w:val="000000" w:themeColor="text1"/>
          <w:sz w:val="22"/>
          <w:szCs w:val="22"/>
          <w:lang w:val="en-US"/>
        </w:rPr>
        <w:t xml:space="preserve">Supplementary Figure </w:t>
      </w:r>
      <w:r>
        <w:rPr>
          <w:rFonts w:ascii="Arial" w:hAnsi="Arial" w:cs="Arial"/>
          <w:noProof/>
          <w:color w:val="000000" w:themeColor="text1"/>
          <w:sz w:val="22"/>
          <w:szCs w:val="22"/>
          <w:lang w:val="en-US"/>
        </w:rPr>
        <w:t>2</w:t>
      </w:r>
      <w:r w:rsidRPr="0083765E">
        <w:rPr>
          <w:rFonts w:ascii="Arial" w:hAnsi="Arial" w:cs="Arial"/>
          <w:noProof/>
          <w:color w:val="000000" w:themeColor="text1"/>
          <w:sz w:val="22"/>
          <w:szCs w:val="22"/>
          <w:lang w:val="en-US"/>
        </w:rPr>
        <w:t xml:space="preserve">. Screenshot of the end-of-day e-diary question </w:t>
      </w:r>
      <w:r w:rsidRPr="0083765E">
        <w:rPr>
          <w:rFonts w:ascii="Arial" w:hAnsi="Arial" w:cs="Arial"/>
          <w:color w:val="000000" w:themeColor="text1"/>
          <w:sz w:val="22"/>
          <w:szCs w:val="22"/>
          <w:shd w:val="clear" w:color="auto" w:fill="FFFFFF"/>
        </w:rPr>
        <w:t>‘</w:t>
      </w:r>
      <w:r w:rsidRPr="0083765E">
        <w:rPr>
          <w:rFonts w:ascii="Arial" w:hAnsi="Arial" w:cs="Arial"/>
          <w:color w:val="000000" w:themeColor="text1"/>
          <w:sz w:val="22"/>
          <w:szCs w:val="22"/>
          <w:shd w:val="clear" w:color="auto" w:fill="FFFFFF"/>
          <w:lang w:val="en-US"/>
        </w:rPr>
        <w:t>self-reported mood</w:t>
      </w:r>
      <w:r w:rsidRPr="0083765E">
        <w:rPr>
          <w:rFonts w:ascii="Arial" w:hAnsi="Arial" w:cs="Arial"/>
          <w:color w:val="000000" w:themeColor="text1"/>
          <w:sz w:val="22"/>
          <w:szCs w:val="22"/>
          <w:shd w:val="clear" w:color="auto" w:fill="FFFFFF"/>
        </w:rPr>
        <w:t>’</w:t>
      </w:r>
      <w:r w:rsidRPr="0083765E">
        <w:rPr>
          <w:rFonts w:ascii="Arial" w:hAnsi="Arial" w:cs="Arial"/>
          <w:color w:val="000000" w:themeColor="text1"/>
          <w:sz w:val="22"/>
          <w:szCs w:val="22"/>
          <w:shd w:val="clear" w:color="auto" w:fill="FFFFFF"/>
          <w:lang w:val="en-US"/>
        </w:rPr>
        <w:t xml:space="preserve">, adapted from </w:t>
      </w:r>
      <w:proofErr w:type="spellStart"/>
      <w:r w:rsidRPr="0083765E">
        <w:rPr>
          <w:rFonts w:ascii="Arial" w:hAnsi="Arial" w:cs="Arial"/>
          <w:color w:val="000000" w:themeColor="text1"/>
          <w:sz w:val="22"/>
          <w:szCs w:val="22"/>
          <w:shd w:val="clear" w:color="auto" w:fill="FFFFFF"/>
          <w:lang w:val="en-US"/>
        </w:rPr>
        <w:t>ChronoRecord</w:t>
      </w:r>
      <w:proofErr w:type="spellEnd"/>
      <w:r w:rsidRPr="0083765E">
        <w:rPr>
          <w:rFonts w:ascii="Arial" w:hAnsi="Arial" w:cs="Arial"/>
          <w:color w:val="000000" w:themeColor="text1"/>
          <w:sz w:val="22"/>
          <w:szCs w:val="22"/>
          <w:shd w:val="clear" w:color="auto" w:fill="FFFFFF"/>
          <w:lang w:val="en-US"/>
        </w:rPr>
        <w:t>. Patients rated their current overall mood by dragging the dot anywhere on the continuum between depressed (</w:t>
      </w:r>
      <w:proofErr w:type="spellStart"/>
      <w:r w:rsidRPr="0083765E">
        <w:rPr>
          <w:rFonts w:ascii="Arial" w:hAnsi="Arial" w:cs="Arial"/>
          <w:color w:val="000000" w:themeColor="text1"/>
          <w:sz w:val="22"/>
          <w:szCs w:val="22"/>
          <w:shd w:val="clear" w:color="auto" w:fill="FFFFFF"/>
          <w:lang w:val="en-US"/>
        </w:rPr>
        <w:t>niedergeschlagen</w:t>
      </w:r>
      <w:proofErr w:type="spellEnd"/>
      <w:r w:rsidRPr="0083765E">
        <w:rPr>
          <w:rFonts w:ascii="Arial" w:hAnsi="Arial" w:cs="Arial"/>
          <w:color w:val="000000" w:themeColor="text1"/>
          <w:sz w:val="22"/>
          <w:szCs w:val="22"/>
          <w:shd w:val="clear" w:color="auto" w:fill="FFFFFF"/>
          <w:lang w:val="en-US"/>
        </w:rPr>
        <w:t>) on the left, even-tempered (</w:t>
      </w:r>
      <w:proofErr w:type="spellStart"/>
      <w:r w:rsidRPr="0083765E">
        <w:rPr>
          <w:rFonts w:ascii="Arial" w:hAnsi="Arial" w:cs="Arial"/>
          <w:color w:val="000000" w:themeColor="text1"/>
          <w:sz w:val="22"/>
          <w:szCs w:val="22"/>
          <w:shd w:val="clear" w:color="auto" w:fill="FFFFFF"/>
          <w:lang w:val="en-US"/>
        </w:rPr>
        <w:t>ausgeglichen</w:t>
      </w:r>
      <w:proofErr w:type="spellEnd"/>
      <w:r w:rsidRPr="0083765E">
        <w:rPr>
          <w:rFonts w:ascii="Arial" w:hAnsi="Arial" w:cs="Arial"/>
          <w:color w:val="000000" w:themeColor="text1"/>
          <w:sz w:val="22"/>
          <w:szCs w:val="22"/>
          <w:shd w:val="clear" w:color="auto" w:fill="FFFFFF"/>
          <w:lang w:val="en-US"/>
        </w:rPr>
        <w:t>) in the middle and elevated (</w:t>
      </w:r>
      <w:proofErr w:type="spellStart"/>
      <w:r w:rsidRPr="0083765E">
        <w:rPr>
          <w:rFonts w:ascii="Arial" w:hAnsi="Arial" w:cs="Arial"/>
          <w:color w:val="000000" w:themeColor="text1"/>
          <w:sz w:val="22"/>
          <w:szCs w:val="22"/>
          <w:shd w:val="clear" w:color="auto" w:fill="FFFFFF"/>
          <w:lang w:val="en-US"/>
        </w:rPr>
        <w:t>gehoben</w:t>
      </w:r>
      <w:proofErr w:type="spellEnd"/>
      <w:r w:rsidRPr="0083765E">
        <w:rPr>
          <w:rFonts w:ascii="Arial" w:hAnsi="Arial" w:cs="Arial"/>
          <w:color w:val="000000" w:themeColor="text1"/>
          <w:sz w:val="22"/>
          <w:szCs w:val="22"/>
          <w:shd w:val="clear" w:color="auto" w:fill="FFFFFF"/>
          <w:lang w:val="en-US"/>
        </w:rPr>
        <w:t>) on the right.</w:t>
      </w:r>
    </w:p>
    <w:p w14:paraId="21965AC3" w14:textId="77777777" w:rsidR="00F62117" w:rsidRPr="004E4E61" w:rsidRDefault="00F62117" w:rsidP="007021E9">
      <w:pPr>
        <w:rPr>
          <w:rFonts w:ascii="Arial" w:eastAsia="Times New Roman" w:hAnsi="Arial" w:cs="Arial"/>
          <w:color w:val="000000" w:themeColor="text1"/>
          <w:sz w:val="22"/>
          <w:szCs w:val="22"/>
          <w:lang w:val="en-US"/>
        </w:rPr>
      </w:pPr>
    </w:p>
    <w:p w14:paraId="38AF1187" w14:textId="77777777" w:rsidR="00F62117" w:rsidRPr="004E4E61" w:rsidRDefault="00F62117" w:rsidP="007021E9">
      <w:pPr>
        <w:rPr>
          <w:rFonts w:ascii="Arial" w:eastAsia="Times New Roman" w:hAnsi="Arial" w:cs="Arial"/>
          <w:color w:val="000000" w:themeColor="text1"/>
          <w:sz w:val="22"/>
          <w:szCs w:val="22"/>
          <w:lang w:val="en-US"/>
        </w:rPr>
      </w:pPr>
    </w:p>
    <w:p w14:paraId="4CBD1A83" w14:textId="77777777" w:rsidR="004E4E61" w:rsidRPr="00DA2854" w:rsidRDefault="004E4E61" w:rsidP="00DA2854">
      <w:pPr>
        <w:spacing w:line="360" w:lineRule="auto"/>
        <w:rPr>
          <w:rFonts w:ascii="Arial" w:eastAsia="Times New Roman" w:hAnsi="Arial" w:cs="Arial"/>
          <w:color w:val="000000" w:themeColor="text1"/>
          <w:sz w:val="22"/>
          <w:szCs w:val="22"/>
          <w:lang w:val="en-US"/>
        </w:rPr>
      </w:pPr>
    </w:p>
    <w:p w14:paraId="4C15C9F3" w14:textId="2C1FACB4" w:rsidR="004E4E61" w:rsidRPr="00DA2854" w:rsidRDefault="004E4E61" w:rsidP="00DA2854">
      <w:pPr>
        <w:spacing w:line="360" w:lineRule="auto"/>
        <w:jc w:val="both"/>
        <w:rPr>
          <w:rFonts w:ascii="Arial" w:eastAsia="Times New Roman" w:hAnsi="Arial" w:cs="Arial"/>
          <w:color w:val="000000" w:themeColor="text1"/>
          <w:sz w:val="22"/>
          <w:szCs w:val="22"/>
        </w:rPr>
      </w:pPr>
      <w:r w:rsidRPr="00DA2854">
        <w:rPr>
          <w:rFonts w:ascii="Arial" w:eastAsia="Times New Roman" w:hAnsi="Arial" w:cs="Arial"/>
          <w:color w:val="000000" w:themeColor="text1"/>
          <w:sz w:val="22"/>
          <w:szCs w:val="22"/>
          <w:lang w:val="en-US"/>
        </w:rPr>
        <w:t>T</w:t>
      </w:r>
      <w:r w:rsidRPr="00DA2854">
        <w:rPr>
          <w:rFonts w:ascii="Arial" w:eastAsia="Times New Roman" w:hAnsi="Arial" w:cs="Arial"/>
          <w:color w:val="000000" w:themeColor="text1"/>
          <w:sz w:val="22"/>
          <w:szCs w:val="22"/>
        </w:rPr>
        <w:t xml:space="preserve">o test the </w:t>
      </w:r>
      <w:r w:rsidRPr="00DA2854">
        <w:rPr>
          <w:rFonts w:ascii="Arial" w:eastAsia="Times New Roman" w:hAnsi="Arial" w:cs="Arial"/>
          <w:i/>
          <w:iCs/>
          <w:color w:val="000000" w:themeColor="text1"/>
          <w:sz w:val="22"/>
          <w:szCs w:val="22"/>
        </w:rPr>
        <w:t>increase</w:t>
      </w:r>
      <w:r w:rsidRPr="00DA2854">
        <w:rPr>
          <w:rFonts w:ascii="Arial" w:eastAsia="Times New Roman" w:hAnsi="Arial" w:cs="Arial"/>
          <w:color w:val="000000" w:themeColor="text1"/>
          <w:sz w:val="22"/>
          <w:szCs w:val="22"/>
        </w:rPr>
        <w:t xml:space="preserve"> of AR before affective episodes and make our results more comparable to previous results, we followed the example by Smit et al. (2022) and calculated Mann-Kendall Tau’s. To make these new additional results fully comparable to our original findings, we used the same data preparation and data analyses steps, just replacing daily AR values with daily Mann-Kendall Tau’s of AR, indicating rising AR over the same time frame (14 days). We ran two kinds of models, imitating our previous analyses: a) using Mann-Kendall Tau´s as statistical predictors for a binary outcome of disorder status (comparing euthymic days to early-/late-prodromal days, weeks of depressive or (hypo)manic episodes), and b) reversing models using disorder status (early-/late-prodromal days, weeks of depressive or (hypo)manic episodes) as statistical predictor and the Mann-Kendall Tau´s as outcome.</w:t>
      </w:r>
    </w:p>
    <w:p w14:paraId="0259FF75" w14:textId="77777777" w:rsidR="00F62117" w:rsidRPr="004E4E61" w:rsidRDefault="00F62117" w:rsidP="007021E9">
      <w:pPr>
        <w:rPr>
          <w:rFonts w:ascii="Arial" w:eastAsia="Times New Roman" w:hAnsi="Arial" w:cs="Arial"/>
          <w:color w:val="000000" w:themeColor="text1"/>
          <w:sz w:val="22"/>
          <w:szCs w:val="22"/>
        </w:rPr>
      </w:pPr>
    </w:p>
    <w:p w14:paraId="6A34CC5D" w14:textId="77777777" w:rsidR="00DA2854" w:rsidRPr="0083765E" w:rsidRDefault="00DA2854" w:rsidP="00DA2854">
      <w:pPr>
        <w:spacing w:line="360" w:lineRule="auto"/>
        <w:jc w:val="both"/>
        <w:rPr>
          <w:rFonts w:ascii="Arial" w:eastAsiaTheme="minorHAnsi" w:hAnsi="Arial" w:cs="Arial"/>
          <w:sz w:val="22"/>
          <w:szCs w:val="22"/>
          <w:lang w:val="en-US"/>
        </w:rPr>
      </w:pPr>
      <w:r w:rsidRPr="0083765E">
        <w:rPr>
          <w:rFonts w:ascii="Arial" w:eastAsiaTheme="minorHAnsi" w:hAnsi="Arial" w:cs="Arial"/>
          <w:sz w:val="22"/>
          <w:szCs w:val="22"/>
          <w:lang w:val="en-US"/>
        </w:rPr>
        <w:t>Multilevel logit models revealed no significant effect of increases in AR (as operationalized by the Mann-Kendall Tau of AR) as a predictor for early-prodromal days of depression vs. euthymic days (p=.613). However, Mann-Kendall Tau of AR significantly predicted late-prodromal days vs. euthymic days: p=.006). There were no effects of Mann-Kendall Tau of AR on the 1</w:t>
      </w:r>
      <w:r w:rsidRPr="0083765E">
        <w:rPr>
          <w:rFonts w:ascii="Arial" w:eastAsiaTheme="minorHAnsi" w:hAnsi="Arial" w:cs="Arial"/>
          <w:sz w:val="22"/>
          <w:szCs w:val="22"/>
          <w:vertAlign w:val="superscript"/>
          <w:lang w:val="en-US"/>
        </w:rPr>
        <w:t>st</w:t>
      </w:r>
      <w:r w:rsidRPr="0083765E">
        <w:rPr>
          <w:rFonts w:ascii="Arial" w:eastAsiaTheme="minorHAnsi" w:hAnsi="Arial" w:cs="Arial"/>
          <w:sz w:val="22"/>
          <w:szCs w:val="22"/>
          <w:lang w:val="en-US"/>
        </w:rPr>
        <w:t xml:space="preserve"> week, the 2</w:t>
      </w:r>
      <w:r w:rsidRPr="0083765E">
        <w:rPr>
          <w:rFonts w:ascii="Arial" w:eastAsiaTheme="minorHAnsi" w:hAnsi="Arial" w:cs="Arial"/>
          <w:sz w:val="22"/>
          <w:szCs w:val="22"/>
          <w:vertAlign w:val="superscript"/>
          <w:lang w:val="en-US"/>
        </w:rPr>
        <w:t>nd</w:t>
      </w:r>
      <w:r w:rsidRPr="0083765E">
        <w:rPr>
          <w:rFonts w:ascii="Arial" w:eastAsiaTheme="minorHAnsi" w:hAnsi="Arial" w:cs="Arial"/>
          <w:sz w:val="22"/>
          <w:szCs w:val="22"/>
          <w:lang w:val="en-US"/>
        </w:rPr>
        <w:t xml:space="preserve"> week and ongoing depressive weeks (P=.222, p=709, </w:t>
      </w:r>
      <w:r w:rsidRPr="0083765E">
        <w:rPr>
          <w:rFonts w:ascii="Arial" w:eastAsiaTheme="minorHAnsi" w:hAnsi="Arial" w:cs="Arial"/>
          <w:color w:val="000000" w:themeColor="text1"/>
          <w:sz w:val="22"/>
          <w:szCs w:val="22"/>
          <w:lang w:val="en-US"/>
        </w:rPr>
        <w:t xml:space="preserve">and </w:t>
      </w:r>
      <w:r w:rsidRPr="0083765E">
        <w:rPr>
          <w:rFonts w:ascii="Arial" w:eastAsiaTheme="minorHAnsi" w:hAnsi="Arial" w:cs="Arial"/>
          <w:sz w:val="22"/>
          <w:szCs w:val="22"/>
          <w:lang w:val="en-US"/>
        </w:rPr>
        <w:t>p=.</w:t>
      </w:r>
      <w:r w:rsidRPr="0083765E">
        <w:rPr>
          <w:rFonts w:ascii="Arial" w:eastAsiaTheme="minorHAnsi" w:hAnsi="Arial" w:cs="Arial"/>
          <w:color w:val="000000" w:themeColor="text1"/>
          <w:sz w:val="22"/>
          <w:szCs w:val="22"/>
          <w:lang w:val="en-US"/>
        </w:rPr>
        <w:t xml:space="preserve">155 respectively) </w:t>
      </w:r>
      <w:r w:rsidRPr="0083765E">
        <w:rPr>
          <w:rFonts w:ascii="Arial" w:eastAsiaTheme="minorHAnsi" w:hAnsi="Arial" w:cs="Arial"/>
          <w:sz w:val="22"/>
          <w:szCs w:val="22"/>
          <w:lang w:val="en-US"/>
        </w:rPr>
        <w:t>compared to euthymic days</w:t>
      </w:r>
      <w:r w:rsidRPr="0083765E">
        <w:rPr>
          <w:rFonts w:ascii="Arial" w:eastAsiaTheme="minorHAnsi" w:hAnsi="Arial" w:cs="Arial"/>
          <w:color w:val="000000" w:themeColor="text1"/>
          <w:sz w:val="22"/>
          <w:szCs w:val="22"/>
          <w:lang w:val="en-US"/>
        </w:rPr>
        <w:t>.</w:t>
      </w:r>
      <w:r w:rsidRPr="0083765E">
        <w:rPr>
          <w:rFonts w:ascii="Arial" w:eastAsiaTheme="minorHAnsi" w:hAnsi="Arial" w:cs="Arial"/>
          <w:sz w:val="22"/>
          <w:szCs w:val="22"/>
          <w:lang w:val="en-US"/>
        </w:rPr>
        <w:t xml:space="preserve"> </w:t>
      </w:r>
      <w:r w:rsidRPr="0083765E">
        <w:rPr>
          <w:rFonts w:ascii="Arial" w:eastAsiaTheme="minorHAnsi" w:hAnsi="Arial" w:cs="Arial"/>
          <w:color w:val="000000" w:themeColor="text1"/>
          <w:sz w:val="22"/>
          <w:szCs w:val="22"/>
          <w:lang w:val="en-US"/>
        </w:rPr>
        <w:t xml:space="preserve">For (hypo)manic episodes, there was no significant effect of the predictor </w:t>
      </w:r>
      <w:r w:rsidRPr="0083765E">
        <w:rPr>
          <w:rFonts w:ascii="Arial" w:eastAsiaTheme="minorHAnsi" w:hAnsi="Arial" w:cs="Arial"/>
          <w:sz w:val="22"/>
          <w:szCs w:val="22"/>
          <w:lang w:val="en-US"/>
        </w:rPr>
        <w:t>Mann-Kendall Tau of AR</w:t>
      </w:r>
      <w:r w:rsidRPr="0083765E">
        <w:rPr>
          <w:rFonts w:ascii="Arial" w:eastAsiaTheme="minorHAnsi" w:hAnsi="Arial" w:cs="Arial"/>
          <w:color w:val="000000" w:themeColor="text1"/>
          <w:sz w:val="22"/>
          <w:szCs w:val="22"/>
          <w:lang w:val="en-US"/>
        </w:rPr>
        <w:t xml:space="preserve"> on </w:t>
      </w:r>
      <w:r w:rsidRPr="0083765E">
        <w:rPr>
          <w:rFonts w:ascii="Arial" w:eastAsiaTheme="minorHAnsi" w:hAnsi="Arial" w:cs="Arial"/>
          <w:sz w:val="22"/>
          <w:szCs w:val="22"/>
          <w:lang w:val="en-US"/>
        </w:rPr>
        <w:t>early-prodromal days vs. euthymic days (p=.177), or</w:t>
      </w:r>
      <w:r w:rsidRPr="0083765E">
        <w:rPr>
          <w:rFonts w:ascii="Arial" w:eastAsiaTheme="minorHAnsi" w:hAnsi="Arial" w:cs="Arial"/>
          <w:color w:val="000000" w:themeColor="text1"/>
          <w:sz w:val="22"/>
          <w:szCs w:val="22"/>
          <w:lang w:val="en-US"/>
        </w:rPr>
        <w:t xml:space="preserve"> </w:t>
      </w:r>
      <w:r w:rsidRPr="0083765E">
        <w:rPr>
          <w:rFonts w:ascii="Arial" w:eastAsiaTheme="minorHAnsi" w:hAnsi="Arial" w:cs="Arial"/>
          <w:sz w:val="22"/>
          <w:szCs w:val="22"/>
          <w:lang w:val="en-US"/>
        </w:rPr>
        <w:t>late-prodromal days vs. euthymic days (p=.351). However, Mann-Kendall Tau significantly predicted for the 1</w:t>
      </w:r>
      <w:r w:rsidRPr="0083765E">
        <w:rPr>
          <w:rFonts w:ascii="Arial" w:eastAsiaTheme="minorHAnsi" w:hAnsi="Arial" w:cs="Arial"/>
          <w:sz w:val="22"/>
          <w:szCs w:val="22"/>
          <w:vertAlign w:val="superscript"/>
          <w:lang w:val="en-US"/>
        </w:rPr>
        <w:t>st</w:t>
      </w:r>
      <w:r w:rsidRPr="0083765E">
        <w:rPr>
          <w:rFonts w:ascii="Arial" w:eastAsiaTheme="minorHAnsi" w:hAnsi="Arial" w:cs="Arial"/>
          <w:sz w:val="22"/>
          <w:szCs w:val="22"/>
          <w:lang w:val="en-US"/>
        </w:rPr>
        <w:t xml:space="preserve"> – or 2</w:t>
      </w:r>
      <w:r w:rsidRPr="0083765E">
        <w:rPr>
          <w:rFonts w:ascii="Arial" w:eastAsiaTheme="minorHAnsi" w:hAnsi="Arial" w:cs="Arial"/>
          <w:sz w:val="22"/>
          <w:szCs w:val="22"/>
          <w:vertAlign w:val="superscript"/>
          <w:lang w:val="en-US"/>
        </w:rPr>
        <w:t xml:space="preserve">nd </w:t>
      </w:r>
      <w:r w:rsidRPr="0083765E">
        <w:rPr>
          <w:rFonts w:ascii="Arial" w:eastAsiaTheme="minorHAnsi" w:hAnsi="Arial" w:cs="Arial"/>
          <w:sz w:val="22"/>
          <w:szCs w:val="22"/>
          <w:lang w:val="en-US"/>
        </w:rPr>
        <w:t xml:space="preserve">week of (hypo)mania vs. euthymic days (p=.030, p&lt;.0001). </w:t>
      </w:r>
    </w:p>
    <w:p w14:paraId="7E26A5FB" w14:textId="77777777" w:rsidR="00F62117" w:rsidRDefault="00F62117" w:rsidP="007021E9">
      <w:pPr>
        <w:rPr>
          <w:rFonts w:ascii="Arial" w:eastAsia="Times New Roman" w:hAnsi="Arial" w:cs="Arial"/>
          <w:color w:val="000000" w:themeColor="text1"/>
          <w:sz w:val="22"/>
          <w:szCs w:val="22"/>
          <w:lang w:val="en-US"/>
        </w:rPr>
      </w:pPr>
    </w:p>
    <w:p w14:paraId="0D18B7E4" w14:textId="2024A3DD" w:rsidR="00A04AA0" w:rsidRPr="0083765E" w:rsidRDefault="00DB3C24" w:rsidP="007021E9">
      <w:pPr>
        <w:rPr>
          <w:rFonts w:ascii="Arial" w:eastAsia="Times New Roman" w:hAnsi="Arial" w:cs="Arial"/>
          <w:color w:val="70AD47" w:themeColor="accent6"/>
          <w:lang w:val="en-US"/>
        </w:rPr>
      </w:pPr>
      <w:r w:rsidRPr="0083765E">
        <w:rPr>
          <w:rFonts w:ascii="Arial" w:eastAsia="Times New Roman" w:hAnsi="Arial" w:cs="Arial"/>
          <w:color w:val="000000" w:themeColor="text1"/>
          <w:sz w:val="22"/>
          <w:szCs w:val="22"/>
          <w:lang w:val="en-US"/>
        </w:rPr>
        <w:t xml:space="preserve">Supplementary </w:t>
      </w:r>
      <w:r w:rsidR="0089301A" w:rsidRPr="0083765E">
        <w:rPr>
          <w:rFonts w:ascii="Arial" w:eastAsia="Times New Roman" w:hAnsi="Arial" w:cs="Arial"/>
          <w:color w:val="000000" w:themeColor="text1"/>
          <w:sz w:val="22"/>
          <w:szCs w:val="22"/>
          <w:lang w:val="en-US"/>
        </w:rPr>
        <w:t>Table 1</w:t>
      </w:r>
      <w:r w:rsidRPr="0083765E">
        <w:rPr>
          <w:rFonts w:ascii="Arial" w:eastAsia="Times New Roman" w:hAnsi="Arial" w:cs="Arial"/>
          <w:color w:val="000000" w:themeColor="text1"/>
          <w:sz w:val="22"/>
          <w:szCs w:val="22"/>
          <w:lang w:val="en-US"/>
        </w:rPr>
        <w:t>.</w:t>
      </w:r>
      <w:r w:rsidR="0089301A" w:rsidRPr="0083765E">
        <w:rPr>
          <w:rFonts w:ascii="Arial" w:eastAsia="Times New Roman" w:hAnsi="Arial" w:cs="Arial"/>
          <w:color w:val="000000" w:themeColor="text1"/>
          <w:sz w:val="22"/>
          <w:szCs w:val="22"/>
          <w:lang w:val="en-US"/>
        </w:rPr>
        <w:t xml:space="preserve"> </w:t>
      </w:r>
      <w:r w:rsidR="0089301A" w:rsidRPr="0083765E">
        <w:rPr>
          <w:rFonts w:ascii="Arial" w:eastAsiaTheme="minorHAnsi" w:hAnsi="Arial" w:cs="Arial"/>
          <w:color w:val="000000" w:themeColor="text1"/>
          <w:sz w:val="22"/>
          <w:szCs w:val="22"/>
          <w:lang w:val="en-US"/>
        </w:rPr>
        <w:t xml:space="preserve">Multilevel </w:t>
      </w:r>
      <w:r w:rsidR="0089301A" w:rsidRPr="0083765E">
        <w:rPr>
          <w:rFonts w:ascii="Arial" w:eastAsiaTheme="minorHAnsi" w:hAnsi="Arial" w:cs="Arial"/>
          <w:sz w:val="22"/>
          <w:szCs w:val="22"/>
          <w:lang w:val="en-US"/>
        </w:rPr>
        <w:t>logit models using Mann-Kendall Tau of autocorrelation as a predictor for a binary outcome of</w:t>
      </w:r>
      <w:r w:rsidR="00C453BA" w:rsidRPr="0083765E">
        <w:rPr>
          <w:rFonts w:ascii="Arial" w:eastAsiaTheme="minorHAnsi" w:hAnsi="Arial" w:cs="Arial"/>
          <w:sz w:val="22"/>
          <w:szCs w:val="22"/>
          <w:lang w:val="en-US"/>
        </w:rPr>
        <w:t xml:space="preserve"> each expert-rated </w:t>
      </w:r>
      <w:r w:rsidR="0089301A" w:rsidRPr="0083765E">
        <w:rPr>
          <w:rFonts w:ascii="Arial" w:eastAsiaTheme="minorHAnsi" w:hAnsi="Arial" w:cs="Arial"/>
          <w:sz w:val="22"/>
          <w:szCs w:val="22"/>
          <w:lang w:val="en-US"/>
        </w:rPr>
        <w:t>disorder status</w:t>
      </w:r>
      <w:r w:rsidR="009C7A64" w:rsidRPr="0083765E">
        <w:rPr>
          <w:rFonts w:ascii="Arial" w:eastAsiaTheme="minorHAnsi" w:hAnsi="Arial" w:cs="Arial"/>
          <w:sz w:val="22"/>
          <w:szCs w:val="22"/>
          <w:lang w:val="en-US"/>
        </w:rPr>
        <w:t xml:space="preserve"> (Early-/late prodromal, 1</w:t>
      </w:r>
      <w:r w:rsidR="009C7A64" w:rsidRPr="0083765E">
        <w:rPr>
          <w:rFonts w:ascii="Arial" w:eastAsiaTheme="minorHAnsi" w:hAnsi="Arial" w:cs="Arial"/>
          <w:sz w:val="22"/>
          <w:szCs w:val="22"/>
          <w:vertAlign w:val="superscript"/>
          <w:lang w:val="en-US"/>
        </w:rPr>
        <w:t>st</w:t>
      </w:r>
      <w:r w:rsidR="009C7A64" w:rsidRPr="0083765E">
        <w:rPr>
          <w:rFonts w:ascii="Arial" w:eastAsiaTheme="minorHAnsi" w:hAnsi="Arial" w:cs="Arial"/>
          <w:sz w:val="22"/>
          <w:szCs w:val="22"/>
          <w:lang w:val="en-US"/>
        </w:rPr>
        <w:t>-week/2</w:t>
      </w:r>
      <w:r w:rsidR="009C7A64" w:rsidRPr="0083765E">
        <w:rPr>
          <w:rFonts w:ascii="Arial" w:eastAsiaTheme="minorHAnsi" w:hAnsi="Arial" w:cs="Arial"/>
          <w:sz w:val="22"/>
          <w:szCs w:val="22"/>
          <w:vertAlign w:val="superscript"/>
          <w:lang w:val="en-US"/>
        </w:rPr>
        <w:t>nd</w:t>
      </w:r>
      <w:r w:rsidR="009C7A64" w:rsidRPr="0083765E">
        <w:rPr>
          <w:rFonts w:ascii="Arial" w:eastAsiaTheme="minorHAnsi" w:hAnsi="Arial" w:cs="Arial"/>
          <w:sz w:val="22"/>
          <w:szCs w:val="22"/>
          <w:lang w:val="en-US"/>
        </w:rPr>
        <w:t>-week, ongoing weeks)</w:t>
      </w:r>
      <w:r w:rsidR="0089301A" w:rsidRPr="0083765E">
        <w:rPr>
          <w:rFonts w:ascii="Arial" w:eastAsiaTheme="minorHAnsi" w:hAnsi="Arial" w:cs="Arial"/>
          <w:sz w:val="22"/>
          <w:szCs w:val="22"/>
          <w:lang w:val="en-US"/>
        </w:rPr>
        <w:t xml:space="preserve"> vs. euthymic</w:t>
      </w:r>
    </w:p>
    <w:p w14:paraId="55350524" w14:textId="77777777" w:rsidR="007021E9" w:rsidRPr="0083765E" w:rsidRDefault="007021E9" w:rsidP="007021E9">
      <w:pPr>
        <w:rPr>
          <w:rFonts w:ascii="Arial" w:eastAsia="Times New Roman" w:hAnsi="Arial" w:cs="Arial"/>
          <w:color w:val="70AD47" w:themeColor="accent6"/>
        </w:rPr>
      </w:pPr>
    </w:p>
    <w:tbl>
      <w:tblPr>
        <w:tblStyle w:val="Tabellenraster"/>
        <w:tblW w:w="4613" w:type="pct"/>
        <w:jc w:val="center"/>
        <w:tblLook w:val="04A0" w:firstRow="1" w:lastRow="0" w:firstColumn="1" w:lastColumn="0" w:noHBand="0" w:noVBand="1"/>
      </w:tblPr>
      <w:tblGrid>
        <w:gridCol w:w="1163"/>
        <w:gridCol w:w="3578"/>
        <w:gridCol w:w="3823"/>
      </w:tblGrid>
      <w:tr w:rsidR="00906B6C" w:rsidRPr="0083765E" w14:paraId="47760425" w14:textId="77777777" w:rsidTr="00343A28">
        <w:trPr>
          <w:trHeight w:val="804"/>
          <w:jc w:val="center"/>
        </w:trPr>
        <w:tc>
          <w:tcPr>
            <w:tcW w:w="2767" w:type="pct"/>
            <w:gridSpan w:val="2"/>
            <w:tcBorders>
              <w:left w:val="nil"/>
            </w:tcBorders>
          </w:tcPr>
          <w:p w14:paraId="45BC7130" w14:textId="77777777"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Disorder status</w:t>
            </w:r>
          </w:p>
        </w:tc>
        <w:tc>
          <w:tcPr>
            <w:tcW w:w="2233" w:type="pct"/>
            <w:tcBorders>
              <w:bottom w:val="single" w:sz="4" w:space="0" w:color="auto"/>
              <w:right w:val="nil"/>
            </w:tcBorders>
          </w:tcPr>
          <w:p w14:paraId="3C810FC3" w14:textId="684B4115" w:rsidR="00906B6C" w:rsidRPr="0083765E" w:rsidRDefault="000A430E" w:rsidP="00B33E35">
            <w:pPr>
              <w:spacing w:line="276" w:lineRule="auto"/>
              <w:jc w:val="center"/>
              <w:rPr>
                <w:rFonts w:ascii="Arial" w:hAnsi="Arial" w:cs="Arial"/>
                <w:sz w:val="22"/>
                <w:szCs w:val="22"/>
                <w:lang w:val="en-US"/>
              </w:rPr>
            </w:pPr>
            <w:r w:rsidRPr="0083765E">
              <w:rPr>
                <w:rFonts w:ascii="Arial" w:hAnsi="Arial" w:cs="Arial"/>
                <w:sz w:val="22"/>
                <w:szCs w:val="22"/>
                <w:lang w:val="en-US"/>
              </w:rPr>
              <w:t>p value</w:t>
            </w:r>
            <w:r>
              <w:rPr>
                <w:rFonts w:ascii="Arial" w:hAnsi="Arial" w:cs="Arial"/>
                <w:sz w:val="22"/>
                <w:szCs w:val="22"/>
                <w:lang w:val="en-US"/>
              </w:rPr>
              <w:t xml:space="preserve"> of F-</w:t>
            </w:r>
            <w:r w:rsidR="00257B00">
              <w:rPr>
                <w:rFonts w:ascii="Arial" w:hAnsi="Arial" w:cs="Arial"/>
                <w:sz w:val="22"/>
                <w:szCs w:val="22"/>
                <w:lang w:val="en-US"/>
              </w:rPr>
              <w:t>t</w:t>
            </w:r>
            <w:r w:rsidR="00906B6C" w:rsidRPr="0083765E">
              <w:rPr>
                <w:rFonts w:ascii="Arial" w:hAnsi="Arial" w:cs="Arial"/>
                <w:sz w:val="22"/>
                <w:szCs w:val="22"/>
                <w:lang w:val="en-US"/>
              </w:rPr>
              <w:t>ests</w:t>
            </w:r>
            <w:r>
              <w:rPr>
                <w:rFonts w:ascii="Arial" w:hAnsi="Arial" w:cs="Arial"/>
                <w:sz w:val="22"/>
                <w:szCs w:val="22"/>
                <w:lang w:val="en-US"/>
              </w:rPr>
              <w:t xml:space="preserve"> for </w:t>
            </w:r>
            <w:r w:rsidR="00950833">
              <w:rPr>
                <w:rFonts w:ascii="Arial" w:hAnsi="Arial" w:cs="Arial"/>
                <w:sz w:val="22"/>
                <w:szCs w:val="22"/>
                <w:lang w:val="en-US"/>
              </w:rPr>
              <w:t>predictor Mann-Kendall Tau</w:t>
            </w:r>
          </w:p>
          <w:p w14:paraId="3E46806F" w14:textId="24DBB7B4" w:rsidR="00906B6C" w:rsidRPr="0083765E" w:rsidRDefault="00950833" w:rsidP="00B33E35">
            <w:pPr>
              <w:spacing w:line="276" w:lineRule="auto"/>
              <w:jc w:val="center"/>
              <w:rPr>
                <w:rFonts w:ascii="Arial" w:hAnsi="Arial" w:cs="Arial"/>
                <w:sz w:val="22"/>
                <w:szCs w:val="22"/>
                <w:lang w:val="en-US"/>
              </w:rPr>
            </w:pPr>
            <w:r>
              <w:rPr>
                <w:rFonts w:ascii="Arial" w:hAnsi="Arial" w:cs="Arial"/>
                <w:sz w:val="22"/>
                <w:szCs w:val="22"/>
                <w:lang w:val="en-US"/>
              </w:rPr>
              <w:t xml:space="preserve">(Disorder status k </w:t>
            </w:r>
            <w:r w:rsidR="00906B6C" w:rsidRPr="0083765E">
              <w:rPr>
                <w:rFonts w:ascii="Arial" w:hAnsi="Arial" w:cs="Arial"/>
                <w:sz w:val="22"/>
                <w:szCs w:val="22"/>
                <w:lang w:val="en-US"/>
              </w:rPr>
              <w:t>vs. euthymic</w:t>
            </w:r>
            <w:r>
              <w:rPr>
                <w:rFonts w:ascii="Arial" w:hAnsi="Arial" w:cs="Arial"/>
                <w:sz w:val="22"/>
                <w:szCs w:val="22"/>
                <w:lang w:val="en-US"/>
              </w:rPr>
              <w:t>)</w:t>
            </w:r>
          </w:p>
          <w:p w14:paraId="31B9FEF0" w14:textId="1C233FE2" w:rsidR="00906B6C" w:rsidRPr="0083765E" w:rsidRDefault="00906B6C" w:rsidP="00B33E35">
            <w:pPr>
              <w:spacing w:line="276" w:lineRule="auto"/>
              <w:jc w:val="center"/>
              <w:rPr>
                <w:rFonts w:ascii="Arial" w:hAnsi="Arial" w:cs="Arial"/>
                <w:sz w:val="22"/>
                <w:szCs w:val="22"/>
                <w:lang w:val="en-US"/>
              </w:rPr>
            </w:pPr>
          </w:p>
        </w:tc>
      </w:tr>
      <w:tr w:rsidR="00906B6C" w:rsidRPr="0083765E" w14:paraId="53D0E008" w14:textId="77777777" w:rsidTr="00343A28">
        <w:trPr>
          <w:trHeight w:val="530"/>
          <w:jc w:val="center"/>
        </w:trPr>
        <w:tc>
          <w:tcPr>
            <w:tcW w:w="679" w:type="pct"/>
            <w:vMerge w:val="restart"/>
            <w:tcBorders>
              <w:left w:val="nil"/>
            </w:tcBorders>
            <w:textDirection w:val="btLr"/>
          </w:tcPr>
          <w:p w14:paraId="66CD0CD2" w14:textId="77777777" w:rsidR="00906B6C" w:rsidRPr="0083765E" w:rsidRDefault="00906B6C" w:rsidP="00B33E35">
            <w:pPr>
              <w:spacing w:line="276" w:lineRule="auto"/>
              <w:ind w:left="113" w:right="113"/>
              <w:rPr>
                <w:rFonts w:ascii="Arial" w:hAnsi="Arial" w:cs="Arial"/>
                <w:sz w:val="22"/>
                <w:szCs w:val="22"/>
                <w:lang w:val="en-US"/>
              </w:rPr>
            </w:pPr>
            <w:r w:rsidRPr="0083765E">
              <w:rPr>
                <w:rFonts w:ascii="Arial" w:hAnsi="Arial" w:cs="Arial"/>
                <w:sz w:val="22"/>
                <w:szCs w:val="22"/>
                <w:lang w:val="en-US"/>
              </w:rPr>
              <w:t>Depressive episodes</w:t>
            </w:r>
          </w:p>
        </w:tc>
        <w:tc>
          <w:tcPr>
            <w:tcW w:w="2089" w:type="pct"/>
            <w:tcBorders>
              <w:bottom w:val="nil"/>
            </w:tcBorders>
            <w:vAlign w:val="center"/>
          </w:tcPr>
          <w:p w14:paraId="6371BF0F"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Early prodromal</w:t>
            </w:r>
          </w:p>
        </w:tc>
        <w:tc>
          <w:tcPr>
            <w:tcW w:w="2233" w:type="pct"/>
            <w:tcBorders>
              <w:bottom w:val="nil"/>
              <w:right w:val="nil"/>
            </w:tcBorders>
            <w:vAlign w:val="center"/>
          </w:tcPr>
          <w:p w14:paraId="12013813" w14:textId="7D499AFB"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.613</w:t>
            </w:r>
          </w:p>
        </w:tc>
      </w:tr>
      <w:tr w:rsidR="00906B6C" w:rsidRPr="0083765E" w14:paraId="24799CC3" w14:textId="77777777" w:rsidTr="00343A28">
        <w:trPr>
          <w:trHeight w:val="543"/>
          <w:jc w:val="center"/>
        </w:trPr>
        <w:tc>
          <w:tcPr>
            <w:tcW w:w="679" w:type="pct"/>
            <w:vMerge/>
            <w:tcBorders>
              <w:left w:val="nil"/>
            </w:tcBorders>
          </w:tcPr>
          <w:p w14:paraId="0F2F766A"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bottom w:val="nil"/>
            </w:tcBorders>
            <w:vAlign w:val="center"/>
          </w:tcPr>
          <w:p w14:paraId="2ADE7C61"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Late prodromal</w:t>
            </w:r>
          </w:p>
        </w:tc>
        <w:tc>
          <w:tcPr>
            <w:tcW w:w="2233" w:type="pct"/>
            <w:tcBorders>
              <w:top w:val="nil"/>
              <w:bottom w:val="nil"/>
              <w:right w:val="nil"/>
            </w:tcBorders>
            <w:vAlign w:val="center"/>
          </w:tcPr>
          <w:p w14:paraId="5139763B" w14:textId="27F2DF7A" w:rsidR="00906B6C" w:rsidRPr="0083765E" w:rsidRDefault="00906B6C" w:rsidP="00B33E35">
            <w:pPr>
              <w:spacing w:line="276" w:lineRule="auto"/>
              <w:jc w:val="center"/>
              <w:rPr>
                <w:rFonts w:ascii="Arial" w:hAnsi="Arial" w:cs="Arial"/>
                <w:b/>
                <w:bCs/>
                <w:sz w:val="22"/>
                <w:szCs w:val="22"/>
                <w:lang w:val="en-US"/>
              </w:rPr>
            </w:pPr>
            <w:r w:rsidRPr="0083765E">
              <w:rPr>
                <w:rFonts w:ascii="Arial" w:hAnsi="Arial" w:cs="Arial"/>
                <w:b/>
                <w:bCs/>
                <w:sz w:val="22"/>
                <w:szCs w:val="22"/>
                <w:lang w:val="en-US"/>
              </w:rPr>
              <w:t>.006</w:t>
            </w:r>
          </w:p>
        </w:tc>
      </w:tr>
      <w:tr w:rsidR="00906B6C" w:rsidRPr="0083765E" w14:paraId="421001E2" w14:textId="77777777" w:rsidTr="00343A28">
        <w:trPr>
          <w:trHeight w:val="543"/>
          <w:jc w:val="center"/>
        </w:trPr>
        <w:tc>
          <w:tcPr>
            <w:tcW w:w="679" w:type="pct"/>
            <w:vMerge/>
            <w:tcBorders>
              <w:left w:val="nil"/>
            </w:tcBorders>
          </w:tcPr>
          <w:p w14:paraId="687FAAD2"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bottom w:val="nil"/>
            </w:tcBorders>
            <w:vAlign w:val="center"/>
          </w:tcPr>
          <w:p w14:paraId="04C92D28"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1</w:t>
            </w:r>
            <w:r w:rsidRPr="0083765E">
              <w:rPr>
                <w:rFonts w:ascii="Arial" w:hAnsi="Arial" w:cs="Arial"/>
                <w:sz w:val="22"/>
                <w:szCs w:val="22"/>
                <w:vertAlign w:val="superscript"/>
                <w:lang w:val="en-US"/>
              </w:rPr>
              <w:t>st</w:t>
            </w:r>
            <w:r w:rsidRPr="0083765E">
              <w:rPr>
                <w:rFonts w:ascii="Arial" w:hAnsi="Arial" w:cs="Arial"/>
                <w:sz w:val="22"/>
                <w:szCs w:val="22"/>
                <w:lang w:val="en-US"/>
              </w:rPr>
              <w:t xml:space="preserve"> week depressive episode</w:t>
            </w:r>
          </w:p>
        </w:tc>
        <w:tc>
          <w:tcPr>
            <w:tcW w:w="2233" w:type="pct"/>
            <w:tcBorders>
              <w:top w:val="nil"/>
              <w:bottom w:val="nil"/>
              <w:right w:val="nil"/>
            </w:tcBorders>
            <w:vAlign w:val="center"/>
          </w:tcPr>
          <w:p w14:paraId="76980BF7" w14:textId="1429C404"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.228</w:t>
            </w:r>
          </w:p>
        </w:tc>
      </w:tr>
      <w:tr w:rsidR="00906B6C" w:rsidRPr="0083765E" w14:paraId="29345956" w14:textId="77777777" w:rsidTr="00343A28">
        <w:trPr>
          <w:trHeight w:val="543"/>
          <w:jc w:val="center"/>
        </w:trPr>
        <w:tc>
          <w:tcPr>
            <w:tcW w:w="679" w:type="pct"/>
            <w:vMerge/>
            <w:tcBorders>
              <w:left w:val="nil"/>
            </w:tcBorders>
          </w:tcPr>
          <w:p w14:paraId="7B251E61"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bottom w:val="nil"/>
            </w:tcBorders>
            <w:vAlign w:val="center"/>
          </w:tcPr>
          <w:p w14:paraId="5A0B62ED"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2</w:t>
            </w:r>
            <w:r w:rsidRPr="0083765E">
              <w:rPr>
                <w:rFonts w:ascii="Arial" w:hAnsi="Arial" w:cs="Arial"/>
                <w:sz w:val="22"/>
                <w:szCs w:val="22"/>
                <w:vertAlign w:val="superscript"/>
                <w:lang w:val="en-US"/>
              </w:rPr>
              <w:t>nd</w:t>
            </w:r>
            <w:r w:rsidRPr="0083765E">
              <w:rPr>
                <w:rFonts w:ascii="Arial" w:hAnsi="Arial" w:cs="Arial"/>
                <w:sz w:val="22"/>
                <w:szCs w:val="22"/>
                <w:lang w:val="en-US"/>
              </w:rPr>
              <w:t xml:space="preserve"> week depressive episode </w:t>
            </w:r>
          </w:p>
        </w:tc>
        <w:tc>
          <w:tcPr>
            <w:tcW w:w="2233" w:type="pct"/>
            <w:tcBorders>
              <w:top w:val="nil"/>
              <w:bottom w:val="nil"/>
              <w:right w:val="nil"/>
            </w:tcBorders>
            <w:vAlign w:val="center"/>
          </w:tcPr>
          <w:p w14:paraId="06D15EF4" w14:textId="05CB5726"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.709</w:t>
            </w:r>
          </w:p>
        </w:tc>
      </w:tr>
      <w:tr w:rsidR="00906B6C" w:rsidRPr="0083765E" w14:paraId="1F97A294" w14:textId="77777777" w:rsidTr="00343A28">
        <w:trPr>
          <w:trHeight w:val="572"/>
          <w:jc w:val="center"/>
        </w:trPr>
        <w:tc>
          <w:tcPr>
            <w:tcW w:w="679" w:type="pct"/>
            <w:vMerge/>
            <w:tcBorders>
              <w:left w:val="nil"/>
            </w:tcBorders>
          </w:tcPr>
          <w:p w14:paraId="5853EF8A"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tcBorders>
            <w:vAlign w:val="center"/>
          </w:tcPr>
          <w:p w14:paraId="27195CEC"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Ongoing depressive weeks</w:t>
            </w:r>
          </w:p>
        </w:tc>
        <w:tc>
          <w:tcPr>
            <w:tcW w:w="2233" w:type="pct"/>
            <w:tcBorders>
              <w:top w:val="nil"/>
              <w:right w:val="nil"/>
            </w:tcBorders>
            <w:vAlign w:val="center"/>
          </w:tcPr>
          <w:p w14:paraId="65B9AFBC" w14:textId="5562C10D"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.155</w:t>
            </w:r>
          </w:p>
        </w:tc>
      </w:tr>
      <w:tr w:rsidR="00906B6C" w:rsidRPr="0083765E" w14:paraId="7573001F" w14:textId="77777777" w:rsidTr="00343A28">
        <w:trPr>
          <w:trHeight w:val="543"/>
          <w:jc w:val="center"/>
        </w:trPr>
        <w:tc>
          <w:tcPr>
            <w:tcW w:w="679" w:type="pct"/>
            <w:vMerge w:val="restart"/>
            <w:tcBorders>
              <w:left w:val="nil"/>
            </w:tcBorders>
            <w:textDirection w:val="btLr"/>
          </w:tcPr>
          <w:p w14:paraId="1744D518" w14:textId="77777777" w:rsidR="00906B6C" w:rsidRPr="0083765E" w:rsidRDefault="00906B6C" w:rsidP="00B33E35">
            <w:pPr>
              <w:spacing w:line="276" w:lineRule="auto"/>
              <w:ind w:left="113" w:right="113"/>
              <w:rPr>
                <w:rFonts w:ascii="Arial" w:hAnsi="Arial" w:cs="Arial"/>
                <w:sz w:val="22"/>
                <w:szCs w:val="22"/>
                <w:lang w:val="en-US"/>
              </w:rPr>
            </w:pPr>
            <w:r w:rsidRPr="0083765E">
              <w:rPr>
                <w:rFonts w:ascii="Arial" w:hAnsi="Arial" w:cs="Arial"/>
                <w:sz w:val="22"/>
                <w:szCs w:val="22"/>
                <w:lang w:val="en-US"/>
              </w:rPr>
              <w:t>(Hypo)manic episodes</w:t>
            </w:r>
          </w:p>
        </w:tc>
        <w:tc>
          <w:tcPr>
            <w:tcW w:w="2089" w:type="pct"/>
            <w:tcBorders>
              <w:bottom w:val="nil"/>
            </w:tcBorders>
            <w:vAlign w:val="center"/>
          </w:tcPr>
          <w:p w14:paraId="46AFBE94"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Early prodromal</w:t>
            </w:r>
          </w:p>
        </w:tc>
        <w:tc>
          <w:tcPr>
            <w:tcW w:w="2233" w:type="pct"/>
            <w:tcBorders>
              <w:bottom w:val="nil"/>
              <w:right w:val="nil"/>
            </w:tcBorders>
            <w:vAlign w:val="center"/>
          </w:tcPr>
          <w:p w14:paraId="0C495C9F" w14:textId="4957E199"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w:t>
            </w:r>
            <w:r w:rsidR="0089301A" w:rsidRPr="0083765E">
              <w:rPr>
                <w:rFonts w:ascii="Arial" w:hAnsi="Arial" w:cs="Arial"/>
                <w:sz w:val="22"/>
                <w:szCs w:val="22"/>
                <w:lang w:val="en-US"/>
              </w:rPr>
              <w:t>172</w:t>
            </w:r>
          </w:p>
        </w:tc>
      </w:tr>
      <w:tr w:rsidR="00906B6C" w:rsidRPr="0083765E" w14:paraId="365353B7" w14:textId="77777777" w:rsidTr="00343A28">
        <w:trPr>
          <w:trHeight w:val="543"/>
          <w:jc w:val="center"/>
        </w:trPr>
        <w:tc>
          <w:tcPr>
            <w:tcW w:w="679" w:type="pct"/>
            <w:vMerge/>
            <w:tcBorders>
              <w:left w:val="nil"/>
            </w:tcBorders>
          </w:tcPr>
          <w:p w14:paraId="57D8A696"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bottom w:val="nil"/>
            </w:tcBorders>
            <w:vAlign w:val="center"/>
          </w:tcPr>
          <w:p w14:paraId="2D7BB5F7"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Late prodromal</w:t>
            </w:r>
          </w:p>
        </w:tc>
        <w:tc>
          <w:tcPr>
            <w:tcW w:w="2233" w:type="pct"/>
            <w:tcBorders>
              <w:top w:val="nil"/>
              <w:bottom w:val="nil"/>
              <w:right w:val="nil"/>
            </w:tcBorders>
            <w:vAlign w:val="center"/>
          </w:tcPr>
          <w:p w14:paraId="7892E475" w14:textId="44B53292" w:rsidR="00906B6C" w:rsidRPr="0083765E" w:rsidRDefault="00906B6C" w:rsidP="00B33E35">
            <w:pPr>
              <w:spacing w:line="276" w:lineRule="auto"/>
              <w:jc w:val="center"/>
              <w:rPr>
                <w:rFonts w:ascii="Arial" w:hAnsi="Arial" w:cs="Arial"/>
                <w:sz w:val="22"/>
                <w:szCs w:val="22"/>
                <w:lang w:val="en-US"/>
              </w:rPr>
            </w:pPr>
            <w:r w:rsidRPr="0083765E">
              <w:rPr>
                <w:rFonts w:ascii="Arial" w:hAnsi="Arial" w:cs="Arial"/>
                <w:sz w:val="22"/>
                <w:szCs w:val="22"/>
                <w:lang w:val="en-US"/>
              </w:rPr>
              <w:t>.</w:t>
            </w:r>
            <w:r w:rsidR="0089301A" w:rsidRPr="0083765E">
              <w:rPr>
                <w:rFonts w:ascii="Arial" w:hAnsi="Arial" w:cs="Arial"/>
                <w:sz w:val="22"/>
                <w:szCs w:val="22"/>
                <w:lang w:val="en-US"/>
              </w:rPr>
              <w:t>351</w:t>
            </w:r>
          </w:p>
        </w:tc>
      </w:tr>
      <w:tr w:rsidR="00906B6C" w:rsidRPr="0083765E" w14:paraId="31FF564B" w14:textId="77777777" w:rsidTr="00343A28">
        <w:trPr>
          <w:trHeight w:val="543"/>
          <w:jc w:val="center"/>
        </w:trPr>
        <w:tc>
          <w:tcPr>
            <w:tcW w:w="679" w:type="pct"/>
            <w:vMerge/>
            <w:tcBorders>
              <w:left w:val="nil"/>
            </w:tcBorders>
          </w:tcPr>
          <w:p w14:paraId="35BF6D05"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bottom w:val="nil"/>
            </w:tcBorders>
            <w:vAlign w:val="center"/>
          </w:tcPr>
          <w:p w14:paraId="0BC634FB"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1</w:t>
            </w:r>
            <w:r w:rsidRPr="0083765E">
              <w:rPr>
                <w:rFonts w:ascii="Arial" w:hAnsi="Arial" w:cs="Arial"/>
                <w:sz w:val="22"/>
                <w:szCs w:val="22"/>
                <w:vertAlign w:val="superscript"/>
                <w:lang w:val="en-US"/>
              </w:rPr>
              <w:t>st</w:t>
            </w:r>
            <w:r w:rsidRPr="0083765E">
              <w:rPr>
                <w:rFonts w:ascii="Arial" w:hAnsi="Arial" w:cs="Arial"/>
                <w:sz w:val="22"/>
                <w:szCs w:val="22"/>
                <w:lang w:val="en-US"/>
              </w:rPr>
              <w:t xml:space="preserve"> week (hypo)manic episode</w:t>
            </w:r>
          </w:p>
        </w:tc>
        <w:tc>
          <w:tcPr>
            <w:tcW w:w="2233" w:type="pct"/>
            <w:tcBorders>
              <w:top w:val="nil"/>
              <w:bottom w:val="nil"/>
              <w:right w:val="nil"/>
            </w:tcBorders>
            <w:vAlign w:val="center"/>
          </w:tcPr>
          <w:p w14:paraId="6F552F2A" w14:textId="700B2DB0" w:rsidR="00906B6C" w:rsidRPr="0083765E" w:rsidRDefault="00906B6C" w:rsidP="00B33E35">
            <w:pPr>
              <w:spacing w:line="276" w:lineRule="auto"/>
              <w:jc w:val="center"/>
              <w:rPr>
                <w:rFonts w:ascii="Arial" w:hAnsi="Arial" w:cs="Arial"/>
                <w:b/>
                <w:bCs/>
                <w:sz w:val="22"/>
                <w:szCs w:val="22"/>
                <w:lang w:val="en-US"/>
              </w:rPr>
            </w:pPr>
            <w:r w:rsidRPr="0083765E">
              <w:rPr>
                <w:rFonts w:ascii="Arial" w:hAnsi="Arial" w:cs="Arial"/>
                <w:b/>
                <w:bCs/>
                <w:sz w:val="22"/>
                <w:szCs w:val="22"/>
                <w:lang w:val="en-US"/>
              </w:rPr>
              <w:t>.0</w:t>
            </w:r>
            <w:r w:rsidR="0089301A" w:rsidRPr="0083765E">
              <w:rPr>
                <w:rFonts w:ascii="Arial" w:hAnsi="Arial" w:cs="Arial"/>
                <w:b/>
                <w:bCs/>
                <w:sz w:val="22"/>
                <w:szCs w:val="22"/>
                <w:lang w:val="en-US"/>
              </w:rPr>
              <w:t>30</w:t>
            </w:r>
          </w:p>
        </w:tc>
      </w:tr>
      <w:tr w:rsidR="00906B6C" w:rsidRPr="0083765E" w14:paraId="2C41BAD3" w14:textId="77777777" w:rsidTr="00343A28">
        <w:trPr>
          <w:trHeight w:val="543"/>
          <w:jc w:val="center"/>
        </w:trPr>
        <w:tc>
          <w:tcPr>
            <w:tcW w:w="679" w:type="pct"/>
            <w:vMerge/>
            <w:tcBorders>
              <w:left w:val="nil"/>
            </w:tcBorders>
          </w:tcPr>
          <w:p w14:paraId="2B9E54A3" w14:textId="77777777" w:rsidR="00906B6C" w:rsidRPr="0083765E" w:rsidRDefault="00906B6C" w:rsidP="00B33E35">
            <w:pPr>
              <w:spacing w:line="276" w:lineRule="auto"/>
              <w:rPr>
                <w:rFonts w:ascii="Arial" w:hAnsi="Arial" w:cs="Arial"/>
                <w:sz w:val="22"/>
                <w:szCs w:val="22"/>
                <w:lang w:val="en-US"/>
              </w:rPr>
            </w:pPr>
          </w:p>
        </w:tc>
        <w:tc>
          <w:tcPr>
            <w:tcW w:w="2089" w:type="pct"/>
            <w:tcBorders>
              <w:top w:val="nil"/>
            </w:tcBorders>
            <w:vAlign w:val="center"/>
          </w:tcPr>
          <w:p w14:paraId="7421BF70" w14:textId="77777777" w:rsidR="00906B6C" w:rsidRPr="0083765E" w:rsidRDefault="00906B6C" w:rsidP="00B33E35">
            <w:pPr>
              <w:spacing w:line="276" w:lineRule="auto"/>
              <w:rPr>
                <w:rFonts w:ascii="Arial" w:hAnsi="Arial" w:cs="Arial"/>
                <w:sz w:val="22"/>
                <w:szCs w:val="22"/>
                <w:lang w:val="en-US"/>
              </w:rPr>
            </w:pPr>
            <w:r w:rsidRPr="0083765E">
              <w:rPr>
                <w:rFonts w:ascii="Arial" w:hAnsi="Arial" w:cs="Arial"/>
                <w:sz w:val="22"/>
                <w:szCs w:val="22"/>
                <w:lang w:val="en-US"/>
              </w:rPr>
              <w:t>2</w:t>
            </w:r>
            <w:r w:rsidRPr="0083765E">
              <w:rPr>
                <w:rFonts w:ascii="Arial" w:hAnsi="Arial" w:cs="Arial"/>
                <w:sz w:val="22"/>
                <w:szCs w:val="22"/>
                <w:vertAlign w:val="superscript"/>
                <w:lang w:val="en-US"/>
              </w:rPr>
              <w:t>nd</w:t>
            </w:r>
            <w:r w:rsidRPr="0083765E">
              <w:rPr>
                <w:rFonts w:ascii="Arial" w:hAnsi="Arial" w:cs="Arial"/>
                <w:sz w:val="22"/>
                <w:szCs w:val="22"/>
                <w:lang w:val="en-US"/>
              </w:rPr>
              <w:t xml:space="preserve"> week (hypo)manic episode</w:t>
            </w:r>
          </w:p>
        </w:tc>
        <w:tc>
          <w:tcPr>
            <w:tcW w:w="2233" w:type="pct"/>
            <w:tcBorders>
              <w:top w:val="nil"/>
              <w:right w:val="nil"/>
            </w:tcBorders>
            <w:vAlign w:val="center"/>
          </w:tcPr>
          <w:p w14:paraId="06D17352" w14:textId="13DE1C5C" w:rsidR="00906B6C" w:rsidRPr="0083765E" w:rsidRDefault="0089301A" w:rsidP="00B33E35">
            <w:pPr>
              <w:spacing w:line="276" w:lineRule="auto"/>
              <w:jc w:val="center"/>
              <w:rPr>
                <w:rFonts w:ascii="Arial" w:hAnsi="Arial" w:cs="Arial"/>
                <w:b/>
                <w:bCs/>
                <w:sz w:val="22"/>
                <w:szCs w:val="22"/>
                <w:lang w:val="en-US"/>
              </w:rPr>
            </w:pPr>
            <w:r w:rsidRPr="0083765E">
              <w:rPr>
                <w:rFonts w:ascii="Arial" w:hAnsi="Arial" w:cs="Arial"/>
                <w:b/>
                <w:bCs/>
                <w:sz w:val="22"/>
                <w:szCs w:val="22"/>
                <w:lang w:val="en-US"/>
              </w:rPr>
              <w:t>&lt;</w:t>
            </w:r>
            <w:r w:rsidR="00906B6C" w:rsidRPr="0083765E">
              <w:rPr>
                <w:rFonts w:ascii="Arial" w:hAnsi="Arial" w:cs="Arial"/>
                <w:b/>
                <w:bCs/>
                <w:sz w:val="22"/>
                <w:szCs w:val="22"/>
                <w:lang w:val="en-US"/>
              </w:rPr>
              <w:t>.000</w:t>
            </w:r>
            <w:r w:rsidRPr="0083765E">
              <w:rPr>
                <w:rFonts w:ascii="Arial" w:hAnsi="Arial" w:cs="Arial"/>
                <w:b/>
                <w:bCs/>
                <w:sz w:val="22"/>
                <w:szCs w:val="22"/>
                <w:lang w:val="en-US"/>
              </w:rPr>
              <w:t>1</w:t>
            </w:r>
          </w:p>
        </w:tc>
      </w:tr>
    </w:tbl>
    <w:p w14:paraId="634E2886" w14:textId="6F63276A" w:rsidR="0031035B" w:rsidRPr="0083765E" w:rsidRDefault="0031035B" w:rsidP="0031035B">
      <w:pPr>
        <w:rPr>
          <w:rFonts w:ascii="Arial" w:hAnsi="Arial" w:cs="Arial"/>
          <w:color w:val="000000" w:themeColor="text1"/>
          <w:sz w:val="20"/>
          <w:szCs w:val="20"/>
          <w:lang w:val="en-US"/>
        </w:rPr>
      </w:pPr>
      <w:r w:rsidRPr="0083765E">
        <w:rPr>
          <w:rFonts w:ascii="Arial" w:hAnsi="Arial" w:cs="Arial"/>
          <w:color w:val="000000" w:themeColor="text1"/>
          <w:sz w:val="20"/>
          <w:szCs w:val="20"/>
          <w:lang w:val="en-US"/>
        </w:rPr>
        <w:t>Early prodromal= days 14–8 before episode onset; late prodromal= days 7–1 before episode onset. Significant p values are presented in bold.</w:t>
      </w:r>
    </w:p>
    <w:p w14:paraId="557B166A" w14:textId="77777777" w:rsidR="00906B6C" w:rsidRPr="0083765E" w:rsidRDefault="00906B6C" w:rsidP="007021E9">
      <w:pPr>
        <w:rPr>
          <w:rFonts w:ascii="Arial" w:eastAsia="Times New Roman" w:hAnsi="Arial" w:cs="Arial"/>
          <w:color w:val="70AD47" w:themeColor="accent6"/>
        </w:rPr>
      </w:pPr>
    </w:p>
    <w:p w14:paraId="442211ED" w14:textId="77777777" w:rsidR="00343A28" w:rsidRPr="0083765E" w:rsidRDefault="00343A28" w:rsidP="0083765E">
      <w:pPr>
        <w:spacing w:line="360" w:lineRule="auto"/>
        <w:jc w:val="both"/>
        <w:rPr>
          <w:rFonts w:ascii="Arial" w:eastAsiaTheme="minorHAnsi" w:hAnsi="Arial" w:cs="Arial"/>
          <w:color w:val="000000" w:themeColor="text1"/>
          <w:sz w:val="22"/>
          <w:szCs w:val="22"/>
          <w:lang w:val="en-US"/>
        </w:rPr>
      </w:pPr>
    </w:p>
    <w:p w14:paraId="2B020DE0" w14:textId="77777777" w:rsidR="00343A28" w:rsidRPr="0083765E" w:rsidRDefault="00343A28" w:rsidP="0083765E">
      <w:pPr>
        <w:spacing w:line="360" w:lineRule="auto"/>
        <w:jc w:val="both"/>
        <w:rPr>
          <w:rFonts w:ascii="Arial" w:eastAsiaTheme="minorHAnsi" w:hAnsi="Arial" w:cs="Arial"/>
          <w:sz w:val="22"/>
          <w:szCs w:val="22"/>
          <w:lang w:val="en-US"/>
        </w:rPr>
      </w:pPr>
      <w:r w:rsidRPr="0083765E">
        <w:rPr>
          <w:rFonts w:ascii="Arial" w:eastAsiaTheme="minorHAnsi" w:hAnsi="Arial" w:cs="Arial"/>
          <w:sz w:val="22"/>
          <w:szCs w:val="22"/>
          <w:lang w:val="en-US"/>
        </w:rPr>
        <w:t xml:space="preserve">In sum, the </w:t>
      </w:r>
      <w:r w:rsidRPr="0083765E">
        <w:rPr>
          <w:rFonts w:ascii="Arial" w:eastAsiaTheme="minorHAnsi" w:hAnsi="Arial" w:cs="Arial"/>
          <w:i/>
          <w:iCs/>
          <w:sz w:val="22"/>
          <w:szCs w:val="22"/>
          <w:lang w:val="en-US"/>
        </w:rPr>
        <w:t>increases</w:t>
      </w:r>
      <w:r w:rsidRPr="0083765E">
        <w:rPr>
          <w:rFonts w:ascii="Arial" w:eastAsiaTheme="minorHAnsi" w:hAnsi="Arial" w:cs="Arial"/>
          <w:sz w:val="22"/>
          <w:szCs w:val="22"/>
          <w:lang w:val="en-US"/>
        </w:rPr>
        <w:t xml:space="preserve"> in AR were only able to differentiate between late prodromal depressive days and euthymic days, and 1</w:t>
      </w:r>
      <w:r w:rsidRPr="0083765E">
        <w:rPr>
          <w:rFonts w:ascii="Arial" w:eastAsiaTheme="minorHAnsi" w:hAnsi="Arial" w:cs="Arial"/>
          <w:sz w:val="22"/>
          <w:szCs w:val="22"/>
          <w:vertAlign w:val="superscript"/>
          <w:lang w:val="en-US"/>
        </w:rPr>
        <w:t>st</w:t>
      </w:r>
      <w:r w:rsidRPr="0083765E">
        <w:rPr>
          <w:rFonts w:ascii="Arial" w:eastAsiaTheme="minorHAnsi" w:hAnsi="Arial" w:cs="Arial"/>
          <w:sz w:val="22"/>
          <w:szCs w:val="22"/>
          <w:lang w:val="en-US"/>
        </w:rPr>
        <w:t>- and 2</w:t>
      </w:r>
      <w:r w:rsidRPr="0083765E">
        <w:rPr>
          <w:rFonts w:ascii="Arial" w:eastAsiaTheme="minorHAnsi" w:hAnsi="Arial" w:cs="Arial"/>
          <w:sz w:val="22"/>
          <w:szCs w:val="22"/>
          <w:vertAlign w:val="superscript"/>
          <w:lang w:val="en-US"/>
        </w:rPr>
        <w:t>nd</w:t>
      </w:r>
      <w:r w:rsidRPr="0083765E">
        <w:rPr>
          <w:rFonts w:ascii="Arial" w:eastAsiaTheme="minorHAnsi" w:hAnsi="Arial" w:cs="Arial"/>
          <w:sz w:val="22"/>
          <w:szCs w:val="22"/>
          <w:lang w:val="en-US"/>
        </w:rPr>
        <w:t xml:space="preserve"> week of (hypo)mania vs. euthymic days.</w:t>
      </w:r>
    </w:p>
    <w:p w14:paraId="1E9142CD" w14:textId="77777777" w:rsidR="00906B6C" w:rsidRPr="0083765E" w:rsidRDefault="00906B6C" w:rsidP="0083765E">
      <w:pPr>
        <w:spacing w:line="360" w:lineRule="auto"/>
        <w:rPr>
          <w:rFonts w:ascii="Arial" w:eastAsia="Times New Roman" w:hAnsi="Arial" w:cs="Arial"/>
          <w:color w:val="000000" w:themeColor="text1"/>
          <w:sz w:val="22"/>
          <w:szCs w:val="22"/>
          <w:lang w:val="en-US"/>
        </w:rPr>
      </w:pPr>
    </w:p>
    <w:p w14:paraId="4162ABEB" w14:textId="77777777" w:rsidR="00AB35E8" w:rsidRPr="00DA2854" w:rsidRDefault="0083765E" w:rsidP="0083765E">
      <w:pPr>
        <w:spacing w:line="360" w:lineRule="auto"/>
        <w:jc w:val="both"/>
        <w:rPr>
          <w:rFonts w:ascii="Arial" w:hAnsi="Arial" w:cs="Arial"/>
          <w:color w:val="000000" w:themeColor="text1"/>
          <w:sz w:val="22"/>
          <w:szCs w:val="22"/>
          <w:lang w:val="en-US"/>
        </w:rPr>
      </w:pPr>
      <w:r w:rsidRPr="0083765E">
        <w:rPr>
          <w:rFonts w:ascii="Arial" w:eastAsia="Times New Roman" w:hAnsi="Arial" w:cs="Arial"/>
          <w:color w:val="000000" w:themeColor="text1"/>
          <w:sz w:val="22"/>
          <w:szCs w:val="22"/>
        </w:rPr>
        <w:t xml:space="preserve">Reversing the order of predictor and outcome helped to understand the direction and sizes of the effects. As can be seen in Supplementary Table 2, the effect for the comparison between </w:t>
      </w:r>
      <w:r w:rsidRPr="0083765E">
        <w:rPr>
          <w:rFonts w:ascii="Arial" w:hAnsi="Arial" w:cs="Arial"/>
          <w:color w:val="000000" w:themeColor="text1"/>
          <w:sz w:val="22"/>
          <w:szCs w:val="22"/>
          <w:lang w:val="en-US"/>
        </w:rPr>
        <w:t xml:space="preserve">the late prodromal phase before a depressive episode was negative, which implies that the AR is significantly decreased in </w:t>
      </w:r>
      <w:r w:rsidRPr="0083765E">
        <w:rPr>
          <w:rFonts w:ascii="Arial" w:hAnsi="Arial" w:cs="Arial"/>
          <w:sz w:val="22"/>
          <w:szCs w:val="22"/>
          <w:lang w:val="en-US"/>
        </w:rPr>
        <w:t xml:space="preserve">the week before a depressive episode. The Mann-Kendall Tau estimates for the 1st and 2nd week of a (hypo)manic episode were positive, denoting an </w:t>
      </w:r>
      <w:r w:rsidRPr="00DA2854">
        <w:rPr>
          <w:rFonts w:ascii="Arial" w:hAnsi="Arial" w:cs="Arial"/>
          <w:color w:val="000000" w:themeColor="text1"/>
          <w:sz w:val="22"/>
          <w:szCs w:val="22"/>
          <w:lang w:val="en-US"/>
        </w:rPr>
        <w:t xml:space="preserve">increasing AR during manic episodes. </w:t>
      </w:r>
    </w:p>
    <w:p w14:paraId="642F7D9D" w14:textId="77777777" w:rsidR="00AB35E8" w:rsidRPr="00DA2854" w:rsidRDefault="00AB35E8" w:rsidP="0083765E">
      <w:pPr>
        <w:spacing w:line="360" w:lineRule="auto"/>
        <w:jc w:val="both"/>
        <w:rPr>
          <w:rFonts w:ascii="Arial" w:hAnsi="Arial" w:cs="Arial"/>
          <w:color w:val="000000" w:themeColor="text1"/>
          <w:sz w:val="22"/>
          <w:szCs w:val="22"/>
          <w:lang w:val="en-US"/>
        </w:rPr>
      </w:pPr>
    </w:p>
    <w:p w14:paraId="7DA38F07" w14:textId="016A4040" w:rsidR="0083765E" w:rsidRPr="00DA2854" w:rsidRDefault="00AB35E8" w:rsidP="0083765E">
      <w:pPr>
        <w:spacing w:line="360" w:lineRule="auto"/>
        <w:jc w:val="both"/>
        <w:rPr>
          <w:rFonts w:ascii="Arial" w:hAnsi="Arial" w:cs="Arial"/>
          <w:color w:val="000000" w:themeColor="text1"/>
          <w:sz w:val="22"/>
          <w:szCs w:val="22"/>
          <w:lang w:val="en-US"/>
        </w:rPr>
      </w:pPr>
      <w:r w:rsidRPr="00DA2854">
        <w:rPr>
          <w:rFonts w:ascii="Arial" w:eastAsia="Times New Roman" w:hAnsi="Arial" w:cs="Arial"/>
          <w:color w:val="000000" w:themeColor="text1"/>
          <w:sz w:val="22"/>
          <w:szCs w:val="22"/>
        </w:rPr>
        <w:t>In sum, the new analyses did not reveal any positive evidence for critical slowing down as a “short-term” predictor of upcoming affective episodes.</w:t>
      </w:r>
    </w:p>
    <w:p w14:paraId="3D76FEFF" w14:textId="77777777" w:rsidR="00F62117" w:rsidRDefault="00F62117" w:rsidP="007021E9">
      <w:pPr>
        <w:rPr>
          <w:rFonts w:ascii="Arial" w:eastAsia="Times New Roman" w:hAnsi="Arial" w:cs="Arial"/>
          <w:color w:val="70AD47" w:themeColor="accent6"/>
          <w:lang w:val="en-US"/>
        </w:rPr>
      </w:pPr>
    </w:p>
    <w:p w14:paraId="68DB7D8F" w14:textId="77777777" w:rsidR="00DA2854" w:rsidRDefault="00DA2854" w:rsidP="007021E9">
      <w:pPr>
        <w:rPr>
          <w:rFonts w:ascii="Arial" w:eastAsia="Times New Roman" w:hAnsi="Arial" w:cs="Arial"/>
          <w:color w:val="70AD47" w:themeColor="accent6"/>
          <w:lang w:val="en-US"/>
        </w:rPr>
      </w:pPr>
    </w:p>
    <w:p w14:paraId="3550274C" w14:textId="77777777" w:rsidR="00DA2854" w:rsidRPr="0083765E" w:rsidRDefault="00DA2854" w:rsidP="007021E9">
      <w:pPr>
        <w:rPr>
          <w:rFonts w:ascii="Arial" w:hAnsi="Arial" w:cs="Arial"/>
          <w:noProof/>
          <w:color w:val="000000" w:themeColor="text1"/>
          <w:sz w:val="22"/>
          <w:szCs w:val="22"/>
          <w:lang w:val="en-US"/>
        </w:rPr>
      </w:pPr>
    </w:p>
    <w:p w14:paraId="6F8F76ED" w14:textId="14D93383" w:rsidR="007526E3" w:rsidRPr="0083765E" w:rsidRDefault="00DB3C24" w:rsidP="007526E3">
      <w:pPr>
        <w:spacing w:line="360" w:lineRule="auto"/>
        <w:rPr>
          <w:rFonts w:ascii="Arial" w:hAnsi="Arial" w:cs="Arial"/>
          <w:sz w:val="22"/>
          <w:szCs w:val="22"/>
          <w:lang w:val="en-US"/>
        </w:rPr>
      </w:pPr>
      <w:r w:rsidRPr="0083765E">
        <w:rPr>
          <w:rFonts w:ascii="Arial" w:hAnsi="Arial" w:cs="Arial"/>
          <w:sz w:val="22"/>
          <w:szCs w:val="22"/>
          <w:lang w:val="en-US"/>
        </w:rPr>
        <w:t xml:space="preserve">Supplementary </w:t>
      </w:r>
      <w:r w:rsidR="007526E3" w:rsidRPr="0083765E">
        <w:rPr>
          <w:rFonts w:ascii="Arial" w:hAnsi="Arial" w:cs="Arial"/>
          <w:sz w:val="22"/>
          <w:szCs w:val="22"/>
          <w:lang w:val="en-US"/>
        </w:rPr>
        <w:t xml:space="preserve">Table </w:t>
      </w:r>
      <w:r w:rsidR="0089301A" w:rsidRPr="0083765E">
        <w:rPr>
          <w:rFonts w:ascii="Arial" w:hAnsi="Arial" w:cs="Arial"/>
          <w:sz w:val="22"/>
          <w:szCs w:val="22"/>
          <w:lang w:val="en-US"/>
        </w:rPr>
        <w:t>2</w:t>
      </w:r>
      <w:r w:rsidRPr="0083765E">
        <w:rPr>
          <w:rFonts w:ascii="Arial" w:hAnsi="Arial" w:cs="Arial"/>
          <w:sz w:val="22"/>
          <w:szCs w:val="22"/>
          <w:lang w:val="en-US"/>
        </w:rPr>
        <w:t>.</w:t>
      </w:r>
      <w:r w:rsidR="007526E3" w:rsidRPr="0083765E">
        <w:rPr>
          <w:rFonts w:ascii="Arial" w:hAnsi="Arial" w:cs="Arial"/>
          <w:sz w:val="22"/>
          <w:szCs w:val="22"/>
          <w:lang w:val="en-US"/>
        </w:rPr>
        <w:t xml:space="preserve"> </w:t>
      </w:r>
      <w:r w:rsidR="007526E3" w:rsidRPr="0083765E">
        <w:rPr>
          <w:rFonts w:ascii="Arial" w:hAnsi="Arial" w:cs="Arial"/>
          <w:color w:val="000000" w:themeColor="text1"/>
          <w:sz w:val="22"/>
          <w:szCs w:val="22"/>
          <w:lang w:val="en-US"/>
        </w:rPr>
        <w:t>Linear mixed models with differences in Mann-Kendall</w:t>
      </w:r>
      <w:r w:rsidR="00906B6C" w:rsidRPr="0083765E">
        <w:rPr>
          <w:rFonts w:ascii="Arial" w:hAnsi="Arial" w:cs="Arial"/>
          <w:color w:val="000000" w:themeColor="text1"/>
          <w:sz w:val="22"/>
          <w:szCs w:val="22"/>
          <w:lang w:val="en-US"/>
        </w:rPr>
        <w:t xml:space="preserve"> </w:t>
      </w:r>
      <w:r w:rsidR="007526E3" w:rsidRPr="0083765E">
        <w:rPr>
          <w:rFonts w:ascii="Arial" w:hAnsi="Arial" w:cs="Arial"/>
          <w:color w:val="000000" w:themeColor="text1"/>
          <w:sz w:val="22"/>
          <w:szCs w:val="22"/>
          <w:lang w:val="en-US"/>
        </w:rPr>
        <w:t xml:space="preserve">Tau of autocorrelation between levels of expert-rated disorder status </w:t>
      </w:r>
    </w:p>
    <w:tbl>
      <w:tblPr>
        <w:tblStyle w:val="Tabellenraster"/>
        <w:tblW w:w="4693" w:type="pct"/>
        <w:jc w:val="center"/>
        <w:tblLook w:val="04A0" w:firstRow="1" w:lastRow="0" w:firstColumn="1" w:lastColumn="0" w:noHBand="0" w:noVBand="1"/>
      </w:tblPr>
      <w:tblGrid>
        <w:gridCol w:w="871"/>
        <w:gridCol w:w="3046"/>
        <w:gridCol w:w="2077"/>
        <w:gridCol w:w="1122"/>
        <w:gridCol w:w="1596"/>
      </w:tblGrid>
      <w:tr w:rsidR="007526E3" w:rsidRPr="0083765E" w14:paraId="572255D6" w14:textId="77777777" w:rsidTr="00B33E35">
        <w:trPr>
          <w:trHeight w:val="804"/>
          <w:jc w:val="center"/>
        </w:trPr>
        <w:tc>
          <w:tcPr>
            <w:tcW w:w="2248" w:type="pct"/>
            <w:gridSpan w:val="2"/>
            <w:tcBorders>
              <w:left w:val="nil"/>
            </w:tcBorders>
          </w:tcPr>
          <w:p w14:paraId="6DD24214"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Disorder status</w:t>
            </w:r>
          </w:p>
        </w:tc>
        <w:tc>
          <w:tcPr>
            <w:tcW w:w="1192" w:type="pct"/>
          </w:tcPr>
          <w:p w14:paraId="363DED55"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 xml:space="preserve">Estimates of mean </w:t>
            </w:r>
            <w:r w:rsidR="00936C10" w:rsidRPr="0083765E">
              <w:rPr>
                <w:rFonts w:ascii="Arial" w:hAnsi="Arial" w:cs="Arial"/>
                <w:sz w:val="22"/>
                <w:szCs w:val="22"/>
                <w:lang w:val="en-US"/>
              </w:rPr>
              <w:t xml:space="preserve">Mann-Kendall Tau of </w:t>
            </w:r>
            <w:r w:rsidRPr="0083765E">
              <w:rPr>
                <w:rFonts w:ascii="Arial" w:hAnsi="Arial" w:cs="Arial"/>
                <w:sz w:val="22"/>
                <w:szCs w:val="22"/>
                <w:lang w:val="en-US"/>
              </w:rPr>
              <w:t>AR</w:t>
            </w:r>
          </w:p>
        </w:tc>
        <w:tc>
          <w:tcPr>
            <w:tcW w:w="644" w:type="pct"/>
          </w:tcPr>
          <w:p w14:paraId="00C6974C"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Standard Error</w:t>
            </w:r>
          </w:p>
        </w:tc>
        <w:tc>
          <w:tcPr>
            <w:tcW w:w="916" w:type="pct"/>
            <w:tcBorders>
              <w:bottom w:val="single" w:sz="4" w:space="0" w:color="auto"/>
              <w:right w:val="nil"/>
            </w:tcBorders>
          </w:tcPr>
          <w:p w14:paraId="5DA6E1AD"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Post-hoc tests</w:t>
            </w:r>
          </w:p>
          <w:p w14:paraId="662C83FC"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vs. euthymic,</w:t>
            </w:r>
          </w:p>
          <w:p w14:paraId="54D0538E"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p value</w:t>
            </w:r>
          </w:p>
        </w:tc>
      </w:tr>
      <w:tr w:rsidR="007526E3" w:rsidRPr="0083765E" w14:paraId="1528068A" w14:textId="77777777" w:rsidTr="00B33E35">
        <w:trPr>
          <w:trHeight w:val="530"/>
          <w:jc w:val="center"/>
        </w:trPr>
        <w:tc>
          <w:tcPr>
            <w:tcW w:w="500" w:type="pct"/>
            <w:tcBorders>
              <w:left w:val="nil"/>
            </w:tcBorders>
            <w:textDirection w:val="btLr"/>
          </w:tcPr>
          <w:p w14:paraId="5B43D81E" w14:textId="77777777" w:rsidR="007526E3" w:rsidRPr="0083765E" w:rsidRDefault="007526E3" w:rsidP="00B33E35">
            <w:pPr>
              <w:spacing w:line="276" w:lineRule="auto"/>
              <w:ind w:left="113" w:right="113"/>
              <w:rPr>
                <w:rFonts w:ascii="Arial" w:hAnsi="Arial" w:cs="Arial"/>
                <w:sz w:val="22"/>
                <w:szCs w:val="22"/>
                <w:lang w:val="en-US"/>
              </w:rPr>
            </w:pPr>
          </w:p>
        </w:tc>
        <w:tc>
          <w:tcPr>
            <w:tcW w:w="1748" w:type="pct"/>
            <w:tcBorders>
              <w:bottom w:val="nil"/>
            </w:tcBorders>
            <w:vAlign w:val="center"/>
          </w:tcPr>
          <w:p w14:paraId="54C6EDE2"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Euthymic days</w:t>
            </w:r>
          </w:p>
        </w:tc>
        <w:tc>
          <w:tcPr>
            <w:tcW w:w="1192" w:type="pct"/>
            <w:tcBorders>
              <w:bottom w:val="nil"/>
            </w:tcBorders>
            <w:vAlign w:val="center"/>
          </w:tcPr>
          <w:p w14:paraId="6EA0E206"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-.02</w:t>
            </w:r>
          </w:p>
        </w:tc>
        <w:tc>
          <w:tcPr>
            <w:tcW w:w="644" w:type="pct"/>
            <w:tcBorders>
              <w:bottom w:val="nil"/>
            </w:tcBorders>
            <w:vAlign w:val="center"/>
          </w:tcPr>
          <w:p w14:paraId="2D0BE1BD"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.01</w:t>
            </w:r>
          </w:p>
        </w:tc>
        <w:tc>
          <w:tcPr>
            <w:tcW w:w="916" w:type="pct"/>
            <w:tcBorders>
              <w:bottom w:val="nil"/>
              <w:right w:val="nil"/>
            </w:tcBorders>
            <w:vAlign w:val="center"/>
          </w:tcPr>
          <w:p w14:paraId="3BDFD62B" w14:textId="77777777" w:rsidR="007526E3" w:rsidRPr="0083765E" w:rsidRDefault="007526E3" w:rsidP="00B33E35">
            <w:pPr>
              <w:spacing w:line="276" w:lineRule="auto"/>
              <w:jc w:val="center"/>
              <w:rPr>
                <w:rFonts w:ascii="Arial" w:hAnsi="Arial" w:cs="Arial"/>
                <w:b/>
                <w:bCs/>
                <w:sz w:val="22"/>
                <w:szCs w:val="22"/>
                <w:lang w:val="en-US"/>
              </w:rPr>
            </w:pPr>
          </w:p>
        </w:tc>
      </w:tr>
      <w:tr w:rsidR="007526E3" w:rsidRPr="0083765E" w14:paraId="76908ED1" w14:textId="77777777" w:rsidTr="00B33E35">
        <w:trPr>
          <w:trHeight w:val="530"/>
          <w:jc w:val="center"/>
        </w:trPr>
        <w:tc>
          <w:tcPr>
            <w:tcW w:w="500" w:type="pct"/>
            <w:vMerge w:val="restart"/>
            <w:tcBorders>
              <w:left w:val="nil"/>
            </w:tcBorders>
            <w:textDirection w:val="btLr"/>
          </w:tcPr>
          <w:p w14:paraId="3B8FAA95" w14:textId="77777777" w:rsidR="007526E3" w:rsidRPr="0083765E" w:rsidRDefault="007526E3" w:rsidP="00B33E35">
            <w:pPr>
              <w:spacing w:line="276" w:lineRule="auto"/>
              <w:ind w:left="113" w:right="113"/>
              <w:rPr>
                <w:rFonts w:ascii="Arial" w:hAnsi="Arial" w:cs="Arial"/>
                <w:sz w:val="22"/>
                <w:szCs w:val="22"/>
                <w:lang w:val="en-US"/>
              </w:rPr>
            </w:pPr>
            <w:r w:rsidRPr="0083765E">
              <w:rPr>
                <w:rFonts w:ascii="Arial" w:hAnsi="Arial" w:cs="Arial"/>
                <w:sz w:val="22"/>
                <w:szCs w:val="22"/>
                <w:lang w:val="en-US"/>
              </w:rPr>
              <w:t>Depressive episodes</w:t>
            </w:r>
          </w:p>
        </w:tc>
        <w:tc>
          <w:tcPr>
            <w:tcW w:w="1748" w:type="pct"/>
            <w:tcBorders>
              <w:bottom w:val="nil"/>
            </w:tcBorders>
            <w:vAlign w:val="center"/>
          </w:tcPr>
          <w:p w14:paraId="118FF6CA"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Early prodromal</w:t>
            </w:r>
          </w:p>
        </w:tc>
        <w:tc>
          <w:tcPr>
            <w:tcW w:w="1192" w:type="pct"/>
            <w:tcBorders>
              <w:bottom w:val="nil"/>
            </w:tcBorders>
            <w:vAlign w:val="center"/>
          </w:tcPr>
          <w:p w14:paraId="5AFB62FF"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-.004</w:t>
            </w:r>
          </w:p>
        </w:tc>
        <w:tc>
          <w:tcPr>
            <w:tcW w:w="644" w:type="pct"/>
            <w:tcBorders>
              <w:bottom w:val="nil"/>
            </w:tcBorders>
            <w:vAlign w:val="center"/>
          </w:tcPr>
          <w:p w14:paraId="7911B2A4"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.04</w:t>
            </w:r>
          </w:p>
        </w:tc>
        <w:tc>
          <w:tcPr>
            <w:tcW w:w="916" w:type="pct"/>
            <w:tcBorders>
              <w:bottom w:val="nil"/>
              <w:right w:val="nil"/>
            </w:tcBorders>
            <w:vAlign w:val="center"/>
          </w:tcPr>
          <w:p w14:paraId="36FF2DE6" w14:textId="4FA4EA66" w:rsidR="007526E3" w:rsidRPr="0083765E" w:rsidRDefault="007526E3" w:rsidP="00950833">
            <w:pPr>
              <w:spacing w:line="276" w:lineRule="auto"/>
              <w:jc w:val="center"/>
              <w:rPr>
                <w:rFonts w:ascii="Arial" w:hAnsi="Arial" w:cs="Arial"/>
                <w:sz w:val="22"/>
                <w:szCs w:val="22"/>
                <w:lang w:val="en-US"/>
              </w:rPr>
            </w:pPr>
            <w:r w:rsidRPr="0083765E">
              <w:rPr>
                <w:rFonts w:ascii="Arial" w:hAnsi="Arial" w:cs="Arial"/>
                <w:sz w:val="22"/>
                <w:szCs w:val="22"/>
                <w:lang w:val="en-US"/>
              </w:rPr>
              <w:t>.</w:t>
            </w:r>
            <w:r w:rsidR="00950833">
              <w:rPr>
                <w:rFonts w:ascii="Arial" w:hAnsi="Arial" w:cs="Arial"/>
                <w:sz w:val="22"/>
                <w:szCs w:val="22"/>
                <w:lang w:val="en-US"/>
              </w:rPr>
              <w:t>789</w:t>
            </w:r>
          </w:p>
        </w:tc>
      </w:tr>
      <w:tr w:rsidR="007526E3" w:rsidRPr="0083765E" w14:paraId="5F0A8344" w14:textId="77777777" w:rsidTr="00B33E35">
        <w:trPr>
          <w:trHeight w:val="543"/>
          <w:jc w:val="center"/>
        </w:trPr>
        <w:tc>
          <w:tcPr>
            <w:tcW w:w="500" w:type="pct"/>
            <w:vMerge/>
            <w:tcBorders>
              <w:left w:val="nil"/>
            </w:tcBorders>
          </w:tcPr>
          <w:p w14:paraId="22C3E5F5"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bottom w:val="nil"/>
            </w:tcBorders>
            <w:vAlign w:val="center"/>
          </w:tcPr>
          <w:p w14:paraId="5059AF69"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Late prodromal</w:t>
            </w:r>
          </w:p>
        </w:tc>
        <w:tc>
          <w:tcPr>
            <w:tcW w:w="1192" w:type="pct"/>
            <w:tcBorders>
              <w:top w:val="nil"/>
              <w:bottom w:val="nil"/>
            </w:tcBorders>
            <w:vAlign w:val="center"/>
          </w:tcPr>
          <w:p w14:paraId="1BAB2CF5"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-.15</w:t>
            </w:r>
          </w:p>
        </w:tc>
        <w:tc>
          <w:tcPr>
            <w:tcW w:w="644" w:type="pct"/>
            <w:tcBorders>
              <w:top w:val="nil"/>
              <w:bottom w:val="nil"/>
            </w:tcBorders>
            <w:vAlign w:val="center"/>
          </w:tcPr>
          <w:p w14:paraId="10E8765E"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.04</w:t>
            </w:r>
          </w:p>
        </w:tc>
        <w:tc>
          <w:tcPr>
            <w:tcW w:w="916" w:type="pct"/>
            <w:tcBorders>
              <w:top w:val="nil"/>
              <w:bottom w:val="nil"/>
              <w:right w:val="nil"/>
            </w:tcBorders>
            <w:vAlign w:val="center"/>
          </w:tcPr>
          <w:p w14:paraId="4111B2F0" w14:textId="5F9BD201" w:rsidR="007526E3" w:rsidRPr="0083765E" w:rsidRDefault="007526E3" w:rsidP="00B33E35">
            <w:pPr>
              <w:spacing w:line="276" w:lineRule="auto"/>
              <w:jc w:val="center"/>
              <w:rPr>
                <w:rFonts w:ascii="Arial" w:hAnsi="Arial" w:cs="Arial"/>
                <w:b/>
                <w:bCs/>
                <w:sz w:val="22"/>
                <w:szCs w:val="22"/>
                <w:lang w:val="en-US"/>
              </w:rPr>
            </w:pPr>
            <w:r w:rsidRPr="0083765E">
              <w:rPr>
                <w:rFonts w:ascii="Arial" w:hAnsi="Arial" w:cs="Arial"/>
                <w:b/>
                <w:bCs/>
                <w:sz w:val="22"/>
                <w:szCs w:val="22"/>
                <w:lang w:val="en-US"/>
              </w:rPr>
              <w:t>.00</w:t>
            </w:r>
            <w:r w:rsidR="00950833">
              <w:rPr>
                <w:rFonts w:ascii="Arial" w:hAnsi="Arial" w:cs="Arial"/>
                <w:b/>
                <w:bCs/>
                <w:sz w:val="22"/>
                <w:szCs w:val="22"/>
                <w:lang w:val="en-US"/>
              </w:rPr>
              <w:t>2</w:t>
            </w:r>
          </w:p>
        </w:tc>
      </w:tr>
      <w:tr w:rsidR="007526E3" w:rsidRPr="0083765E" w14:paraId="5B15891B" w14:textId="77777777" w:rsidTr="00B33E35">
        <w:trPr>
          <w:trHeight w:val="543"/>
          <w:jc w:val="center"/>
        </w:trPr>
        <w:tc>
          <w:tcPr>
            <w:tcW w:w="500" w:type="pct"/>
            <w:vMerge/>
            <w:tcBorders>
              <w:left w:val="nil"/>
            </w:tcBorders>
          </w:tcPr>
          <w:p w14:paraId="315ABEFD"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bottom w:val="nil"/>
            </w:tcBorders>
            <w:vAlign w:val="center"/>
          </w:tcPr>
          <w:p w14:paraId="015DD059"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1</w:t>
            </w:r>
            <w:r w:rsidRPr="0083765E">
              <w:rPr>
                <w:rFonts w:ascii="Arial" w:hAnsi="Arial" w:cs="Arial"/>
                <w:sz w:val="22"/>
                <w:szCs w:val="22"/>
                <w:vertAlign w:val="superscript"/>
                <w:lang w:val="en-US"/>
              </w:rPr>
              <w:t>st</w:t>
            </w:r>
            <w:r w:rsidRPr="0083765E">
              <w:rPr>
                <w:rFonts w:ascii="Arial" w:hAnsi="Arial" w:cs="Arial"/>
                <w:sz w:val="22"/>
                <w:szCs w:val="22"/>
                <w:lang w:val="en-US"/>
              </w:rPr>
              <w:t xml:space="preserve"> week depressive episode</w:t>
            </w:r>
          </w:p>
        </w:tc>
        <w:tc>
          <w:tcPr>
            <w:tcW w:w="1192" w:type="pct"/>
            <w:tcBorders>
              <w:top w:val="nil"/>
              <w:bottom w:val="nil"/>
            </w:tcBorders>
            <w:vAlign w:val="center"/>
          </w:tcPr>
          <w:p w14:paraId="070E910C"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-.08</w:t>
            </w:r>
          </w:p>
        </w:tc>
        <w:tc>
          <w:tcPr>
            <w:tcW w:w="644" w:type="pct"/>
            <w:tcBorders>
              <w:top w:val="nil"/>
              <w:bottom w:val="nil"/>
            </w:tcBorders>
            <w:vAlign w:val="center"/>
          </w:tcPr>
          <w:p w14:paraId="54DF1B01"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.04</w:t>
            </w:r>
          </w:p>
        </w:tc>
        <w:tc>
          <w:tcPr>
            <w:tcW w:w="916" w:type="pct"/>
            <w:tcBorders>
              <w:top w:val="nil"/>
              <w:bottom w:val="nil"/>
              <w:right w:val="nil"/>
            </w:tcBorders>
            <w:vAlign w:val="center"/>
          </w:tcPr>
          <w:p w14:paraId="0E1BC9B3" w14:textId="77D4475A" w:rsidR="007526E3" w:rsidRPr="0083765E" w:rsidRDefault="007526E3" w:rsidP="008C2CFB">
            <w:pPr>
              <w:spacing w:line="276" w:lineRule="auto"/>
              <w:jc w:val="center"/>
              <w:rPr>
                <w:rFonts w:ascii="Arial" w:hAnsi="Arial" w:cs="Arial"/>
                <w:sz w:val="22"/>
                <w:szCs w:val="22"/>
                <w:lang w:val="en-US"/>
              </w:rPr>
            </w:pPr>
            <w:r w:rsidRPr="0083765E">
              <w:rPr>
                <w:rFonts w:ascii="Arial" w:hAnsi="Arial" w:cs="Arial"/>
                <w:sz w:val="22"/>
                <w:szCs w:val="22"/>
                <w:lang w:val="en-US"/>
              </w:rPr>
              <w:t>.</w:t>
            </w:r>
            <w:r w:rsidR="008C2CFB">
              <w:rPr>
                <w:rFonts w:ascii="Arial" w:hAnsi="Arial" w:cs="Arial"/>
                <w:sz w:val="22"/>
                <w:szCs w:val="22"/>
                <w:lang w:val="en-US"/>
              </w:rPr>
              <w:t>151</w:t>
            </w:r>
          </w:p>
        </w:tc>
      </w:tr>
      <w:tr w:rsidR="007526E3" w:rsidRPr="0083765E" w14:paraId="75B372E6" w14:textId="77777777" w:rsidTr="00B33E35">
        <w:trPr>
          <w:trHeight w:val="543"/>
          <w:jc w:val="center"/>
        </w:trPr>
        <w:tc>
          <w:tcPr>
            <w:tcW w:w="500" w:type="pct"/>
            <w:vMerge/>
            <w:tcBorders>
              <w:left w:val="nil"/>
            </w:tcBorders>
          </w:tcPr>
          <w:p w14:paraId="6439A9AC"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bottom w:val="nil"/>
            </w:tcBorders>
            <w:vAlign w:val="center"/>
          </w:tcPr>
          <w:p w14:paraId="132F15A9"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2</w:t>
            </w:r>
            <w:r w:rsidRPr="0083765E">
              <w:rPr>
                <w:rFonts w:ascii="Arial" w:hAnsi="Arial" w:cs="Arial"/>
                <w:sz w:val="22"/>
                <w:szCs w:val="22"/>
                <w:vertAlign w:val="superscript"/>
                <w:lang w:val="en-US"/>
              </w:rPr>
              <w:t>nd</w:t>
            </w:r>
            <w:r w:rsidRPr="0083765E">
              <w:rPr>
                <w:rFonts w:ascii="Arial" w:hAnsi="Arial" w:cs="Arial"/>
                <w:sz w:val="22"/>
                <w:szCs w:val="22"/>
                <w:lang w:val="en-US"/>
              </w:rPr>
              <w:t xml:space="preserve"> week depressive episode </w:t>
            </w:r>
          </w:p>
        </w:tc>
        <w:tc>
          <w:tcPr>
            <w:tcW w:w="1192" w:type="pct"/>
            <w:tcBorders>
              <w:top w:val="nil"/>
              <w:bottom w:val="nil"/>
            </w:tcBorders>
            <w:vAlign w:val="center"/>
          </w:tcPr>
          <w:p w14:paraId="105EB6A2"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-.02</w:t>
            </w:r>
          </w:p>
        </w:tc>
        <w:tc>
          <w:tcPr>
            <w:tcW w:w="644" w:type="pct"/>
            <w:tcBorders>
              <w:top w:val="nil"/>
              <w:bottom w:val="nil"/>
            </w:tcBorders>
            <w:vAlign w:val="center"/>
          </w:tcPr>
          <w:p w14:paraId="1C912E35"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.05</w:t>
            </w:r>
          </w:p>
        </w:tc>
        <w:tc>
          <w:tcPr>
            <w:tcW w:w="916" w:type="pct"/>
            <w:tcBorders>
              <w:top w:val="nil"/>
              <w:bottom w:val="nil"/>
              <w:right w:val="nil"/>
            </w:tcBorders>
            <w:vAlign w:val="center"/>
          </w:tcPr>
          <w:p w14:paraId="08A67A6E" w14:textId="25C2437B" w:rsidR="007526E3" w:rsidRPr="0083765E" w:rsidRDefault="007526E3" w:rsidP="008C2CFB">
            <w:pPr>
              <w:spacing w:line="276" w:lineRule="auto"/>
              <w:jc w:val="center"/>
              <w:rPr>
                <w:rFonts w:ascii="Arial" w:hAnsi="Arial" w:cs="Arial"/>
                <w:sz w:val="22"/>
                <w:szCs w:val="22"/>
                <w:lang w:val="en-US"/>
              </w:rPr>
            </w:pPr>
            <w:r w:rsidRPr="0083765E">
              <w:rPr>
                <w:rFonts w:ascii="Arial" w:hAnsi="Arial" w:cs="Arial"/>
                <w:sz w:val="22"/>
                <w:szCs w:val="22"/>
                <w:lang w:val="en-US"/>
              </w:rPr>
              <w:t>.</w:t>
            </w:r>
            <w:r w:rsidR="008C2CFB">
              <w:rPr>
                <w:rFonts w:ascii="Arial" w:hAnsi="Arial" w:cs="Arial"/>
                <w:sz w:val="22"/>
                <w:szCs w:val="22"/>
                <w:lang w:val="en-US"/>
              </w:rPr>
              <w:t>968</w:t>
            </w:r>
          </w:p>
        </w:tc>
      </w:tr>
      <w:tr w:rsidR="007526E3" w:rsidRPr="0083765E" w14:paraId="71CB7939" w14:textId="77777777" w:rsidTr="00B33E35">
        <w:trPr>
          <w:trHeight w:val="572"/>
          <w:jc w:val="center"/>
        </w:trPr>
        <w:tc>
          <w:tcPr>
            <w:tcW w:w="500" w:type="pct"/>
            <w:vMerge/>
            <w:tcBorders>
              <w:left w:val="nil"/>
            </w:tcBorders>
          </w:tcPr>
          <w:p w14:paraId="004BD074"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tcBorders>
            <w:vAlign w:val="center"/>
          </w:tcPr>
          <w:p w14:paraId="77889F05"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Ongoing depressive weeks</w:t>
            </w:r>
          </w:p>
        </w:tc>
        <w:tc>
          <w:tcPr>
            <w:tcW w:w="1192" w:type="pct"/>
            <w:tcBorders>
              <w:top w:val="nil"/>
            </w:tcBorders>
            <w:vAlign w:val="center"/>
          </w:tcPr>
          <w:p w14:paraId="4F497B74"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.01</w:t>
            </w:r>
          </w:p>
        </w:tc>
        <w:tc>
          <w:tcPr>
            <w:tcW w:w="644" w:type="pct"/>
            <w:tcBorders>
              <w:top w:val="nil"/>
            </w:tcBorders>
            <w:vAlign w:val="center"/>
          </w:tcPr>
          <w:p w14:paraId="5111E3F0"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.04</w:t>
            </w:r>
          </w:p>
        </w:tc>
        <w:tc>
          <w:tcPr>
            <w:tcW w:w="916" w:type="pct"/>
            <w:tcBorders>
              <w:top w:val="nil"/>
              <w:right w:val="nil"/>
            </w:tcBorders>
            <w:vAlign w:val="center"/>
          </w:tcPr>
          <w:p w14:paraId="36623D03" w14:textId="28A37BDC" w:rsidR="007526E3" w:rsidRPr="0083765E" w:rsidRDefault="00936C10" w:rsidP="008C2CFB">
            <w:pPr>
              <w:spacing w:line="276" w:lineRule="auto"/>
              <w:jc w:val="center"/>
              <w:rPr>
                <w:rFonts w:ascii="Arial" w:hAnsi="Arial" w:cs="Arial"/>
                <w:sz w:val="22"/>
                <w:szCs w:val="22"/>
                <w:lang w:val="en-US"/>
              </w:rPr>
            </w:pPr>
            <w:r w:rsidRPr="0083765E">
              <w:rPr>
                <w:rFonts w:ascii="Arial" w:hAnsi="Arial" w:cs="Arial"/>
                <w:sz w:val="22"/>
                <w:szCs w:val="22"/>
                <w:lang w:val="en-US"/>
              </w:rPr>
              <w:t>.</w:t>
            </w:r>
            <w:r w:rsidR="008C2CFB">
              <w:rPr>
                <w:rFonts w:ascii="Arial" w:hAnsi="Arial" w:cs="Arial"/>
                <w:sz w:val="22"/>
                <w:szCs w:val="22"/>
                <w:lang w:val="en-US"/>
              </w:rPr>
              <w:t>521</w:t>
            </w:r>
          </w:p>
        </w:tc>
      </w:tr>
      <w:tr w:rsidR="007526E3" w:rsidRPr="0083765E" w14:paraId="2CBCD328" w14:textId="77777777" w:rsidTr="00B33E35">
        <w:trPr>
          <w:trHeight w:val="543"/>
          <w:jc w:val="center"/>
        </w:trPr>
        <w:tc>
          <w:tcPr>
            <w:tcW w:w="500" w:type="pct"/>
            <w:vMerge w:val="restart"/>
            <w:tcBorders>
              <w:left w:val="nil"/>
            </w:tcBorders>
            <w:textDirection w:val="btLr"/>
          </w:tcPr>
          <w:p w14:paraId="25F67772" w14:textId="77777777" w:rsidR="007526E3" w:rsidRPr="0083765E" w:rsidRDefault="007526E3" w:rsidP="00B33E35">
            <w:pPr>
              <w:spacing w:line="276" w:lineRule="auto"/>
              <w:ind w:left="113" w:right="113"/>
              <w:rPr>
                <w:rFonts w:ascii="Arial" w:hAnsi="Arial" w:cs="Arial"/>
                <w:sz w:val="22"/>
                <w:szCs w:val="22"/>
                <w:lang w:val="en-US"/>
              </w:rPr>
            </w:pPr>
            <w:r w:rsidRPr="0083765E">
              <w:rPr>
                <w:rFonts w:ascii="Arial" w:hAnsi="Arial" w:cs="Arial"/>
                <w:sz w:val="22"/>
                <w:szCs w:val="22"/>
                <w:lang w:val="en-US"/>
              </w:rPr>
              <w:t>(Hypo)manic episodes</w:t>
            </w:r>
          </w:p>
        </w:tc>
        <w:tc>
          <w:tcPr>
            <w:tcW w:w="1748" w:type="pct"/>
            <w:tcBorders>
              <w:bottom w:val="nil"/>
            </w:tcBorders>
            <w:vAlign w:val="center"/>
          </w:tcPr>
          <w:p w14:paraId="7B510DED"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Early prodromal</w:t>
            </w:r>
          </w:p>
        </w:tc>
        <w:tc>
          <w:tcPr>
            <w:tcW w:w="1192" w:type="pct"/>
            <w:tcBorders>
              <w:bottom w:val="nil"/>
            </w:tcBorders>
            <w:vAlign w:val="center"/>
          </w:tcPr>
          <w:p w14:paraId="6F90422B"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w:t>
            </w:r>
            <w:r w:rsidR="00936C10" w:rsidRPr="0083765E">
              <w:rPr>
                <w:rFonts w:ascii="Arial" w:hAnsi="Arial" w:cs="Arial"/>
                <w:sz w:val="22"/>
                <w:szCs w:val="22"/>
                <w:lang w:val="en-US"/>
              </w:rPr>
              <w:t>6</w:t>
            </w:r>
          </w:p>
        </w:tc>
        <w:tc>
          <w:tcPr>
            <w:tcW w:w="644" w:type="pct"/>
            <w:tcBorders>
              <w:bottom w:val="nil"/>
            </w:tcBorders>
            <w:vAlign w:val="center"/>
          </w:tcPr>
          <w:p w14:paraId="0C475C3E"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w:t>
            </w:r>
            <w:r w:rsidR="00936C10" w:rsidRPr="0083765E">
              <w:rPr>
                <w:rFonts w:ascii="Arial" w:hAnsi="Arial" w:cs="Arial"/>
                <w:sz w:val="22"/>
                <w:szCs w:val="22"/>
                <w:lang w:val="en-US"/>
              </w:rPr>
              <w:t>5</w:t>
            </w:r>
          </w:p>
        </w:tc>
        <w:tc>
          <w:tcPr>
            <w:tcW w:w="916" w:type="pct"/>
            <w:tcBorders>
              <w:bottom w:val="nil"/>
              <w:right w:val="nil"/>
            </w:tcBorders>
            <w:vAlign w:val="center"/>
          </w:tcPr>
          <w:p w14:paraId="28AA6A4D" w14:textId="22D366EA" w:rsidR="007526E3" w:rsidRPr="0083765E" w:rsidRDefault="007526E3" w:rsidP="008C2CFB">
            <w:pPr>
              <w:spacing w:line="276" w:lineRule="auto"/>
              <w:jc w:val="center"/>
              <w:rPr>
                <w:rFonts w:ascii="Arial" w:hAnsi="Arial" w:cs="Arial"/>
                <w:sz w:val="22"/>
                <w:szCs w:val="22"/>
                <w:lang w:val="en-US"/>
              </w:rPr>
            </w:pPr>
            <w:r w:rsidRPr="0083765E">
              <w:rPr>
                <w:rFonts w:ascii="Arial" w:hAnsi="Arial" w:cs="Arial"/>
                <w:sz w:val="22"/>
                <w:szCs w:val="22"/>
                <w:lang w:val="en-US"/>
              </w:rPr>
              <w:t>.</w:t>
            </w:r>
            <w:r w:rsidR="008C2CFB">
              <w:rPr>
                <w:rFonts w:ascii="Arial" w:hAnsi="Arial" w:cs="Arial"/>
                <w:sz w:val="22"/>
                <w:szCs w:val="22"/>
                <w:lang w:val="en-US"/>
              </w:rPr>
              <w:t>142</w:t>
            </w:r>
          </w:p>
        </w:tc>
      </w:tr>
      <w:tr w:rsidR="007526E3" w:rsidRPr="0083765E" w14:paraId="72DF9318" w14:textId="77777777" w:rsidTr="00B33E35">
        <w:trPr>
          <w:trHeight w:val="543"/>
          <w:jc w:val="center"/>
        </w:trPr>
        <w:tc>
          <w:tcPr>
            <w:tcW w:w="500" w:type="pct"/>
            <w:vMerge/>
            <w:tcBorders>
              <w:left w:val="nil"/>
            </w:tcBorders>
          </w:tcPr>
          <w:p w14:paraId="62FD6E6F"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bottom w:val="nil"/>
            </w:tcBorders>
            <w:vAlign w:val="center"/>
          </w:tcPr>
          <w:p w14:paraId="2F828E6A"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Late prodromal</w:t>
            </w:r>
          </w:p>
        </w:tc>
        <w:tc>
          <w:tcPr>
            <w:tcW w:w="1192" w:type="pct"/>
            <w:tcBorders>
              <w:top w:val="nil"/>
              <w:bottom w:val="nil"/>
            </w:tcBorders>
            <w:vAlign w:val="center"/>
          </w:tcPr>
          <w:p w14:paraId="3E9E362D" w14:textId="77777777" w:rsidR="007526E3" w:rsidRPr="0083765E" w:rsidRDefault="00936C10" w:rsidP="00B33E35">
            <w:pPr>
              <w:spacing w:line="276" w:lineRule="auto"/>
              <w:jc w:val="center"/>
              <w:rPr>
                <w:rFonts w:ascii="Arial" w:hAnsi="Arial" w:cs="Arial"/>
                <w:sz w:val="22"/>
                <w:szCs w:val="22"/>
                <w:lang w:val="en-US"/>
              </w:rPr>
            </w:pPr>
            <w:r w:rsidRPr="0083765E">
              <w:rPr>
                <w:rFonts w:ascii="Arial" w:hAnsi="Arial" w:cs="Arial"/>
                <w:sz w:val="22"/>
                <w:szCs w:val="22"/>
                <w:lang w:val="en-US"/>
              </w:rPr>
              <w:t>-</w:t>
            </w:r>
            <w:r w:rsidR="007526E3" w:rsidRPr="0083765E">
              <w:rPr>
                <w:rFonts w:ascii="Arial" w:hAnsi="Arial" w:cs="Arial"/>
                <w:sz w:val="22"/>
                <w:szCs w:val="22"/>
                <w:lang w:val="en-US"/>
              </w:rPr>
              <w:t>.0</w:t>
            </w:r>
            <w:r w:rsidRPr="0083765E">
              <w:rPr>
                <w:rFonts w:ascii="Arial" w:hAnsi="Arial" w:cs="Arial"/>
                <w:sz w:val="22"/>
                <w:szCs w:val="22"/>
                <w:lang w:val="en-US"/>
              </w:rPr>
              <w:t>5</w:t>
            </w:r>
          </w:p>
        </w:tc>
        <w:tc>
          <w:tcPr>
            <w:tcW w:w="644" w:type="pct"/>
            <w:tcBorders>
              <w:top w:val="nil"/>
              <w:bottom w:val="nil"/>
            </w:tcBorders>
            <w:vAlign w:val="center"/>
          </w:tcPr>
          <w:p w14:paraId="569122A1"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w:t>
            </w:r>
            <w:r w:rsidR="00936C10" w:rsidRPr="0083765E">
              <w:rPr>
                <w:rFonts w:ascii="Arial" w:hAnsi="Arial" w:cs="Arial"/>
                <w:sz w:val="22"/>
                <w:szCs w:val="22"/>
                <w:lang w:val="en-US"/>
              </w:rPr>
              <w:t>5</w:t>
            </w:r>
          </w:p>
        </w:tc>
        <w:tc>
          <w:tcPr>
            <w:tcW w:w="916" w:type="pct"/>
            <w:tcBorders>
              <w:top w:val="nil"/>
              <w:bottom w:val="nil"/>
              <w:right w:val="nil"/>
            </w:tcBorders>
            <w:vAlign w:val="center"/>
          </w:tcPr>
          <w:p w14:paraId="18EA62DE" w14:textId="231FD722" w:rsidR="007526E3" w:rsidRPr="0083765E" w:rsidRDefault="007526E3" w:rsidP="008C2CFB">
            <w:pPr>
              <w:spacing w:line="276" w:lineRule="auto"/>
              <w:jc w:val="center"/>
              <w:rPr>
                <w:rFonts w:ascii="Arial" w:hAnsi="Arial" w:cs="Arial"/>
                <w:sz w:val="22"/>
                <w:szCs w:val="22"/>
                <w:lang w:val="en-US"/>
              </w:rPr>
            </w:pPr>
            <w:r w:rsidRPr="0083765E">
              <w:rPr>
                <w:rFonts w:ascii="Arial" w:hAnsi="Arial" w:cs="Arial"/>
                <w:sz w:val="22"/>
                <w:szCs w:val="22"/>
                <w:lang w:val="en-US"/>
              </w:rPr>
              <w:t>.</w:t>
            </w:r>
            <w:r w:rsidR="008C2CFB">
              <w:rPr>
                <w:rFonts w:ascii="Arial" w:hAnsi="Arial" w:cs="Arial"/>
                <w:sz w:val="22"/>
                <w:szCs w:val="22"/>
                <w:lang w:val="en-US"/>
              </w:rPr>
              <w:t>461</w:t>
            </w:r>
          </w:p>
        </w:tc>
      </w:tr>
      <w:tr w:rsidR="007526E3" w:rsidRPr="0083765E" w14:paraId="3BB0E6C0" w14:textId="77777777" w:rsidTr="00B33E35">
        <w:trPr>
          <w:trHeight w:val="543"/>
          <w:jc w:val="center"/>
        </w:trPr>
        <w:tc>
          <w:tcPr>
            <w:tcW w:w="500" w:type="pct"/>
            <w:vMerge/>
            <w:tcBorders>
              <w:left w:val="nil"/>
            </w:tcBorders>
          </w:tcPr>
          <w:p w14:paraId="061B059F"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bottom w:val="nil"/>
            </w:tcBorders>
            <w:vAlign w:val="center"/>
          </w:tcPr>
          <w:p w14:paraId="55B348A7"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1</w:t>
            </w:r>
            <w:r w:rsidRPr="0083765E">
              <w:rPr>
                <w:rFonts w:ascii="Arial" w:hAnsi="Arial" w:cs="Arial"/>
                <w:sz w:val="22"/>
                <w:szCs w:val="22"/>
                <w:vertAlign w:val="superscript"/>
                <w:lang w:val="en-US"/>
              </w:rPr>
              <w:t>st</w:t>
            </w:r>
            <w:r w:rsidRPr="0083765E">
              <w:rPr>
                <w:rFonts w:ascii="Arial" w:hAnsi="Arial" w:cs="Arial"/>
                <w:sz w:val="22"/>
                <w:szCs w:val="22"/>
                <w:lang w:val="en-US"/>
              </w:rPr>
              <w:t xml:space="preserve"> week (hypo)manic episode</w:t>
            </w:r>
          </w:p>
        </w:tc>
        <w:tc>
          <w:tcPr>
            <w:tcW w:w="1192" w:type="pct"/>
            <w:tcBorders>
              <w:top w:val="nil"/>
              <w:bottom w:val="nil"/>
            </w:tcBorders>
            <w:vAlign w:val="center"/>
          </w:tcPr>
          <w:p w14:paraId="59F708BB"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w:t>
            </w:r>
            <w:r w:rsidR="00936C10" w:rsidRPr="0083765E">
              <w:rPr>
                <w:rFonts w:ascii="Arial" w:hAnsi="Arial" w:cs="Arial"/>
                <w:sz w:val="22"/>
                <w:szCs w:val="22"/>
                <w:lang w:val="en-US"/>
              </w:rPr>
              <w:t>10</w:t>
            </w:r>
          </w:p>
        </w:tc>
        <w:tc>
          <w:tcPr>
            <w:tcW w:w="644" w:type="pct"/>
            <w:tcBorders>
              <w:top w:val="nil"/>
              <w:bottom w:val="nil"/>
            </w:tcBorders>
            <w:vAlign w:val="center"/>
          </w:tcPr>
          <w:p w14:paraId="7516D482"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w:t>
            </w:r>
            <w:r w:rsidR="00936C10" w:rsidRPr="0083765E">
              <w:rPr>
                <w:rFonts w:ascii="Arial" w:hAnsi="Arial" w:cs="Arial"/>
                <w:sz w:val="22"/>
                <w:szCs w:val="22"/>
                <w:lang w:val="en-US"/>
              </w:rPr>
              <w:t>5</w:t>
            </w:r>
          </w:p>
        </w:tc>
        <w:tc>
          <w:tcPr>
            <w:tcW w:w="916" w:type="pct"/>
            <w:tcBorders>
              <w:top w:val="nil"/>
              <w:bottom w:val="nil"/>
              <w:right w:val="nil"/>
            </w:tcBorders>
            <w:vAlign w:val="center"/>
          </w:tcPr>
          <w:p w14:paraId="07E3729F" w14:textId="178CE8B4" w:rsidR="007526E3" w:rsidRPr="00257B00" w:rsidRDefault="00936C10" w:rsidP="008C2CFB">
            <w:pPr>
              <w:spacing w:line="276" w:lineRule="auto"/>
              <w:jc w:val="center"/>
              <w:rPr>
                <w:rFonts w:ascii="Arial" w:hAnsi="Arial" w:cs="Arial"/>
                <w:b/>
                <w:sz w:val="22"/>
                <w:szCs w:val="22"/>
                <w:lang w:val="en-US"/>
              </w:rPr>
            </w:pPr>
            <w:r w:rsidRPr="00257B00">
              <w:rPr>
                <w:rFonts w:ascii="Arial" w:hAnsi="Arial" w:cs="Arial"/>
                <w:b/>
                <w:sz w:val="22"/>
                <w:szCs w:val="22"/>
                <w:lang w:val="en-US"/>
              </w:rPr>
              <w:t>.</w:t>
            </w:r>
            <w:r w:rsidR="008C2CFB" w:rsidRPr="00257B00">
              <w:rPr>
                <w:rFonts w:ascii="Arial" w:hAnsi="Arial" w:cs="Arial"/>
                <w:b/>
                <w:sz w:val="22"/>
                <w:szCs w:val="22"/>
                <w:lang w:val="en-US"/>
              </w:rPr>
              <w:t>030</w:t>
            </w:r>
          </w:p>
        </w:tc>
      </w:tr>
      <w:tr w:rsidR="007526E3" w:rsidRPr="0083765E" w14:paraId="65741194" w14:textId="77777777" w:rsidTr="00B33E35">
        <w:trPr>
          <w:trHeight w:val="543"/>
          <w:jc w:val="center"/>
        </w:trPr>
        <w:tc>
          <w:tcPr>
            <w:tcW w:w="500" w:type="pct"/>
            <w:vMerge/>
            <w:tcBorders>
              <w:left w:val="nil"/>
            </w:tcBorders>
          </w:tcPr>
          <w:p w14:paraId="0C9114F1" w14:textId="77777777" w:rsidR="007526E3" w:rsidRPr="0083765E" w:rsidRDefault="007526E3" w:rsidP="00B33E35">
            <w:pPr>
              <w:spacing w:line="276" w:lineRule="auto"/>
              <w:rPr>
                <w:rFonts w:ascii="Arial" w:hAnsi="Arial" w:cs="Arial"/>
                <w:sz w:val="22"/>
                <w:szCs w:val="22"/>
                <w:lang w:val="en-US"/>
              </w:rPr>
            </w:pPr>
          </w:p>
        </w:tc>
        <w:tc>
          <w:tcPr>
            <w:tcW w:w="1748" w:type="pct"/>
            <w:tcBorders>
              <w:top w:val="nil"/>
            </w:tcBorders>
            <w:vAlign w:val="center"/>
          </w:tcPr>
          <w:p w14:paraId="34DD1614" w14:textId="77777777" w:rsidR="007526E3" w:rsidRPr="0083765E" w:rsidRDefault="007526E3" w:rsidP="00B33E35">
            <w:pPr>
              <w:spacing w:line="276" w:lineRule="auto"/>
              <w:rPr>
                <w:rFonts w:ascii="Arial" w:hAnsi="Arial" w:cs="Arial"/>
                <w:sz w:val="22"/>
                <w:szCs w:val="22"/>
                <w:lang w:val="en-US"/>
              </w:rPr>
            </w:pPr>
            <w:r w:rsidRPr="0083765E">
              <w:rPr>
                <w:rFonts w:ascii="Arial" w:hAnsi="Arial" w:cs="Arial"/>
                <w:sz w:val="22"/>
                <w:szCs w:val="22"/>
                <w:lang w:val="en-US"/>
              </w:rPr>
              <w:t>2</w:t>
            </w:r>
            <w:r w:rsidRPr="0083765E">
              <w:rPr>
                <w:rFonts w:ascii="Arial" w:hAnsi="Arial" w:cs="Arial"/>
                <w:sz w:val="22"/>
                <w:szCs w:val="22"/>
                <w:vertAlign w:val="superscript"/>
                <w:lang w:val="en-US"/>
              </w:rPr>
              <w:t>nd</w:t>
            </w:r>
            <w:r w:rsidRPr="0083765E">
              <w:rPr>
                <w:rFonts w:ascii="Arial" w:hAnsi="Arial" w:cs="Arial"/>
                <w:sz w:val="22"/>
                <w:szCs w:val="22"/>
                <w:lang w:val="en-US"/>
              </w:rPr>
              <w:t xml:space="preserve"> week (hypo)manic episode</w:t>
            </w:r>
          </w:p>
        </w:tc>
        <w:tc>
          <w:tcPr>
            <w:tcW w:w="1192" w:type="pct"/>
            <w:tcBorders>
              <w:top w:val="nil"/>
            </w:tcBorders>
            <w:vAlign w:val="center"/>
          </w:tcPr>
          <w:p w14:paraId="20A4BD68"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w:t>
            </w:r>
            <w:r w:rsidR="00936C10" w:rsidRPr="0083765E">
              <w:rPr>
                <w:rFonts w:ascii="Arial" w:hAnsi="Arial" w:cs="Arial"/>
                <w:sz w:val="22"/>
                <w:szCs w:val="22"/>
                <w:lang w:val="en-US"/>
              </w:rPr>
              <w:t>18</w:t>
            </w:r>
          </w:p>
        </w:tc>
        <w:tc>
          <w:tcPr>
            <w:tcW w:w="644" w:type="pct"/>
            <w:tcBorders>
              <w:top w:val="nil"/>
            </w:tcBorders>
            <w:vAlign w:val="center"/>
          </w:tcPr>
          <w:p w14:paraId="6B0304D6" w14:textId="77777777" w:rsidR="007526E3" w:rsidRPr="0083765E" w:rsidRDefault="007526E3" w:rsidP="00B33E35">
            <w:pPr>
              <w:spacing w:line="276" w:lineRule="auto"/>
              <w:jc w:val="center"/>
              <w:rPr>
                <w:rFonts w:ascii="Arial" w:hAnsi="Arial" w:cs="Arial"/>
                <w:sz w:val="22"/>
                <w:szCs w:val="22"/>
                <w:lang w:val="en-US"/>
              </w:rPr>
            </w:pPr>
            <w:r w:rsidRPr="0083765E">
              <w:rPr>
                <w:rFonts w:ascii="Arial" w:hAnsi="Arial" w:cs="Arial"/>
                <w:sz w:val="22"/>
                <w:szCs w:val="22"/>
                <w:lang w:val="en-US"/>
              </w:rPr>
              <w:t>.0</w:t>
            </w:r>
            <w:r w:rsidR="00936C10" w:rsidRPr="0083765E">
              <w:rPr>
                <w:rFonts w:ascii="Arial" w:hAnsi="Arial" w:cs="Arial"/>
                <w:sz w:val="22"/>
                <w:szCs w:val="22"/>
                <w:lang w:val="en-US"/>
              </w:rPr>
              <w:t>5</w:t>
            </w:r>
          </w:p>
        </w:tc>
        <w:tc>
          <w:tcPr>
            <w:tcW w:w="916" w:type="pct"/>
            <w:tcBorders>
              <w:top w:val="nil"/>
              <w:right w:val="nil"/>
            </w:tcBorders>
            <w:vAlign w:val="center"/>
          </w:tcPr>
          <w:p w14:paraId="6DDD7F93" w14:textId="7FB652C7" w:rsidR="007526E3" w:rsidRPr="0083765E" w:rsidRDefault="0031035B" w:rsidP="00B33E35">
            <w:pPr>
              <w:spacing w:line="276" w:lineRule="auto"/>
              <w:jc w:val="center"/>
              <w:rPr>
                <w:rFonts w:ascii="Arial" w:hAnsi="Arial" w:cs="Arial"/>
                <w:b/>
                <w:bCs/>
                <w:sz w:val="22"/>
                <w:szCs w:val="22"/>
                <w:lang w:val="en-US"/>
              </w:rPr>
            </w:pPr>
            <w:r w:rsidRPr="0083765E">
              <w:rPr>
                <w:rFonts w:ascii="Arial" w:hAnsi="Arial" w:cs="Arial"/>
                <w:b/>
                <w:bCs/>
                <w:sz w:val="22"/>
                <w:szCs w:val="22"/>
                <w:lang w:val="en-US"/>
              </w:rPr>
              <w:t>&lt;</w:t>
            </w:r>
            <w:r w:rsidR="00936C10" w:rsidRPr="0083765E">
              <w:rPr>
                <w:rFonts w:ascii="Arial" w:hAnsi="Arial" w:cs="Arial"/>
                <w:b/>
                <w:bCs/>
                <w:sz w:val="22"/>
                <w:szCs w:val="22"/>
                <w:lang w:val="en-US"/>
              </w:rPr>
              <w:t>.00</w:t>
            </w:r>
            <w:r w:rsidRPr="0083765E">
              <w:rPr>
                <w:rFonts w:ascii="Arial" w:hAnsi="Arial" w:cs="Arial"/>
                <w:b/>
                <w:bCs/>
                <w:sz w:val="22"/>
                <w:szCs w:val="22"/>
                <w:lang w:val="en-US"/>
              </w:rPr>
              <w:t>1</w:t>
            </w:r>
          </w:p>
        </w:tc>
      </w:tr>
    </w:tbl>
    <w:p w14:paraId="30D33940" w14:textId="77777777" w:rsidR="007526E3" w:rsidRPr="0083765E" w:rsidRDefault="007526E3" w:rsidP="007526E3">
      <w:pPr>
        <w:rPr>
          <w:rFonts w:ascii="Arial" w:hAnsi="Arial" w:cs="Arial"/>
          <w:color w:val="000000" w:themeColor="text1"/>
          <w:sz w:val="20"/>
          <w:szCs w:val="20"/>
          <w:lang w:val="en-US"/>
        </w:rPr>
      </w:pPr>
      <w:r w:rsidRPr="0083765E">
        <w:rPr>
          <w:rFonts w:ascii="Arial" w:hAnsi="Arial" w:cs="Arial"/>
          <w:color w:val="000000" w:themeColor="text1"/>
          <w:sz w:val="20"/>
          <w:szCs w:val="20"/>
          <w:lang w:val="en-US"/>
        </w:rPr>
        <w:t xml:space="preserve">Results for linear mixed models with factor </w:t>
      </w:r>
      <w:r w:rsidRPr="0083765E">
        <w:rPr>
          <w:rFonts w:ascii="Arial" w:eastAsiaTheme="minorHAnsi" w:hAnsi="Arial" w:cs="Arial"/>
          <w:sz w:val="20"/>
          <w:szCs w:val="20"/>
          <w:lang w:val="en-US"/>
        </w:rPr>
        <w:t>disorder</w:t>
      </w:r>
      <w:r w:rsidRPr="0083765E">
        <w:rPr>
          <w:rFonts w:ascii="Arial" w:eastAsiaTheme="minorHAnsi" w:hAnsi="Arial" w:cs="Arial"/>
          <w:sz w:val="22"/>
          <w:szCs w:val="22"/>
          <w:lang w:val="en-US"/>
        </w:rPr>
        <w:t xml:space="preserve"> </w:t>
      </w:r>
      <w:r w:rsidRPr="0083765E">
        <w:rPr>
          <w:rFonts w:ascii="Arial" w:hAnsi="Arial" w:cs="Arial"/>
          <w:color w:val="000000" w:themeColor="text1"/>
          <w:sz w:val="20"/>
          <w:szCs w:val="20"/>
          <w:lang w:val="en-US"/>
        </w:rPr>
        <w:t xml:space="preserve">status and outcome </w:t>
      </w:r>
      <w:r w:rsidR="00936C10" w:rsidRPr="0083765E">
        <w:rPr>
          <w:rFonts w:ascii="Arial" w:hAnsi="Arial" w:cs="Arial"/>
          <w:color w:val="000000" w:themeColor="text1"/>
          <w:sz w:val="20"/>
          <w:szCs w:val="20"/>
          <w:lang w:val="en-US"/>
        </w:rPr>
        <w:t xml:space="preserve">Mann-Kendall Tau of </w:t>
      </w:r>
      <w:r w:rsidRPr="0083765E">
        <w:rPr>
          <w:rFonts w:ascii="Arial" w:hAnsi="Arial" w:cs="Arial"/>
          <w:color w:val="000000" w:themeColor="text1"/>
          <w:sz w:val="20"/>
          <w:szCs w:val="20"/>
          <w:lang w:val="en-US"/>
        </w:rPr>
        <w:t xml:space="preserve">autocorrelation (AR). Early prodromal= days 14–8 before episode onset; late prodromal= days 7–1 before episode onset. Post-hoc tests were conducted between each disorder state and euthymic days without </w:t>
      </w:r>
      <w:r w:rsidRPr="0083765E">
        <w:rPr>
          <w:rFonts w:ascii="Arial" w:eastAsiaTheme="minorHAnsi" w:hAnsi="Arial" w:cs="Arial"/>
          <w:sz w:val="22"/>
          <w:szCs w:val="22"/>
          <w:lang w:val="en-US"/>
        </w:rPr>
        <w:t>α</w:t>
      </w:r>
      <w:r w:rsidRPr="0083765E">
        <w:rPr>
          <w:rFonts w:ascii="Arial" w:hAnsi="Arial" w:cs="Arial"/>
          <w:color w:val="000000" w:themeColor="text1"/>
          <w:sz w:val="20"/>
          <w:szCs w:val="20"/>
          <w:lang w:val="en-US"/>
        </w:rPr>
        <w:t>-error correction. Significant p values are presented in bold.</w:t>
      </w:r>
    </w:p>
    <w:p w14:paraId="6B14E881" w14:textId="5B721A1E" w:rsidR="00DA2854" w:rsidRDefault="00DA2854" w:rsidP="007021E9">
      <w:pPr>
        <w:rPr>
          <w:rFonts w:ascii="Arial" w:hAnsi="Arial" w:cs="Arial"/>
          <w:noProof/>
          <w:color w:val="000000" w:themeColor="text1"/>
          <w:sz w:val="22"/>
          <w:szCs w:val="22"/>
          <w:lang w:val="en-US"/>
        </w:rPr>
      </w:pPr>
    </w:p>
    <w:p w14:paraId="7345E6B8" w14:textId="77777777" w:rsidR="00DA2854" w:rsidRDefault="00DA2854" w:rsidP="007021E9">
      <w:pPr>
        <w:rPr>
          <w:rFonts w:ascii="Arial" w:hAnsi="Arial" w:cs="Arial"/>
          <w:noProof/>
          <w:color w:val="000000" w:themeColor="text1"/>
          <w:sz w:val="22"/>
          <w:szCs w:val="22"/>
          <w:lang w:val="en-US"/>
        </w:rPr>
      </w:pPr>
    </w:p>
    <w:p w14:paraId="2DDEF383" w14:textId="77777777" w:rsidR="00DA2854" w:rsidRPr="00DA2854" w:rsidRDefault="00DA2854" w:rsidP="007021E9">
      <w:pPr>
        <w:rPr>
          <w:rFonts w:ascii="Arial" w:hAnsi="Arial" w:cs="Arial"/>
          <w:noProof/>
          <w:color w:val="000000" w:themeColor="text1"/>
          <w:sz w:val="22"/>
          <w:szCs w:val="22"/>
          <w:lang w:val="en-US"/>
        </w:rPr>
      </w:pPr>
    </w:p>
    <w:p w14:paraId="34BD82B2" w14:textId="2C2863FF" w:rsidR="00DA2854" w:rsidRPr="00257B00" w:rsidRDefault="00DA2854" w:rsidP="007021E9">
      <w:pPr>
        <w:rPr>
          <w:rFonts w:ascii="Arial" w:hAnsi="Arial" w:cs="Arial"/>
          <w:b/>
          <w:bCs/>
          <w:noProof/>
          <w:color w:val="000000" w:themeColor="text1"/>
          <w:sz w:val="22"/>
          <w:szCs w:val="22"/>
          <w:lang w:val="en-US"/>
        </w:rPr>
      </w:pPr>
      <w:r w:rsidRPr="00257B00">
        <w:rPr>
          <w:rFonts w:ascii="Arial" w:hAnsi="Arial" w:cs="Arial"/>
          <w:b/>
          <w:bCs/>
          <w:noProof/>
          <w:color w:val="000000" w:themeColor="text1"/>
          <w:sz w:val="22"/>
          <w:szCs w:val="22"/>
          <w:lang w:val="en-US"/>
        </w:rPr>
        <w:t>Bibliography</w:t>
      </w:r>
    </w:p>
    <w:p w14:paraId="466C7657" w14:textId="77777777" w:rsidR="00DA2854" w:rsidRPr="00257B00" w:rsidRDefault="00DA2854" w:rsidP="007021E9">
      <w:pPr>
        <w:rPr>
          <w:rFonts w:ascii="Arial" w:hAnsi="Arial" w:cs="Arial"/>
          <w:b/>
          <w:bCs/>
          <w:noProof/>
          <w:color w:val="000000" w:themeColor="text1"/>
          <w:sz w:val="22"/>
          <w:szCs w:val="22"/>
          <w:lang w:val="en-US"/>
        </w:rPr>
      </w:pPr>
    </w:p>
    <w:p w14:paraId="6E2957E4" w14:textId="77777777" w:rsidR="00DA2854" w:rsidRPr="00DA2854" w:rsidRDefault="00DA2854" w:rsidP="00DA2854">
      <w:pPr>
        <w:autoSpaceDE w:val="0"/>
        <w:autoSpaceDN w:val="0"/>
        <w:rPr>
          <w:rFonts w:ascii="Arial" w:hAnsi="Arial" w:cs="Arial"/>
          <w:sz w:val="22"/>
          <w:szCs w:val="22"/>
          <w:lang w:val="en-US"/>
        </w:rPr>
      </w:pPr>
      <w:r w:rsidRPr="00257B00">
        <w:rPr>
          <w:rFonts w:ascii="Arial" w:hAnsi="Arial" w:cs="Arial"/>
          <w:sz w:val="22"/>
          <w:szCs w:val="22"/>
          <w:lang w:val="en-US"/>
        </w:rPr>
        <w:t xml:space="preserve">Smit, A. C., </w:t>
      </w:r>
      <w:proofErr w:type="spellStart"/>
      <w:r w:rsidRPr="00257B00">
        <w:rPr>
          <w:rFonts w:ascii="Arial" w:hAnsi="Arial" w:cs="Arial"/>
          <w:sz w:val="22"/>
          <w:szCs w:val="22"/>
          <w:lang w:val="en-US"/>
        </w:rPr>
        <w:t>Helmich</w:t>
      </w:r>
      <w:proofErr w:type="spellEnd"/>
      <w:r w:rsidRPr="00257B00">
        <w:rPr>
          <w:rFonts w:ascii="Arial" w:hAnsi="Arial" w:cs="Arial"/>
          <w:sz w:val="22"/>
          <w:szCs w:val="22"/>
          <w:lang w:val="en-US"/>
        </w:rPr>
        <w:t xml:space="preserve">, M. A., </w:t>
      </w:r>
      <w:proofErr w:type="spellStart"/>
      <w:r w:rsidRPr="00257B00">
        <w:rPr>
          <w:rFonts w:ascii="Arial" w:hAnsi="Arial" w:cs="Arial"/>
          <w:sz w:val="22"/>
          <w:szCs w:val="22"/>
          <w:lang w:val="en-US"/>
        </w:rPr>
        <w:t>Bringmann</w:t>
      </w:r>
      <w:proofErr w:type="spellEnd"/>
      <w:r w:rsidRPr="00257B00">
        <w:rPr>
          <w:rFonts w:ascii="Arial" w:hAnsi="Arial" w:cs="Arial"/>
          <w:sz w:val="22"/>
          <w:szCs w:val="22"/>
          <w:lang w:val="en-US"/>
        </w:rPr>
        <w:t xml:space="preserve">, L. F., </w:t>
      </w:r>
      <w:proofErr w:type="spellStart"/>
      <w:r w:rsidRPr="00257B00">
        <w:rPr>
          <w:rFonts w:ascii="Arial" w:hAnsi="Arial" w:cs="Arial"/>
          <w:sz w:val="22"/>
          <w:szCs w:val="22"/>
          <w:lang w:val="en-US"/>
        </w:rPr>
        <w:t>Oldehinkel</w:t>
      </w:r>
      <w:proofErr w:type="spellEnd"/>
      <w:r w:rsidRPr="00257B00">
        <w:rPr>
          <w:rFonts w:ascii="Arial" w:hAnsi="Arial" w:cs="Arial"/>
          <w:sz w:val="22"/>
          <w:szCs w:val="22"/>
          <w:lang w:val="en-US"/>
        </w:rPr>
        <w:t xml:space="preserve">, A. J., </w:t>
      </w:r>
      <w:proofErr w:type="spellStart"/>
      <w:r w:rsidRPr="00257B00">
        <w:rPr>
          <w:rFonts w:ascii="Arial" w:hAnsi="Arial" w:cs="Arial"/>
          <w:sz w:val="22"/>
          <w:szCs w:val="22"/>
          <w:lang w:val="en-US"/>
        </w:rPr>
        <w:t>Wichers</w:t>
      </w:r>
      <w:proofErr w:type="spellEnd"/>
      <w:r w:rsidRPr="00257B00">
        <w:rPr>
          <w:rFonts w:ascii="Arial" w:hAnsi="Arial" w:cs="Arial"/>
          <w:sz w:val="22"/>
          <w:szCs w:val="22"/>
          <w:lang w:val="en-US"/>
        </w:rPr>
        <w:t xml:space="preserve">, M., &amp; </w:t>
      </w:r>
      <w:proofErr w:type="spellStart"/>
      <w:r w:rsidRPr="00257B00">
        <w:rPr>
          <w:rFonts w:ascii="Arial" w:hAnsi="Arial" w:cs="Arial"/>
          <w:sz w:val="22"/>
          <w:szCs w:val="22"/>
          <w:lang w:val="en-US"/>
        </w:rPr>
        <w:t>Snippe</w:t>
      </w:r>
      <w:proofErr w:type="spellEnd"/>
      <w:r w:rsidRPr="00257B00">
        <w:rPr>
          <w:rFonts w:ascii="Arial" w:hAnsi="Arial" w:cs="Arial"/>
          <w:sz w:val="22"/>
          <w:szCs w:val="22"/>
          <w:lang w:val="en-US"/>
        </w:rPr>
        <w:t xml:space="preserve">, E. (2022). </w:t>
      </w:r>
      <w:r w:rsidRPr="00DA2854">
        <w:rPr>
          <w:rFonts w:ascii="Arial" w:hAnsi="Arial" w:cs="Arial"/>
          <w:sz w:val="22"/>
          <w:szCs w:val="22"/>
          <w:lang w:val="en-US"/>
        </w:rPr>
        <w:t xml:space="preserve">Critical slowing down in momentary affect as early warning signal of impending transitions in depression. </w:t>
      </w:r>
      <w:proofErr w:type="spellStart"/>
      <w:r w:rsidRPr="00DA2854">
        <w:rPr>
          <w:rFonts w:ascii="Arial" w:hAnsi="Arial" w:cs="Arial"/>
          <w:i/>
          <w:iCs/>
          <w:sz w:val="22"/>
          <w:szCs w:val="22"/>
          <w:lang w:val="en-US"/>
        </w:rPr>
        <w:t>PsyArXiv</w:t>
      </w:r>
      <w:proofErr w:type="spellEnd"/>
      <w:r w:rsidRPr="00DA2854">
        <w:rPr>
          <w:rFonts w:ascii="Arial" w:hAnsi="Arial" w:cs="Arial"/>
          <w:i/>
          <w:iCs/>
          <w:sz w:val="22"/>
          <w:szCs w:val="22"/>
          <w:lang w:val="en-US"/>
        </w:rPr>
        <w:t xml:space="preserve"> Preprints.</w:t>
      </w:r>
    </w:p>
    <w:p w14:paraId="3156E8AF" w14:textId="77777777" w:rsidR="00DA2854" w:rsidRPr="00DA2854" w:rsidRDefault="00DA2854" w:rsidP="007021E9">
      <w:pPr>
        <w:rPr>
          <w:rFonts w:ascii="Arial" w:hAnsi="Arial" w:cs="Arial"/>
          <w:noProof/>
          <w:color w:val="000000" w:themeColor="text1"/>
          <w:sz w:val="22"/>
          <w:szCs w:val="22"/>
          <w:lang w:val="en-US"/>
        </w:rPr>
      </w:pPr>
    </w:p>
    <w:sectPr w:rsidR="00DA2854" w:rsidRPr="00DA2854" w:rsidSect="00B657C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979F" w14:textId="77777777" w:rsidR="004340EC" w:rsidRDefault="004340EC" w:rsidP="00420F03">
      <w:r>
        <w:separator/>
      </w:r>
    </w:p>
  </w:endnote>
  <w:endnote w:type="continuationSeparator" w:id="0">
    <w:p w14:paraId="70708DEE" w14:textId="77777777" w:rsidR="004340EC" w:rsidRDefault="004340EC" w:rsidP="0042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arnockPro-Regular">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03099451"/>
      <w:docPartObj>
        <w:docPartGallery w:val="Page Numbers (Bottom of Page)"/>
        <w:docPartUnique/>
      </w:docPartObj>
    </w:sdtPr>
    <w:sdtContent>
      <w:p w14:paraId="5D2CC708" w14:textId="386D9603" w:rsidR="00420F03" w:rsidRDefault="00420F03" w:rsidP="009C70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A579647" w14:textId="77777777" w:rsidR="00420F03" w:rsidRDefault="00420F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85178006"/>
      <w:docPartObj>
        <w:docPartGallery w:val="Page Numbers (Bottom of Page)"/>
        <w:docPartUnique/>
      </w:docPartObj>
    </w:sdtPr>
    <w:sdtContent>
      <w:p w14:paraId="3F6FF8D7" w14:textId="025B7041" w:rsidR="00420F03" w:rsidRDefault="00420F03" w:rsidP="009C70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8C2CFB">
          <w:rPr>
            <w:rStyle w:val="Seitenzahl"/>
            <w:noProof/>
          </w:rPr>
          <w:t>5</w:t>
        </w:r>
        <w:r>
          <w:rPr>
            <w:rStyle w:val="Seitenzahl"/>
          </w:rPr>
          <w:fldChar w:fldCharType="end"/>
        </w:r>
      </w:p>
    </w:sdtContent>
  </w:sdt>
  <w:p w14:paraId="0E8FD877" w14:textId="77777777" w:rsidR="00420F03" w:rsidRDefault="00420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6A5C" w14:textId="77777777" w:rsidR="004340EC" w:rsidRDefault="004340EC" w:rsidP="00420F03">
      <w:r>
        <w:separator/>
      </w:r>
    </w:p>
  </w:footnote>
  <w:footnote w:type="continuationSeparator" w:id="0">
    <w:p w14:paraId="07263106" w14:textId="77777777" w:rsidR="004340EC" w:rsidRDefault="004340EC" w:rsidP="00420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EA2"/>
    <w:multiLevelType w:val="hybridMultilevel"/>
    <w:tmpl w:val="8B944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964AAB"/>
    <w:multiLevelType w:val="hybridMultilevel"/>
    <w:tmpl w:val="CCCE9C06"/>
    <w:lvl w:ilvl="0" w:tplc="58D8B7F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F76714"/>
    <w:multiLevelType w:val="hybridMultilevel"/>
    <w:tmpl w:val="16E0D3B6"/>
    <w:lvl w:ilvl="0" w:tplc="40D21C04">
      <w:numFmt w:val="bullet"/>
      <w:lvlText w:val="-"/>
      <w:lvlJc w:val="left"/>
      <w:pPr>
        <w:ind w:left="720" w:hanging="360"/>
      </w:pPr>
      <w:rPr>
        <w:rFonts w:ascii="WarnockPro-Regular" w:eastAsiaTheme="minorHAnsi" w:hAnsi="WarnockPro-Regular" w:cs="Warnock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8146082">
    <w:abstractNumId w:val="1"/>
  </w:num>
  <w:num w:numId="2" w16cid:durableId="1561134669">
    <w:abstractNumId w:val="2"/>
  </w:num>
  <w:num w:numId="3" w16cid:durableId="127625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02C"/>
    <w:rsid w:val="00045B6A"/>
    <w:rsid w:val="00056ED8"/>
    <w:rsid w:val="000866E6"/>
    <w:rsid w:val="0008713C"/>
    <w:rsid w:val="00093870"/>
    <w:rsid w:val="000A430E"/>
    <w:rsid w:val="000D2DDD"/>
    <w:rsid w:val="000F58DC"/>
    <w:rsid w:val="00122BF1"/>
    <w:rsid w:val="0013302C"/>
    <w:rsid w:val="00142E5C"/>
    <w:rsid w:val="00196F00"/>
    <w:rsid w:val="001C3645"/>
    <w:rsid w:val="001D2FC8"/>
    <w:rsid w:val="001D3712"/>
    <w:rsid w:val="001D6406"/>
    <w:rsid w:val="001F63D8"/>
    <w:rsid w:val="0025025A"/>
    <w:rsid w:val="00257B00"/>
    <w:rsid w:val="00290F18"/>
    <w:rsid w:val="002D666F"/>
    <w:rsid w:val="0031035B"/>
    <w:rsid w:val="00343A28"/>
    <w:rsid w:val="003478BF"/>
    <w:rsid w:val="003C29C9"/>
    <w:rsid w:val="0042065C"/>
    <w:rsid w:val="00420C3A"/>
    <w:rsid w:val="00420F03"/>
    <w:rsid w:val="004340EC"/>
    <w:rsid w:val="004369AD"/>
    <w:rsid w:val="00482607"/>
    <w:rsid w:val="004E4E61"/>
    <w:rsid w:val="004E51D3"/>
    <w:rsid w:val="00521475"/>
    <w:rsid w:val="005976FE"/>
    <w:rsid w:val="005B5061"/>
    <w:rsid w:val="0063074D"/>
    <w:rsid w:val="006609B0"/>
    <w:rsid w:val="006A2150"/>
    <w:rsid w:val="006C3518"/>
    <w:rsid w:val="006E3EE9"/>
    <w:rsid w:val="007021E9"/>
    <w:rsid w:val="007202FC"/>
    <w:rsid w:val="00735864"/>
    <w:rsid w:val="007526E3"/>
    <w:rsid w:val="00787634"/>
    <w:rsid w:val="00792B07"/>
    <w:rsid w:val="00795577"/>
    <w:rsid w:val="007A7F9C"/>
    <w:rsid w:val="007E15FE"/>
    <w:rsid w:val="00823679"/>
    <w:rsid w:val="0083765E"/>
    <w:rsid w:val="0089301A"/>
    <w:rsid w:val="008C2CFB"/>
    <w:rsid w:val="008D5589"/>
    <w:rsid w:val="00906B6C"/>
    <w:rsid w:val="009258DD"/>
    <w:rsid w:val="00936C10"/>
    <w:rsid w:val="009450C9"/>
    <w:rsid w:val="00950833"/>
    <w:rsid w:val="00983DA8"/>
    <w:rsid w:val="009C7A64"/>
    <w:rsid w:val="009F6294"/>
    <w:rsid w:val="00A04AA0"/>
    <w:rsid w:val="00A1175F"/>
    <w:rsid w:val="00A80594"/>
    <w:rsid w:val="00A91113"/>
    <w:rsid w:val="00AB35E8"/>
    <w:rsid w:val="00AF44F5"/>
    <w:rsid w:val="00B657C5"/>
    <w:rsid w:val="00B71C70"/>
    <w:rsid w:val="00B93726"/>
    <w:rsid w:val="00BA28CE"/>
    <w:rsid w:val="00BA412F"/>
    <w:rsid w:val="00BB0AAF"/>
    <w:rsid w:val="00BC62AE"/>
    <w:rsid w:val="00C453BA"/>
    <w:rsid w:val="00C50FE1"/>
    <w:rsid w:val="00CA724D"/>
    <w:rsid w:val="00D40C25"/>
    <w:rsid w:val="00D83721"/>
    <w:rsid w:val="00DA2854"/>
    <w:rsid w:val="00DB3C24"/>
    <w:rsid w:val="00DC2830"/>
    <w:rsid w:val="00E009EC"/>
    <w:rsid w:val="00E9386B"/>
    <w:rsid w:val="00F6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6914"/>
  <w14:defaultImageDpi w14:val="32767"/>
  <w15:docId w15:val="{F94949A2-A919-EF47-BBC9-8FE5897D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Kopfzeile"/>
    <w:autoRedefine/>
    <w:qFormat/>
    <w:rsid w:val="00D40C25"/>
  </w:style>
  <w:style w:type="paragraph" w:styleId="Kopfzeile">
    <w:name w:val="header"/>
    <w:basedOn w:val="Standard"/>
    <w:link w:val="KopfzeileZchn"/>
    <w:autoRedefine/>
    <w:rsid w:val="00D40C25"/>
    <w:pPr>
      <w:tabs>
        <w:tab w:val="center" w:pos="4536"/>
        <w:tab w:val="right" w:pos="9072"/>
      </w:tabs>
      <w:jc w:val="right"/>
    </w:pPr>
    <w:rPr>
      <w:rFonts w:ascii="Arial" w:hAnsi="Arial"/>
      <w:sz w:val="22"/>
      <w:lang w:val="en-US"/>
    </w:rPr>
  </w:style>
  <w:style w:type="character" w:customStyle="1" w:styleId="KopfzeileZchn">
    <w:name w:val="Kopfzeile Zchn"/>
    <w:basedOn w:val="Absatz-Standardschriftart"/>
    <w:link w:val="Kopfzeile"/>
    <w:rsid w:val="00D40C25"/>
    <w:rPr>
      <w:rFonts w:ascii="Arial" w:hAnsi="Arial"/>
      <w:sz w:val="22"/>
      <w:lang w:val="en-US"/>
    </w:rPr>
  </w:style>
  <w:style w:type="paragraph" w:styleId="Listenabsatz">
    <w:name w:val="List Paragraph"/>
    <w:basedOn w:val="Standard"/>
    <w:uiPriority w:val="34"/>
    <w:qFormat/>
    <w:rsid w:val="00093870"/>
    <w:pPr>
      <w:ind w:left="720"/>
      <w:contextualSpacing/>
    </w:pPr>
  </w:style>
  <w:style w:type="table" w:styleId="Tabellenraster">
    <w:name w:val="Table Grid"/>
    <w:basedOn w:val="NormaleTabelle"/>
    <w:uiPriority w:val="39"/>
    <w:rsid w:val="0042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7526E3"/>
    <w:rPr>
      <w:sz w:val="16"/>
      <w:szCs w:val="16"/>
    </w:rPr>
  </w:style>
  <w:style w:type="paragraph" w:styleId="Kommentartext">
    <w:name w:val="annotation text"/>
    <w:basedOn w:val="Standard"/>
    <w:link w:val="KommentartextZchn"/>
    <w:uiPriority w:val="99"/>
    <w:unhideWhenUsed/>
    <w:rsid w:val="007526E3"/>
    <w:pPr>
      <w:spacing w:after="160"/>
    </w:pPr>
    <w:rPr>
      <w:rFonts w:eastAsiaTheme="minorHAnsi"/>
      <w:kern w:val="0"/>
      <w:sz w:val="20"/>
      <w:szCs w:val="20"/>
      <w:lang w:val="de-DE"/>
      <w14:ligatures w14:val="none"/>
    </w:rPr>
  </w:style>
  <w:style w:type="character" w:customStyle="1" w:styleId="KommentartextZchn">
    <w:name w:val="Kommentartext Zchn"/>
    <w:basedOn w:val="Absatz-Standardschriftart"/>
    <w:link w:val="Kommentartext"/>
    <w:uiPriority w:val="99"/>
    <w:rsid w:val="007526E3"/>
    <w:rPr>
      <w:rFonts w:eastAsiaTheme="minorHAnsi"/>
      <w:kern w:val="0"/>
      <w:sz w:val="20"/>
      <w:szCs w:val="20"/>
      <w:lang w:val="de-DE"/>
      <w14:ligatures w14:val="none"/>
    </w:rPr>
  </w:style>
  <w:style w:type="table" w:styleId="MittlereListe2-Akzent1">
    <w:name w:val="Medium List 2 Accent 1"/>
    <w:basedOn w:val="NormaleTabelle"/>
    <w:uiPriority w:val="66"/>
    <w:rsid w:val="007526E3"/>
    <w:rPr>
      <w:rFonts w:asciiTheme="majorHAnsi" w:eastAsiaTheme="majorEastAsia" w:hAnsiTheme="majorHAnsi" w:cstheme="majorBidi"/>
      <w:color w:val="000000" w:themeColor="text1"/>
      <w:kern w:val="0"/>
      <w:sz w:val="22"/>
      <w:szCs w:val="22"/>
      <w:lang w:val="de-DE" w:eastAsia="de-DE"/>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llowtextselection">
    <w:name w:val="allowtextselection"/>
    <w:basedOn w:val="Absatz-Standardschriftart"/>
    <w:rsid w:val="0083765E"/>
  </w:style>
  <w:style w:type="paragraph" w:styleId="Fuzeile">
    <w:name w:val="footer"/>
    <w:basedOn w:val="Standard"/>
    <w:link w:val="FuzeileZchn"/>
    <w:uiPriority w:val="99"/>
    <w:unhideWhenUsed/>
    <w:rsid w:val="00420F03"/>
    <w:pPr>
      <w:tabs>
        <w:tab w:val="center" w:pos="4536"/>
        <w:tab w:val="right" w:pos="9072"/>
      </w:tabs>
    </w:pPr>
  </w:style>
  <w:style w:type="character" w:customStyle="1" w:styleId="FuzeileZchn">
    <w:name w:val="Fußzeile Zchn"/>
    <w:basedOn w:val="Absatz-Standardschriftart"/>
    <w:link w:val="Fuzeile"/>
    <w:uiPriority w:val="99"/>
    <w:rsid w:val="00420F03"/>
  </w:style>
  <w:style w:type="character" w:styleId="Seitenzahl">
    <w:name w:val="page number"/>
    <w:basedOn w:val="Absatz-Standardschriftart"/>
    <w:uiPriority w:val="99"/>
    <w:semiHidden/>
    <w:unhideWhenUsed/>
    <w:rsid w:val="00420F03"/>
  </w:style>
  <w:style w:type="paragraph" w:styleId="Sprechblasentext">
    <w:name w:val="Balloon Text"/>
    <w:basedOn w:val="Standard"/>
    <w:link w:val="SprechblasentextZchn"/>
    <w:uiPriority w:val="99"/>
    <w:semiHidden/>
    <w:unhideWhenUsed/>
    <w:rsid w:val="00196F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F00"/>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50833"/>
    <w:pPr>
      <w:spacing w:after="0"/>
    </w:pPr>
    <w:rPr>
      <w:rFonts w:eastAsia="MS Mincho"/>
      <w:b/>
      <w:bCs/>
      <w:kern w:val="2"/>
      <w:lang w:val="en-GB"/>
      <w14:ligatures w14:val="standardContextual"/>
    </w:rPr>
  </w:style>
  <w:style w:type="character" w:customStyle="1" w:styleId="KommentarthemaZchn">
    <w:name w:val="Kommentarthema Zchn"/>
    <w:basedOn w:val="KommentartextZchn"/>
    <w:link w:val="Kommentarthema"/>
    <w:uiPriority w:val="99"/>
    <w:semiHidden/>
    <w:rsid w:val="00950833"/>
    <w:rPr>
      <w:rFonts w:eastAsiaTheme="minorHAnsi"/>
      <w:b/>
      <w:bCs/>
      <w:kern w:val="0"/>
      <w:sz w:val="20"/>
      <w:szCs w:val="20"/>
      <w:lang w:val="de-DE"/>
      <w14:ligatures w14:val="none"/>
    </w:rPr>
  </w:style>
  <w:style w:type="paragraph" w:styleId="berarbeitung">
    <w:name w:val="Revision"/>
    <w:hidden/>
    <w:uiPriority w:val="99"/>
    <w:semiHidden/>
    <w:rsid w:val="0025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Miriam</dc:creator>
  <cp:lastModifiedBy>Vera Miriam</cp:lastModifiedBy>
  <cp:revision>2</cp:revision>
  <dcterms:created xsi:type="dcterms:W3CDTF">2023-12-03T15:44:00Z</dcterms:created>
  <dcterms:modified xsi:type="dcterms:W3CDTF">2023-12-03T15:44:00Z</dcterms:modified>
</cp:coreProperties>
</file>