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4198A" w14:textId="5B3CC08B" w:rsidR="00F340E4" w:rsidRPr="0042367C" w:rsidRDefault="00F340E4" w:rsidP="0042367C">
      <w:pPr>
        <w:spacing w:line="360" w:lineRule="auto"/>
        <w:jc w:val="both"/>
        <w:rPr>
          <w:rFonts w:ascii="Times New Roman" w:hAnsi="Times New Roman" w:cs="Times New Roman"/>
          <w:b/>
          <w:bCs/>
          <w:sz w:val="32"/>
          <w:szCs w:val="32"/>
          <w:lang w:val="en-US"/>
        </w:rPr>
      </w:pPr>
      <w:r w:rsidRPr="0042367C">
        <w:rPr>
          <w:rFonts w:ascii="Times New Roman" w:hAnsi="Times New Roman" w:cs="Times New Roman"/>
          <w:b/>
          <w:bCs/>
          <w:sz w:val="32"/>
          <w:szCs w:val="32"/>
          <w:lang w:val="en-US"/>
        </w:rPr>
        <w:t>Supplementary Material</w:t>
      </w:r>
      <w:r w:rsidR="004D4777">
        <w:rPr>
          <w:rFonts w:ascii="Times New Roman" w:hAnsi="Times New Roman" w:cs="Times New Roman"/>
          <w:b/>
          <w:bCs/>
          <w:sz w:val="32"/>
          <w:szCs w:val="32"/>
          <w:lang w:val="en-US"/>
        </w:rPr>
        <w:t xml:space="preserve"> 1</w:t>
      </w:r>
    </w:p>
    <w:p w14:paraId="19A492C9" w14:textId="77777777" w:rsidR="00F340E4" w:rsidRPr="0042367C" w:rsidRDefault="00F340E4" w:rsidP="0042367C">
      <w:pPr>
        <w:tabs>
          <w:tab w:val="left" w:pos="142"/>
        </w:tabs>
        <w:spacing w:line="360" w:lineRule="auto"/>
        <w:jc w:val="both"/>
        <w:rPr>
          <w:rFonts w:ascii="Times New Roman" w:hAnsi="Times New Roman" w:cs="Times New Roman"/>
          <w:b/>
          <w:lang w:val="en-US"/>
        </w:rPr>
      </w:pPr>
    </w:p>
    <w:p w14:paraId="140FE47C" w14:textId="34F2F036" w:rsidR="0006761B" w:rsidRDefault="00945DB2" w:rsidP="0006761B">
      <w:pPr>
        <w:spacing w:after="200" w:line="480" w:lineRule="auto"/>
        <w:jc w:val="center"/>
        <w:rPr>
          <w:rFonts w:ascii="Times New Roman" w:eastAsia="Calibri" w:hAnsi="Times New Roman" w:cs="Times New Roman"/>
          <w:b/>
          <w:sz w:val="28"/>
          <w:szCs w:val="28"/>
          <w:lang w:val="en-US"/>
        </w:rPr>
      </w:pPr>
      <w:r w:rsidRPr="00945DB2">
        <w:rPr>
          <w:rFonts w:ascii="Times New Roman" w:eastAsia="Calibri" w:hAnsi="Times New Roman" w:cs="Times New Roman"/>
          <w:b/>
          <w:sz w:val="28"/>
          <w:szCs w:val="28"/>
          <w:lang w:val="en-US"/>
        </w:rPr>
        <w:t xml:space="preserve">No Relationship between Male Pubertal Timing and Depression – New Insights from Epidemiology and Mendelian Randomization </w:t>
      </w:r>
    </w:p>
    <w:p w14:paraId="5C8106E2" w14:textId="584F4E7D" w:rsidR="0026799A" w:rsidRPr="0026799A" w:rsidRDefault="0026799A" w:rsidP="0026799A">
      <w:pPr>
        <w:spacing w:after="200" w:line="480" w:lineRule="auto"/>
        <w:jc w:val="both"/>
        <w:rPr>
          <w:rFonts w:ascii="Times New Roman" w:hAnsi="Times New Roman" w:cs="Times New Roman"/>
          <w:lang w:val="en-US"/>
        </w:rPr>
      </w:pPr>
      <w:r w:rsidRPr="0026799A">
        <w:rPr>
          <w:rFonts w:ascii="Times New Roman" w:hAnsi="Times New Roman" w:cs="Times New Roman"/>
          <w:lang w:val="en-US"/>
        </w:rPr>
        <w:t xml:space="preserve">Raphael </w:t>
      </w:r>
      <w:proofErr w:type="spellStart"/>
      <w:r w:rsidRPr="0026799A">
        <w:rPr>
          <w:rFonts w:ascii="Times New Roman" w:hAnsi="Times New Roman" w:cs="Times New Roman"/>
          <w:lang w:val="en-US"/>
        </w:rPr>
        <w:t>Hirtz</w:t>
      </w:r>
      <w:proofErr w:type="spellEnd"/>
      <w:r w:rsidRPr="0026799A">
        <w:rPr>
          <w:rFonts w:ascii="Times New Roman" w:hAnsi="Times New Roman" w:cs="Times New Roman"/>
          <w:lang w:val="en-US"/>
        </w:rPr>
        <w:t xml:space="preserve">, Corinna </w:t>
      </w:r>
      <w:proofErr w:type="spellStart"/>
      <w:r w:rsidRPr="0026799A">
        <w:rPr>
          <w:rFonts w:ascii="Times New Roman" w:hAnsi="Times New Roman" w:cs="Times New Roman"/>
          <w:lang w:val="en-US"/>
        </w:rPr>
        <w:t>Grasemann</w:t>
      </w:r>
      <w:proofErr w:type="spellEnd"/>
      <w:r w:rsidRPr="0026799A">
        <w:rPr>
          <w:rFonts w:ascii="Times New Roman" w:hAnsi="Times New Roman" w:cs="Times New Roman"/>
          <w:lang w:val="en-US"/>
        </w:rPr>
        <w:t xml:space="preserve">, Heike </w:t>
      </w:r>
      <w:proofErr w:type="spellStart"/>
      <w:r w:rsidRPr="0026799A">
        <w:rPr>
          <w:rFonts w:ascii="Times New Roman" w:hAnsi="Times New Roman" w:cs="Times New Roman"/>
          <w:lang w:val="en-US"/>
        </w:rPr>
        <w:t>Hölling</w:t>
      </w:r>
      <w:proofErr w:type="spellEnd"/>
      <w:r w:rsidRPr="0026799A">
        <w:rPr>
          <w:rFonts w:ascii="Times New Roman" w:hAnsi="Times New Roman" w:cs="Times New Roman"/>
          <w:lang w:val="en-US"/>
        </w:rPr>
        <w:t>, Björn‑</w:t>
      </w:r>
      <w:proofErr w:type="spellStart"/>
      <w:r w:rsidRPr="0026799A">
        <w:rPr>
          <w:rFonts w:ascii="Times New Roman" w:hAnsi="Times New Roman" w:cs="Times New Roman"/>
          <w:lang w:val="en-US"/>
        </w:rPr>
        <w:t>Hergen</w:t>
      </w:r>
      <w:proofErr w:type="spellEnd"/>
      <w:r w:rsidRPr="0026799A">
        <w:rPr>
          <w:rFonts w:ascii="Times New Roman" w:hAnsi="Times New Roman" w:cs="Times New Roman"/>
          <w:lang w:val="en-US"/>
        </w:rPr>
        <w:t xml:space="preserve"> von Holt, Nicola Albers, </w:t>
      </w:r>
      <w:proofErr w:type="spellStart"/>
      <w:r w:rsidRPr="0026799A">
        <w:rPr>
          <w:rFonts w:ascii="Times New Roman" w:hAnsi="Times New Roman" w:cs="Times New Roman"/>
          <w:lang w:val="en-US"/>
        </w:rPr>
        <w:t>Anke</w:t>
      </w:r>
      <w:proofErr w:type="spellEnd"/>
      <w:r w:rsidRPr="0026799A">
        <w:rPr>
          <w:rFonts w:ascii="Times New Roman" w:hAnsi="Times New Roman" w:cs="Times New Roman"/>
          <w:lang w:val="en-US"/>
        </w:rPr>
        <w:t xml:space="preserve"> </w:t>
      </w:r>
      <w:proofErr w:type="spellStart"/>
      <w:r w:rsidRPr="0026799A">
        <w:rPr>
          <w:rFonts w:ascii="Times New Roman" w:hAnsi="Times New Roman" w:cs="Times New Roman"/>
          <w:lang w:val="en-US"/>
        </w:rPr>
        <w:t>Hinney</w:t>
      </w:r>
      <w:proofErr w:type="spellEnd"/>
      <w:r w:rsidRPr="0026799A">
        <w:rPr>
          <w:rFonts w:ascii="Times New Roman" w:hAnsi="Times New Roman" w:cs="Times New Roman"/>
          <w:lang w:val="en-US"/>
        </w:rPr>
        <w:t xml:space="preserve">, Johannes </w:t>
      </w:r>
      <w:proofErr w:type="spellStart"/>
      <w:r w:rsidRPr="0026799A">
        <w:rPr>
          <w:rFonts w:ascii="Times New Roman" w:hAnsi="Times New Roman" w:cs="Times New Roman"/>
          <w:lang w:val="en-US"/>
        </w:rPr>
        <w:t>Hebebrand</w:t>
      </w:r>
      <w:proofErr w:type="spellEnd"/>
      <w:r w:rsidRPr="0026799A">
        <w:rPr>
          <w:rFonts w:ascii="Times New Roman" w:hAnsi="Times New Roman" w:cs="Times New Roman"/>
          <w:lang w:val="en-US"/>
        </w:rPr>
        <w:t xml:space="preserve">, </w:t>
      </w:r>
      <w:proofErr w:type="spellStart"/>
      <w:r w:rsidRPr="0026799A">
        <w:rPr>
          <w:rFonts w:ascii="Times New Roman" w:hAnsi="Times New Roman" w:cs="Times New Roman"/>
          <w:lang w:val="en-US"/>
        </w:rPr>
        <w:t>Triinu</w:t>
      </w:r>
      <w:proofErr w:type="spellEnd"/>
      <w:r w:rsidRPr="0026799A">
        <w:rPr>
          <w:rFonts w:ascii="Times New Roman" w:hAnsi="Times New Roman" w:cs="Times New Roman"/>
          <w:lang w:val="en-US"/>
        </w:rPr>
        <w:t xml:space="preserve"> Peters</w:t>
      </w:r>
    </w:p>
    <w:p w14:paraId="4825F3AE" w14:textId="77777777" w:rsidR="0026799A" w:rsidRPr="000254EA" w:rsidRDefault="0026799A" w:rsidP="0006761B">
      <w:pPr>
        <w:rPr>
          <w:lang w:val="en-US"/>
        </w:rPr>
      </w:pPr>
    </w:p>
    <w:p w14:paraId="71F2983F" w14:textId="77777777" w:rsidR="00F340E4" w:rsidRPr="0042367C" w:rsidRDefault="00F340E4" w:rsidP="000254EA">
      <w:pPr>
        <w:spacing w:line="360" w:lineRule="auto"/>
        <w:jc w:val="both"/>
        <w:rPr>
          <w:rFonts w:ascii="Times New Roman" w:hAnsi="Times New Roman" w:cs="Times New Roman"/>
          <w:b/>
          <w:lang w:val="en-US"/>
        </w:rPr>
      </w:pPr>
      <w:r w:rsidRPr="0042367C">
        <w:rPr>
          <w:rFonts w:ascii="Times New Roman" w:hAnsi="Times New Roman" w:cs="Times New Roman"/>
          <w:b/>
          <w:lang w:val="en-US"/>
        </w:rPr>
        <w:t>Overview</w:t>
      </w:r>
    </w:p>
    <w:p w14:paraId="17FD90A1" w14:textId="1463813A" w:rsidR="003A14E0" w:rsidRDefault="003A14E0" w:rsidP="000254EA">
      <w:pPr>
        <w:spacing w:line="360" w:lineRule="auto"/>
        <w:jc w:val="both"/>
        <w:rPr>
          <w:rFonts w:ascii="Times New Roman" w:hAnsi="Times New Roman" w:cs="Times New Roman"/>
          <w:lang w:val="en-US"/>
        </w:rPr>
      </w:pPr>
      <w:r w:rsidRPr="005E2AB1">
        <w:rPr>
          <w:rFonts w:ascii="Times New Roman" w:hAnsi="Times New Roman" w:cs="Times New Roman"/>
          <w:lang w:val="en-US"/>
        </w:rPr>
        <w:t xml:space="preserve">Supplementary Methods </w:t>
      </w:r>
      <w:r>
        <w:rPr>
          <w:rFonts w:ascii="Times New Roman" w:hAnsi="Times New Roman" w:cs="Times New Roman"/>
          <w:lang w:val="en-US"/>
        </w:rPr>
        <w:t xml:space="preserve">1 </w:t>
      </w:r>
      <w:r w:rsidRPr="005E2AB1">
        <w:rPr>
          <w:rFonts w:ascii="Times New Roman" w:hAnsi="Times New Roman" w:cs="Times New Roman"/>
          <w:lang w:val="en-US"/>
        </w:rPr>
        <w:t>–</w:t>
      </w:r>
      <w:r>
        <w:rPr>
          <w:rFonts w:ascii="Times New Roman" w:hAnsi="Times New Roman" w:cs="Times New Roman"/>
          <w:lang w:val="en-US"/>
        </w:rPr>
        <w:t xml:space="preserve"> Details on the Sampling Method</w:t>
      </w:r>
    </w:p>
    <w:p w14:paraId="7A6FA39B" w14:textId="20FD4447" w:rsidR="00040792" w:rsidRDefault="00040792" w:rsidP="000254EA">
      <w:pPr>
        <w:spacing w:line="360" w:lineRule="auto"/>
        <w:jc w:val="both"/>
        <w:rPr>
          <w:rFonts w:ascii="Times New Roman" w:hAnsi="Times New Roman" w:cs="Times New Roman"/>
          <w:lang w:val="en-US"/>
        </w:rPr>
      </w:pPr>
      <w:r w:rsidRPr="005E2AB1">
        <w:rPr>
          <w:rFonts w:ascii="Times New Roman" w:hAnsi="Times New Roman" w:cs="Times New Roman"/>
          <w:lang w:val="en-US"/>
        </w:rPr>
        <w:t xml:space="preserve">Supplementary Methods </w:t>
      </w:r>
      <w:r w:rsidR="003A14E0">
        <w:rPr>
          <w:rFonts w:ascii="Times New Roman" w:hAnsi="Times New Roman" w:cs="Times New Roman"/>
          <w:lang w:val="en-US"/>
        </w:rPr>
        <w:t>2</w:t>
      </w:r>
      <w:r w:rsidRPr="005E2AB1">
        <w:rPr>
          <w:rFonts w:ascii="Times New Roman" w:hAnsi="Times New Roman" w:cs="Times New Roman"/>
          <w:lang w:val="en-US"/>
        </w:rPr>
        <w:t xml:space="preserve"> – Anthropometric Measures </w:t>
      </w:r>
    </w:p>
    <w:p w14:paraId="28EFB5C7" w14:textId="5A6CF6A4" w:rsidR="00ED1741" w:rsidRDefault="00ED1741"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Methods </w:t>
      </w:r>
      <w:r w:rsidR="003A14E0">
        <w:rPr>
          <w:rFonts w:ascii="Times New Roman" w:hAnsi="Times New Roman" w:cs="Times New Roman"/>
          <w:lang w:val="en-US"/>
        </w:rPr>
        <w:t>3</w:t>
      </w:r>
      <w:r w:rsidRPr="0042367C">
        <w:rPr>
          <w:rFonts w:ascii="Times New Roman" w:hAnsi="Times New Roman" w:cs="Times New Roman"/>
          <w:lang w:val="en-US"/>
        </w:rPr>
        <w:t xml:space="preserve"> – Comparison of Descriptives and Analysis of Missingness</w:t>
      </w:r>
    </w:p>
    <w:p w14:paraId="02C7978F" w14:textId="2F312E56" w:rsidR="00F340E4" w:rsidRPr="0042367C" w:rsidRDefault="00F340E4"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Supplementary Methods</w:t>
      </w:r>
      <w:r w:rsidR="009E28E1" w:rsidRPr="0042367C">
        <w:rPr>
          <w:rFonts w:ascii="Times New Roman" w:hAnsi="Times New Roman" w:cs="Times New Roman"/>
          <w:lang w:val="en-US"/>
        </w:rPr>
        <w:t xml:space="preserve"> </w:t>
      </w:r>
      <w:r w:rsidR="003A14E0">
        <w:rPr>
          <w:rFonts w:ascii="Times New Roman" w:hAnsi="Times New Roman" w:cs="Times New Roman"/>
          <w:lang w:val="en-US"/>
        </w:rPr>
        <w:t>4</w:t>
      </w:r>
      <w:r w:rsidRPr="0042367C">
        <w:rPr>
          <w:rFonts w:ascii="Times New Roman" w:hAnsi="Times New Roman" w:cs="Times New Roman"/>
          <w:lang w:val="en-US"/>
        </w:rPr>
        <w:t xml:space="preserve"> – </w:t>
      </w:r>
      <w:r w:rsidR="00294A8E">
        <w:rPr>
          <w:rFonts w:ascii="Times New Roman" w:hAnsi="Times New Roman" w:cs="Times New Roman"/>
          <w:lang w:val="en-US"/>
        </w:rPr>
        <w:t xml:space="preserve">Confounders | </w:t>
      </w:r>
      <w:r w:rsidR="00EA5266" w:rsidRPr="0042367C">
        <w:rPr>
          <w:rFonts w:ascii="Times New Roman" w:hAnsi="Times New Roman" w:cs="Times New Roman"/>
          <w:lang w:val="en-US"/>
        </w:rPr>
        <w:t>Questionnaires</w:t>
      </w:r>
    </w:p>
    <w:p w14:paraId="3B3D6064" w14:textId="4D362C34" w:rsidR="00F340E4" w:rsidRPr="0042367C" w:rsidRDefault="00F340E4"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Supplementary Methods</w:t>
      </w:r>
      <w:r w:rsidR="009E28E1" w:rsidRPr="0042367C">
        <w:rPr>
          <w:rFonts w:ascii="Times New Roman" w:hAnsi="Times New Roman" w:cs="Times New Roman"/>
          <w:lang w:val="en-US"/>
        </w:rPr>
        <w:t xml:space="preserve"> </w:t>
      </w:r>
      <w:r w:rsidR="003A14E0">
        <w:rPr>
          <w:rFonts w:ascii="Times New Roman" w:hAnsi="Times New Roman" w:cs="Times New Roman"/>
          <w:lang w:val="en-US"/>
        </w:rPr>
        <w:t>5</w:t>
      </w:r>
      <w:r w:rsidRPr="0042367C">
        <w:rPr>
          <w:rFonts w:ascii="Times New Roman" w:hAnsi="Times New Roman" w:cs="Times New Roman"/>
          <w:lang w:val="en-US"/>
        </w:rPr>
        <w:t xml:space="preserve"> – </w:t>
      </w:r>
      <w:r w:rsidR="00EA5266" w:rsidRPr="0042367C">
        <w:rPr>
          <w:rFonts w:ascii="Times New Roman" w:hAnsi="Times New Roman" w:cs="Times New Roman"/>
          <w:lang w:val="en-US"/>
        </w:rPr>
        <w:t>Testing of Statistical Assumptions</w:t>
      </w:r>
    </w:p>
    <w:p w14:paraId="3CA7B27F" w14:textId="324A9BDC" w:rsidR="00F340E4" w:rsidRPr="0042367C" w:rsidRDefault="00F340E4"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w:t>
      </w:r>
      <w:r w:rsidR="00EA5266" w:rsidRPr="0042367C">
        <w:rPr>
          <w:rFonts w:ascii="Times New Roman" w:hAnsi="Times New Roman" w:cs="Times New Roman"/>
          <w:lang w:val="en-US"/>
        </w:rPr>
        <w:t>Methods</w:t>
      </w:r>
      <w:r w:rsidR="009E28E1" w:rsidRPr="0042367C">
        <w:rPr>
          <w:rFonts w:ascii="Times New Roman" w:hAnsi="Times New Roman" w:cs="Times New Roman"/>
          <w:lang w:val="en-US"/>
        </w:rPr>
        <w:t xml:space="preserve"> </w:t>
      </w:r>
      <w:r w:rsidR="003A14E0">
        <w:rPr>
          <w:rFonts w:ascii="Times New Roman" w:hAnsi="Times New Roman" w:cs="Times New Roman"/>
          <w:lang w:val="en-US"/>
        </w:rPr>
        <w:t>6</w:t>
      </w:r>
      <w:r w:rsidRPr="0042367C">
        <w:rPr>
          <w:rFonts w:ascii="Times New Roman" w:hAnsi="Times New Roman" w:cs="Times New Roman"/>
          <w:lang w:val="en-US"/>
        </w:rPr>
        <w:t xml:space="preserve"> – </w:t>
      </w:r>
      <w:r w:rsidR="00EA5266" w:rsidRPr="0042367C">
        <w:rPr>
          <w:rFonts w:ascii="Times New Roman" w:hAnsi="Times New Roman" w:cs="Times New Roman"/>
          <w:lang w:val="en-US"/>
        </w:rPr>
        <w:t xml:space="preserve">Mendelian Randomization </w:t>
      </w:r>
      <w:r w:rsidR="00C01B3A" w:rsidRPr="0042367C">
        <w:rPr>
          <w:rFonts w:ascii="Times New Roman" w:hAnsi="Times New Roman" w:cs="Times New Roman"/>
          <w:lang w:val="en-US"/>
        </w:rPr>
        <w:t>Methods</w:t>
      </w:r>
      <w:r w:rsidRPr="0042367C">
        <w:rPr>
          <w:rFonts w:ascii="Times New Roman" w:hAnsi="Times New Roman" w:cs="Times New Roman"/>
          <w:lang w:val="en-US"/>
        </w:rPr>
        <w:t xml:space="preserve"> </w:t>
      </w:r>
    </w:p>
    <w:p w14:paraId="4C0D3FD2" w14:textId="734A2002" w:rsidR="00287AB9" w:rsidRDefault="00F340E4" w:rsidP="00287AB9">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w:t>
      </w:r>
      <w:r w:rsidR="00C01B3A" w:rsidRPr="0042367C">
        <w:rPr>
          <w:rFonts w:ascii="Times New Roman" w:hAnsi="Times New Roman" w:cs="Times New Roman"/>
          <w:lang w:val="en-US"/>
        </w:rPr>
        <w:t>Methods</w:t>
      </w:r>
      <w:r w:rsidR="009E28E1" w:rsidRPr="0042367C">
        <w:rPr>
          <w:rFonts w:ascii="Times New Roman" w:hAnsi="Times New Roman" w:cs="Times New Roman"/>
          <w:lang w:val="en-US"/>
        </w:rPr>
        <w:t xml:space="preserve"> </w:t>
      </w:r>
      <w:r w:rsidR="003A14E0">
        <w:rPr>
          <w:rFonts w:ascii="Times New Roman" w:hAnsi="Times New Roman" w:cs="Times New Roman"/>
          <w:lang w:val="en-US"/>
        </w:rPr>
        <w:t>7</w:t>
      </w:r>
      <w:r w:rsidRPr="0042367C">
        <w:rPr>
          <w:rFonts w:ascii="Times New Roman" w:hAnsi="Times New Roman" w:cs="Times New Roman"/>
          <w:lang w:val="en-US"/>
        </w:rPr>
        <w:t xml:space="preserve"> – </w:t>
      </w:r>
      <w:r w:rsidR="008C162B" w:rsidRPr="0042367C">
        <w:rPr>
          <w:rFonts w:ascii="Times New Roman" w:hAnsi="Times New Roman" w:cs="Times New Roman"/>
          <w:lang w:val="en-US"/>
        </w:rPr>
        <w:t xml:space="preserve">GWAS Details </w:t>
      </w:r>
      <w:r w:rsidR="00C01B3A" w:rsidRPr="0042367C">
        <w:rPr>
          <w:rFonts w:ascii="Times New Roman" w:hAnsi="Times New Roman" w:cs="Times New Roman"/>
          <w:lang w:val="en-US"/>
        </w:rPr>
        <w:t>(Male Pubertal Timing | Depression</w:t>
      </w:r>
      <w:r w:rsidR="0075454C" w:rsidRPr="0042367C">
        <w:rPr>
          <w:rFonts w:ascii="Times New Roman" w:hAnsi="Times New Roman" w:cs="Times New Roman"/>
          <w:lang w:val="en-US"/>
        </w:rPr>
        <w:t xml:space="preserve"> | BMI</w:t>
      </w:r>
      <w:r w:rsidR="00C01B3A" w:rsidRPr="0042367C">
        <w:rPr>
          <w:rFonts w:ascii="Times New Roman" w:hAnsi="Times New Roman" w:cs="Times New Roman"/>
          <w:lang w:val="en-US"/>
        </w:rPr>
        <w:t>)</w:t>
      </w:r>
    </w:p>
    <w:p w14:paraId="0F89E9F5" w14:textId="2ED8BE67" w:rsidR="00287AB9" w:rsidRPr="00287AB9" w:rsidRDefault="00287AB9" w:rsidP="00287AB9">
      <w:pPr>
        <w:spacing w:line="360" w:lineRule="auto"/>
        <w:jc w:val="both"/>
        <w:rPr>
          <w:rFonts w:ascii="Times New Roman" w:hAnsi="Times New Roman" w:cs="Times New Roman"/>
          <w:lang w:val="en-US"/>
        </w:rPr>
      </w:pPr>
      <w:r w:rsidRPr="00683C4A">
        <w:rPr>
          <w:rFonts w:ascii="Times New Roman" w:hAnsi="Times New Roman" w:cs="Times New Roman"/>
          <w:bCs/>
          <w:color w:val="000000" w:themeColor="text1"/>
          <w:lang w:val="en-US"/>
        </w:rPr>
        <w:t>Supplementary Discussion</w:t>
      </w:r>
      <w:r w:rsidRPr="00A73035">
        <w:rPr>
          <w:rFonts w:ascii="Times New Roman" w:hAnsi="Times New Roman" w:cs="Times New Roman"/>
          <w:bCs/>
          <w:color w:val="000000" w:themeColor="text1"/>
          <w:lang w:val="en-US"/>
        </w:rPr>
        <w:t xml:space="preserve"> – Limitations</w:t>
      </w:r>
    </w:p>
    <w:p w14:paraId="139B0882" w14:textId="7DBAEBCD" w:rsidR="00F340E4" w:rsidRPr="0042367C" w:rsidRDefault="00F340E4"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Table 1 – </w:t>
      </w:r>
      <w:r w:rsidR="00932AFD" w:rsidRPr="0042367C">
        <w:rPr>
          <w:rFonts w:ascii="Times New Roman" w:hAnsi="Times New Roman" w:cs="Times New Roman"/>
          <w:lang w:val="en-US"/>
        </w:rPr>
        <w:t>Descriptives Excluded Participants</w:t>
      </w:r>
    </w:p>
    <w:p w14:paraId="7EFF0237" w14:textId="03F61576" w:rsidR="008A7912" w:rsidRPr="0042367C" w:rsidRDefault="00F340E4"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Table </w:t>
      </w:r>
      <w:r w:rsidR="00E37C07">
        <w:rPr>
          <w:rFonts w:ascii="Times New Roman" w:hAnsi="Times New Roman" w:cs="Times New Roman"/>
          <w:lang w:val="en-US"/>
        </w:rPr>
        <w:t>6</w:t>
      </w:r>
      <w:r w:rsidRPr="0042367C">
        <w:rPr>
          <w:rFonts w:ascii="Times New Roman" w:hAnsi="Times New Roman" w:cs="Times New Roman"/>
          <w:lang w:val="en-US"/>
        </w:rPr>
        <w:t xml:space="preserve"> </w:t>
      </w:r>
      <w:r w:rsidR="008A7912" w:rsidRPr="0042367C">
        <w:rPr>
          <w:rFonts w:ascii="Times New Roman" w:hAnsi="Times New Roman" w:cs="Times New Roman"/>
          <w:lang w:val="en-US"/>
        </w:rPr>
        <w:t xml:space="preserve">– </w:t>
      </w:r>
      <w:r w:rsidR="007D5033" w:rsidRPr="0042367C">
        <w:rPr>
          <w:rFonts w:ascii="Times New Roman" w:hAnsi="Times New Roman" w:cs="Times New Roman"/>
          <w:lang w:val="en-US"/>
        </w:rPr>
        <w:t>Results of the Univariable Mendelian Randomization Analyses</w:t>
      </w:r>
    </w:p>
    <w:p w14:paraId="3CD6EC76" w14:textId="6ADD4A5B" w:rsidR="007D5033" w:rsidRPr="0042367C" w:rsidRDefault="007D5033"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Table </w:t>
      </w:r>
      <w:r w:rsidR="00E37C07">
        <w:rPr>
          <w:rFonts w:ascii="Times New Roman" w:hAnsi="Times New Roman" w:cs="Times New Roman"/>
          <w:lang w:val="en-US"/>
        </w:rPr>
        <w:t>8</w:t>
      </w:r>
      <w:r w:rsidRPr="0042367C">
        <w:rPr>
          <w:rFonts w:ascii="Times New Roman" w:hAnsi="Times New Roman" w:cs="Times New Roman"/>
          <w:lang w:val="en-US"/>
        </w:rPr>
        <w:t xml:space="preserve"> </w:t>
      </w:r>
      <w:r w:rsidR="001318E0" w:rsidRPr="0042367C">
        <w:rPr>
          <w:rFonts w:ascii="Times New Roman" w:hAnsi="Times New Roman" w:cs="Times New Roman"/>
          <w:lang w:val="en-US"/>
        </w:rPr>
        <w:t>–</w:t>
      </w:r>
      <w:r w:rsidRPr="0042367C">
        <w:rPr>
          <w:rFonts w:ascii="Times New Roman" w:hAnsi="Times New Roman" w:cs="Times New Roman"/>
          <w:lang w:val="en-US"/>
        </w:rPr>
        <w:t xml:space="preserve"> Results of the Multivariable </w:t>
      </w:r>
      <w:r w:rsidR="00882E21" w:rsidRPr="0042367C">
        <w:rPr>
          <w:rFonts w:ascii="Times New Roman" w:hAnsi="Times New Roman" w:cs="Times New Roman"/>
          <w:lang w:val="en-US"/>
        </w:rPr>
        <w:t xml:space="preserve">Mendelian Randomization </w:t>
      </w:r>
      <w:r w:rsidRPr="0042367C">
        <w:rPr>
          <w:rFonts w:ascii="Times New Roman" w:hAnsi="Times New Roman" w:cs="Times New Roman"/>
          <w:lang w:val="en-US"/>
        </w:rPr>
        <w:t xml:space="preserve">(MVMR) </w:t>
      </w:r>
      <w:r w:rsidR="004F16C7">
        <w:rPr>
          <w:rFonts w:ascii="Times New Roman" w:hAnsi="Times New Roman" w:cs="Times New Roman"/>
          <w:lang w:val="en-US"/>
        </w:rPr>
        <w:t xml:space="preserve">                                                                                                                                                                                                                                                                                                                                                                                                                                                                                                                                                                                                    </w:t>
      </w:r>
      <w:r w:rsidRPr="0042367C">
        <w:rPr>
          <w:rFonts w:ascii="Times New Roman" w:hAnsi="Times New Roman" w:cs="Times New Roman"/>
          <w:lang w:val="en-US"/>
        </w:rPr>
        <w:t>Analyses</w:t>
      </w:r>
    </w:p>
    <w:p w14:paraId="0F114046" w14:textId="63A5208A" w:rsidR="00F340E4" w:rsidRPr="0042367C" w:rsidRDefault="008A7912"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Figure 1 – </w:t>
      </w:r>
      <w:r w:rsidR="00A14F4A" w:rsidRPr="0042367C">
        <w:rPr>
          <w:rFonts w:ascii="Times New Roman" w:hAnsi="Times New Roman" w:cs="Times New Roman"/>
          <w:lang w:val="en-US"/>
        </w:rPr>
        <w:t>Power Analysis</w:t>
      </w:r>
    </w:p>
    <w:p w14:paraId="2295769A" w14:textId="50DE2FFD" w:rsidR="007D5033" w:rsidRPr="0042367C" w:rsidRDefault="00F02785"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w:t>
      </w:r>
      <w:r w:rsidR="007D5033" w:rsidRPr="0042367C">
        <w:rPr>
          <w:rFonts w:ascii="Times New Roman" w:hAnsi="Times New Roman" w:cs="Times New Roman"/>
          <w:lang w:val="en-US"/>
        </w:rPr>
        <w:t>Figure 2</w:t>
      </w:r>
      <w:r w:rsidRPr="0042367C">
        <w:rPr>
          <w:rFonts w:ascii="Times New Roman" w:hAnsi="Times New Roman" w:cs="Times New Roman"/>
          <w:lang w:val="en-US"/>
        </w:rPr>
        <w:t xml:space="preserve"> – </w:t>
      </w:r>
      <w:r w:rsidR="007D5033" w:rsidRPr="0042367C">
        <w:rPr>
          <w:rFonts w:ascii="Times New Roman" w:hAnsi="Times New Roman" w:cs="Times New Roman"/>
          <w:lang w:val="en-US"/>
        </w:rPr>
        <w:t xml:space="preserve">Scatter </w:t>
      </w:r>
      <w:r w:rsidR="00BF1E68" w:rsidRPr="0042367C">
        <w:rPr>
          <w:rFonts w:ascii="Times New Roman" w:hAnsi="Times New Roman" w:cs="Times New Roman"/>
          <w:lang w:val="en-US"/>
        </w:rPr>
        <w:t>P</w:t>
      </w:r>
      <w:r w:rsidR="007D5033" w:rsidRPr="0042367C">
        <w:rPr>
          <w:rFonts w:ascii="Times New Roman" w:hAnsi="Times New Roman" w:cs="Times New Roman"/>
          <w:lang w:val="en-US"/>
        </w:rPr>
        <w:t xml:space="preserve">lot </w:t>
      </w:r>
    </w:p>
    <w:p w14:paraId="561BE7E8" w14:textId="76E3DF4A" w:rsidR="007D5033" w:rsidRPr="0042367C" w:rsidRDefault="007D5033"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Supplementary Figure 3 – Funnel </w:t>
      </w:r>
      <w:r w:rsidR="00BF1E68" w:rsidRPr="0042367C">
        <w:rPr>
          <w:rFonts w:ascii="Times New Roman" w:hAnsi="Times New Roman" w:cs="Times New Roman"/>
          <w:lang w:val="en-US"/>
        </w:rPr>
        <w:t>P</w:t>
      </w:r>
      <w:r w:rsidRPr="0042367C">
        <w:rPr>
          <w:rFonts w:ascii="Times New Roman" w:hAnsi="Times New Roman" w:cs="Times New Roman"/>
          <w:lang w:val="en-US"/>
        </w:rPr>
        <w:t>lot</w:t>
      </w:r>
    </w:p>
    <w:p w14:paraId="303C9FB0" w14:textId="1EFA06AE" w:rsidR="00E46D25" w:rsidRPr="0042367C" w:rsidRDefault="007D5033"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Supplementary Figure 4 – Leave-</w:t>
      </w:r>
      <w:r w:rsidR="00BF1E68" w:rsidRPr="0042367C">
        <w:rPr>
          <w:rFonts w:ascii="Times New Roman" w:hAnsi="Times New Roman" w:cs="Times New Roman"/>
          <w:lang w:val="en-US"/>
        </w:rPr>
        <w:t>O</w:t>
      </w:r>
      <w:r w:rsidRPr="0042367C">
        <w:rPr>
          <w:rFonts w:ascii="Times New Roman" w:hAnsi="Times New Roman" w:cs="Times New Roman"/>
          <w:lang w:val="en-US"/>
        </w:rPr>
        <w:t>ne-</w:t>
      </w:r>
      <w:r w:rsidR="00BF1E68" w:rsidRPr="0042367C">
        <w:rPr>
          <w:rFonts w:ascii="Times New Roman" w:hAnsi="Times New Roman" w:cs="Times New Roman"/>
          <w:lang w:val="en-US"/>
        </w:rPr>
        <w:t>O</w:t>
      </w:r>
      <w:r w:rsidRPr="0042367C">
        <w:rPr>
          <w:rFonts w:ascii="Times New Roman" w:hAnsi="Times New Roman" w:cs="Times New Roman"/>
          <w:lang w:val="en-US"/>
        </w:rPr>
        <w:t>ut</w:t>
      </w:r>
      <w:r w:rsidR="00BF1E68" w:rsidRPr="0042367C">
        <w:rPr>
          <w:rFonts w:ascii="Times New Roman" w:hAnsi="Times New Roman" w:cs="Times New Roman"/>
          <w:lang w:val="en-US"/>
        </w:rPr>
        <w:t xml:space="preserve"> P</w:t>
      </w:r>
      <w:r w:rsidRPr="0042367C">
        <w:rPr>
          <w:rFonts w:ascii="Times New Roman" w:hAnsi="Times New Roman" w:cs="Times New Roman"/>
          <w:lang w:val="en-US"/>
        </w:rPr>
        <w:t>lot</w:t>
      </w:r>
    </w:p>
    <w:p w14:paraId="59E8E16E" w14:textId="1B779ED5" w:rsidR="00365541" w:rsidRPr="0042367C" w:rsidRDefault="00365541" w:rsidP="000254EA">
      <w:pPr>
        <w:spacing w:line="360" w:lineRule="auto"/>
        <w:jc w:val="both"/>
        <w:rPr>
          <w:rFonts w:ascii="Times New Roman" w:hAnsi="Times New Roman" w:cs="Times New Roman"/>
          <w:lang w:val="en-US"/>
        </w:rPr>
      </w:pPr>
      <w:r w:rsidRPr="0042367C">
        <w:rPr>
          <w:rFonts w:ascii="Times New Roman" w:hAnsi="Times New Roman" w:cs="Times New Roman"/>
          <w:lang w:val="en-US"/>
        </w:rPr>
        <w:t>Supplementary References</w:t>
      </w:r>
    </w:p>
    <w:p w14:paraId="05DBF774" w14:textId="77777777" w:rsidR="009667C9" w:rsidRPr="0042367C" w:rsidRDefault="009667C9" w:rsidP="0042367C">
      <w:pPr>
        <w:spacing w:line="360" w:lineRule="auto"/>
        <w:jc w:val="both"/>
        <w:rPr>
          <w:rFonts w:ascii="Times New Roman" w:hAnsi="Times New Roman" w:cs="Times New Roman"/>
          <w:lang w:val="en-US"/>
        </w:rPr>
      </w:pPr>
      <w:r w:rsidRPr="0042367C">
        <w:rPr>
          <w:rFonts w:ascii="Times New Roman" w:hAnsi="Times New Roman" w:cs="Times New Roman"/>
          <w:lang w:val="en-US"/>
        </w:rPr>
        <w:br w:type="page"/>
      </w:r>
    </w:p>
    <w:p w14:paraId="2DD606FB" w14:textId="77777777" w:rsidR="00E85B71" w:rsidRDefault="00285817" w:rsidP="00E85B71">
      <w:pPr>
        <w:spacing w:line="360" w:lineRule="auto"/>
        <w:jc w:val="both"/>
        <w:rPr>
          <w:rFonts w:ascii="Times New Roman" w:hAnsi="Times New Roman" w:cs="Times New Roman"/>
          <w:lang w:val="en-US"/>
        </w:rPr>
      </w:pPr>
      <w:r w:rsidRPr="00683C4A">
        <w:rPr>
          <w:rFonts w:ascii="Times New Roman" w:hAnsi="Times New Roman" w:cs="Times New Roman"/>
          <w:b/>
          <w:bCs/>
          <w:lang w:val="en-US"/>
        </w:rPr>
        <w:lastRenderedPageBreak/>
        <w:t>Supplementary Methods 1</w:t>
      </w:r>
      <w:r>
        <w:rPr>
          <w:rFonts w:ascii="Times New Roman" w:hAnsi="Times New Roman" w:cs="Times New Roman"/>
          <w:lang w:val="en-US"/>
        </w:rPr>
        <w:t xml:space="preserve"> </w:t>
      </w:r>
      <w:r w:rsidRPr="005E2AB1">
        <w:rPr>
          <w:rFonts w:ascii="Times New Roman" w:hAnsi="Times New Roman" w:cs="Times New Roman"/>
          <w:lang w:val="en-US"/>
        </w:rPr>
        <w:t>–</w:t>
      </w:r>
      <w:r>
        <w:rPr>
          <w:rFonts w:ascii="Times New Roman" w:hAnsi="Times New Roman" w:cs="Times New Roman"/>
          <w:lang w:val="en-US"/>
        </w:rPr>
        <w:t xml:space="preserve"> Details on the Sampling Method</w:t>
      </w:r>
    </w:p>
    <w:p w14:paraId="07F19804" w14:textId="7FF06818" w:rsidR="00EF71F2" w:rsidRPr="00683C4A" w:rsidRDefault="00E85B71" w:rsidP="00683C4A">
      <w:pPr>
        <w:spacing w:line="360" w:lineRule="auto"/>
        <w:jc w:val="both"/>
        <w:rPr>
          <w:rFonts w:ascii="Times New Roman" w:hAnsi="Times New Roman"/>
          <w:lang w:val="en-US"/>
        </w:rPr>
      </w:pPr>
      <w:r w:rsidRPr="00683C4A">
        <w:rPr>
          <w:rFonts w:ascii="Times New Roman" w:hAnsi="Times New Roman" w:cs="Times New Roman"/>
          <w:lang w:val="en-US"/>
        </w:rPr>
        <w:t xml:space="preserve">As previously detailed by </w:t>
      </w:r>
      <w:r w:rsidR="002554A2" w:rsidRPr="00683C4A">
        <w:rPr>
          <w:rFonts w:ascii="Times New Roman" w:hAnsi="Times New Roman" w:cs="Times New Roman"/>
          <w:lang w:val="en-US"/>
        </w:rPr>
        <w:fldChar w:fldCharType="begin">
          <w:fldData xml:space="preserve">PEVuZE5vdGU+PENpdGUgQXV0aG9yWWVhcj0iMSI+PEF1dGhvcj5LdXJ0aDwvQXV0aG9yPjxZZWFy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</w:fldData>
        </w:fldChar>
      </w:r>
      <w:r w:rsidR="002554A2" w:rsidRPr="00683C4A">
        <w:rPr>
          <w:rFonts w:ascii="Times New Roman" w:hAnsi="Times New Roman" w:cs="Times New Roman"/>
          <w:lang w:val="en-US"/>
        </w:rPr>
        <w:instrText xml:space="preserve"> ADDIN EN.CITE </w:instrText>
      </w:r>
      <w:r w:rsidR="002554A2" w:rsidRPr="00683C4A">
        <w:rPr>
          <w:rFonts w:ascii="Times New Roman" w:hAnsi="Times New Roman" w:cs="Times New Roman"/>
          <w:lang w:val="en-US"/>
        </w:rPr>
        <w:fldChar w:fldCharType="begin">
          <w:fldData xml:space="preserve">PEVuZE5vdGU+PENpdGUgQXV0aG9yWWVhcj0iMSI+PEF1dGhvcj5LdXJ0aDwvQXV0aG9yPjxZZWFy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</w:fldData>
        </w:fldChar>
      </w:r>
      <w:r w:rsidR="002554A2" w:rsidRPr="00683C4A">
        <w:rPr>
          <w:rFonts w:ascii="Times New Roman" w:hAnsi="Times New Roman" w:cs="Times New Roman"/>
          <w:lang w:val="en-US"/>
        </w:rPr>
        <w:instrText xml:space="preserve"> ADDIN EN.CITE.DATA </w:instrText>
      </w:r>
      <w:r w:rsidR="002554A2" w:rsidRPr="00683C4A">
        <w:rPr>
          <w:rFonts w:ascii="Times New Roman" w:hAnsi="Times New Roman" w:cs="Times New Roman"/>
          <w:lang w:val="en-US"/>
        </w:rPr>
      </w:r>
      <w:r w:rsidR="002554A2" w:rsidRPr="00683C4A">
        <w:rPr>
          <w:rFonts w:ascii="Times New Roman" w:hAnsi="Times New Roman" w:cs="Times New Roman"/>
          <w:lang w:val="en-US"/>
        </w:rPr>
        <w:fldChar w:fldCharType="end"/>
      </w:r>
      <w:r w:rsidR="002554A2" w:rsidRPr="00683C4A">
        <w:rPr>
          <w:rFonts w:ascii="Times New Roman" w:hAnsi="Times New Roman" w:cs="Times New Roman"/>
          <w:lang w:val="en-US"/>
        </w:rPr>
      </w:r>
      <w:r w:rsidR="002554A2" w:rsidRPr="00683C4A">
        <w:rPr>
          <w:rFonts w:ascii="Times New Roman" w:hAnsi="Times New Roman" w:cs="Times New Roman"/>
          <w:lang w:val="en-US"/>
        </w:rPr>
        <w:fldChar w:fldCharType="separate"/>
      </w:r>
      <w:r w:rsidR="002554A2" w:rsidRPr="00683C4A">
        <w:rPr>
          <w:rFonts w:ascii="Times New Roman" w:hAnsi="Times New Roman" w:cs="Times New Roman"/>
          <w:lang w:val="en-US"/>
        </w:rPr>
        <w:t>Kurth, et al. 1</w:t>
      </w:r>
      <w:r w:rsidR="002554A2" w:rsidRPr="00683C4A">
        <w:rPr>
          <w:rFonts w:ascii="Times New Roman" w:hAnsi="Times New Roman" w:cs="Times New Roman"/>
          <w:lang w:val="en-US"/>
        </w:rPr>
        <w:fldChar w:fldCharType="end"/>
      </w:r>
      <w:r w:rsidR="002554A2" w:rsidRPr="00683C4A">
        <w:rPr>
          <w:rFonts w:ascii="Times New Roman" w:hAnsi="Times New Roman" w:cs="Times New Roman"/>
          <w:lang w:val="en-US"/>
        </w:rPr>
        <w:t xml:space="preserve">, </w:t>
      </w:r>
      <w:r w:rsidR="00FB6931" w:rsidRPr="00683C4A">
        <w:rPr>
          <w:rFonts w:ascii="Times New Roman" w:hAnsi="Times New Roman" w:cs="Times New Roman"/>
          <w:lang w:val="en-US"/>
        </w:rPr>
        <w:t>f</w:t>
      </w:r>
      <w:r w:rsidR="00EF71F2" w:rsidRPr="00683C4A">
        <w:rPr>
          <w:rFonts w:ascii="Times New Roman" w:hAnsi="Times New Roman" w:cs="Times New Roman"/>
          <w:lang w:val="en-US"/>
        </w:rPr>
        <w:t xml:space="preserve">irst, a systematic sample of 167 primary sample units (PSUs) was extracted from an inventory of German communities, which were stratified based on a classification system that gauges the degree of urbanization and geographic distribution. To determine the number of PSUs per stratum, a widely recognized method for community sampling was employed, where the sampling probability was proportional to the population size. </w:t>
      </w:r>
    </w:p>
    <w:p w14:paraId="7B68679F" w14:textId="1950F875" w:rsidR="00EF71F2" w:rsidRPr="00683C4A" w:rsidRDefault="00EF71F2" w:rsidP="00683C4A">
      <w:pPr>
        <w:spacing w:line="360" w:lineRule="auto"/>
        <w:jc w:val="both"/>
        <w:rPr>
          <w:rFonts w:ascii="Times New Roman" w:hAnsi="Times New Roman"/>
          <w:lang w:val="en-US"/>
        </w:rPr>
      </w:pPr>
      <w:r w:rsidRPr="00683C4A">
        <w:rPr>
          <w:rFonts w:ascii="Times New Roman" w:hAnsi="Times New Roman" w:cs="Times New Roman"/>
          <w:lang w:val="en-US"/>
        </w:rPr>
        <w:t xml:space="preserve">Secondly, for each birth cohort, an equal number of addresses (n = 24) were chosen at random from local population registries within the selected PSUs approximately 8 weeks before the beginning of the examinations. Depending on the PSU, the target population ranged from 144 to 180 individuals who were eligible for contact and invitation to the study. Recognizing a potential higher rate of unreachable contacts and non-responses from families of migrant nationality, a higher sampling rate was adopted for children and adolescents from these families compared to those from non-migrant families. The comprehensive sample from this approach comprised 28,299 children and adolescents. </w:t>
      </w:r>
    </w:p>
    <w:p w14:paraId="6F1BA558" w14:textId="6F5C3825" w:rsidR="00285817" w:rsidRPr="00683C4A" w:rsidRDefault="00EF71F2" w:rsidP="00EF71F2">
      <w:pPr>
        <w:spacing w:line="360" w:lineRule="auto"/>
        <w:jc w:val="both"/>
        <w:rPr>
          <w:rFonts w:ascii="Times New Roman" w:hAnsi="Times New Roman" w:cs="Times New Roman"/>
          <w:lang w:val="en-US"/>
        </w:rPr>
      </w:pPr>
      <w:r w:rsidRPr="00683C4A">
        <w:rPr>
          <w:rFonts w:ascii="Times New Roman" w:hAnsi="Times New Roman" w:cs="Times New Roman"/>
          <w:lang w:val="en-US"/>
        </w:rPr>
        <w:t>Adhering to a predetermined route, 167 PSUs were assessed by four study teams over a span of three years (from 19 May 2003 to 6 May 2006). Multiple strategies were enacted to boost participation. Local media outlets and community networks announced the initiation of the survey in their respective communities. Direct communication was established with 14- to 17-year-olds and families who had not initially responded. Small incentives were also introduced as a means to encourage more participants. With the aim of enhancing participation from children of migrant backgrounds, communication materials including invitation letters and questionnaires were made available in six different languages. Additionally, outreach efforts were tailored to cater specifically to the unique migrant populace of each PSU.</w:t>
      </w:r>
    </w:p>
    <w:p w14:paraId="4157279F" w14:textId="77777777" w:rsidR="00285817" w:rsidRDefault="00285817" w:rsidP="00040792">
      <w:pPr>
        <w:spacing w:line="360" w:lineRule="auto"/>
        <w:jc w:val="both"/>
        <w:rPr>
          <w:rFonts w:ascii="Times New Roman" w:hAnsi="Times New Roman" w:cs="Times New Roman"/>
          <w:b/>
          <w:bCs/>
          <w:lang w:val="en-US"/>
        </w:rPr>
      </w:pPr>
    </w:p>
    <w:p w14:paraId="217FA4C6" w14:textId="34089017" w:rsidR="00040792" w:rsidRPr="0042367C" w:rsidRDefault="00040792" w:rsidP="00040792">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t xml:space="preserve">Supplementary Methods </w:t>
      </w:r>
      <w:r w:rsidR="00E84941">
        <w:rPr>
          <w:rFonts w:ascii="Times New Roman" w:hAnsi="Times New Roman" w:cs="Times New Roman"/>
          <w:b/>
          <w:bCs/>
          <w:lang w:val="en-US"/>
        </w:rPr>
        <w:t>2</w:t>
      </w:r>
      <w:r>
        <w:rPr>
          <w:rFonts w:ascii="Times New Roman" w:hAnsi="Times New Roman" w:cs="Times New Roman"/>
          <w:b/>
          <w:bCs/>
          <w:lang w:val="en-US"/>
        </w:rPr>
        <w:t xml:space="preserve"> </w:t>
      </w:r>
      <w:r w:rsidRPr="0042367C">
        <w:rPr>
          <w:rFonts w:ascii="Times New Roman" w:hAnsi="Times New Roman" w:cs="Times New Roman"/>
          <w:lang w:val="en-US"/>
        </w:rPr>
        <w:t>– Anthropometric Measures</w:t>
      </w:r>
      <w:r w:rsidRPr="0042367C">
        <w:rPr>
          <w:rFonts w:ascii="Times New Roman" w:hAnsi="Times New Roman" w:cs="Times New Roman"/>
          <w:b/>
          <w:bCs/>
          <w:lang w:val="en-US"/>
        </w:rPr>
        <w:t xml:space="preserve"> </w:t>
      </w:r>
    </w:p>
    <w:p w14:paraId="38E0FF2C" w14:textId="5F1F2B9E" w:rsidR="00040792" w:rsidRPr="0042367C" w:rsidRDefault="00040792" w:rsidP="00040792">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While all participants below 18 years of age were subjected to a physical examination at wave 2, height and weight was self-reported in 4,388 of 7,261 participants aged 18 years and older </w:t>
      </w:r>
      <w:r w:rsidRPr="0042367C">
        <w:rPr>
          <w:rFonts w:ascii="Times New Roman" w:hAnsi="Times New Roman" w:cs="Times New Roman"/>
          <w:lang w:val="en-US"/>
        </w:rPr>
        <w:fldChar w:fldCharType="begin">
          <w:fldData xml:space="preserve">PEVuZE5vdGU+PENpdGU+PEF1dGhvcj5NYXV6PC9BdXRob3I+PFllYXI+MjAyMDwvWWVhcj48UmVj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PEVuZE5vdGU+PENpdGU+PEF1dGhvcj5NYXV6PC9BdXRob3I+PFllYXI+MjAyMDwvWWVhcj48UmVj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2</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Height was determined with a precision of 0.1 cm in upright posture using a calibrated stadiometer without wearing shoes. Weight was measured in underwear by an electronic scale displaying weight with a precision of 0.1 kg </w:t>
      </w:r>
      <w:r w:rsidRPr="0042367C">
        <w:rPr>
          <w:rFonts w:ascii="Times New Roman" w:hAnsi="Times New Roman" w:cs="Times New Roman"/>
          <w:lang w:val="en-US"/>
        </w:rPr>
        <w:fldChar w:fldCharType="begin">
          <w:fldData xml:space="preserve">PEVuZE5vdGU+PENpdGU+PEF1dGhvcj5NYXV6PC9BdXRob3I+PFllYXI+MjAyMDwvWWVhcj48UmVj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PEVuZE5vdGU+PENpdGU+PEF1dGhvcj5NYXV6PC9BdXRob3I+PFllYXI+MjAyMDwvWWVhcj48UmVj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2</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w:t>
      </w:r>
    </w:p>
    <w:p w14:paraId="0F6DD142" w14:textId="77777777" w:rsidR="00040792" w:rsidRDefault="00040792" w:rsidP="00756C4A">
      <w:pPr>
        <w:spacing w:line="360" w:lineRule="auto"/>
        <w:jc w:val="both"/>
        <w:rPr>
          <w:rFonts w:ascii="Times New Roman" w:hAnsi="Times New Roman" w:cs="Times New Roman"/>
          <w:b/>
          <w:bCs/>
          <w:lang w:val="en-US"/>
        </w:rPr>
      </w:pPr>
    </w:p>
    <w:p w14:paraId="4901B52D" w14:textId="77777777" w:rsidR="00523EB0" w:rsidRDefault="00523EB0">
      <w:pPr>
        <w:rPr>
          <w:rFonts w:ascii="Times New Roman" w:hAnsi="Times New Roman" w:cs="Times New Roman"/>
          <w:b/>
          <w:bCs/>
          <w:lang w:val="en-US"/>
        </w:rPr>
      </w:pPr>
      <w:r>
        <w:rPr>
          <w:rFonts w:ascii="Times New Roman" w:hAnsi="Times New Roman" w:cs="Times New Roman"/>
          <w:b/>
          <w:bCs/>
          <w:lang w:val="en-US"/>
        </w:rPr>
        <w:br w:type="page"/>
      </w:r>
    </w:p>
    <w:p w14:paraId="577C809B" w14:textId="271418A2" w:rsidR="00040792" w:rsidRPr="0042367C" w:rsidRDefault="00040792" w:rsidP="00040792">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lastRenderedPageBreak/>
        <w:t xml:space="preserve">Supplementary Methods </w:t>
      </w:r>
      <w:r w:rsidR="00E84941">
        <w:rPr>
          <w:rFonts w:ascii="Times New Roman" w:hAnsi="Times New Roman" w:cs="Times New Roman"/>
          <w:b/>
          <w:bCs/>
          <w:lang w:val="en-US"/>
        </w:rPr>
        <w:t>3</w:t>
      </w:r>
      <w:r>
        <w:rPr>
          <w:rFonts w:ascii="Times New Roman" w:hAnsi="Times New Roman" w:cs="Times New Roman"/>
          <w:b/>
          <w:bCs/>
          <w:lang w:val="en-US"/>
        </w:rPr>
        <w:t xml:space="preserve"> </w:t>
      </w:r>
      <w:r w:rsidRPr="0042367C">
        <w:rPr>
          <w:rFonts w:ascii="Times New Roman" w:hAnsi="Times New Roman" w:cs="Times New Roman"/>
          <w:lang w:val="en-US"/>
        </w:rPr>
        <w:t>– Comparison of Descriptives and Analysis of Missingness</w:t>
      </w:r>
    </w:p>
    <w:p w14:paraId="5E5EA96D" w14:textId="06988CA8" w:rsidR="00040792" w:rsidRPr="0042367C" w:rsidRDefault="00040792" w:rsidP="00040792">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Participants with and without MDD were compared regarding important </w:t>
      </w:r>
      <w:r w:rsidRPr="0042367C">
        <w:rPr>
          <w:rFonts w:ascii="Times New Roman" w:eastAsia="Calibri" w:hAnsi="Times New Roman" w:cs="Times New Roman"/>
          <w:lang w:val="en-US"/>
        </w:rPr>
        <w:t>sociodemographic</w:t>
      </w:r>
      <w:r w:rsidRPr="0042367C">
        <w:rPr>
          <w:rFonts w:ascii="Times New Roman" w:hAnsi="Times New Roman" w:cs="Times New Roman"/>
          <w:lang w:val="en-US"/>
        </w:rPr>
        <w:t xml:space="preserve"> characteristics and covariates either by adjusted Wald F</w:t>
      </w:r>
      <w:r w:rsidRPr="0042367C">
        <w:rPr>
          <w:rFonts w:ascii="Times New Roman" w:eastAsia="Calibri" w:hAnsi="Times New Roman" w:cs="Times New Roman"/>
          <w:lang w:val="en-US"/>
        </w:rPr>
        <w:t xml:space="preserve"> </w:t>
      </w:r>
      <w:r w:rsidRPr="0042367C">
        <w:rPr>
          <w:rFonts w:ascii="Times New Roman" w:hAnsi="Times New Roman" w:cs="Times New Roman"/>
          <w:lang w:val="en-US"/>
        </w:rPr>
        <w:t xml:space="preserve">tests (continuous variables) or (second-order) adjusted </w:t>
      </w:r>
      <w:r w:rsidRPr="00A539D5">
        <w:rPr>
          <w:rFonts w:ascii="Symbol" w:hAnsi="Symbol" w:cs="Times New Roman"/>
          <w:lang w:val="en-US"/>
        </w:rPr>
        <w:t></w:t>
      </w:r>
      <w:r w:rsidRPr="0042367C">
        <w:rPr>
          <w:rFonts w:ascii="Times New Roman" w:hAnsi="Times New Roman" w:cs="Times New Roman"/>
          <w:vertAlign w:val="superscript"/>
          <w:lang w:val="en-US"/>
        </w:rPr>
        <w:t>2</w:t>
      </w:r>
      <w:r w:rsidRPr="0042367C">
        <w:rPr>
          <w:rFonts w:ascii="Times New Roman" w:hAnsi="Times New Roman" w:cs="Times New Roman"/>
          <w:lang w:val="en-US"/>
        </w:rPr>
        <w:t xml:space="preserve"> tests according to Rao and Scott </w:t>
      </w:r>
      <w:r w:rsidRPr="0042367C">
        <w:rPr>
          <w:rFonts w:ascii="Times New Roman" w:hAnsi="Times New Roman" w:cs="Times New Roman"/>
          <w:lang w:val="en-US"/>
        </w:rPr>
        <w:fldChar w:fldCharType="begin"/>
      </w:r>
      <w:r w:rsidR="002554A2">
        <w:rPr>
          <w:rFonts w:ascii="Times New Roman" w:hAnsi="Times New Roman" w:cs="Times New Roman"/>
          <w:lang w:val="en-US"/>
        </w:rPr>
        <w:instrText xml:space="preserve"> ADDIN EN.CITE &lt;EndNote&gt;&lt;Cite&gt;&lt;Author&gt;Rao&lt;/Author&gt;&lt;Year&gt;1984&lt;/Year&gt;&lt;RecNum&gt;58&lt;/RecNum&gt;&lt;DisplayText&gt;&lt;style face="superscript"&gt;3&lt;/style&gt;&lt;/DisplayText&gt;&lt;record&gt;&lt;rec-number&gt;58&lt;/rec-number&gt;&lt;foreign-keys&gt;&lt;key app="EN" db-id="0et2fztvd9draaefdfl5vfw905vrr9r95tdp" timestamp="1669732650"&gt;58&lt;/key&gt;&lt;/foreign-keys&gt;&lt;ref-type name="Journal Article"&gt;17&lt;/ref-type&gt;&lt;contributors&gt;&lt;authors&gt;&lt;author&gt;Rao, J. N. K.&lt;/author&gt;&lt;author&gt;Scott, A. J.&lt;/author&gt;&lt;/authors&gt;&lt;/contributors&gt;&lt;auth-address&gt;Univ Auckland,Dept Math &amp;amp; Stat,Auckland,New Zealand&lt;/auth-address&gt;&lt;titles&gt;&lt;title&gt;On Chi-Squared Tests for Multiway Contingency Tables with Cell Proportions Estimated from Survey Data&lt;/title&gt;&lt;secondary-title&gt;The Annals of Statistics&lt;/secondary-title&gt;&lt;alt-title&gt;Ann Stat&lt;/alt-title&gt;&lt;/titles&gt;&lt;periodical&gt;&lt;full-title&gt;The Annals of Statistics&lt;/full-title&gt;&lt;abbr-1&gt;Ann Stat&lt;/abbr-1&gt;&lt;/periodical&gt;&lt;alt-periodical&gt;&lt;full-title&gt;The Annals of Statistics&lt;/full-title&gt;&lt;abbr-1&gt;Ann Stat&lt;/abbr-1&gt;&lt;/alt-periodical&gt;&lt;pages&gt;46-60&lt;/pages&gt;&lt;volume&gt;12&lt;/volume&gt;&lt;number&gt;1&lt;/number&gt;&lt;dates&gt;&lt;year&gt;1984&lt;/year&gt;&lt;/dates&gt;&lt;isbn&gt;0090-5364&lt;/isbn&gt;&lt;accession-num&gt;WOS:A1984SH35000002&lt;/accession-num&gt;&lt;urls&gt;&lt;related-urls&gt;&lt;url&gt;&amp;lt;Go to ISI&amp;gt;://WOS:A1984SH35000002&lt;/url&gt;&lt;/related-urls&gt;&lt;/urls&gt;&lt;electronic-resource-num&gt;10.1214/aos/1176346391&lt;/electronic-resource-num&gt;&lt;language&gt;English&lt;/language&gt;&lt;/record&gt;&lt;/Cite&gt;&lt;/EndNote&gt;</w:instrText>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3</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(categorical variables). The pattern of weighted missing values was analyzed by separate variance t-tests and Little's test.</w:t>
      </w:r>
      <w:r>
        <w:rPr>
          <w:rFonts w:ascii="Times New Roman" w:hAnsi="Times New Roman" w:cs="Times New Roman"/>
          <w:lang w:val="en-US"/>
        </w:rPr>
        <w:t xml:space="preserve"> </w:t>
      </w:r>
      <w:r w:rsidR="00377FF4">
        <w:rPr>
          <w:rFonts w:ascii="Times New Roman" w:hAnsi="Times New Roman" w:cs="Times New Roman"/>
          <w:lang w:val="en-US"/>
        </w:rPr>
        <w:t>W</w:t>
      </w:r>
      <w:r>
        <w:rPr>
          <w:rFonts w:ascii="Times New Roman" w:hAnsi="Times New Roman" w:cs="Times New Roman"/>
          <w:lang w:val="en-US"/>
        </w:rPr>
        <w:t>hen data was not missing completely at random (MCAR)</w:t>
      </w:r>
      <w:r w:rsidR="00377FF4">
        <w:rPr>
          <w:rFonts w:ascii="Times New Roman" w:hAnsi="Times New Roman" w:cs="Times New Roman"/>
          <w:lang w:val="en-US"/>
        </w:rPr>
        <w:t>, m</w:t>
      </w:r>
      <w:r>
        <w:rPr>
          <w:rFonts w:ascii="Times New Roman" w:hAnsi="Times New Roman" w:cs="Times New Roman"/>
          <w:lang w:val="en-US"/>
        </w:rPr>
        <w:t xml:space="preserve">ultiple imputation was performed. Missing values were </w:t>
      </w:r>
      <w:r w:rsidR="00305AFA">
        <w:rPr>
          <w:rFonts w:ascii="Times New Roman" w:hAnsi="Times New Roman" w:cs="Times New Roman"/>
          <w:lang w:val="en-US"/>
        </w:rPr>
        <w:t>imputed</w:t>
      </w:r>
      <w:r>
        <w:rPr>
          <w:rFonts w:ascii="Times New Roman" w:hAnsi="Times New Roman" w:cs="Times New Roman"/>
          <w:lang w:val="en-US"/>
        </w:rPr>
        <w:t xml:space="preserve"> in 5 datasets by the fully conditional specification (FCS) method </w:t>
      </w:r>
      <w:r w:rsidR="004523DF">
        <w:rPr>
          <w:rFonts w:ascii="Times New Roman" w:hAnsi="Times New Roman" w:cs="Times New Roman"/>
          <w:lang w:val="en-US"/>
        </w:rPr>
        <w:t xml:space="preserve">as </w:t>
      </w:r>
      <w:r>
        <w:rPr>
          <w:rFonts w:ascii="Times New Roman" w:hAnsi="Times New Roman" w:cs="Times New Roman"/>
          <w:lang w:val="en-US"/>
        </w:rPr>
        <w:t xml:space="preserve">implemented in SPSS, using </w:t>
      </w:r>
      <w:r w:rsidR="002A61C4">
        <w:rPr>
          <w:rFonts w:ascii="Times New Roman" w:hAnsi="Times New Roman" w:cs="Times New Roman"/>
          <w:lang w:val="en-US"/>
        </w:rPr>
        <w:t xml:space="preserve">sample weights and </w:t>
      </w:r>
      <w:r>
        <w:rPr>
          <w:rFonts w:ascii="Times New Roman" w:hAnsi="Times New Roman" w:cs="Times New Roman"/>
          <w:lang w:val="en-US"/>
        </w:rPr>
        <w:t>the complete set of variables included in logistic regression model 2. For continuous variables, the range of imputed data was based on their observed distribution. Categorical variables were rounded to the nearest whole number, if applicable</w:t>
      </w:r>
      <w:r w:rsidR="00CC53D5">
        <w:rPr>
          <w:rFonts w:ascii="Times New Roman" w:hAnsi="Times New Roman" w:cs="Times New Roman"/>
          <w:lang w:val="en-US"/>
        </w:rPr>
        <w:t xml:space="preserve"> </w:t>
      </w:r>
      <w:r w:rsidR="00CC53D5">
        <w:rPr>
          <w:rFonts w:ascii="Times New Roman" w:hAnsi="Times New Roman" w:cs="Times New Roman"/>
          <w:lang w:val="en-US"/>
        </w:rPr>
        <w:fldChar w:fldCharType="begin"/>
      </w:r>
      <w:r w:rsidR="002554A2">
        <w:rPr>
          <w:rFonts w:ascii="Times New Roman" w:hAnsi="Times New Roman" w:cs="Times New Roman"/>
          <w:lang w:val="en-US"/>
        </w:rPr>
        <w:instrText xml:space="preserve"> ADDIN EN.CITE &lt;EndNote&gt;&lt;Cite&gt;&lt;Author&gt;Tabachnick&lt;/Author&gt;&lt;Year&gt;2007&lt;/Year&gt;&lt;RecNum&gt;50&lt;/RecNum&gt;&lt;DisplayText&gt;&lt;style face="superscript"&gt;4&lt;/style&gt;&lt;/DisplayText&gt;&lt;record&gt;&lt;rec-number&gt;50&lt;/rec-number&gt;&lt;foreign-keys&gt;&lt;key app="EN" db-id="z2rra0rzptts5qesz2o55pe6wz5deasxpzfe" timestamp="1571756413"&gt;50&lt;/key&gt;&lt;/foreign-keys&gt;&lt;ref-type name="Book"&gt;6&lt;/ref-type&gt;&lt;contributors&gt;&lt;authors&gt;&lt;author&gt;Tabachnick, Barbara G&lt;/author&gt;&lt;author&gt;Fidell, Linda S&lt;/author&gt;&lt;author&gt;Ullman, Jodie B&lt;/author&gt;&lt;/authors&gt;&lt;/contributors&gt;&lt;titles&gt;&lt;title&gt;Using multivariate statistics&lt;/title&gt;&lt;/titles&gt;&lt;pages&gt;966&lt;/pages&gt;&lt;volume&gt;5&lt;/volume&gt;&lt;dates&gt;&lt;year&gt;2007&lt;/year&gt;&lt;/dates&gt;&lt;publisher&gt;Pearson Boston, MA&lt;/publisher&gt;&lt;urls&gt;&lt;/urls&gt;&lt;/record&gt;&lt;/Cite&gt;&lt;/EndNote&gt;</w:instrText>
      </w:r>
      <w:r w:rsidR="00CC53D5">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4</w:t>
      </w:r>
      <w:r w:rsidR="00CC53D5">
        <w:rPr>
          <w:rFonts w:ascii="Times New Roman" w:hAnsi="Times New Roman" w:cs="Times New Roman"/>
          <w:lang w:val="en-US"/>
        </w:rPr>
        <w:fldChar w:fldCharType="end"/>
      </w:r>
      <w:r>
        <w:rPr>
          <w:rFonts w:ascii="Times New Roman" w:hAnsi="Times New Roman" w:cs="Times New Roman"/>
          <w:lang w:val="en-US"/>
        </w:rPr>
        <w:t xml:space="preserve">.  </w:t>
      </w:r>
    </w:p>
    <w:p w14:paraId="2C9FE126" w14:textId="77777777" w:rsidR="00040792" w:rsidRDefault="00040792" w:rsidP="00756C4A">
      <w:pPr>
        <w:spacing w:line="360" w:lineRule="auto"/>
        <w:jc w:val="both"/>
        <w:rPr>
          <w:rFonts w:ascii="Times New Roman" w:hAnsi="Times New Roman" w:cs="Times New Roman"/>
          <w:b/>
          <w:bCs/>
          <w:lang w:val="en-US"/>
        </w:rPr>
      </w:pPr>
    </w:p>
    <w:p w14:paraId="71372981" w14:textId="2558CC65" w:rsidR="00882E21" w:rsidRPr="0042367C" w:rsidRDefault="00FE10F8" w:rsidP="00756C4A">
      <w:pPr>
        <w:spacing w:line="360" w:lineRule="auto"/>
        <w:jc w:val="both"/>
        <w:rPr>
          <w:rFonts w:ascii="Times New Roman" w:hAnsi="Times New Roman" w:cs="Times New Roman"/>
          <w:lang w:val="en-US"/>
        </w:rPr>
      </w:pPr>
      <w:r w:rsidRPr="0042367C">
        <w:rPr>
          <w:rFonts w:ascii="Times New Roman" w:hAnsi="Times New Roman" w:cs="Times New Roman"/>
          <w:b/>
          <w:bCs/>
          <w:lang w:val="en-US"/>
        </w:rPr>
        <w:t xml:space="preserve">Supplementary Methods </w:t>
      </w:r>
      <w:r w:rsidR="00E84941">
        <w:rPr>
          <w:rFonts w:ascii="Times New Roman" w:hAnsi="Times New Roman" w:cs="Times New Roman"/>
          <w:b/>
          <w:bCs/>
          <w:lang w:val="en-US"/>
        </w:rPr>
        <w:t>4</w:t>
      </w:r>
      <w:r w:rsidR="00475B15">
        <w:rPr>
          <w:rFonts w:ascii="Times New Roman" w:hAnsi="Times New Roman" w:cs="Times New Roman"/>
          <w:b/>
          <w:bCs/>
          <w:lang w:val="en-US"/>
        </w:rPr>
        <w:t xml:space="preserve"> </w:t>
      </w:r>
      <w:r w:rsidRPr="0042367C">
        <w:rPr>
          <w:rFonts w:ascii="Times New Roman" w:hAnsi="Times New Roman" w:cs="Times New Roman"/>
          <w:lang w:val="en-US"/>
        </w:rPr>
        <w:t xml:space="preserve">– </w:t>
      </w:r>
      <w:r w:rsidR="00294A8E">
        <w:rPr>
          <w:rFonts w:ascii="Times New Roman" w:hAnsi="Times New Roman" w:cs="Times New Roman"/>
          <w:lang w:val="en-US"/>
        </w:rPr>
        <w:t xml:space="preserve">Confounders | </w:t>
      </w:r>
      <w:r w:rsidRPr="0042367C">
        <w:rPr>
          <w:rFonts w:ascii="Times New Roman" w:hAnsi="Times New Roman" w:cs="Times New Roman"/>
          <w:lang w:val="en-US"/>
        </w:rPr>
        <w:t>Questionnaires</w:t>
      </w:r>
    </w:p>
    <w:p w14:paraId="7730FF31" w14:textId="4136DFDE" w:rsidR="00ED6161" w:rsidRPr="0042367C" w:rsidRDefault="00ED6161" w:rsidP="00756C4A">
      <w:pPr>
        <w:spacing w:line="360" w:lineRule="auto"/>
        <w:jc w:val="both"/>
        <w:rPr>
          <w:rFonts w:ascii="Times New Roman" w:hAnsi="Times New Roman" w:cs="Times New Roman"/>
          <w:i/>
          <w:iCs/>
          <w:lang w:val="en-US"/>
        </w:rPr>
      </w:pPr>
      <w:r w:rsidRPr="0042367C">
        <w:rPr>
          <w:rFonts w:ascii="Times New Roman" w:hAnsi="Times New Roman" w:cs="Times New Roman"/>
          <w:i/>
          <w:iCs/>
          <w:lang w:val="en-US"/>
        </w:rPr>
        <w:t>Childhood Trauma Questionnaire (CTQ)</w:t>
      </w:r>
    </w:p>
    <w:p w14:paraId="5D9D980D" w14:textId="1D91062C" w:rsidR="00882E21" w:rsidRPr="0042367C" w:rsidRDefault="00ED6161" w:rsidP="00756C4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The CTQ assesses physical, emotional, and sexual abuse and neglect by 28 items. Each subscale consists of 5 items, rated on a 5-point Likert scale ranging from ‘not at all’ to ‘very frequently’. Higher scores indicate more neglect/abuse regarding the respective domain. </w:t>
      </w:r>
      <w:r w:rsidR="00FA1600" w:rsidRPr="0042367C">
        <w:rPr>
          <w:rFonts w:ascii="Times New Roman" w:hAnsi="Times New Roman" w:cs="Times New Roman"/>
          <w:lang w:val="en-US"/>
        </w:rPr>
        <w:t>S</w:t>
      </w:r>
      <w:r w:rsidRPr="0042367C">
        <w:rPr>
          <w:rFonts w:ascii="Times New Roman" w:hAnsi="Times New Roman" w:cs="Times New Roman"/>
          <w:lang w:val="en-US"/>
        </w:rPr>
        <w:t xml:space="preserve">cores </w:t>
      </w:r>
      <w:r w:rsidR="00FA1600" w:rsidRPr="0042367C">
        <w:rPr>
          <w:rFonts w:ascii="Times New Roman" w:hAnsi="Times New Roman" w:cs="Times New Roman"/>
          <w:lang w:val="en-US"/>
        </w:rPr>
        <w:t xml:space="preserve">regarding each scale </w:t>
      </w:r>
      <w:r w:rsidRPr="0042367C">
        <w:rPr>
          <w:rFonts w:ascii="Times New Roman" w:hAnsi="Times New Roman" w:cs="Times New Roman"/>
          <w:lang w:val="en-US"/>
        </w:rPr>
        <w:t xml:space="preserve">range between 5 (no abuse/neglect) to 25 (extreme abuse/neglect) points. Three questions additionally assess a tendency to trivialize or deny experiences of maltreatment. While the internal consistency (Cronbach’s </w:t>
      </w:r>
      <w:r w:rsidR="00BA482A" w:rsidRPr="0042367C">
        <w:rPr>
          <w:rFonts w:ascii="Symbol" w:hAnsi="Symbol" w:cs="Times New Roman"/>
        </w:rPr>
        <w:t></w:t>
      </w:r>
      <w:r w:rsidRPr="0042367C">
        <w:rPr>
          <w:rFonts w:ascii="Times New Roman" w:hAnsi="Times New Roman" w:cs="Times New Roman"/>
          <w:lang w:val="en-US"/>
        </w:rPr>
        <w:t xml:space="preserve">) of the scale ‚physical </w:t>
      </w:r>
      <w:proofErr w:type="gramStart"/>
      <w:r w:rsidRPr="0042367C">
        <w:rPr>
          <w:rFonts w:ascii="Times New Roman" w:hAnsi="Times New Roman" w:cs="Times New Roman"/>
          <w:lang w:val="en-US"/>
        </w:rPr>
        <w:t>neglect‘ is</w:t>
      </w:r>
      <w:proofErr w:type="gramEnd"/>
      <w:r w:rsidRPr="0042367C">
        <w:rPr>
          <w:rFonts w:ascii="Times New Roman" w:hAnsi="Times New Roman" w:cs="Times New Roman"/>
          <w:lang w:val="en-US"/>
        </w:rPr>
        <w:t xml:space="preserve"> weak, all other </w:t>
      </w:r>
      <w:r w:rsidR="00395611" w:rsidRPr="0042367C">
        <w:rPr>
          <w:rFonts w:ascii="Times New Roman" w:hAnsi="Times New Roman" w:cs="Times New Roman"/>
          <w:lang w:val="en-US"/>
        </w:rPr>
        <w:t xml:space="preserve">scales </w:t>
      </w:r>
      <w:r w:rsidRPr="0042367C">
        <w:rPr>
          <w:rFonts w:ascii="Times New Roman" w:hAnsi="Times New Roman" w:cs="Times New Roman"/>
          <w:lang w:val="en-US"/>
        </w:rPr>
        <w:t xml:space="preserve">evidence high internal consistencies with </w:t>
      </w:r>
      <w:r w:rsidR="00BA482A" w:rsidRPr="0042367C">
        <w:rPr>
          <w:rFonts w:ascii="Symbol" w:hAnsi="Symbol" w:cs="Times New Roman"/>
        </w:rPr>
        <w:t></w:t>
      </w:r>
      <w:r w:rsidRPr="0042367C">
        <w:rPr>
          <w:rFonts w:ascii="Times New Roman" w:hAnsi="Times New Roman" w:cs="Times New Roman"/>
          <w:lang w:val="en-US"/>
        </w:rPr>
        <w:t xml:space="preserve"> ≥ 0.8 </w:t>
      </w:r>
      <w:r w:rsidRPr="0042367C">
        <w:rPr>
          <w:rFonts w:ascii="Times New Roman" w:hAnsi="Times New Roman" w:cs="Times New Roman"/>
        </w:rPr>
        <w:fldChar w:fldCharType="begin">
          <w:fldData xml:space="preserve">PEVuZE5vdGU+PENpdGU+PEF1dGhvcj5LbGluaXR6a2U8L0F1dGhvcj48WWVhcj4yMDEyPC9ZZWFy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</w:fldData>
        </w:fldChar>
      </w:r>
      <w:r w:rsidR="002554A2" w:rsidRPr="00683C4A">
        <w:rPr>
          <w:rFonts w:ascii="Times New Roman" w:hAnsi="Times New Roman" w:cs="Times New Roman"/>
          <w:lang w:val="en-US"/>
        </w:rPr>
        <w:instrText xml:space="preserve"> ADDIN EN.CITE </w:instrText>
      </w:r>
      <w:r w:rsidR="002554A2">
        <w:rPr>
          <w:rFonts w:ascii="Times New Roman" w:hAnsi="Times New Roman" w:cs="Times New Roman"/>
        </w:rPr>
        <w:fldChar w:fldCharType="begin">
          <w:fldData xml:space="preserve">PEVuZE5vdGU+PENpdGU+PEF1dGhvcj5LbGluaXR6a2U8L0F1dGhvcj48WWVhcj4yMDEyPC9ZZWFy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</w:fldData>
        </w:fldChar>
      </w:r>
      <w:r w:rsidR="002554A2" w:rsidRPr="00683C4A">
        <w:rPr>
          <w:rFonts w:ascii="Times New Roman" w:hAnsi="Times New Roman" w:cs="Times New Roman"/>
          <w:lang w:val="en-US"/>
        </w:rPr>
        <w:instrText xml:space="preserve"> ADDIN EN.CITE.DATA </w:instrText>
      </w:r>
      <w:r w:rsidR="002554A2">
        <w:rPr>
          <w:rFonts w:ascii="Times New Roman" w:hAnsi="Times New Roman" w:cs="Times New Roman"/>
        </w:rPr>
      </w:r>
      <w:r w:rsidR="002554A2">
        <w:rPr>
          <w:rFonts w:ascii="Times New Roman" w:hAnsi="Times New Roman" w:cs="Times New Roman"/>
        </w:rPr>
        <w:fldChar w:fldCharType="end"/>
      </w:r>
      <w:r w:rsidRPr="0042367C">
        <w:rPr>
          <w:rFonts w:ascii="Times New Roman" w:hAnsi="Times New Roman" w:cs="Times New Roman"/>
        </w:rPr>
      </w:r>
      <w:r w:rsidRPr="0042367C">
        <w:rPr>
          <w:rFonts w:ascii="Times New Roman" w:hAnsi="Times New Roman" w:cs="Times New Roman"/>
        </w:rPr>
        <w:fldChar w:fldCharType="separate"/>
      </w:r>
      <w:r w:rsidR="002554A2" w:rsidRPr="002554A2">
        <w:rPr>
          <w:rFonts w:ascii="Times New Roman" w:hAnsi="Times New Roman" w:cs="Times New Roman"/>
          <w:noProof/>
          <w:vertAlign w:val="superscript"/>
          <w:lang w:val="en-US"/>
        </w:rPr>
        <w:t>5</w:t>
      </w:r>
      <w:r w:rsidRPr="0042367C">
        <w:rPr>
          <w:rFonts w:ascii="Times New Roman" w:hAnsi="Times New Roman" w:cs="Times New Roman"/>
        </w:rPr>
        <w:fldChar w:fldCharType="end"/>
      </w:r>
      <w:r w:rsidRPr="0042367C">
        <w:rPr>
          <w:rFonts w:ascii="Times New Roman" w:hAnsi="Times New Roman" w:cs="Times New Roman"/>
          <w:lang w:val="en-US"/>
        </w:rPr>
        <w:t>. Moreover, construct validity has been supported</w:t>
      </w:r>
      <w:r w:rsidR="0043280E" w:rsidRPr="0042367C">
        <w:rPr>
          <w:rFonts w:ascii="Times New Roman" w:hAnsi="Times New Roman" w:cs="Times New Roman"/>
          <w:lang w:val="en-US"/>
        </w:rPr>
        <w:t xml:space="preserve"> by previous studies </w:t>
      </w:r>
      <w:r w:rsidR="0043280E" w:rsidRPr="0042367C">
        <w:rPr>
          <w:rFonts w:ascii="Times New Roman" w:hAnsi="Times New Roman" w:cs="Times New Roman"/>
        </w:rPr>
        <w:fldChar w:fldCharType="begin">
          <w:fldData xml:space="preserve">PEVuZE5vdGU+PENpdGU+PEF1dGhvcj5LbGluaXR6a2U8L0F1dGhvcj48WWVhcj4yMDEyPC9ZZWFy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</w:fldData>
        </w:fldChar>
      </w:r>
      <w:r w:rsidR="002554A2" w:rsidRPr="00683C4A">
        <w:rPr>
          <w:rFonts w:ascii="Times New Roman" w:hAnsi="Times New Roman" w:cs="Times New Roman"/>
          <w:lang w:val="en-US"/>
        </w:rPr>
        <w:instrText xml:space="preserve"> ADDIN EN.CITE </w:instrText>
      </w:r>
      <w:r w:rsidR="002554A2">
        <w:rPr>
          <w:rFonts w:ascii="Times New Roman" w:hAnsi="Times New Roman" w:cs="Times New Roman"/>
        </w:rPr>
        <w:fldChar w:fldCharType="begin">
          <w:fldData xml:space="preserve">PEVuZE5vdGU+PENpdGU+PEF1dGhvcj5LbGluaXR6a2U8L0F1dGhvcj48WWVhcj4yMDEyPC9ZZWFy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</w:fldData>
        </w:fldChar>
      </w:r>
      <w:r w:rsidR="002554A2" w:rsidRPr="00683C4A">
        <w:rPr>
          <w:rFonts w:ascii="Times New Roman" w:hAnsi="Times New Roman" w:cs="Times New Roman"/>
          <w:lang w:val="en-US"/>
        </w:rPr>
        <w:instrText xml:space="preserve"> ADDIN EN.CITE.DATA </w:instrText>
      </w:r>
      <w:r w:rsidR="002554A2">
        <w:rPr>
          <w:rFonts w:ascii="Times New Roman" w:hAnsi="Times New Roman" w:cs="Times New Roman"/>
        </w:rPr>
      </w:r>
      <w:r w:rsidR="002554A2">
        <w:rPr>
          <w:rFonts w:ascii="Times New Roman" w:hAnsi="Times New Roman" w:cs="Times New Roman"/>
        </w:rPr>
        <w:fldChar w:fldCharType="end"/>
      </w:r>
      <w:r w:rsidR="0043280E" w:rsidRPr="0042367C">
        <w:rPr>
          <w:rFonts w:ascii="Times New Roman" w:hAnsi="Times New Roman" w:cs="Times New Roman"/>
        </w:rPr>
      </w:r>
      <w:r w:rsidR="0043280E" w:rsidRPr="0042367C">
        <w:rPr>
          <w:rFonts w:ascii="Times New Roman" w:hAnsi="Times New Roman" w:cs="Times New Roman"/>
        </w:rPr>
        <w:fldChar w:fldCharType="separate"/>
      </w:r>
      <w:r w:rsidR="002554A2" w:rsidRPr="002554A2">
        <w:rPr>
          <w:rFonts w:ascii="Times New Roman" w:hAnsi="Times New Roman" w:cs="Times New Roman"/>
          <w:noProof/>
          <w:vertAlign w:val="superscript"/>
          <w:lang w:val="en-US"/>
        </w:rPr>
        <w:t>5</w:t>
      </w:r>
      <w:r w:rsidR="0043280E" w:rsidRPr="0042367C">
        <w:rPr>
          <w:rFonts w:ascii="Times New Roman" w:hAnsi="Times New Roman" w:cs="Times New Roman"/>
        </w:rPr>
        <w:fldChar w:fldCharType="end"/>
      </w:r>
      <w:r w:rsidRPr="0042367C">
        <w:rPr>
          <w:rFonts w:ascii="Times New Roman" w:hAnsi="Times New Roman" w:cs="Times New Roman"/>
          <w:lang w:val="en-US"/>
        </w:rPr>
        <w:t xml:space="preserve">. In the present study, the subscales ‘physical abuse’ and ‘emotional abuse’ were used.  </w:t>
      </w:r>
    </w:p>
    <w:p w14:paraId="584467A2" w14:textId="77777777" w:rsidR="00882E21" w:rsidRPr="0042367C" w:rsidRDefault="00882E21" w:rsidP="00756C4A">
      <w:pPr>
        <w:spacing w:line="360" w:lineRule="auto"/>
        <w:jc w:val="both"/>
        <w:rPr>
          <w:rFonts w:ascii="Times New Roman" w:hAnsi="Times New Roman" w:cs="Times New Roman"/>
          <w:i/>
          <w:iCs/>
          <w:lang w:val="en-US"/>
        </w:rPr>
      </w:pPr>
    </w:p>
    <w:p w14:paraId="7A951796" w14:textId="77777777" w:rsidR="00ED6161" w:rsidRPr="0042367C" w:rsidRDefault="00ED6161" w:rsidP="00756C4A">
      <w:pPr>
        <w:spacing w:line="360" w:lineRule="auto"/>
        <w:jc w:val="both"/>
        <w:rPr>
          <w:rFonts w:ascii="Times New Roman" w:hAnsi="Times New Roman" w:cs="Times New Roman"/>
          <w:i/>
          <w:iCs/>
          <w:lang w:val="en-US"/>
        </w:rPr>
      </w:pPr>
      <w:r w:rsidRPr="0042367C">
        <w:rPr>
          <w:rFonts w:ascii="Times New Roman" w:hAnsi="Times New Roman" w:cs="Times New Roman"/>
          <w:i/>
          <w:iCs/>
          <w:lang w:val="en-US"/>
        </w:rPr>
        <w:t>WIRKALL-K Scale</w:t>
      </w:r>
    </w:p>
    <w:p w14:paraId="44B6E069" w14:textId="0029D0EA" w:rsidR="00ED6161" w:rsidRPr="0042367C" w:rsidRDefault="00ED6161" w:rsidP="00756C4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This scale evaluates general self-efficacy as the self-perceived ability to master difficult situations by 10 items scores on a 4-point Likert scale ranging from ‘not agree at all’ to ‘fully agree’. </w:t>
      </w:r>
      <w:r w:rsidR="00EC6932" w:rsidRPr="0042367C">
        <w:rPr>
          <w:rFonts w:ascii="Times New Roman" w:hAnsi="Times New Roman" w:cs="Times New Roman"/>
          <w:lang w:val="en-US"/>
        </w:rPr>
        <w:t xml:space="preserve">For the </w:t>
      </w:r>
      <w:proofErr w:type="spellStart"/>
      <w:r w:rsidR="00EC6932" w:rsidRPr="0042367C">
        <w:rPr>
          <w:rFonts w:ascii="Times New Roman" w:hAnsi="Times New Roman" w:cs="Times New Roman"/>
          <w:lang w:val="en-US"/>
        </w:rPr>
        <w:t>KiGGS</w:t>
      </w:r>
      <w:proofErr w:type="spellEnd"/>
      <w:r w:rsidR="00EC6932" w:rsidRPr="0042367C">
        <w:rPr>
          <w:rFonts w:ascii="Times New Roman" w:hAnsi="Times New Roman" w:cs="Times New Roman"/>
          <w:lang w:val="en-US"/>
        </w:rPr>
        <w:t xml:space="preserve"> study, scores were transformed to range between 0 </w:t>
      </w:r>
      <w:r w:rsidR="00BA482A" w:rsidRPr="0042367C">
        <w:rPr>
          <w:rFonts w:ascii="Times New Roman" w:hAnsi="Times New Roman" w:cs="Times New Roman"/>
          <w:lang w:val="en-US"/>
        </w:rPr>
        <w:t xml:space="preserve">(no self-perceived self-efficacy) </w:t>
      </w:r>
      <w:r w:rsidR="00EC6932" w:rsidRPr="0042367C">
        <w:rPr>
          <w:rFonts w:ascii="Times New Roman" w:hAnsi="Times New Roman" w:cs="Times New Roman"/>
          <w:lang w:val="en-US"/>
        </w:rPr>
        <w:t>and 100</w:t>
      </w:r>
      <w:r w:rsidR="00BA482A" w:rsidRPr="0042367C">
        <w:rPr>
          <w:rFonts w:ascii="Times New Roman" w:hAnsi="Times New Roman" w:cs="Times New Roman"/>
          <w:lang w:val="en-US"/>
        </w:rPr>
        <w:t xml:space="preserve"> (highly self-efficacious)</w:t>
      </w:r>
      <w:r w:rsidR="00EC6932" w:rsidRPr="0042367C">
        <w:rPr>
          <w:rFonts w:ascii="Times New Roman" w:hAnsi="Times New Roman" w:cs="Times New Roman"/>
          <w:lang w:val="en-US"/>
        </w:rPr>
        <w:t xml:space="preserve">. </w:t>
      </w:r>
      <w:r w:rsidRPr="0042367C">
        <w:rPr>
          <w:rFonts w:ascii="Times New Roman" w:hAnsi="Times New Roman" w:cs="Times New Roman"/>
          <w:lang w:val="en-US"/>
        </w:rPr>
        <w:t xml:space="preserve">The scale has good psychometric properties, with internal consistencies (Cronbach’s </w:t>
      </w:r>
      <w:r w:rsidRPr="0042367C">
        <w:rPr>
          <w:rFonts w:ascii="Symbol" w:hAnsi="Symbol" w:cs="Times New Roman"/>
        </w:rPr>
        <w:t></w:t>
      </w:r>
      <w:r w:rsidRPr="0042367C">
        <w:rPr>
          <w:rFonts w:ascii="Times New Roman" w:hAnsi="Times New Roman" w:cs="Times New Roman"/>
          <w:lang w:val="en-US"/>
        </w:rPr>
        <w:t xml:space="preserve">) between .80 and .90 in the German norming sample </w:t>
      </w:r>
      <w:r w:rsidRPr="0042367C">
        <w:rPr>
          <w:rFonts w:ascii="Times New Roman" w:hAnsi="Times New Roman" w:cs="Times New Roman"/>
        </w:rPr>
        <w:fldChar w:fldCharType="begin">
          <w:fldData xml:space="preserve">PEVuZE5vdGU+PENpdGU+PEF1dGhvcj5NYXV6PC9BdXRob3I+PFllYXI+MjAyMDwvWWVhcj48UmVj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2554A2" w:rsidRPr="00683C4A">
        <w:rPr>
          <w:rFonts w:ascii="Times New Roman" w:hAnsi="Times New Roman" w:cs="Times New Roman"/>
          <w:lang w:val="en-US"/>
        </w:rPr>
        <w:instrText xml:space="preserve"> ADDIN EN.CITE </w:instrText>
      </w:r>
      <w:r w:rsidR="002554A2">
        <w:rPr>
          <w:rFonts w:ascii="Times New Roman" w:hAnsi="Times New Roman" w:cs="Times New Roman"/>
        </w:rPr>
        <w:fldChar w:fldCharType="begin">
          <w:fldData xml:space="preserve">PEVuZE5vdGU+PENpdGU+PEF1dGhvcj5NYXV6PC9BdXRob3I+PFllYXI+MjAyMDwvWWVhcj48UmVj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</w:fldData>
        </w:fldChar>
      </w:r>
      <w:r w:rsidR="002554A2" w:rsidRPr="00683C4A">
        <w:rPr>
          <w:rFonts w:ascii="Times New Roman" w:hAnsi="Times New Roman" w:cs="Times New Roman"/>
          <w:lang w:val="en-US"/>
        </w:rPr>
        <w:instrText xml:space="preserve"> ADDIN EN.CITE.DATA </w:instrText>
      </w:r>
      <w:r w:rsidR="002554A2">
        <w:rPr>
          <w:rFonts w:ascii="Times New Roman" w:hAnsi="Times New Roman" w:cs="Times New Roman"/>
        </w:rPr>
      </w:r>
      <w:r w:rsidR="002554A2">
        <w:rPr>
          <w:rFonts w:ascii="Times New Roman" w:hAnsi="Times New Roman" w:cs="Times New Roman"/>
        </w:rPr>
        <w:fldChar w:fldCharType="end"/>
      </w:r>
      <w:r w:rsidRPr="0042367C">
        <w:rPr>
          <w:rFonts w:ascii="Times New Roman" w:hAnsi="Times New Roman" w:cs="Times New Roman"/>
        </w:rPr>
      </w:r>
      <w:r w:rsidRPr="0042367C">
        <w:rPr>
          <w:rFonts w:ascii="Times New Roman" w:hAnsi="Times New Roman" w:cs="Times New Roman"/>
        </w:rPr>
        <w:fldChar w:fldCharType="separate"/>
      </w:r>
      <w:r w:rsidR="002554A2" w:rsidRPr="002554A2">
        <w:rPr>
          <w:rFonts w:ascii="Times New Roman" w:hAnsi="Times New Roman" w:cs="Times New Roman"/>
          <w:noProof/>
          <w:vertAlign w:val="superscript"/>
          <w:lang w:val="en-US"/>
        </w:rPr>
        <w:t>2</w:t>
      </w:r>
      <w:r w:rsidRPr="0042367C">
        <w:rPr>
          <w:rFonts w:ascii="Times New Roman" w:hAnsi="Times New Roman" w:cs="Times New Roman"/>
        </w:rPr>
        <w:fldChar w:fldCharType="end"/>
      </w:r>
      <w:r w:rsidRPr="0042367C">
        <w:rPr>
          <w:rFonts w:ascii="Times New Roman" w:hAnsi="Times New Roman" w:cs="Times New Roman"/>
          <w:lang w:val="en-US"/>
        </w:rPr>
        <w:t>.</w:t>
      </w:r>
    </w:p>
    <w:p w14:paraId="17747D16" w14:textId="77777777" w:rsidR="00882E21" w:rsidRPr="0042367C" w:rsidRDefault="00882E21" w:rsidP="00756C4A">
      <w:pPr>
        <w:spacing w:line="360" w:lineRule="auto"/>
        <w:jc w:val="both"/>
        <w:rPr>
          <w:rFonts w:ascii="Times New Roman" w:hAnsi="Times New Roman" w:cs="Times New Roman"/>
          <w:lang w:val="en-US"/>
        </w:rPr>
      </w:pPr>
    </w:p>
    <w:p w14:paraId="77F14CAB" w14:textId="77777777" w:rsidR="00523EB0" w:rsidRDefault="00523EB0">
      <w:pPr>
        <w:rPr>
          <w:rFonts w:ascii="Times New Roman" w:hAnsi="Times New Roman" w:cs="Times New Roman"/>
          <w:i/>
          <w:iCs/>
          <w:lang w:val="en-US"/>
        </w:rPr>
      </w:pPr>
      <w:r>
        <w:rPr>
          <w:rFonts w:ascii="Times New Roman" w:hAnsi="Times New Roman" w:cs="Times New Roman"/>
          <w:i/>
          <w:iCs/>
          <w:lang w:val="en-US"/>
        </w:rPr>
        <w:br w:type="page"/>
      </w:r>
    </w:p>
    <w:p w14:paraId="36CBECFE" w14:textId="61904D45" w:rsidR="00ED6161" w:rsidRPr="0042367C" w:rsidRDefault="00ED6161" w:rsidP="00756C4A">
      <w:pPr>
        <w:spacing w:line="360" w:lineRule="auto"/>
        <w:jc w:val="both"/>
        <w:rPr>
          <w:rFonts w:ascii="Times New Roman" w:hAnsi="Times New Roman" w:cs="Times New Roman"/>
          <w:i/>
          <w:iCs/>
          <w:lang w:val="en-US"/>
        </w:rPr>
      </w:pPr>
      <w:r w:rsidRPr="0042367C">
        <w:rPr>
          <w:rFonts w:ascii="Times New Roman" w:hAnsi="Times New Roman" w:cs="Times New Roman"/>
          <w:i/>
          <w:iCs/>
          <w:lang w:val="en-US"/>
        </w:rPr>
        <w:lastRenderedPageBreak/>
        <w:t>MacArthur Scale</w:t>
      </w:r>
    </w:p>
    <w:p w14:paraId="484FA5BD" w14:textId="09D5A0FD" w:rsidR="00ED6161" w:rsidRPr="0042367C" w:rsidRDefault="00ED6161" w:rsidP="00756C4A">
      <w:pPr>
        <w:spacing w:line="360" w:lineRule="auto"/>
        <w:jc w:val="both"/>
        <w:rPr>
          <w:rFonts w:ascii="Times New Roman" w:hAnsi="Times New Roman" w:cs="Times New Roman"/>
          <w:lang w:val="en-US"/>
        </w:rPr>
      </w:pPr>
      <w:r w:rsidRPr="0042367C">
        <w:rPr>
          <w:rFonts w:ascii="Times New Roman" w:hAnsi="Times New Roman" w:cs="Times New Roman"/>
          <w:lang w:val="en-US"/>
        </w:rPr>
        <w:t>The MacArthur scales assess</w:t>
      </w:r>
      <w:r w:rsidR="0043280E" w:rsidRPr="0042367C">
        <w:rPr>
          <w:rFonts w:ascii="Times New Roman" w:hAnsi="Times New Roman" w:cs="Times New Roman"/>
          <w:lang w:val="en-US"/>
        </w:rPr>
        <w:t>es</w:t>
      </w:r>
      <w:r w:rsidRPr="0042367C">
        <w:rPr>
          <w:rFonts w:ascii="Times New Roman" w:hAnsi="Times New Roman" w:cs="Times New Roman"/>
          <w:lang w:val="en-US"/>
        </w:rPr>
        <w:t xml:space="preserve"> the subjective social status by asking respondents by a single-scale item to place themselves on a 10-</w:t>
      </w:r>
      <w:r w:rsidR="000A7396" w:rsidRPr="0042367C">
        <w:rPr>
          <w:rFonts w:ascii="Times New Roman" w:hAnsi="Times New Roman" w:cs="Times New Roman"/>
          <w:lang w:val="en-US"/>
        </w:rPr>
        <w:t>rung ‘</w:t>
      </w:r>
      <w:r w:rsidRPr="0042367C">
        <w:rPr>
          <w:rFonts w:ascii="Times New Roman" w:hAnsi="Times New Roman" w:cs="Times New Roman"/>
          <w:lang w:val="en-US"/>
        </w:rPr>
        <w:t xml:space="preserve">social ladder’. This judgment is </w:t>
      </w:r>
      <w:r w:rsidR="005E2AB1">
        <w:rPr>
          <w:rFonts w:ascii="Times New Roman" w:hAnsi="Times New Roman" w:cs="Times New Roman"/>
          <w:lang w:val="en-US"/>
        </w:rPr>
        <w:t>moderately to highly</w:t>
      </w:r>
      <w:r w:rsidRPr="0042367C">
        <w:rPr>
          <w:rFonts w:ascii="Times New Roman" w:hAnsi="Times New Roman" w:cs="Times New Roman"/>
          <w:lang w:val="en-US"/>
        </w:rPr>
        <w:t xml:space="preserve"> correlated with similar multidimensional indices of objective socioeconomic status, income level, occupational position, and educational attainment (r = 0.32−0.60) </w:t>
      </w:r>
      <w:r w:rsidRPr="0042367C">
        <w:rPr>
          <w:rFonts w:ascii="Times New Roman" w:hAnsi="Times New Roman" w:cs="Times New Roman"/>
        </w:rPr>
        <w:fldChar w:fldCharType="begin">
          <w:fldData xml:space="preserve">PEVuZE5vdGU+PENpdGU+PEF1dGhvcj5Ib2ViZWw8L0F1dGhvcj48WWVhcj4yMDE1PC9ZZWFyPjxS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</w:fldData>
        </w:fldChar>
      </w:r>
      <w:r w:rsidR="002554A2" w:rsidRPr="00683C4A">
        <w:rPr>
          <w:rFonts w:ascii="Times New Roman" w:hAnsi="Times New Roman" w:cs="Times New Roman"/>
          <w:lang w:val="en-US"/>
        </w:rPr>
        <w:instrText xml:space="preserve"> ADDIN EN.CITE </w:instrText>
      </w:r>
      <w:r w:rsidR="002554A2">
        <w:rPr>
          <w:rFonts w:ascii="Times New Roman" w:hAnsi="Times New Roman" w:cs="Times New Roman"/>
        </w:rPr>
        <w:fldChar w:fldCharType="begin">
          <w:fldData xml:space="preserve">PEVuZE5vdGU+PENpdGU+PEF1dGhvcj5Ib2ViZWw8L0F1dGhvcj48WWVhcj4yMDE1PC9ZZWFyPjxS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</w:fldData>
        </w:fldChar>
      </w:r>
      <w:r w:rsidR="002554A2" w:rsidRPr="00683C4A">
        <w:rPr>
          <w:rFonts w:ascii="Times New Roman" w:hAnsi="Times New Roman" w:cs="Times New Roman"/>
          <w:lang w:val="en-US"/>
        </w:rPr>
        <w:instrText xml:space="preserve"> ADDIN EN.CITE.DATA </w:instrText>
      </w:r>
      <w:r w:rsidR="002554A2">
        <w:rPr>
          <w:rFonts w:ascii="Times New Roman" w:hAnsi="Times New Roman" w:cs="Times New Roman"/>
        </w:rPr>
      </w:r>
      <w:r w:rsidR="002554A2">
        <w:rPr>
          <w:rFonts w:ascii="Times New Roman" w:hAnsi="Times New Roman" w:cs="Times New Roman"/>
        </w:rPr>
        <w:fldChar w:fldCharType="end"/>
      </w:r>
      <w:r w:rsidRPr="0042367C">
        <w:rPr>
          <w:rFonts w:ascii="Times New Roman" w:hAnsi="Times New Roman" w:cs="Times New Roman"/>
        </w:rPr>
      </w:r>
      <w:r w:rsidRPr="0042367C">
        <w:rPr>
          <w:rFonts w:ascii="Times New Roman" w:hAnsi="Times New Roman" w:cs="Times New Roman"/>
        </w:rPr>
        <w:fldChar w:fldCharType="separate"/>
      </w:r>
      <w:r w:rsidR="002554A2" w:rsidRPr="002554A2">
        <w:rPr>
          <w:rFonts w:ascii="Times New Roman" w:hAnsi="Times New Roman" w:cs="Times New Roman"/>
          <w:noProof/>
          <w:vertAlign w:val="superscript"/>
          <w:lang w:val="en-US"/>
        </w:rPr>
        <w:t>6</w:t>
      </w:r>
      <w:r w:rsidRPr="0042367C">
        <w:rPr>
          <w:rFonts w:ascii="Times New Roman" w:hAnsi="Times New Roman" w:cs="Times New Roman"/>
        </w:rPr>
        <w:fldChar w:fldCharType="end"/>
      </w:r>
      <w:r w:rsidRPr="0042367C">
        <w:rPr>
          <w:rFonts w:ascii="Times New Roman" w:hAnsi="Times New Roman" w:cs="Times New Roman"/>
          <w:lang w:val="en-US"/>
        </w:rPr>
        <w:t>.</w:t>
      </w:r>
    </w:p>
    <w:p w14:paraId="62A05426" w14:textId="77777777" w:rsidR="00882E21" w:rsidRPr="0042367C" w:rsidRDefault="00882E21" w:rsidP="00756C4A">
      <w:pPr>
        <w:spacing w:line="360" w:lineRule="auto"/>
        <w:jc w:val="both"/>
        <w:rPr>
          <w:rFonts w:ascii="Times New Roman" w:hAnsi="Times New Roman" w:cs="Times New Roman"/>
          <w:lang w:val="en-US"/>
        </w:rPr>
      </w:pPr>
    </w:p>
    <w:p w14:paraId="7DEB4E1D" w14:textId="41D2F48F" w:rsidR="00FA1600" w:rsidRPr="0042367C" w:rsidRDefault="00FA1600" w:rsidP="00756C4A">
      <w:pPr>
        <w:spacing w:line="360" w:lineRule="auto"/>
        <w:jc w:val="both"/>
        <w:rPr>
          <w:rFonts w:ascii="Times New Roman" w:hAnsi="Times New Roman" w:cs="Times New Roman"/>
          <w:i/>
          <w:iCs/>
          <w:lang w:val="en-US"/>
        </w:rPr>
      </w:pPr>
      <w:r w:rsidRPr="0042367C">
        <w:rPr>
          <w:rFonts w:ascii="Times New Roman" w:hAnsi="Times New Roman" w:cs="Times New Roman"/>
          <w:i/>
          <w:iCs/>
          <w:lang w:val="en-US"/>
        </w:rPr>
        <w:t>Social Support Scale</w:t>
      </w:r>
    </w:p>
    <w:p w14:paraId="54FCDBFA" w14:textId="69A71958" w:rsidR="00FA1600" w:rsidRDefault="00FA1600" w:rsidP="00756C4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Eight items are used to determine the level of social support on a five-point scale (‘never’ to ‘always’). </w:t>
      </w:r>
      <w:r w:rsidR="0043280E" w:rsidRPr="0042367C">
        <w:rPr>
          <w:rFonts w:ascii="Times New Roman" w:hAnsi="Times New Roman" w:cs="Times New Roman"/>
          <w:lang w:val="en-US"/>
        </w:rPr>
        <w:t xml:space="preserve">For the </w:t>
      </w:r>
      <w:proofErr w:type="spellStart"/>
      <w:r w:rsidR="0043280E" w:rsidRPr="0042367C">
        <w:rPr>
          <w:rFonts w:ascii="Times New Roman" w:hAnsi="Times New Roman" w:cs="Times New Roman"/>
          <w:lang w:val="en-US"/>
        </w:rPr>
        <w:t>KiGGS</w:t>
      </w:r>
      <w:proofErr w:type="spellEnd"/>
      <w:r w:rsidR="0043280E" w:rsidRPr="0042367C">
        <w:rPr>
          <w:rFonts w:ascii="Times New Roman" w:hAnsi="Times New Roman" w:cs="Times New Roman"/>
          <w:lang w:val="en-US"/>
        </w:rPr>
        <w:t xml:space="preserve"> study, scores were transformed to range between 0 (no </w:t>
      </w:r>
      <w:r w:rsidR="00615EEC" w:rsidRPr="0042367C">
        <w:rPr>
          <w:rFonts w:ascii="Times New Roman" w:hAnsi="Times New Roman" w:cs="Times New Roman"/>
          <w:lang w:val="en-US"/>
        </w:rPr>
        <w:t>support</w:t>
      </w:r>
      <w:r w:rsidR="0043280E" w:rsidRPr="0042367C">
        <w:rPr>
          <w:rFonts w:ascii="Times New Roman" w:hAnsi="Times New Roman" w:cs="Times New Roman"/>
          <w:lang w:val="en-US"/>
        </w:rPr>
        <w:t>) and 100 (</w:t>
      </w:r>
      <w:r w:rsidR="00615EEC" w:rsidRPr="0042367C">
        <w:rPr>
          <w:rFonts w:ascii="Times New Roman" w:hAnsi="Times New Roman" w:cs="Times New Roman"/>
          <w:lang w:val="en-US"/>
        </w:rPr>
        <w:t>extensive support</w:t>
      </w:r>
      <w:r w:rsidR="0043280E" w:rsidRPr="0042367C">
        <w:rPr>
          <w:rFonts w:ascii="Times New Roman" w:hAnsi="Times New Roman" w:cs="Times New Roman"/>
          <w:lang w:val="en-US"/>
        </w:rPr>
        <w:t xml:space="preserve">). </w:t>
      </w:r>
      <w:r w:rsidR="00A75D66" w:rsidRPr="0042367C">
        <w:rPr>
          <w:rFonts w:ascii="Times New Roman" w:hAnsi="Times New Roman" w:cs="Times New Roman"/>
          <w:lang w:val="en-US"/>
        </w:rPr>
        <w:t xml:space="preserve">The scale has good psychometric properties </w:t>
      </w:r>
      <w:r w:rsidR="001E4F35" w:rsidRPr="0042367C">
        <w:rPr>
          <w:rFonts w:ascii="Times New Roman" w:hAnsi="Times New Roman" w:cs="Times New Roman"/>
        </w:rPr>
        <w:fldChar w:fldCharType="begin">
          <w:fldData xml:space="preserve">PEVuZE5vdGU+PENpdGU+PEF1dGhvcj5Eb25hbGQ8L0F1dGhvcj48WWVhcj4xOTg0PC9ZZWFyPjxS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=
</w:fldData>
        </w:fldChar>
      </w:r>
      <w:r w:rsidR="002554A2" w:rsidRPr="00716C2D">
        <w:rPr>
          <w:rFonts w:ascii="Times New Roman" w:hAnsi="Times New Roman" w:cs="Times New Roman"/>
          <w:lang w:val="en-US"/>
        </w:rPr>
        <w:instrText xml:space="preserve"> ADDIN EN.CITE </w:instrText>
      </w:r>
      <w:r w:rsidR="002554A2">
        <w:rPr>
          <w:rFonts w:ascii="Times New Roman" w:hAnsi="Times New Roman" w:cs="Times New Roman"/>
        </w:rPr>
        <w:fldChar w:fldCharType="begin">
          <w:fldData xml:space="preserve">PEVuZE5vdGU+PENpdGU+PEF1dGhvcj5Eb25hbGQ8L0F1dGhvcj48WWVhcj4xOTg0PC9ZZWFyPjxS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=
</w:fldData>
        </w:fldChar>
      </w:r>
      <w:r w:rsidR="002554A2" w:rsidRPr="00716C2D">
        <w:rPr>
          <w:rFonts w:ascii="Times New Roman" w:hAnsi="Times New Roman" w:cs="Times New Roman"/>
          <w:lang w:val="en-US"/>
        </w:rPr>
        <w:instrText xml:space="preserve"> ADDIN EN.CITE.DATA </w:instrText>
      </w:r>
      <w:r w:rsidR="002554A2">
        <w:rPr>
          <w:rFonts w:ascii="Times New Roman" w:hAnsi="Times New Roman" w:cs="Times New Roman"/>
        </w:rPr>
      </w:r>
      <w:r w:rsidR="002554A2">
        <w:rPr>
          <w:rFonts w:ascii="Times New Roman" w:hAnsi="Times New Roman" w:cs="Times New Roman"/>
        </w:rPr>
        <w:fldChar w:fldCharType="end"/>
      </w:r>
      <w:r w:rsidR="001E4F35" w:rsidRPr="0042367C">
        <w:rPr>
          <w:rFonts w:ascii="Times New Roman" w:hAnsi="Times New Roman" w:cs="Times New Roman"/>
        </w:rPr>
      </w:r>
      <w:r w:rsidR="001E4F35" w:rsidRPr="0042367C">
        <w:rPr>
          <w:rFonts w:ascii="Times New Roman" w:hAnsi="Times New Roman" w:cs="Times New Roman"/>
        </w:rPr>
        <w:fldChar w:fldCharType="separate"/>
      </w:r>
      <w:r w:rsidR="002554A2" w:rsidRPr="00716C2D">
        <w:rPr>
          <w:rFonts w:ascii="Times New Roman" w:hAnsi="Times New Roman" w:cs="Times New Roman"/>
          <w:noProof/>
          <w:vertAlign w:val="superscript"/>
          <w:lang w:val="en-US"/>
        </w:rPr>
        <w:t>2,7</w:t>
      </w:r>
      <w:r w:rsidR="001E4F35" w:rsidRPr="0042367C">
        <w:rPr>
          <w:rFonts w:ascii="Times New Roman" w:hAnsi="Times New Roman" w:cs="Times New Roman"/>
        </w:rPr>
        <w:fldChar w:fldCharType="end"/>
      </w:r>
      <w:r w:rsidR="001E4F35" w:rsidRPr="0042367C">
        <w:rPr>
          <w:rFonts w:ascii="Times New Roman" w:hAnsi="Times New Roman" w:cs="Times New Roman"/>
          <w:lang w:val="en-US"/>
        </w:rPr>
        <w:t>.</w:t>
      </w:r>
    </w:p>
    <w:p w14:paraId="0259731B" w14:textId="77777777" w:rsidR="006C6EF9" w:rsidRPr="0042367C" w:rsidRDefault="006C6EF9" w:rsidP="00756C4A">
      <w:pPr>
        <w:spacing w:line="360" w:lineRule="auto"/>
        <w:jc w:val="both"/>
        <w:rPr>
          <w:rFonts w:ascii="Times New Roman" w:hAnsi="Times New Roman" w:cs="Times New Roman"/>
          <w:lang w:val="en-US"/>
        </w:rPr>
      </w:pPr>
    </w:p>
    <w:p w14:paraId="2B0164D8" w14:textId="5010DD0F" w:rsidR="00FE10F8" w:rsidRPr="0042367C" w:rsidRDefault="00FE10F8" w:rsidP="00756C4A">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t xml:space="preserve">Supplementary Methods </w:t>
      </w:r>
      <w:r w:rsidR="00815B4D">
        <w:rPr>
          <w:rFonts w:ascii="Times New Roman" w:hAnsi="Times New Roman" w:cs="Times New Roman"/>
          <w:b/>
          <w:bCs/>
          <w:lang w:val="en-US"/>
        </w:rPr>
        <w:t>5</w:t>
      </w:r>
      <w:r w:rsidR="00475B15">
        <w:rPr>
          <w:rFonts w:ascii="Times New Roman" w:hAnsi="Times New Roman" w:cs="Times New Roman"/>
          <w:b/>
          <w:bCs/>
          <w:lang w:val="en-US"/>
        </w:rPr>
        <w:t xml:space="preserve"> </w:t>
      </w:r>
      <w:r w:rsidRPr="0042367C">
        <w:rPr>
          <w:rFonts w:ascii="Times New Roman" w:hAnsi="Times New Roman" w:cs="Times New Roman"/>
          <w:lang w:val="en-US"/>
        </w:rPr>
        <w:t>– Testing of Statistical Assumptions</w:t>
      </w:r>
    </w:p>
    <w:p w14:paraId="7C7BD564" w14:textId="5304EC16" w:rsidR="00A02FD1" w:rsidRPr="0042367C" w:rsidRDefault="00A02FD1" w:rsidP="00756C4A">
      <w:pPr>
        <w:spacing w:line="360" w:lineRule="auto"/>
        <w:jc w:val="both"/>
        <w:rPr>
          <w:rFonts w:ascii="Times New Roman" w:hAnsi="Times New Roman" w:cs="Times New Roman"/>
          <w:lang w:val="en-US"/>
        </w:rPr>
      </w:pPr>
      <w:r w:rsidRPr="0042367C">
        <w:rPr>
          <w:rFonts w:ascii="Times New Roman" w:eastAsia="Calibri" w:hAnsi="Times New Roman" w:cs="Times New Roman"/>
          <w:lang w:val="en-US"/>
        </w:rPr>
        <w:t>The linearity</w:t>
      </w:r>
      <w:r w:rsidRPr="0042367C">
        <w:rPr>
          <w:rFonts w:ascii="Times New Roman" w:hAnsi="Times New Roman" w:cs="Times New Roman"/>
          <w:lang w:val="en-US"/>
        </w:rPr>
        <w:t xml:space="preserve"> of the relationship between continuous predictors and the logit transform of depression status was evaluated according to the Box-Tidwell approach. Variables of interest were screened for multicollinearity (&gt;.70). All pairs of categorial variables were inspected for sufficient cell size</w:t>
      </w:r>
      <w:r w:rsidR="003B40E9" w:rsidRPr="0042367C">
        <w:rPr>
          <w:rFonts w:ascii="Times New Roman" w:hAnsi="Times New Roman" w:cs="Times New Roman"/>
          <w:lang w:val="en-US"/>
        </w:rPr>
        <w:t xml:space="preserve"> (</w:t>
      </w:r>
      <w:r w:rsidR="00E2489A" w:rsidRPr="0042367C">
        <w:rPr>
          <w:rFonts w:ascii="Times New Roman" w:hAnsi="Times New Roman" w:cs="Times New Roman"/>
          <w:lang w:val="en-US"/>
        </w:rPr>
        <w:t xml:space="preserve">≥ </w:t>
      </w:r>
      <w:r w:rsidR="003B40E9" w:rsidRPr="0042367C">
        <w:rPr>
          <w:rFonts w:ascii="Times New Roman" w:hAnsi="Times New Roman" w:cs="Times New Roman"/>
          <w:lang w:val="en-US"/>
        </w:rPr>
        <w:t xml:space="preserve">80% of cells with n </w:t>
      </w:r>
      <w:r w:rsidR="00E2489A" w:rsidRPr="0042367C">
        <w:rPr>
          <w:rFonts w:ascii="Times New Roman" w:hAnsi="Times New Roman" w:cs="Times New Roman"/>
          <w:lang w:val="en-US"/>
        </w:rPr>
        <w:t>≥</w:t>
      </w:r>
      <w:r w:rsidR="003B40E9" w:rsidRPr="0042367C">
        <w:rPr>
          <w:rFonts w:ascii="Times New Roman" w:hAnsi="Times New Roman" w:cs="Times New Roman"/>
          <w:lang w:val="en-US"/>
        </w:rPr>
        <w:t xml:space="preserve"> 5)</w:t>
      </w:r>
      <w:r w:rsidRPr="0042367C">
        <w:rPr>
          <w:rFonts w:ascii="Times New Roman" w:hAnsi="Times New Roman" w:cs="Times New Roman"/>
          <w:lang w:val="en-US"/>
        </w:rPr>
        <w:t>.</w:t>
      </w:r>
    </w:p>
    <w:p w14:paraId="7021D973" w14:textId="77777777" w:rsidR="00362B30" w:rsidRPr="0042367C" w:rsidRDefault="00362B30" w:rsidP="00756C4A">
      <w:pPr>
        <w:spacing w:line="360" w:lineRule="auto"/>
        <w:jc w:val="both"/>
        <w:rPr>
          <w:rFonts w:ascii="Times New Roman" w:hAnsi="Times New Roman" w:cs="Times New Roman"/>
          <w:lang w:val="en-US"/>
        </w:rPr>
      </w:pPr>
    </w:p>
    <w:p w14:paraId="48087E14" w14:textId="77777777" w:rsidR="00F85B29" w:rsidRPr="0042367C" w:rsidRDefault="00F85B29" w:rsidP="00756C4A">
      <w:pPr>
        <w:jc w:val="both"/>
        <w:rPr>
          <w:rFonts w:ascii="Times New Roman" w:hAnsi="Times New Roman" w:cs="Times New Roman"/>
          <w:b/>
          <w:bCs/>
          <w:lang w:val="en-US"/>
        </w:rPr>
      </w:pPr>
      <w:r w:rsidRPr="0042367C">
        <w:rPr>
          <w:rFonts w:ascii="Times New Roman" w:hAnsi="Times New Roman" w:cs="Times New Roman"/>
          <w:b/>
          <w:bCs/>
          <w:lang w:val="en-US"/>
        </w:rPr>
        <w:br w:type="page"/>
      </w:r>
    </w:p>
    <w:p w14:paraId="6EE0B723" w14:textId="71CD001A" w:rsidR="00CD5402" w:rsidRPr="0042367C" w:rsidRDefault="00FE10F8" w:rsidP="00756C4A">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lastRenderedPageBreak/>
        <w:t xml:space="preserve">Supplementary Methods </w:t>
      </w:r>
      <w:r w:rsidR="00815B4D">
        <w:rPr>
          <w:rFonts w:ascii="Times New Roman" w:hAnsi="Times New Roman" w:cs="Times New Roman"/>
          <w:b/>
          <w:bCs/>
          <w:lang w:val="en-US"/>
        </w:rPr>
        <w:t>6</w:t>
      </w:r>
      <w:r w:rsidR="00E84941">
        <w:rPr>
          <w:rFonts w:ascii="Times New Roman" w:hAnsi="Times New Roman" w:cs="Times New Roman"/>
          <w:b/>
          <w:bCs/>
          <w:lang w:val="en-US"/>
        </w:rPr>
        <w:t xml:space="preserve"> </w:t>
      </w:r>
      <w:r w:rsidRPr="0042367C">
        <w:rPr>
          <w:rFonts w:ascii="Times New Roman" w:hAnsi="Times New Roman" w:cs="Times New Roman"/>
          <w:lang w:val="en-US"/>
        </w:rPr>
        <w:t>– Mendelian Randomization</w:t>
      </w:r>
      <w:r w:rsidR="00CD5402" w:rsidRPr="0042367C">
        <w:rPr>
          <w:rFonts w:ascii="Times New Roman" w:hAnsi="Times New Roman" w:cs="Times New Roman"/>
          <w:lang w:val="en-US"/>
        </w:rPr>
        <w:t xml:space="preserve"> Methods</w:t>
      </w:r>
    </w:p>
    <w:p w14:paraId="6F868A35" w14:textId="428622DF" w:rsidR="00FE10F8" w:rsidRPr="0042367C" w:rsidRDefault="00CD5402" w:rsidP="00756C4A">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t xml:space="preserve">Univariable </w:t>
      </w:r>
      <w:r w:rsidR="00FE10F8" w:rsidRPr="0042367C">
        <w:rPr>
          <w:rFonts w:ascii="Times New Roman" w:hAnsi="Times New Roman" w:cs="Times New Roman"/>
          <w:b/>
          <w:bCs/>
          <w:lang w:val="en-US"/>
        </w:rPr>
        <w:t xml:space="preserve">Methods </w:t>
      </w:r>
    </w:p>
    <w:p w14:paraId="011C1A4E" w14:textId="5F3C12F5" w:rsidR="002D293E" w:rsidRPr="0042367C" w:rsidRDefault="00A27C98" w:rsidP="00756C4A">
      <w:pPr>
        <w:autoSpaceDE w:val="0"/>
        <w:autoSpaceDN w:val="0"/>
        <w:adjustRightInd w:val="0"/>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As previously detailed </w:t>
      </w:r>
      <w:r w:rsidRPr="0042367C">
        <w:rPr>
          <w:rFonts w:ascii="Times New Roman" w:hAnsi="Times New Roman" w:cs="Times New Roman"/>
          <w:lang w:val="en-US"/>
        </w:rPr>
        <w:fldChar w:fldCharType="begin">
          <w:fldData xml:space="preserve">PEVuZE5vdGU+PENpdGU+PEF1dGhvcj5IaXJ0ejwvQXV0aG9yPjxZZWFyPjIwMjI8L1llYXI+PFJl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bCBjb25mbGljdCBvZiBpbnRlcmVzdC48L2N1c3RvbTE+PGN1c3RvbTI+UE1DOTMxNTI4ODwvY3Vz
dG9tMj48ZWxlY3Ryb25pYy1yZXNvdXJjZS1udW0+MTAuMzM4OS9mZ2VuZS4yMDIyLjkxODU4NDwv
ZWxlY3Ryb25pYy1yZXNvdXJjZS1udW0+PHJlbW90ZS1kYXRhYmFzZS1uYW1lPlB1Yk1lZC1ub3Qt
TUVETElORTwvcmVtb3RlLWRhdGFiYXNlLW5hbWU+PHJlbW90ZS1kYXRhYmFzZS1wcm92aWRlcj5O
TE08L3JlbW90ZS1kYXRhYmFzZS1wcm92aWRlcj48bGFuZ3VhZ2U+ZW5nPC9sYW5ndWFnZT48L3Jl
Y29yZD48L0NpdGU+PC9FbmROb3RlPgB=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PEVuZE5vdGU+PENpdGU+PEF1dGhvcj5IaXJ0ejwvQXV0aG9yPjxZZWFyPjIwMjI8L1llYXI+PFJl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8</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the following MR methods were used for this study: (a) the inverse-variance-weighted (IVW) method assumes that all ratio estimates provide independent evidence of the causal effect and that all genetic variants are valid instruments. No intercept term is included in the regression model </w:t>
      </w:r>
      <w:r w:rsidRPr="0042367C">
        <w:rPr>
          <w:rFonts w:ascii="Times New Roman" w:hAnsi="Times New Roman" w:cs="Times New Roman"/>
          <w:lang w:val="en-US"/>
        </w:rPr>
        <w:fldChar w:fldCharType="begin">
          <w:fldData xml:space="preserve">PEVuZE5vdGU+PENpdGU+PEF1dGhvcj5CdXJnZXNzPC9BdXRob3I+PFllYXI+MjAxNzwvWWVhcj48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PEVuZE5vdGU+PENpdGU+PEF1dGhvcj5CdXJnZXNzPC9BdXRob3I+PFllYXI+MjAxNzwvWWVhcj48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9</w:t>
      </w:r>
      <w:r w:rsidRPr="0042367C">
        <w:rPr>
          <w:rFonts w:ascii="Times New Roman" w:hAnsi="Times New Roman" w:cs="Times New Roman"/>
          <w:lang w:val="en-US"/>
        </w:rPr>
        <w:fldChar w:fldCharType="end"/>
      </w:r>
      <w:r w:rsidRPr="0042367C">
        <w:rPr>
          <w:rFonts w:ascii="Times New Roman" w:hAnsi="Times New Roman" w:cs="Times New Roman"/>
          <w:lang w:val="en-US"/>
        </w:rPr>
        <w:t>. (b) MR–Egger considers an intercept term interpreted as the average pleiotropic effect of the genetic variants included in the analyses. If the pleiotropic effects are distributed independently of the genetic associations with the risk factor (</w:t>
      </w:r>
      <w:proofErr w:type="spellStart"/>
      <w:r w:rsidRPr="0042367C">
        <w:rPr>
          <w:rFonts w:ascii="Times New Roman" w:hAnsi="Times New Roman" w:cs="Times New Roman"/>
          <w:lang w:val="en-US"/>
        </w:rPr>
        <w:t>InSIDE</w:t>
      </w:r>
      <w:proofErr w:type="spellEnd"/>
      <w:r w:rsidRPr="0042367C">
        <w:rPr>
          <w:rFonts w:ascii="Times New Roman" w:hAnsi="Times New Roman" w:cs="Times New Roman"/>
          <w:lang w:val="en-US"/>
        </w:rPr>
        <w:t xml:space="preserve"> assumption: </w:t>
      </w:r>
      <w:proofErr w:type="spellStart"/>
      <w:r w:rsidRPr="0042367C">
        <w:rPr>
          <w:rFonts w:ascii="Times New Roman" w:hAnsi="Times New Roman" w:cs="Times New Roman"/>
          <w:lang w:val="en-US"/>
        </w:rPr>
        <w:t>INstrument</w:t>
      </w:r>
      <w:proofErr w:type="spellEnd"/>
      <w:r w:rsidRPr="0042367C">
        <w:rPr>
          <w:rFonts w:ascii="Times New Roman" w:hAnsi="Times New Roman" w:cs="Times New Roman"/>
          <w:lang w:val="en-US"/>
        </w:rPr>
        <w:t xml:space="preserve"> Strength Independent of Direct Effect), then the MR–Egger estimate is a consistent estimate of the causal effect as both the sample size and the number of genetic variants increase </w:t>
      </w:r>
      <w:r w:rsidRPr="0042367C">
        <w:rPr>
          <w:rFonts w:ascii="Times New Roman" w:hAnsi="Times New Roman" w:cs="Times New Roman"/>
          <w:lang w:val="en-US"/>
        </w:rPr>
        <w:fldChar w:fldCharType="begin">
          <w:fldData xml:space="preserve">PEVuZE5vdGU+PENpdGU+PEF1dGhvcj5CdXJnZXNzPC9BdXRob3I+PFllYXI+MjAxNzwvWWVhcj48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PEVuZE5vdGU+PENpdGU+PEF1dGhvcj5CdXJnZXNzPC9BdXRob3I+PFllYXI+MjAxNzwvWWVhcj48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9,10</w:t>
      </w:r>
      <w:r w:rsidRPr="0042367C">
        <w:rPr>
          <w:rFonts w:ascii="Times New Roman" w:hAnsi="Times New Roman" w:cs="Times New Roman"/>
          <w:lang w:val="en-US"/>
        </w:rPr>
        <w:fldChar w:fldCharType="end"/>
      </w:r>
      <w:r w:rsidRPr="0042367C">
        <w:rPr>
          <w:rFonts w:ascii="Times New Roman" w:hAnsi="Times New Roman" w:cs="Times New Roman"/>
          <w:lang w:val="en-US"/>
        </w:rPr>
        <w:t>. (c) Mode-based estimation (MBE; simple mode, weighted mode) consistently estimates the true causal effect under the assumption that across all instruments, the most frequent value of bias due to pleiotropy is zero (</w:t>
      </w:r>
      <w:proofErr w:type="spellStart"/>
      <w:r w:rsidRPr="0042367C">
        <w:rPr>
          <w:rFonts w:ascii="Times New Roman" w:hAnsi="Times New Roman" w:cs="Times New Roman"/>
          <w:lang w:val="en-US"/>
        </w:rPr>
        <w:t>ZEro</w:t>
      </w:r>
      <w:proofErr w:type="spellEnd"/>
      <w:r w:rsidRPr="0042367C">
        <w:rPr>
          <w:rFonts w:ascii="Times New Roman" w:hAnsi="Times New Roman" w:cs="Times New Roman"/>
          <w:lang w:val="en-US"/>
        </w:rPr>
        <w:t xml:space="preserve">-modal pleiotropy assumption (ZEMPA)) </w:t>
      </w:r>
      <w:r w:rsidRPr="0042367C">
        <w:rPr>
          <w:rFonts w:ascii="Times New Roman" w:hAnsi="Times New Roman" w:cs="Times New Roman"/>
          <w:lang w:val="en-US"/>
        </w:rPr>
        <w:fldChar w:fldCharType="begin"/>
      </w:r>
      <w:r w:rsidR="002554A2">
        <w:rPr>
          <w:rFonts w:ascii="Times New Roman" w:hAnsi="Times New Roman" w:cs="Times New Roman"/>
          <w:lang w:val="en-US"/>
        </w:rPr>
        <w:instrText xml:space="preserve"> ADDIN EN.CITE &lt;EndNote&gt;&lt;Cite&gt;&lt;Author&gt;Hartwig&lt;/Author&gt;&lt;Year&gt;2017&lt;/Year&gt;&lt;RecNum&gt;1559&lt;/RecNum&gt;&lt;DisplayText&gt;&lt;style face="superscript"&gt;10&lt;/style&gt;&lt;/DisplayText&gt;&lt;record&gt;&lt;rec-number&gt;1559&lt;/rec-number&gt;&lt;foreign-keys&gt;&lt;key app="EN" db-id="rz2d5pfa1tedx1ev5advxe2zr9pvvvzrxd0z" timestamp="1598532254"&gt;1559&lt;/key&gt;&lt;key app="ENWeb" db-id=""&gt;0&lt;/key&gt;&lt;/foreign-keys&gt;&lt;ref-type name="Journal Article"&gt;17&lt;/ref-type&gt;&lt;contributors&gt;&lt;authors&gt;&lt;author&gt;Hartwig, F. P.&lt;/author&gt;&lt;author&gt;Davey Smith, G.&lt;/author&gt;&lt;author&gt;Bowden, J.&lt;/author&gt;&lt;/authors&gt;&lt;/contributors&gt;&lt;auth-address&gt;Postgraduate Program in Epidemiology, Federal University of Pelotas, Pelotas, Brazil.&amp;#xD;MRC Integrative Epidemiology Unit.&amp;#xD;School of Social and Community Medicine, University of Bristol, Bristol, UK.&lt;/auth-address&gt;&lt;titles&gt;&lt;title&gt;Robust inference in summary data Mendelian randomization via the zero modal pleiotropy assumption&lt;/title&gt;&lt;secondary-title&gt;Int J Epidemiol&lt;/secondary-title&gt;&lt;/titles&gt;&lt;periodical&gt;&lt;full-title&gt;Int J Epidemiol&lt;/full-title&gt;&lt;abbr-1&gt;International journal of epidemiology&lt;/abbr-1&gt;&lt;/periodical&gt;&lt;pages&gt;1985-1998&lt;/pages&gt;&lt;volume&gt;46&lt;/volume&gt;&lt;number&gt;6&lt;/number&gt;&lt;edition&gt;2017/10/19&lt;/edition&gt;&lt;keywords&gt;&lt;keyword&gt;Causality&lt;/keyword&gt;&lt;keyword&gt;*Genetic Pleiotropy&lt;/keyword&gt;&lt;keyword&gt;Genome-Wide Association Study&lt;/keyword&gt;&lt;keyword&gt;Humans&lt;/keyword&gt;&lt;keyword&gt;*Mendelian Randomization Analysis&lt;/keyword&gt;&lt;keyword&gt;Models, Statistical&lt;/keyword&gt;&lt;keyword&gt;Sample Size&lt;/keyword&gt;&lt;keyword&gt;*Causality&lt;/keyword&gt;&lt;keyword&gt;*Mendelian randomization&lt;/keyword&gt;&lt;keyword&gt;*genetic variation&lt;/keyword&gt;&lt;keyword&gt;*instrumental variables&lt;/keyword&gt;&lt;/keywords&gt;&lt;dates&gt;&lt;year&gt;2017&lt;/year&gt;&lt;pub-dates&gt;&lt;date&gt;Dec 1&lt;/date&gt;&lt;/pub-dates&gt;&lt;/dates&gt;&lt;isbn&gt;1464-3685 (Electronic)&amp;#xD;0300-5771 (Linking)&lt;/isbn&gt;&lt;accession-num&gt;29040600&lt;/accession-num&gt;&lt;urls&gt;&lt;related-urls&gt;&lt;url&gt;https://www.ncbi.nlm.nih.gov/pubmed/29040600&lt;/url&gt;&lt;/related-urls&gt;&lt;/urls&gt;&lt;custom2&gt;PMC5837715&lt;/custom2&gt;&lt;electronic-resource-num&gt;10.1093/ije/dyx102&lt;/electronic-resource-num&gt;&lt;/record&gt;&lt;/Cite&gt;&lt;/EndNote&gt;</w:instrText>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10</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Simple MBE is less accurate than weighted MBE, but simple MBE is less prone to bias due to violations of the </w:t>
      </w:r>
      <w:proofErr w:type="spellStart"/>
      <w:r w:rsidRPr="0042367C">
        <w:rPr>
          <w:rFonts w:ascii="Times New Roman" w:hAnsi="Times New Roman" w:cs="Times New Roman"/>
          <w:lang w:val="en-US"/>
        </w:rPr>
        <w:t>InSIDE</w:t>
      </w:r>
      <w:proofErr w:type="spellEnd"/>
      <w:r w:rsidRPr="0042367C">
        <w:rPr>
          <w:rFonts w:ascii="Times New Roman" w:hAnsi="Times New Roman" w:cs="Times New Roman"/>
          <w:lang w:val="en-US"/>
        </w:rPr>
        <w:t xml:space="preserve"> assumption. (d) Median-based estimators are consistent even when up to 50% of the instruments are invalid. The weighted median estimator has similar efficiency to the IVW method, but the simple median estimator is less efficient than either the IVW or the weighted median method </w:t>
      </w:r>
      <w:r w:rsidRPr="0042367C">
        <w:rPr>
          <w:rFonts w:ascii="Times New Roman" w:hAnsi="Times New Roman" w:cs="Times New Roman"/>
          <w:lang w:val="en-US"/>
        </w:rPr>
        <w:fldChar w:fldCharType="begin">
          <w:fldData xml:space="preserve">PEVuZE5vdGU+PENpdGU+PEF1dGhvcj5Cb3dkZW48L0F1dGhvcj48WWVhcj4yMDE2PC9ZZWFyPjxS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=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PEVuZE5vdGU+PENpdGU+PEF1dGhvcj5Cb3dkZW48L0F1dGhvcj48WWVhcj4yMDE2PC9ZZWFyPjxS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=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11</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The penalized weighted median estimator is robust in the case of IV heterogeneity </w:t>
      </w:r>
      <w:r w:rsidRPr="0042367C">
        <w:rPr>
          <w:rFonts w:ascii="Times New Roman" w:hAnsi="Times New Roman" w:cs="Times New Roman"/>
          <w:lang w:val="en-US"/>
        </w:rPr>
        <w:fldChar w:fldCharType="begin">
          <w:fldData xml:space="preserve">PEVuZE5vdGU+PENpdGU+PEF1dGhvcj5SZWVzPC9BdXRob3I+PFllYXI+MjAxOTwvWWVhcj48UmVj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PEVuZE5vdGU+PENpdGU+PEF1dGhvcj5SZWVzPC9BdXRob3I+PFllYXI+MjAxOTwvWWVhcj48UmVj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12</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(e) The robust adjusted profile score (MR RAPS) provides an overall estimator that is robust to systematic and idiosyncratic pleiotropy (some genetic instruments have a large effect on the outcome) </w:t>
      </w:r>
      <w:r w:rsidRPr="0042367C">
        <w:rPr>
          <w:rFonts w:ascii="Times New Roman" w:hAnsi="Times New Roman" w:cs="Times New Roman"/>
          <w:lang w:val="en-US"/>
        </w:rPr>
        <w:fldChar w:fldCharType="begin"/>
      </w:r>
      <w:r w:rsidR="002554A2">
        <w:rPr>
          <w:rFonts w:ascii="Times New Roman" w:hAnsi="Times New Roman" w:cs="Times New Roman"/>
          <w:lang w:val="en-US"/>
        </w:rPr>
        <w:instrText xml:space="preserve"> ADDIN EN.CITE &lt;EndNote&gt;&lt;Cite&gt;&lt;Author&gt;Zhao&lt;/Author&gt;&lt;Year&gt;2019&lt;/Year&gt;&lt;RecNum&gt;1529&lt;/RecNum&gt;&lt;DisplayText&gt;&lt;style face="superscript"&gt;13&lt;/style&gt;&lt;/DisplayText&gt;&lt;record&gt;&lt;rec-number&gt;1529&lt;/rec-number&gt;&lt;foreign-keys&gt;&lt;key app="EN" db-id="rz2d5pfa1tedx1ev5advxe2zr9pvvvzrxd0z" timestamp="1581340077"&gt;1529&lt;/key&gt;&lt;key app="ENWeb" db-id=""&gt;0&lt;/key&gt;&lt;/foreign-keys&gt;&lt;ref-type name="Journal Article"&gt;17&lt;/ref-type&gt;&lt;contributors&gt;&lt;authors&gt;&lt;author&gt;Zhao, Q.&lt;/author&gt;&lt;author&gt;Wang, J.&lt;/author&gt;&lt;author&gt;Hemani,G.&lt;/author&gt;&lt;author&gt;Bowden, J.&lt;/author&gt;&lt;author&gt;Small, D.S.&lt;/author&gt;&lt;/authors&gt;&lt;/contributors&gt;&lt;titles&gt;&lt;title&gt;DAS IST DIE ALTE Statistical interference in two-sammple summary data Mendelian Randomization Robust Adjusted Profile Score&lt;/title&gt;&lt;secondary-title&gt;arXiv:1801.09652 [stat.AP]&lt;/secondary-title&gt;&lt;/titles&gt;&lt;periodical&gt;&lt;full-title&gt;arXiv:1801.09652 [stat.AP]&lt;/full-title&gt;&lt;/periodical&gt;&lt;dates&gt;&lt;year&gt;2019&lt;/year&gt;&lt;/dates&gt;&lt;urls&gt;&lt;/urls&gt;&lt;/record&gt;&lt;/Cite&gt;&lt;/EndNote&gt;</w:instrText>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13</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(f) </w:t>
      </w:r>
      <w:r w:rsidR="002D293E" w:rsidRPr="0042367C">
        <w:rPr>
          <w:rFonts w:ascii="Times New Roman" w:hAnsi="Times New Roman" w:cs="Times New Roman"/>
          <w:lang w:val="en-US"/>
        </w:rPr>
        <w:t>MR-PRESSO uses a global bias test to assess whether the removal of potentially pleiotropic instruments results in a significant difference in the overall causal estimate. If so, a corrected causal estimate is calculated after removing the pleiotropic instruments</w:t>
      </w:r>
      <w:r w:rsidRPr="0042367C">
        <w:rPr>
          <w:rFonts w:ascii="Times New Roman" w:hAnsi="Times New Roman" w:cs="Times New Roman"/>
          <w:lang w:val="en-US"/>
        </w:rPr>
        <w:t xml:space="preserve"> </w:t>
      </w:r>
      <w:r w:rsidRPr="0042367C">
        <w:rPr>
          <w:rFonts w:ascii="Times New Roman" w:hAnsi="Times New Roman" w:cs="Times New Roman"/>
          <w:lang w:val="en-US"/>
        </w:rPr>
        <w:fldChar w:fldCharType="begin">
          <w:fldData xml:space="preserve">PEVuZE5vdGU+PENpdGU+PEF1dGhvcj5WZXJiYW5jazwvQXV0aG9yPjxZZWFyPjIwMTg8L1llYXI+
PFJlY051bT4xOTwvUmVjTnVtPjxEaXNwbGF5VGV4dD48c3R5bGUgZmFjZT0ic3VwZXJzY3JpcHQi
PjE0PC9zdHlsZT48L0Rpc3BsYXlUZXh0PjxyZWNvcmQ+PHJlYy1udW1iZXI+MTk8L3JlYy1udW1i
ZXI+PGZvcmVpZ24ta2V5cz48a2V5IGFwcD0iRU4iIGRiLWlkPSIwZXQyZnp0dmQ5ZHJhYWVmZGZs
NXZmdzkwNXZycjlyOTV0ZHAiIHRpbWVzdGFtcD0iMTY2OTY1MzgwNSI+MTk8L2tleT48L2ZvcmVp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Njk4PC9wYWdlcz48dm9sdW1lPjUwPC92b2x1bWU+PG51bWJlcj41PC9udW1iZXI+PGVkaXRpb24+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PEVuZE5vdGU+PENpdGU+PEF1dGhvcj5WZXJiYW5jazwvQXV0aG9yPjxZZWFyPjIwMTg8L1llYXI+
PFJlY051bT4xOTwvUmVjTnVtPjxEaXNwbGF5VGV4dD48c3R5bGUgZmFjZT0ic3VwZXJzY3JpcHQi
PjE0PC9zdHlsZT48L0Rpc3BsYXlUZXh0PjxyZWNvcmQ+PHJlYy1udW1iZXI+MTk8L3JlYy1udW1i
ZXI+PGZvcmVpZ24ta2V5cz48a2V5IGFwcD0iRU4iIGRiLWlkPSIwZXQyZnp0dmQ5ZHJhYWVmZGZs
NXZmdzkwNXZycjlyOTV0ZHAiIHRpbWVzdGFtcD0iMTY2OTY1MzgwNSI+MTk8L2tleT48L2ZvcmVp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Njk4PC9wYWdlcz48dm9sdW1lPjUwPC92b2x1bWU+PG51bWJlcj41PC9udW1iZXI+PGVkaXRpb24+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14</w:t>
      </w:r>
      <w:r w:rsidRPr="0042367C">
        <w:rPr>
          <w:rFonts w:ascii="Times New Roman" w:hAnsi="Times New Roman" w:cs="Times New Roman"/>
          <w:lang w:val="en-US"/>
        </w:rPr>
        <w:fldChar w:fldCharType="end"/>
      </w:r>
      <w:r w:rsidRPr="0042367C">
        <w:rPr>
          <w:rFonts w:ascii="Times New Roman" w:hAnsi="Times New Roman" w:cs="Times New Roman"/>
          <w:lang w:val="en-US"/>
        </w:rPr>
        <w:t>.</w:t>
      </w:r>
      <w:r w:rsidR="002D293E" w:rsidRPr="0042367C">
        <w:rPr>
          <w:rFonts w:ascii="Times New Roman" w:hAnsi="Times New Roman" w:cs="Times New Roman"/>
          <w:lang w:val="en-US"/>
        </w:rPr>
        <w:t xml:space="preserve"> (g) The contamination mixture method identifies clusters of genetic variants with comparable causal estimates, which may represent different mechanisms by which the risk factor influences the outcome. It is robust and efficient in the presence of up to 40% invalid IVs </w:t>
      </w:r>
      <w:r w:rsidR="002D293E" w:rsidRPr="0042367C">
        <w:rPr>
          <w:rFonts w:ascii="Times New Roman" w:hAnsi="Times New Roman" w:cs="Times New Roman"/>
          <w:lang w:val="en-US"/>
        </w:rPr>
        <w:fldChar w:fldCharType="begin">
          <w:fldData xml:space="preserve">PEVuZE5vdGU+PENpdGU+PEF1dGhvcj5CdXJnZXNzPC9BdXRob3I+PFllYXI+MjAyMDwvWWVhcj48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PEVuZE5vdGU+PENpdGU+PEF1dGhvcj5CdXJnZXNzPC9BdXRob3I+PFllYXI+MjAyMDwvWWVhcj48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002D293E" w:rsidRPr="0042367C">
        <w:rPr>
          <w:rFonts w:ascii="Times New Roman" w:hAnsi="Times New Roman" w:cs="Times New Roman"/>
          <w:lang w:val="en-US"/>
        </w:rPr>
      </w:r>
      <w:r w:rsidR="002D293E"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15</w:t>
      </w:r>
      <w:r w:rsidR="002D293E" w:rsidRPr="0042367C">
        <w:rPr>
          <w:rFonts w:ascii="Times New Roman" w:hAnsi="Times New Roman" w:cs="Times New Roman"/>
          <w:lang w:val="en-US"/>
        </w:rPr>
        <w:fldChar w:fldCharType="end"/>
      </w:r>
      <w:r w:rsidR="002D293E" w:rsidRPr="0042367C">
        <w:rPr>
          <w:rFonts w:ascii="Times New Roman" w:hAnsi="Times New Roman" w:cs="Times New Roman"/>
          <w:lang w:val="en-US"/>
        </w:rPr>
        <w:t xml:space="preserve">; (h) MR-Lasso extends the IVW model to add an intercept term for each genetic variant. These intercept terms represent associations between genetic variants and the outcome that bypasses the risk factor. The causal effect is estimated by weighted linear regression, with the intercept terms subjected to lasso penalization. Lasso penalization shrinks the intercept of the valid instruments to zero </w:t>
      </w:r>
      <w:r w:rsidR="002D293E" w:rsidRPr="0042367C">
        <w:rPr>
          <w:rFonts w:ascii="Times New Roman" w:hAnsi="Times New Roman" w:cs="Times New Roman"/>
          <w:lang w:val="en-US"/>
        </w:rPr>
        <w:fldChar w:fldCharType="begin">
          <w:fldData xml:space="preserve">PEVuZE5vdGU+PENpdGU+PEF1dGhvcj5SZWVzPC9BdXRob3I+PFllYXI+MjAxOTwvWWVhcj48UmVj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PEVuZE5vdGU+PENpdGU+PEF1dGhvcj5SZWVzPC9BdXRob3I+PFllYXI+MjAxOTwvWWVhcj48UmVj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002D293E" w:rsidRPr="0042367C">
        <w:rPr>
          <w:rFonts w:ascii="Times New Roman" w:hAnsi="Times New Roman" w:cs="Times New Roman"/>
          <w:lang w:val="en-US"/>
        </w:rPr>
      </w:r>
      <w:r w:rsidR="002D293E"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12</w:t>
      </w:r>
      <w:r w:rsidR="002D293E" w:rsidRPr="0042367C">
        <w:rPr>
          <w:rFonts w:ascii="Times New Roman" w:hAnsi="Times New Roman" w:cs="Times New Roman"/>
          <w:lang w:val="en-US"/>
        </w:rPr>
        <w:fldChar w:fldCharType="end"/>
      </w:r>
      <w:r w:rsidR="002D293E" w:rsidRPr="0042367C">
        <w:rPr>
          <w:rFonts w:ascii="Times New Roman" w:hAnsi="Times New Roman" w:cs="Times New Roman"/>
          <w:lang w:val="en-US"/>
        </w:rPr>
        <w:t xml:space="preserve">. The MR Lasso method is carried out in two steps. First, a </w:t>
      </w:r>
      <w:r w:rsidR="00D167F9" w:rsidRPr="0042367C">
        <w:rPr>
          <w:rFonts w:ascii="Times New Roman" w:hAnsi="Times New Roman" w:cs="Times New Roman"/>
          <w:lang w:val="en-US"/>
        </w:rPr>
        <w:t>regularized</w:t>
      </w:r>
      <w:r w:rsidR="002D293E" w:rsidRPr="0042367C">
        <w:rPr>
          <w:rFonts w:ascii="Times New Roman" w:hAnsi="Times New Roman" w:cs="Times New Roman"/>
          <w:lang w:val="en-US"/>
        </w:rPr>
        <w:t xml:space="preserve"> regression model is fitted and a number of genetic variants are identified as valid instruments. Second, the causal effect is estimated using the </w:t>
      </w:r>
      <w:r w:rsidR="002D293E" w:rsidRPr="0042367C">
        <w:rPr>
          <w:rFonts w:ascii="Times New Roman" w:hAnsi="Times New Roman" w:cs="Times New Roman"/>
          <w:lang w:val="en-US"/>
        </w:rPr>
        <w:lastRenderedPageBreak/>
        <w:t xml:space="preserve">standard IVW with only the valid genetic variants. If a large proportion of the variants are excluded as invalid, caution must be exercised in interpreting the results </w:t>
      </w:r>
      <w:r w:rsidR="002D293E" w:rsidRPr="0042367C">
        <w:rPr>
          <w:rFonts w:ascii="Times New Roman" w:hAnsi="Times New Roman" w:cs="Times New Roman"/>
          <w:lang w:val="en-US"/>
        </w:rPr>
        <w:fldChar w:fldCharType="begin">
          <w:fldData xml:space="preserve">PEVuZE5vdGU+PENpdGU+PEF1dGhvcj5SZWVzPC9BdXRob3I+PFllYXI+MjAxOTwvWWVhcj48UmVj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PEVuZE5vdGU+PENpdGU+PEF1dGhvcj5SZWVzPC9BdXRob3I+PFllYXI+MjAxOTwvWWVhcj48UmVj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002D293E" w:rsidRPr="0042367C">
        <w:rPr>
          <w:rFonts w:ascii="Times New Roman" w:hAnsi="Times New Roman" w:cs="Times New Roman"/>
          <w:lang w:val="en-US"/>
        </w:rPr>
      </w:r>
      <w:r w:rsidR="002D293E"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12</w:t>
      </w:r>
      <w:r w:rsidR="002D293E" w:rsidRPr="0042367C">
        <w:rPr>
          <w:rFonts w:ascii="Times New Roman" w:hAnsi="Times New Roman" w:cs="Times New Roman"/>
          <w:lang w:val="en-US"/>
        </w:rPr>
        <w:fldChar w:fldCharType="end"/>
      </w:r>
      <w:r w:rsidR="002D293E" w:rsidRPr="0042367C">
        <w:rPr>
          <w:rFonts w:ascii="Times New Roman" w:hAnsi="Times New Roman" w:cs="Times New Roman"/>
          <w:lang w:val="en-US"/>
        </w:rPr>
        <w:t xml:space="preserve">. </w:t>
      </w:r>
    </w:p>
    <w:p w14:paraId="3BD90BC9" w14:textId="2E29DDAE" w:rsidR="00A27C98" w:rsidRPr="0042367C" w:rsidRDefault="00A27C98" w:rsidP="00756C4A">
      <w:pPr>
        <w:autoSpaceDE w:val="0"/>
        <w:autoSpaceDN w:val="0"/>
        <w:adjustRightInd w:val="0"/>
        <w:spacing w:line="360" w:lineRule="auto"/>
        <w:jc w:val="both"/>
        <w:rPr>
          <w:rFonts w:ascii="Times New Roman" w:hAnsi="Times New Roman" w:cs="Times New Roman"/>
          <w:lang w:val="en-US"/>
        </w:rPr>
      </w:pPr>
    </w:p>
    <w:p w14:paraId="19A0D3EE" w14:textId="411E7D2A" w:rsidR="00A02FD1" w:rsidRPr="0042367C" w:rsidRDefault="00C17A05" w:rsidP="00756C4A">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t>Multivariable</w:t>
      </w:r>
    </w:p>
    <w:p w14:paraId="7CB48D0A" w14:textId="376670BD" w:rsidR="00C17A05" w:rsidRPr="0042367C" w:rsidRDefault="00C17A05" w:rsidP="00756C4A">
      <w:pPr>
        <w:autoSpaceDE w:val="0"/>
        <w:autoSpaceDN w:val="0"/>
        <w:adjustRightInd w:val="0"/>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Four different methods to account for BMI as a covariate were employed </w:t>
      </w:r>
      <w:r w:rsidRPr="0042367C">
        <w:rPr>
          <w:rFonts w:ascii="Times New Roman" w:hAnsi="Times New Roman" w:cs="Times New Roman"/>
          <w:lang w:val="en-US"/>
        </w:rPr>
        <w:fldChar w:fldCharType="begin">
          <w:fldData xml:space="preserve">PEVuZE5vdGU+PENpdGU+PEF1dGhvcj5CdXJnZXNzPC9BdXRob3I+PFllYXI+MjAxNTwvWWVhcj48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PEVuZE5vdGU+PENpdGU+PEF1dGhvcj5CdXJnZXNzPC9BdXRob3I+PFllYXI+MjAxNTwvWWVhcj48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16</w:t>
      </w:r>
      <w:r w:rsidRPr="0042367C">
        <w:rPr>
          <w:rFonts w:ascii="Times New Roman" w:hAnsi="Times New Roman" w:cs="Times New Roman"/>
          <w:lang w:val="en-US"/>
        </w:rPr>
        <w:fldChar w:fldCharType="end"/>
      </w:r>
      <w:r w:rsidRPr="0042367C">
        <w:rPr>
          <w:rFonts w:ascii="Times New Roman" w:hAnsi="Times New Roman" w:cs="Times New Roman"/>
          <w:lang w:val="en-US"/>
        </w:rPr>
        <w:t>: (a) The inverse variance method applies multivariable weighted linear regression</w:t>
      </w:r>
      <w:r w:rsidR="00C90924" w:rsidRPr="0042367C">
        <w:rPr>
          <w:rFonts w:ascii="Times New Roman" w:hAnsi="Times New Roman" w:cs="Times New Roman"/>
          <w:lang w:val="en-US"/>
        </w:rPr>
        <w:t>.</w:t>
      </w:r>
      <w:r w:rsidRPr="0042367C">
        <w:rPr>
          <w:rFonts w:ascii="Times New Roman" w:hAnsi="Times New Roman" w:cs="Times New Roman"/>
          <w:lang w:val="en-US"/>
        </w:rPr>
        <w:t xml:space="preserve"> (b) Multivariable MR Lasso method adds an intercept term for each genetic variant to the multivariable IVW model</w:t>
      </w:r>
      <w:r w:rsidR="00C90924" w:rsidRPr="0042367C">
        <w:rPr>
          <w:rFonts w:ascii="Times New Roman" w:hAnsi="Times New Roman" w:cs="Times New Roman"/>
          <w:lang w:val="en-US"/>
        </w:rPr>
        <w:t>.</w:t>
      </w:r>
      <w:r w:rsidRPr="0042367C">
        <w:rPr>
          <w:rFonts w:ascii="Times New Roman" w:hAnsi="Times New Roman" w:cs="Times New Roman"/>
          <w:lang w:val="en-US"/>
        </w:rPr>
        <w:t xml:space="preserve"> (c) The multivariable median method is similar to the univariable weighted median method, with the exception that it is based on quantile regression </w:t>
      </w:r>
      <w:r w:rsidRPr="0042367C">
        <w:rPr>
          <w:rFonts w:ascii="Times New Roman" w:hAnsi="Times New Roman" w:cs="Times New Roman"/>
          <w:lang w:val="en-US"/>
        </w:rPr>
        <w:fldChar w:fldCharType="begin">
          <w:fldData xml:space="preserve">PEVuZE5vdGU+PENpdGU+PEF1dGhvcj5CdXJnZXNzPC9BdXRob3I+PFllYXI+MjAxNTwvWWVhcj48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PEVuZE5vdGU+PENpdGU+PEF1dGhvcj5CdXJnZXNzPC9BdXRob3I+PFllYXI+MjAxNTwvWWVhcj48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16</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(d) If multivariable MR-PRESSO </w:t>
      </w:r>
      <w:r w:rsidRPr="0042367C">
        <w:rPr>
          <w:rFonts w:ascii="Times New Roman" w:hAnsi="Times New Roman" w:cs="Times New Roman"/>
          <w:lang w:val="en-US"/>
        </w:rPr>
        <w:fldChar w:fldCharType="begin">
          <w:fldData xml:space="preserve">PEVuZE5vdGU+PENpdGU+PEF1dGhvcj5WZXJiYW5jazwvQXV0aG9yPjxZZWFyPjIwMTg8L1llYXI+
PFJlY051bT4xOTwvUmVjTnVtPjxEaXNwbGF5VGV4dD48c3R5bGUgZmFjZT0ic3VwZXJzY3JpcHQi
PjE0PC9zdHlsZT48L0Rpc3BsYXlUZXh0PjxyZWNvcmQ+PHJlYy1udW1iZXI+MTk8L3JlYy1udW1i
ZXI+PGZvcmVpZ24ta2V5cz48a2V5IGFwcD0iRU4iIGRiLWlkPSIwZXQyZnp0dmQ5ZHJhYWVmZGZs
NXZmdzkwNXZycjlyOTV0ZHAiIHRpbWVzdGFtcD0iMTY2OTY1MzgwNSI+MTk8L2tleT48L2ZvcmVp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Njk4PC9wYWdlcz48dm9sdW1lPjUwPC92b2x1bWU+PG51bWJlcj41PC9udW1iZXI+PGVkaXRpb24+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PEVuZE5vdGU+PENpdGU+PEF1dGhvcj5WZXJiYW5jazwvQXV0aG9yPjxZZWFyPjIwMTg8L1llYXI+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14</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shows no evidence of pleiotropy, we will assume that no further covariates need to be considered.</w:t>
      </w:r>
    </w:p>
    <w:p w14:paraId="49B49A63" w14:textId="3093918C" w:rsidR="00C17A05" w:rsidRPr="0042367C" w:rsidRDefault="00C17A05" w:rsidP="00756C4A">
      <w:pPr>
        <w:spacing w:line="360" w:lineRule="auto"/>
        <w:jc w:val="both"/>
        <w:rPr>
          <w:rFonts w:ascii="Times New Roman" w:hAnsi="Times New Roman" w:cs="Times New Roman"/>
          <w:b/>
          <w:bCs/>
          <w:lang w:val="en-US"/>
        </w:rPr>
      </w:pPr>
    </w:p>
    <w:p w14:paraId="28436993" w14:textId="29B17C7E" w:rsidR="00C17A05" w:rsidRPr="0042367C" w:rsidRDefault="00C17A05" w:rsidP="00756C4A">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t>Plots</w:t>
      </w:r>
    </w:p>
    <w:p w14:paraId="01826874" w14:textId="4E7E220B" w:rsidR="00C17A05" w:rsidRPr="0042367C" w:rsidRDefault="00C17A05" w:rsidP="00756C4A">
      <w:pPr>
        <w:autoSpaceDE w:val="0"/>
        <w:autoSpaceDN w:val="0"/>
        <w:adjustRightInd w:val="0"/>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To </w:t>
      </w:r>
      <w:r w:rsidR="001C5631" w:rsidRPr="0042367C">
        <w:rPr>
          <w:rFonts w:ascii="Times New Roman" w:hAnsi="Times New Roman" w:cs="Times New Roman"/>
          <w:lang w:val="en-US"/>
        </w:rPr>
        <w:t>visualize</w:t>
      </w:r>
      <w:r w:rsidRPr="0042367C">
        <w:rPr>
          <w:rFonts w:ascii="Times New Roman" w:hAnsi="Times New Roman" w:cs="Times New Roman"/>
          <w:lang w:val="en-US"/>
        </w:rPr>
        <w:t xml:space="preserve"> the results of the single</w:t>
      </w:r>
      <w:r w:rsidR="001C5631" w:rsidRPr="0042367C">
        <w:rPr>
          <w:rFonts w:ascii="Times New Roman" w:hAnsi="Times New Roman" w:cs="Times New Roman"/>
          <w:lang w:val="en-US"/>
        </w:rPr>
        <w:t>-</w:t>
      </w:r>
      <w:r w:rsidRPr="0042367C">
        <w:rPr>
          <w:rFonts w:ascii="Times New Roman" w:hAnsi="Times New Roman" w:cs="Times New Roman"/>
          <w:lang w:val="en-US"/>
        </w:rPr>
        <w:t xml:space="preserve"> and multi-SNP analyses, different plots were created. The scatter plots show single SNP effects on </w:t>
      </w:r>
      <w:r w:rsidR="001C5631" w:rsidRPr="0042367C">
        <w:rPr>
          <w:rFonts w:ascii="Times New Roman" w:hAnsi="Times New Roman" w:cs="Times New Roman"/>
          <w:lang w:val="en-US"/>
        </w:rPr>
        <w:t xml:space="preserve">the </w:t>
      </w:r>
      <w:r w:rsidRPr="0042367C">
        <w:rPr>
          <w:rFonts w:ascii="Times New Roman" w:hAnsi="Times New Roman" w:cs="Times New Roman"/>
          <w:lang w:val="en-US"/>
        </w:rPr>
        <w:t xml:space="preserve">exposure versus single SNP effects on </w:t>
      </w:r>
      <w:r w:rsidR="009D2CA5" w:rsidRPr="0042367C">
        <w:rPr>
          <w:rFonts w:ascii="Times New Roman" w:hAnsi="Times New Roman" w:cs="Times New Roman"/>
          <w:lang w:val="en-US"/>
        </w:rPr>
        <w:t xml:space="preserve">the </w:t>
      </w:r>
      <w:r w:rsidRPr="0042367C">
        <w:rPr>
          <w:rFonts w:ascii="Times New Roman" w:hAnsi="Times New Roman" w:cs="Times New Roman"/>
          <w:lang w:val="en-US"/>
        </w:rPr>
        <w:t xml:space="preserve">outcome with corresponding standard deviations and estimated regression lines of the multi-SNP analyses. Forest plot can be used to display MR estimates for individual SNPs and compare MR estimates from different methods of multi-SNP MR. </w:t>
      </w:r>
    </w:p>
    <w:p w14:paraId="76F60C10" w14:textId="178AC401" w:rsidR="00C17A05" w:rsidRPr="0042367C" w:rsidRDefault="00C17A05" w:rsidP="00756C4A">
      <w:pPr>
        <w:autoSpaceDE w:val="0"/>
        <w:autoSpaceDN w:val="0"/>
        <w:adjustRightInd w:val="0"/>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Funnel plots examine the relationship between study accuracy and effect size </w:t>
      </w:r>
      <w:r w:rsidRPr="0042367C">
        <w:rPr>
          <w:rFonts w:ascii="Times New Roman" w:hAnsi="Times New Roman" w:cs="Times New Roman"/>
          <w:lang w:val="en-US"/>
        </w:rPr>
        <w:fldChar w:fldCharType="begin"/>
      </w:r>
      <w:r w:rsidR="002554A2">
        <w:rPr>
          <w:rFonts w:ascii="Times New Roman" w:hAnsi="Times New Roman" w:cs="Times New Roman"/>
          <w:lang w:val="en-US"/>
        </w:rPr>
        <w:instrText xml:space="preserve"> ADDIN EN.CITE &lt;EndNote&gt;&lt;Cite&gt;&lt;Author&gt;Haycock&lt;/Author&gt;&lt;Year&gt;2016&lt;/Year&gt;&lt;RecNum&gt;14&lt;/RecNum&gt;&lt;DisplayText&gt;&lt;style face="superscript"&gt;17&lt;/style&gt;&lt;/DisplayText&gt;&lt;record&gt;&lt;rec-number&gt;14&lt;/rec-number&gt;&lt;foreign-keys&gt;&lt;key app="EN" db-id="0et2fztvd9draaefdfl5vfw905vrr9r95tdp" timestamp="1669653805"&gt;14&lt;/key&gt;&lt;/foreign-keys&gt;&lt;ref-type name="Journal Article"&gt;17&lt;/ref-type&gt;&lt;contributors&gt;&lt;authors&gt;&lt;author&gt;Haycock, P. C.&lt;/author&gt;&lt;author&gt;Burgess, S.&lt;/author&gt;&lt;author&gt;Wade, K. H.&lt;/author&gt;&lt;author&gt;Bowden, J.&lt;/author&gt;&lt;author&gt;Relton, C.&lt;/author&gt;&lt;author&gt;Davey Smith, G.&lt;/author&gt;&lt;/authors&gt;&lt;/contributors&gt;&lt;titles&gt;&lt;title&gt;Best (but oft-forgotten) practices: the design, analysis, and interpretation of Mendelian randomization studies&lt;/title&gt;&lt;secondary-title&gt;Am J Clin Nutr&lt;/secondary-title&gt;&lt;/titles&gt;&lt;periodical&gt;&lt;full-title&gt;Am J Clin Nutr&lt;/full-title&gt;&lt;/periodical&gt;&lt;pages&gt;965-78&lt;/pages&gt;&lt;volume&gt;103&lt;/volume&gt;&lt;number&gt;4&lt;/number&gt;&lt;edition&gt;2016/03/11&lt;/edition&gt;&lt;keywords&gt;&lt;keyword&gt;Coronary Artery Disease/diagnosis/genetics&lt;/keyword&gt;&lt;keyword&gt;Cost-Benefit Analysis&lt;/keyword&gt;&lt;keyword&gt;Databases, Genetic&lt;/keyword&gt;&lt;keyword&gt;Genetic Association Studies&lt;/keyword&gt;&lt;keyword&gt;Genotype&lt;/keyword&gt;&lt;keyword&gt;Humans&lt;/keyword&gt;&lt;keyword&gt;Interleukin-6/genetics/metabolism&lt;/keyword&gt;&lt;keyword&gt;Mendelian Randomization Analysis/*methods&lt;/keyword&gt;&lt;keyword&gt;Polymorphism, Single Nucleotide&lt;/keyword&gt;&lt;keyword&gt;Receptors, Interleukin-6/genetics/metabolism&lt;/keyword&gt;&lt;keyword&gt;Reproducibility of Results&lt;/keyword&gt;&lt;keyword&gt;*Research Design&lt;/keyword&gt;&lt;keyword&gt;Risk Factors&lt;/keyword&gt;&lt;/keywords&gt;&lt;dates&gt;&lt;year&gt;2016&lt;/year&gt;&lt;pub-dates&gt;&lt;date&gt;Apr&lt;/date&gt;&lt;/pub-dates&gt;&lt;/dates&gt;&lt;isbn&gt;1938-3207 (Electronic)&amp;#xD;0002-9165 (Print)&amp;#xD;0002-9165 (Linking)&lt;/isbn&gt;&lt;accession-num&gt;26961927&lt;/accession-num&gt;&lt;urls&gt;&lt;related-urls&gt;&lt;url&gt;https://www.ncbi.nlm.nih.gov/pubmed/26961927&lt;/url&gt;&lt;/related-urls&gt;&lt;/urls&gt;&lt;custom2&gt;PMC4807699&lt;/custom2&gt;&lt;electronic-resource-num&gt;10.3945/ajcn.115.118216&lt;/electronic-resource-num&gt;&lt;remote-database-name&gt;Medline&lt;/remote-database-name&gt;&lt;remote-database-provider&gt;NLM&lt;/remote-database-provider&gt;&lt;/record&gt;&lt;/Cite&gt;&lt;/EndNote&gt;</w:instrText>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17</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Asymmetry in the funnel plot indicates a violation of MR assumptions </w:t>
      </w:r>
      <w:r w:rsidRPr="0042367C">
        <w:rPr>
          <w:rFonts w:ascii="Times New Roman" w:hAnsi="Times New Roman" w:cs="Times New Roman"/>
          <w:lang w:val="en-US"/>
        </w:rPr>
        <w:fldChar w:fldCharType="begin">
          <w:fldData xml:space="preserve">PEVuZE5vdGU+PENpdGU+PEF1dGhvcj5LYXRpa2lyZWRkaTwvQXV0aG9yPjxZZWFyPjIwMTg8L1ll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PEVuZE5vdGU+PENpdGU+PEF1dGhvcj5LYXRpa2lyZWRkaTwvQXV0aG9yPjxZZWFyPjIwMTg8L1ll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18</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Whether a single SNP had a disproportionate effect on the regression coefficients can be assessed by a leave-one-out analysis within the IVW regression. In this analysis, the IVW regression is performed by omitting each genetic variant in turn </w:t>
      </w:r>
      <w:r w:rsidRPr="0042367C">
        <w:rPr>
          <w:rFonts w:ascii="Times New Roman" w:hAnsi="Times New Roman" w:cs="Times New Roman"/>
          <w:lang w:val="en-US"/>
        </w:rPr>
        <w:fldChar w:fldCharType="begin">
          <w:fldData xml:space="preserve">PEVuZE5vdGU+PENpdGU+PEF1dGhvcj5CdXJnZXNzPC9BdXRob3I+PFllYXI+MjAxNzwvWWVhcj48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PEVuZE5vdGU+PENpdGU+PEF1dGhvcj5CdXJnZXNzPC9BdXRob3I+PFllYXI+MjAxNzwvWWVhcj48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9</w:t>
      </w:r>
      <w:r w:rsidRPr="0042367C">
        <w:rPr>
          <w:rFonts w:ascii="Times New Roman" w:hAnsi="Times New Roman" w:cs="Times New Roman"/>
          <w:lang w:val="en-US"/>
        </w:rPr>
        <w:fldChar w:fldCharType="end"/>
      </w:r>
      <w:r w:rsidRPr="0042367C">
        <w:rPr>
          <w:rFonts w:ascii="Times New Roman" w:hAnsi="Times New Roman" w:cs="Times New Roman"/>
          <w:lang w:val="en-US"/>
        </w:rPr>
        <w:t xml:space="preserve">. </w:t>
      </w:r>
    </w:p>
    <w:p w14:paraId="7E04E878" w14:textId="77777777" w:rsidR="00841F0E" w:rsidRPr="0042367C" w:rsidRDefault="00841F0E" w:rsidP="00756C4A">
      <w:pPr>
        <w:autoSpaceDE w:val="0"/>
        <w:autoSpaceDN w:val="0"/>
        <w:adjustRightInd w:val="0"/>
        <w:spacing w:line="360" w:lineRule="auto"/>
        <w:jc w:val="both"/>
        <w:rPr>
          <w:rFonts w:ascii="Times New Roman" w:hAnsi="Times New Roman" w:cs="Times New Roman"/>
          <w:lang w:val="en-US"/>
        </w:rPr>
      </w:pPr>
    </w:p>
    <w:p w14:paraId="3D43326D" w14:textId="77777777" w:rsidR="00F85B29" w:rsidRPr="0042367C" w:rsidRDefault="00F85B29" w:rsidP="00756C4A">
      <w:pPr>
        <w:jc w:val="both"/>
        <w:rPr>
          <w:rFonts w:ascii="Times New Roman" w:hAnsi="Times New Roman" w:cs="Times New Roman"/>
          <w:b/>
          <w:bCs/>
          <w:lang w:val="en-US"/>
        </w:rPr>
      </w:pPr>
      <w:r w:rsidRPr="0042367C">
        <w:rPr>
          <w:rFonts w:ascii="Times New Roman" w:hAnsi="Times New Roman" w:cs="Times New Roman"/>
          <w:b/>
          <w:bCs/>
          <w:lang w:val="en-US"/>
        </w:rPr>
        <w:br w:type="page"/>
      </w:r>
    </w:p>
    <w:p w14:paraId="17711662" w14:textId="6247DCEF" w:rsidR="00FE10F8" w:rsidRPr="0042367C" w:rsidRDefault="00FE10F8" w:rsidP="00756C4A">
      <w:pPr>
        <w:spacing w:line="360" w:lineRule="auto"/>
        <w:jc w:val="both"/>
        <w:rPr>
          <w:rFonts w:ascii="Times New Roman" w:hAnsi="Times New Roman" w:cs="Times New Roman"/>
          <w:lang w:val="en-US"/>
        </w:rPr>
      </w:pPr>
      <w:r w:rsidRPr="0042367C">
        <w:rPr>
          <w:rFonts w:ascii="Times New Roman" w:hAnsi="Times New Roman" w:cs="Times New Roman"/>
          <w:b/>
          <w:bCs/>
          <w:lang w:val="en-US"/>
        </w:rPr>
        <w:lastRenderedPageBreak/>
        <w:t xml:space="preserve">Supplementary Methods </w:t>
      </w:r>
      <w:r w:rsidR="00815B4D">
        <w:rPr>
          <w:rFonts w:ascii="Times New Roman" w:hAnsi="Times New Roman" w:cs="Times New Roman"/>
          <w:b/>
          <w:bCs/>
          <w:lang w:val="en-US"/>
        </w:rPr>
        <w:t>7</w:t>
      </w:r>
      <w:r w:rsidR="00E84941">
        <w:rPr>
          <w:rFonts w:ascii="Times New Roman" w:hAnsi="Times New Roman" w:cs="Times New Roman"/>
          <w:b/>
          <w:bCs/>
          <w:lang w:val="en-US"/>
        </w:rPr>
        <w:t xml:space="preserve"> </w:t>
      </w:r>
      <w:r w:rsidRPr="0042367C">
        <w:rPr>
          <w:rFonts w:ascii="Times New Roman" w:hAnsi="Times New Roman" w:cs="Times New Roman"/>
          <w:lang w:val="en-US"/>
        </w:rPr>
        <w:t>–</w:t>
      </w:r>
      <w:r w:rsidR="002129F7" w:rsidRPr="0042367C">
        <w:rPr>
          <w:rFonts w:ascii="Times New Roman" w:hAnsi="Times New Roman" w:cs="Times New Roman"/>
          <w:lang w:val="en-US"/>
        </w:rPr>
        <w:t xml:space="preserve"> </w:t>
      </w:r>
      <w:r w:rsidRPr="0042367C">
        <w:rPr>
          <w:rFonts w:ascii="Times New Roman" w:hAnsi="Times New Roman" w:cs="Times New Roman"/>
          <w:lang w:val="en-US"/>
        </w:rPr>
        <w:t xml:space="preserve">GWAS </w:t>
      </w:r>
      <w:r w:rsidR="002129F7" w:rsidRPr="0042367C">
        <w:rPr>
          <w:rFonts w:ascii="Times New Roman" w:hAnsi="Times New Roman" w:cs="Times New Roman"/>
          <w:lang w:val="en-US"/>
        </w:rPr>
        <w:t xml:space="preserve">Details </w:t>
      </w:r>
      <w:r w:rsidRPr="0042367C">
        <w:rPr>
          <w:rFonts w:ascii="Times New Roman" w:hAnsi="Times New Roman" w:cs="Times New Roman"/>
          <w:lang w:val="en-US"/>
        </w:rPr>
        <w:t>(Male Pubertal Timing | Depression</w:t>
      </w:r>
      <w:r w:rsidR="0075454C" w:rsidRPr="0042367C">
        <w:rPr>
          <w:rFonts w:ascii="Times New Roman" w:hAnsi="Times New Roman" w:cs="Times New Roman"/>
          <w:lang w:val="en-US"/>
        </w:rPr>
        <w:t xml:space="preserve"> | BMI</w:t>
      </w:r>
      <w:r w:rsidRPr="0042367C">
        <w:rPr>
          <w:rFonts w:ascii="Times New Roman" w:hAnsi="Times New Roman" w:cs="Times New Roman"/>
          <w:lang w:val="en-US"/>
        </w:rPr>
        <w:t>)</w:t>
      </w:r>
    </w:p>
    <w:p w14:paraId="52962514" w14:textId="49EE6F68" w:rsidR="009D2CA5" w:rsidRPr="0042367C" w:rsidRDefault="009D2CA5" w:rsidP="00756C4A">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t>Male Pubertal Timing</w:t>
      </w:r>
    </w:p>
    <w:p w14:paraId="2BB99622" w14:textId="4ADE3CD6" w:rsidR="002745B9" w:rsidRPr="0042367C" w:rsidRDefault="002745B9" w:rsidP="00756C4A">
      <w:pPr>
        <w:spacing w:line="360" w:lineRule="auto"/>
        <w:jc w:val="both"/>
        <w:rPr>
          <w:rFonts w:ascii="Times New Roman" w:hAnsi="Times New Roman" w:cs="Times New Roman"/>
          <w:bCs/>
          <w:color w:val="000000" w:themeColor="text1"/>
          <w:lang w:val="en-US"/>
        </w:rPr>
      </w:pPr>
      <w:r w:rsidRPr="0042367C">
        <w:rPr>
          <w:rFonts w:ascii="Times New Roman" w:hAnsi="Times New Roman" w:cs="Times New Roman"/>
          <w:bCs/>
          <w:color w:val="000000" w:themeColor="text1"/>
          <w:lang w:val="en-US"/>
        </w:rPr>
        <w:t xml:space="preserve">In the UK Biobank, relatively early and relatively late effect estimates were obtained using linear models which accounted for age, genotyping chip and ten principal components. In the 23andMe study, </w:t>
      </w:r>
      <w:proofErr w:type="spellStart"/>
      <w:r w:rsidRPr="0042367C">
        <w:rPr>
          <w:rFonts w:ascii="Times New Roman" w:hAnsi="Times New Roman" w:cs="Times New Roman"/>
          <w:bCs/>
          <w:color w:val="000000" w:themeColor="text1"/>
          <w:lang w:val="en-US"/>
        </w:rPr>
        <w:t>prticipants</w:t>
      </w:r>
      <w:proofErr w:type="spellEnd"/>
      <w:r w:rsidRPr="0042367C">
        <w:rPr>
          <w:rFonts w:ascii="Times New Roman" w:hAnsi="Times New Roman" w:cs="Times New Roman"/>
          <w:bCs/>
          <w:color w:val="000000" w:themeColor="text1"/>
          <w:lang w:val="en-US"/>
        </w:rPr>
        <w:t xml:space="preserve"> could choose from one of seven pre-defined age bins (under 9, 9–10 years old, 11–12 years old, 13–14 years old, 15–16 years old, 17–18 years old, 19 years old or older). These were then rescaled to one year age bins. Genetic associations with puberty timing were obtained by linear additive models using age and five principal components. </w:t>
      </w:r>
    </w:p>
    <w:p w14:paraId="77265A9C" w14:textId="77777777" w:rsidR="004D6E3F" w:rsidRPr="0042367C" w:rsidRDefault="004D6E3F" w:rsidP="00756C4A">
      <w:pPr>
        <w:spacing w:line="360" w:lineRule="auto"/>
        <w:jc w:val="both"/>
        <w:rPr>
          <w:rFonts w:ascii="Times New Roman" w:hAnsi="Times New Roman" w:cs="Times New Roman"/>
          <w:b/>
          <w:bCs/>
          <w:lang w:val="en-US"/>
        </w:rPr>
      </w:pPr>
    </w:p>
    <w:p w14:paraId="2A39B9CB" w14:textId="32E786AD" w:rsidR="002745B9" w:rsidRPr="0042367C" w:rsidRDefault="00486602" w:rsidP="00756C4A">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t>Depression</w:t>
      </w:r>
    </w:p>
    <w:p w14:paraId="787184BA" w14:textId="22286417" w:rsidR="00F14069" w:rsidRPr="0042367C" w:rsidRDefault="00F14069" w:rsidP="00756C4A">
      <w:pPr>
        <w:spacing w:line="360" w:lineRule="auto"/>
        <w:jc w:val="both"/>
        <w:rPr>
          <w:rFonts w:ascii="Times New Roman" w:hAnsi="Times New Roman" w:cs="Times New Roman"/>
          <w:color w:val="000000" w:themeColor="text1"/>
          <w:lang w:val="en-US"/>
        </w:rPr>
      </w:pPr>
      <w:r w:rsidRPr="0042367C">
        <w:rPr>
          <w:rFonts w:ascii="Times New Roman" w:hAnsi="Times New Roman" w:cs="Times New Roman"/>
          <w:color w:val="000000" w:themeColor="text1"/>
          <w:lang w:val="en-US"/>
        </w:rPr>
        <w:t xml:space="preserve">The regression model for the UK Biobank data included sex, age, genotyping array, and the first eight principal components for population structure </w:t>
      </w:r>
      <w:r w:rsidRPr="0042367C">
        <w:rPr>
          <w:rFonts w:ascii="Times New Roman" w:hAnsi="Times New Roman" w:cs="Times New Roman"/>
          <w:color w:val="000000" w:themeColor="text1"/>
          <w:lang w:val="en-US"/>
        </w:rPr>
        <w:fldChar w:fldCharType="begin">
          <w:fldData xml:space="preserve">PEVuZE5vdGU+PENpdGU+PEF1dGhvcj5Ib3dhcmQ8L0F1dGhvcj48WWVhcj4yMDE5PC9ZZWFyPjxS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</w:fldData>
        </w:fldChar>
      </w:r>
      <w:r w:rsidR="002554A2">
        <w:rPr>
          <w:rFonts w:ascii="Times New Roman" w:hAnsi="Times New Roman" w:cs="Times New Roman"/>
          <w:color w:val="000000" w:themeColor="text1"/>
          <w:lang w:val="en-US"/>
        </w:rPr>
        <w:instrText xml:space="preserve"> ADDIN EN.CITE </w:instrText>
      </w:r>
      <w:r w:rsidR="002554A2">
        <w:rPr>
          <w:rFonts w:ascii="Times New Roman" w:hAnsi="Times New Roman" w:cs="Times New Roman"/>
          <w:color w:val="000000" w:themeColor="text1"/>
          <w:lang w:val="en-US"/>
        </w:rPr>
        <w:fldChar w:fldCharType="begin">
          <w:fldData xml:space="preserve">PEVuZE5vdGU+PENpdGU+PEF1dGhvcj5Ib3dhcmQ8L0F1dGhvcj48WWVhcj4yMDE5PC9ZZWFyPjxS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</w:fldData>
        </w:fldChar>
      </w:r>
      <w:r w:rsidR="002554A2">
        <w:rPr>
          <w:rFonts w:ascii="Times New Roman" w:hAnsi="Times New Roman" w:cs="Times New Roman"/>
          <w:color w:val="000000" w:themeColor="text1"/>
          <w:lang w:val="en-US"/>
        </w:rPr>
        <w:instrText xml:space="preserve"> ADDIN EN.CITE.DATA </w:instrText>
      </w:r>
      <w:r w:rsidR="002554A2">
        <w:rPr>
          <w:rFonts w:ascii="Times New Roman" w:hAnsi="Times New Roman" w:cs="Times New Roman"/>
          <w:color w:val="000000" w:themeColor="text1"/>
          <w:lang w:val="en-US"/>
        </w:rPr>
      </w:r>
      <w:r w:rsidR="002554A2">
        <w:rPr>
          <w:rFonts w:ascii="Times New Roman" w:hAnsi="Times New Roman" w:cs="Times New Roman"/>
          <w:color w:val="000000" w:themeColor="text1"/>
          <w:lang w:val="en-US"/>
        </w:rPr>
        <w:fldChar w:fldCharType="end"/>
      </w:r>
      <w:r w:rsidRPr="0042367C">
        <w:rPr>
          <w:rFonts w:ascii="Times New Roman" w:hAnsi="Times New Roman" w:cs="Times New Roman"/>
          <w:color w:val="000000" w:themeColor="text1"/>
          <w:lang w:val="en-US"/>
        </w:rPr>
      </w:r>
      <w:r w:rsidRPr="0042367C">
        <w:rPr>
          <w:rFonts w:ascii="Times New Roman" w:hAnsi="Times New Roman" w:cs="Times New Roman"/>
          <w:color w:val="000000" w:themeColor="text1"/>
          <w:lang w:val="en-US"/>
        </w:rPr>
        <w:fldChar w:fldCharType="separate"/>
      </w:r>
      <w:r w:rsidR="002554A2" w:rsidRPr="002554A2">
        <w:rPr>
          <w:rFonts w:ascii="Times New Roman" w:hAnsi="Times New Roman" w:cs="Times New Roman"/>
          <w:noProof/>
          <w:color w:val="000000" w:themeColor="text1"/>
          <w:vertAlign w:val="superscript"/>
          <w:lang w:val="en-US"/>
        </w:rPr>
        <w:t>19</w:t>
      </w:r>
      <w:r w:rsidRPr="0042367C">
        <w:rPr>
          <w:rFonts w:ascii="Times New Roman" w:hAnsi="Times New Roman" w:cs="Times New Roman"/>
          <w:color w:val="000000" w:themeColor="text1"/>
          <w:lang w:val="en-US"/>
        </w:rPr>
        <w:fldChar w:fldCharType="end"/>
      </w:r>
      <w:r w:rsidRPr="0042367C">
        <w:rPr>
          <w:rFonts w:ascii="Times New Roman" w:hAnsi="Times New Roman" w:cs="Times New Roman"/>
          <w:color w:val="000000" w:themeColor="text1"/>
          <w:lang w:val="en-US"/>
        </w:rPr>
        <w:t xml:space="preserve">. The regression model for the 23andMe data included the covariates age, sex, and the first five principal components </w:t>
      </w:r>
      <w:r w:rsidRPr="0042367C">
        <w:rPr>
          <w:rFonts w:ascii="Times New Roman" w:hAnsi="Times New Roman" w:cs="Times New Roman"/>
          <w:color w:val="000000" w:themeColor="text1"/>
          <w:lang w:val="en-US"/>
        </w:rPr>
        <w:fldChar w:fldCharType="begin">
          <w:fldData xml:space="preserve">PEVuZE5vdGU+PENpdGU+PEF1dGhvcj5IeWRlPC9BdXRob3I+PFllYXI+MjAxNjwvWWVhcj48UmVj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</w:fldData>
        </w:fldChar>
      </w:r>
      <w:r w:rsidR="002554A2">
        <w:rPr>
          <w:rFonts w:ascii="Times New Roman" w:hAnsi="Times New Roman" w:cs="Times New Roman"/>
          <w:color w:val="000000" w:themeColor="text1"/>
          <w:lang w:val="en-US"/>
        </w:rPr>
        <w:instrText xml:space="preserve"> ADDIN EN.CITE </w:instrText>
      </w:r>
      <w:r w:rsidR="002554A2">
        <w:rPr>
          <w:rFonts w:ascii="Times New Roman" w:hAnsi="Times New Roman" w:cs="Times New Roman"/>
          <w:color w:val="000000" w:themeColor="text1"/>
          <w:lang w:val="en-US"/>
        </w:rPr>
        <w:fldChar w:fldCharType="begin">
          <w:fldData xml:space="preserve">PEVuZE5vdGU+PENpdGU+PEF1dGhvcj5IeWRlPC9BdXRob3I+PFllYXI+MjAxNjwvWWVhcj48UmVj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</w:fldData>
        </w:fldChar>
      </w:r>
      <w:r w:rsidR="002554A2">
        <w:rPr>
          <w:rFonts w:ascii="Times New Roman" w:hAnsi="Times New Roman" w:cs="Times New Roman"/>
          <w:color w:val="000000" w:themeColor="text1"/>
          <w:lang w:val="en-US"/>
        </w:rPr>
        <w:instrText xml:space="preserve"> ADDIN EN.CITE.DATA </w:instrText>
      </w:r>
      <w:r w:rsidR="002554A2">
        <w:rPr>
          <w:rFonts w:ascii="Times New Roman" w:hAnsi="Times New Roman" w:cs="Times New Roman"/>
          <w:color w:val="000000" w:themeColor="text1"/>
          <w:lang w:val="en-US"/>
        </w:rPr>
      </w:r>
      <w:r w:rsidR="002554A2">
        <w:rPr>
          <w:rFonts w:ascii="Times New Roman" w:hAnsi="Times New Roman" w:cs="Times New Roman"/>
          <w:color w:val="000000" w:themeColor="text1"/>
          <w:lang w:val="en-US"/>
        </w:rPr>
        <w:fldChar w:fldCharType="end"/>
      </w:r>
      <w:r w:rsidRPr="0042367C">
        <w:rPr>
          <w:rFonts w:ascii="Times New Roman" w:hAnsi="Times New Roman" w:cs="Times New Roman"/>
          <w:color w:val="000000" w:themeColor="text1"/>
          <w:lang w:val="en-US"/>
        </w:rPr>
      </w:r>
      <w:r w:rsidRPr="0042367C">
        <w:rPr>
          <w:rFonts w:ascii="Times New Roman" w:hAnsi="Times New Roman" w:cs="Times New Roman"/>
          <w:color w:val="000000" w:themeColor="text1"/>
          <w:lang w:val="en-US"/>
        </w:rPr>
        <w:fldChar w:fldCharType="separate"/>
      </w:r>
      <w:r w:rsidR="002554A2" w:rsidRPr="002554A2">
        <w:rPr>
          <w:rFonts w:ascii="Times New Roman" w:hAnsi="Times New Roman" w:cs="Times New Roman"/>
          <w:noProof/>
          <w:color w:val="000000" w:themeColor="text1"/>
          <w:vertAlign w:val="superscript"/>
          <w:lang w:val="en-US"/>
        </w:rPr>
        <w:t>20</w:t>
      </w:r>
      <w:r w:rsidRPr="0042367C">
        <w:rPr>
          <w:rFonts w:ascii="Times New Roman" w:hAnsi="Times New Roman" w:cs="Times New Roman"/>
          <w:color w:val="000000" w:themeColor="text1"/>
          <w:lang w:val="en-US"/>
        </w:rPr>
        <w:fldChar w:fldCharType="end"/>
      </w:r>
      <w:r w:rsidRPr="0042367C">
        <w:rPr>
          <w:rFonts w:ascii="Times New Roman" w:hAnsi="Times New Roman" w:cs="Times New Roman"/>
          <w:color w:val="000000" w:themeColor="text1"/>
          <w:lang w:val="en-US"/>
        </w:rPr>
        <w:t>.</w:t>
      </w:r>
    </w:p>
    <w:p w14:paraId="2BF45E3B" w14:textId="77777777" w:rsidR="00700DD1" w:rsidRPr="0042367C" w:rsidRDefault="00700DD1" w:rsidP="00756C4A">
      <w:pPr>
        <w:spacing w:line="360" w:lineRule="auto"/>
        <w:jc w:val="both"/>
        <w:rPr>
          <w:rFonts w:ascii="Times New Roman" w:hAnsi="Times New Roman" w:cs="Times New Roman"/>
          <w:b/>
          <w:color w:val="000000" w:themeColor="text1"/>
          <w:lang w:val="en-US"/>
        </w:rPr>
      </w:pPr>
    </w:p>
    <w:p w14:paraId="420F154C" w14:textId="0B3FDC55" w:rsidR="00700DD1" w:rsidRPr="0042367C" w:rsidRDefault="00700DD1" w:rsidP="00756C4A">
      <w:pPr>
        <w:spacing w:line="360" w:lineRule="auto"/>
        <w:jc w:val="both"/>
        <w:rPr>
          <w:rFonts w:ascii="Times New Roman" w:hAnsi="Times New Roman" w:cs="Times New Roman"/>
          <w:b/>
          <w:color w:val="000000" w:themeColor="text1"/>
          <w:lang w:val="en-US"/>
        </w:rPr>
      </w:pPr>
      <w:r w:rsidRPr="0042367C">
        <w:rPr>
          <w:rFonts w:ascii="Times New Roman" w:hAnsi="Times New Roman" w:cs="Times New Roman"/>
          <w:b/>
          <w:color w:val="000000" w:themeColor="text1"/>
          <w:lang w:val="en-US"/>
        </w:rPr>
        <w:t>BMI</w:t>
      </w:r>
    </w:p>
    <w:p w14:paraId="2A2D1E2A" w14:textId="664C4652" w:rsidR="004C7992" w:rsidRDefault="00700DD1" w:rsidP="00756C4A">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The covariates included in the regression model for BMI are not reported </w:t>
      </w:r>
      <w:r w:rsidRPr="0042367C">
        <w:rPr>
          <w:rFonts w:ascii="Times New Roman" w:hAnsi="Times New Roman" w:cs="Times New Roman"/>
          <w:lang w:val="en-US"/>
        </w:rPr>
        <w:fldChar w:fldCharType="begin">
          <w:fldData xml:space="preserve">PEVuZE5vdGU+PENpdGU+PEF1dGhvcj5QdWxpdDwvQXV0aG9yPjxZZWFyPjIwMTk8L1llYXI+PFJl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PEVuZE5vdGU+PENpdGU+PEF1dGhvcj5QdWxpdDwvQXV0aG9yPjxZZWFyPjIwMTk8L1llYXI+PFJl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Pr="0042367C">
        <w:rPr>
          <w:rFonts w:ascii="Times New Roman" w:hAnsi="Times New Roman" w:cs="Times New Roman"/>
          <w:lang w:val="en-US"/>
        </w:rPr>
      </w:r>
      <w:r w:rsidRPr="0042367C">
        <w:rPr>
          <w:rFonts w:ascii="Times New Roman" w:hAnsi="Times New Roman" w:cs="Times New Roman"/>
          <w:lang w:val="en-US"/>
        </w:rPr>
        <w:fldChar w:fldCharType="separate"/>
      </w:r>
      <w:r w:rsidR="002554A2" w:rsidRPr="002554A2">
        <w:rPr>
          <w:rFonts w:ascii="Times New Roman" w:hAnsi="Times New Roman" w:cs="Times New Roman"/>
          <w:noProof/>
          <w:vertAlign w:val="superscript"/>
          <w:lang w:val="en-US"/>
        </w:rPr>
        <w:t>21</w:t>
      </w:r>
      <w:r w:rsidRPr="0042367C">
        <w:rPr>
          <w:rFonts w:ascii="Times New Roman" w:hAnsi="Times New Roman" w:cs="Times New Roman"/>
          <w:lang w:val="en-US"/>
        </w:rPr>
        <w:fldChar w:fldCharType="end"/>
      </w:r>
      <w:r w:rsidRPr="0042367C">
        <w:rPr>
          <w:rFonts w:ascii="Times New Roman" w:hAnsi="Times New Roman" w:cs="Times New Roman"/>
          <w:lang w:val="en-US"/>
        </w:rPr>
        <w:t>.</w:t>
      </w:r>
    </w:p>
    <w:p w14:paraId="19580BAB" w14:textId="77777777" w:rsidR="004C7992" w:rsidRDefault="004C7992">
      <w:pPr>
        <w:rPr>
          <w:rFonts w:ascii="Times New Roman" w:hAnsi="Times New Roman" w:cs="Times New Roman"/>
          <w:lang w:val="en-US"/>
        </w:rPr>
      </w:pPr>
      <w:r>
        <w:rPr>
          <w:rFonts w:ascii="Times New Roman" w:hAnsi="Times New Roman" w:cs="Times New Roman"/>
          <w:lang w:val="en-US"/>
        </w:rPr>
        <w:br w:type="page"/>
      </w:r>
    </w:p>
    <w:p w14:paraId="2075F51D" w14:textId="55EF58FA" w:rsidR="004C7992" w:rsidRPr="00683C4A" w:rsidRDefault="004C7992" w:rsidP="004C7992">
      <w:pPr>
        <w:rPr>
          <w:rFonts w:ascii="Times New Roman" w:hAnsi="Times New Roman" w:cs="Times New Roman"/>
          <w:bCs/>
          <w:color w:val="000000" w:themeColor="text1"/>
          <w:lang w:val="en-US"/>
        </w:rPr>
      </w:pPr>
      <w:r w:rsidRPr="00683C4A">
        <w:rPr>
          <w:rFonts w:ascii="Times New Roman" w:hAnsi="Times New Roman" w:cs="Times New Roman"/>
          <w:b/>
          <w:color w:val="000000" w:themeColor="text1"/>
          <w:lang w:val="en-US"/>
        </w:rPr>
        <w:lastRenderedPageBreak/>
        <w:t>Supplementary Discussion</w:t>
      </w:r>
      <w:r w:rsidRPr="00683C4A">
        <w:rPr>
          <w:rFonts w:ascii="Times New Roman" w:hAnsi="Times New Roman" w:cs="Times New Roman"/>
          <w:bCs/>
          <w:color w:val="000000" w:themeColor="text1"/>
          <w:lang w:val="en-US"/>
        </w:rPr>
        <w:t xml:space="preserve"> – Limitations</w:t>
      </w:r>
    </w:p>
    <w:p w14:paraId="4887FE52" w14:textId="77777777" w:rsidR="004C7992" w:rsidRPr="00683C4A" w:rsidRDefault="004C7992" w:rsidP="004C7992">
      <w:pPr>
        <w:rPr>
          <w:rFonts w:ascii="Times New Roman" w:hAnsi="Times New Roman" w:cs="Times New Roman"/>
          <w:bCs/>
          <w:color w:val="000000" w:themeColor="text1"/>
          <w:lang w:val="en-US"/>
        </w:rPr>
      </w:pPr>
    </w:p>
    <w:p w14:paraId="0CC255F3" w14:textId="508F1611" w:rsidR="004C7992" w:rsidRPr="00683C4A" w:rsidRDefault="004C7992" w:rsidP="004C7992">
      <w:pPr>
        <w:spacing w:line="480" w:lineRule="auto"/>
        <w:jc w:val="both"/>
        <w:rPr>
          <w:rFonts w:ascii="Times New Roman" w:hAnsi="Times New Roman" w:cs="Times New Roman"/>
          <w:bCs/>
          <w:color w:val="000000" w:themeColor="text1"/>
          <w:lang w:val="en-US"/>
        </w:rPr>
      </w:pPr>
      <w:r w:rsidRPr="00683C4A">
        <w:rPr>
          <w:rFonts w:ascii="Times New Roman" w:hAnsi="Times New Roman" w:cs="Times New Roman"/>
          <w:bCs/>
          <w:color w:val="000000" w:themeColor="text1"/>
          <w:lang w:val="en-US"/>
        </w:rPr>
        <w:t xml:space="preserve">As previously mentioned, the covariance between AAM and BMI could not be considered in the multivariable MR analysis because individual data were not available. Two-sample MR assumes that the samples for the exposure and outcome are independent. However, a sample overlap of the GWAS on MPT with controls for the GWAS on MDD is theoretically possible. In a simulation analysis for binary outcomes with sample overlap in controls, there was no detectable bias in the IV estimates, even with extremely weak instruments, and no inflation of the type 1 error </w:t>
      </w:r>
      <w:r w:rsidRPr="00683C4A">
        <w:rPr>
          <w:rFonts w:ascii="Times New Roman" w:hAnsi="Times New Roman" w:cs="Times New Roman"/>
          <w:bCs/>
          <w:color w:val="000000" w:themeColor="text1"/>
          <w:lang w:val="en-US"/>
        </w:rPr>
        <w:fldChar w:fldCharType="begin">
          <w:fldData xml:space="preserve">PEVuZE5vdGU+PENpdGU+PEF1dGhvcj5CdXJnZXNzPC9BdXRob3I+PFllYXI+MjAxNjwvWWVhcj48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==
</w:fldData>
        </w:fldChar>
      </w:r>
      <w:r w:rsidR="00463036">
        <w:rPr>
          <w:rFonts w:ascii="Times New Roman" w:hAnsi="Times New Roman" w:cs="Times New Roman"/>
          <w:bCs/>
          <w:color w:val="000000" w:themeColor="text1"/>
          <w:lang w:val="en-US"/>
        </w:rPr>
        <w:instrText xml:space="preserve"> ADDIN EN.CITE </w:instrText>
      </w:r>
      <w:r w:rsidR="00463036">
        <w:rPr>
          <w:rFonts w:ascii="Times New Roman" w:hAnsi="Times New Roman" w:cs="Times New Roman"/>
          <w:bCs/>
          <w:color w:val="000000" w:themeColor="text1"/>
          <w:lang w:val="en-US"/>
        </w:rPr>
        <w:fldChar w:fldCharType="begin">
          <w:fldData xml:space="preserve">PEVuZE5vdGU+PENpdGU+PEF1dGhvcj5CdXJnZXNzPC9BdXRob3I+PFllYXI+MjAxNjwvWWVhcj48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==
</w:fldData>
        </w:fldChar>
      </w:r>
      <w:r w:rsidR="00463036">
        <w:rPr>
          <w:rFonts w:ascii="Times New Roman" w:hAnsi="Times New Roman" w:cs="Times New Roman"/>
          <w:bCs/>
          <w:color w:val="000000" w:themeColor="text1"/>
          <w:lang w:val="en-US"/>
        </w:rPr>
        <w:instrText xml:space="preserve"> ADDIN EN.CITE.DATA </w:instrText>
      </w:r>
      <w:r w:rsidR="00463036">
        <w:rPr>
          <w:rFonts w:ascii="Times New Roman" w:hAnsi="Times New Roman" w:cs="Times New Roman"/>
          <w:bCs/>
          <w:color w:val="000000" w:themeColor="text1"/>
          <w:lang w:val="en-US"/>
        </w:rPr>
      </w:r>
      <w:r w:rsidR="00463036">
        <w:rPr>
          <w:rFonts w:ascii="Times New Roman" w:hAnsi="Times New Roman" w:cs="Times New Roman"/>
          <w:bCs/>
          <w:color w:val="000000" w:themeColor="text1"/>
          <w:lang w:val="en-US"/>
        </w:rPr>
        <w:fldChar w:fldCharType="end"/>
      </w:r>
      <w:r w:rsidRPr="00683C4A">
        <w:rPr>
          <w:rFonts w:ascii="Times New Roman" w:hAnsi="Times New Roman" w:cs="Times New Roman"/>
          <w:bCs/>
          <w:color w:val="000000" w:themeColor="text1"/>
          <w:lang w:val="en-US"/>
        </w:rPr>
      </w:r>
      <w:r w:rsidRPr="00683C4A">
        <w:rPr>
          <w:rFonts w:ascii="Times New Roman" w:hAnsi="Times New Roman" w:cs="Times New Roman"/>
          <w:bCs/>
          <w:color w:val="000000" w:themeColor="text1"/>
          <w:lang w:val="en-US"/>
        </w:rPr>
        <w:fldChar w:fldCharType="separate"/>
      </w:r>
      <w:r w:rsidR="00463036" w:rsidRPr="00463036">
        <w:rPr>
          <w:rFonts w:ascii="Times New Roman" w:hAnsi="Times New Roman" w:cs="Times New Roman"/>
          <w:bCs/>
          <w:noProof/>
          <w:color w:val="000000" w:themeColor="text1"/>
          <w:vertAlign w:val="superscript"/>
          <w:lang w:val="en-US"/>
        </w:rPr>
        <w:t>22</w:t>
      </w:r>
      <w:r w:rsidRPr="00683C4A">
        <w:rPr>
          <w:rFonts w:ascii="Times New Roman" w:hAnsi="Times New Roman" w:cs="Times New Roman"/>
          <w:bCs/>
          <w:color w:val="000000" w:themeColor="text1"/>
          <w:lang w:val="en-US"/>
        </w:rPr>
        <w:fldChar w:fldCharType="end"/>
      </w:r>
      <w:r w:rsidRPr="00683C4A">
        <w:rPr>
          <w:rFonts w:ascii="Times New Roman" w:hAnsi="Times New Roman" w:cs="Times New Roman"/>
          <w:bCs/>
          <w:color w:val="000000" w:themeColor="text1"/>
          <w:lang w:val="en-US"/>
        </w:rPr>
        <w:t>.</w:t>
      </w:r>
    </w:p>
    <w:p w14:paraId="4822A38A" w14:textId="21EE282D" w:rsidR="00847352" w:rsidRDefault="004C7992" w:rsidP="00683C4A">
      <w:pPr>
        <w:rPr>
          <w:rFonts w:ascii="Times New Roman" w:hAnsi="Times New Roman" w:cs="Times New Roman"/>
          <w:lang w:val="en-US"/>
        </w:rPr>
        <w:sectPr w:rsidR="00847352" w:rsidSect="00847352">
          <w:footerReference w:type="even" r:id="rId7"/>
          <w:footerReference w:type="default" r:id="rId8"/>
          <w:pgSz w:w="11906" w:h="16838"/>
          <w:pgMar w:top="1417" w:right="1417" w:bottom="1134" w:left="1417" w:header="708" w:footer="708" w:gutter="0"/>
          <w:cols w:space="708"/>
          <w:docGrid w:linePitch="360"/>
        </w:sectPr>
      </w:pPr>
      <w:r>
        <w:rPr>
          <w:rFonts w:ascii="Times New Roman" w:hAnsi="Times New Roman" w:cs="Times New Roman"/>
          <w:lang w:val="en-US"/>
        </w:rPr>
        <w:br w:type="page"/>
      </w:r>
    </w:p>
    <w:p w14:paraId="26C9E6EE" w14:textId="1FEAF6CB" w:rsidR="00F14069" w:rsidRPr="0042367C" w:rsidRDefault="00F14069" w:rsidP="0042367C">
      <w:pPr>
        <w:spacing w:line="360" w:lineRule="auto"/>
        <w:jc w:val="both"/>
        <w:rPr>
          <w:rFonts w:ascii="Times New Roman" w:hAnsi="Times New Roman" w:cs="Times New Roman"/>
          <w:b/>
          <w:color w:val="000000" w:themeColor="text1"/>
          <w:lang w:val="en-US"/>
        </w:rPr>
      </w:pPr>
    </w:p>
    <w:tbl>
      <w:tblPr>
        <w:tblW w:w="5000" w:type="pct"/>
        <w:tblCellMar>
          <w:left w:w="70" w:type="dxa"/>
          <w:right w:w="70" w:type="dxa"/>
        </w:tblCellMar>
        <w:tblLook w:val="04A0" w:firstRow="1" w:lastRow="0" w:firstColumn="1" w:lastColumn="0" w:noHBand="0" w:noVBand="1"/>
      </w:tblPr>
      <w:tblGrid>
        <w:gridCol w:w="2584"/>
        <w:gridCol w:w="3244"/>
        <w:gridCol w:w="3244"/>
      </w:tblGrid>
      <w:tr w:rsidR="00847352" w:rsidRPr="00523EB0" w14:paraId="38AF02D7" w14:textId="77777777" w:rsidTr="00847352">
        <w:trPr>
          <w:trHeight w:val="320"/>
        </w:trPr>
        <w:tc>
          <w:tcPr>
            <w:tcW w:w="5000" w:type="pct"/>
            <w:gridSpan w:val="3"/>
            <w:tcBorders>
              <w:left w:val="nil"/>
              <w:bottom w:val="single" w:sz="4" w:space="0" w:color="auto"/>
              <w:right w:val="nil"/>
            </w:tcBorders>
            <w:shd w:val="clear" w:color="auto" w:fill="auto"/>
            <w:noWrap/>
            <w:vAlign w:val="bottom"/>
            <w:hideMark/>
          </w:tcPr>
          <w:p w14:paraId="1296A7C6"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hAnsi="Times New Roman" w:cs="Times New Roman"/>
                <w:b/>
                <w:lang w:val="en-US"/>
              </w:rPr>
              <w:t xml:space="preserve">Supplementary Table 1 </w:t>
            </w:r>
            <w:r w:rsidRPr="00847352">
              <w:rPr>
                <w:rFonts w:ascii="Times New Roman" w:hAnsi="Times New Roman" w:cs="Times New Roman"/>
                <w:bCs/>
                <w:lang w:val="en-US"/>
              </w:rPr>
              <w:t>-</w:t>
            </w:r>
            <w:r w:rsidRPr="00847352">
              <w:rPr>
                <w:rFonts w:ascii="Times New Roman" w:hAnsi="Times New Roman" w:cs="Times New Roman"/>
                <w:b/>
                <w:lang w:val="en-US"/>
              </w:rPr>
              <w:t xml:space="preserve"> </w:t>
            </w:r>
            <w:r w:rsidRPr="00847352">
              <w:rPr>
                <w:rFonts w:ascii="Times New Roman" w:hAnsi="Times New Roman" w:cs="Times New Roman"/>
                <w:bCs/>
                <w:lang w:val="en-US"/>
              </w:rPr>
              <w:t>Comparison of Included and Excluded Participants</w:t>
            </w:r>
          </w:p>
        </w:tc>
      </w:tr>
      <w:tr w:rsidR="00847352" w:rsidRPr="00847352" w14:paraId="77F6AD55" w14:textId="77777777" w:rsidTr="00001680">
        <w:trPr>
          <w:trHeight w:val="680"/>
        </w:trPr>
        <w:tc>
          <w:tcPr>
            <w:tcW w:w="1416" w:type="pct"/>
            <w:tcBorders>
              <w:top w:val="nil"/>
              <w:left w:val="nil"/>
              <w:bottom w:val="single" w:sz="4" w:space="0" w:color="auto"/>
              <w:right w:val="nil"/>
            </w:tcBorders>
            <w:shd w:val="clear" w:color="auto" w:fill="auto"/>
            <w:noWrap/>
            <w:vAlign w:val="bottom"/>
            <w:hideMark/>
          </w:tcPr>
          <w:p w14:paraId="2D0CB684"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 </w:t>
            </w:r>
          </w:p>
        </w:tc>
        <w:tc>
          <w:tcPr>
            <w:tcW w:w="1792" w:type="pct"/>
            <w:tcBorders>
              <w:top w:val="nil"/>
              <w:left w:val="single" w:sz="4" w:space="0" w:color="auto"/>
              <w:bottom w:val="single" w:sz="4" w:space="0" w:color="auto"/>
              <w:right w:val="nil"/>
            </w:tcBorders>
            <w:shd w:val="clear" w:color="auto" w:fill="auto"/>
            <w:vAlign w:val="center"/>
            <w:hideMark/>
          </w:tcPr>
          <w:p w14:paraId="5BC2B992"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Included</w:t>
            </w:r>
            <w:r w:rsidRPr="00847352">
              <w:rPr>
                <w:rFonts w:ascii="Times New Roman" w:eastAsia="Times New Roman" w:hAnsi="Times New Roman" w:cs="Times New Roman"/>
                <w:color w:val="000000"/>
                <w:sz w:val="20"/>
                <w:szCs w:val="20"/>
                <w:lang w:val="en-US" w:eastAsia="de-DE"/>
              </w:rPr>
              <w:br/>
              <w:t>(N = 2,026)</w:t>
            </w:r>
          </w:p>
        </w:tc>
        <w:tc>
          <w:tcPr>
            <w:tcW w:w="1792" w:type="pct"/>
            <w:tcBorders>
              <w:top w:val="nil"/>
              <w:left w:val="nil"/>
              <w:bottom w:val="single" w:sz="4" w:space="0" w:color="auto"/>
              <w:right w:val="nil"/>
            </w:tcBorders>
            <w:shd w:val="clear" w:color="auto" w:fill="auto"/>
            <w:vAlign w:val="center"/>
            <w:hideMark/>
          </w:tcPr>
          <w:p w14:paraId="58560B27"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Excluded</w:t>
            </w:r>
          </w:p>
        </w:tc>
      </w:tr>
      <w:tr w:rsidR="00847352" w:rsidRPr="00847352" w14:paraId="4CAFD024" w14:textId="77777777" w:rsidTr="00001680">
        <w:trPr>
          <w:trHeight w:val="20"/>
        </w:trPr>
        <w:tc>
          <w:tcPr>
            <w:tcW w:w="1416" w:type="pct"/>
            <w:tcBorders>
              <w:top w:val="nil"/>
              <w:left w:val="nil"/>
              <w:bottom w:val="nil"/>
              <w:right w:val="nil"/>
            </w:tcBorders>
            <w:shd w:val="clear" w:color="auto" w:fill="auto"/>
            <w:noWrap/>
            <w:vAlign w:val="center"/>
            <w:hideMark/>
          </w:tcPr>
          <w:p w14:paraId="4D6491BC"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Age - KiGGS2</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2637BCE1"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23.9 (3.4)</w:t>
            </w:r>
            <w:r w:rsidRPr="00847352">
              <w:rPr>
                <w:rFonts w:ascii="Times New Roman" w:eastAsia="Times New Roman" w:hAnsi="Times New Roman" w:cs="Times New Roman"/>
                <w:color w:val="000000"/>
                <w:sz w:val="20"/>
                <w:szCs w:val="20"/>
                <w:lang w:val="en-US" w:eastAsia="de-DE"/>
              </w:rPr>
              <w:br/>
              <w:t>[18.0 - 31.1]</w:t>
            </w:r>
          </w:p>
        </w:tc>
        <w:tc>
          <w:tcPr>
            <w:tcW w:w="1792" w:type="pct"/>
            <w:tcBorders>
              <w:top w:val="single" w:sz="4" w:space="0" w:color="auto"/>
              <w:left w:val="nil"/>
              <w:bottom w:val="single" w:sz="4" w:space="0" w:color="auto"/>
              <w:right w:val="nil"/>
            </w:tcBorders>
            <w:shd w:val="clear" w:color="auto" w:fill="auto"/>
            <w:vAlign w:val="center"/>
            <w:hideMark/>
          </w:tcPr>
          <w:p w14:paraId="4355C693"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24.0 (3.4)</w:t>
            </w:r>
            <w:r w:rsidRPr="00847352">
              <w:rPr>
                <w:rFonts w:ascii="Times New Roman" w:eastAsia="Times New Roman" w:hAnsi="Times New Roman" w:cs="Times New Roman"/>
                <w:color w:val="000000"/>
                <w:sz w:val="20"/>
                <w:szCs w:val="20"/>
                <w:lang w:val="en-US" w:eastAsia="de-DE"/>
              </w:rPr>
              <w:br/>
              <w:t>[18.0 - 31.8]</w:t>
            </w:r>
            <w:r w:rsidRPr="00847352">
              <w:rPr>
                <w:rFonts w:ascii="Times New Roman" w:eastAsia="Times New Roman" w:hAnsi="Times New Roman" w:cs="Times New Roman"/>
                <w:color w:val="000000"/>
                <w:sz w:val="20"/>
                <w:szCs w:val="20"/>
                <w:lang w:val="en-US" w:eastAsia="de-DE"/>
              </w:rPr>
              <w:br/>
              <w:t>(N = 706)</w:t>
            </w:r>
          </w:p>
        </w:tc>
      </w:tr>
      <w:tr w:rsidR="00847352" w:rsidRPr="00847352" w14:paraId="1E888ABF" w14:textId="77777777" w:rsidTr="00001680">
        <w:trPr>
          <w:trHeight w:val="20"/>
        </w:trPr>
        <w:tc>
          <w:tcPr>
            <w:tcW w:w="1416" w:type="pct"/>
            <w:tcBorders>
              <w:top w:val="nil"/>
              <w:left w:val="nil"/>
              <w:bottom w:val="nil"/>
              <w:right w:val="nil"/>
            </w:tcBorders>
            <w:shd w:val="clear" w:color="auto" w:fill="auto"/>
            <w:noWrap/>
            <w:vAlign w:val="center"/>
            <w:hideMark/>
          </w:tcPr>
          <w:p w14:paraId="0FD0CDA6" w14:textId="55B9EE18" w:rsidR="00847352" w:rsidRPr="00847352" w:rsidRDefault="00847352" w:rsidP="00847352">
            <w:pPr>
              <w:rPr>
                <w:rFonts w:ascii="Times New Roman" w:eastAsia="Times New Roman" w:hAnsi="Times New Roman" w:cs="Times New Roman"/>
                <w:color w:val="000000"/>
                <w:sz w:val="20"/>
                <w:szCs w:val="20"/>
                <w:lang w:val="en-US" w:eastAsia="de-DE"/>
              </w:rPr>
            </w:pPr>
            <w:proofErr w:type="spellStart"/>
            <w:r w:rsidRPr="00847352">
              <w:rPr>
                <w:rFonts w:ascii="Times New Roman" w:eastAsia="Times New Roman" w:hAnsi="Times New Roman" w:cs="Times New Roman"/>
                <w:color w:val="000000"/>
                <w:sz w:val="20"/>
                <w:szCs w:val="20"/>
                <w:lang w:val="en-US" w:eastAsia="de-DE"/>
              </w:rPr>
              <w:t>BMI</w:t>
            </w:r>
            <w:r w:rsidR="00001680" w:rsidRPr="00001680">
              <w:rPr>
                <w:rFonts w:ascii="Times New Roman" w:eastAsia="Times New Roman" w:hAnsi="Times New Roman" w:cs="Times New Roman"/>
                <w:color w:val="000000"/>
                <w:sz w:val="20"/>
                <w:szCs w:val="20"/>
                <w:vertAlign w:val="superscript"/>
                <w:lang w:val="en-US" w:eastAsia="de-DE"/>
              </w:rPr>
              <w:t>a</w:t>
            </w:r>
            <w:proofErr w:type="spellEnd"/>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586E013E"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24.8 (4.5)</w:t>
            </w:r>
            <w:r w:rsidRPr="00847352">
              <w:rPr>
                <w:rFonts w:ascii="Times New Roman" w:eastAsia="Times New Roman" w:hAnsi="Times New Roman" w:cs="Times New Roman"/>
                <w:color w:val="000000"/>
                <w:sz w:val="20"/>
                <w:szCs w:val="20"/>
                <w:lang w:val="en-US" w:eastAsia="de-DE"/>
              </w:rPr>
              <w:br/>
              <w:t>[15.4 - 53.9]</w:t>
            </w:r>
          </w:p>
        </w:tc>
        <w:tc>
          <w:tcPr>
            <w:tcW w:w="1792" w:type="pct"/>
            <w:tcBorders>
              <w:top w:val="single" w:sz="4" w:space="0" w:color="auto"/>
              <w:left w:val="nil"/>
              <w:bottom w:val="single" w:sz="4" w:space="0" w:color="auto"/>
              <w:right w:val="nil"/>
            </w:tcBorders>
            <w:shd w:val="clear" w:color="auto" w:fill="auto"/>
            <w:vAlign w:val="center"/>
            <w:hideMark/>
          </w:tcPr>
          <w:p w14:paraId="0F327A3F"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24.9 (4.7)</w:t>
            </w:r>
            <w:r w:rsidRPr="00847352">
              <w:rPr>
                <w:rFonts w:ascii="Times New Roman" w:eastAsia="Times New Roman" w:hAnsi="Times New Roman" w:cs="Times New Roman"/>
                <w:color w:val="000000"/>
                <w:sz w:val="20"/>
                <w:szCs w:val="20"/>
                <w:lang w:val="en-US" w:eastAsia="de-DE"/>
              </w:rPr>
              <w:br/>
              <w:t>[16.0 - 48.1]</w:t>
            </w:r>
            <w:r w:rsidRPr="00847352">
              <w:rPr>
                <w:rFonts w:ascii="Times New Roman" w:eastAsia="Times New Roman" w:hAnsi="Times New Roman" w:cs="Times New Roman"/>
                <w:color w:val="000000"/>
                <w:sz w:val="20"/>
                <w:szCs w:val="20"/>
                <w:lang w:val="en-US" w:eastAsia="de-DE"/>
              </w:rPr>
              <w:br/>
              <w:t>(N = 602)</w:t>
            </w:r>
          </w:p>
        </w:tc>
      </w:tr>
      <w:tr w:rsidR="00847352" w:rsidRPr="00847352" w14:paraId="32640FDD" w14:textId="77777777" w:rsidTr="00001680">
        <w:trPr>
          <w:trHeight w:val="20"/>
        </w:trPr>
        <w:tc>
          <w:tcPr>
            <w:tcW w:w="1416" w:type="pct"/>
            <w:tcBorders>
              <w:top w:val="nil"/>
              <w:left w:val="nil"/>
              <w:bottom w:val="nil"/>
              <w:right w:val="nil"/>
            </w:tcBorders>
            <w:shd w:val="clear" w:color="auto" w:fill="auto"/>
            <w:noWrap/>
            <w:vAlign w:val="center"/>
            <w:hideMark/>
          </w:tcPr>
          <w:p w14:paraId="773F7C47"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Age at voice break</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598FA727"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13.9 (1.3)</w:t>
            </w:r>
            <w:r w:rsidRPr="00847352">
              <w:rPr>
                <w:rFonts w:ascii="Times New Roman" w:eastAsia="Times New Roman" w:hAnsi="Times New Roman" w:cs="Times New Roman"/>
                <w:color w:val="000000"/>
                <w:sz w:val="20"/>
                <w:szCs w:val="20"/>
                <w:lang w:val="en-US" w:eastAsia="de-DE"/>
              </w:rPr>
              <w:br/>
              <w:t>[11 - 18]</w:t>
            </w:r>
          </w:p>
        </w:tc>
        <w:tc>
          <w:tcPr>
            <w:tcW w:w="1792" w:type="pct"/>
            <w:tcBorders>
              <w:top w:val="single" w:sz="4" w:space="0" w:color="auto"/>
              <w:left w:val="nil"/>
              <w:bottom w:val="single" w:sz="4" w:space="0" w:color="auto"/>
              <w:right w:val="nil"/>
            </w:tcBorders>
            <w:shd w:val="clear" w:color="auto" w:fill="auto"/>
            <w:vAlign w:val="center"/>
            <w:hideMark/>
          </w:tcPr>
          <w:p w14:paraId="770C6AA4"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14.1 (1.8)</w:t>
            </w:r>
            <w:r w:rsidRPr="00847352">
              <w:rPr>
                <w:rFonts w:ascii="Times New Roman" w:eastAsia="Times New Roman" w:hAnsi="Times New Roman" w:cs="Times New Roman"/>
                <w:color w:val="000000"/>
                <w:sz w:val="20"/>
                <w:szCs w:val="20"/>
                <w:lang w:val="en-US" w:eastAsia="de-DE"/>
              </w:rPr>
              <w:br/>
              <w:t>[10 - 23]</w:t>
            </w:r>
            <w:r w:rsidRPr="00847352">
              <w:rPr>
                <w:rFonts w:ascii="Times New Roman" w:eastAsia="Times New Roman" w:hAnsi="Times New Roman" w:cs="Times New Roman"/>
                <w:color w:val="000000"/>
                <w:sz w:val="20"/>
                <w:szCs w:val="20"/>
                <w:lang w:val="en-US" w:eastAsia="de-DE"/>
              </w:rPr>
              <w:br/>
              <w:t>(N = 416)</w:t>
            </w:r>
          </w:p>
        </w:tc>
      </w:tr>
      <w:tr w:rsidR="00847352" w:rsidRPr="00847352" w14:paraId="5A2B18E7" w14:textId="77777777" w:rsidTr="00001680">
        <w:trPr>
          <w:trHeight w:val="20"/>
        </w:trPr>
        <w:tc>
          <w:tcPr>
            <w:tcW w:w="1416" w:type="pct"/>
            <w:tcBorders>
              <w:top w:val="nil"/>
              <w:left w:val="nil"/>
              <w:bottom w:val="nil"/>
              <w:right w:val="nil"/>
            </w:tcBorders>
            <w:shd w:val="clear" w:color="auto" w:fill="auto"/>
            <w:noWrap/>
            <w:vAlign w:val="center"/>
            <w:hideMark/>
          </w:tcPr>
          <w:p w14:paraId="43C1558C"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Prevalence MDD</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6AFBA18A"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112 (6.9%)</w:t>
            </w:r>
          </w:p>
        </w:tc>
        <w:tc>
          <w:tcPr>
            <w:tcW w:w="1792" w:type="pct"/>
            <w:tcBorders>
              <w:top w:val="single" w:sz="4" w:space="0" w:color="auto"/>
              <w:left w:val="nil"/>
              <w:bottom w:val="single" w:sz="4" w:space="0" w:color="auto"/>
              <w:right w:val="nil"/>
            </w:tcBorders>
            <w:shd w:val="clear" w:color="auto" w:fill="auto"/>
            <w:noWrap/>
            <w:vAlign w:val="center"/>
            <w:hideMark/>
          </w:tcPr>
          <w:p w14:paraId="5271287D"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40 (7.2%)</w:t>
            </w:r>
          </w:p>
        </w:tc>
      </w:tr>
      <w:tr w:rsidR="00847352" w:rsidRPr="00847352" w14:paraId="5DDB248B" w14:textId="77777777" w:rsidTr="00001680">
        <w:trPr>
          <w:trHeight w:val="20"/>
        </w:trPr>
        <w:tc>
          <w:tcPr>
            <w:tcW w:w="1416" w:type="pct"/>
            <w:tcBorders>
              <w:top w:val="nil"/>
              <w:left w:val="nil"/>
              <w:bottom w:val="nil"/>
              <w:right w:val="nil"/>
            </w:tcBorders>
            <w:shd w:val="clear" w:color="auto" w:fill="auto"/>
            <w:noWrap/>
            <w:vAlign w:val="center"/>
            <w:hideMark/>
          </w:tcPr>
          <w:p w14:paraId="4267396C"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Age at MDD diagnosis</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0D12C678"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20.4 (4.3)</w:t>
            </w:r>
            <w:r w:rsidRPr="00847352">
              <w:rPr>
                <w:rFonts w:ascii="Times New Roman" w:eastAsia="Times New Roman" w:hAnsi="Times New Roman" w:cs="Times New Roman"/>
                <w:color w:val="000000"/>
                <w:sz w:val="20"/>
                <w:szCs w:val="20"/>
                <w:lang w:val="en-US" w:eastAsia="de-DE"/>
              </w:rPr>
              <w:br/>
              <w:t>[12 - 29]</w:t>
            </w:r>
          </w:p>
        </w:tc>
        <w:tc>
          <w:tcPr>
            <w:tcW w:w="1792" w:type="pct"/>
            <w:tcBorders>
              <w:top w:val="single" w:sz="4" w:space="0" w:color="auto"/>
              <w:left w:val="nil"/>
              <w:bottom w:val="single" w:sz="4" w:space="0" w:color="auto"/>
              <w:right w:val="nil"/>
            </w:tcBorders>
            <w:shd w:val="clear" w:color="auto" w:fill="auto"/>
            <w:vAlign w:val="center"/>
            <w:hideMark/>
          </w:tcPr>
          <w:p w14:paraId="2454A217"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22.3 (5.1)</w:t>
            </w:r>
            <w:r w:rsidRPr="00847352">
              <w:rPr>
                <w:rFonts w:ascii="Times New Roman" w:eastAsia="Times New Roman" w:hAnsi="Times New Roman" w:cs="Times New Roman"/>
                <w:color w:val="000000"/>
                <w:sz w:val="20"/>
                <w:szCs w:val="20"/>
                <w:lang w:val="en-US" w:eastAsia="de-DE"/>
              </w:rPr>
              <w:br/>
              <w:t>[2 - 31]</w:t>
            </w:r>
            <w:r w:rsidRPr="00847352">
              <w:rPr>
                <w:rFonts w:ascii="Times New Roman" w:eastAsia="Times New Roman" w:hAnsi="Times New Roman" w:cs="Times New Roman"/>
                <w:color w:val="000000"/>
                <w:sz w:val="20"/>
                <w:szCs w:val="20"/>
                <w:lang w:val="en-US" w:eastAsia="de-DE"/>
              </w:rPr>
              <w:br/>
              <w:t>(N = 35)</w:t>
            </w:r>
          </w:p>
        </w:tc>
      </w:tr>
      <w:tr w:rsidR="00847352" w:rsidRPr="00847352" w14:paraId="6A0A1966" w14:textId="77777777" w:rsidTr="00001680">
        <w:trPr>
          <w:trHeight w:val="20"/>
        </w:trPr>
        <w:tc>
          <w:tcPr>
            <w:tcW w:w="1416" w:type="pct"/>
            <w:tcBorders>
              <w:top w:val="nil"/>
              <w:left w:val="nil"/>
              <w:bottom w:val="nil"/>
              <w:right w:val="nil"/>
            </w:tcBorders>
            <w:shd w:val="clear" w:color="auto" w:fill="auto"/>
            <w:noWrap/>
            <w:vAlign w:val="center"/>
            <w:hideMark/>
          </w:tcPr>
          <w:p w14:paraId="3B15E0AF"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SES - MacArthur scale*</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51595A89"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5.5 (1.7)</w:t>
            </w:r>
            <w:r w:rsidRPr="00847352">
              <w:rPr>
                <w:rFonts w:ascii="Times New Roman" w:eastAsia="Times New Roman" w:hAnsi="Times New Roman" w:cs="Times New Roman"/>
                <w:color w:val="000000"/>
                <w:sz w:val="20"/>
                <w:szCs w:val="20"/>
                <w:lang w:val="en-US" w:eastAsia="de-DE"/>
              </w:rPr>
              <w:br/>
              <w:t>[1 - 10]</w:t>
            </w:r>
          </w:p>
        </w:tc>
        <w:tc>
          <w:tcPr>
            <w:tcW w:w="1792" w:type="pct"/>
            <w:tcBorders>
              <w:top w:val="single" w:sz="4" w:space="0" w:color="auto"/>
              <w:left w:val="nil"/>
              <w:bottom w:val="single" w:sz="4" w:space="0" w:color="auto"/>
              <w:right w:val="nil"/>
            </w:tcBorders>
            <w:shd w:val="clear" w:color="auto" w:fill="auto"/>
            <w:vAlign w:val="center"/>
            <w:hideMark/>
          </w:tcPr>
          <w:p w14:paraId="6BF3261D"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5.1 (1.8)</w:t>
            </w:r>
            <w:r w:rsidRPr="00847352">
              <w:rPr>
                <w:rFonts w:ascii="Times New Roman" w:eastAsia="Times New Roman" w:hAnsi="Times New Roman" w:cs="Times New Roman"/>
                <w:color w:val="000000"/>
                <w:sz w:val="20"/>
                <w:szCs w:val="20"/>
                <w:lang w:val="en-US" w:eastAsia="de-DE"/>
              </w:rPr>
              <w:br/>
              <w:t>[1 - 10]</w:t>
            </w:r>
            <w:r w:rsidRPr="00847352">
              <w:rPr>
                <w:rFonts w:ascii="Times New Roman" w:eastAsia="Times New Roman" w:hAnsi="Times New Roman" w:cs="Times New Roman"/>
                <w:color w:val="000000"/>
                <w:sz w:val="20"/>
                <w:szCs w:val="20"/>
                <w:lang w:val="en-US" w:eastAsia="de-DE"/>
              </w:rPr>
              <w:br/>
              <w:t>(N = 614)</w:t>
            </w:r>
          </w:p>
        </w:tc>
      </w:tr>
      <w:tr w:rsidR="00847352" w:rsidRPr="00847352" w14:paraId="1DCA8A86" w14:textId="77777777" w:rsidTr="00001680">
        <w:trPr>
          <w:trHeight w:val="20"/>
        </w:trPr>
        <w:tc>
          <w:tcPr>
            <w:tcW w:w="1416" w:type="pct"/>
            <w:tcBorders>
              <w:top w:val="nil"/>
              <w:left w:val="nil"/>
              <w:bottom w:val="nil"/>
              <w:right w:val="nil"/>
            </w:tcBorders>
            <w:shd w:val="clear" w:color="auto" w:fill="auto"/>
            <w:noWrap/>
            <w:vAlign w:val="center"/>
            <w:hideMark/>
          </w:tcPr>
          <w:p w14:paraId="207D496E"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Social support*</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0176BF9B"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84.0 (17.6)</w:t>
            </w:r>
            <w:r w:rsidRPr="00847352">
              <w:rPr>
                <w:rFonts w:ascii="Times New Roman" w:eastAsia="Times New Roman" w:hAnsi="Times New Roman" w:cs="Times New Roman"/>
                <w:color w:val="000000"/>
                <w:sz w:val="20"/>
                <w:szCs w:val="20"/>
                <w:lang w:val="en-US" w:eastAsia="de-DE"/>
              </w:rPr>
              <w:br/>
              <w:t>[0 - 100]</w:t>
            </w:r>
          </w:p>
        </w:tc>
        <w:tc>
          <w:tcPr>
            <w:tcW w:w="1792" w:type="pct"/>
            <w:tcBorders>
              <w:top w:val="single" w:sz="4" w:space="0" w:color="auto"/>
              <w:left w:val="nil"/>
              <w:bottom w:val="single" w:sz="4" w:space="0" w:color="auto"/>
              <w:right w:val="nil"/>
            </w:tcBorders>
            <w:shd w:val="clear" w:color="auto" w:fill="auto"/>
            <w:vAlign w:val="center"/>
            <w:hideMark/>
          </w:tcPr>
          <w:p w14:paraId="43A14B17"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80.3 (20.6)</w:t>
            </w:r>
            <w:r w:rsidRPr="00847352">
              <w:rPr>
                <w:rFonts w:ascii="Times New Roman" w:eastAsia="Times New Roman" w:hAnsi="Times New Roman" w:cs="Times New Roman"/>
                <w:color w:val="000000"/>
                <w:sz w:val="20"/>
                <w:szCs w:val="20"/>
                <w:lang w:val="en-US" w:eastAsia="de-DE"/>
              </w:rPr>
              <w:br/>
              <w:t>[9 - 100]</w:t>
            </w:r>
            <w:r w:rsidRPr="00847352">
              <w:rPr>
                <w:rFonts w:ascii="Times New Roman" w:eastAsia="Times New Roman" w:hAnsi="Times New Roman" w:cs="Times New Roman"/>
                <w:color w:val="000000"/>
                <w:sz w:val="20"/>
                <w:szCs w:val="20"/>
                <w:lang w:val="en-US" w:eastAsia="de-DE"/>
              </w:rPr>
              <w:br/>
              <w:t>(N = 693)</w:t>
            </w:r>
          </w:p>
        </w:tc>
      </w:tr>
      <w:tr w:rsidR="00847352" w:rsidRPr="00847352" w14:paraId="5CE84D17" w14:textId="77777777" w:rsidTr="00001680">
        <w:trPr>
          <w:trHeight w:val="20"/>
        </w:trPr>
        <w:tc>
          <w:tcPr>
            <w:tcW w:w="1416" w:type="pct"/>
            <w:tcBorders>
              <w:top w:val="nil"/>
              <w:left w:val="nil"/>
              <w:bottom w:val="nil"/>
              <w:right w:val="nil"/>
            </w:tcBorders>
            <w:shd w:val="clear" w:color="auto" w:fill="auto"/>
            <w:noWrap/>
            <w:vAlign w:val="center"/>
            <w:hideMark/>
          </w:tcPr>
          <w:p w14:paraId="7E30FB76"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Self-efficacy*</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382BD454"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68.6 (13.6)</w:t>
            </w:r>
            <w:r w:rsidRPr="00847352">
              <w:rPr>
                <w:rFonts w:ascii="Times New Roman" w:eastAsia="Times New Roman" w:hAnsi="Times New Roman" w:cs="Times New Roman"/>
                <w:color w:val="000000"/>
                <w:sz w:val="20"/>
                <w:szCs w:val="20"/>
                <w:lang w:val="en-US" w:eastAsia="de-DE"/>
              </w:rPr>
              <w:br/>
              <w:t>[17 - 100]</w:t>
            </w:r>
          </w:p>
        </w:tc>
        <w:tc>
          <w:tcPr>
            <w:tcW w:w="1792" w:type="pct"/>
            <w:tcBorders>
              <w:top w:val="single" w:sz="4" w:space="0" w:color="auto"/>
              <w:left w:val="nil"/>
              <w:bottom w:val="single" w:sz="4" w:space="0" w:color="auto"/>
              <w:right w:val="nil"/>
            </w:tcBorders>
            <w:shd w:val="clear" w:color="auto" w:fill="auto"/>
            <w:vAlign w:val="center"/>
            <w:hideMark/>
          </w:tcPr>
          <w:p w14:paraId="047D7B1A"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66.4 (16.1)</w:t>
            </w:r>
            <w:r w:rsidRPr="00847352">
              <w:rPr>
                <w:rFonts w:ascii="Times New Roman" w:eastAsia="Times New Roman" w:hAnsi="Times New Roman" w:cs="Times New Roman"/>
                <w:color w:val="000000"/>
                <w:sz w:val="20"/>
                <w:szCs w:val="20"/>
                <w:lang w:val="en-US" w:eastAsia="de-DE"/>
              </w:rPr>
              <w:br/>
              <w:t>[0 - 100]</w:t>
            </w:r>
            <w:r w:rsidRPr="00847352">
              <w:rPr>
                <w:rFonts w:ascii="Times New Roman" w:eastAsia="Times New Roman" w:hAnsi="Times New Roman" w:cs="Times New Roman"/>
                <w:color w:val="000000"/>
                <w:sz w:val="20"/>
                <w:szCs w:val="20"/>
                <w:lang w:val="en-US" w:eastAsia="de-DE"/>
              </w:rPr>
              <w:br/>
              <w:t>(N = 688)</w:t>
            </w:r>
          </w:p>
        </w:tc>
      </w:tr>
      <w:tr w:rsidR="00847352" w:rsidRPr="00847352" w14:paraId="4BC106D4" w14:textId="77777777" w:rsidTr="00001680">
        <w:trPr>
          <w:trHeight w:val="20"/>
        </w:trPr>
        <w:tc>
          <w:tcPr>
            <w:tcW w:w="1416" w:type="pct"/>
            <w:tcBorders>
              <w:top w:val="nil"/>
              <w:left w:val="nil"/>
              <w:bottom w:val="nil"/>
              <w:right w:val="nil"/>
            </w:tcBorders>
            <w:shd w:val="clear" w:color="auto" w:fill="auto"/>
            <w:noWrap/>
            <w:vAlign w:val="center"/>
            <w:hideMark/>
          </w:tcPr>
          <w:p w14:paraId="56E2517B"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CTQ - emotional*</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435CCBA0"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8.0 (3.6)</w:t>
            </w:r>
            <w:r w:rsidRPr="00847352">
              <w:rPr>
                <w:rFonts w:ascii="Times New Roman" w:eastAsia="Times New Roman" w:hAnsi="Times New Roman" w:cs="Times New Roman"/>
                <w:color w:val="000000"/>
                <w:sz w:val="20"/>
                <w:szCs w:val="20"/>
                <w:lang w:val="en-US" w:eastAsia="de-DE"/>
              </w:rPr>
              <w:br/>
              <w:t>[2 - 25]</w:t>
            </w:r>
          </w:p>
        </w:tc>
        <w:tc>
          <w:tcPr>
            <w:tcW w:w="1792" w:type="pct"/>
            <w:tcBorders>
              <w:top w:val="single" w:sz="4" w:space="0" w:color="auto"/>
              <w:left w:val="nil"/>
              <w:bottom w:val="single" w:sz="4" w:space="0" w:color="auto"/>
              <w:right w:val="nil"/>
            </w:tcBorders>
            <w:shd w:val="clear" w:color="auto" w:fill="auto"/>
            <w:vAlign w:val="center"/>
            <w:hideMark/>
          </w:tcPr>
          <w:p w14:paraId="59FCA133"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8.5 (3.9)</w:t>
            </w:r>
            <w:r w:rsidRPr="00847352">
              <w:rPr>
                <w:rFonts w:ascii="Times New Roman" w:eastAsia="Times New Roman" w:hAnsi="Times New Roman" w:cs="Times New Roman"/>
                <w:color w:val="000000"/>
                <w:sz w:val="20"/>
                <w:szCs w:val="20"/>
                <w:lang w:val="en-US" w:eastAsia="de-DE"/>
              </w:rPr>
              <w:br/>
              <w:t>[2 - 25]</w:t>
            </w:r>
            <w:r w:rsidRPr="00847352">
              <w:rPr>
                <w:rFonts w:ascii="Times New Roman" w:eastAsia="Times New Roman" w:hAnsi="Times New Roman" w:cs="Times New Roman"/>
                <w:color w:val="000000"/>
                <w:sz w:val="20"/>
                <w:szCs w:val="20"/>
                <w:lang w:val="en-US" w:eastAsia="de-DE"/>
              </w:rPr>
              <w:br/>
              <w:t>(N = 680)</w:t>
            </w:r>
          </w:p>
        </w:tc>
      </w:tr>
      <w:tr w:rsidR="00847352" w:rsidRPr="00847352" w14:paraId="7EE50FE5" w14:textId="77777777" w:rsidTr="00001680">
        <w:trPr>
          <w:trHeight w:val="20"/>
        </w:trPr>
        <w:tc>
          <w:tcPr>
            <w:tcW w:w="1416" w:type="pct"/>
            <w:tcBorders>
              <w:top w:val="nil"/>
              <w:left w:val="nil"/>
              <w:bottom w:val="nil"/>
              <w:right w:val="nil"/>
            </w:tcBorders>
            <w:shd w:val="clear" w:color="auto" w:fill="auto"/>
            <w:noWrap/>
            <w:vAlign w:val="center"/>
            <w:hideMark/>
          </w:tcPr>
          <w:p w14:paraId="472FE309"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CTQ - physical</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132598F4"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6.3 (1.9)</w:t>
            </w:r>
            <w:r w:rsidRPr="00847352">
              <w:rPr>
                <w:rFonts w:ascii="Times New Roman" w:eastAsia="Times New Roman" w:hAnsi="Times New Roman" w:cs="Times New Roman"/>
                <w:color w:val="000000"/>
                <w:sz w:val="20"/>
                <w:szCs w:val="20"/>
                <w:lang w:val="en-US" w:eastAsia="de-DE"/>
              </w:rPr>
              <w:br/>
              <w:t>[1 - 17]</w:t>
            </w:r>
          </w:p>
        </w:tc>
        <w:tc>
          <w:tcPr>
            <w:tcW w:w="1792" w:type="pct"/>
            <w:tcBorders>
              <w:top w:val="single" w:sz="4" w:space="0" w:color="auto"/>
              <w:left w:val="nil"/>
              <w:bottom w:val="single" w:sz="4" w:space="0" w:color="auto"/>
              <w:right w:val="nil"/>
            </w:tcBorders>
            <w:shd w:val="clear" w:color="auto" w:fill="auto"/>
            <w:vAlign w:val="center"/>
            <w:hideMark/>
          </w:tcPr>
          <w:p w14:paraId="24698376"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6.5 (2.5)</w:t>
            </w:r>
            <w:r w:rsidRPr="00847352">
              <w:rPr>
                <w:rFonts w:ascii="Times New Roman" w:eastAsia="Times New Roman" w:hAnsi="Times New Roman" w:cs="Times New Roman"/>
                <w:color w:val="000000"/>
                <w:sz w:val="20"/>
                <w:szCs w:val="20"/>
                <w:lang w:val="en-US" w:eastAsia="de-DE"/>
              </w:rPr>
              <w:br/>
              <w:t>[1 - 21]</w:t>
            </w:r>
            <w:r w:rsidRPr="00847352">
              <w:rPr>
                <w:rFonts w:ascii="Times New Roman" w:eastAsia="Times New Roman" w:hAnsi="Times New Roman" w:cs="Times New Roman"/>
                <w:color w:val="000000"/>
                <w:sz w:val="20"/>
                <w:szCs w:val="20"/>
                <w:lang w:val="en-US" w:eastAsia="de-DE"/>
              </w:rPr>
              <w:br/>
              <w:t>(N = 685)</w:t>
            </w:r>
          </w:p>
        </w:tc>
      </w:tr>
      <w:tr w:rsidR="00847352" w:rsidRPr="00847352" w14:paraId="29F9EBA7" w14:textId="77777777" w:rsidTr="00001680">
        <w:trPr>
          <w:trHeight w:val="20"/>
        </w:trPr>
        <w:tc>
          <w:tcPr>
            <w:tcW w:w="1416" w:type="pct"/>
            <w:tcBorders>
              <w:top w:val="nil"/>
              <w:left w:val="nil"/>
              <w:bottom w:val="nil"/>
              <w:right w:val="nil"/>
            </w:tcBorders>
            <w:shd w:val="clear" w:color="auto" w:fill="auto"/>
            <w:noWrap/>
            <w:vAlign w:val="center"/>
            <w:hideMark/>
          </w:tcPr>
          <w:p w14:paraId="349FAFB7"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Adverse life events</w:t>
            </w:r>
          </w:p>
        </w:tc>
        <w:tc>
          <w:tcPr>
            <w:tcW w:w="1792" w:type="pct"/>
            <w:tcBorders>
              <w:top w:val="single" w:sz="4" w:space="0" w:color="auto"/>
              <w:left w:val="single" w:sz="4" w:space="0" w:color="auto"/>
              <w:bottom w:val="single" w:sz="4" w:space="0" w:color="auto"/>
              <w:right w:val="nil"/>
            </w:tcBorders>
            <w:shd w:val="clear" w:color="auto" w:fill="auto"/>
            <w:vAlign w:val="center"/>
            <w:hideMark/>
          </w:tcPr>
          <w:p w14:paraId="6D24CC21"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1.3 (1.2)</w:t>
            </w:r>
            <w:r w:rsidRPr="00847352">
              <w:rPr>
                <w:rFonts w:ascii="Times New Roman" w:eastAsia="Times New Roman" w:hAnsi="Times New Roman" w:cs="Times New Roman"/>
                <w:color w:val="000000"/>
                <w:sz w:val="20"/>
                <w:szCs w:val="20"/>
                <w:lang w:val="en-US" w:eastAsia="de-DE"/>
              </w:rPr>
              <w:br/>
              <w:t>[0 - 5]</w:t>
            </w:r>
          </w:p>
        </w:tc>
        <w:tc>
          <w:tcPr>
            <w:tcW w:w="1792" w:type="pct"/>
            <w:tcBorders>
              <w:top w:val="single" w:sz="4" w:space="0" w:color="auto"/>
              <w:left w:val="nil"/>
              <w:bottom w:val="single" w:sz="4" w:space="0" w:color="auto"/>
              <w:right w:val="nil"/>
            </w:tcBorders>
            <w:shd w:val="clear" w:color="auto" w:fill="auto"/>
            <w:vAlign w:val="center"/>
            <w:hideMark/>
          </w:tcPr>
          <w:p w14:paraId="37B80739"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1.2 (1.2)</w:t>
            </w:r>
            <w:r w:rsidRPr="00847352">
              <w:rPr>
                <w:rFonts w:ascii="Times New Roman" w:eastAsia="Times New Roman" w:hAnsi="Times New Roman" w:cs="Times New Roman"/>
                <w:color w:val="000000"/>
                <w:sz w:val="20"/>
                <w:szCs w:val="20"/>
                <w:lang w:val="en-US" w:eastAsia="de-DE"/>
              </w:rPr>
              <w:br/>
              <w:t>[0 - 5]</w:t>
            </w:r>
            <w:r w:rsidRPr="00847352">
              <w:rPr>
                <w:rFonts w:ascii="Times New Roman" w:eastAsia="Times New Roman" w:hAnsi="Times New Roman" w:cs="Times New Roman"/>
                <w:color w:val="000000"/>
                <w:sz w:val="20"/>
                <w:szCs w:val="20"/>
                <w:lang w:val="en-US" w:eastAsia="de-DE"/>
              </w:rPr>
              <w:br/>
              <w:t>(N = 461)</w:t>
            </w:r>
          </w:p>
        </w:tc>
      </w:tr>
      <w:tr w:rsidR="00847352" w:rsidRPr="00847352" w14:paraId="739954AD" w14:textId="77777777" w:rsidTr="00001680">
        <w:trPr>
          <w:trHeight w:val="20"/>
        </w:trPr>
        <w:tc>
          <w:tcPr>
            <w:tcW w:w="1416" w:type="pct"/>
            <w:tcBorders>
              <w:top w:val="nil"/>
              <w:left w:val="nil"/>
              <w:bottom w:val="nil"/>
              <w:right w:val="nil"/>
            </w:tcBorders>
            <w:shd w:val="clear" w:color="auto" w:fill="auto"/>
            <w:noWrap/>
            <w:vAlign w:val="center"/>
            <w:hideMark/>
          </w:tcPr>
          <w:p w14:paraId="73D22641" w14:textId="77777777"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Body self-image</w:t>
            </w:r>
          </w:p>
        </w:tc>
        <w:tc>
          <w:tcPr>
            <w:tcW w:w="1792" w:type="pct"/>
            <w:tcBorders>
              <w:top w:val="single" w:sz="4" w:space="0" w:color="auto"/>
              <w:left w:val="single" w:sz="4" w:space="0" w:color="auto"/>
              <w:bottom w:val="nil"/>
              <w:right w:val="nil"/>
            </w:tcBorders>
            <w:shd w:val="clear" w:color="auto" w:fill="auto"/>
            <w:noWrap/>
            <w:vAlign w:val="center"/>
            <w:hideMark/>
          </w:tcPr>
          <w:p w14:paraId="60127B7B"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 </w:t>
            </w:r>
          </w:p>
        </w:tc>
        <w:tc>
          <w:tcPr>
            <w:tcW w:w="1792" w:type="pct"/>
            <w:tcBorders>
              <w:top w:val="single" w:sz="4" w:space="0" w:color="auto"/>
              <w:left w:val="nil"/>
              <w:bottom w:val="nil"/>
              <w:right w:val="nil"/>
            </w:tcBorders>
            <w:shd w:val="clear" w:color="auto" w:fill="auto"/>
            <w:noWrap/>
            <w:vAlign w:val="bottom"/>
            <w:hideMark/>
          </w:tcPr>
          <w:p w14:paraId="4017FEDE"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p>
        </w:tc>
      </w:tr>
      <w:tr w:rsidR="00847352" w:rsidRPr="00847352" w14:paraId="35D28AC8" w14:textId="77777777" w:rsidTr="00001680">
        <w:trPr>
          <w:trHeight w:val="20"/>
        </w:trPr>
        <w:tc>
          <w:tcPr>
            <w:tcW w:w="1416" w:type="pct"/>
            <w:tcBorders>
              <w:top w:val="nil"/>
              <w:left w:val="nil"/>
              <w:bottom w:val="nil"/>
              <w:right w:val="nil"/>
            </w:tcBorders>
            <w:shd w:val="clear" w:color="auto" w:fill="auto"/>
            <w:noWrap/>
            <w:vAlign w:val="center"/>
            <w:hideMark/>
          </w:tcPr>
          <w:p w14:paraId="5C525C5E"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much too thin</w:t>
            </w:r>
          </w:p>
        </w:tc>
        <w:tc>
          <w:tcPr>
            <w:tcW w:w="1792" w:type="pct"/>
            <w:tcBorders>
              <w:top w:val="nil"/>
              <w:left w:val="single" w:sz="4" w:space="0" w:color="auto"/>
              <w:bottom w:val="nil"/>
              <w:right w:val="nil"/>
            </w:tcBorders>
            <w:shd w:val="clear" w:color="auto" w:fill="auto"/>
            <w:noWrap/>
            <w:vAlign w:val="center"/>
            <w:hideMark/>
          </w:tcPr>
          <w:p w14:paraId="5EAE7529"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54 (2.1%)</w:t>
            </w:r>
          </w:p>
        </w:tc>
        <w:tc>
          <w:tcPr>
            <w:tcW w:w="1792" w:type="pct"/>
            <w:tcBorders>
              <w:top w:val="nil"/>
              <w:left w:val="nil"/>
              <w:bottom w:val="nil"/>
              <w:right w:val="nil"/>
            </w:tcBorders>
            <w:shd w:val="clear" w:color="auto" w:fill="auto"/>
            <w:noWrap/>
            <w:vAlign w:val="bottom"/>
            <w:hideMark/>
          </w:tcPr>
          <w:p w14:paraId="65D19F20"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18 (2.3%)</w:t>
            </w:r>
          </w:p>
        </w:tc>
      </w:tr>
      <w:tr w:rsidR="00847352" w:rsidRPr="00847352" w14:paraId="0744C801" w14:textId="77777777" w:rsidTr="00001680">
        <w:trPr>
          <w:trHeight w:val="20"/>
        </w:trPr>
        <w:tc>
          <w:tcPr>
            <w:tcW w:w="1416" w:type="pct"/>
            <w:tcBorders>
              <w:top w:val="nil"/>
              <w:left w:val="nil"/>
              <w:bottom w:val="nil"/>
              <w:right w:val="nil"/>
            </w:tcBorders>
            <w:shd w:val="clear" w:color="auto" w:fill="auto"/>
            <w:noWrap/>
            <w:vAlign w:val="center"/>
            <w:hideMark/>
          </w:tcPr>
          <w:p w14:paraId="6922F3AB"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a bit too thin</w:t>
            </w:r>
          </w:p>
        </w:tc>
        <w:tc>
          <w:tcPr>
            <w:tcW w:w="1792" w:type="pct"/>
            <w:tcBorders>
              <w:top w:val="nil"/>
              <w:left w:val="single" w:sz="4" w:space="0" w:color="auto"/>
              <w:bottom w:val="nil"/>
              <w:right w:val="nil"/>
            </w:tcBorders>
            <w:shd w:val="clear" w:color="auto" w:fill="auto"/>
            <w:noWrap/>
            <w:vAlign w:val="center"/>
            <w:hideMark/>
          </w:tcPr>
          <w:p w14:paraId="7CEADF3A"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386 (17.1%)</w:t>
            </w:r>
          </w:p>
        </w:tc>
        <w:tc>
          <w:tcPr>
            <w:tcW w:w="1792" w:type="pct"/>
            <w:tcBorders>
              <w:top w:val="nil"/>
              <w:left w:val="nil"/>
              <w:bottom w:val="nil"/>
              <w:right w:val="nil"/>
            </w:tcBorders>
            <w:shd w:val="clear" w:color="auto" w:fill="auto"/>
            <w:noWrap/>
            <w:vAlign w:val="bottom"/>
            <w:hideMark/>
          </w:tcPr>
          <w:p w14:paraId="5982BACA"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137 (20.7%)</w:t>
            </w:r>
          </w:p>
        </w:tc>
      </w:tr>
      <w:tr w:rsidR="00847352" w:rsidRPr="00847352" w14:paraId="2D598D48" w14:textId="77777777" w:rsidTr="00001680">
        <w:trPr>
          <w:trHeight w:val="20"/>
        </w:trPr>
        <w:tc>
          <w:tcPr>
            <w:tcW w:w="1416" w:type="pct"/>
            <w:tcBorders>
              <w:top w:val="nil"/>
              <w:left w:val="nil"/>
              <w:bottom w:val="nil"/>
              <w:right w:val="nil"/>
            </w:tcBorders>
            <w:shd w:val="clear" w:color="auto" w:fill="auto"/>
            <w:noWrap/>
            <w:vAlign w:val="center"/>
            <w:hideMark/>
          </w:tcPr>
          <w:p w14:paraId="74B98210"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exactly the right weight</w:t>
            </w:r>
          </w:p>
        </w:tc>
        <w:tc>
          <w:tcPr>
            <w:tcW w:w="1792" w:type="pct"/>
            <w:tcBorders>
              <w:top w:val="nil"/>
              <w:left w:val="single" w:sz="4" w:space="0" w:color="auto"/>
              <w:bottom w:val="nil"/>
              <w:right w:val="nil"/>
            </w:tcBorders>
            <w:shd w:val="clear" w:color="auto" w:fill="auto"/>
            <w:noWrap/>
            <w:vAlign w:val="center"/>
            <w:hideMark/>
          </w:tcPr>
          <w:p w14:paraId="0BBF8665"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769 (37.5%)</w:t>
            </w:r>
          </w:p>
        </w:tc>
        <w:tc>
          <w:tcPr>
            <w:tcW w:w="1792" w:type="pct"/>
            <w:tcBorders>
              <w:top w:val="nil"/>
              <w:left w:val="nil"/>
              <w:bottom w:val="nil"/>
              <w:right w:val="nil"/>
            </w:tcBorders>
            <w:shd w:val="clear" w:color="auto" w:fill="auto"/>
            <w:noWrap/>
            <w:vAlign w:val="bottom"/>
            <w:hideMark/>
          </w:tcPr>
          <w:p w14:paraId="4D93776E"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259 (32.3%)</w:t>
            </w:r>
          </w:p>
        </w:tc>
      </w:tr>
      <w:tr w:rsidR="00847352" w:rsidRPr="00847352" w14:paraId="304E76B8" w14:textId="77777777" w:rsidTr="00001680">
        <w:trPr>
          <w:trHeight w:val="20"/>
        </w:trPr>
        <w:tc>
          <w:tcPr>
            <w:tcW w:w="1416" w:type="pct"/>
            <w:tcBorders>
              <w:top w:val="nil"/>
              <w:left w:val="nil"/>
              <w:bottom w:val="nil"/>
              <w:right w:val="nil"/>
            </w:tcBorders>
            <w:shd w:val="clear" w:color="auto" w:fill="auto"/>
            <w:noWrap/>
            <w:vAlign w:val="center"/>
            <w:hideMark/>
          </w:tcPr>
          <w:p w14:paraId="5F8DC039"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too obese</w:t>
            </w:r>
          </w:p>
        </w:tc>
        <w:tc>
          <w:tcPr>
            <w:tcW w:w="1792" w:type="pct"/>
            <w:tcBorders>
              <w:top w:val="nil"/>
              <w:left w:val="single" w:sz="4" w:space="0" w:color="auto"/>
              <w:right w:val="nil"/>
            </w:tcBorders>
            <w:shd w:val="clear" w:color="auto" w:fill="auto"/>
            <w:noWrap/>
            <w:vAlign w:val="center"/>
            <w:hideMark/>
          </w:tcPr>
          <w:p w14:paraId="5C1425F8"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725 (37.3%)</w:t>
            </w:r>
          </w:p>
        </w:tc>
        <w:tc>
          <w:tcPr>
            <w:tcW w:w="1792" w:type="pct"/>
            <w:tcBorders>
              <w:top w:val="nil"/>
              <w:left w:val="nil"/>
              <w:right w:val="nil"/>
            </w:tcBorders>
            <w:shd w:val="clear" w:color="auto" w:fill="auto"/>
            <w:noWrap/>
            <w:vAlign w:val="bottom"/>
            <w:hideMark/>
          </w:tcPr>
          <w:p w14:paraId="0C017E14"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220 (37.1%)</w:t>
            </w:r>
          </w:p>
        </w:tc>
      </w:tr>
      <w:tr w:rsidR="00847352" w:rsidRPr="00847352" w14:paraId="36C29CDA" w14:textId="77777777" w:rsidTr="00001680">
        <w:trPr>
          <w:trHeight w:val="20"/>
        </w:trPr>
        <w:tc>
          <w:tcPr>
            <w:tcW w:w="1416" w:type="pct"/>
            <w:tcBorders>
              <w:top w:val="nil"/>
              <w:left w:val="nil"/>
              <w:bottom w:val="nil"/>
              <w:right w:val="nil"/>
            </w:tcBorders>
            <w:shd w:val="clear" w:color="auto" w:fill="auto"/>
            <w:noWrap/>
            <w:vAlign w:val="center"/>
            <w:hideMark/>
          </w:tcPr>
          <w:p w14:paraId="4D2D4630"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much too obese</w:t>
            </w:r>
          </w:p>
        </w:tc>
        <w:tc>
          <w:tcPr>
            <w:tcW w:w="1792" w:type="pct"/>
            <w:tcBorders>
              <w:top w:val="nil"/>
              <w:left w:val="single" w:sz="4" w:space="0" w:color="auto"/>
              <w:bottom w:val="single" w:sz="4" w:space="0" w:color="auto"/>
              <w:right w:val="nil"/>
            </w:tcBorders>
            <w:shd w:val="clear" w:color="auto" w:fill="auto"/>
            <w:noWrap/>
            <w:vAlign w:val="center"/>
            <w:hideMark/>
          </w:tcPr>
          <w:p w14:paraId="5CEA7501"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92 (6.0)</w:t>
            </w:r>
          </w:p>
        </w:tc>
        <w:tc>
          <w:tcPr>
            <w:tcW w:w="1792" w:type="pct"/>
            <w:tcBorders>
              <w:top w:val="nil"/>
              <w:left w:val="nil"/>
              <w:bottom w:val="single" w:sz="4" w:space="0" w:color="auto"/>
              <w:right w:val="nil"/>
            </w:tcBorders>
            <w:shd w:val="clear" w:color="auto" w:fill="auto"/>
            <w:noWrap/>
            <w:vAlign w:val="bottom"/>
            <w:hideMark/>
          </w:tcPr>
          <w:p w14:paraId="299791D7"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46 (7.6%)</w:t>
            </w:r>
          </w:p>
        </w:tc>
      </w:tr>
      <w:tr w:rsidR="00847352" w:rsidRPr="00847352" w14:paraId="6F86C75F" w14:textId="77777777" w:rsidTr="00001680">
        <w:trPr>
          <w:trHeight w:val="20"/>
        </w:trPr>
        <w:tc>
          <w:tcPr>
            <w:tcW w:w="1416" w:type="pct"/>
            <w:tcBorders>
              <w:top w:val="nil"/>
              <w:left w:val="nil"/>
              <w:bottom w:val="nil"/>
              <w:right w:val="nil"/>
            </w:tcBorders>
            <w:shd w:val="clear" w:color="auto" w:fill="auto"/>
            <w:noWrap/>
            <w:vAlign w:val="center"/>
            <w:hideMark/>
          </w:tcPr>
          <w:p w14:paraId="6308366D" w14:textId="4FE88F80" w:rsidR="00847352" w:rsidRPr="00847352" w:rsidRDefault="00847352" w:rsidP="00847352">
            <w:pP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ISCED*</w:t>
            </w:r>
          </w:p>
        </w:tc>
        <w:tc>
          <w:tcPr>
            <w:tcW w:w="1792" w:type="pct"/>
            <w:tcBorders>
              <w:top w:val="single" w:sz="4" w:space="0" w:color="auto"/>
              <w:left w:val="single" w:sz="4" w:space="0" w:color="auto"/>
              <w:bottom w:val="nil"/>
              <w:right w:val="nil"/>
            </w:tcBorders>
            <w:shd w:val="clear" w:color="auto" w:fill="auto"/>
            <w:noWrap/>
            <w:vAlign w:val="center"/>
            <w:hideMark/>
          </w:tcPr>
          <w:p w14:paraId="4D1CEEA1"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 </w:t>
            </w:r>
          </w:p>
        </w:tc>
        <w:tc>
          <w:tcPr>
            <w:tcW w:w="1792" w:type="pct"/>
            <w:tcBorders>
              <w:top w:val="single" w:sz="4" w:space="0" w:color="auto"/>
              <w:left w:val="nil"/>
              <w:bottom w:val="nil"/>
              <w:right w:val="nil"/>
            </w:tcBorders>
            <w:shd w:val="clear" w:color="auto" w:fill="auto"/>
            <w:noWrap/>
            <w:vAlign w:val="center"/>
            <w:hideMark/>
          </w:tcPr>
          <w:p w14:paraId="69FB7A11"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p>
        </w:tc>
      </w:tr>
      <w:tr w:rsidR="00847352" w:rsidRPr="00847352" w14:paraId="00ED0681" w14:textId="77777777" w:rsidTr="00001680">
        <w:trPr>
          <w:trHeight w:val="20"/>
        </w:trPr>
        <w:tc>
          <w:tcPr>
            <w:tcW w:w="1416" w:type="pct"/>
            <w:tcBorders>
              <w:top w:val="nil"/>
              <w:left w:val="nil"/>
              <w:bottom w:val="nil"/>
              <w:right w:val="nil"/>
            </w:tcBorders>
            <w:shd w:val="clear" w:color="auto" w:fill="auto"/>
            <w:noWrap/>
            <w:vAlign w:val="center"/>
            <w:hideMark/>
          </w:tcPr>
          <w:p w14:paraId="209B889E"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w:t>
            </w:r>
          </w:p>
        </w:tc>
        <w:tc>
          <w:tcPr>
            <w:tcW w:w="1792" w:type="pct"/>
            <w:tcBorders>
              <w:top w:val="nil"/>
              <w:left w:val="single" w:sz="4" w:space="0" w:color="auto"/>
              <w:bottom w:val="nil"/>
              <w:right w:val="nil"/>
            </w:tcBorders>
            <w:shd w:val="clear" w:color="auto" w:fill="auto"/>
            <w:noWrap/>
            <w:vAlign w:val="center"/>
            <w:hideMark/>
          </w:tcPr>
          <w:p w14:paraId="09D4C7AE"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 (0.2%)</w:t>
            </w:r>
          </w:p>
        </w:tc>
        <w:tc>
          <w:tcPr>
            <w:tcW w:w="1792" w:type="pct"/>
            <w:tcBorders>
              <w:top w:val="nil"/>
              <w:left w:val="nil"/>
              <w:bottom w:val="nil"/>
              <w:right w:val="nil"/>
            </w:tcBorders>
            <w:shd w:val="clear" w:color="auto" w:fill="auto"/>
            <w:noWrap/>
            <w:vAlign w:val="center"/>
            <w:hideMark/>
          </w:tcPr>
          <w:p w14:paraId="42FD0D1E"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5 (0.5%)</w:t>
            </w:r>
          </w:p>
        </w:tc>
      </w:tr>
      <w:tr w:rsidR="00847352" w:rsidRPr="00847352" w14:paraId="319DDFC3" w14:textId="77777777" w:rsidTr="00001680">
        <w:trPr>
          <w:trHeight w:val="20"/>
        </w:trPr>
        <w:tc>
          <w:tcPr>
            <w:tcW w:w="1416" w:type="pct"/>
            <w:tcBorders>
              <w:top w:val="nil"/>
              <w:left w:val="nil"/>
              <w:bottom w:val="nil"/>
              <w:right w:val="nil"/>
            </w:tcBorders>
            <w:shd w:val="clear" w:color="auto" w:fill="auto"/>
            <w:noWrap/>
            <w:vAlign w:val="center"/>
            <w:hideMark/>
          </w:tcPr>
          <w:p w14:paraId="201F24BC"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w:t>
            </w:r>
          </w:p>
        </w:tc>
        <w:tc>
          <w:tcPr>
            <w:tcW w:w="1792" w:type="pct"/>
            <w:tcBorders>
              <w:top w:val="nil"/>
              <w:left w:val="single" w:sz="4" w:space="0" w:color="auto"/>
              <w:bottom w:val="nil"/>
              <w:right w:val="nil"/>
            </w:tcBorders>
            <w:shd w:val="clear" w:color="auto" w:fill="auto"/>
            <w:noWrap/>
            <w:vAlign w:val="center"/>
            <w:hideMark/>
          </w:tcPr>
          <w:p w14:paraId="65D0F7AB"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307 (17.3%)</w:t>
            </w:r>
          </w:p>
        </w:tc>
        <w:tc>
          <w:tcPr>
            <w:tcW w:w="1792" w:type="pct"/>
            <w:tcBorders>
              <w:top w:val="nil"/>
              <w:left w:val="nil"/>
              <w:bottom w:val="nil"/>
              <w:right w:val="nil"/>
            </w:tcBorders>
            <w:shd w:val="clear" w:color="auto" w:fill="auto"/>
            <w:noWrap/>
            <w:vAlign w:val="center"/>
            <w:hideMark/>
          </w:tcPr>
          <w:p w14:paraId="1CBA4961"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151 (25.7%)</w:t>
            </w:r>
          </w:p>
        </w:tc>
      </w:tr>
      <w:tr w:rsidR="00847352" w:rsidRPr="00847352" w14:paraId="37617111" w14:textId="77777777" w:rsidTr="00001680">
        <w:trPr>
          <w:trHeight w:val="20"/>
        </w:trPr>
        <w:tc>
          <w:tcPr>
            <w:tcW w:w="1416" w:type="pct"/>
            <w:tcBorders>
              <w:top w:val="nil"/>
              <w:left w:val="nil"/>
              <w:bottom w:val="nil"/>
              <w:right w:val="nil"/>
            </w:tcBorders>
            <w:shd w:val="clear" w:color="auto" w:fill="auto"/>
            <w:noWrap/>
            <w:vAlign w:val="center"/>
            <w:hideMark/>
          </w:tcPr>
          <w:p w14:paraId="109E074C"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3</w:t>
            </w:r>
          </w:p>
        </w:tc>
        <w:tc>
          <w:tcPr>
            <w:tcW w:w="1792" w:type="pct"/>
            <w:tcBorders>
              <w:top w:val="nil"/>
              <w:left w:val="single" w:sz="4" w:space="0" w:color="auto"/>
              <w:bottom w:val="nil"/>
              <w:right w:val="nil"/>
            </w:tcBorders>
            <w:shd w:val="clear" w:color="auto" w:fill="auto"/>
            <w:noWrap/>
            <w:vAlign w:val="center"/>
            <w:hideMark/>
          </w:tcPr>
          <w:p w14:paraId="198A9EB7"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1007 (47.0%</w:t>
            </w:r>
          </w:p>
        </w:tc>
        <w:tc>
          <w:tcPr>
            <w:tcW w:w="1792" w:type="pct"/>
            <w:tcBorders>
              <w:top w:val="nil"/>
              <w:left w:val="nil"/>
              <w:bottom w:val="nil"/>
              <w:right w:val="nil"/>
            </w:tcBorders>
            <w:shd w:val="clear" w:color="auto" w:fill="auto"/>
            <w:noWrap/>
            <w:vAlign w:val="center"/>
            <w:hideMark/>
          </w:tcPr>
          <w:p w14:paraId="75F79D7B"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324 (46.6%)</w:t>
            </w:r>
          </w:p>
        </w:tc>
      </w:tr>
      <w:tr w:rsidR="00847352" w:rsidRPr="00847352" w14:paraId="68D6F584" w14:textId="77777777" w:rsidTr="00001680">
        <w:trPr>
          <w:trHeight w:val="20"/>
        </w:trPr>
        <w:tc>
          <w:tcPr>
            <w:tcW w:w="1416" w:type="pct"/>
            <w:tcBorders>
              <w:top w:val="nil"/>
              <w:left w:val="nil"/>
              <w:bottom w:val="nil"/>
              <w:right w:val="nil"/>
            </w:tcBorders>
            <w:shd w:val="clear" w:color="auto" w:fill="auto"/>
            <w:noWrap/>
            <w:vAlign w:val="center"/>
            <w:hideMark/>
          </w:tcPr>
          <w:p w14:paraId="303B7CE8"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4</w:t>
            </w:r>
          </w:p>
        </w:tc>
        <w:tc>
          <w:tcPr>
            <w:tcW w:w="1792" w:type="pct"/>
            <w:tcBorders>
              <w:top w:val="nil"/>
              <w:left w:val="single" w:sz="4" w:space="0" w:color="auto"/>
              <w:bottom w:val="nil"/>
              <w:right w:val="nil"/>
            </w:tcBorders>
            <w:shd w:val="clear" w:color="auto" w:fill="auto"/>
            <w:noWrap/>
            <w:vAlign w:val="center"/>
            <w:hideMark/>
          </w:tcPr>
          <w:p w14:paraId="7533A10D"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264 (13.8%)</w:t>
            </w:r>
          </w:p>
        </w:tc>
        <w:tc>
          <w:tcPr>
            <w:tcW w:w="1792" w:type="pct"/>
            <w:tcBorders>
              <w:top w:val="nil"/>
              <w:left w:val="nil"/>
              <w:bottom w:val="nil"/>
              <w:right w:val="nil"/>
            </w:tcBorders>
            <w:shd w:val="clear" w:color="auto" w:fill="auto"/>
            <w:noWrap/>
            <w:vAlign w:val="center"/>
            <w:hideMark/>
          </w:tcPr>
          <w:p w14:paraId="58B66895"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72 (11.1%)</w:t>
            </w:r>
          </w:p>
        </w:tc>
      </w:tr>
      <w:tr w:rsidR="00847352" w:rsidRPr="00847352" w14:paraId="0804D9F5" w14:textId="77777777" w:rsidTr="00001680">
        <w:trPr>
          <w:trHeight w:val="20"/>
        </w:trPr>
        <w:tc>
          <w:tcPr>
            <w:tcW w:w="1416" w:type="pct"/>
            <w:tcBorders>
              <w:top w:val="nil"/>
              <w:left w:val="nil"/>
              <w:bottom w:val="nil"/>
              <w:right w:val="nil"/>
            </w:tcBorders>
            <w:shd w:val="clear" w:color="auto" w:fill="auto"/>
            <w:noWrap/>
            <w:vAlign w:val="center"/>
            <w:hideMark/>
          </w:tcPr>
          <w:p w14:paraId="1995BD8B"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5</w:t>
            </w:r>
          </w:p>
        </w:tc>
        <w:tc>
          <w:tcPr>
            <w:tcW w:w="1792" w:type="pct"/>
            <w:tcBorders>
              <w:top w:val="nil"/>
              <w:left w:val="single" w:sz="4" w:space="0" w:color="auto"/>
              <w:bottom w:val="nil"/>
              <w:right w:val="nil"/>
            </w:tcBorders>
            <w:shd w:val="clear" w:color="auto" w:fill="auto"/>
            <w:noWrap/>
            <w:vAlign w:val="center"/>
            <w:hideMark/>
          </w:tcPr>
          <w:p w14:paraId="20954940"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w:t>
            </w:r>
          </w:p>
        </w:tc>
        <w:tc>
          <w:tcPr>
            <w:tcW w:w="1792" w:type="pct"/>
            <w:tcBorders>
              <w:top w:val="nil"/>
              <w:left w:val="nil"/>
              <w:bottom w:val="nil"/>
              <w:right w:val="nil"/>
            </w:tcBorders>
            <w:shd w:val="clear" w:color="auto" w:fill="auto"/>
            <w:noWrap/>
            <w:vAlign w:val="center"/>
            <w:hideMark/>
          </w:tcPr>
          <w:p w14:paraId="1A27E83B"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w:t>
            </w:r>
          </w:p>
        </w:tc>
      </w:tr>
      <w:tr w:rsidR="00847352" w:rsidRPr="00847352" w14:paraId="35CF529B" w14:textId="77777777" w:rsidTr="00001680">
        <w:trPr>
          <w:trHeight w:val="20"/>
        </w:trPr>
        <w:tc>
          <w:tcPr>
            <w:tcW w:w="1416" w:type="pct"/>
            <w:tcBorders>
              <w:top w:val="nil"/>
              <w:left w:val="nil"/>
              <w:bottom w:val="nil"/>
              <w:right w:val="nil"/>
            </w:tcBorders>
            <w:shd w:val="clear" w:color="auto" w:fill="auto"/>
            <w:noWrap/>
            <w:vAlign w:val="center"/>
            <w:hideMark/>
          </w:tcPr>
          <w:p w14:paraId="3D2A3A29"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6</w:t>
            </w:r>
          </w:p>
        </w:tc>
        <w:tc>
          <w:tcPr>
            <w:tcW w:w="1792" w:type="pct"/>
            <w:tcBorders>
              <w:top w:val="nil"/>
              <w:left w:val="single" w:sz="4" w:space="0" w:color="auto"/>
              <w:bottom w:val="nil"/>
              <w:right w:val="nil"/>
            </w:tcBorders>
            <w:shd w:val="clear" w:color="auto" w:fill="auto"/>
            <w:noWrap/>
            <w:vAlign w:val="center"/>
            <w:hideMark/>
          </w:tcPr>
          <w:p w14:paraId="18060C8A"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308 (15.2%)</w:t>
            </w:r>
          </w:p>
        </w:tc>
        <w:tc>
          <w:tcPr>
            <w:tcW w:w="1792" w:type="pct"/>
            <w:tcBorders>
              <w:top w:val="nil"/>
              <w:left w:val="nil"/>
              <w:bottom w:val="nil"/>
              <w:right w:val="nil"/>
            </w:tcBorders>
            <w:shd w:val="clear" w:color="auto" w:fill="auto"/>
            <w:noWrap/>
            <w:vAlign w:val="center"/>
            <w:hideMark/>
          </w:tcPr>
          <w:p w14:paraId="3B1BD536"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90 (13.3%)</w:t>
            </w:r>
          </w:p>
        </w:tc>
      </w:tr>
      <w:tr w:rsidR="00847352" w:rsidRPr="00847352" w14:paraId="072841D4" w14:textId="77777777" w:rsidTr="00001680">
        <w:trPr>
          <w:trHeight w:val="20"/>
        </w:trPr>
        <w:tc>
          <w:tcPr>
            <w:tcW w:w="1416" w:type="pct"/>
            <w:tcBorders>
              <w:top w:val="nil"/>
              <w:left w:val="nil"/>
              <w:bottom w:val="nil"/>
              <w:right w:val="nil"/>
            </w:tcBorders>
            <w:shd w:val="clear" w:color="auto" w:fill="auto"/>
            <w:noWrap/>
            <w:vAlign w:val="center"/>
            <w:hideMark/>
          </w:tcPr>
          <w:p w14:paraId="6DA0E3EA"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7</w:t>
            </w:r>
          </w:p>
        </w:tc>
        <w:tc>
          <w:tcPr>
            <w:tcW w:w="1792" w:type="pct"/>
            <w:tcBorders>
              <w:top w:val="nil"/>
              <w:left w:val="single" w:sz="4" w:space="0" w:color="auto"/>
              <w:right w:val="nil"/>
            </w:tcBorders>
            <w:shd w:val="clear" w:color="auto" w:fill="auto"/>
            <w:noWrap/>
            <w:vAlign w:val="center"/>
            <w:hideMark/>
          </w:tcPr>
          <w:p w14:paraId="50547F85"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88 (4.4%)</w:t>
            </w:r>
          </w:p>
        </w:tc>
        <w:tc>
          <w:tcPr>
            <w:tcW w:w="1792" w:type="pct"/>
            <w:tcBorders>
              <w:top w:val="nil"/>
              <w:left w:val="nil"/>
              <w:right w:val="nil"/>
            </w:tcBorders>
            <w:shd w:val="clear" w:color="auto" w:fill="auto"/>
            <w:noWrap/>
            <w:vAlign w:val="center"/>
            <w:hideMark/>
          </w:tcPr>
          <w:p w14:paraId="54ACE05D"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17 (2.6%)</w:t>
            </w:r>
          </w:p>
        </w:tc>
      </w:tr>
      <w:tr w:rsidR="00847352" w:rsidRPr="00847352" w14:paraId="01CD6696" w14:textId="77777777" w:rsidTr="00001680">
        <w:trPr>
          <w:trHeight w:val="20"/>
        </w:trPr>
        <w:tc>
          <w:tcPr>
            <w:tcW w:w="1416" w:type="pct"/>
            <w:tcBorders>
              <w:top w:val="nil"/>
              <w:left w:val="nil"/>
              <w:bottom w:val="nil"/>
              <w:right w:val="nil"/>
            </w:tcBorders>
            <w:shd w:val="clear" w:color="auto" w:fill="auto"/>
            <w:noWrap/>
            <w:vAlign w:val="center"/>
            <w:hideMark/>
          </w:tcPr>
          <w:p w14:paraId="2E722707" w14:textId="77777777"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8</w:t>
            </w:r>
          </w:p>
        </w:tc>
        <w:tc>
          <w:tcPr>
            <w:tcW w:w="1792" w:type="pct"/>
            <w:tcBorders>
              <w:top w:val="nil"/>
              <w:left w:val="single" w:sz="4" w:space="0" w:color="auto"/>
              <w:bottom w:val="single" w:sz="4" w:space="0" w:color="auto"/>
              <w:right w:val="nil"/>
            </w:tcBorders>
            <w:shd w:val="clear" w:color="auto" w:fill="auto"/>
            <w:noWrap/>
            <w:vAlign w:val="center"/>
            <w:hideMark/>
          </w:tcPr>
          <w:p w14:paraId="6C4FF62E"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5 (0.2%)</w:t>
            </w:r>
          </w:p>
        </w:tc>
        <w:tc>
          <w:tcPr>
            <w:tcW w:w="1792" w:type="pct"/>
            <w:tcBorders>
              <w:top w:val="nil"/>
              <w:left w:val="nil"/>
              <w:bottom w:val="single" w:sz="4" w:space="0" w:color="auto"/>
              <w:right w:val="nil"/>
            </w:tcBorders>
            <w:shd w:val="clear" w:color="auto" w:fill="auto"/>
            <w:noWrap/>
            <w:vAlign w:val="center"/>
            <w:hideMark/>
          </w:tcPr>
          <w:p w14:paraId="52A43D38"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 (0.2%)</w:t>
            </w:r>
          </w:p>
        </w:tc>
      </w:tr>
      <w:tr w:rsidR="00847352" w:rsidRPr="00847352" w14:paraId="71553269" w14:textId="77777777" w:rsidTr="00001680">
        <w:trPr>
          <w:trHeight w:val="20"/>
        </w:trPr>
        <w:tc>
          <w:tcPr>
            <w:tcW w:w="1416" w:type="pct"/>
            <w:tcBorders>
              <w:top w:val="nil"/>
              <w:left w:val="nil"/>
              <w:bottom w:val="single" w:sz="4" w:space="0" w:color="auto"/>
              <w:right w:val="nil"/>
            </w:tcBorders>
            <w:shd w:val="clear" w:color="auto" w:fill="auto"/>
            <w:noWrap/>
            <w:vAlign w:val="center"/>
            <w:hideMark/>
          </w:tcPr>
          <w:p w14:paraId="3FE548C8" w14:textId="27D60F6C" w:rsidR="00847352" w:rsidRPr="00847352" w:rsidRDefault="00847352" w:rsidP="00847352">
            <w:pPr>
              <w:jc w:val="right"/>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Migration background (yes)*</w:t>
            </w:r>
          </w:p>
        </w:tc>
        <w:tc>
          <w:tcPr>
            <w:tcW w:w="1792" w:type="pct"/>
            <w:tcBorders>
              <w:top w:val="single" w:sz="4" w:space="0" w:color="auto"/>
              <w:left w:val="single" w:sz="4" w:space="0" w:color="auto"/>
              <w:bottom w:val="single" w:sz="4" w:space="0" w:color="auto"/>
              <w:right w:val="nil"/>
            </w:tcBorders>
            <w:shd w:val="clear" w:color="auto" w:fill="auto"/>
            <w:noWrap/>
            <w:vAlign w:val="center"/>
            <w:hideMark/>
          </w:tcPr>
          <w:p w14:paraId="5A25F4A7"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193 (13.8%)</w:t>
            </w:r>
          </w:p>
        </w:tc>
        <w:tc>
          <w:tcPr>
            <w:tcW w:w="1792" w:type="pct"/>
            <w:tcBorders>
              <w:top w:val="single" w:sz="4" w:space="0" w:color="auto"/>
              <w:left w:val="nil"/>
              <w:bottom w:val="single" w:sz="4" w:space="0" w:color="auto"/>
              <w:right w:val="nil"/>
            </w:tcBorders>
            <w:shd w:val="clear" w:color="auto" w:fill="auto"/>
            <w:noWrap/>
            <w:vAlign w:val="center"/>
            <w:hideMark/>
          </w:tcPr>
          <w:p w14:paraId="7D278CE5" w14:textId="77777777" w:rsidR="00847352" w:rsidRPr="00847352" w:rsidRDefault="00847352" w:rsidP="00847352">
            <w:pPr>
              <w:jc w:val="center"/>
              <w:rPr>
                <w:rFonts w:ascii="Times New Roman" w:eastAsia="Times New Roman" w:hAnsi="Times New Roman" w:cs="Times New Roman"/>
                <w:color w:val="000000"/>
                <w:sz w:val="20"/>
                <w:szCs w:val="20"/>
                <w:lang w:val="en-US" w:eastAsia="de-DE"/>
              </w:rPr>
            </w:pPr>
            <w:r w:rsidRPr="00847352">
              <w:rPr>
                <w:rFonts w:ascii="Times New Roman" w:eastAsia="Times New Roman" w:hAnsi="Times New Roman" w:cs="Times New Roman"/>
                <w:color w:val="000000"/>
                <w:sz w:val="20"/>
                <w:szCs w:val="20"/>
                <w:lang w:val="en-US" w:eastAsia="de-DE"/>
              </w:rPr>
              <w:t>96 (21.6%)</w:t>
            </w:r>
          </w:p>
        </w:tc>
      </w:tr>
      <w:tr w:rsidR="00847352" w:rsidRPr="00F32629" w14:paraId="743C490B" w14:textId="77777777" w:rsidTr="00847352">
        <w:trPr>
          <w:trHeight w:val="435"/>
        </w:trPr>
        <w:tc>
          <w:tcPr>
            <w:tcW w:w="5000" w:type="pct"/>
            <w:gridSpan w:val="3"/>
            <w:tcBorders>
              <w:top w:val="nil"/>
              <w:left w:val="nil"/>
              <w:bottom w:val="nil"/>
            </w:tcBorders>
            <w:shd w:val="clear" w:color="auto" w:fill="auto"/>
            <w:noWrap/>
            <w:vAlign w:val="bottom"/>
            <w:hideMark/>
          </w:tcPr>
          <w:p w14:paraId="7815B7E2" w14:textId="458D6EA4" w:rsidR="00847352" w:rsidRPr="00847352" w:rsidRDefault="0075162B" w:rsidP="00847352">
            <w:pPr>
              <w:jc w:val="both"/>
              <w:rPr>
                <w:rFonts w:ascii="Times New Roman" w:eastAsia="Times New Roman" w:hAnsi="Times New Roman" w:cs="Times New Roman"/>
                <w:sz w:val="20"/>
                <w:szCs w:val="20"/>
                <w:lang w:val="en-US" w:eastAsia="de-DE"/>
              </w:rPr>
            </w:pPr>
            <w:r w:rsidRPr="0075162B">
              <w:rPr>
                <w:rFonts w:ascii="Times New Roman" w:eastAsia="Times New Roman" w:hAnsi="Times New Roman" w:cs="Times New Roman"/>
                <w:color w:val="000000"/>
                <w:sz w:val="20"/>
                <w:szCs w:val="20"/>
                <w:lang w:val="en-US" w:eastAsia="de-DE"/>
              </w:rPr>
              <w:t xml:space="preserve">Mean, standard deviation (in round brackets), and range (in square brackets) for interval scaled variables, absolute numbers and percentages otherwise. MDD = major depressive disorder, SES = socioeconomic status, CTQ = childhood trauma questionnaire. ISCED = International Standard Classification of Education (1: </w:t>
            </w:r>
            <w:r w:rsidR="005E1A9F">
              <w:rPr>
                <w:rFonts w:ascii="Times New Roman" w:eastAsia="Times New Roman" w:hAnsi="Times New Roman" w:cs="Times New Roman"/>
                <w:color w:val="000000"/>
                <w:sz w:val="20"/>
                <w:szCs w:val="20"/>
                <w:lang w:val="en-US" w:eastAsia="de-DE"/>
              </w:rPr>
              <w:t>p</w:t>
            </w:r>
            <w:r w:rsidRPr="0075162B">
              <w:rPr>
                <w:rFonts w:ascii="Times New Roman" w:eastAsia="Times New Roman" w:hAnsi="Times New Roman" w:cs="Times New Roman"/>
                <w:color w:val="000000"/>
                <w:sz w:val="20"/>
                <w:szCs w:val="20"/>
                <w:lang w:val="en-US" w:eastAsia="de-DE"/>
              </w:rPr>
              <w:t xml:space="preserve">rimary education; 2: </w:t>
            </w:r>
            <w:r w:rsidR="005E1A9F">
              <w:rPr>
                <w:rFonts w:ascii="Times New Roman" w:eastAsia="Times New Roman" w:hAnsi="Times New Roman" w:cs="Times New Roman"/>
                <w:color w:val="000000"/>
                <w:sz w:val="20"/>
                <w:szCs w:val="20"/>
                <w:lang w:val="en-US" w:eastAsia="de-DE"/>
              </w:rPr>
              <w:t>l</w:t>
            </w:r>
            <w:r w:rsidRPr="0075162B">
              <w:rPr>
                <w:rFonts w:ascii="Times New Roman" w:eastAsia="Times New Roman" w:hAnsi="Times New Roman" w:cs="Times New Roman"/>
                <w:color w:val="000000"/>
                <w:sz w:val="20"/>
                <w:szCs w:val="20"/>
                <w:lang w:val="en-US" w:eastAsia="de-DE"/>
              </w:rPr>
              <w:t xml:space="preserve">ower secondary education; 3: </w:t>
            </w:r>
            <w:r w:rsidR="005E1A9F">
              <w:rPr>
                <w:rFonts w:ascii="Times New Roman" w:eastAsia="Times New Roman" w:hAnsi="Times New Roman" w:cs="Times New Roman"/>
                <w:color w:val="000000"/>
                <w:sz w:val="20"/>
                <w:szCs w:val="20"/>
                <w:lang w:val="en-US" w:eastAsia="de-DE"/>
              </w:rPr>
              <w:t>u</w:t>
            </w:r>
            <w:r w:rsidRPr="0075162B">
              <w:rPr>
                <w:rFonts w:ascii="Times New Roman" w:eastAsia="Times New Roman" w:hAnsi="Times New Roman" w:cs="Times New Roman"/>
                <w:color w:val="000000"/>
                <w:sz w:val="20"/>
                <w:szCs w:val="20"/>
                <w:lang w:val="en-US" w:eastAsia="de-DE"/>
              </w:rPr>
              <w:t xml:space="preserve">pper secondary education; 4: </w:t>
            </w:r>
            <w:r w:rsidR="005E1A9F">
              <w:rPr>
                <w:rFonts w:ascii="Times New Roman" w:eastAsia="Times New Roman" w:hAnsi="Times New Roman" w:cs="Times New Roman"/>
                <w:color w:val="000000"/>
                <w:sz w:val="20"/>
                <w:szCs w:val="20"/>
                <w:lang w:val="en-US" w:eastAsia="de-DE"/>
              </w:rPr>
              <w:t>p</w:t>
            </w:r>
            <w:r w:rsidRPr="0075162B">
              <w:rPr>
                <w:rFonts w:ascii="Times New Roman" w:eastAsia="Times New Roman" w:hAnsi="Times New Roman" w:cs="Times New Roman"/>
                <w:color w:val="000000"/>
                <w:sz w:val="20"/>
                <w:szCs w:val="20"/>
                <w:lang w:val="en-US" w:eastAsia="de-DE"/>
              </w:rPr>
              <w:t xml:space="preserve">ost-secondary non-tertiary </w:t>
            </w:r>
            <w:r w:rsidR="003907D9" w:rsidRPr="0075162B">
              <w:rPr>
                <w:rFonts w:ascii="Times New Roman" w:eastAsia="Times New Roman" w:hAnsi="Times New Roman" w:cs="Times New Roman"/>
                <w:color w:val="000000"/>
                <w:sz w:val="20"/>
                <w:szCs w:val="20"/>
                <w:lang w:val="en-US" w:eastAsia="de-DE"/>
              </w:rPr>
              <w:t>education</w:t>
            </w:r>
            <w:r w:rsidRPr="0075162B">
              <w:rPr>
                <w:rFonts w:ascii="Times New Roman" w:eastAsia="Times New Roman" w:hAnsi="Times New Roman" w:cs="Times New Roman"/>
                <w:color w:val="000000"/>
                <w:sz w:val="20"/>
                <w:szCs w:val="20"/>
                <w:lang w:val="en-US" w:eastAsia="de-DE"/>
              </w:rPr>
              <w:t xml:space="preserve">; 5: </w:t>
            </w:r>
            <w:r w:rsidR="005E1A9F">
              <w:rPr>
                <w:rFonts w:ascii="Times New Roman" w:eastAsia="Times New Roman" w:hAnsi="Times New Roman" w:cs="Times New Roman"/>
                <w:color w:val="000000"/>
                <w:sz w:val="20"/>
                <w:szCs w:val="20"/>
                <w:lang w:val="en-US" w:eastAsia="de-DE"/>
              </w:rPr>
              <w:t>s</w:t>
            </w:r>
            <w:r w:rsidRPr="0075162B">
              <w:rPr>
                <w:rFonts w:ascii="Times New Roman" w:eastAsia="Times New Roman" w:hAnsi="Times New Roman" w:cs="Times New Roman"/>
                <w:color w:val="000000"/>
                <w:sz w:val="20"/>
                <w:szCs w:val="20"/>
                <w:lang w:val="en-US" w:eastAsia="de-DE"/>
              </w:rPr>
              <w:t xml:space="preserve">hort-cycle tertiary education; 6: Bachelor's or equivalent level; 7: Master's or equivalent level; 8: </w:t>
            </w:r>
            <w:proofErr w:type="spellStart"/>
            <w:r w:rsidRPr="0075162B">
              <w:rPr>
                <w:rFonts w:ascii="Times New Roman" w:eastAsia="Times New Roman" w:hAnsi="Times New Roman" w:cs="Times New Roman"/>
                <w:color w:val="000000"/>
                <w:sz w:val="20"/>
                <w:szCs w:val="20"/>
                <w:lang w:val="en-US" w:eastAsia="de-DE"/>
              </w:rPr>
              <w:t>Doctoral's</w:t>
            </w:r>
            <w:proofErr w:type="spellEnd"/>
            <w:r w:rsidRPr="0075162B">
              <w:rPr>
                <w:rFonts w:ascii="Times New Roman" w:eastAsia="Times New Roman" w:hAnsi="Times New Roman" w:cs="Times New Roman"/>
                <w:color w:val="000000"/>
                <w:sz w:val="20"/>
                <w:szCs w:val="20"/>
                <w:lang w:val="en-US" w:eastAsia="de-DE"/>
              </w:rPr>
              <w:t xml:space="preserve"> or equivalent level). Note: ISCED level </w:t>
            </w:r>
            <w:r w:rsidR="00F32629">
              <w:rPr>
                <w:rFonts w:ascii="Times New Roman" w:eastAsia="Times New Roman" w:hAnsi="Times New Roman" w:cs="Times New Roman"/>
                <w:color w:val="000000"/>
                <w:sz w:val="20"/>
                <w:szCs w:val="20"/>
                <w:lang w:val="en-US" w:eastAsia="de-DE"/>
              </w:rPr>
              <w:t>(</w:t>
            </w:r>
            <w:proofErr w:type="spellStart"/>
            <w:r w:rsidR="00F32629" w:rsidRPr="0075162B">
              <w:rPr>
                <w:rFonts w:ascii="Times New Roman" w:eastAsia="Times New Roman" w:hAnsi="Times New Roman" w:cs="Times New Roman"/>
                <w:color w:val="000000"/>
                <w:sz w:val="20"/>
                <w:szCs w:val="20"/>
                <w:lang w:val="en-US" w:eastAsia="de-DE"/>
              </w:rPr>
              <w:t>N</w:t>
            </w:r>
            <w:r w:rsidR="00F32629" w:rsidRPr="00F32629">
              <w:rPr>
                <w:rFonts w:ascii="Times New Roman" w:eastAsia="Times New Roman" w:hAnsi="Times New Roman" w:cs="Times New Roman"/>
                <w:color w:val="000000"/>
                <w:sz w:val="20"/>
                <w:szCs w:val="20"/>
                <w:vertAlign w:val="subscript"/>
                <w:lang w:val="en-US" w:eastAsia="de-DE"/>
              </w:rPr>
              <w:t>missing</w:t>
            </w:r>
            <w:proofErr w:type="spellEnd"/>
            <w:r w:rsidR="00F32629" w:rsidRPr="0075162B">
              <w:rPr>
                <w:rFonts w:ascii="Times New Roman" w:eastAsia="Times New Roman" w:hAnsi="Times New Roman" w:cs="Times New Roman"/>
                <w:color w:val="000000"/>
                <w:sz w:val="20"/>
                <w:szCs w:val="20"/>
                <w:lang w:val="en-US" w:eastAsia="de-DE"/>
              </w:rPr>
              <w:t xml:space="preserve"> </w:t>
            </w:r>
            <w:r w:rsidR="00F32629">
              <w:rPr>
                <w:rFonts w:ascii="Times New Roman" w:eastAsia="Times New Roman" w:hAnsi="Times New Roman" w:cs="Times New Roman"/>
                <w:color w:val="000000"/>
                <w:sz w:val="20"/>
                <w:szCs w:val="20"/>
                <w:lang w:val="en-US" w:eastAsia="de-DE"/>
              </w:rPr>
              <w:t xml:space="preserve">= </w:t>
            </w:r>
            <w:r w:rsidR="00F32629" w:rsidRPr="0075162B">
              <w:rPr>
                <w:rFonts w:ascii="Times New Roman" w:eastAsia="Times New Roman" w:hAnsi="Times New Roman" w:cs="Times New Roman"/>
                <w:color w:val="000000"/>
                <w:sz w:val="20"/>
                <w:szCs w:val="20"/>
                <w:lang w:val="en-US" w:eastAsia="de-DE"/>
              </w:rPr>
              <w:t>45</w:t>
            </w:r>
            <w:r w:rsidR="00F32629">
              <w:rPr>
                <w:rFonts w:ascii="Times New Roman" w:eastAsia="Times New Roman" w:hAnsi="Times New Roman" w:cs="Times New Roman"/>
                <w:color w:val="000000"/>
                <w:sz w:val="20"/>
                <w:szCs w:val="20"/>
                <w:lang w:val="en-US" w:eastAsia="de-DE"/>
              </w:rPr>
              <w:t xml:space="preserve">) </w:t>
            </w:r>
            <w:r w:rsidRPr="0075162B">
              <w:rPr>
                <w:rFonts w:ascii="Times New Roman" w:eastAsia="Times New Roman" w:hAnsi="Times New Roman" w:cs="Times New Roman"/>
                <w:color w:val="000000"/>
                <w:sz w:val="20"/>
                <w:szCs w:val="20"/>
                <w:lang w:val="en-US" w:eastAsia="de-DE"/>
              </w:rPr>
              <w:t xml:space="preserve">and migration background </w:t>
            </w:r>
            <w:r w:rsidR="00F32629">
              <w:rPr>
                <w:rFonts w:ascii="Times New Roman" w:eastAsia="Times New Roman" w:hAnsi="Times New Roman" w:cs="Times New Roman"/>
                <w:color w:val="000000"/>
                <w:sz w:val="20"/>
                <w:szCs w:val="20"/>
                <w:lang w:val="en-US" w:eastAsia="de-DE"/>
              </w:rPr>
              <w:t>(</w:t>
            </w:r>
            <w:proofErr w:type="spellStart"/>
            <w:r w:rsidR="00F32629" w:rsidRPr="0075162B">
              <w:rPr>
                <w:rFonts w:ascii="Times New Roman" w:eastAsia="Times New Roman" w:hAnsi="Times New Roman" w:cs="Times New Roman"/>
                <w:color w:val="000000"/>
                <w:sz w:val="20"/>
                <w:szCs w:val="20"/>
                <w:lang w:val="en-US" w:eastAsia="de-DE"/>
              </w:rPr>
              <w:t>N</w:t>
            </w:r>
            <w:r w:rsidR="00F32629" w:rsidRPr="00F32629">
              <w:rPr>
                <w:rFonts w:ascii="Times New Roman" w:eastAsia="Times New Roman" w:hAnsi="Times New Roman" w:cs="Times New Roman"/>
                <w:color w:val="000000"/>
                <w:sz w:val="20"/>
                <w:szCs w:val="20"/>
                <w:vertAlign w:val="subscript"/>
                <w:lang w:val="en-US" w:eastAsia="de-DE"/>
              </w:rPr>
              <w:t>missing</w:t>
            </w:r>
            <w:proofErr w:type="spellEnd"/>
            <w:r w:rsidR="00F32629" w:rsidRPr="0075162B">
              <w:rPr>
                <w:rFonts w:ascii="Times New Roman" w:eastAsia="Times New Roman" w:hAnsi="Times New Roman" w:cs="Times New Roman"/>
                <w:color w:val="000000"/>
                <w:sz w:val="20"/>
                <w:szCs w:val="20"/>
                <w:lang w:val="en-US" w:eastAsia="de-DE"/>
              </w:rPr>
              <w:t xml:space="preserve"> </w:t>
            </w:r>
            <w:r w:rsidR="00F32629">
              <w:rPr>
                <w:rFonts w:ascii="Times New Roman" w:eastAsia="Times New Roman" w:hAnsi="Times New Roman" w:cs="Times New Roman"/>
                <w:color w:val="000000"/>
                <w:sz w:val="20"/>
                <w:szCs w:val="20"/>
                <w:lang w:val="en-US" w:eastAsia="de-DE"/>
              </w:rPr>
              <w:t xml:space="preserve">= 3) </w:t>
            </w:r>
            <w:r w:rsidRPr="0075162B">
              <w:rPr>
                <w:rFonts w:ascii="Times New Roman" w:eastAsia="Times New Roman" w:hAnsi="Times New Roman" w:cs="Times New Roman"/>
                <w:color w:val="000000"/>
                <w:sz w:val="20"/>
                <w:szCs w:val="20"/>
                <w:lang w:val="en-US" w:eastAsia="de-DE"/>
              </w:rPr>
              <w:t xml:space="preserve">were not part of the analyses but included for a more complete picture of demographic characteristics. Percentages are adjusted for the sampling </w:t>
            </w:r>
            <w:proofErr w:type="gramStart"/>
            <w:r w:rsidRPr="0075162B">
              <w:rPr>
                <w:rFonts w:ascii="Times New Roman" w:eastAsia="Times New Roman" w:hAnsi="Times New Roman" w:cs="Times New Roman"/>
                <w:color w:val="000000"/>
                <w:sz w:val="20"/>
                <w:szCs w:val="20"/>
                <w:lang w:val="en-US" w:eastAsia="de-DE"/>
              </w:rPr>
              <w:t>plan,</w:t>
            </w:r>
            <w:proofErr w:type="gramEnd"/>
            <w:r w:rsidRPr="0075162B">
              <w:rPr>
                <w:rFonts w:ascii="Times New Roman" w:eastAsia="Times New Roman" w:hAnsi="Times New Roman" w:cs="Times New Roman"/>
                <w:color w:val="000000"/>
                <w:sz w:val="20"/>
                <w:szCs w:val="20"/>
                <w:lang w:val="en-US" w:eastAsia="de-DE"/>
              </w:rPr>
              <w:t xml:space="preserve"> standard deviations are based on normalized weights. a = BMI is based on self-reported height and weight. *Significant difference between included and excluded participants.</w:t>
            </w:r>
          </w:p>
        </w:tc>
      </w:tr>
    </w:tbl>
    <w:p w14:paraId="26BE953E" w14:textId="77777777" w:rsidR="00801354" w:rsidRPr="00847352" w:rsidRDefault="00801354" w:rsidP="0042367C">
      <w:pPr>
        <w:spacing w:line="360" w:lineRule="auto"/>
        <w:jc w:val="both"/>
        <w:rPr>
          <w:rFonts w:ascii="Times New Roman" w:hAnsi="Times New Roman" w:cs="Times New Roman"/>
          <w:b/>
          <w:sz w:val="22"/>
          <w:szCs w:val="22"/>
          <w:lang w:val="en-US"/>
        </w:rPr>
      </w:pPr>
    </w:p>
    <w:p w14:paraId="64F93964" w14:textId="622E56A3" w:rsidR="00847352" w:rsidRDefault="00847352" w:rsidP="0042367C">
      <w:pPr>
        <w:spacing w:line="360" w:lineRule="auto"/>
        <w:jc w:val="both"/>
        <w:rPr>
          <w:rFonts w:ascii="Times New Roman" w:hAnsi="Times New Roman" w:cs="Times New Roman"/>
          <w:b/>
          <w:lang w:val="en-US"/>
        </w:rPr>
        <w:sectPr w:rsidR="00847352" w:rsidSect="00847352">
          <w:pgSz w:w="11906" w:h="16838"/>
          <w:pgMar w:top="283" w:right="1417" w:bottom="1134" w:left="1417" w:header="708" w:footer="708" w:gutter="0"/>
          <w:cols w:space="708"/>
          <w:docGrid w:linePitch="360"/>
        </w:sectPr>
      </w:pPr>
    </w:p>
    <w:p w14:paraId="2742BA0D" w14:textId="4370D770" w:rsidR="004C05A7" w:rsidRPr="0042367C" w:rsidRDefault="00A8694D" w:rsidP="0042367C">
      <w:pPr>
        <w:spacing w:line="360" w:lineRule="auto"/>
        <w:ind w:right="-1134"/>
        <w:jc w:val="both"/>
        <w:rPr>
          <w:rFonts w:ascii="Times New Roman" w:hAnsi="Times New Roman" w:cs="Times New Roman"/>
          <w:lang w:val="en-US"/>
        </w:rPr>
      </w:pPr>
      <w:r>
        <w:rPr>
          <w:rFonts w:ascii="Times New Roman" w:hAnsi="Times New Roman" w:cs="Times New Roman"/>
          <w:b/>
          <w:bCs/>
          <w:lang w:val="en-US"/>
        </w:rPr>
        <w:lastRenderedPageBreak/>
        <w:t>Su</w:t>
      </w:r>
      <w:r w:rsidR="004C05A7" w:rsidRPr="0042367C">
        <w:rPr>
          <w:rFonts w:ascii="Times New Roman" w:hAnsi="Times New Roman" w:cs="Times New Roman"/>
          <w:b/>
          <w:bCs/>
          <w:lang w:val="en-US"/>
        </w:rPr>
        <w:t xml:space="preserve">pplementary Table </w:t>
      </w:r>
      <w:r w:rsidR="00FC46BD">
        <w:rPr>
          <w:rFonts w:ascii="Times New Roman" w:hAnsi="Times New Roman" w:cs="Times New Roman"/>
          <w:b/>
          <w:bCs/>
          <w:lang w:val="en-US"/>
        </w:rPr>
        <w:t xml:space="preserve">5 </w:t>
      </w:r>
      <w:r w:rsidR="004C05A7" w:rsidRPr="0042367C">
        <w:rPr>
          <w:rFonts w:ascii="Times New Roman" w:hAnsi="Times New Roman" w:cs="Times New Roman"/>
          <w:b/>
          <w:bCs/>
          <w:lang w:val="en-US"/>
        </w:rPr>
        <w:t>–</w:t>
      </w:r>
      <w:r w:rsidR="001B2E38" w:rsidRPr="0042367C">
        <w:rPr>
          <w:rFonts w:ascii="Times New Roman" w:hAnsi="Times New Roman" w:cs="Times New Roman"/>
          <w:b/>
          <w:bCs/>
          <w:lang w:val="en-US"/>
        </w:rPr>
        <w:t xml:space="preserve"> </w:t>
      </w:r>
      <w:r w:rsidR="004C05A7" w:rsidRPr="0042367C">
        <w:rPr>
          <w:rFonts w:ascii="Times New Roman" w:hAnsi="Times New Roman" w:cs="Times New Roman"/>
          <w:lang w:val="en-US"/>
        </w:rPr>
        <w:t>Results</w:t>
      </w:r>
      <w:r w:rsidR="005A4218" w:rsidRPr="0042367C">
        <w:rPr>
          <w:rFonts w:ascii="Times New Roman" w:hAnsi="Times New Roman" w:cs="Times New Roman"/>
          <w:lang w:val="en-US"/>
        </w:rPr>
        <w:t xml:space="preserve"> </w:t>
      </w:r>
      <w:r w:rsidR="00261314" w:rsidRPr="0042367C">
        <w:rPr>
          <w:rFonts w:ascii="Times New Roman" w:hAnsi="Times New Roman" w:cs="Times New Roman"/>
          <w:lang w:val="en-US"/>
        </w:rPr>
        <w:t xml:space="preserve">of the Univariable Mendelian Randomization </w:t>
      </w:r>
      <w:r w:rsidR="009C1463" w:rsidRPr="0042367C">
        <w:rPr>
          <w:rFonts w:ascii="Times New Roman" w:hAnsi="Times New Roman" w:cs="Times New Roman"/>
          <w:lang w:val="en-US"/>
        </w:rPr>
        <w:t>Analyses</w:t>
      </w:r>
      <w:r w:rsidR="00261314" w:rsidRPr="0042367C">
        <w:rPr>
          <w:rFonts w:ascii="Times New Roman" w:hAnsi="Times New Roman" w:cs="Times New Roman"/>
          <w:lang w:val="en-US"/>
        </w:rPr>
        <w:t xml:space="preserve"> of the Causal Effect of</w:t>
      </w:r>
      <w:r w:rsidR="004C05A7" w:rsidRPr="0042367C">
        <w:rPr>
          <w:rFonts w:ascii="Times New Roman" w:hAnsi="Times New Roman" w:cs="Times New Roman"/>
          <w:b/>
          <w:bCs/>
          <w:lang w:val="en-US"/>
        </w:rPr>
        <w:t xml:space="preserve"> </w:t>
      </w:r>
      <w:r w:rsidR="004C05A7" w:rsidRPr="0042367C">
        <w:rPr>
          <w:rFonts w:ascii="Times New Roman" w:hAnsi="Times New Roman" w:cs="Times New Roman"/>
          <w:lang w:val="en-US"/>
        </w:rPr>
        <w:t>Male Pubertal Timing [</w:t>
      </w:r>
      <w:r w:rsidR="004C05A7" w:rsidRPr="0042367C">
        <w:rPr>
          <w:rFonts w:ascii="Times New Roman" w:hAnsi="Times New Roman" w:cs="Times New Roman"/>
          <w:lang w:val="en-US"/>
        </w:rPr>
        <w:fldChar w:fldCharType="begin">
          <w:fldData xml:space="preserve">PEVuZE5vdGU+PENpdGUgQXV0aG9yWWVhcj0iMSI+PEF1dGhvcj5Ib2xsaXM8L0F1dGhvcj48WWVh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463036">
        <w:rPr>
          <w:rFonts w:ascii="Times New Roman" w:hAnsi="Times New Roman" w:cs="Times New Roman"/>
          <w:lang w:val="en-US"/>
        </w:rPr>
        <w:instrText xml:space="preserve"> ADDIN EN.CITE </w:instrText>
      </w:r>
      <w:r w:rsidR="00463036">
        <w:rPr>
          <w:rFonts w:ascii="Times New Roman" w:hAnsi="Times New Roman" w:cs="Times New Roman"/>
          <w:lang w:val="en-US"/>
        </w:rPr>
        <w:fldChar w:fldCharType="begin">
          <w:fldData xml:space="preserve">PEVuZE5vdGU+PENpdGUgQXV0aG9yWWVhcj0iMSI+PEF1dGhvcj5Ib2xsaXM8L0F1dGhvcj48WWVh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463036">
        <w:rPr>
          <w:rFonts w:ascii="Times New Roman" w:hAnsi="Times New Roman" w:cs="Times New Roman"/>
          <w:lang w:val="en-US"/>
        </w:rPr>
        <w:instrText xml:space="preserve"> ADDIN EN.CITE.DATA </w:instrText>
      </w:r>
      <w:r w:rsidR="00463036">
        <w:rPr>
          <w:rFonts w:ascii="Times New Roman" w:hAnsi="Times New Roman" w:cs="Times New Roman"/>
          <w:lang w:val="en-US"/>
        </w:rPr>
      </w:r>
      <w:r w:rsidR="00463036">
        <w:rPr>
          <w:rFonts w:ascii="Times New Roman" w:hAnsi="Times New Roman" w:cs="Times New Roman"/>
          <w:lang w:val="en-US"/>
        </w:rPr>
        <w:fldChar w:fldCharType="end"/>
      </w:r>
      <w:r w:rsidR="004C05A7" w:rsidRPr="0042367C">
        <w:rPr>
          <w:rFonts w:ascii="Times New Roman" w:hAnsi="Times New Roman" w:cs="Times New Roman"/>
          <w:lang w:val="en-US"/>
        </w:rPr>
      </w:r>
      <w:r w:rsidR="004C05A7" w:rsidRPr="0042367C">
        <w:rPr>
          <w:rFonts w:ascii="Times New Roman" w:hAnsi="Times New Roman" w:cs="Times New Roman"/>
          <w:lang w:val="en-US"/>
        </w:rPr>
        <w:fldChar w:fldCharType="separate"/>
      </w:r>
      <w:r w:rsidR="00463036">
        <w:rPr>
          <w:rFonts w:ascii="Times New Roman" w:hAnsi="Times New Roman" w:cs="Times New Roman"/>
          <w:noProof/>
          <w:lang w:val="en-US"/>
        </w:rPr>
        <w:t>Hollis</w:t>
      </w:r>
      <w:r w:rsidR="005D2B31">
        <w:rPr>
          <w:rFonts w:ascii="Times New Roman" w:hAnsi="Times New Roman" w:cs="Times New Roman"/>
          <w:noProof/>
          <w:lang w:val="en-US"/>
        </w:rPr>
        <w:t>.</w:t>
      </w:r>
      <w:r w:rsidR="00463036">
        <w:rPr>
          <w:rFonts w:ascii="Times New Roman" w:hAnsi="Times New Roman" w:cs="Times New Roman"/>
          <w:noProof/>
          <w:lang w:val="en-US"/>
        </w:rPr>
        <w:t xml:space="preserve"> et al. </w:t>
      </w:r>
      <w:r w:rsidR="00463036" w:rsidRPr="00463036">
        <w:rPr>
          <w:rFonts w:ascii="Times New Roman" w:hAnsi="Times New Roman" w:cs="Times New Roman"/>
          <w:noProof/>
          <w:vertAlign w:val="superscript"/>
          <w:lang w:val="en-US"/>
        </w:rPr>
        <w:t>23</w:t>
      </w:r>
      <w:r w:rsidR="004C05A7" w:rsidRPr="0042367C">
        <w:rPr>
          <w:rFonts w:ascii="Times New Roman" w:hAnsi="Times New Roman" w:cs="Times New Roman"/>
          <w:lang w:val="en-US"/>
        </w:rPr>
        <w:fldChar w:fldCharType="end"/>
      </w:r>
      <w:r w:rsidR="004C05A7" w:rsidRPr="0042367C">
        <w:rPr>
          <w:rFonts w:ascii="Times New Roman" w:hAnsi="Times New Roman" w:cs="Times New Roman"/>
          <w:lang w:val="en-US"/>
        </w:rPr>
        <w:t>] on MDD [</w:t>
      </w:r>
      <w:r w:rsidR="004C05A7" w:rsidRPr="0042367C">
        <w:rPr>
          <w:rFonts w:ascii="Times New Roman" w:hAnsi="Times New Roman" w:cs="Times New Roman"/>
          <w:lang w:val="en-US"/>
        </w:rPr>
        <w:fldChar w:fldCharType="begin">
          <w:fldData xml:space="preserve">PEVuZE5vdGU+PENpdGUgQXV0aG9yWWVhcj0iMSI+PEF1dGhvcj5Ib3dhcmQ8L0F1dGhvcj48WWVh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</w:fldData>
        </w:fldChar>
      </w:r>
      <w:r w:rsidR="002554A2">
        <w:rPr>
          <w:rFonts w:ascii="Times New Roman" w:hAnsi="Times New Roman" w:cs="Times New Roman"/>
          <w:lang w:val="en-US"/>
        </w:rPr>
        <w:instrText xml:space="preserve"> ADDIN EN.CITE </w:instrText>
      </w:r>
      <w:r w:rsidR="002554A2">
        <w:rPr>
          <w:rFonts w:ascii="Times New Roman" w:hAnsi="Times New Roman" w:cs="Times New Roman"/>
          <w:lang w:val="en-US"/>
        </w:rPr>
        <w:fldChar w:fldCharType="begin">
          <w:fldData xml:space="preserve">PEVuZE5vdGU+PENpdGUgQXV0aG9yWWVhcj0iMSI+PEF1dGhvcj5Ib3dhcmQ8L0F1dGhvcj48WWVh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</w:fldData>
        </w:fldChar>
      </w:r>
      <w:r w:rsidR="002554A2">
        <w:rPr>
          <w:rFonts w:ascii="Times New Roman" w:hAnsi="Times New Roman" w:cs="Times New Roman"/>
          <w:lang w:val="en-US"/>
        </w:rPr>
        <w:instrText xml:space="preserve"> ADDIN EN.CITE.DATA </w:instrText>
      </w:r>
      <w:r w:rsidR="002554A2">
        <w:rPr>
          <w:rFonts w:ascii="Times New Roman" w:hAnsi="Times New Roman" w:cs="Times New Roman"/>
          <w:lang w:val="en-US"/>
        </w:rPr>
      </w:r>
      <w:r w:rsidR="002554A2">
        <w:rPr>
          <w:rFonts w:ascii="Times New Roman" w:hAnsi="Times New Roman" w:cs="Times New Roman"/>
          <w:lang w:val="en-US"/>
        </w:rPr>
        <w:fldChar w:fldCharType="end"/>
      </w:r>
      <w:r w:rsidR="004C05A7" w:rsidRPr="0042367C">
        <w:rPr>
          <w:rFonts w:ascii="Times New Roman" w:hAnsi="Times New Roman" w:cs="Times New Roman"/>
          <w:lang w:val="en-US"/>
        </w:rPr>
      </w:r>
      <w:r w:rsidR="004C05A7" w:rsidRPr="0042367C">
        <w:rPr>
          <w:rFonts w:ascii="Times New Roman" w:hAnsi="Times New Roman" w:cs="Times New Roman"/>
          <w:lang w:val="en-US"/>
        </w:rPr>
        <w:fldChar w:fldCharType="separate"/>
      </w:r>
      <w:r w:rsidR="002554A2">
        <w:rPr>
          <w:rFonts w:ascii="Times New Roman" w:hAnsi="Times New Roman" w:cs="Times New Roman"/>
          <w:noProof/>
          <w:lang w:val="en-US"/>
        </w:rPr>
        <w:t>Howard</w:t>
      </w:r>
      <w:r w:rsidR="005D2B31">
        <w:rPr>
          <w:rFonts w:ascii="Times New Roman" w:hAnsi="Times New Roman" w:cs="Times New Roman"/>
          <w:noProof/>
          <w:lang w:val="en-US"/>
        </w:rPr>
        <w:t>.</w:t>
      </w:r>
      <w:r w:rsidR="002554A2">
        <w:rPr>
          <w:rFonts w:ascii="Times New Roman" w:hAnsi="Times New Roman" w:cs="Times New Roman"/>
          <w:noProof/>
          <w:lang w:val="en-US"/>
        </w:rPr>
        <w:t xml:space="preserve"> et al. </w:t>
      </w:r>
      <w:r w:rsidR="002554A2" w:rsidRPr="002554A2">
        <w:rPr>
          <w:rFonts w:ascii="Times New Roman" w:hAnsi="Times New Roman" w:cs="Times New Roman"/>
          <w:noProof/>
          <w:vertAlign w:val="superscript"/>
          <w:lang w:val="en-US"/>
        </w:rPr>
        <w:t>19</w:t>
      </w:r>
      <w:r w:rsidR="004C05A7" w:rsidRPr="0042367C">
        <w:rPr>
          <w:rFonts w:ascii="Times New Roman" w:hAnsi="Times New Roman" w:cs="Times New Roman"/>
          <w:lang w:val="en-US"/>
        </w:rPr>
        <w:fldChar w:fldCharType="end"/>
      </w:r>
      <w:r w:rsidR="004C05A7" w:rsidRPr="0042367C">
        <w:rPr>
          <w:rFonts w:ascii="Times New Roman" w:hAnsi="Times New Roman" w:cs="Times New Roman"/>
          <w:lang w:val="en-US"/>
        </w:rPr>
        <w:t xml:space="preserve">] </w:t>
      </w:r>
      <w:r w:rsidR="00261314" w:rsidRPr="0042367C">
        <w:rPr>
          <w:rFonts w:ascii="Times New Roman" w:hAnsi="Times New Roman" w:cs="Times New Roman"/>
          <w:lang w:val="en-US"/>
        </w:rPr>
        <w:t xml:space="preserve">- </w:t>
      </w:r>
      <w:r w:rsidR="004C05A7" w:rsidRPr="0042367C">
        <w:rPr>
          <w:rFonts w:ascii="Times New Roman" w:hAnsi="Times New Roman" w:cs="Times New Roman"/>
          <w:lang w:val="en-US"/>
        </w:rPr>
        <w:t>(N</w:t>
      </w:r>
      <w:r w:rsidR="004C05A7" w:rsidRPr="0042367C">
        <w:rPr>
          <w:rFonts w:ascii="Times New Roman" w:hAnsi="Times New Roman" w:cs="Times New Roman"/>
          <w:vertAlign w:val="subscript"/>
          <w:lang w:val="en-US"/>
        </w:rPr>
        <w:t>SNP</w:t>
      </w:r>
      <w:r w:rsidR="004C05A7" w:rsidRPr="0042367C">
        <w:rPr>
          <w:rFonts w:ascii="Times New Roman" w:hAnsi="Times New Roman" w:cs="Times New Roman"/>
          <w:lang w:val="en-US"/>
        </w:rPr>
        <w:t xml:space="preserve"> =</w:t>
      </w:r>
      <w:r w:rsidR="009532E0" w:rsidRPr="0042367C">
        <w:rPr>
          <w:rFonts w:ascii="Times New Roman" w:hAnsi="Times New Roman" w:cs="Times New Roman"/>
          <w:lang w:val="en-US"/>
        </w:rPr>
        <w:t xml:space="preserve"> </w:t>
      </w:r>
      <w:r w:rsidR="004C05A7" w:rsidRPr="0042367C">
        <w:rPr>
          <w:rFonts w:ascii="Times New Roman" w:hAnsi="Times New Roman" w:cs="Times New Roman"/>
          <w:lang w:val="en-US"/>
        </w:rPr>
        <w:t>71)</w:t>
      </w:r>
    </w:p>
    <w:p w14:paraId="4A89C4CF" w14:textId="77777777" w:rsidR="00A90799" w:rsidRPr="0042367C" w:rsidRDefault="00A90799" w:rsidP="0042367C">
      <w:pPr>
        <w:spacing w:line="360" w:lineRule="auto"/>
        <w:jc w:val="both"/>
        <w:rPr>
          <w:rFonts w:ascii="Times New Roman" w:hAnsi="Times New Roman" w:cs="Times New Roman"/>
          <w:sz w:val="12"/>
          <w:szCs w:val="12"/>
          <w:lang w:val="en-US"/>
        </w:rPr>
      </w:pPr>
    </w:p>
    <w:tbl>
      <w:tblPr>
        <w:tblW w:w="10209" w:type="dxa"/>
        <w:tblInd w:w="-10" w:type="dxa"/>
        <w:tblBorders>
          <w:top w:val="single" w:sz="8" w:space="0" w:color="auto"/>
          <w:left w:val="single" w:sz="8" w:space="0" w:color="auto"/>
          <w:bottom w:val="single" w:sz="8" w:space="0" w:color="auto"/>
          <w:right w:val="single" w:sz="8" w:space="0" w:color="auto"/>
          <w:insideH w:val="single" w:sz="2" w:space="0" w:color="auto"/>
          <w:insideV w:val="single" w:sz="2" w:space="0" w:color="auto"/>
        </w:tblBorders>
        <w:tblLayout w:type="fixed"/>
        <w:tblCellMar>
          <w:left w:w="0" w:type="dxa"/>
          <w:right w:w="0" w:type="dxa"/>
        </w:tblCellMar>
        <w:tblLook w:val="0600" w:firstRow="0" w:lastRow="0" w:firstColumn="0" w:lastColumn="0" w:noHBand="1" w:noVBand="1"/>
      </w:tblPr>
      <w:tblGrid>
        <w:gridCol w:w="2812"/>
        <w:gridCol w:w="858"/>
        <w:gridCol w:w="858"/>
        <w:gridCol w:w="858"/>
        <w:gridCol w:w="847"/>
        <w:gridCol w:w="985"/>
        <w:gridCol w:w="997"/>
        <w:gridCol w:w="997"/>
        <w:gridCol w:w="997"/>
      </w:tblGrid>
      <w:tr w:rsidR="004C05A7" w:rsidRPr="00801354" w14:paraId="48D64DE7" w14:textId="77777777" w:rsidTr="004C05A7">
        <w:trPr>
          <w:trHeight w:hRule="exact" w:val="284"/>
        </w:trPr>
        <w:tc>
          <w:tcPr>
            <w:tcW w:w="2812" w:type="dxa"/>
            <w:vMerge w:val="restart"/>
            <w:shd w:val="clear" w:color="auto" w:fill="auto"/>
            <w:tcMar>
              <w:top w:w="15" w:type="dxa"/>
              <w:left w:w="15" w:type="dxa"/>
              <w:bottom w:w="0" w:type="dxa"/>
              <w:right w:w="15" w:type="dxa"/>
            </w:tcMar>
            <w:vAlign w:val="center"/>
          </w:tcPr>
          <w:p w14:paraId="45E84862" w14:textId="77777777" w:rsidR="004C05A7" w:rsidRPr="00801354" w:rsidRDefault="004C05A7" w:rsidP="0042367C">
            <w:pPr>
              <w:spacing w:line="360" w:lineRule="auto"/>
              <w:jc w:val="both"/>
              <w:textAlignment w:val="bottom"/>
              <w:rPr>
                <w:rFonts w:ascii="Times New Roman" w:eastAsia="Times New Roman" w:hAnsi="Times New Roman" w:cs="Times New Roman"/>
                <w:kern w:val="24"/>
                <w:sz w:val="22"/>
                <w:szCs w:val="22"/>
                <w:lang w:val="en-US" w:eastAsia="de-DE"/>
              </w:rPr>
            </w:pPr>
            <w:r w:rsidRPr="00801354">
              <w:rPr>
                <w:rFonts w:ascii="Times New Roman" w:eastAsia="Times New Roman" w:hAnsi="Times New Roman" w:cs="Times New Roman"/>
                <w:kern w:val="24"/>
                <w:sz w:val="22"/>
                <w:szCs w:val="22"/>
                <w:lang w:val="en-US" w:eastAsia="de-DE"/>
              </w:rPr>
              <w:t>Method</w:t>
            </w:r>
          </w:p>
        </w:tc>
        <w:tc>
          <w:tcPr>
            <w:tcW w:w="2574" w:type="dxa"/>
            <w:gridSpan w:val="3"/>
            <w:shd w:val="clear" w:color="auto" w:fill="auto"/>
            <w:tcMar>
              <w:top w:w="15" w:type="dxa"/>
              <w:left w:w="15" w:type="dxa"/>
              <w:bottom w:w="0" w:type="dxa"/>
              <w:right w:w="15" w:type="dxa"/>
            </w:tcMar>
            <w:vAlign w:val="center"/>
          </w:tcPr>
          <w:p w14:paraId="7B2DB243" w14:textId="77777777" w:rsidR="004C05A7" w:rsidRPr="00801354" w:rsidRDefault="004C05A7" w:rsidP="0042367C">
            <w:pPr>
              <w:spacing w:line="360" w:lineRule="auto"/>
              <w:jc w:val="center"/>
              <w:textAlignment w:val="bottom"/>
              <w:rPr>
                <w:rFonts w:ascii="Times New Roman" w:eastAsia="Times New Roman" w:hAnsi="Times New Roman" w:cs="Times New Roman"/>
                <w:color w:val="000000" w:themeColor="dark1"/>
                <w:kern w:val="24"/>
                <w:sz w:val="22"/>
                <w:szCs w:val="22"/>
                <w:lang w:val="en-US" w:eastAsia="de-DE"/>
              </w:rPr>
            </w:pPr>
            <w:r w:rsidRPr="00801354">
              <w:rPr>
                <w:rFonts w:ascii="Times New Roman" w:eastAsia="Times New Roman" w:hAnsi="Times New Roman" w:cs="Times New Roman"/>
                <w:color w:val="000000" w:themeColor="dark1"/>
                <w:kern w:val="24"/>
                <w:sz w:val="22"/>
                <w:szCs w:val="22"/>
                <w:lang w:val="en-US" w:eastAsia="de-DE"/>
              </w:rPr>
              <w:t>b</w:t>
            </w:r>
          </w:p>
        </w:tc>
        <w:tc>
          <w:tcPr>
            <w:tcW w:w="847" w:type="dxa"/>
            <w:vMerge w:val="restart"/>
            <w:shd w:val="clear" w:color="auto" w:fill="auto"/>
            <w:tcMar>
              <w:top w:w="15" w:type="dxa"/>
              <w:left w:w="15" w:type="dxa"/>
              <w:bottom w:w="0" w:type="dxa"/>
              <w:right w:w="15" w:type="dxa"/>
            </w:tcMar>
            <w:vAlign w:val="center"/>
          </w:tcPr>
          <w:p w14:paraId="231CAC4D" w14:textId="77777777" w:rsidR="004C05A7" w:rsidRPr="00801354" w:rsidRDefault="004C05A7" w:rsidP="0042367C">
            <w:pPr>
              <w:spacing w:line="360" w:lineRule="auto"/>
              <w:jc w:val="center"/>
              <w:textAlignment w:val="bottom"/>
              <w:rPr>
                <w:rFonts w:ascii="Times New Roman" w:eastAsia="Times New Roman" w:hAnsi="Times New Roman" w:cs="Times New Roman"/>
                <w:kern w:val="24"/>
                <w:sz w:val="22"/>
                <w:szCs w:val="22"/>
                <w:lang w:val="en-US" w:eastAsia="de-DE"/>
              </w:rPr>
            </w:pPr>
            <w:r w:rsidRPr="00801354">
              <w:rPr>
                <w:rFonts w:ascii="Times New Roman" w:eastAsia="Times New Roman" w:hAnsi="Times New Roman" w:cs="Times New Roman"/>
                <w:kern w:val="24"/>
                <w:sz w:val="22"/>
                <w:szCs w:val="22"/>
                <w:lang w:val="en-US" w:eastAsia="de-DE"/>
              </w:rPr>
              <w:t>se</w:t>
            </w:r>
          </w:p>
        </w:tc>
        <w:tc>
          <w:tcPr>
            <w:tcW w:w="985" w:type="dxa"/>
            <w:vMerge w:val="restart"/>
            <w:shd w:val="clear" w:color="auto" w:fill="auto"/>
            <w:tcMar>
              <w:top w:w="15" w:type="dxa"/>
              <w:left w:w="15" w:type="dxa"/>
              <w:bottom w:w="0" w:type="dxa"/>
              <w:right w:w="15" w:type="dxa"/>
            </w:tcMar>
            <w:vAlign w:val="center"/>
          </w:tcPr>
          <w:p w14:paraId="1E0AD879" w14:textId="77777777" w:rsidR="004C05A7" w:rsidRPr="00801354" w:rsidRDefault="004C05A7" w:rsidP="0042367C">
            <w:pPr>
              <w:spacing w:line="360" w:lineRule="auto"/>
              <w:jc w:val="center"/>
              <w:textAlignment w:val="bottom"/>
              <w:rPr>
                <w:rFonts w:ascii="Times New Roman" w:eastAsia="Times New Roman" w:hAnsi="Times New Roman" w:cs="Times New Roman"/>
                <w:kern w:val="24"/>
                <w:sz w:val="22"/>
                <w:szCs w:val="22"/>
                <w:lang w:val="en-US" w:eastAsia="de-DE"/>
              </w:rPr>
            </w:pPr>
            <w:r w:rsidRPr="00801354">
              <w:rPr>
                <w:rFonts w:ascii="Times New Roman" w:eastAsia="Times New Roman" w:hAnsi="Times New Roman" w:cs="Times New Roman"/>
                <w:kern w:val="24"/>
                <w:sz w:val="22"/>
                <w:szCs w:val="22"/>
                <w:lang w:val="en-US" w:eastAsia="de-DE"/>
              </w:rPr>
              <w:t>p-value</w:t>
            </w:r>
          </w:p>
        </w:tc>
        <w:tc>
          <w:tcPr>
            <w:tcW w:w="2991" w:type="dxa"/>
            <w:gridSpan w:val="3"/>
            <w:shd w:val="clear" w:color="auto" w:fill="auto"/>
            <w:tcMar>
              <w:top w:w="15" w:type="dxa"/>
              <w:left w:w="15" w:type="dxa"/>
              <w:bottom w:w="0" w:type="dxa"/>
              <w:right w:w="15" w:type="dxa"/>
            </w:tcMar>
            <w:vAlign w:val="center"/>
          </w:tcPr>
          <w:p w14:paraId="211F4CE9" w14:textId="77777777" w:rsidR="004C05A7" w:rsidRPr="00801354" w:rsidRDefault="004C05A7" w:rsidP="0042367C">
            <w:pPr>
              <w:spacing w:line="360" w:lineRule="auto"/>
              <w:jc w:val="center"/>
              <w:textAlignment w:val="bottom"/>
              <w:rPr>
                <w:rFonts w:ascii="Times New Roman" w:eastAsia="Times New Roman" w:hAnsi="Times New Roman" w:cs="Times New Roman"/>
                <w:color w:val="000000" w:themeColor="dark1"/>
                <w:kern w:val="24"/>
                <w:sz w:val="22"/>
                <w:szCs w:val="22"/>
                <w:lang w:val="en-US" w:eastAsia="de-DE"/>
              </w:rPr>
            </w:pPr>
            <w:r w:rsidRPr="00801354">
              <w:rPr>
                <w:rFonts w:ascii="Times New Roman" w:eastAsia="Times New Roman" w:hAnsi="Times New Roman" w:cs="Times New Roman"/>
                <w:color w:val="000000" w:themeColor="dark1"/>
                <w:kern w:val="24"/>
                <w:sz w:val="22"/>
                <w:szCs w:val="22"/>
                <w:lang w:val="en-US" w:eastAsia="de-DE"/>
              </w:rPr>
              <w:t>OR</w:t>
            </w:r>
          </w:p>
        </w:tc>
      </w:tr>
      <w:tr w:rsidR="004C05A7" w:rsidRPr="00801354" w14:paraId="2E08582D" w14:textId="77777777" w:rsidTr="004C05A7">
        <w:trPr>
          <w:trHeight w:hRule="exact" w:val="622"/>
        </w:trPr>
        <w:tc>
          <w:tcPr>
            <w:tcW w:w="2812" w:type="dxa"/>
            <w:vMerge/>
            <w:shd w:val="clear" w:color="auto" w:fill="auto"/>
            <w:tcMar>
              <w:top w:w="15" w:type="dxa"/>
              <w:left w:w="15" w:type="dxa"/>
              <w:bottom w:w="0" w:type="dxa"/>
              <w:right w:w="15" w:type="dxa"/>
            </w:tcMar>
            <w:hideMark/>
          </w:tcPr>
          <w:p w14:paraId="607766CA" w14:textId="77777777" w:rsidR="004C05A7" w:rsidRPr="00801354" w:rsidRDefault="004C05A7" w:rsidP="0042367C">
            <w:pPr>
              <w:spacing w:line="360" w:lineRule="auto"/>
              <w:jc w:val="both"/>
              <w:textAlignment w:val="bottom"/>
              <w:rPr>
                <w:rFonts w:ascii="Times New Roman" w:eastAsia="Times New Roman" w:hAnsi="Times New Roman" w:cs="Times New Roman"/>
                <w:sz w:val="22"/>
                <w:szCs w:val="22"/>
                <w:lang w:val="en-US" w:eastAsia="de-DE"/>
              </w:rPr>
            </w:pPr>
          </w:p>
        </w:tc>
        <w:tc>
          <w:tcPr>
            <w:tcW w:w="858" w:type="dxa"/>
            <w:shd w:val="clear" w:color="auto" w:fill="auto"/>
            <w:tcMar>
              <w:top w:w="15" w:type="dxa"/>
              <w:left w:w="15" w:type="dxa"/>
              <w:bottom w:w="0" w:type="dxa"/>
              <w:right w:w="15" w:type="dxa"/>
            </w:tcMar>
            <w:vAlign w:val="center"/>
            <w:hideMark/>
          </w:tcPr>
          <w:p w14:paraId="5FAF4559"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r w:rsidRPr="00801354">
              <w:rPr>
                <w:rFonts w:ascii="Times New Roman" w:eastAsia="Times New Roman" w:hAnsi="Times New Roman" w:cs="Times New Roman"/>
                <w:kern w:val="24"/>
                <w:sz w:val="22"/>
                <w:szCs w:val="22"/>
                <w:lang w:val="en-US" w:eastAsia="de-DE"/>
              </w:rPr>
              <w:t>Point estimate</w:t>
            </w:r>
          </w:p>
        </w:tc>
        <w:tc>
          <w:tcPr>
            <w:tcW w:w="858" w:type="dxa"/>
            <w:vAlign w:val="center"/>
          </w:tcPr>
          <w:p w14:paraId="62044BBC"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r w:rsidRPr="00801354">
              <w:rPr>
                <w:rFonts w:ascii="Times New Roman" w:eastAsia="Times New Roman" w:hAnsi="Times New Roman" w:cs="Times New Roman"/>
                <w:color w:val="000000" w:themeColor="dark1"/>
                <w:kern w:val="24"/>
                <w:sz w:val="22"/>
                <w:szCs w:val="22"/>
                <w:lang w:val="en-US" w:eastAsia="de-DE"/>
              </w:rPr>
              <w:t>Lower 95% CI</w:t>
            </w:r>
          </w:p>
        </w:tc>
        <w:tc>
          <w:tcPr>
            <w:tcW w:w="858" w:type="dxa"/>
            <w:vAlign w:val="center"/>
          </w:tcPr>
          <w:p w14:paraId="59DA546C"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r w:rsidRPr="00801354">
              <w:rPr>
                <w:rFonts w:ascii="Times New Roman" w:eastAsia="Times New Roman" w:hAnsi="Times New Roman" w:cs="Times New Roman"/>
                <w:color w:val="000000" w:themeColor="dark1"/>
                <w:kern w:val="24"/>
                <w:sz w:val="22"/>
                <w:szCs w:val="22"/>
                <w:lang w:val="en-US" w:eastAsia="de-DE"/>
              </w:rPr>
              <w:t>Upper 95% CI</w:t>
            </w:r>
          </w:p>
        </w:tc>
        <w:tc>
          <w:tcPr>
            <w:tcW w:w="847" w:type="dxa"/>
            <w:vMerge/>
            <w:shd w:val="clear" w:color="auto" w:fill="auto"/>
            <w:tcMar>
              <w:top w:w="15" w:type="dxa"/>
              <w:left w:w="15" w:type="dxa"/>
              <w:bottom w:w="0" w:type="dxa"/>
              <w:right w:w="15" w:type="dxa"/>
            </w:tcMar>
            <w:vAlign w:val="center"/>
            <w:hideMark/>
          </w:tcPr>
          <w:p w14:paraId="27E58702"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p>
        </w:tc>
        <w:tc>
          <w:tcPr>
            <w:tcW w:w="985" w:type="dxa"/>
            <w:vMerge/>
            <w:shd w:val="clear" w:color="auto" w:fill="auto"/>
            <w:tcMar>
              <w:top w:w="15" w:type="dxa"/>
              <w:left w:w="15" w:type="dxa"/>
              <w:bottom w:w="0" w:type="dxa"/>
              <w:right w:w="15" w:type="dxa"/>
            </w:tcMar>
            <w:vAlign w:val="center"/>
            <w:hideMark/>
          </w:tcPr>
          <w:p w14:paraId="2B790E0D"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p>
        </w:tc>
        <w:tc>
          <w:tcPr>
            <w:tcW w:w="997" w:type="dxa"/>
            <w:shd w:val="clear" w:color="auto" w:fill="auto"/>
            <w:tcMar>
              <w:top w:w="15" w:type="dxa"/>
              <w:left w:w="15" w:type="dxa"/>
              <w:bottom w:w="0" w:type="dxa"/>
              <w:right w:w="15" w:type="dxa"/>
            </w:tcMar>
            <w:vAlign w:val="center"/>
            <w:hideMark/>
          </w:tcPr>
          <w:p w14:paraId="5E1CD6A6"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r w:rsidRPr="00801354">
              <w:rPr>
                <w:rFonts w:ascii="Times New Roman" w:eastAsia="Times New Roman" w:hAnsi="Times New Roman" w:cs="Times New Roman"/>
                <w:kern w:val="24"/>
                <w:sz w:val="22"/>
                <w:szCs w:val="22"/>
                <w:lang w:val="en-US" w:eastAsia="de-DE"/>
              </w:rPr>
              <w:t>Point estimate</w:t>
            </w:r>
          </w:p>
        </w:tc>
        <w:tc>
          <w:tcPr>
            <w:tcW w:w="997" w:type="dxa"/>
            <w:shd w:val="clear" w:color="auto" w:fill="auto"/>
            <w:tcMar>
              <w:top w:w="15" w:type="dxa"/>
              <w:left w:w="15" w:type="dxa"/>
              <w:bottom w:w="0" w:type="dxa"/>
              <w:right w:w="15" w:type="dxa"/>
            </w:tcMar>
            <w:vAlign w:val="center"/>
            <w:hideMark/>
          </w:tcPr>
          <w:p w14:paraId="1363748D"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r w:rsidRPr="00801354">
              <w:rPr>
                <w:rFonts w:ascii="Times New Roman" w:eastAsia="Times New Roman" w:hAnsi="Times New Roman" w:cs="Times New Roman"/>
                <w:color w:val="000000" w:themeColor="dark1"/>
                <w:kern w:val="24"/>
                <w:sz w:val="22"/>
                <w:szCs w:val="22"/>
                <w:lang w:val="en-US" w:eastAsia="de-DE"/>
              </w:rPr>
              <w:t>Lower 95% CI</w:t>
            </w:r>
          </w:p>
        </w:tc>
        <w:tc>
          <w:tcPr>
            <w:tcW w:w="997" w:type="dxa"/>
            <w:shd w:val="clear" w:color="auto" w:fill="auto"/>
            <w:tcMar>
              <w:top w:w="15" w:type="dxa"/>
              <w:left w:w="15" w:type="dxa"/>
              <w:bottom w:w="0" w:type="dxa"/>
              <w:right w:w="15" w:type="dxa"/>
            </w:tcMar>
            <w:vAlign w:val="center"/>
            <w:hideMark/>
          </w:tcPr>
          <w:p w14:paraId="697AFB52" w14:textId="77777777" w:rsidR="004C05A7" w:rsidRPr="00801354" w:rsidRDefault="004C05A7" w:rsidP="0042367C">
            <w:pPr>
              <w:spacing w:line="360" w:lineRule="auto"/>
              <w:jc w:val="center"/>
              <w:textAlignment w:val="bottom"/>
              <w:rPr>
                <w:rFonts w:ascii="Times New Roman" w:eastAsia="Times New Roman" w:hAnsi="Times New Roman" w:cs="Times New Roman"/>
                <w:sz w:val="22"/>
                <w:szCs w:val="22"/>
                <w:lang w:val="en-US" w:eastAsia="de-DE"/>
              </w:rPr>
            </w:pPr>
            <w:r w:rsidRPr="00801354">
              <w:rPr>
                <w:rFonts w:ascii="Times New Roman" w:eastAsia="Times New Roman" w:hAnsi="Times New Roman" w:cs="Times New Roman"/>
                <w:color w:val="000000" w:themeColor="dark1"/>
                <w:kern w:val="24"/>
                <w:sz w:val="22"/>
                <w:szCs w:val="22"/>
                <w:lang w:val="en-US" w:eastAsia="de-DE"/>
              </w:rPr>
              <w:t>Upper 95% CI</w:t>
            </w:r>
          </w:p>
        </w:tc>
      </w:tr>
      <w:tr w:rsidR="004C05A7" w:rsidRPr="00801354" w14:paraId="1FEE9C33" w14:textId="77777777" w:rsidTr="004C05A7">
        <w:trPr>
          <w:trHeight w:hRule="exact" w:val="284"/>
        </w:trPr>
        <w:tc>
          <w:tcPr>
            <w:tcW w:w="2812" w:type="dxa"/>
            <w:shd w:val="clear" w:color="auto" w:fill="auto"/>
            <w:tcMar>
              <w:top w:w="15" w:type="dxa"/>
              <w:left w:w="15" w:type="dxa"/>
              <w:bottom w:w="0" w:type="dxa"/>
              <w:right w:w="15" w:type="dxa"/>
            </w:tcMar>
          </w:tcPr>
          <w:p w14:paraId="112B7298"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Inverse variance weighted</w:t>
            </w:r>
          </w:p>
        </w:tc>
        <w:tc>
          <w:tcPr>
            <w:tcW w:w="858" w:type="dxa"/>
            <w:shd w:val="clear" w:color="auto" w:fill="auto"/>
            <w:tcMar>
              <w:top w:w="15" w:type="dxa"/>
              <w:left w:w="15" w:type="dxa"/>
              <w:bottom w:w="0" w:type="dxa"/>
              <w:right w:w="15" w:type="dxa"/>
            </w:tcMar>
            <w:vAlign w:val="center"/>
          </w:tcPr>
          <w:p w14:paraId="4AD7E631"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-0.07</w:t>
            </w:r>
          </w:p>
        </w:tc>
        <w:tc>
          <w:tcPr>
            <w:tcW w:w="858" w:type="dxa"/>
            <w:vAlign w:val="center"/>
          </w:tcPr>
          <w:p w14:paraId="57A6CFC0"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-0.14</w:t>
            </w:r>
          </w:p>
        </w:tc>
        <w:tc>
          <w:tcPr>
            <w:tcW w:w="858" w:type="dxa"/>
            <w:vAlign w:val="center"/>
          </w:tcPr>
          <w:p w14:paraId="357CCC72"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-0.008</w:t>
            </w:r>
          </w:p>
        </w:tc>
        <w:tc>
          <w:tcPr>
            <w:tcW w:w="847" w:type="dxa"/>
            <w:vAlign w:val="center"/>
          </w:tcPr>
          <w:p w14:paraId="0FBC0723"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0.03</w:t>
            </w:r>
          </w:p>
        </w:tc>
        <w:tc>
          <w:tcPr>
            <w:tcW w:w="985" w:type="dxa"/>
            <w:shd w:val="clear" w:color="auto" w:fill="auto"/>
            <w:tcMar>
              <w:top w:w="15" w:type="dxa"/>
              <w:left w:w="15" w:type="dxa"/>
              <w:bottom w:w="0" w:type="dxa"/>
              <w:right w:w="15" w:type="dxa"/>
            </w:tcMar>
            <w:vAlign w:val="center"/>
          </w:tcPr>
          <w:p w14:paraId="3B6A7566"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b/>
                <w:bCs/>
                <w:sz w:val="22"/>
                <w:szCs w:val="22"/>
                <w:lang w:val="en-US"/>
              </w:rPr>
              <w:t>.03</w:t>
            </w:r>
          </w:p>
        </w:tc>
        <w:tc>
          <w:tcPr>
            <w:tcW w:w="997" w:type="dxa"/>
            <w:shd w:val="clear" w:color="auto" w:fill="auto"/>
            <w:tcMar>
              <w:top w:w="15" w:type="dxa"/>
              <w:left w:w="15" w:type="dxa"/>
              <w:bottom w:w="0" w:type="dxa"/>
              <w:right w:w="15" w:type="dxa"/>
            </w:tcMar>
            <w:vAlign w:val="center"/>
          </w:tcPr>
          <w:p w14:paraId="7E269FE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0.93</w:t>
            </w:r>
          </w:p>
        </w:tc>
        <w:tc>
          <w:tcPr>
            <w:tcW w:w="997" w:type="dxa"/>
            <w:shd w:val="clear" w:color="auto" w:fill="auto"/>
            <w:tcMar>
              <w:top w:w="15" w:type="dxa"/>
              <w:left w:w="15" w:type="dxa"/>
              <w:bottom w:w="0" w:type="dxa"/>
              <w:right w:w="15" w:type="dxa"/>
            </w:tcMar>
            <w:vAlign w:val="center"/>
          </w:tcPr>
          <w:p w14:paraId="2AD200B8"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0.87</w:t>
            </w:r>
          </w:p>
        </w:tc>
        <w:tc>
          <w:tcPr>
            <w:tcW w:w="997" w:type="dxa"/>
            <w:shd w:val="clear" w:color="auto" w:fill="auto"/>
            <w:tcMar>
              <w:top w:w="15" w:type="dxa"/>
              <w:left w:w="15" w:type="dxa"/>
              <w:bottom w:w="0" w:type="dxa"/>
              <w:right w:w="15" w:type="dxa"/>
            </w:tcMar>
            <w:vAlign w:val="center"/>
          </w:tcPr>
          <w:p w14:paraId="5572608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0.99</w:t>
            </w:r>
          </w:p>
        </w:tc>
      </w:tr>
      <w:tr w:rsidR="004C05A7" w:rsidRPr="00801354" w14:paraId="3E63779E" w14:textId="77777777" w:rsidTr="004C05A7">
        <w:trPr>
          <w:trHeight w:hRule="exact" w:val="284"/>
        </w:trPr>
        <w:tc>
          <w:tcPr>
            <w:tcW w:w="2812" w:type="dxa"/>
            <w:shd w:val="clear" w:color="auto" w:fill="auto"/>
            <w:tcMar>
              <w:top w:w="15" w:type="dxa"/>
              <w:left w:w="15" w:type="dxa"/>
              <w:bottom w:w="0" w:type="dxa"/>
              <w:right w:w="15" w:type="dxa"/>
            </w:tcMar>
            <w:hideMark/>
          </w:tcPr>
          <w:p w14:paraId="1FEB12FE"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MR Egger</w:t>
            </w:r>
          </w:p>
        </w:tc>
        <w:tc>
          <w:tcPr>
            <w:tcW w:w="858" w:type="dxa"/>
            <w:shd w:val="clear" w:color="auto" w:fill="auto"/>
            <w:tcMar>
              <w:top w:w="15" w:type="dxa"/>
              <w:left w:w="15" w:type="dxa"/>
              <w:bottom w:w="0" w:type="dxa"/>
              <w:right w:w="15" w:type="dxa"/>
            </w:tcMar>
            <w:vAlign w:val="center"/>
            <w:hideMark/>
          </w:tcPr>
          <w:p w14:paraId="1844522C"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-0.03</w:t>
            </w:r>
          </w:p>
        </w:tc>
        <w:tc>
          <w:tcPr>
            <w:tcW w:w="858" w:type="dxa"/>
            <w:vAlign w:val="center"/>
          </w:tcPr>
          <w:p w14:paraId="101128C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-0.22</w:t>
            </w:r>
          </w:p>
        </w:tc>
        <w:tc>
          <w:tcPr>
            <w:tcW w:w="858" w:type="dxa"/>
            <w:vAlign w:val="center"/>
          </w:tcPr>
          <w:p w14:paraId="7D56C02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0.16</w:t>
            </w:r>
          </w:p>
        </w:tc>
        <w:tc>
          <w:tcPr>
            <w:tcW w:w="847" w:type="dxa"/>
            <w:vAlign w:val="center"/>
          </w:tcPr>
          <w:p w14:paraId="04173C51"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0.10</w:t>
            </w:r>
          </w:p>
        </w:tc>
        <w:tc>
          <w:tcPr>
            <w:tcW w:w="985" w:type="dxa"/>
            <w:shd w:val="clear" w:color="auto" w:fill="auto"/>
            <w:tcMar>
              <w:top w:w="15" w:type="dxa"/>
              <w:left w:w="15" w:type="dxa"/>
              <w:bottom w:w="0" w:type="dxa"/>
              <w:right w:w="15" w:type="dxa"/>
            </w:tcMar>
            <w:vAlign w:val="center"/>
            <w:hideMark/>
          </w:tcPr>
          <w:p w14:paraId="0A71AB4C"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.73</w:t>
            </w:r>
          </w:p>
        </w:tc>
        <w:tc>
          <w:tcPr>
            <w:tcW w:w="997" w:type="dxa"/>
            <w:shd w:val="clear" w:color="auto" w:fill="auto"/>
            <w:tcMar>
              <w:top w:w="15" w:type="dxa"/>
              <w:left w:w="15" w:type="dxa"/>
              <w:bottom w:w="0" w:type="dxa"/>
              <w:right w:w="15" w:type="dxa"/>
            </w:tcMar>
            <w:vAlign w:val="center"/>
            <w:hideMark/>
          </w:tcPr>
          <w:p w14:paraId="45C53B1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0.97</w:t>
            </w:r>
          </w:p>
        </w:tc>
        <w:tc>
          <w:tcPr>
            <w:tcW w:w="997" w:type="dxa"/>
            <w:shd w:val="clear" w:color="auto" w:fill="auto"/>
            <w:tcMar>
              <w:top w:w="15" w:type="dxa"/>
              <w:left w:w="15" w:type="dxa"/>
              <w:bottom w:w="0" w:type="dxa"/>
              <w:right w:w="15" w:type="dxa"/>
            </w:tcMar>
            <w:vAlign w:val="center"/>
            <w:hideMark/>
          </w:tcPr>
          <w:p w14:paraId="3A795300"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0.80</w:t>
            </w:r>
          </w:p>
        </w:tc>
        <w:tc>
          <w:tcPr>
            <w:tcW w:w="997" w:type="dxa"/>
            <w:shd w:val="clear" w:color="auto" w:fill="auto"/>
            <w:tcMar>
              <w:top w:w="15" w:type="dxa"/>
              <w:left w:w="15" w:type="dxa"/>
              <w:bottom w:w="0" w:type="dxa"/>
              <w:right w:w="15" w:type="dxa"/>
            </w:tcMar>
            <w:vAlign w:val="center"/>
            <w:hideMark/>
          </w:tcPr>
          <w:p w14:paraId="5B71F8D2"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1.17</w:t>
            </w:r>
          </w:p>
        </w:tc>
      </w:tr>
      <w:tr w:rsidR="004C05A7" w:rsidRPr="00801354" w14:paraId="7BD9BA79" w14:textId="77777777" w:rsidTr="004C05A7">
        <w:trPr>
          <w:trHeight w:hRule="exact" w:val="284"/>
        </w:trPr>
        <w:tc>
          <w:tcPr>
            <w:tcW w:w="2812" w:type="dxa"/>
            <w:shd w:val="clear" w:color="auto" w:fill="auto"/>
            <w:tcMar>
              <w:top w:w="15" w:type="dxa"/>
              <w:left w:w="15" w:type="dxa"/>
              <w:bottom w:w="0" w:type="dxa"/>
              <w:right w:w="15" w:type="dxa"/>
            </w:tcMar>
            <w:hideMark/>
          </w:tcPr>
          <w:p w14:paraId="08F0AE63"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MR Egger (bootstrap)</w:t>
            </w:r>
          </w:p>
        </w:tc>
        <w:tc>
          <w:tcPr>
            <w:tcW w:w="858" w:type="dxa"/>
            <w:shd w:val="clear" w:color="auto" w:fill="auto"/>
            <w:tcMar>
              <w:top w:w="15" w:type="dxa"/>
              <w:left w:w="15" w:type="dxa"/>
              <w:bottom w:w="0" w:type="dxa"/>
              <w:right w:w="15" w:type="dxa"/>
            </w:tcMar>
            <w:vAlign w:val="center"/>
            <w:hideMark/>
          </w:tcPr>
          <w:p w14:paraId="145EB21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-0.19</w:t>
            </w:r>
          </w:p>
        </w:tc>
        <w:tc>
          <w:tcPr>
            <w:tcW w:w="858" w:type="dxa"/>
            <w:vAlign w:val="center"/>
          </w:tcPr>
          <w:p w14:paraId="0FE37ABF"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-0.31</w:t>
            </w:r>
          </w:p>
        </w:tc>
        <w:tc>
          <w:tcPr>
            <w:tcW w:w="858" w:type="dxa"/>
            <w:vAlign w:val="center"/>
          </w:tcPr>
          <w:p w14:paraId="24E8A90F"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-0.06</w:t>
            </w:r>
          </w:p>
        </w:tc>
        <w:tc>
          <w:tcPr>
            <w:tcW w:w="847" w:type="dxa"/>
            <w:vAlign w:val="center"/>
          </w:tcPr>
          <w:p w14:paraId="0CAA7CB8"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0.07</w:t>
            </w:r>
          </w:p>
        </w:tc>
        <w:tc>
          <w:tcPr>
            <w:tcW w:w="985" w:type="dxa"/>
            <w:shd w:val="clear" w:color="auto" w:fill="auto"/>
            <w:tcMar>
              <w:top w:w="15" w:type="dxa"/>
              <w:left w:w="15" w:type="dxa"/>
              <w:bottom w:w="0" w:type="dxa"/>
              <w:right w:w="15" w:type="dxa"/>
            </w:tcMar>
            <w:vAlign w:val="center"/>
            <w:hideMark/>
          </w:tcPr>
          <w:p w14:paraId="037F5146"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b/>
                <w:bCs/>
                <w:sz w:val="22"/>
                <w:szCs w:val="22"/>
                <w:lang w:val="en-US"/>
              </w:rPr>
              <w:t>.002</w:t>
            </w:r>
          </w:p>
        </w:tc>
        <w:tc>
          <w:tcPr>
            <w:tcW w:w="997" w:type="dxa"/>
            <w:shd w:val="clear" w:color="auto" w:fill="auto"/>
            <w:tcMar>
              <w:top w:w="15" w:type="dxa"/>
              <w:left w:w="15" w:type="dxa"/>
              <w:bottom w:w="0" w:type="dxa"/>
              <w:right w:w="15" w:type="dxa"/>
            </w:tcMar>
            <w:vAlign w:val="center"/>
            <w:hideMark/>
          </w:tcPr>
          <w:p w14:paraId="465DA745"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0.83</w:t>
            </w:r>
          </w:p>
        </w:tc>
        <w:tc>
          <w:tcPr>
            <w:tcW w:w="997" w:type="dxa"/>
            <w:shd w:val="clear" w:color="auto" w:fill="auto"/>
            <w:tcMar>
              <w:top w:w="15" w:type="dxa"/>
              <w:left w:w="15" w:type="dxa"/>
              <w:bottom w:w="0" w:type="dxa"/>
              <w:right w:w="15" w:type="dxa"/>
            </w:tcMar>
            <w:vAlign w:val="center"/>
            <w:hideMark/>
          </w:tcPr>
          <w:p w14:paraId="11E6EECA"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0.73</w:t>
            </w:r>
          </w:p>
        </w:tc>
        <w:tc>
          <w:tcPr>
            <w:tcW w:w="997" w:type="dxa"/>
            <w:shd w:val="clear" w:color="auto" w:fill="auto"/>
            <w:tcMar>
              <w:top w:w="15" w:type="dxa"/>
              <w:left w:w="15" w:type="dxa"/>
              <w:bottom w:w="0" w:type="dxa"/>
              <w:right w:w="15" w:type="dxa"/>
            </w:tcMar>
            <w:vAlign w:val="center"/>
            <w:hideMark/>
          </w:tcPr>
          <w:p w14:paraId="6363845C"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0.94</w:t>
            </w:r>
          </w:p>
        </w:tc>
      </w:tr>
      <w:tr w:rsidR="004C05A7" w:rsidRPr="00801354" w14:paraId="2B940421" w14:textId="77777777" w:rsidTr="004C05A7">
        <w:trPr>
          <w:trHeight w:hRule="exact" w:val="284"/>
        </w:trPr>
        <w:tc>
          <w:tcPr>
            <w:tcW w:w="2812" w:type="dxa"/>
            <w:shd w:val="clear" w:color="auto" w:fill="auto"/>
            <w:tcMar>
              <w:top w:w="15" w:type="dxa"/>
              <w:left w:w="15" w:type="dxa"/>
              <w:bottom w:w="0" w:type="dxa"/>
              <w:right w:w="15" w:type="dxa"/>
            </w:tcMar>
          </w:tcPr>
          <w:p w14:paraId="6AD3BA3A"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Simple mode</w:t>
            </w:r>
          </w:p>
        </w:tc>
        <w:tc>
          <w:tcPr>
            <w:tcW w:w="858" w:type="dxa"/>
            <w:shd w:val="clear" w:color="auto" w:fill="auto"/>
            <w:tcMar>
              <w:top w:w="15" w:type="dxa"/>
              <w:left w:w="15" w:type="dxa"/>
              <w:bottom w:w="0" w:type="dxa"/>
              <w:right w:w="15" w:type="dxa"/>
            </w:tcMar>
            <w:vAlign w:val="center"/>
          </w:tcPr>
          <w:p w14:paraId="579C301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0.04</w:t>
            </w:r>
          </w:p>
        </w:tc>
        <w:tc>
          <w:tcPr>
            <w:tcW w:w="858" w:type="dxa"/>
            <w:vAlign w:val="center"/>
          </w:tcPr>
          <w:p w14:paraId="1DEDC749"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-0.16</w:t>
            </w:r>
          </w:p>
        </w:tc>
        <w:tc>
          <w:tcPr>
            <w:tcW w:w="858" w:type="dxa"/>
            <w:vAlign w:val="center"/>
          </w:tcPr>
          <w:p w14:paraId="460308B2"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0.25</w:t>
            </w:r>
          </w:p>
        </w:tc>
        <w:tc>
          <w:tcPr>
            <w:tcW w:w="847" w:type="dxa"/>
            <w:vAlign w:val="center"/>
          </w:tcPr>
          <w:p w14:paraId="7D7171F2"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0.10</w:t>
            </w:r>
          </w:p>
        </w:tc>
        <w:tc>
          <w:tcPr>
            <w:tcW w:w="985" w:type="dxa"/>
            <w:shd w:val="clear" w:color="auto" w:fill="auto"/>
            <w:tcMar>
              <w:top w:w="15" w:type="dxa"/>
              <w:left w:w="15" w:type="dxa"/>
              <w:bottom w:w="0" w:type="dxa"/>
              <w:right w:w="15" w:type="dxa"/>
            </w:tcMar>
            <w:vAlign w:val="center"/>
          </w:tcPr>
          <w:p w14:paraId="042D569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.68</w:t>
            </w:r>
          </w:p>
        </w:tc>
        <w:tc>
          <w:tcPr>
            <w:tcW w:w="997" w:type="dxa"/>
            <w:shd w:val="clear" w:color="auto" w:fill="auto"/>
            <w:tcMar>
              <w:top w:w="15" w:type="dxa"/>
              <w:left w:w="15" w:type="dxa"/>
              <w:bottom w:w="0" w:type="dxa"/>
              <w:right w:w="15" w:type="dxa"/>
            </w:tcMar>
            <w:vAlign w:val="center"/>
          </w:tcPr>
          <w:p w14:paraId="5A5F9421"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1.04</w:t>
            </w:r>
          </w:p>
        </w:tc>
        <w:tc>
          <w:tcPr>
            <w:tcW w:w="997" w:type="dxa"/>
            <w:shd w:val="clear" w:color="auto" w:fill="auto"/>
            <w:tcMar>
              <w:top w:w="15" w:type="dxa"/>
              <w:left w:w="15" w:type="dxa"/>
              <w:bottom w:w="0" w:type="dxa"/>
              <w:right w:w="15" w:type="dxa"/>
            </w:tcMar>
            <w:vAlign w:val="center"/>
          </w:tcPr>
          <w:p w14:paraId="1FC29573"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0.85</w:t>
            </w:r>
          </w:p>
        </w:tc>
        <w:tc>
          <w:tcPr>
            <w:tcW w:w="997" w:type="dxa"/>
            <w:shd w:val="clear" w:color="auto" w:fill="auto"/>
            <w:tcMar>
              <w:top w:w="15" w:type="dxa"/>
              <w:left w:w="15" w:type="dxa"/>
              <w:bottom w:w="0" w:type="dxa"/>
              <w:right w:w="15" w:type="dxa"/>
            </w:tcMar>
            <w:vAlign w:val="center"/>
          </w:tcPr>
          <w:p w14:paraId="06EC1FFE"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1.28</w:t>
            </w:r>
          </w:p>
        </w:tc>
      </w:tr>
      <w:tr w:rsidR="004C05A7" w:rsidRPr="00801354" w14:paraId="24BD2473" w14:textId="77777777" w:rsidTr="004C05A7">
        <w:trPr>
          <w:trHeight w:hRule="exact" w:val="284"/>
        </w:trPr>
        <w:tc>
          <w:tcPr>
            <w:tcW w:w="2812" w:type="dxa"/>
            <w:shd w:val="clear" w:color="auto" w:fill="auto"/>
            <w:tcMar>
              <w:top w:w="15" w:type="dxa"/>
              <w:left w:w="15" w:type="dxa"/>
              <w:bottom w:w="0" w:type="dxa"/>
              <w:right w:w="15" w:type="dxa"/>
            </w:tcMar>
          </w:tcPr>
          <w:p w14:paraId="686F29F2"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Weighted mode</w:t>
            </w:r>
          </w:p>
        </w:tc>
        <w:tc>
          <w:tcPr>
            <w:tcW w:w="858" w:type="dxa"/>
            <w:shd w:val="clear" w:color="auto" w:fill="auto"/>
            <w:tcMar>
              <w:top w:w="15" w:type="dxa"/>
              <w:left w:w="15" w:type="dxa"/>
              <w:bottom w:w="0" w:type="dxa"/>
              <w:right w:w="15" w:type="dxa"/>
            </w:tcMar>
            <w:vAlign w:val="center"/>
          </w:tcPr>
          <w:p w14:paraId="0BA91F74"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0.004</w:t>
            </w:r>
          </w:p>
        </w:tc>
        <w:tc>
          <w:tcPr>
            <w:tcW w:w="858" w:type="dxa"/>
            <w:vAlign w:val="center"/>
          </w:tcPr>
          <w:p w14:paraId="72286640"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-0.15</w:t>
            </w:r>
          </w:p>
        </w:tc>
        <w:tc>
          <w:tcPr>
            <w:tcW w:w="858" w:type="dxa"/>
            <w:vAlign w:val="center"/>
          </w:tcPr>
          <w:p w14:paraId="12E79F89"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0.15</w:t>
            </w:r>
          </w:p>
        </w:tc>
        <w:tc>
          <w:tcPr>
            <w:tcW w:w="847" w:type="dxa"/>
            <w:vAlign w:val="center"/>
          </w:tcPr>
          <w:p w14:paraId="5AE00F0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0.08</w:t>
            </w:r>
          </w:p>
        </w:tc>
        <w:tc>
          <w:tcPr>
            <w:tcW w:w="985" w:type="dxa"/>
            <w:shd w:val="clear" w:color="auto" w:fill="auto"/>
            <w:tcMar>
              <w:top w:w="15" w:type="dxa"/>
              <w:left w:w="15" w:type="dxa"/>
              <w:bottom w:w="0" w:type="dxa"/>
              <w:right w:w="15" w:type="dxa"/>
            </w:tcMar>
            <w:vAlign w:val="center"/>
          </w:tcPr>
          <w:p w14:paraId="60AD6B9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.96</w:t>
            </w:r>
          </w:p>
        </w:tc>
        <w:tc>
          <w:tcPr>
            <w:tcW w:w="997" w:type="dxa"/>
            <w:shd w:val="clear" w:color="auto" w:fill="auto"/>
            <w:tcMar>
              <w:top w:w="15" w:type="dxa"/>
              <w:left w:w="15" w:type="dxa"/>
              <w:bottom w:w="0" w:type="dxa"/>
              <w:right w:w="15" w:type="dxa"/>
            </w:tcMar>
            <w:vAlign w:val="center"/>
          </w:tcPr>
          <w:p w14:paraId="780556D8"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1.01</w:t>
            </w:r>
          </w:p>
        </w:tc>
        <w:tc>
          <w:tcPr>
            <w:tcW w:w="997" w:type="dxa"/>
            <w:shd w:val="clear" w:color="auto" w:fill="auto"/>
            <w:tcMar>
              <w:top w:w="15" w:type="dxa"/>
              <w:left w:w="15" w:type="dxa"/>
              <w:bottom w:w="0" w:type="dxa"/>
              <w:right w:w="15" w:type="dxa"/>
            </w:tcMar>
            <w:vAlign w:val="center"/>
          </w:tcPr>
          <w:p w14:paraId="7FE1983F"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0.87</w:t>
            </w:r>
          </w:p>
        </w:tc>
        <w:tc>
          <w:tcPr>
            <w:tcW w:w="997" w:type="dxa"/>
            <w:shd w:val="clear" w:color="auto" w:fill="auto"/>
            <w:tcMar>
              <w:top w:w="15" w:type="dxa"/>
              <w:left w:w="15" w:type="dxa"/>
              <w:bottom w:w="0" w:type="dxa"/>
              <w:right w:w="15" w:type="dxa"/>
            </w:tcMar>
            <w:vAlign w:val="center"/>
          </w:tcPr>
          <w:p w14:paraId="0C9AABCA"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1.17</w:t>
            </w:r>
          </w:p>
        </w:tc>
      </w:tr>
      <w:tr w:rsidR="004C05A7" w:rsidRPr="00801354" w14:paraId="5C909402" w14:textId="77777777" w:rsidTr="004C05A7">
        <w:trPr>
          <w:trHeight w:hRule="exact" w:val="284"/>
        </w:trPr>
        <w:tc>
          <w:tcPr>
            <w:tcW w:w="2812" w:type="dxa"/>
            <w:shd w:val="clear" w:color="auto" w:fill="auto"/>
            <w:tcMar>
              <w:top w:w="15" w:type="dxa"/>
              <w:left w:w="15" w:type="dxa"/>
              <w:bottom w:w="0" w:type="dxa"/>
              <w:right w:w="15" w:type="dxa"/>
            </w:tcMar>
            <w:hideMark/>
          </w:tcPr>
          <w:p w14:paraId="072C0EDF"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Simple median</w:t>
            </w:r>
          </w:p>
        </w:tc>
        <w:tc>
          <w:tcPr>
            <w:tcW w:w="858" w:type="dxa"/>
            <w:shd w:val="clear" w:color="auto" w:fill="auto"/>
            <w:tcMar>
              <w:top w:w="15" w:type="dxa"/>
              <w:left w:w="15" w:type="dxa"/>
              <w:bottom w:w="0" w:type="dxa"/>
              <w:right w:w="15" w:type="dxa"/>
            </w:tcMar>
            <w:vAlign w:val="center"/>
            <w:hideMark/>
          </w:tcPr>
          <w:p w14:paraId="4043323D"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-0.05</w:t>
            </w:r>
          </w:p>
        </w:tc>
        <w:tc>
          <w:tcPr>
            <w:tcW w:w="858" w:type="dxa"/>
            <w:vAlign w:val="center"/>
          </w:tcPr>
          <w:p w14:paraId="6CEB34F6"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-0.12</w:t>
            </w:r>
          </w:p>
        </w:tc>
        <w:tc>
          <w:tcPr>
            <w:tcW w:w="858" w:type="dxa"/>
            <w:vAlign w:val="center"/>
          </w:tcPr>
          <w:p w14:paraId="165BA34D"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0.01</w:t>
            </w:r>
          </w:p>
        </w:tc>
        <w:tc>
          <w:tcPr>
            <w:tcW w:w="847" w:type="dxa"/>
            <w:vAlign w:val="center"/>
          </w:tcPr>
          <w:p w14:paraId="54948408"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0.03</w:t>
            </w:r>
          </w:p>
        </w:tc>
        <w:tc>
          <w:tcPr>
            <w:tcW w:w="985" w:type="dxa"/>
            <w:shd w:val="clear" w:color="auto" w:fill="auto"/>
            <w:tcMar>
              <w:top w:w="15" w:type="dxa"/>
              <w:left w:w="15" w:type="dxa"/>
              <w:bottom w:w="0" w:type="dxa"/>
              <w:right w:w="15" w:type="dxa"/>
            </w:tcMar>
            <w:vAlign w:val="center"/>
            <w:hideMark/>
          </w:tcPr>
          <w:p w14:paraId="609A168C"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.12</w:t>
            </w:r>
          </w:p>
        </w:tc>
        <w:tc>
          <w:tcPr>
            <w:tcW w:w="997" w:type="dxa"/>
            <w:shd w:val="clear" w:color="auto" w:fill="auto"/>
            <w:tcMar>
              <w:top w:w="15" w:type="dxa"/>
              <w:left w:w="15" w:type="dxa"/>
              <w:bottom w:w="0" w:type="dxa"/>
              <w:right w:w="15" w:type="dxa"/>
            </w:tcMar>
            <w:vAlign w:val="center"/>
            <w:hideMark/>
          </w:tcPr>
          <w:p w14:paraId="125FEB6E"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0.95</w:t>
            </w:r>
          </w:p>
        </w:tc>
        <w:tc>
          <w:tcPr>
            <w:tcW w:w="997" w:type="dxa"/>
            <w:shd w:val="clear" w:color="auto" w:fill="auto"/>
            <w:tcMar>
              <w:top w:w="15" w:type="dxa"/>
              <w:left w:w="15" w:type="dxa"/>
              <w:bottom w:w="0" w:type="dxa"/>
              <w:right w:w="15" w:type="dxa"/>
            </w:tcMar>
            <w:vAlign w:val="center"/>
            <w:hideMark/>
          </w:tcPr>
          <w:p w14:paraId="04D7840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0.89</w:t>
            </w:r>
          </w:p>
        </w:tc>
        <w:tc>
          <w:tcPr>
            <w:tcW w:w="997" w:type="dxa"/>
            <w:shd w:val="clear" w:color="auto" w:fill="auto"/>
            <w:tcMar>
              <w:top w:w="15" w:type="dxa"/>
              <w:left w:w="15" w:type="dxa"/>
              <w:bottom w:w="0" w:type="dxa"/>
              <w:right w:w="15" w:type="dxa"/>
            </w:tcMar>
            <w:vAlign w:val="center"/>
            <w:hideMark/>
          </w:tcPr>
          <w:p w14:paraId="5AF0A256"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1.01</w:t>
            </w:r>
          </w:p>
        </w:tc>
      </w:tr>
      <w:tr w:rsidR="004C05A7" w:rsidRPr="00801354" w14:paraId="039EAFF2" w14:textId="77777777" w:rsidTr="004C05A7">
        <w:trPr>
          <w:trHeight w:hRule="exact" w:val="284"/>
        </w:trPr>
        <w:tc>
          <w:tcPr>
            <w:tcW w:w="2812" w:type="dxa"/>
            <w:shd w:val="clear" w:color="auto" w:fill="auto"/>
            <w:tcMar>
              <w:top w:w="15" w:type="dxa"/>
              <w:left w:w="15" w:type="dxa"/>
              <w:bottom w:w="0" w:type="dxa"/>
              <w:right w:w="15" w:type="dxa"/>
            </w:tcMar>
            <w:hideMark/>
          </w:tcPr>
          <w:p w14:paraId="318AF79B"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Weighted median</w:t>
            </w:r>
          </w:p>
        </w:tc>
        <w:tc>
          <w:tcPr>
            <w:tcW w:w="858" w:type="dxa"/>
            <w:shd w:val="clear" w:color="auto" w:fill="auto"/>
            <w:tcMar>
              <w:top w:w="15" w:type="dxa"/>
              <w:left w:w="15" w:type="dxa"/>
              <w:bottom w:w="0" w:type="dxa"/>
              <w:right w:w="15" w:type="dxa"/>
            </w:tcMar>
            <w:vAlign w:val="center"/>
            <w:hideMark/>
          </w:tcPr>
          <w:p w14:paraId="3B49B7D8"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-0.05</w:t>
            </w:r>
          </w:p>
        </w:tc>
        <w:tc>
          <w:tcPr>
            <w:tcW w:w="858" w:type="dxa"/>
            <w:vAlign w:val="center"/>
          </w:tcPr>
          <w:p w14:paraId="161EBEB3"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-0.11</w:t>
            </w:r>
          </w:p>
        </w:tc>
        <w:tc>
          <w:tcPr>
            <w:tcW w:w="858" w:type="dxa"/>
            <w:vAlign w:val="center"/>
          </w:tcPr>
          <w:p w14:paraId="34869BB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0.03</w:t>
            </w:r>
          </w:p>
        </w:tc>
        <w:tc>
          <w:tcPr>
            <w:tcW w:w="847" w:type="dxa"/>
            <w:vAlign w:val="center"/>
          </w:tcPr>
          <w:p w14:paraId="2B108849"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0.04</w:t>
            </w:r>
          </w:p>
        </w:tc>
        <w:tc>
          <w:tcPr>
            <w:tcW w:w="985" w:type="dxa"/>
            <w:shd w:val="clear" w:color="auto" w:fill="auto"/>
            <w:tcMar>
              <w:top w:w="15" w:type="dxa"/>
              <w:left w:w="15" w:type="dxa"/>
              <w:bottom w:w="0" w:type="dxa"/>
              <w:right w:w="15" w:type="dxa"/>
            </w:tcMar>
            <w:vAlign w:val="center"/>
            <w:hideMark/>
          </w:tcPr>
          <w:p w14:paraId="344912F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.21</w:t>
            </w:r>
          </w:p>
        </w:tc>
        <w:tc>
          <w:tcPr>
            <w:tcW w:w="997" w:type="dxa"/>
            <w:shd w:val="clear" w:color="auto" w:fill="auto"/>
            <w:tcMar>
              <w:top w:w="15" w:type="dxa"/>
              <w:left w:w="15" w:type="dxa"/>
              <w:bottom w:w="0" w:type="dxa"/>
              <w:right w:w="15" w:type="dxa"/>
            </w:tcMar>
            <w:vAlign w:val="center"/>
            <w:hideMark/>
          </w:tcPr>
          <w:p w14:paraId="72695B4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0.96</w:t>
            </w:r>
          </w:p>
        </w:tc>
        <w:tc>
          <w:tcPr>
            <w:tcW w:w="997" w:type="dxa"/>
            <w:shd w:val="clear" w:color="auto" w:fill="auto"/>
            <w:tcMar>
              <w:top w:w="15" w:type="dxa"/>
              <w:left w:w="15" w:type="dxa"/>
              <w:bottom w:w="0" w:type="dxa"/>
              <w:right w:w="15" w:type="dxa"/>
            </w:tcMar>
            <w:vAlign w:val="center"/>
            <w:hideMark/>
          </w:tcPr>
          <w:p w14:paraId="4EDFB2E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0.89</w:t>
            </w:r>
          </w:p>
        </w:tc>
        <w:tc>
          <w:tcPr>
            <w:tcW w:w="997" w:type="dxa"/>
            <w:shd w:val="clear" w:color="auto" w:fill="auto"/>
            <w:tcMar>
              <w:top w:w="15" w:type="dxa"/>
              <w:left w:w="15" w:type="dxa"/>
              <w:bottom w:w="0" w:type="dxa"/>
              <w:right w:w="15" w:type="dxa"/>
            </w:tcMar>
            <w:vAlign w:val="center"/>
            <w:hideMark/>
          </w:tcPr>
          <w:p w14:paraId="76DFD296"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1.03</w:t>
            </w:r>
          </w:p>
        </w:tc>
      </w:tr>
      <w:tr w:rsidR="004C05A7" w:rsidRPr="00801354" w14:paraId="0F0F6950" w14:textId="77777777" w:rsidTr="004C05A7">
        <w:trPr>
          <w:trHeight w:hRule="exact" w:val="284"/>
        </w:trPr>
        <w:tc>
          <w:tcPr>
            <w:tcW w:w="2812" w:type="dxa"/>
            <w:shd w:val="clear" w:color="auto" w:fill="auto"/>
            <w:tcMar>
              <w:top w:w="15" w:type="dxa"/>
              <w:left w:w="15" w:type="dxa"/>
              <w:bottom w:w="0" w:type="dxa"/>
              <w:right w:w="15" w:type="dxa"/>
            </w:tcMar>
            <w:hideMark/>
          </w:tcPr>
          <w:p w14:paraId="79D0764E"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Robust adjusted profile score (RAPS)</w:t>
            </w:r>
          </w:p>
        </w:tc>
        <w:tc>
          <w:tcPr>
            <w:tcW w:w="858" w:type="dxa"/>
            <w:shd w:val="clear" w:color="auto" w:fill="auto"/>
            <w:tcMar>
              <w:top w:w="15" w:type="dxa"/>
              <w:left w:w="15" w:type="dxa"/>
              <w:bottom w:w="0" w:type="dxa"/>
              <w:right w:w="15" w:type="dxa"/>
            </w:tcMar>
            <w:vAlign w:val="center"/>
            <w:hideMark/>
          </w:tcPr>
          <w:p w14:paraId="4D5792A9"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-0.08</w:t>
            </w:r>
          </w:p>
        </w:tc>
        <w:tc>
          <w:tcPr>
            <w:tcW w:w="858" w:type="dxa"/>
            <w:vAlign w:val="center"/>
          </w:tcPr>
          <w:p w14:paraId="33A22ED8"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-0.12</w:t>
            </w:r>
          </w:p>
        </w:tc>
        <w:tc>
          <w:tcPr>
            <w:tcW w:w="858" w:type="dxa"/>
            <w:vAlign w:val="center"/>
          </w:tcPr>
          <w:p w14:paraId="6FEBD8F3"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-0.04</w:t>
            </w:r>
          </w:p>
        </w:tc>
        <w:tc>
          <w:tcPr>
            <w:tcW w:w="847" w:type="dxa"/>
            <w:vAlign w:val="center"/>
          </w:tcPr>
          <w:p w14:paraId="45EEE33B"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0.02</w:t>
            </w:r>
          </w:p>
        </w:tc>
        <w:tc>
          <w:tcPr>
            <w:tcW w:w="985" w:type="dxa"/>
            <w:shd w:val="clear" w:color="auto" w:fill="auto"/>
            <w:tcMar>
              <w:top w:w="15" w:type="dxa"/>
              <w:left w:w="15" w:type="dxa"/>
              <w:bottom w:w="0" w:type="dxa"/>
              <w:right w:w="15" w:type="dxa"/>
            </w:tcMar>
            <w:vAlign w:val="center"/>
            <w:hideMark/>
          </w:tcPr>
          <w:p w14:paraId="78901922"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b/>
                <w:bCs/>
                <w:sz w:val="22"/>
                <w:szCs w:val="22"/>
                <w:lang w:val="en-US"/>
              </w:rPr>
              <w:t>2.4x10</w:t>
            </w:r>
            <w:r w:rsidRPr="00801354">
              <w:rPr>
                <w:rFonts w:ascii="Times New Roman" w:hAnsi="Times New Roman" w:cs="Times New Roman"/>
                <w:b/>
                <w:bCs/>
                <w:sz w:val="22"/>
                <w:szCs w:val="22"/>
                <w:vertAlign w:val="superscript"/>
                <w:lang w:val="en-US"/>
              </w:rPr>
              <w:t>-04</w:t>
            </w:r>
          </w:p>
        </w:tc>
        <w:tc>
          <w:tcPr>
            <w:tcW w:w="997" w:type="dxa"/>
            <w:shd w:val="clear" w:color="auto" w:fill="auto"/>
            <w:tcMar>
              <w:top w:w="15" w:type="dxa"/>
              <w:left w:w="15" w:type="dxa"/>
              <w:bottom w:w="0" w:type="dxa"/>
              <w:right w:w="15" w:type="dxa"/>
            </w:tcMar>
            <w:vAlign w:val="center"/>
            <w:hideMark/>
          </w:tcPr>
          <w:p w14:paraId="4B21313A"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0.92</w:t>
            </w:r>
          </w:p>
        </w:tc>
        <w:tc>
          <w:tcPr>
            <w:tcW w:w="997" w:type="dxa"/>
            <w:shd w:val="clear" w:color="auto" w:fill="auto"/>
            <w:tcMar>
              <w:top w:w="15" w:type="dxa"/>
              <w:left w:w="15" w:type="dxa"/>
              <w:bottom w:w="0" w:type="dxa"/>
              <w:right w:w="15" w:type="dxa"/>
            </w:tcMar>
            <w:vAlign w:val="center"/>
            <w:hideMark/>
          </w:tcPr>
          <w:p w14:paraId="536A4BEC"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0.89</w:t>
            </w:r>
          </w:p>
        </w:tc>
        <w:tc>
          <w:tcPr>
            <w:tcW w:w="997" w:type="dxa"/>
            <w:shd w:val="clear" w:color="auto" w:fill="auto"/>
            <w:tcMar>
              <w:top w:w="15" w:type="dxa"/>
              <w:left w:w="15" w:type="dxa"/>
              <w:bottom w:w="0" w:type="dxa"/>
              <w:right w:w="15" w:type="dxa"/>
            </w:tcMar>
            <w:vAlign w:val="center"/>
            <w:hideMark/>
          </w:tcPr>
          <w:p w14:paraId="2FEF6C03"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0.96</w:t>
            </w:r>
          </w:p>
        </w:tc>
      </w:tr>
      <w:tr w:rsidR="004C05A7" w:rsidRPr="00801354" w14:paraId="19A7A5DD" w14:textId="77777777" w:rsidTr="004C05A7">
        <w:trPr>
          <w:trHeight w:hRule="exact" w:val="284"/>
        </w:trPr>
        <w:tc>
          <w:tcPr>
            <w:tcW w:w="2812" w:type="dxa"/>
            <w:shd w:val="clear" w:color="auto" w:fill="auto"/>
            <w:tcMar>
              <w:top w:w="15" w:type="dxa"/>
              <w:left w:w="15" w:type="dxa"/>
              <w:bottom w:w="0" w:type="dxa"/>
              <w:right w:w="15" w:type="dxa"/>
            </w:tcMar>
          </w:tcPr>
          <w:p w14:paraId="5D47DAB5"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MR-PRESSO outlier corrected</w:t>
            </w:r>
          </w:p>
        </w:tc>
        <w:tc>
          <w:tcPr>
            <w:tcW w:w="858" w:type="dxa"/>
            <w:shd w:val="clear" w:color="auto" w:fill="auto"/>
            <w:tcMar>
              <w:top w:w="15" w:type="dxa"/>
              <w:left w:w="15" w:type="dxa"/>
              <w:bottom w:w="0" w:type="dxa"/>
              <w:right w:w="15" w:type="dxa"/>
            </w:tcMar>
            <w:vAlign w:val="center"/>
          </w:tcPr>
          <w:p w14:paraId="289E37E2"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-0.08</w:t>
            </w:r>
          </w:p>
        </w:tc>
        <w:tc>
          <w:tcPr>
            <w:tcW w:w="858" w:type="dxa"/>
            <w:vAlign w:val="center"/>
          </w:tcPr>
          <w:p w14:paraId="58D2A2AE"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-0.14</w:t>
            </w:r>
          </w:p>
        </w:tc>
        <w:tc>
          <w:tcPr>
            <w:tcW w:w="858" w:type="dxa"/>
            <w:vAlign w:val="center"/>
          </w:tcPr>
          <w:p w14:paraId="23B7D54A"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-0.02</w:t>
            </w:r>
          </w:p>
        </w:tc>
        <w:tc>
          <w:tcPr>
            <w:tcW w:w="847" w:type="dxa"/>
            <w:vAlign w:val="center"/>
          </w:tcPr>
          <w:p w14:paraId="5E7E36D2"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0.03</w:t>
            </w:r>
          </w:p>
        </w:tc>
        <w:tc>
          <w:tcPr>
            <w:tcW w:w="985" w:type="dxa"/>
            <w:shd w:val="clear" w:color="auto" w:fill="auto"/>
            <w:tcMar>
              <w:top w:w="15" w:type="dxa"/>
              <w:left w:w="15" w:type="dxa"/>
              <w:bottom w:w="0" w:type="dxa"/>
              <w:right w:w="15" w:type="dxa"/>
            </w:tcMar>
            <w:vAlign w:val="center"/>
          </w:tcPr>
          <w:p w14:paraId="2B0A064F"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b/>
                <w:bCs/>
                <w:sz w:val="22"/>
                <w:szCs w:val="22"/>
                <w:lang w:val="en-US"/>
              </w:rPr>
              <w:t>.01</w:t>
            </w:r>
          </w:p>
        </w:tc>
        <w:tc>
          <w:tcPr>
            <w:tcW w:w="997" w:type="dxa"/>
            <w:shd w:val="clear" w:color="auto" w:fill="auto"/>
            <w:tcMar>
              <w:top w:w="15" w:type="dxa"/>
              <w:left w:w="15" w:type="dxa"/>
              <w:bottom w:w="0" w:type="dxa"/>
              <w:right w:w="15" w:type="dxa"/>
            </w:tcMar>
            <w:vAlign w:val="center"/>
          </w:tcPr>
          <w:p w14:paraId="3AA0CD61"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0.92</w:t>
            </w:r>
          </w:p>
        </w:tc>
        <w:tc>
          <w:tcPr>
            <w:tcW w:w="997" w:type="dxa"/>
            <w:shd w:val="clear" w:color="auto" w:fill="auto"/>
            <w:tcMar>
              <w:top w:w="15" w:type="dxa"/>
              <w:left w:w="15" w:type="dxa"/>
              <w:bottom w:w="0" w:type="dxa"/>
              <w:right w:w="15" w:type="dxa"/>
            </w:tcMar>
            <w:vAlign w:val="center"/>
          </w:tcPr>
          <w:p w14:paraId="45F3E36C"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0.87</w:t>
            </w:r>
          </w:p>
        </w:tc>
        <w:tc>
          <w:tcPr>
            <w:tcW w:w="997" w:type="dxa"/>
            <w:shd w:val="clear" w:color="auto" w:fill="auto"/>
            <w:tcMar>
              <w:top w:w="15" w:type="dxa"/>
              <w:left w:w="15" w:type="dxa"/>
              <w:bottom w:w="0" w:type="dxa"/>
              <w:right w:w="15" w:type="dxa"/>
            </w:tcMar>
            <w:vAlign w:val="center"/>
          </w:tcPr>
          <w:p w14:paraId="38687044"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0.98</w:t>
            </w:r>
          </w:p>
        </w:tc>
      </w:tr>
      <w:tr w:rsidR="004C05A7" w:rsidRPr="00801354" w14:paraId="74ACC927" w14:textId="77777777" w:rsidTr="004C05A7">
        <w:trPr>
          <w:trHeight w:hRule="exact" w:val="284"/>
        </w:trPr>
        <w:tc>
          <w:tcPr>
            <w:tcW w:w="2812" w:type="dxa"/>
            <w:shd w:val="clear" w:color="auto" w:fill="auto"/>
            <w:tcMar>
              <w:top w:w="15" w:type="dxa"/>
              <w:left w:w="15" w:type="dxa"/>
              <w:bottom w:w="0" w:type="dxa"/>
              <w:right w:w="15" w:type="dxa"/>
            </w:tcMar>
            <w:hideMark/>
          </w:tcPr>
          <w:p w14:paraId="4F92DBDC"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Penalized weighted median</w:t>
            </w:r>
          </w:p>
        </w:tc>
        <w:tc>
          <w:tcPr>
            <w:tcW w:w="858" w:type="dxa"/>
            <w:shd w:val="clear" w:color="auto" w:fill="auto"/>
            <w:tcMar>
              <w:top w:w="15" w:type="dxa"/>
              <w:left w:w="15" w:type="dxa"/>
              <w:bottom w:w="0" w:type="dxa"/>
              <w:right w:w="15" w:type="dxa"/>
            </w:tcMar>
            <w:vAlign w:val="center"/>
            <w:hideMark/>
          </w:tcPr>
          <w:p w14:paraId="50097930"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-0.03</w:t>
            </w:r>
          </w:p>
        </w:tc>
        <w:tc>
          <w:tcPr>
            <w:tcW w:w="858" w:type="dxa"/>
            <w:vAlign w:val="center"/>
          </w:tcPr>
          <w:p w14:paraId="167B005B"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-0.10</w:t>
            </w:r>
          </w:p>
        </w:tc>
        <w:tc>
          <w:tcPr>
            <w:tcW w:w="858" w:type="dxa"/>
            <w:vAlign w:val="center"/>
          </w:tcPr>
          <w:p w14:paraId="07C95557"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0.04</w:t>
            </w:r>
          </w:p>
        </w:tc>
        <w:tc>
          <w:tcPr>
            <w:tcW w:w="847" w:type="dxa"/>
            <w:vAlign w:val="center"/>
          </w:tcPr>
          <w:p w14:paraId="51DB9983"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0.04</w:t>
            </w:r>
          </w:p>
        </w:tc>
        <w:tc>
          <w:tcPr>
            <w:tcW w:w="985" w:type="dxa"/>
            <w:shd w:val="clear" w:color="auto" w:fill="auto"/>
            <w:tcMar>
              <w:top w:w="15" w:type="dxa"/>
              <w:left w:w="15" w:type="dxa"/>
              <w:bottom w:w="0" w:type="dxa"/>
              <w:right w:w="15" w:type="dxa"/>
            </w:tcMar>
            <w:vAlign w:val="center"/>
            <w:hideMark/>
          </w:tcPr>
          <w:p w14:paraId="709D0530"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.39</w:t>
            </w:r>
          </w:p>
        </w:tc>
        <w:tc>
          <w:tcPr>
            <w:tcW w:w="997" w:type="dxa"/>
            <w:shd w:val="clear" w:color="auto" w:fill="auto"/>
            <w:tcMar>
              <w:top w:w="15" w:type="dxa"/>
              <w:left w:w="15" w:type="dxa"/>
              <w:bottom w:w="0" w:type="dxa"/>
              <w:right w:w="15" w:type="dxa"/>
            </w:tcMar>
            <w:vAlign w:val="center"/>
            <w:hideMark/>
          </w:tcPr>
          <w:p w14:paraId="52DCF108"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0.97</w:t>
            </w:r>
          </w:p>
        </w:tc>
        <w:tc>
          <w:tcPr>
            <w:tcW w:w="997" w:type="dxa"/>
            <w:shd w:val="clear" w:color="auto" w:fill="auto"/>
            <w:tcMar>
              <w:top w:w="15" w:type="dxa"/>
              <w:left w:w="15" w:type="dxa"/>
              <w:bottom w:w="0" w:type="dxa"/>
              <w:right w:w="15" w:type="dxa"/>
            </w:tcMar>
            <w:vAlign w:val="center"/>
            <w:hideMark/>
          </w:tcPr>
          <w:p w14:paraId="01179DA5"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0.90</w:t>
            </w:r>
          </w:p>
        </w:tc>
        <w:tc>
          <w:tcPr>
            <w:tcW w:w="997" w:type="dxa"/>
            <w:shd w:val="clear" w:color="auto" w:fill="auto"/>
            <w:tcMar>
              <w:top w:w="15" w:type="dxa"/>
              <w:left w:w="15" w:type="dxa"/>
              <w:bottom w:w="0" w:type="dxa"/>
              <w:right w:w="15" w:type="dxa"/>
            </w:tcMar>
            <w:vAlign w:val="center"/>
            <w:hideMark/>
          </w:tcPr>
          <w:p w14:paraId="02077F56"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1.04</w:t>
            </w:r>
          </w:p>
        </w:tc>
      </w:tr>
      <w:tr w:rsidR="004C05A7" w:rsidRPr="00801354" w14:paraId="05571D83" w14:textId="77777777" w:rsidTr="004C05A7">
        <w:trPr>
          <w:trHeight w:hRule="exact" w:val="284"/>
        </w:trPr>
        <w:tc>
          <w:tcPr>
            <w:tcW w:w="2812" w:type="dxa"/>
            <w:shd w:val="clear" w:color="auto" w:fill="auto"/>
            <w:tcMar>
              <w:top w:w="15" w:type="dxa"/>
              <w:left w:w="15" w:type="dxa"/>
              <w:bottom w:w="0" w:type="dxa"/>
              <w:right w:w="15" w:type="dxa"/>
            </w:tcMar>
          </w:tcPr>
          <w:p w14:paraId="23ADCA60"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Lasso</w:t>
            </w:r>
          </w:p>
        </w:tc>
        <w:tc>
          <w:tcPr>
            <w:tcW w:w="858" w:type="dxa"/>
            <w:shd w:val="clear" w:color="auto" w:fill="auto"/>
            <w:tcMar>
              <w:top w:w="15" w:type="dxa"/>
              <w:left w:w="15" w:type="dxa"/>
              <w:bottom w:w="0" w:type="dxa"/>
              <w:right w:w="15" w:type="dxa"/>
            </w:tcMar>
            <w:vAlign w:val="center"/>
          </w:tcPr>
          <w:p w14:paraId="5D399113"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-0.07</w:t>
            </w:r>
          </w:p>
        </w:tc>
        <w:tc>
          <w:tcPr>
            <w:tcW w:w="858" w:type="dxa"/>
            <w:vAlign w:val="center"/>
          </w:tcPr>
          <w:p w14:paraId="047F7BB2" w14:textId="77777777" w:rsidR="004C05A7" w:rsidRPr="00801354" w:rsidRDefault="004C05A7" w:rsidP="0042367C">
            <w:pPr>
              <w:spacing w:line="360" w:lineRule="auto"/>
              <w:jc w:val="center"/>
              <w:rPr>
                <w:rFonts w:ascii="Times New Roman" w:hAnsi="Times New Roman" w:cs="Times New Roman"/>
                <w:bCs/>
                <w:sz w:val="22"/>
                <w:szCs w:val="22"/>
                <w:lang w:val="en-US"/>
              </w:rPr>
            </w:pPr>
            <w:r w:rsidRPr="00801354">
              <w:rPr>
                <w:rFonts w:ascii="Times New Roman" w:hAnsi="Times New Roman" w:cs="Times New Roman"/>
                <w:bCs/>
                <w:sz w:val="22"/>
                <w:szCs w:val="22"/>
                <w:lang w:val="en-US"/>
              </w:rPr>
              <w:t>-0.12</w:t>
            </w:r>
          </w:p>
        </w:tc>
        <w:tc>
          <w:tcPr>
            <w:tcW w:w="858" w:type="dxa"/>
            <w:vAlign w:val="center"/>
          </w:tcPr>
          <w:p w14:paraId="29B8FD75" w14:textId="77777777" w:rsidR="004C05A7" w:rsidRPr="00801354" w:rsidRDefault="004C05A7" w:rsidP="0042367C">
            <w:pPr>
              <w:spacing w:line="360" w:lineRule="auto"/>
              <w:jc w:val="center"/>
              <w:rPr>
                <w:rFonts w:ascii="Times New Roman" w:hAnsi="Times New Roman" w:cs="Times New Roman"/>
                <w:bCs/>
                <w:sz w:val="22"/>
                <w:szCs w:val="22"/>
                <w:lang w:val="en-US"/>
              </w:rPr>
            </w:pPr>
            <w:r w:rsidRPr="00801354">
              <w:rPr>
                <w:rFonts w:ascii="Times New Roman" w:hAnsi="Times New Roman" w:cs="Times New Roman"/>
                <w:bCs/>
                <w:sz w:val="22"/>
                <w:szCs w:val="22"/>
                <w:lang w:val="en-US"/>
              </w:rPr>
              <w:t>-0.02</w:t>
            </w:r>
          </w:p>
        </w:tc>
        <w:tc>
          <w:tcPr>
            <w:tcW w:w="847" w:type="dxa"/>
            <w:vAlign w:val="center"/>
          </w:tcPr>
          <w:p w14:paraId="38E04846"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sz w:val="22"/>
                <w:szCs w:val="22"/>
                <w:lang w:val="en-US"/>
              </w:rPr>
              <w:t>0.03</w:t>
            </w:r>
          </w:p>
        </w:tc>
        <w:tc>
          <w:tcPr>
            <w:tcW w:w="985" w:type="dxa"/>
            <w:shd w:val="clear" w:color="auto" w:fill="auto"/>
            <w:tcMar>
              <w:top w:w="15" w:type="dxa"/>
              <w:left w:w="15" w:type="dxa"/>
              <w:bottom w:w="0" w:type="dxa"/>
              <w:right w:w="15" w:type="dxa"/>
            </w:tcMar>
            <w:vAlign w:val="center"/>
          </w:tcPr>
          <w:p w14:paraId="0F4165F2"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b/>
                <w:bCs/>
                <w:sz w:val="22"/>
                <w:szCs w:val="22"/>
                <w:lang w:val="en-US"/>
              </w:rPr>
              <w:t>.008</w:t>
            </w:r>
          </w:p>
          <w:p w14:paraId="5AF0B773" w14:textId="77777777" w:rsidR="004C05A7" w:rsidRPr="00801354" w:rsidRDefault="004C05A7" w:rsidP="0042367C">
            <w:pPr>
              <w:spacing w:line="360" w:lineRule="auto"/>
              <w:jc w:val="center"/>
              <w:rPr>
                <w:rFonts w:ascii="Times New Roman" w:hAnsi="Times New Roman" w:cs="Times New Roman"/>
                <w:b/>
                <w:bCs/>
                <w:sz w:val="22"/>
                <w:szCs w:val="22"/>
                <w:lang w:val="en-US"/>
              </w:rPr>
            </w:pPr>
          </w:p>
        </w:tc>
        <w:tc>
          <w:tcPr>
            <w:tcW w:w="997" w:type="dxa"/>
            <w:shd w:val="clear" w:color="auto" w:fill="auto"/>
            <w:tcMar>
              <w:top w:w="15" w:type="dxa"/>
              <w:left w:w="15" w:type="dxa"/>
              <w:bottom w:w="0" w:type="dxa"/>
              <w:right w:w="15" w:type="dxa"/>
            </w:tcMar>
            <w:vAlign w:val="center"/>
          </w:tcPr>
          <w:p w14:paraId="5FBA9C01"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0.94</w:t>
            </w:r>
          </w:p>
        </w:tc>
        <w:tc>
          <w:tcPr>
            <w:tcW w:w="997" w:type="dxa"/>
            <w:shd w:val="clear" w:color="auto" w:fill="auto"/>
            <w:tcMar>
              <w:top w:w="15" w:type="dxa"/>
              <w:left w:w="15" w:type="dxa"/>
              <w:bottom w:w="0" w:type="dxa"/>
              <w:right w:w="15" w:type="dxa"/>
            </w:tcMar>
            <w:vAlign w:val="center"/>
          </w:tcPr>
          <w:p w14:paraId="14FFBB6A"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0.89</w:t>
            </w:r>
          </w:p>
        </w:tc>
        <w:tc>
          <w:tcPr>
            <w:tcW w:w="997" w:type="dxa"/>
            <w:shd w:val="clear" w:color="auto" w:fill="auto"/>
            <w:tcMar>
              <w:top w:w="15" w:type="dxa"/>
              <w:left w:w="15" w:type="dxa"/>
              <w:bottom w:w="0" w:type="dxa"/>
              <w:right w:w="15" w:type="dxa"/>
            </w:tcMar>
            <w:vAlign w:val="center"/>
          </w:tcPr>
          <w:p w14:paraId="31C59E4F"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0.98</w:t>
            </w:r>
          </w:p>
        </w:tc>
      </w:tr>
      <w:tr w:rsidR="004C05A7" w:rsidRPr="00801354" w14:paraId="52A15FE1" w14:textId="77777777" w:rsidTr="004C05A7">
        <w:trPr>
          <w:trHeight w:hRule="exact" w:val="284"/>
        </w:trPr>
        <w:tc>
          <w:tcPr>
            <w:tcW w:w="2812" w:type="dxa"/>
            <w:shd w:val="clear" w:color="auto" w:fill="auto"/>
            <w:tcMar>
              <w:top w:w="15" w:type="dxa"/>
              <w:left w:w="15" w:type="dxa"/>
              <w:bottom w:w="0" w:type="dxa"/>
              <w:right w:w="15" w:type="dxa"/>
            </w:tcMar>
          </w:tcPr>
          <w:p w14:paraId="7A13D1C6" w14:textId="77777777" w:rsidR="004C05A7" w:rsidRPr="00801354" w:rsidRDefault="004C05A7" w:rsidP="0042367C">
            <w:pPr>
              <w:spacing w:line="360" w:lineRule="auto"/>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Contamination mixture*</w:t>
            </w:r>
          </w:p>
        </w:tc>
        <w:tc>
          <w:tcPr>
            <w:tcW w:w="858" w:type="dxa"/>
            <w:shd w:val="clear" w:color="auto" w:fill="auto"/>
            <w:tcMar>
              <w:top w:w="15" w:type="dxa"/>
              <w:left w:w="15" w:type="dxa"/>
              <w:bottom w:w="0" w:type="dxa"/>
              <w:right w:w="15" w:type="dxa"/>
            </w:tcMar>
            <w:vAlign w:val="center"/>
          </w:tcPr>
          <w:p w14:paraId="6563990E"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-0.09</w:t>
            </w:r>
          </w:p>
          <w:p w14:paraId="38F39F4E" w14:textId="77777777" w:rsidR="004C05A7" w:rsidRPr="00801354" w:rsidRDefault="004C05A7" w:rsidP="0042367C">
            <w:pPr>
              <w:spacing w:line="360" w:lineRule="auto"/>
              <w:jc w:val="center"/>
              <w:rPr>
                <w:rFonts w:ascii="Times New Roman" w:hAnsi="Times New Roman" w:cs="Times New Roman"/>
                <w:sz w:val="22"/>
                <w:szCs w:val="22"/>
                <w:lang w:val="en-US"/>
              </w:rPr>
            </w:pPr>
          </w:p>
        </w:tc>
        <w:tc>
          <w:tcPr>
            <w:tcW w:w="858" w:type="dxa"/>
            <w:vAlign w:val="center"/>
          </w:tcPr>
          <w:p w14:paraId="7533386B" w14:textId="77777777" w:rsidR="004C05A7" w:rsidRPr="00801354" w:rsidRDefault="004C05A7" w:rsidP="0042367C">
            <w:pPr>
              <w:spacing w:line="360" w:lineRule="auto"/>
              <w:jc w:val="center"/>
              <w:rPr>
                <w:rFonts w:ascii="Times New Roman" w:hAnsi="Times New Roman" w:cs="Times New Roman"/>
                <w:bCs/>
                <w:sz w:val="22"/>
                <w:szCs w:val="22"/>
                <w:lang w:val="en-US"/>
              </w:rPr>
            </w:pPr>
            <w:r w:rsidRPr="00801354">
              <w:rPr>
                <w:rFonts w:ascii="Times New Roman" w:hAnsi="Times New Roman" w:cs="Times New Roman"/>
                <w:bCs/>
                <w:sz w:val="22"/>
                <w:szCs w:val="22"/>
                <w:lang w:val="en-US"/>
              </w:rPr>
              <w:t>-0.15</w:t>
            </w:r>
          </w:p>
        </w:tc>
        <w:tc>
          <w:tcPr>
            <w:tcW w:w="858" w:type="dxa"/>
            <w:vAlign w:val="center"/>
          </w:tcPr>
          <w:p w14:paraId="49084CD8" w14:textId="77777777" w:rsidR="004C05A7" w:rsidRPr="00801354" w:rsidRDefault="004C05A7" w:rsidP="0042367C">
            <w:pPr>
              <w:spacing w:line="360" w:lineRule="auto"/>
              <w:jc w:val="center"/>
              <w:rPr>
                <w:rFonts w:ascii="Times New Roman" w:hAnsi="Times New Roman" w:cs="Times New Roman"/>
                <w:bCs/>
                <w:sz w:val="22"/>
                <w:szCs w:val="22"/>
                <w:lang w:val="en-US"/>
              </w:rPr>
            </w:pPr>
            <w:r w:rsidRPr="00801354">
              <w:rPr>
                <w:rFonts w:ascii="Times New Roman" w:hAnsi="Times New Roman" w:cs="Times New Roman"/>
                <w:bCs/>
                <w:sz w:val="22"/>
                <w:szCs w:val="22"/>
                <w:lang w:val="en-US"/>
              </w:rPr>
              <w:t>-0.03</w:t>
            </w:r>
          </w:p>
        </w:tc>
        <w:tc>
          <w:tcPr>
            <w:tcW w:w="847" w:type="dxa"/>
            <w:vAlign w:val="center"/>
          </w:tcPr>
          <w:p w14:paraId="5E78CA91" w14:textId="77777777" w:rsidR="004C05A7" w:rsidRPr="00801354" w:rsidRDefault="004C05A7" w:rsidP="0042367C">
            <w:pPr>
              <w:spacing w:line="360" w:lineRule="auto"/>
              <w:jc w:val="center"/>
              <w:rPr>
                <w:rFonts w:ascii="Times New Roman" w:hAnsi="Times New Roman" w:cs="Times New Roman"/>
                <w:bCs/>
                <w:sz w:val="22"/>
                <w:szCs w:val="22"/>
                <w:lang w:val="en-US"/>
              </w:rPr>
            </w:pPr>
            <w:r w:rsidRPr="00801354">
              <w:rPr>
                <w:rFonts w:ascii="Times New Roman" w:hAnsi="Times New Roman" w:cs="Times New Roman"/>
                <w:bCs/>
                <w:sz w:val="22"/>
                <w:szCs w:val="22"/>
                <w:lang w:val="en-US"/>
              </w:rPr>
              <w:t>0.03</w:t>
            </w:r>
          </w:p>
        </w:tc>
        <w:tc>
          <w:tcPr>
            <w:tcW w:w="985" w:type="dxa"/>
            <w:shd w:val="clear" w:color="auto" w:fill="auto"/>
            <w:tcMar>
              <w:top w:w="15" w:type="dxa"/>
              <w:left w:w="15" w:type="dxa"/>
              <w:bottom w:w="0" w:type="dxa"/>
              <w:right w:w="15" w:type="dxa"/>
            </w:tcMar>
            <w:vAlign w:val="center"/>
          </w:tcPr>
          <w:p w14:paraId="5AFFFD2F" w14:textId="77777777" w:rsidR="004C05A7" w:rsidRPr="00801354" w:rsidRDefault="004C05A7" w:rsidP="0042367C">
            <w:pPr>
              <w:spacing w:line="360" w:lineRule="auto"/>
              <w:jc w:val="center"/>
              <w:rPr>
                <w:rFonts w:ascii="Times New Roman" w:hAnsi="Times New Roman" w:cs="Times New Roman"/>
                <w:b/>
                <w:bCs/>
                <w:sz w:val="22"/>
                <w:szCs w:val="22"/>
                <w:lang w:val="en-US"/>
              </w:rPr>
            </w:pPr>
            <w:r w:rsidRPr="00801354">
              <w:rPr>
                <w:rFonts w:ascii="Times New Roman" w:hAnsi="Times New Roman" w:cs="Times New Roman"/>
                <w:b/>
                <w:bCs/>
                <w:sz w:val="22"/>
                <w:szCs w:val="22"/>
                <w:lang w:val="en-US"/>
              </w:rPr>
              <w:t>3.2x10</w:t>
            </w:r>
            <w:r w:rsidRPr="00801354">
              <w:rPr>
                <w:rFonts w:ascii="Times New Roman" w:hAnsi="Times New Roman" w:cs="Times New Roman"/>
                <w:b/>
                <w:bCs/>
                <w:sz w:val="22"/>
                <w:szCs w:val="22"/>
                <w:vertAlign w:val="superscript"/>
                <w:lang w:val="en-US"/>
              </w:rPr>
              <w:t>-06</w:t>
            </w:r>
          </w:p>
          <w:p w14:paraId="29A0CC1E" w14:textId="77777777" w:rsidR="004C05A7" w:rsidRPr="00801354" w:rsidRDefault="004C05A7" w:rsidP="0042367C">
            <w:pPr>
              <w:spacing w:line="360" w:lineRule="auto"/>
              <w:jc w:val="center"/>
              <w:rPr>
                <w:rFonts w:ascii="Times New Roman" w:hAnsi="Times New Roman" w:cs="Times New Roman"/>
                <w:b/>
                <w:bCs/>
                <w:sz w:val="22"/>
                <w:szCs w:val="22"/>
                <w:lang w:val="en-US"/>
              </w:rPr>
            </w:pPr>
          </w:p>
        </w:tc>
        <w:tc>
          <w:tcPr>
            <w:tcW w:w="997" w:type="dxa"/>
            <w:shd w:val="clear" w:color="auto" w:fill="auto"/>
            <w:tcMar>
              <w:top w:w="15" w:type="dxa"/>
              <w:left w:w="15" w:type="dxa"/>
              <w:bottom w:w="0" w:type="dxa"/>
              <w:right w:w="15" w:type="dxa"/>
            </w:tcMar>
            <w:vAlign w:val="center"/>
          </w:tcPr>
          <w:p w14:paraId="18C35EC9"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0.92</w:t>
            </w:r>
          </w:p>
        </w:tc>
        <w:tc>
          <w:tcPr>
            <w:tcW w:w="997" w:type="dxa"/>
            <w:shd w:val="clear" w:color="auto" w:fill="auto"/>
            <w:tcMar>
              <w:top w:w="15" w:type="dxa"/>
              <w:left w:w="15" w:type="dxa"/>
              <w:bottom w:w="0" w:type="dxa"/>
              <w:right w:w="15" w:type="dxa"/>
            </w:tcMar>
            <w:vAlign w:val="center"/>
          </w:tcPr>
          <w:p w14:paraId="1A180E3A"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0.85</w:t>
            </w:r>
          </w:p>
        </w:tc>
        <w:tc>
          <w:tcPr>
            <w:tcW w:w="997" w:type="dxa"/>
            <w:shd w:val="clear" w:color="auto" w:fill="auto"/>
            <w:tcMar>
              <w:top w:w="15" w:type="dxa"/>
              <w:left w:w="15" w:type="dxa"/>
              <w:bottom w:w="0" w:type="dxa"/>
              <w:right w:w="15" w:type="dxa"/>
            </w:tcMar>
            <w:vAlign w:val="center"/>
          </w:tcPr>
          <w:p w14:paraId="27E68C4E" w14:textId="77777777" w:rsidR="004C05A7" w:rsidRPr="00801354" w:rsidRDefault="004C05A7" w:rsidP="0042367C">
            <w:pPr>
              <w:spacing w:line="360" w:lineRule="auto"/>
              <w:jc w:val="center"/>
              <w:rPr>
                <w:rFonts w:ascii="Times New Roman" w:hAnsi="Times New Roman" w:cs="Times New Roman"/>
                <w:sz w:val="22"/>
                <w:szCs w:val="22"/>
                <w:lang w:val="en-US"/>
              </w:rPr>
            </w:pPr>
            <w:r w:rsidRPr="00801354">
              <w:rPr>
                <w:rFonts w:ascii="Times New Roman" w:hAnsi="Times New Roman" w:cs="Times New Roman"/>
                <w:sz w:val="22"/>
                <w:szCs w:val="22"/>
                <w:lang w:val="en-US"/>
              </w:rPr>
              <w:t>0.99</w:t>
            </w:r>
          </w:p>
        </w:tc>
      </w:tr>
    </w:tbl>
    <w:p w14:paraId="4C754064" w14:textId="67922E7A" w:rsidR="004C05A7" w:rsidRPr="00801354" w:rsidRDefault="004C05A7" w:rsidP="0042367C">
      <w:pPr>
        <w:spacing w:line="360" w:lineRule="auto"/>
        <w:ind w:right="-1134"/>
        <w:jc w:val="both"/>
        <w:rPr>
          <w:rFonts w:ascii="Times New Roman" w:hAnsi="Times New Roman" w:cs="Times New Roman"/>
          <w:sz w:val="22"/>
          <w:szCs w:val="22"/>
          <w:lang w:val="en-US"/>
        </w:rPr>
      </w:pPr>
      <w:r w:rsidRPr="00801354">
        <w:rPr>
          <w:rFonts w:ascii="Times New Roman" w:hAnsi="Times New Roman" w:cs="Times New Roman"/>
          <w:sz w:val="22"/>
          <w:szCs w:val="22"/>
          <w:lang w:val="en-US"/>
        </w:rPr>
        <w:t>*Standard deviation of invalid estimates</w:t>
      </w:r>
      <w:r w:rsidR="001F2633">
        <w:rPr>
          <w:rFonts w:ascii="Times New Roman" w:hAnsi="Times New Roman" w:cs="Times New Roman"/>
          <w:sz w:val="22"/>
          <w:szCs w:val="22"/>
          <w:lang w:val="en-US"/>
        </w:rPr>
        <w:t>,</w:t>
      </w:r>
      <w:r w:rsidRPr="00801354">
        <w:rPr>
          <w:rFonts w:ascii="Times New Roman" w:hAnsi="Times New Roman" w:cs="Times New Roman"/>
          <w:sz w:val="22"/>
          <w:szCs w:val="22"/>
          <w:lang w:val="en-US"/>
        </w:rPr>
        <w:t xml:space="preserve"> start value psi=5</w:t>
      </w:r>
      <w:r w:rsidR="00136AB3">
        <w:rPr>
          <w:rFonts w:ascii="Times New Roman" w:hAnsi="Times New Roman" w:cs="Times New Roman"/>
          <w:sz w:val="22"/>
          <w:szCs w:val="22"/>
          <w:lang w:val="en-US"/>
        </w:rPr>
        <w:t>,</w:t>
      </w:r>
      <w:r w:rsidRPr="00801354">
        <w:rPr>
          <w:rFonts w:ascii="Times New Roman" w:hAnsi="Times New Roman" w:cs="Times New Roman"/>
          <w:sz w:val="22"/>
          <w:szCs w:val="22"/>
          <w:lang w:val="en-US"/>
        </w:rPr>
        <w:t xml:space="preserve"> </w:t>
      </w:r>
      <w:proofErr w:type="spellStart"/>
      <w:r w:rsidRPr="00801354">
        <w:rPr>
          <w:rFonts w:ascii="Times New Roman" w:hAnsi="Times New Roman" w:cs="Times New Roman"/>
          <w:sz w:val="22"/>
          <w:szCs w:val="22"/>
          <w:lang w:val="en-US"/>
        </w:rPr>
        <w:t>CI</w:t>
      </w:r>
      <w:r w:rsidRPr="00801354">
        <w:rPr>
          <w:rFonts w:ascii="Times New Roman" w:hAnsi="Times New Roman" w:cs="Times New Roman"/>
          <w:sz w:val="22"/>
          <w:szCs w:val="22"/>
          <w:vertAlign w:val="subscript"/>
          <w:lang w:val="en-US"/>
        </w:rPr>
        <w:t>min</w:t>
      </w:r>
      <w:proofErr w:type="spellEnd"/>
      <w:r w:rsidRPr="00801354">
        <w:rPr>
          <w:rFonts w:ascii="Times New Roman" w:hAnsi="Times New Roman" w:cs="Times New Roman"/>
          <w:sz w:val="22"/>
          <w:szCs w:val="22"/>
          <w:lang w:val="en-US"/>
        </w:rPr>
        <w:t xml:space="preserve">=-1, </w:t>
      </w:r>
      <w:proofErr w:type="spellStart"/>
      <w:r w:rsidRPr="00801354">
        <w:rPr>
          <w:rFonts w:ascii="Times New Roman" w:hAnsi="Times New Roman" w:cs="Times New Roman"/>
          <w:sz w:val="22"/>
          <w:szCs w:val="22"/>
          <w:lang w:val="en-US"/>
        </w:rPr>
        <w:t>CI</w:t>
      </w:r>
      <w:r w:rsidRPr="00801354">
        <w:rPr>
          <w:rFonts w:ascii="Times New Roman" w:hAnsi="Times New Roman" w:cs="Times New Roman"/>
          <w:sz w:val="22"/>
          <w:szCs w:val="22"/>
          <w:vertAlign w:val="subscript"/>
          <w:lang w:val="en-US"/>
        </w:rPr>
        <w:t>max</w:t>
      </w:r>
      <w:proofErr w:type="spellEnd"/>
      <w:r w:rsidRPr="00801354">
        <w:rPr>
          <w:rFonts w:ascii="Times New Roman" w:hAnsi="Times New Roman" w:cs="Times New Roman"/>
          <w:sz w:val="22"/>
          <w:szCs w:val="22"/>
          <w:lang w:val="en-US"/>
        </w:rPr>
        <w:t xml:space="preserve">=5, </w:t>
      </w:r>
      <w:proofErr w:type="spellStart"/>
      <w:r w:rsidRPr="00801354">
        <w:rPr>
          <w:rFonts w:ascii="Times New Roman" w:hAnsi="Times New Roman" w:cs="Times New Roman"/>
          <w:sz w:val="22"/>
          <w:szCs w:val="22"/>
          <w:lang w:val="en-US"/>
        </w:rPr>
        <w:t>CI</w:t>
      </w:r>
      <w:r w:rsidRPr="00801354">
        <w:rPr>
          <w:rFonts w:ascii="Times New Roman" w:hAnsi="Times New Roman" w:cs="Times New Roman"/>
          <w:sz w:val="22"/>
          <w:szCs w:val="22"/>
          <w:vertAlign w:val="subscript"/>
          <w:lang w:val="en-US"/>
        </w:rPr>
        <w:t>Step</w:t>
      </w:r>
      <w:proofErr w:type="spellEnd"/>
      <w:r w:rsidRPr="00801354">
        <w:rPr>
          <w:rFonts w:ascii="Times New Roman" w:hAnsi="Times New Roman" w:cs="Times New Roman"/>
          <w:sz w:val="22"/>
          <w:szCs w:val="22"/>
          <w:lang w:val="en-US"/>
        </w:rPr>
        <w:t>=0.001. Significant findings are printed in bold type.</w:t>
      </w:r>
    </w:p>
    <w:p w14:paraId="45B8BBC1" w14:textId="65B89D2F" w:rsidR="00261314" w:rsidRPr="0042367C" w:rsidRDefault="00261314" w:rsidP="0042367C">
      <w:pPr>
        <w:spacing w:line="360" w:lineRule="auto"/>
        <w:jc w:val="both"/>
        <w:rPr>
          <w:rFonts w:ascii="Times New Roman" w:hAnsi="Times New Roman" w:cs="Times New Roman"/>
          <w:bCs/>
          <w:lang w:val="en-US"/>
        </w:rPr>
      </w:pPr>
    </w:p>
    <w:p w14:paraId="628AF29D" w14:textId="77777777" w:rsidR="00AF589E" w:rsidRPr="0042367C" w:rsidRDefault="00AF589E" w:rsidP="0042367C">
      <w:pPr>
        <w:spacing w:line="360" w:lineRule="auto"/>
        <w:jc w:val="both"/>
        <w:rPr>
          <w:rFonts w:ascii="Times New Roman" w:hAnsi="Times New Roman" w:cs="Times New Roman"/>
          <w:bCs/>
          <w:lang w:val="en-US"/>
        </w:rPr>
      </w:pPr>
    </w:p>
    <w:p w14:paraId="2D764B39" w14:textId="494E9E94" w:rsidR="00261314" w:rsidRPr="0042367C" w:rsidRDefault="00261314" w:rsidP="0042367C">
      <w:pPr>
        <w:autoSpaceDE w:val="0"/>
        <w:autoSpaceDN w:val="0"/>
        <w:adjustRightInd w:val="0"/>
        <w:spacing w:line="360" w:lineRule="auto"/>
        <w:ind w:right="-426"/>
        <w:jc w:val="both"/>
        <w:rPr>
          <w:rFonts w:ascii="Times New Roman" w:eastAsia="TimesNewRomanPSMT" w:hAnsi="Times New Roman" w:cs="Times New Roman"/>
          <w:lang w:val="en-US"/>
        </w:rPr>
      </w:pPr>
      <w:r w:rsidRPr="0042367C">
        <w:rPr>
          <w:rFonts w:ascii="Times New Roman" w:hAnsi="Times New Roman" w:cs="Times New Roman"/>
          <w:b/>
          <w:bCs/>
          <w:lang w:val="en-US"/>
        </w:rPr>
        <w:t xml:space="preserve">Supplementary Table </w:t>
      </w:r>
      <w:r w:rsidR="00FC46BD">
        <w:rPr>
          <w:rFonts w:ascii="Times New Roman" w:hAnsi="Times New Roman" w:cs="Times New Roman"/>
          <w:b/>
          <w:bCs/>
          <w:lang w:val="en-US"/>
        </w:rPr>
        <w:t>7</w:t>
      </w:r>
      <w:r w:rsidRPr="0042367C">
        <w:rPr>
          <w:rFonts w:ascii="Times New Roman" w:hAnsi="Times New Roman" w:cs="Times New Roman"/>
          <w:b/>
          <w:bCs/>
          <w:lang w:val="en-US"/>
        </w:rPr>
        <w:t xml:space="preserve"> </w:t>
      </w:r>
      <w:r w:rsidRPr="0042367C">
        <w:rPr>
          <w:rFonts w:ascii="Times New Roman" w:hAnsi="Times New Roman" w:cs="Times New Roman"/>
          <w:lang w:val="en-US"/>
        </w:rPr>
        <w:t xml:space="preserve">- </w:t>
      </w:r>
      <w:r w:rsidRPr="0042367C">
        <w:rPr>
          <w:rFonts w:ascii="Times New Roman" w:eastAsia="TimesNewRomanPSMT" w:hAnsi="Times New Roman" w:cs="Times New Roman"/>
          <w:lang w:val="en-US"/>
        </w:rPr>
        <w:t>Results of the Multivariable MR (MVMR) Analyses of the Causal Effect of Male Pubertal Timing (MPT) [</w:t>
      </w:r>
      <w:r w:rsidRPr="0042367C">
        <w:rPr>
          <w:rFonts w:ascii="Times New Roman" w:eastAsia="TimesNewRomanPSMT" w:hAnsi="Times New Roman" w:cs="Times New Roman"/>
          <w:lang w:val="en-US"/>
        </w:rPr>
        <w:fldChar w:fldCharType="begin">
          <w:fldData xml:space="preserve">PEVuZE5vdGU+PENpdGUgQXV0aG9yWWVhcj0iMSI+PEF1dGhvcj5Ib2xsaXM8L0F1dGhvcj48WWVh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463036">
        <w:rPr>
          <w:rFonts w:ascii="Times New Roman" w:eastAsia="TimesNewRomanPSMT" w:hAnsi="Times New Roman" w:cs="Times New Roman"/>
          <w:lang w:val="en-US"/>
        </w:rPr>
        <w:instrText xml:space="preserve"> ADDIN EN.CITE </w:instrText>
      </w:r>
      <w:r w:rsidR="00463036">
        <w:rPr>
          <w:rFonts w:ascii="Times New Roman" w:eastAsia="TimesNewRomanPSMT" w:hAnsi="Times New Roman" w:cs="Times New Roman"/>
          <w:lang w:val="en-US"/>
        </w:rPr>
        <w:fldChar w:fldCharType="begin">
          <w:fldData xml:space="preserve">PEVuZE5vdGU+PENpdGUgQXV0aG9yWWVhcj0iMSI+PEF1dGhvcj5Ib2xsaXM8L0F1dGhvcj48WWVh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</w:fldData>
        </w:fldChar>
      </w:r>
      <w:r w:rsidR="00463036">
        <w:rPr>
          <w:rFonts w:ascii="Times New Roman" w:eastAsia="TimesNewRomanPSMT" w:hAnsi="Times New Roman" w:cs="Times New Roman"/>
          <w:lang w:val="en-US"/>
        </w:rPr>
        <w:instrText xml:space="preserve"> ADDIN EN.CITE.DATA </w:instrText>
      </w:r>
      <w:r w:rsidR="00463036">
        <w:rPr>
          <w:rFonts w:ascii="Times New Roman" w:eastAsia="TimesNewRomanPSMT" w:hAnsi="Times New Roman" w:cs="Times New Roman"/>
          <w:lang w:val="en-US"/>
        </w:rPr>
      </w:r>
      <w:r w:rsidR="00463036">
        <w:rPr>
          <w:rFonts w:ascii="Times New Roman" w:eastAsia="TimesNewRomanPSMT" w:hAnsi="Times New Roman" w:cs="Times New Roman"/>
          <w:lang w:val="en-US"/>
        </w:rPr>
        <w:fldChar w:fldCharType="end"/>
      </w:r>
      <w:r w:rsidRPr="0042367C">
        <w:rPr>
          <w:rFonts w:ascii="Times New Roman" w:eastAsia="TimesNewRomanPSMT" w:hAnsi="Times New Roman" w:cs="Times New Roman"/>
          <w:lang w:val="en-US"/>
        </w:rPr>
      </w:r>
      <w:r w:rsidRPr="0042367C">
        <w:rPr>
          <w:rFonts w:ascii="Times New Roman" w:eastAsia="TimesNewRomanPSMT" w:hAnsi="Times New Roman" w:cs="Times New Roman"/>
          <w:lang w:val="en-US"/>
        </w:rPr>
        <w:fldChar w:fldCharType="separate"/>
      </w:r>
      <w:r w:rsidR="00463036">
        <w:rPr>
          <w:rFonts w:ascii="Times New Roman" w:eastAsia="TimesNewRomanPSMT" w:hAnsi="Times New Roman" w:cs="Times New Roman"/>
          <w:noProof/>
          <w:lang w:val="en-US"/>
        </w:rPr>
        <w:t xml:space="preserve">Hollis, et al. </w:t>
      </w:r>
      <w:r w:rsidR="00463036" w:rsidRPr="00463036">
        <w:rPr>
          <w:rFonts w:ascii="Times New Roman" w:eastAsia="TimesNewRomanPSMT" w:hAnsi="Times New Roman" w:cs="Times New Roman"/>
          <w:noProof/>
          <w:vertAlign w:val="superscript"/>
          <w:lang w:val="en-US"/>
        </w:rPr>
        <w:t>23</w:t>
      </w:r>
      <w:r w:rsidRPr="0042367C">
        <w:rPr>
          <w:rFonts w:ascii="Times New Roman" w:eastAsia="TimesNewRomanPSMT" w:hAnsi="Times New Roman" w:cs="Times New Roman"/>
          <w:lang w:val="en-US"/>
        </w:rPr>
        <w:fldChar w:fldCharType="end"/>
      </w:r>
      <w:r w:rsidRPr="0042367C">
        <w:rPr>
          <w:rFonts w:ascii="Times New Roman" w:eastAsia="TimesNewRomanPSMT" w:hAnsi="Times New Roman" w:cs="Times New Roman"/>
          <w:lang w:val="en-US"/>
        </w:rPr>
        <w:t>] on MDD Risk [</w:t>
      </w:r>
      <w:r w:rsidRPr="0042367C">
        <w:rPr>
          <w:rFonts w:ascii="Times New Roman" w:eastAsia="TimesNewRomanPSMT" w:hAnsi="Times New Roman" w:cs="Times New Roman"/>
          <w:lang w:val="en-US"/>
        </w:rPr>
        <w:fldChar w:fldCharType="begin">
          <w:fldData xml:space="preserve">PEVuZE5vdGU+PENpdGUgQXV0aG9yWWVhcj0iMSI+PEF1dGhvcj5Ib3dhcmQ8L0F1dGhvcj48WWVh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</w:fldData>
        </w:fldChar>
      </w:r>
      <w:r w:rsidR="002554A2">
        <w:rPr>
          <w:rFonts w:ascii="Times New Roman" w:eastAsia="TimesNewRomanPSMT" w:hAnsi="Times New Roman" w:cs="Times New Roman"/>
          <w:lang w:val="en-US"/>
        </w:rPr>
        <w:instrText xml:space="preserve"> ADDIN EN.CITE </w:instrText>
      </w:r>
      <w:r w:rsidR="002554A2">
        <w:rPr>
          <w:rFonts w:ascii="Times New Roman" w:eastAsia="TimesNewRomanPSMT" w:hAnsi="Times New Roman" w:cs="Times New Roman"/>
          <w:lang w:val="en-US"/>
        </w:rPr>
        <w:fldChar w:fldCharType="begin">
          <w:fldData xml:space="preserve">PEVuZE5vdGU+PENpdGUgQXV0aG9yWWVhcj0iMSI+PEF1dGhvcj5Ib3dhcmQ8L0F1dGhvcj48WWVh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</w:fldData>
        </w:fldChar>
      </w:r>
      <w:r w:rsidR="002554A2">
        <w:rPr>
          <w:rFonts w:ascii="Times New Roman" w:eastAsia="TimesNewRomanPSMT" w:hAnsi="Times New Roman" w:cs="Times New Roman"/>
          <w:lang w:val="en-US"/>
        </w:rPr>
        <w:instrText xml:space="preserve"> ADDIN EN.CITE.DATA </w:instrText>
      </w:r>
      <w:r w:rsidR="002554A2">
        <w:rPr>
          <w:rFonts w:ascii="Times New Roman" w:eastAsia="TimesNewRomanPSMT" w:hAnsi="Times New Roman" w:cs="Times New Roman"/>
          <w:lang w:val="en-US"/>
        </w:rPr>
      </w:r>
      <w:r w:rsidR="002554A2">
        <w:rPr>
          <w:rFonts w:ascii="Times New Roman" w:eastAsia="TimesNewRomanPSMT" w:hAnsi="Times New Roman" w:cs="Times New Roman"/>
          <w:lang w:val="en-US"/>
        </w:rPr>
        <w:fldChar w:fldCharType="end"/>
      </w:r>
      <w:r w:rsidRPr="0042367C">
        <w:rPr>
          <w:rFonts w:ascii="Times New Roman" w:eastAsia="TimesNewRomanPSMT" w:hAnsi="Times New Roman" w:cs="Times New Roman"/>
          <w:lang w:val="en-US"/>
        </w:rPr>
      </w:r>
      <w:r w:rsidRPr="0042367C">
        <w:rPr>
          <w:rFonts w:ascii="Times New Roman" w:eastAsia="TimesNewRomanPSMT" w:hAnsi="Times New Roman" w:cs="Times New Roman"/>
          <w:lang w:val="en-US"/>
        </w:rPr>
        <w:fldChar w:fldCharType="separate"/>
      </w:r>
      <w:r w:rsidR="002554A2">
        <w:rPr>
          <w:rFonts w:ascii="Times New Roman" w:eastAsia="TimesNewRomanPSMT" w:hAnsi="Times New Roman" w:cs="Times New Roman"/>
          <w:noProof/>
          <w:lang w:val="en-US"/>
        </w:rPr>
        <w:t xml:space="preserve">Howard, et al. </w:t>
      </w:r>
      <w:r w:rsidR="002554A2" w:rsidRPr="002554A2">
        <w:rPr>
          <w:rFonts w:ascii="Times New Roman" w:eastAsia="TimesNewRomanPSMT" w:hAnsi="Times New Roman" w:cs="Times New Roman"/>
          <w:noProof/>
          <w:vertAlign w:val="superscript"/>
          <w:lang w:val="en-US"/>
        </w:rPr>
        <w:t>19</w:t>
      </w:r>
      <w:r w:rsidRPr="0042367C">
        <w:rPr>
          <w:rFonts w:ascii="Times New Roman" w:eastAsia="TimesNewRomanPSMT" w:hAnsi="Times New Roman" w:cs="Times New Roman"/>
          <w:lang w:val="en-US"/>
        </w:rPr>
        <w:fldChar w:fldCharType="end"/>
      </w:r>
      <w:r w:rsidRPr="0042367C">
        <w:rPr>
          <w:rFonts w:ascii="Times New Roman" w:eastAsia="TimesNewRomanPSMT" w:hAnsi="Times New Roman" w:cs="Times New Roman"/>
          <w:lang w:val="en-US"/>
        </w:rPr>
        <w:t>] Adjusted for BMI [</w:t>
      </w:r>
      <w:r w:rsidRPr="0042367C">
        <w:rPr>
          <w:rFonts w:ascii="Times New Roman" w:eastAsia="TimesNewRomanPSMT" w:hAnsi="Times New Roman" w:cs="Times New Roman"/>
          <w:lang w:val="en-US"/>
        </w:rPr>
        <w:fldChar w:fldCharType="begin">
          <w:fldData xml:space="preserve">PEVuZE5vdGU+PENpdGUgQXV0aG9yWWVhcj0iMSI+PEF1dGhvcj5QdWxpdDwvQXV0aG9yPjxZZWFy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</w:fldData>
        </w:fldChar>
      </w:r>
      <w:r w:rsidR="002554A2">
        <w:rPr>
          <w:rFonts w:ascii="Times New Roman" w:eastAsia="TimesNewRomanPSMT" w:hAnsi="Times New Roman" w:cs="Times New Roman"/>
          <w:lang w:val="en-US"/>
        </w:rPr>
        <w:instrText xml:space="preserve"> ADDIN EN.CITE </w:instrText>
      </w:r>
      <w:r w:rsidR="002554A2">
        <w:rPr>
          <w:rFonts w:ascii="Times New Roman" w:eastAsia="TimesNewRomanPSMT" w:hAnsi="Times New Roman" w:cs="Times New Roman"/>
          <w:lang w:val="en-US"/>
        </w:rPr>
        <w:fldChar w:fldCharType="begin">
          <w:fldData xml:space="preserve">PEVuZE5vdGU+PENpdGUgQXV0aG9yWWVhcj0iMSI+PEF1dGhvcj5QdWxpdDwvQXV0aG9yPjxZZWFy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</w:fldData>
        </w:fldChar>
      </w:r>
      <w:r w:rsidR="002554A2">
        <w:rPr>
          <w:rFonts w:ascii="Times New Roman" w:eastAsia="TimesNewRomanPSMT" w:hAnsi="Times New Roman" w:cs="Times New Roman"/>
          <w:lang w:val="en-US"/>
        </w:rPr>
        <w:instrText xml:space="preserve"> ADDIN EN.CITE.DATA </w:instrText>
      </w:r>
      <w:r w:rsidR="002554A2">
        <w:rPr>
          <w:rFonts w:ascii="Times New Roman" w:eastAsia="TimesNewRomanPSMT" w:hAnsi="Times New Roman" w:cs="Times New Roman"/>
          <w:lang w:val="en-US"/>
        </w:rPr>
      </w:r>
      <w:r w:rsidR="002554A2">
        <w:rPr>
          <w:rFonts w:ascii="Times New Roman" w:eastAsia="TimesNewRomanPSMT" w:hAnsi="Times New Roman" w:cs="Times New Roman"/>
          <w:lang w:val="en-US"/>
        </w:rPr>
        <w:fldChar w:fldCharType="end"/>
      </w:r>
      <w:r w:rsidRPr="0042367C">
        <w:rPr>
          <w:rFonts w:ascii="Times New Roman" w:eastAsia="TimesNewRomanPSMT" w:hAnsi="Times New Roman" w:cs="Times New Roman"/>
          <w:lang w:val="en-US"/>
        </w:rPr>
      </w:r>
      <w:r w:rsidRPr="0042367C">
        <w:rPr>
          <w:rFonts w:ascii="Times New Roman" w:eastAsia="TimesNewRomanPSMT" w:hAnsi="Times New Roman" w:cs="Times New Roman"/>
          <w:lang w:val="en-US"/>
        </w:rPr>
        <w:fldChar w:fldCharType="separate"/>
      </w:r>
      <w:r w:rsidR="002554A2">
        <w:rPr>
          <w:rFonts w:ascii="Times New Roman" w:eastAsia="TimesNewRomanPSMT" w:hAnsi="Times New Roman" w:cs="Times New Roman"/>
          <w:noProof/>
          <w:lang w:val="en-US"/>
        </w:rPr>
        <w:t xml:space="preserve">Pulit, et al. </w:t>
      </w:r>
      <w:r w:rsidR="002554A2" w:rsidRPr="002554A2">
        <w:rPr>
          <w:rFonts w:ascii="Times New Roman" w:eastAsia="TimesNewRomanPSMT" w:hAnsi="Times New Roman" w:cs="Times New Roman"/>
          <w:noProof/>
          <w:vertAlign w:val="superscript"/>
          <w:lang w:val="en-US"/>
        </w:rPr>
        <w:t>21</w:t>
      </w:r>
      <w:r w:rsidRPr="0042367C">
        <w:rPr>
          <w:rFonts w:ascii="Times New Roman" w:eastAsia="TimesNewRomanPSMT" w:hAnsi="Times New Roman" w:cs="Times New Roman"/>
          <w:lang w:val="en-US"/>
        </w:rPr>
        <w:fldChar w:fldCharType="end"/>
      </w:r>
      <w:r w:rsidRPr="0042367C">
        <w:rPr>
          <w:rFonts w:ascii="Times New Roman" w:eastAsia="TimesNewRomanPSMT" w:hAnsi="Times New Roman" w:cs="Times New Roman"/>
          <w:lang w:val="en-US"/>
        </w:rPr>
        <w:t>] - (N</w:t>
      </w:r>
      <w:r w:rsidRPr="0042367C">
        <w:rPr>
          <w:rFonts w:ascii="Times New Roman" w:eastAsia="TimesNewRomanPSMT" w:hAnsi="Times New Roman" w:cs="Times New Roman"/>
          <w:vertAlign w:val="subscript"/>
          <w:lang w:val="en-US"/>
        </w:rPr>
        <w:t>SNP</w:t>
      </w:r>
      <w:r w:rsidR="009532E0" w:rsidRPr="0042367C">
        <w:rPr>
          <w:rFonts w:ascii="Times New Roman" w:eastAsia="TimesNewRomanPSMT" w:hAnsi="Times New Roman" w:cs="Times New Roman"/>
          <w:vertAlign w:val="subscript"/>
          <w:lang w:val="en-US"/>
        </w:rPr>
        <w:t xml:space="preserve"> </w:t>
      </w:r>
      <w:r w:rsidRPr="0042367C">
        <w:rPr>
          <w:rFonts w:ascii="Times New Roman" w:eastAsia="TimesNewRomanPSMT" w:hAnsi="Times New Roman" w:cs="Times New Roman"/>
          <w:lang w:val="en-US"/>
        </w:rPr>
        <w:t>=</w:t>
      </w:r>
      <w:r w:rsidR="009532E0" w:rsidRPr="0042367C">
        <w:rPr>
          <w:rFonts w:ascii="Times New Roman" w:eastAsia="TimesNewRomanPSMT" w:hAnsi="Times New Roman" w:cs="Times New Roman"/>
          <w:lang w:val="en-US"/>
        </w:rPr>
        <w:t xml:space="preserve"> </w:t>
      </w:r>
      <w:r w:rsidR="00F401C9" w:rsidRPr="0042367C">
        <w:rPr>
          <w:rFonts w:ascii="Times New Roman" w:eastAsia="TimesNewRomanPSMT" w:hAnsi="Times New Roman" w:cs="Times New Roman"/>
          <w:lang w:val="en-US"/>
        </w:rPr>
        <w:t>71</w:t>
      </w:r>
      <w:r w:rsidRPr="0042367C">
        <w:rPr>
          <w:rFonts w:ascii="Times New Roman" w:eastAsia="TimesNewRomanPSMT" w:hAnsi="Times New Roman" w:cs="Times New Roman"/>
          <w:lang w:val="en-US"/>
        </w:rPr>
        <w:t>).</w:t>
      </w:r>
    </w:p>
    <w:p w14:paraId="2E309C34" w14:textId="77777777" w:rsidR="00261314" w:rsidRPr="0042367C" w:rsidRDefault="00261314" w:rsidP="0042367C">
      <w:pPr>
        <w:autoSpaceDE w:val="0"/>
        <w:autoSpaceDN w:val="0"/>
        <w:adjustRightInd w:val="0"/>
        <w:spacing w:line="360" w:lineRule="auto"/>
        <w:jc w:val="both"/>
        <w:rPr>
          <w:rFonts w:ascii="Times New Roman" w:hAnsi="Times New Roman" w:cs="Times New Roman"/>
          <w:sz w:val="12"/>
          <w:szCs w:val="12"/>
          <w:lang w:val="en-US"/>
        </w:rPr>
      </w:pPr>
    </w:p>
    <w:tbl>
      <w:tblPr>
        <w:tblW w:w="9515" w:type="dxa"/>
        <w:tblLayout w:type="fixed"/>
        <w:tblCellMar>
          <w:left w:w="0" w:type="dxa"/>
          <w:right w:w="0" w:type="dxa"/>
        </w:tblCellMar>
        <w:tblLook w:val="0600" w:firstRow="0" w:lastRow="0" w:firstColumn="0" w:lastColumn="0" w:noHBand="1" w:noVBand="1"/>
      </w:tblPr>
      <w:tblGrid>
        <w:gridCol w:w="2481"/>
        <w:gridCol w:w="1620"/>
        <w:gridCol w:w="1418"/>
        <w:gridCol w:w="1500"/>
        <w:gridCol w:w="907"/>
        <w:gridCol w:w="1589"/>
      </w:tblGrid>
      <w:tr w:rsidR="00261314" w:rsidRPr="0042367C" w14:paraId="568090C8" w14:textId="77777777" w:rsidTr="000712FB">
        <w:trPr>
          <w:trHeight w:val="191"/>
        </w:trPr>
        <w:tc>
          <w:tcPr>
            <w:tcW w:w="2481" w:type="dxa"/>
            <w:vMerge w:val="restart"/>
            <w:tcBorders>
              <w:top w:val="single" w:sz="8" w:space="0" w:color="000000"/>
              <w:left w:val="single" w:sz="8" w:space="0" w:color="000000"/>
              <w:right w:val="single" w:sz="8" w:space="0" w:color="000000"/>
            </w:tcBorders>
            <w:shd w:val="clear" w:color="auto" w:fill="auto"/>
            <w:tcMar>
              <w:top w:w="13" w:type="dxa"/>
              <w:left w:w="13" w:type="dxa"/>
              <w:bottom w:w="0" w:type="dxa"/>
              <w:right w:w="13" w:type="dxa"/>
            </w:tcMar>
            <w:vAlign w:val="center"/>
          </w:tcPr>
          <w:p w14:paraId="19E55035" w14:textId="77777777" w:rsidR="00261314" w:rsidRPr="0042367C" w:rsidRDefault="00261314" w:rsidP="0042367C">
            <w:pPr>
              <w:spacing w:line="360" w:lineRule="auto"/>
              <w:jc w:val="both"/>
              <w:rPr>
                <w:rFonts w:ascii="Times New Roman" w:hAnsi="Times New Roman" w:cs="Times New Roman"/>
                <w:lang w:val="en-US"/>
              </w:rPr>
            </w:pPr>
            <w:r w:rsidRPr="0042367C">
              <w:rPr>
                <w:rFonts w:ascii="Times New Roman" w:hAnsi="Times New Roman" w:cs="Times New Roman"/>
                <w:lang w:val="en-US"/>
              </w:rPr>
              <w:t>Method</w:t>
            </w:r>
          </w:p>
        </w:tc>
        <w:tc>
          <w:tcPr>
            <w:tcW w:w="4538" w:type="dxa"/>
            <w:gridSpan w:val="3"/>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D42C884"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hAnsi="Times New Roman" w:cs="Times New Roman"/>
                <w:lang w:val="en-US"/>
              </w:rPr>
              <w:t>b</w:t>
            </w:r>
          </w:p>
        </w:tc>
        <w:tc>
          <w:tcPr>
            <w:tcW w:w="907" w:type="dxa"/>
            <w:vMerge w:val="restart"/>
            <w:tcBorders>
              <w:top w:val="single" w:sz="8" w:space="0" w:color="000000"/>
              <w:left w:val="single" w:sz="8" w:space="0" w:color="000000"/>
              <w:right w:val="single" w:sz="8" w:space="0" w:color="000000"/>
            </w:tcBorders>
            <w:shd w:val="clear" w:color="auto" w:fill="auto"/>
            <w:tcMar>
              <w:top w:w="13" w:type="dxa"/>
              <w:left w:w="13" w:type="dxa"/>
              <w:bottom w:w="0" w:type="dxa"/>
              <w:right w:w="13" w:type="dxa"/>
            </w:tcMar>
            <w:vAlign w:val="center"/>
          </w:tcPr>
          <w:p w14:paraId="56131976"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hAnsi="Times New Roman" w:cs="Times New Roman"/>
                <w:lang w:val="en-US"/>
              </w:rPr>
              <w:t>SE</w:t>
            </w:r>
          </w:p>
        </w:tc>
        <w:tc>
          <w:tcPr>
            <w:tcW w:w="1589" w:type="dxa"/>
            <w:vMerge w:val="restart"/>
            <w:tcBorders>
              <w:top w:val="single" w:sz="8" w:space="0" w:color="000000"/>
              <w:left w:val="single" w:sz="8" w:space="0" w:color="000000"/>
              <w:right w:val="single" w:sz="8" w:space="0" w:color="000000"/>
            </w:tcBorders>
            <w:shd w:val="clear" w:color="auto" w:fill="auto"/>
            <w:tcMar>
              <w:top w:w="13" w:type="dxa"/>
              <w:left w:w="13" w:type="dxa"/>
              <w:bottom w:w="0" w:type="dxa"/>
              <w:right w:w="13" w:type="dxa"/>
            </w:tcMar>
            <w:vAlign w:val="center"/>
          </w:tcPr>
          <w:p w14:paraId="35C4B5D6"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eastAsia="Calibri" w:hAnsi="Times New Roman" w:cs="Times New Roman"/>
                <w:lang w:val="en-US"/>
              </w:rPr>
              <w:t>P-</w:t>
            </w:r>
            <w:r w:rsidRPr="0042367C">
              <w:rPr>
                <w:rFonts w:ascii="Times New Roman" w:hAnsi="Times New Roman" w:cs="Times New Roman"/>
                <w:lang w:val="en-US"/>
              </w:rPr>
              <w:t>value</w:t>
            </w:r>
          </w:p>
        </w:tc>
      </w:tr>
      <w:tr w:rsidR="00261314" w:rsidRPr="0042367C" w14:paraId="09408260" w14:textId="77777777" w:rsidTr="000712FB">
        <w:trPr>
          <w:trHeight w:val="591"/>
        </w:trPr>
        <w:tc>
          <w:tcPr>
            <w:tcW w:w="2481" w:type="dxa"/>
            <w:vMerge/>
            <w:tcBorders>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1D3F31C8" w14:textId="77777777" w:rsidR="00261314" w:rsidRPr="0042367C" w:rsidRDefault="00261314" w:rsidP="0042367C">
            <w:pPr>
              <w:spacing w:line="360" w:lineRule="auto"/>
              <w:jc w:val="both"/>
              <w:rPr>
                <w:rFonts w:ascii="Times New Roman" w:hAnsi="Times New Roman" w:cs="Times New Roman"/>
                <w:lang w:val="en-US"/>
              </w:rPr>
            </w:pP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1C65996E"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eastAsia="Times New Roman" w:hAnsi="Times New Roman" w:cs="Times New Roman"/>
                <w:kern w:val="24"/>
                <w:lang w:val="en-US" w:eastAsia="de-DE"/>
              </w:rPr>
              <w:t>Point estimate</w:t>
            </w:r>
          </w:p>
        </w:tc>
        <w:tc>
          <w:tcPr>
            <w:tcW w:w="1418" w:type="dxa"/>
            <w:tcBorders>
              <w:top w:val="single" w:sz="8" w:space="0" w:color="000000"/>
              <w:left w:val="single" w:sz="8" w:space="0" w:color="000000"/>
              <w:bottom w:val="single" w:sz="8" w:space="0" w:color="000000"/>
              <w:right w:val="single" w:sz="8" w:space="0" w:color="000000"/>
            </w:tcBorders>
            <w:vAlign w:val="center"/>
          </w:tcPr>
          <w:p w14:paraId="16499336" w14:textId="77777777" w:rsidR="002E175B" w:rsidRPr="0042367C" w:rsidRDefault="00261314" w:rsidP="00882E21">
            <w:pPr>
              <w:spacing w:line="360" w:lineRule="auto"/>
              <w:jc w:val="center"/>
              <w:rPr>
                <w:rFonts w:ascii="Times New Roman" w:eastAsia="Times New Roman" w:hAnsi="Times New Roman" w:cs="Times New Roman"/>
                <w:color w:val="000000" w:themeColor="dark1"/>
                <w:kern w:val="24"/>
                <w:lang w:val="en-US" w:eastAsia="de-DE"/>
              </w:rPr>
            </w:pPr>
            <w:r w:rsidRPr="0042367C">
              <w:rPr>
                <w:rFonts w:ascii="Times New Roman" w:eastAsia="Times New Roman" w:hAnsi="Times New Roman" w:cs="Times New Roman"/>
                <w:color w:val="000000" w:themeColor="dark1"/>
                <w:kern w:val="24"/>
                <w:lang w:val="en-US" w:eastAsia="de-DE"/>
              </w:rPr>
              <w:t xml:space="preserve">Lower </w:t>
            </w:r>
          </w:p>
          <w:p w14:paraId="00BBC74A" w14:textId="1DF68B45" w:rsidR="00261314" w:rsidRPr="0042367C" w:rsidRDefault="00261314" w:rsidP="0042367C">
            <w:pPr>
              <w:spacing w:line="360" w:lineRule="auto"/>
              <w:jc w:val="center"/>
              <w:rPr>
                <w:rFonts w:ascii="Times New Roman" w:hAnsi="Times New Roman" w:cs="Times New Roman"/>
                <w:lang w:val="en-US"/>
              </w:rPr>
            </w:pPr>
            <w:r w:rsidRPr="0042367C">
              <w:rPr>
                <w:rFonts w:ascii="Times New Roman" w:eastAsia="Times New Roman" w:hAnsi="Times New Roman" w:cs="Times New Roman"/>
                <w:color w:val="000000" w:themeColor="dark1"/>
                <w:kern w:val="24"/>
                <w:lang w:val="en-US" w:eastAsia="de-DE"/>
              </w:rPr>
              <w:t>95% CI</w:t>
            </w:r>
          </w:p>
        </w:tc>
        <w:tc>
          <w:tcPr>
            <w:tcW w:w="1500" w:type="dxa"/>
            <w:tcBorders>
              <w:top w:val="single" w:sz="8" w:space="0" w:color="000000"/>
              <w:left w:val="single" w:sz="8" w:space="0" w:color="000000"/>
              <w:bottom w:val="single" w:sz="8" w:space="0" w:color="000000"/>
              <w:right w:val="single" w:sz="8" w:space="0" w:color="000000"/>
            </w:tcBorders>
            <w:vAlign w:val="center"/>
          </w:tcPr>
          <w:p w14:paraId="3A791B30" w14:textId="77777777" w:rsidR="002E175B" w:rsidRPr="0042367C" w:rsidRDefault="00261314" w:rsidP="00882E21">
            <w:pPr>
              <w:spacing w:line="360" w:lineRule="auto"/>
              <w:jc w:val="center"/>
              <w:rPr>
                <w:rFonts w:ascii="Times New Roman" w:eastAsia="Times New Roman" w:hAnsi="Times New Roman" w:cs="Times New Roman"/>
                <w:color w:val="000000" w:themeColor="dark1"/>
                <w:kern w:val="24"/>
                <w:lang w:val="en-US" w:eastAsia="de-DE"/>
              </w:rPr>
            </w:pPr>
            <w:r w:rsidRPr="0042367C">
              <w:rPr>
                <w:rFonts w:ascii="Times New Roman" w:eastAsia="Times New Roman" w:hAnsi="Times New Roman" w:cs="Times New Roman"/>
                <w:color w:val="000000" w:themeColor="dark1"/>
                <w:kern w:val="24"/>
                <w:lang w:val="en-US" w:eastAsia="de-DE"/>
              </w:rPr>
              <w:t xml:space="preserve">Upper </w:t>
            </w:r>
          </w:p>
          <w:p w14:paraId="3ED90972" w14:textId="367B7D0D" w:rsidR="00261314" w:rsidRPr="0042367C" w:rsidRDefault="00261314" w:rsidP="0042367C">
            <w:pPr>
              <w:spacing w:line="360" w:lineRule="auto"/>
              <w:jc w:val="center"/>
              <w:rPr>
                <w:rFonts w:ascii="Times New Roman" w:hAnsi="Times New Roman" w:cs="Times New Roman"/>
                <w:lang w:val="en-US"/>
              </w:rPr>
            </w:pPr>
            <w:r w:rsidRPr="0042367C">
              <w:rPr>
                <w:rFonts w:ascii="Times New Roman" w:eastAsia="Times New Roman" w:hAnsi="Times New Roman" w:cs="Times New Roman"/>
                <w:color w:val="000000" w:themeColor="dark1"/>
                <w:kern w:val="24"/>
                <w:lang w:val="en-US" w:eastAsia="de-DE"/>
              </w:rPr>
              <w:t>95% CI</w:t>
            </w:r>
          </w:p>
        </w:tc>
        <w:tc>
          <w:tcPr>
            <w:tcW w:w="907" w:type="dxa"/>
            <w:vMerge/>
            <w:tcBorders>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274C30A9" w14:textId="77777777" w:rsidR="00261314" w:rsidRPr="0042367C" w:rsidRDefault="00261314" w:rsidP="0042367C">
            <w:pPr>
              <w:spacing w:line="360" w:lineRule="auto"/>
              <w:jc w:val="center"/>
              <w:rPr>
                <w:rFonts w:ascii="Times New Roman" w:hAnsi="Times New Roman" w:cs="Times New Roman"/>
                <w:lang w:val="en-US"/>
              </w:rPr>
            </w:pPr>
          </w:p>
        </w:tc>
        <w:tc>
          <w:tcPr>
            <w:tcW w:w="1589" w:type="dxa"/>
            <w:vMerge/>
            <w:tcBorders>
              <w:top w:val="single" w:sz="4" w:space="0" w:color="auto"/>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30F384F5" w14:textId="77777777" w:rsidR="00261314" w:rsidRPr="0042367C" w:rsidRDefault="00261314" w:rsidP="0042367C">
            <w:pPr>
              <w:spacing w:line="360" w:lineRule="auto"/>
              <w:jc w:val="center"/>
              <w:rPr>
                <w:rFonts w:ascii="Times New Roman" w:hAnsi="Times New Roman" w:cs="Times New Roman"/>
                <w:lang w:val="en-US"/>
              </w:rPr>
            </w:pPr>
          </w:p>
        </w:tc>
      </w:tr>
      <w:tr w:rsidR="00261314" w:rsidRPr="0042367C" w14:paraId="1D6A3D21"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0AD64869" w14:textId="77777777" w:rsidR="00261314" w:rsidRPr="0042367C" w:rsidRDefault="00261314" w:rsidP="0042367C">
            <w:pPr>
              <w:spacing w:line="360" w:lineRule="auto"/>
              <w:jc w:val="both"/>
              <w:rPr>
                <w:rFonts w:ascii="Times New Roman" w:hAnsi="Times New Roman" w:cs="Times New Roman"/>
                <w:lang w:val="en-US"/>
              </w:rPr>
            </w:pPr>
          </w:p>
        </w:tc>
        <w:tc>
          <w:tcPr>
            <w:tcW w:w="7034" w:type="dxa"/>
            <w:gridSpan w:val="5"/>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59A4AC13" w14:textId="3152C6A8" w:rsidR="00261314" w:rsidRPr="0042367C" w:rsidRDefault="0073448A" w:rsidP="0042367C">
            <w:pPr>
              <w:spacing w:line="360" w:lineRule="auto"/>
              <w:jc w:val="center"/>
              <w:rPr>
                <w:rFonts w:ascii="Times New Roman" w:hAnsi="Times New Roman" w:cs="Times New Roman"/>
                <w:b/>
                <w:bCs/>
                <w:lang w:val="en-US"/>
              </w:rPr>
            </w:pPr>
            <w:r w:rsidRPr="0042367C">
              <w:rPr>
                <w:rFonts w:ascii="Times New Roman" w:hAnsi="Times New Roman" w:cs="Times New Roman"/>
                <w:b/>
                <w:bCs/>
                <w:lang w:val="en-US"/>
              </w:rPr>
              <w:t>MPT</w:t>
            </w:r>
          </w:p>
        </w:tc>
      </w:tr>
      <w:tr w:rsidR="00261314" w:rsidRPr="0042367C" w14:paraId="20D4563B"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0FB7E7DE" w14:textId="77777777" w:rsidR="00261314" w:rsidRPr="0042367C" w:rsidRDefault="00261314" w:rsidP="0042367C">
            <w:pPr>
              <w:spacing w:line="360" w:lineRule="auto"/>
              <w:jc w:val="both"/>
              <w:rPr>
                <w:rFonts w:ascii="Times New Roman" w:hAnsi="Times New Roman" w:cs="Times New Roman"/>
                <w:lang w:val="en-US"/>
              </w:rPr>
            </w:pPr>
            <w:r w:rsidRPr="0042367C">
              <w:rPr>
                <w:rFonts w:ascii="Times New Roman" w:hAnsi="Times New Roman" w:cs="Times New Roman"/>
                <w:lang w:val="en-US"/>
              </w:rPr>
              <w:t>MVMR IVW</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1D46F110"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hAnsi="Times New Roman" w:cs="Times New Roman"/>
                <w:lang w:val="en-US"/>
              </w:rPr>
              <w:t>-0.05</w:t>
            </w:r>
          </w:p>
        </w:tc>
        <w:tc>
          <w:tcPr>
            <w:tcW w:w="1418" w:type="dxa"/>
            <w:tcBorders>
              <w:top w:val="single" w:sz="8" w:space="0" w:color="000000"/>
              <w:left w:val="single" w:sz="8" w:space="0" w:color="000000"/>
              <w:bottom w:val="single" w:sz="8" w:space="0" w:color="000000"/>
              <w:right w:val="single" w:sz="8" w:space="0" w:color="000000"/>
            </w:tcBorders>
          </w:tcPr>
          <w:p w14:paraId="459ABC3E"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hAnsi="Times New Roman" w:cs="Times New Roman"/>
                <w:lang w:val="en-US"/>
              </w:rPr>
              <w:t>-0.12</w:t>
            </w:r>
          </w:p>
        </w:tc>
        <w:tc>
          <w:tcPr>
            <w:tcW w:w="1500" w:type="dxa"/>
            <w:tcBorders>
              <w:top w:val="single" w:sz="8" w:space="0" w:color="000000"/>
              <w:left w:val="single" w:sz="8" w:space="0" w:color="000000"/>
              <w:bottom w:val="single" w:sz="8" w:space="0" w:color="000000"/>
              <w:right w:val="single" w:sz="8" w:space="0" w:color="000000"/>
            </w:tcBorders>
          </w:tcPr>
          <w:p w14:paraId="5C3470A9"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hAnsi="Times New Roman" w:cs="Times New Roman"/>
                <w:lang w:val="en-US"/>
              </w:rPr>
              <w:t>0.02</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62D2F0F0" w14:textId="77777777" w:rsidR="00261314" w:rsidRPr="0042367C" w:rsidRDefault="00261314" w:rsidP="0042367C">
            <w:pPr>
              <w:spacing w:line="360" w:lineRule="auto"/>
              <w:jc w:val="center"/>
              <w:rPr>
                <w:rFonts w:ascii="Times New Roman" w:hAnsi="Times New Roman" w:cs="Times New Roman"/>
                <w:lang w:val="en-US"/>
              </w:rPr>
            </w:pPr>
            <w:r w:rsidRPr="0042367C">
              <w:rPr>
                <w:rFonts w:ascii="Times New Roman" w:hAnsi="Times New Roman" w:cs="Times New Roman"/>
                <w:lang w:val="en-US"/>
              </w:rPr>
              <w:t>0.03</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1721675" w14:textId="77777777" w:rsidR="00261314" w:rsidRPr="0042367C" w:rsidRDefault="00261314" w:rsidP="0042367C">
            <w:pPr>
              <w:spacing w:line="360" w:lineRule="auto"/>
              <w:jc w:val="center"/>
              <w:rPr>
                <w:rFonts w:ascii="Times New Roman" w:hAnsi="Times New Roman" w:cs="Times New Roman"/>
                <w:bCs/>
                <w:lang w:val="en-US"/>
              </w:rPr>
            </w:pPr>
            <w:r w:rsidRPr="0042367C">
              <w:rPr>
                <w:rFonts w:ascii="Times New Roman" w:hAnsi="Times New Roman" w:cs="Times New Roman"/>
                <w:bCs/>
                <w:lang w:val="en-US"/>
              </w:rPr>
              <w:t>.13</w:t>
            </w:r>
          </w:p>
        </w:tc>
      </w:tr>
      <w:tr w:rsidR="00261314" w:rsidRPr="0042367C" w14:paraId="43D30C01"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CFCD31A" w14:textId="77777777" w:rsidR="00261314" w:rsidRPr="0042367C" w:rsidRDefault="00261314" w:rsidP="0042367C">
            <w:pPr>
              <w:spacing w:line="360" w:lineRule="auto"/>
              <w:jc w:val="both"/>
              <w:rPr>
                <w:rFonts w:ascii="Times New Roman" w:hAnsi="Times New Roman" w:cs="Times New Roman"/>
              </w:rPr>
            </w:pPr>
            <w:r w:rsidRPr="0042367C">
              <w:rPr>
                <w:rFonts w:ascii="Times New Roman" w:hAnsi="Times New Roman" w:cs="Times New Roman"/>
                <w:lang w:val="en-US"/>
              </w:rPr>
              <w:t xml:space="preserve">MVMR </w:t>
            </w:r>
            <w:proofErr w:type="spellStart"/>
            <w:r w:rsidRPr="0042367C">
              <w:rPr>
                <w:rFonts w:ascii="Times New Roman" w:hAnsi="Times New Roman" w:cs="Times New Roman"/>
              </w:rPr>
              <w:t>Lasso</w:t>
            </w:r>
            <w:r w:rsidRPr="0042367C">
              <w:rPr>
                <w:rFonts w:ascii="Times New Roman" w:hAnsi="Times New Roman" w:cs="Times New Roman"/>
                <w:vertAlign w:val="superscript"/>
              </w:rPr>
              <w:t>a</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A3B52BA"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-0.04</w:t>
            </w:r>
          </w:p>
        </w:tc>
        <w:tc>
          <w:tcPr>
            <w:tcW w:w="1418" w:type="dxa"/>
            <w:tcBorders>
              <w:top w:val="single" w:sz="8" w:space="0" w:color="000000"/>
              <w:left w:val="single" w:sz="8" w:space="0" w:color="000000"/>
              <w:bottom w:val="single" w:sz="8" w:space="0" w:color="000000"/>
              <w:right w:val="single" w:sz="8" w:space="0" w:color="000000"/>
            </w:tcBorders>
          </w:tcPr>
          <w:p w14:paraId="30E191F2"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-0.09</w:t>
            </w:r>
          </w:p>
        </w:tc>
        <w:tc>
          <w:tcPr>
            <w:tcW w:w="1500" w:type="dxa"/>
            <w:tcBorders>
              <w:top w:val="single" w:sz="8" w:space="0" w:color="000000"/>
              <w:left w:val="single" w:sz="8" w:space="0" w:color="000000"/>
              <w:bottom w:val="single" w:sz="8" w:space="0" w:color="000000"/>
              <w:right w:val="single" w:sz="8" w:space="0" w:color="000000"/>
            </w:tcBorders>
          </w:tcPr>
          <w:p w14:paraId="58A8CBBA"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0.02</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E9C7E1A"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0.03</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349E9BFD" w14:textId="77777777" w:rsidR="00261314" w:rsidRPr="0042367C" w:rsidRDefault="00261314" w:rsidP="0042367C">
            <w:pPr>
              <w:spacing w:line="360" w:lineRule="auto"/>
              <w:jc w:val="center"/>
              <w:rPr>
                <w:rFonts w:ascii="Times New Roman" w:hAnsi="Times New Roman" w:cs="Times New Roman"/>
                <w:bCs/>
              </w:rPr>
            </w:pPr>
            <w:r w:rsidRPr="0042367C">
              <w:rPr>
                <w:rFonts w:ascii="Times New Roman" w:hAnsi="Times New Roman" w:cs="Times New Roman"/>
                <w:bCs/>
              </w:rPr>
              <w:t>.21</w:t>
            </w:r>
          </w:p>
        </w:tc>
      </w:tr>
      <w:tr w:rsidR="00261314" w:rsidRPr="0042367C" w14:paraId="49872C14"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12806D10" w14:textId="77777777" w:rsidR="00261314" w:rsidRPr="0042367C" w:rsidRDefault="00261314" w:rsidP="0042367C">
            <w:pPr>
              <w:spacing w:line="360" w:lineRule="auto"/>
              <w:jc w:val="both"/>
              <w:rPr>
                <w:rFonts w:ascii="Times New Roman" w:hAnsi="Times New Roman" w:cs="Times New Roman"/>
              </w:rPr>
            </w:pPr>
            <w:r w:rsidRPr="0042367C">
              <w:rPr>
                <w:rFonts w:ascii="Times New Roman" w:hAnsi="Times New Roman" w:cs="Times New Roman"/>
              </w:rPr>
              <w:t xml:space="preserve">MVMR </w:t>
            </w:r>
            <w:proofErr w:type="spellStart"/>
            <w:r w:rsidRPr="0042367C">
              <w:rPr>
                <w:rFonts w:ascii="Times New Roman" w:hAnsi="Times New Roman" w:cs="Times New Roman"/>
              </w:rPr>
              <w:t>Median</w:t>
            </w:r>
            <w:r w:rsidRPr="0042367C">
              <w:rPr>
                <w:rFonts w:ascii="Times New Roman" w:hAnsi="Times New Roman" w:cs="Times New Roman"/>
                <w:vertAlign w:val="superscript"/>
              </w:rPr>
              <w:t>b</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63E4CB76"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-0.02</w:t>
            </w:r>
          </w:p>
        </w:tc>
        <w:tc>
          <w:tcPr>
            <w:tcW w:w="1418" w:type="dxa"/>
            <w:tcBorders>
              <w:top w:val="single" w:sz="8" w:space="0" w:color="000000"/>
              <w:left w:val="single" w:sz="8" w:space="0" w:color="000000"/>
              <w:bottom w:val="single" w:sz="8" w:space="0" w:color="000000"/>
              <w:right w:val="single" w:sz="8" w:space="0" w:color="000000"/>
            </w:tcBorders>
          </w:tcPr>
          <w:p w14:paraId="5B5E671A"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-0.10</w:t>
            </w:r>
          </w:p>
        </w:tc>
        <w:tc>
          <w:tcPr>
            <w:tcW w:w="1500" w:type="dxa"/>
            <w:tcBorders>
              <w:top w:val="single" w:sz="8" w:space="0" w:color="000000"/>
              <w:left w:val="single" w:sz="8" w:space="0" w:color="000000"/>
              <w:bottom w:val="single" w:sz="8" w:space="0" w:color="000000"/>
              <w:right w:val="single" w:sz="8" w:space="0" w:color="000000"/>
            </w:tcBorders>
          </w:tcPr>
          <w:p w14:paraId="4FA6263D"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0.05</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3415CB2D"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0.04</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43204F18" w14:textId="77777777" w:rsidR="00261314" w:rsidRPr="0042367C" w:rsidRDefault="00261314" w:rsidP="0042367C">
            <w:pPr>
              <w:spacing w:line="360" w:lineRule="auto"/>
              <w:jc w:val="center"/>
              <w:rPr>
                <w:rFonts w:ascii="Times New Roman" w:hAnsi="Times New Roman" w:cs="Times New Roman"/>
                <w:bCs/>
              </w:rPr>
            </w:pPr>
            <w:r w:rsidRPr="0042367C">
              <w:rPr>
                <w:rFonts w:ascii="Times New Roman" w:hAnsi="Times New Roman" w:cs="Times New Roman"/>
                <w:bCs/>
              </w:rPr>
              <w:t>.56</w:t>
            </w:r>
          </w:p>
        </w:tc>
      </w:tr>
      <w:tr w:rsidR="00261314" w:rsidRPr="0042367C" w14:paraId="22F4F109"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61B2C55E" w14:textId="77777777" w:rsidR="00261314" w:rsidRPr="0042367C" w:rsidRDefault="00261314" w:rsidP="0042367C">
            <w:pPr>
              <w:spacing w:line="360" w:lineRule="auto"/>
              <w:jc w:val="both"/>
              <w:rPr>
                <w:rFonts w:ascii="Times New Roman" w:hAnsi="Times New Roman" w:cs="Times New Roman"/>
              </w:rPr>
            </w:pPr>
          </w:p>
        </w:tc>
        <w:tc>
          <w:tcPr>
            <w:tcW w:w="7034" w:type="dxa"/>
            <w:gridSpan w:val="5"/>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224A99A4" w14:textId="77777777" w:rsidR="00261314" w:rsidRPr="0042367C" w:rsidRDefault="00261314" w:rsidP="0042367C">
            <w:pPr>
              <w:spacing w:line="360" w:lineRule="auto"/>
              <w:jc w:val="center"/>
              <w:rPr>
                <w:rFonts w:ascii="Times New Roman" w:hAnsi="Times New Roman" w:cs="Times New Roman"/>
                <w:b/>
                <w:bCs/>
              </w:rPr>
            </w:pPr>
            <w:r w:rsidRPr="0042367C">
              <w:rPr>
                <w:rFonts w:ascii="Times New Roman" w:hAnsi="Times New Roman" w:cs="Times New Roman"/>
                <w:b/>
                <w:bCs/>
              </w:rPr>
              <w:t xml:space="preserve">BMI in </w:t>
            </w:r>
            <w:proofErr w:type="spellStart"/>
            <w:r w:rsidRPr="0042367C">
              <w:rPr>
                <w:rFonts w:ascii="Times New Roman" w:hAnsi="Times New Roman" w:cs="Times New Roman"/>
                <w:b/>
                <w:bCs/>
              </w:rPr>
              <w:t>males</w:t>
            </w:r>
            <w:proofErr w:type="spellEnd"/>
          </w:p>
        </w:tc>
      </w:tr>
      <w:tr w:rsidR="00261314" w:rsidRPr="0042367C" w14:paraId="145A18EB"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29CFB28C" w14:textId="77777777" w:rsidR="00261314" w:rsidRPr="0042367C" w:rsidRDefault="00261314" w:rsidP="0042367C">
            <w:pPr>
              <w:spacing w:line="360" w:lineRule="auto"/>
              <w:jc w:val="both"/>
              <w:rPr>
                <w:rFonts w:ascii="Times New Roman" w:hAnsi="Times New Roman" w:cs="Times New Roman"/>
              </w:rPr>
            </w:pPr>
            <w:r w:rsidRPr="0042367C">
              <w:rPr>
                <w:rFonts w:ascii="Times New Roman" w:hAnsi="Times New Roman" w:cs="Times New Roman"/>
              </w:rPr>
              <w:t>MVMR IVW</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20017B41"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0.09</w:t>
            </w:r>
          </w:p>
        </w:tc>
        <w:tc>
          <w:tcPr>
            <w:tcW w:w="1418" w:type="dxa"/>
            <w:tcBorders>
              <w:top w:val="single" w:sz="8" w:space="0" w:color="000000"/>
              <w:left w:val="single" w:sz="8" w:space="0" w:color="000000"/>
              <w:bottom w:val="single" w:sz="8" w:space="0" w:color="000000"/>
              <w:right w:val="single" w:sz="8" w:space="0" w:color="000000"/>
            </w:tcBorders>
          </w:tcPr>
          <w:p w14:paraId="73E230A5"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-0.03</w:t>
            </w:r>
          </w:p>
        </w:tc>
        <w:tc>
          <w:tcPr>
            <w:tcW w:w="1500" w:type="dxa"/>
            <w:tcBorders>
              <w:top w:val="single" w:sz="8" w:space="0" w:color="000000"/>
              <w:left w:val="single" w:sz="8" w:space="0" w:color="000000"/>
              <w:bottom w:val="single" w:sz="8" w:space="0" w:color="000000"/>
              <w:right w:val="single" w:sz="8" w:space="0" w:color="000000"/>
            </w:tcBorders>
          </w:tcPr>
          <w:p w14:paraId="47712772"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0.22</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B0323D8"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0.07</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2282F0BC"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.15</w:t>
            </w:r>
          </w:p>
        </w:tc>
      </w:tr>
      <w:tr w:rsidR="00261314" w:rsidRPr="0042367C" w14:paraId="23890591"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F7AA0D2" w14:textId="77777777" w:rsidR="00261314" w:rsidRPr="0042367C" w:rsidRDefault="00261314" w:rsidP="0042367C">
            <w:pPr>
              <w:spacing w:line="360" w:lineRule="auto"/>
              <w:jc w:val="both"/>
              <w:rPr>
                <w:rFonts w:ascii="Times New Roman" w:hAnsi="Times New Roman" w:cs="Times New Roman"/>
              </w:rPr>
            </w:pPr>
            <w:r w:rsidRPr="0042367C">
              <w:rPr>
                <w:rFonts w:ascii="Times New Roman" w:hAnsi="Times New Roman" w:cs="Times New Roman"/>
              </w:rPr>
              <w:t xml:space="preserve">MVMR </w:t>
            </w:r>
            <w:proofErr w:type="spellStart"/>
            <w:r w:rsidRPr="0042367C">
              <w:rPr>
                <w:rFonts w:ascii="Times New Roman" w:hAnsi="Times New Roman" w:cs="Times New Roman"/>
              </w:rPr>
              <w:t>Lasso</w:t>
            </w:r>
            <w:r w:rsidRPr="0042367C">
              <w:rPr>
                <w:rFonts w:ascii="Times New Roman" w:hAnsi="Times New Roman" w:cs="Times New Roman"/>
                <w:vertAlign w:val="superscript"/>
              </w:rPr>
              <w:t>a</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7E7893FE"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0.11</w:t>
            </w:r>
          </w:p>
        </w:tc>
        <w:tc>
          <w:tcPr>
            <w:tcW w:w="1418" w:type="dxa"/>
            <w:tcBorders>
              <w:top w:val="single" w:sz="8" w:space="0" w:color="000000"/>
              <w:left w:val="single" w:sz="8" w:space="0" w:color="000000"/>
              <w:bottom w:val="single" w:sz="8" w:space="0" w:color="000000"/>
              <w:right w:val="single" w:sz="8" w:space="0" w:color="000000"/>
            </w:tcBorders>
          </w:tcPr>
          <w:p w14:paraId="72D27334"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0.02</w:t>
            </w:r>
          </w:p>
        </w:tc>
        <w:tc>
          <w:tcPr>
            <w:tcW w:w="1500" w:type="dxa"/>
            <w:tcBorders>
              <w:top w:val="single" w:sz="8" w:space="0" w:color="000000"/>
              <w:left w:val="single" w:sz="8" w:space="0" w:color="000000"/>
              <w:bottom w:val="single" w:sz="8" w:space="0" w:color="000000"/>
              <w:right w:val="single" w:sz="8" w:space="0" w:color="000000"/>
            </w:tcBorders>
          </w:tcPr>
          <w:p w14:paraId="0E9A7C84"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0.20</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7A799B6"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0.05</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3C0B914" w14:textId="77777777" w:rsidR="00261314" w:rsidRPr="0042367C" w:rsidRDefault="00261314" w:rsidP="0042367C">
            <w:pPr>
              <w:spacing w:line="360" w:lineRule="auto"/>
              <w:jc w:val="center"/>
              <w:rPr>
                <w:rFonts w:ascii="Times New Roman" w:hAnsi="Times New Roman" w:cs="Times New Roman"/>
                <w:b/>
              </w:rPr>
            </w:pPr>
            <w:r w:rsidRPr="0042367C">
              <w:rPr>
                <w:rFonts w:ascii="Times New Roman" w:hAnsi="Times New Roman" w:cs="Times New Roman"/>
                <w:b/>
              </w:rPr>
              <w:t>.02</w:t>
            </w:r>
          </w:p>
        </w:tc>
      </w:tr>
      <w:tr w:rsidR="00261314" w:rsidRPr="0042367C" w14:paraId="030DA964" w14:textId="77777777" w:rsidTr="000712FB">
        <w:trPr>
          <w:trHeight w:val="293"/>
        </w:trPr>
        <w:tc>
          <w:tcPr>
            <w:tcW w:w="2481"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AA74239" w14:textId="77777777" w:rsidR="00261314" w:rsidRPr="0042367C" w:rsidRDefault="00261314" w:rsidP="0042367C">
            <w:pPr>
              <w:spacing w:line="360" w:lineRule="auto"/>
              <w:jc w:val="both"/>
              <w:rPr>
                <w:rFonts w:ascii="Times New Roman" w:hAnsi="Times New Roman" w:cs="Times New Roman"/>
              </w:rPr>
            </w:pPr>
            <w:r w:rsidRPr="0042367C">
              <w:rPr>
                <w:rFonts w:ascii="Times New Roman" w:hAnsi="Times New Roman" w:cs="Times New Roman"/>
              </w:rPr>
              <w:t xml:space="preserve">MVMR </w:t>
            </w:r>
            <w:proofErr w:type="spellStart"/>
            <w:r w:rsidRPr="0042367C">
              <w:rPr>
                <w:rFonts w:ascii="Times New Roman" w:hAnsi="Times New Roman" w:cs="Times New Roman"/>
              </w:rPr>
              <w:t>Median</w:t>
            </w:r>
            <w:r w:rsidRPr="0042367C">
              <w:rPr>
                <w:rFonts w:ascii="Times New Roman" w:hAnsi="Times New Roman" w:cs="Times New Roman"/>
                <w:vertAlign w:val="superscript"/>
              </w:rPr>
              <w:t>b</w:t>
            </w:r>
            <w:proofErr w:type="spellEnd"/>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5DA46789"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0.11</w:t>
            </w:r>
          </w:p>
        </w:tc>
        <w:tc>
          <w:tcPr>
            <w:tcW w:w="1418" w:type="dxa"/>
            <w:tcBorders>
              <w:top w:val="single" w:sz="8" w:space="0" w:color="000000"/>
              <w:left w:val="single" w:sz="8" w:space="0" w:color="000000"/>
              <w:bottom w:val="single" w:sz="8" w:space="0" w:color="000000"/>
              <w:right w:val="single" w:sz="8" w:space="0" w:color="000000"/>
            </w:tcBorders>
          </w:tcPr>
          <w:p w14:paraId="0724E304"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0.003</w:t>
            </w:r>
          </w:p>
        </w:tc>
        <w:tc>
          <w:tcPr>
            <w:tcW w:w="1500" w:type="dxa"/>
            <w:tcBorders>
              <w:top w:val="single" w:sz="8" w:space="0" w:color="000000"/>
              <w:left w:val="single" w:sz="8" w:space="0" w:color="000000"/>
              <w:bottom w:val="single" w:sz="8" w:space="0" w:color="000000"/>
              <w:right w:val="single" w:sz="8" w:space="0" w:color="000000"/>
            </w:tcBorders>
          </w:tcPr>
          <w:p w14:paraId="2D25C7AD"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0.22</w:t>
            </w:r>
          </w:p>
        </w:tc>
        <w:tc>
          <w:tcPr>
            <w:tcW w:w="90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1D6A0CAB" w14:textId="77777777" w:rsidR="00261314" w:rsidRPr="0042367C" w:rsidRDefault="00261314" w:rsidP="0042367C">
            <w:pPr>
              <w:spacing w:line="360" w:lineRule="auto"/>
              <w:jc w:val="center"/>
              <w:rPr>
                <w:rFonts w:ascii="Times New Roman" w:hAnsi="Times New Roman" w:cs="Times New Roman"/>
              </w:rPr>
            </w:pPr>
            <w:r w:rsidRPr="0042367C">
              <w:rPr>
                <w:rFonts w:ascii="Times New Roman" w:hAnsi="Times New Roman" w:cs="Times New Roman"/>
              </w:rPr>
              <w:t>0.06</w:t>
            </w:r>
          </w:p>
        </w:tc>
        <w:tc>
          <w:tcPr>
            <w:tcW w:w="1589"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tcPr>
          <w:p w14:paraId="0874C747" w14:textId="77777777" w:rsidR="00261314" w:rsidRPr="0042367C" w:rsidRDefault="00261314" w:rsidP="0042367C">
            <w:pPr>
              <w:spacing w:line="360" w:lineRule="auto"/>
              <w:jc w:val="center"/>
              <w:rPr>
                <w:rFonts w:ascii="Times New Roman" w:hAnsi="Times New Roman" w:cs="Times New Roman"/>
                <w:b/>
              </w:rPr>
            </w:pPr>
            <w:r w:rsidRPr="0042367C">
              <w:rPr>
                <w:rFonts w:ascii="Times New Roman" w:hAnsi="Times New Roman" w:cs="Times New Roman"/>
                <w:b/>
              </w:rPr>
              <w:t>.04</w:t>
            </w:r>
          </w:p>
        </w:tc>
      </w:tr>
    </w:tbl>
    <w:p w14:paraId="3E281674" w14:textId="77777777" w:rsidR="00261314" w:rsidRPr="0042367C" w:rsidRDefault="00261314" w:rsidP="0042367C">
      <w:pPr>
        <w:spacing w:line="360" w:lineRule="auto"/>
        <w:jc w:val="both"/>
        <w:rPr>
          <w:rFonts w:ascii="Times New Roman" w:hAnsi="Times New Roman" w:cs="Times New Roman"/>
          <w:lang w:val="en-US"/>
        </w:rPr>
      </w:pPr>
      <w:r w:rsidRPr="0042367C">
        <w:rPr>
          <w:rFonts w:ascii="Times New Roman" w:hAnsi="Times New Roman" w:cs="Times New Roman"/>
          <w:vertAlign w:val="superscript"/>
          <w:lang w:val="en-US"/>
        </w:rPr>
        <w:t>a</w:t>
      </w:r>
      <w:r w:rsidRPr="0042367C">
        <w:rPr>
          <w:rFonts w:ascii="Times New Roman" w:hAnsi="Times New Roman" w:cs="Times New Roman"/>
          <w:lang w:val="en-US"/>
        </w:rPr>
        <w:t xml:space="preserve"> Number of variants: 71; Number of valid instruments: 42; Tuning parameter: 0.1740937</w:t>
      </w:r>
    </w:p>
    <w:p w14:paraId="7766AC63" w14:textId="77777777" w:rsidR="00AF589E" w:rsidRPr="0042367C" w:rsidRDefault="00AF589E" w:rsidP="0042367C">
      <w:pPr>
        <w:spacing w:line="360" w:lineRule="auto"/>
        <w:jc w:val="both"/>
        <w:rPr>
          <w:rFonts w:ascii="Times New Roman" w:hAnsi="Times New Roman" w:cs="Times New Roman"/>
          <w:bCs/>
          <w:lang w:val="en-US"/>
        </w:rPr>
      </w:pPr>
    </w:p>
    <w:p w14:paraId="1A54F6E5" w14:textId="126CA286" w:rsidR="0005711D" w:rsidRPr="0042367C" w:rsidRDefault="0030562C" w:rsidP="0042367C">
      <w:pPr>
        <w:spacing w:line="360" w:lineRule="auto"/>
        <w:jc w:val="both"/>
        <w:rPr>
          <w:rFonts w:ascii="Times New Roman" w:hAnsi="Times New Roman" w:cs="Times New Roman"/>
          <w:lang w:val="en-US"/>
        </w:rPr>
      </w:pPr>
      <w:r w:rsidRPr="0042367C">
        <w:rPr>
          <w:rFonts w:ascii="Times New Roman" w:hAnsi="Times New Roman" w:cs="Times New Roman"/>
          <w:noProof/>
          <w:lang w:eastAsia="de-DE"/>
        </w:rPr>
        <w:lastRenderedPageBreak/>
        <w:drawing>
          <wp:inline distT="0" distB="0" distL="0" distR="0" wp14:anchorId="6CA39A49" wp14:editId="53021427">
            <wp:extent cx="4391025" cy="4335841"/>
            <wp:effectExtent l="19050" t="19050" r="9525" b="266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werplot MPT on depr 0,90bis1,10.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2666" cy="4337461"/>
                    </a:xfrm>
                    <a:prstGeom prst="rect">
                      <a:avLst/>
                    </a:prstGeom>
                    <a:ln>
                      <a:solidFill>
                        <a:schemeClr val="tx1"/>
                      </a:solidFill>
                    </a:ln>
                  </pic:spPr>
                </pic:pic>
              </a:graphicData>
            </a:graphic>
          </wp:inline>
        </w:drawing>
      </w:r>
    </w:p>
    <w:p w14:paraId="10E47134" w14:textId="52EA8090" w:rsidR="00AF589E" w:rsidRPr="0042367C" w:rsidRDefault="00AF589E" w:rsidP="0042367C">
      <w:pPr>
        <w:spacing w:line="360" w:lineRule="auto"/>
        <w:jc w:val="both"/>
        <w:rPr>
          <w:rFonts w:ascii="Times New Roman" w:hAnsi="Times New Roman" w:cs="Times New Roman"/>
          <w:lang w:val="en-US"/>
        </w:rPr>
      </w:pPr>
      <w:r w:rsidRPr="0042367C">
        <w:rPr>
          <w:rFonts w:ascii="Times New Roman" w:hAnsi="Times New Roman" w:cs="Times New Roman"/>
          <w:b/>
          <w:bCs/>
          <w:lang w:val="en-US"/>
        </w:rPr>
        <w:t xml:space="preserve">Figure </w:t>
      </w:r>
      <w:r w:rsidR="00E71B5E" w:rsidRPr="0042367C">
        <w:rPr>
          <w:rFonts w:ascii="Times New Roman" w:hAnsi="Times New Roman" w:cs="Times New Roman"/>
          <w:b/>
          <w:bCs/>
          <w:lang w:val="en-US"/>
        </w:rPr>
        <w:t>S1</w:t>
      </w:r>
      <w:r w:rsidRPr="0042367C">
        <w:rPr>
          <w:rFonts w:ascii="Times New Roman" w:hAnsi="Times New Roman" w:cs="Times New Roman"/>
          <w:b/>
          <w:bCs/>
          <w:lang w:val="en-US"/>
        </w:rPr>
        <w:t xml:space="preserve"> </w:t>
      </w:r>
      <w:r w:rsidRPr="00756C4A">
        <w:rPr>
          <w:rFonts w:ascii="Times New Roman" w:hAnsi="Times New Roman" w:cs="Times New Roman"/>
          <w:lang w:val="en-US"/>
        </w:rPr>
        <w:t xml:space="preserve">- Results of the </w:t>
      </w:r>
      <w:r w:rsidR="0005711D" w:rsidRPr="00756C4A">
        <w:rPr>
          <w:rFonts w:ascii="Times New Roman" w:hAnsi="Times New Roman" w:cs="Times New Roman"/>
          <w:lang w:val="en-US"/>
        </w:rPr>
        <w:t xml:space="preserve">power analysis with </w:t>
      </w:r>
      <w:r w:rsidR="00C02059" w:rsidRPr="00756C4A">
        <w:rPr>
          <w:rFonts w:ascii="Times New Roman" w:hAnsi="Times New Roman" w:cs="Times New Roman"/>
          <w:lang w:val="en-US"/>
        </w:rPr>
        <w:t>N</w:t>
      </w:r>
      <w:r w:rsidR="0005711D" w:rsidRPr="00756C4A">
        <w:rPr>
          <w:rFonts w:ascii="Times New Roman" w:hAnsi="Times New Roman" w:cs="Times New Roman"/>
          <w:lang w:val="en-US"/>
        </w:rPr>
        <w:t>=71 SNPs for MPT</w:t>
      </w:r>
      <w:r w:rsidRPr="00756C4A">
        <w:rPr>
          <w:rFonts w:ascii="Times New Roman" w:hAnsi="Times New Roman" w:cs="Times New Roman"/>
          <w:lang w:val="en-US"/>
        </w:rPr>
        <w:t>.</w:t>
      </w:r>
      <w:r w:rsidRPr="0042367C">
        <w:rPr>
          <w:rFonts w:ascii="Times New Roman" w:hAnsi="Times New Roman" w:cs="Times New Roman"/>
          <w:lang w:val="en-US"/>
        </w:rPr>
        <w:t xml:space="preserve"> The dotted horizontal line corresponds to 80% power</w:t>
      </w:r>
      <w:r w:rsidR="0005711D" w:rsidRPr="0042367C">
        <w:rPr>
          <w:rFonts w:ascii="Times New Roman" w:hAnsi="Times New Roman" w:cs="Times New Roman"/>
          <w:lang w:val="en-US"/>
        </w:rPr>
        <w:t xml:space="preserve"> (OR=0.9</w:t>
      </w:r>
      <w:r w:rsidR="00C971E0" w:rsidRPr="0042367C">
        <w:rPr>
          <w:rFonts w:ascii="Times New Roman" w:hAnsi="Times New Roman" w:cs="Times New Roman"/>
          <w:lang w:val="en-US"/>
        </w:rPr>
        <w:t>5</w:t>
      </w:r>
      <w:r w:rsidR="0005711D" w:rsidRPr="0042367C">
        <w:rPr>
          <w:rFonts w:ascii="Times New Roman" w:hAnsi="Times New Roman" w:cs="Times New Roman"/>
          <w:lang w:val="en-US"/>
        </w:rPr>
        <w:t xml:space="preserve"> </w:t>
      </w:r>
      <w:r w:rsidR="003B40E9" w:rsidRPr="0042367C">
        <w:rPr>
          <w:rFonts w:ascii="Times New Roman" w:hAnsi="Times New Roman" w:cs="Times New Roman"/>
          <w:lang w:val="en-US"/>
        </w:rPr>
        <w:t>to</w:t>
      </w:r>
      <w:r w:rsidR="0005711D" w:rsidRPr="0042367C">
        <w:rPr>
          <w:rFonts w:ascii="Times New Roman" w:hAnsi="Times New Roman" w:cs="Times New Roman"/>
          <w:lang w:val="en-US"/>
        </w:rPr>
        <w:t xml:space="preserve"> OR=1.0</w:t>
      </w:r>
      <w:r w:rsidR="00C971E0" w:rsidRPr="0042367C">
        <w:rPr>
          <w:rFonts w:ascii="Times New Roman" w:hAnsi="Times New Roman" w:cs="Times New Roman"/>
          <w:lang w:val="en-US"/>
        </w:rPr>
        <w:t>5</w:t>
      </w:r>
      <w:r w:rsidR="0005711D" w:rsidRPr="0042367C">
        <w:rPr>
          <w:rFonts w:ascii="Times New Roman" w:hAnsi="Times New Roman" w:cs="Times New Roman"/>
          <w:lang w:val="en-US"/>
        </w:rPr>
        <w:t>)</w:t>
      </w:r>
      <w:r w:rsidR="0030562C" w:rsidRPr="0042367C">
        <w:rPr>
          <w:rFonts w:ascii="Times New Roman" w:hAnsi="Times New Roman" w:cs="Times New Roman"/>
          <w:lang w:val="en-US"/>
        </w:rPr>
        <w:t>. There was</w:t>
      </w:r>
      <w:r w:rsidR="0005711D" w:rsidRPr="0042367C">
        <w:rPr>
          <w:rFonts w:ascii="Times New Roman" w:hAnsi="Times New Roman" w:cs="Times New Roman"/>
          <w:lang w:val="en-US"/>
        </w:rPr>
        <w:t xml:space="preserve"> 100% power to detect OR=0.92 or </w:t>
      </w:r>
      <w:r w:rsidR="002324D6" w:rsidRPr="0042367C">
        <w:rPr>
          <w:rFonts w:ascii="Times New Roman" w:hAnsi="Times New Roman" w:cs="Times New Roman"/>
          <w:lang w:val="en-US"/>
        </w:rPr>
        <w:t>1.08</w:t>
      </w:r>
      <w:r w:rsidR="00CA0E9E" w:rsidRPr="0042367C">
        <w:rPr>
          <w:rFonts w:ascii="Times New Roman" w:hAnsi="Times New Roman" w:cs="Times New Roman"/>
          <w:lang w:val="en-US"/>
        </w:rPr>
        <w:t xml:space="preserve"> </w:t>
      </w:r>
      <w:r w:rsidR="00CA0E9E" w:rsidRPr="0042367C">
        <w:rPr>
          <w:rFonts w:ascii="Times New Roman" w:eastAsia="TimesNewRomanPSMT" w:hAnsi="Times New Roman" w:cs="Times New Roman"/>
          <w:lang w:val="en-US"/>
        </w:rPr>
        <w:t>per one-year change in MPT</w:t>
      </w:r>
      <w:r w:rsidR="002324D6" w:rsidRPr="0042367C">
        <w:rPr>
          <w:rFonts w:ascii="Times New Roman" w:hAnsi="Times New Roman" w:cs="Times New Roman"/>
          <w:lang w:val="en-US"/>
        </w:rPr>
        <w:t>.</w:t>
      </w:r>
    </w:p>
    <w:p w14:paraId="39A0D8DD" w14:textId="1E0B5C37" w:rsidR="00FE10F8" w:rsidRPr="0042367C" w:rsidRDefault="00FE10F8" w:rsidP="00882E21">
      <w:pPr>
        <w:spacing w:line="360" w:lineRule="auto"/>
        <w:jc w:val="both"/>
        <w:rPr>
          <w:rFonts w:ascii="Times New Roman" w:hAnsi="Times New Roman" w:cs="Times New Roman"/>
          <w:lang w:val="en-US"/>
        </w:rPr>
      </w:pPr>
    </w:p>
    <w:p w14:paraId="2702FE0F" w14:textId="5D52C9D6" w:rsidR="001E7853" w:rsidRDefault="001E7853">
      <w:pPr>
        <w:rPr>
          <w:rFonts w:ascii="Times New Roman" w:hAnsi="Times New Roman" w:cs="Times New Roman"/>
          <w:lang w:val="en-US"/>
        </w:rPr>
      </w:pPr>
      <w:r>
        <w:rPr>
          <w:rFonts w:ascii="Times New Roman" w:hAnsi="Times New Roman" w:cs="Times New Roman"/>
          <w:lang w:val="en-US"/>
        </w:rPr>
        <w:br w:type="page"/>
      </w:r>
    </w:p>
    <w:p w14:paraId="4C1604F6" w14:textId="77777777" w:rsidR="00384585" w:rsidRPr="0042367C" w:rsidRDefault="00384585" w:rsidP="0042367C">
      <w:pPr>
        <w:spacing w:line="360" w:lineRule="auto"/>
        <w:jc w:val="both"/>
        <w:rPr>
          <w:rFonts w:ascii="Times New Roman" w:hAnsi="Times New Roman" w:cs="Times New Roman"/>
          <w:lang w:val="en-US"/>
        </w:rPr>
      </w:pPr>
    </w:p>
    <w:p w14:paraId="38D94870" w14:textId="77777777" w:rsidR="00384585" w:rsidRPr="0042367C" w:rsidRDefault="00384585" w:rsidP="0042367C">
      <w:pPr>
        <w:spacing w:line="360" w:lineRule="auto"/>
        <w:jc w:val="both"/>
        <w:rPr>
          <w:rFonts w:ascii="Times New Roman" w:hAnsi="Times New Roman" w:cs="Times New Roman"/>
          <w:lang w:val="en-US"/>
        </w:rPr>
      </w:pPr>
      <w:r w:rsidRPr="0042367C">
        <w:rPr>
          <w:rFonts w:ascii="Times New Roman" w:hAnsi="Times New Roman" w:cs="Times New Roman"/>
          <w:noProof/>
          <w:lang w:eastAsia="de-DE"/>
        </w:rPr>
        <w:drawing>
          <wp:inline distT="0" distB="0" distL="0" distR="0" wp14:anchorId="1DE51383" wp14:editId="08896EDC">
            <wp:extent cx="4275742" cy="3590925"/>
            <wp:effectExtent l="19050" t="19050" r="10795"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tter male puberty time hollis on Depr.tiff"/>
                    <pic:cNvPicPr/>
                  </pic:nvPicPr>
                  <pic:blipFill>
                    <a:blip r:embed="rId10">
                      <a:extLst>
                        <a:ext uri="{28A0092B-C50C-407E-A947-70E740481C1C}">
                          <a14:useLocalDpi xmlns:a14="http://schemas.microsoft.com/office/drawing/2010/main" val="0"/>
                        </a:ext>
                      </a:extLst>
                    </a:blip>
                    <a:stretch>
                      <a:fillRect/>
                    </a:stretch>
                  </pic:blipFill>
                  <pic:spPr>
                    <a:xfrm>
                      <a:off x="0" y="0"/>
                      <a:ext cx="4280219" cy="3594685"/>
                    </a:xfrm>
                    <a:prstGeom prst="rect">
                      <a:avLst/>
                    </a:prstGeom>
                    <a:ln>
                      <a:solidFill>
                        <a:schemeClr val="tx1"/>
                      </a:solidFill>
                    </a:ln>
                  </pic:spPr>
                </pic:pic>
              </a:graphicData>
            </a:graphic>
          </wp:inline>
        </w:drawing>
      </w:r>
    </w:p>
    <w:p w14:paraId="02BCBE81" w14:textId="3AE3CFD4" w:rsidR="00E8388C" w:rsidRDefault="00384585" w:rsidP="0042367C">
      <w:pPr>
        <w:autoSpaceDE w:val="0"/>
        <w:autoSpaceDN w:val="0"/>
        <w:adjustRightInd w:val="0"/>
        <w:spacing w:line="360" w:lineRule="auto"/>
        <w:jc w:val="both"/>
        <w:rPr>
          <w:rFonts w:ascii="Times New Roman" w:hAnsi="Times New Roman" w:cs="Times New Roman"/>
          <w:lang w:val="en-US"/>
        </w:rPr>
      </w:pPr>
      <w:r w:rsidRPr="0042367C">
        <w:rPr>
          <w:rFonts w:ascii="Times New Roman" w:hAnsi="Times New Roman" w:cs="Times New Roman"/>
          <w:b/>
          <w:lang w:val="en-US"/>
        </w:rPr>
        <w:t>Figure S2</w:t>
      </w:r>
      <w:r w:rsidR="00D25CD5" w:rsidRPr="0042367C">
        <w:rPr>
          <w:rFonts w:ascii="Times New Roman" w:hAnsi="Times New Roman" w:cs="Times New Roman"/>
          <w:lang w:val="en-US"/>
        </w:rPr>
        <w:t xml:space="preserve"> </w:t>
      </w:r>
      <w:r w:rsidR="00D25CD5" w:rsidRPr="00C72BAD">
        <w:rPr>
          <w:rFonts w:ascii="Times New Roman" w:hAnsi="Times New Roman" w:cs="Times New Roman"/>
          <w:lang w:val="en-US"/>
        </w:rPr>
        <w:t xml:space="preserve">- Scatter Plot of Genetic Associations </w:t>
      </w:r>
      <w:proofErr w:type="gramStart"/>
      <w:r w:rsidR="00D25CD5" w:rsidRPr="00C72BAD">
        <w:rPr>
          <w:rFonts w:ascii="Times New Roman" w:hAnsi="Times New Roman" w:cs="Times New Roman"/>
          <w:lang w:val="en-US"/>
        </w:rPr>
        <w:t>With</w:t>
      </w:r>
      <w:proofErr w:type="gramEnd"/>
      <w:r w:rsidR="00D25CD5" w:rsidRPr="00C72BAD">
        <w:rPr>
          <w:rFonts w:ascii="Times New Roman" w:hAnsi="Times New Roman" w:cs="Times New Roman"/>
          <w:lang w:val="en-US"/>
        </w:rPr>
        <w:t xml:space="preserve"> Male Pubert</w:t>
      </w:r>
      <w:r w:rsidR="00476F11" w:rsidRPr="00C72BAD">
        <w:rPr>
          <w:rFonts w:ascii="Times New Roman" w:hAnsi="Times New Roman" w:cs="Times New Roman"/>
          <w:lang w:val="en-US"/>
        </w:rPr>
        <w:t>al</w:t>
      </w:r>
      <w:r w:rsidR="00D25CD5" w:rsidRPr="00C72BAD">
        <w:rPr>
          <w:rFonts w:ascii="Times New Roman" w:hAnsi="Times New Roman" w:cs="Times New Roman"/>
          <w:lang w:val="en-US"/>
        </w:rPr>
        <w:t xml:space="preserve"> Tim</w:t>
      </w:r>
      <w:r w:rsidR="009827B4" w:rsidRPr="00C72BAD">
        <w:rPr>
          <w:rFonts w:ascii="Times New Roman" w:hAnsi="Times New Roman" w:cs="Times New Roman"/>
          <w:lang w:val="en-US"/>
        </w:rPr>
        <w:t>ing</w:t>
      </w:r>
      <w:r w:rsidR="00D25CD5" w:rsidRPr="00C72BAD">
        <w:rPr>
          <w:rFonts w:ascii="Times New Roman" w:hAnsi="Times New Roman" w:cs="Times New Roman"/>
          <w:lang w:val="en-US"/>
        </w:rPr>
        <w:t xml:space="preserve"> (Hollis et al., 2020) Against Risk for Depression (Howard et al., 2019) Using Different Mendelian Randomization (MR) Methods.</w:t>
      </w:r>
      <w:r w:rsidR="00D25CD5" w:rsidRPr="0042367C">
        <w:rPr>
          <w:rFonts w:ascii="Times New Roman" w:hAnsi="Times New Roman" w:cs="Times New Roman"/>
          <w:b/>
          <w:lang w:val="en-US"/>
        </w:rPr>
        <w:t xml:space="preserve"> </w:t>
      </w:r>
      <w:r w:rsidRPr="0042367C">
        <w:rPr>
          <w:rFonts w:ascii="Times New Roman" w:hAnsi="Times New Roman" w:cs="Times New Roman"/>
          <w:lang w:val="en-US"/>
        </w:rPr>
        <w:t>The slopes of each line represent the causal association for each method.</w:t>
      </w:r>
    </w:p>
    <w:p w14:paraId="3E738DAA" w14:textId="720E7FB5" w:rsidR="001E7853" w:rsidRDefault="001E7853">
      <w:pPr>
        <w:rPr>
          <w:rFonts w:ascii="Times New Roman" w:hAnsi="Times New Roman" w:cs="Times New Roman"/>
          <w:lang w:val="en-US"/>
        </w:rPr>
      </w:pPr>
      <w:r>
        <w:rPr>
          <w:rFonts w:ascii="Times New Roman" w:hAnsi="Times New Roman" w:cs="Times New Roman"/>
          <w:lang w:val="en-US"/>
        </w:rPr>
        <w:br w:type="page"/>
      </w:r>
    </w:p>
    <w:p w14:paraId="31463180" w14:textId="77777777" w:rsidR="001E7853" w:rsidRDefault="001E7853" w:rsidP="0042367C">
      <w:pPr>
        <w:spacing w:line="360" w:lineRule="auto"/>
        <w:jc w:val="both"/>
        <w:rPr>
          <w:rFonts w:ascii="Times New Roman" w:hAnsi="Times New Roman" w:cs="Times New Roman"/>
          <w:lang w:val="en-US"/>
        </w:rPr>
      </w:pPr>
    </w:p>
    <w:p w14:paraId="18C77E3D" w14:textId="58A7F51F" w:rsidR="00FE10F8" w:rsidRPr="0042367C" w:rsidRDefault="00E71B5E" w:rsidP="0042367C">
      <w:pPr>
        <w:spacing w:line="360" w:lineRule="auto"/>
        <w:jc w:val="both"/>
        <w:rPr>
          <w:rFonts w:ascii="Times New Roman" w:hAnsi="Times New Roman" w:cs="Times New Roman"/>
          <w:lang w:val="en-US"/>
        </w:rPr>
      </w:pPr>
      <w:r w:rsidRPr="0042367C">
        <w:rPr>
          <w:rFonts w:ascii="Times New Roman" w:hAnsi="Times New Roman" w:cs="Times New Roman"/>
          <w:noProof/>
          <w:lang w:eastAsia="de-DE"/>
        </w:rPr>
        <w:drawing>
          <wp:inline distT="0" distB="0" distL="0" distR="0" wp14:anchorId="5AD28AED" wp14:editId="6B54E493">
            <wp:extent cx="4263644" cy="3580765"/>
            <wp:effectExtent l="19050" t="19050" r="22860" b="196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unnel male puberty time hollis on Depr.tiff"/>
                    <pic:cNvPicPr/>
                  </pic:nvPicPr>
                  <pic:blipFill>
                    <a:blip r:embed="rId11">
                      <a:extLst>
                        <a:ext uri="{28A0092B-C50C-407E-A947-70E740481C1C}">
                          <a14:useLocalDpi xmlns:a14="http://schemas.microsoft.com/office/drawing/2010/main" val="0"/>
                        </a:ext>
                      </a:extLst>
                    </a:blip>
                    <a:stretch>
                      <a:fillRect/>
                    </a:stretch>
                  </pic:blipFill>
                  <pic:spPr>
                    <a:xfrm>
                      <a:off x="0" y="0"/>
                      <a:ext cx="4265256" cy="3582119"/>
                    </a:xfrm>
                    <a:prstGeom prst="rect">
                      <a:avLst/>
                    </a:prstGeom>
                    <a:ln>
                      <a:solidFill>
                        <a:schemeClr val="tx1"/>
                      </a:solidFill>
                    </a:ln>
                  </pic:spPr>
                </pic:pic>
              </a:graphicData>
            </a:graphic>
          </wp:inline>
        </w:drawing>
      </w:r>
    </w:p>
    <w:p w14:paraId="14AC74C4" w14:textId="29005DAC" w:rsidR="00E71B5E" w:rsidRPr="0042367C" w:rsidRDefault="00E71B5E" w:rsidP="0042367C">
      <w:pPr>
        <w:pStyle w:val="StandardWeb"/>
        <w:kinsoku w:val="0"/>
        <w:overflowPunct w:val="0"/>
        <w:spacing w:line="360" w:lineRule="auto"/>
        <w:jc w:val="both"/>
        <w:textAlignment w:val="baseline"/>
        <w:rPr>
          <w:rFonts w:eastAsiaTheme="majorEastAsia"/>
          <w:bCs/>
          <w:lang w:val="en-US"/>
        </w:rPr>
      </w:pPr>
      <w:r w:rsidRPr="0042367C">
        <w:rPr>
          <w:rFonts w:eastAsiaTheme="majorEastAsia"/>
          <w:b/>
          <w:bCs/>
          <w:lang w:val="en-US"/>
        </w:rPr>
        <w:t xml:space="preserve">Figure </w:t>
      </w:r>
      <w:r w:rsidR="00384585" w:rsidRPr="0042367C">
        <w:rPr>
          <w:rFonts w:eastAsiaTheme="majorEastAsia"/>
          <w:b/>
          <w:bCs/>
          <w:lang w:val="en-US"/>
        </w:rPr>
        <w:t>S3</w:t>
      </w:r>
      <w:r w:rsidR="00D25CD5" w:rsidRPr="0042367C">
        <w:rPr>
          <w:rFonts w:eastAsiaTheme="majorEastAsia"/>
          <w:bCs/>
          <w:lang w:val="en-US"/>
        </w:rPr>
        <w:t xml:space="preserve"> </w:t>
      </w:r>
      <w:r w:rsidR="00D25CD5" w:rsidRPr="00C72BAD">
        <w:rPr>
          <w:rFonts w:eastAsiaTheme="majorEastAsia"/>
          <w:bCs/>
          <w:lang w:val="en-US"/>
        </w:rPr>
        <w:t xml:space="preserve">- Funnel Plot: Mendelian Randomization (MR) Analyses </w:t>
      </w:r>
      <w:proofErr w:type="gramStart"/>
      <w:r w:rsidR="00D25CD5" w:rsidRPr="00C72BAD">
        <w:rPr>
          <w:rFonts w:eastAsiaTheme="majorEastAsia"/>
          <w:bCs/>
          <w:lang w:val="en-US"/>
        </w:rPr>
        <w:t>With</w:t>
      </w:r>
      <w:proofErr w:type="gramEnd"/>
      <w:r w:rsidR="00D25CD5" w:rsidRPr="00C72BAD">
        <w:rPr>
          <w:rFonts w:eastAsiaTheme="majorEastAsia"/>
          <w:bCs/>
          <w:lang w:val="en-US"/>
        </w:rPr>
        <w:t xml:space="preserve"> Male Pubert</w:t>
      </w:r>
      <w:r w:rsidR="00476F11" w:rsidRPr="00C72BAD">
        <w:rPr>
          <w:rFonts w:eastAsiaTheme="majorEastAsia"/>
          <w:bCs/>
          <w:lang w:val="en-US"/>
        </w:rPr>
        <w:t>al</w:t>
      </w:r>
      <w:r w:rsidR="00D25CD5" w:rsidRPr="00C72BAD">
        <w:rPr>
          <w:rFonts w:eastAsiaTheme="majorEastAsia"/>
          <w:bCs/>
          <w:lang w:val="en-US"/>
        </w:rPr>
        <w:t xml:space="preserve"> Tim</w:t>
      </w:r>
      <w:r w:rsidR="009827B4" w:rsidRPr="00C72BAD">
        <w:rPr>
          <w:rFonts w:eastAsiaTheme="majorEastAsia"/>
          <w:bCs/>
          <w:lang w:val="en-US"/>
        </w:rPr>
        <w:t>ing</w:t>
      </w:r>
      <w:r w:rsidR="00D25CD5" w:rsidRPr="00C72BAD">
        <w:rPr>
          <w:rFonts w:eastAsiaTheme="majorEastAsia"/>
          <w:bCs/>
          <w:lang w:val="en-US"/>
        </w:rPr>
        <w:t xml:space="preserve"> (Hollis et al., 2020) As Exposure and Risk for Depression (Howard et al., 2019) As Outcome.</w:t>
      </w:r>
      <w:r w:rsidRPr="0042367C">
        <w:rPr>
          <w:lang w:val="en-US"/>
        </w:rPr>
        <w:t xml:space="preserve"> SE = standard error, IV = instrumental variable, β = unstandardized causal estimate of the change in risk for depression per </w:t>
      </w:r>
      <w:r w:rsidR="00CA0E9E" w:rsidRPr="0042367C">
        <w:rPr>
          <w:rFonts w:eastAsia="TimesNewRomanPSMT"/>
          <w:lang w:val="en-US"/>
        </w:rPr>
        <w:t>one-year change in MPT</w:t>
      </w:r>
      <w:r w:rsidR="00CA0E9E" w:rsidRPr="0042367C">
        <w:rPr>
          <w:lang w:val="en-US"/>
        </w:rPr>
        <w:t xml:space="preserve"> </w:t>
      </w:r>
    </w:p>
    <w:p w14:paraId="51F299B3" w14:textId="77777777" w:rsidR="00E71B5E" w:rsidRPr="0042367C" w:rsidRDefault="00E71B5E" w:rsidP="0042367C">
      <w:pPr>
        <w:spacing w:line="360" w:lineRule="auto"/>
        <w:jc w:val="both"/>
        <w:rPr>
          <w:rFonts w:ascii="Times New Roman" w:hAnsi="Times New Roman" w:cs="Times New Roman"/>
          <w:lang w:val="en-US"/>
        </w:rPr>
      </w:pPr>
    </w:p>
    <w:p w14:paraId="01868C66" w14:textId="77777777" w:rsidR="00E71B5E" w:rsidRPr="0042367C" w:rsidRDefault="00E71B5E" w:rsidP="0042367C">
      <w:pPr>
        <w:spacing w:line="360" w:lineRule="auto"/>
        <w:jc w:val="both"/>
        <w:rPr>
          <w:rFonts w:ascii="Times New Roman" w:hAnsi="Times New Roman" w:cs="Times New Roman"/>
          <w:lang w:val="en-US"/>
        </w:rPr>
      </w:pPr>
      <w:r w:rsidRPr="0042367C">
        <w:rPr>
          <w:rFonts w:ascii="Times New Roman" w:hAnsi="Times New Roman" w:cs="Times New Roman"/>
          <w:noProof/>
          <w:lang w:eastAsia="de-DE"/>
        </w:rPr>
        <w:lastRenderedPageBreak/>
        <w:drawing>
          <wp:inline distT="0" distB="0" distL="0" distR="0" wp14:anchorId="7A478EEE" wp14:editId="3671DC02">
            <wp:extent cx="5171719" cy="4343400"/>
            <wp:effectExtent l="19050" t="19050" r="10160" b="190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ve out male puberty time hollis on Depr.tiff"/>
                    <pic:cNvPicPr/>
                  </pic:nvPicPr>
                  <pic:blipFill>
                    <a:blip r:embed="rId12">
                      <a:extLst>
                        <a:ext uri="{28A0092B-C50C-407E-A947-70E740481C1C}">
                          <a14:useLocalDpi xmlns:a14="http://schemas.microsoft.com/office/drawing/2010/main" val="0"/>
                        </a:ext>
                      </a:extLst>
                    </a:blip>
                    <a:stretch>
                      <a:fillRect/>
                    </a:stretch>
                  </pic:blipFill>
                  <pic:spPr>
                    <a:xfrm>
                      <a:off x="0" y="0"/>
                      <a:ext cx="5172707" cy="4344230"/>
                    </a:xfrm>
                    <a:prstGeom prst="rect">
                      <a:avLst/>
                    </a:prstGeom>
                    <a:ln>
                      <a:solidFill>
                        <a:schemeClr val="tx1"/>
                      </a:solidFill>
                    </a:ln>
                  </pic:spPr>
                </pic:pic>
              </a:graphicData>
            </a:graphic>
          </wp:inline>
        </w:drawing>
      </w:r>
    </w:p>
    <w:p w14:paraId="4F4EE0FE" w14:textId="3D98B0FE" w:rsidR="00716FF3" w:rsidRPr="0042367C" w:rsidRDefault="00E71B5E" w:rsidP="0042367C">
      <w:pPr>
        <w:spacing w:line="360" w:lineRule="auto"/>
        <w:jc w:val="both"/>
        <w:rPr>
          <w:rFonts w:ascii="Times New Roman" w:hAnsi="Times New Roman" w:cs="Times New Roman"/>
          <w:lang w:val="en-US"/>
        </w:rPr>
      </w:pPr>
      <w:r w:rsidRPr="0042367C">
        <w:rPr>
          <w:rFonts w:ascii="Times New Roman" w:hAnsi="Times New Roman" w:cs="Times New Roman"/>
          <w:lang w:val="en-US"/>
        </w:rPr>
        <w:t xml:space="preserve">Figure </w:t>
      </w:r>
      <w:r w:rsidR="005025B3" w:rsidRPr="0042367C">
        <w:rPr>
          <w:rFonts w:ascii="Times New Roman" w:hAnsi="Times New Roman" w:cs="Times New Roman"/>
          <w:lang w:val="en-US"/>
        </w:rPr>
        <w:t>S4</w:t>
      </w:r>
      <w:r w:rsidR="00386ACB" w:rsidRPr="0042367C">
        <w:rPr>
          <w:rFonts w:ascii="Times New Roman" w:hAnsi="Times New Roman" w:cs="Times New Roman"/>
          <w:lang w:val="en-US"/>
        </w:rPr>
        <w:t xml:space="preserve"> - Leave-One-out Analyses Using the IVW Method: Mendelian Randomization (MR) Analyses </w:t>
      </w:r>
      <w:proofErr w:type="gramStart"/>
      <w:r w:rsidR="00386ACB" w:rsidRPr="0042367C">
        <w:rPr>
          <w:rFonts w:ascii="Times New Roman" w:hAnsi="Times New Roman" w:cs="Times New Roman"/>
          <w:lang w:val="en-US"/>
        </w:rPr>
        <w:t>With</w:t>
      </w:r>
      <w:proofErr w:type="gramEnd"/>
      <w:r w:rsidR="00386ACB" w:rsidRPr="0042367C">
        <w:rPr>
          <w:rFonts w:ascii="Times New Roman" w:hAnsi="Times New Roman" w:cs="Times New Roman"/>
          <w:lang w:val="en-US"/>
        </w:rPr>
        <w:t xml:space="preserve"> Male Puberty Time (Hollis et al., 2020) As Exposure and Risk for Depression (Howard et al., 2019) As Outcome</w:t>
      </w:r>
      <w:r w:rsidRPr="0042367C">
        <w:rPr>
          <w:rFonts w:ascii="Times New Roman" w:eastAsiaTheme="majorEastAsia" w:hAnsi="Times New Roman" w:cs="Times New Roman"/>
          <w:bCs/>
          <w:lang w:val="en-US"/>
        </w:rPr>
        <w:t xml:space="preserve">. </w:t>
      </w:r>
    </w:p>
    <w:p w14:paraId="3493DD1D" w14:textId="77777777" w:rsidR="003A42FC" w:rsidRPr="0042367C" w:rsidRDefault="003A42FC" w:rsidP="0042367C">
      <w:pPr>
        <w:spacing w:line="360" w:lineRule="auto"/>
        <w:jc w:val="both"/>
        <w:rPr>
          <w:rFonts w:ascii="Times New Roman" w:hAnsi="Times New Roman" w:cs="Times New Roman"/>
          <w:b/>
          <w:bCs/>
          <w:lang w:val="en-US"/>
        </w:rPr>
      </w:pPr>
    </w:p>
    <w:p w14:paraId="53A8DC4E" w14:textId="10187521" w:rsidR="003A42FC" w:rsidRPr="0042367C" w:rsidRDefault="003A42FC" w:rsidP="0042367C">
      <w:pPr>
        <w:spacing w:line="360" w:lineRule="auto"/>
        <w:rPr>
          <w:rFonts w:ascii="Times New Roman" w:hAnsi="Times New Roman" w:cs="Times New Roman"/>
          <w:b/>
          <w:bCs/>
          <w:lang w:val="en-US"/>
        </w:rPr>
      </w:pPr>
      <w:r w:rsidRPr="0042367C">
        <w:rPr>
          <w:rFonts w:ascii="Times New Roman" w:hAnsi="Times New Roman" w:cs="Times New Roman"/>
          <w:b/>
          <w:bCs/>
          <w:lang w:val="en-US"/>
        </w:rPr>
        <w:br w:type="page"/>
      </w:r>
    </w:p>
    <w:p w14:paraId="3B3BFB48" w14:textId="27967F92" w:rsidR="00A27C98" w:rsidRPr="0042367C" w:rsidRDefault="00716FF3" w:rsidP="0042367C">
      <w:pPr>
        <w:spacing w:line="360" w:lineRule="auto"/>
        <w:jc w:val="both"/>
        <w:rPr>
          <w:rFonts w:ascii="Times New Roman" w:hAnsi="Times New Roman" w:cs="Times New Roman"/>
          <w:b/>
          <w:bCs/>
          <w:lang w:val="en-US"/>
        </w:rPr>
      </w:pPr>
      <w:r w:rsidRPr="0042367C">
        <w:rPr>
          <w:rFonts w:ascii="Times New Roman" w:hAnsi="Times New Roman" w:cs="Times New Roman"/>
          <w:b/>
          <w:bCs/>
          <w:lang w:val="en-US"/>
        </w:rPr>
        <w:lastRenderedPageBreak/>
        <w:t>Supplementary References</w:t>
      </w:r>
    </w:p>
    <w:p w14:paraId="701714C3" w14:textId="77777777" w:rsidR="00716FF3" w:rsidRPr="0042367C" w:rsidRDefault="00716FF3" w:rsidP="0042367C">
      <w:pPr>
        <w:spacing w:line="360" w:lineRule="auto"/>
        <w:jc w:val="both"/>
        <w:rPr>
          <w:rFonts w:ascii="Times New Roman" w:hAnsi="Times New Roman" w:cs="Times New Roman"/>
          <w:sz w:val="12"/>
          <w:szCs w:val="12"/>
          <w:lang w:val="en-US"/>
        </w:rPr>
      </w:pPr>
    </w:p>
    <w:p w14:paraId="01DC5DDA" w14:textId="77777777" w:rsidR="00463036" w:rsidRPr="00463036" w:rsidRDefault="00A27C98" w:rsidP="00463036">
      <w:pPr>
        <w:pStyle w:val="EndNoteBibliography"/>
        <w:rPr>
          <w:noProof/>
        </w:rPr>
      </w:pPr>
      <w:r w:rsidRPr="0042367C">
        <w:fldChar w:fldCharType="begin"/>
      </w:r>
      <w:r w:rsidRPr="0042367C">
        <w:instrText xml:space="preserve"> ADDIN EN.REFLIST </w:instrText>
      </w:r>
      <w:r w:rsidRPr="0042367C">
        <w:fldChar w:fldCharType="separate"/>
      </w:r>
      <w:r w:rsidR="00463036" w:rsidRPr="00463036">
        <w:rPr>
          <w:noProof/>
        </w:rPr>
        <w:t>1.</w:t>
      </w:r>
      <w:r w:rsidR="00463036" w:rsidRPr="00463036">
        <w:rPr>
          <w:noProof/>
        </w:rPr>
        <w:tab/>
        <w:t xml:space="preserve">Kurth BM, Kamtsiuris P, Holling H, et al. The challenge of comprehensively mapping children's health in a nation-wide health survey: design of the German KiGGS-Study. </w:t>
      </w:r>
      <w:r w:rsidR="00463036" w:rsidRPr="00463036">
        <w:rPr>
          <w:i/>
          <w:noProof/>
        </w:rPr>
        <w:t>BMC Public Health</w:t>
      </w:r>
      <w:r w:rsidR="00463036" w:rsidRPr="00463036">
        <w:rPr>
          <w:noProof/>
        </w:rPr>
        <w:t>. Jun 4 2008;8:196. doi:10.1186/1471-2458-8-196</w:t>
      </w:r>
    </w:p>
    <w:p w14:paraId="0E4A5873" w14:textId="77777777" w:rsidR="00463036" w:rsidRPr="00463036" w:rsidRDefault="00463036" w:rsidP="00463036">
      <w:pPr>
        <w:pStyle w:val="EndNoteBibliography"/>
        <w:rPr>
          <w:noProof/>
        </w:rPr>
      </w:pPr>
      <w:r w:rsidRPr="00463036">
        <w:rPr>
          <w:noProof/>
        </w:rPr>
        <w:t>2.</w:t>
      </w:r>
      <w:r w:rsidRPr="00463036">
        <w:rPr>
          <w:noProof/>
        </w:rPr>
        <w:tab/>
        <w:t xml:space="preserve">Mauz E, Lange M, Houben R, et al. Cohort profile: KiGGS cohort longitudinal study on the health of children, adolescents and young adults in Germany. </w:t>
      </w:r>
      <w:r w:rsidRPr="00463036">
        <w:rPr>
          <w:i/>
          <w:noProof/>
        </w:rPr>
        <w:t>Int J Epidemiol</w:t>
      </w:r>
      <w:r w:rsidRPr="00463036">
        <w:rPr>
          <w:noProof/>
        </w:rPr>
        <w:t>. Apr 1 2020;49(2):375-375k. doi:10.1093/ije/dyz231</w:t>
      </w:r>
    </w:p>
    <w:p w14:paraId="2B72573E" w14:textId="77777777" w:rsidR="00463036" w:rsidRPr="00463036" w:rsidRDefault="00463036" w:rsidP="00463036">
      <w:pPr>
        <w:pStyle w:val="EndNoteBibliography"/>
        <w:rPr>
          <w:noProof/>
        </w:rPr>
      </w:pPr>
      <w:r w:rsidRPr="00463036">
        <w:rPr>
          <w:noProof/>
        </w:rPr>
        <w:t>3.</w:t>
      </w:r>
      <w:r w:rsidRPr="00463036">
        <w:rPr>
          <w:noProof/>
        </w:rPr>
        <w:tab/>
        <w:t xml:space="preserve">Rao JNK, Scott AJ. On Chi-Squared Tests for Multiway Contingency Tables with Cell Proportions Estimated from Survey Data. </w:t>
      </w:r>
      <w:r w:rsidRPr="00463036">
        <w:rPr>
          <w:i/>
          <w:noProof/>
        </w:rPr>
        <w:t>Ann Stat</w:t>
      </w:r>
      <w:r w:rsidRPr="00463036">
        <w:rPr>
          <w:noProof/>
        </w:rPr>
        <w:t>. 1984;12(1):46-60. doi:10.1214/aos/1176346391</w:t>
      </w:r>
    </w:p>
    <w:p w14:paraId="276E9346" w14:textId="77777777" w:rsidR="00463036" w:rsidRPr="00463036" w:rsidRDefault="00463036" w:rsidP="00463036">
      <w:pPr>
        <w:pStyle w:val="EndNoteBibliography"/>
        <w:rPr>
          <w:noProof/>
        </w:rPr>
      </w:pPr>
      <w:r w:rsidRPr="00463036">
        <w:rPr>
          <w:noProof/>
        </w:rPr>
        <w:t>4.</w:t>
      </w:r>
      <w:r w:rsidRPr="00463036">
        <w:rPr>
          <w:noProof/>
        </w:rPr>
        <w:tab/>
        <w:t xml:space="preserve">Tabachnick BG, Fidell LS, Ullman JB. </w:t>
      </w:r>
      <w:r w:rsidRPr="00463036">
        <w:rPr>
          <w:i/>
          <w:noProof/>
        </w:rPr>
        <w:t>Using multivariate statistics</w:t>
      </w:r>
      <w:r w:rsidRPr="00463036">
        <w:rPr>
          <w:noProof/>
        </w:rPr>
        <w:t>. vol 5. Pearson Boston, MA; 2007:966.</w:t>
      </w:r>
    </w:p>
    <w:p w14:paraId="7F05CDF8" w14:textId="77777777" w:rsidR="00463036" w:rsidRPr="00A8694D" w:rsidRDefault="00463036" w:rsidP="00463036">
      <w:pPr>
        <w:pStyle w:val="EndNoteBibliography"/>
        <w:rPr>
          <w:noProof/>
          <w:lang w:val="de-DE"/>
        </w:rPr>
      </w:pPr>
      <w:r w:rsidRPr="00463036">
        <w:rPr>
          <w:noProof/>
        </w:rPr>
        <w:t>5.</w:t>
      </w:r>
      <w:r w:rsidRPr="00463036">
        <w:rPr>
          <w:noProof/>
        </w:rPr>
        <w:tab/>
        <w:t xml:space="preserve">Klinitzke G, Romppel M, Hauser W, Brahler E, Glaesmer H. [The German Version of the Childhood Trauma Questionnaire (CTQ): psychometric characteristics in a representative sample of the general population]. </w:t>
      </w:r>
      <w:r w:rsidRPr="00A8694D">
        <w:rPr>
          <w:i/>
          <w:noProof/>
          <w:lang w:val="de-DE"/>
        </w:rPr>
        <w:t>Psychother Psychosom Med Psychol</w:t>
      </w:r>
      <w:r w:rsidRPr="00A8694D">
        <w:rPr>
          <w:noProof/>
          <w:lang w:val="de-DE"/>
        </w:rPr>
        <w:t>. Feb 2012;62(2):47-51. Die deutsche Version des Childhood Trauma Questionnaire (CTQ) - psychometrische Eigenschaften in einer bevolkerungsreprasentativen Stichprobe. doi:10.1055/s-0031-1295495</w:t>
      </w:r>
    </w:p>
    <w:p w14:paraId="543642E1" w14:textId="77777777" w:rsidR="00463036" w:rsidRPr="00A8694D" w:rsidRDefault="00463036" w:rsidP="00463036">
      <w:pPr>
        <w:pStyle w:val="EndNoteBibliography"/>
        <w:rPr>
          <w:noProof/>
          <w:lang w:val="de-DE"/>
        </w:rPr>
      </w:pPr>
      <w:r w:rsidRPr="00463036">
        <w:rPr>
          <w:noProof/>
        </w:rPr>
        <w:t>6.</w:t>
      </w:r>
      <w:r w:rsidRPr="00463036">
        <w:rPr>
          <w:noProof/>
        </w:rPr>
        <w:tab/>
        <w:t xml:space="preserve">Hoebel J, Muters S, Kuntz B, Lange C, Lampert T. [Measuring subjective social status in health research with a German version of the MacArthur Scale]. </w:t>
      </w:r>
      <w:r w:rsidRPr="00A8694D">
        <w:rPr>
          <w:i/>
          <w:noProof/>
          <w:lang w:val="de-DE"/>
        </w:rPr>
        <w:t>Bundesgesundheitsblatt Gesundheitsforschung Gesundheitsschutz</w:t>
      </w:r>
      <w:r w:rsidRPr="00A8694D">
        <w:rPr>
          <w:noProof/>
          <w:lang w:val="de-DE"/>
        </w:rPr>
        <w:t>. Jul 2015;58(7):749-57. Messung des subjektiven sozialen Status in der Gesundheitsforschung mit einer deutschen Version der MacArthur Scale. doi:10.1007/s00103-015-2166-x</w:t>
      </w:r>
    </w:p>
    <w:p w14:paraId="4E9CED4F" w14:textId="77777777" w:rsidR="00463036" w:rsidRPr="00463036" w:rsidRDefault="00463036" w:rsidP="00463036">
      <w:pPr>
        <w:pStyle w:val="EndNoteBibliography"/>
        <w:rPr>
          <w:noProof/>
        </w:rPr>
      </w:pPr>
      <w:r w:rsidRPr="00463036">
        <w:rPr>
          <w:noProof/>
        </w:rPr>
        <w:t>7.</w:t>
      </w:r>
      <w:r w:rsidRPr="00463036">
        <w:rPr>
          <w:noProof/>
        </w:rPr>
        <w:tab/>
        <w:t xml:space="preserve">Donald CA, Ware JE. The measurement of social support. </w:t>
      </w:r>
      <w:r w:rsidRPr="00463036">
        <w:rPr>
          <w:i/>
          <w:noProof/>
        </w:rPr>
        <w:t>Research in Community &amp; Mental Health</w:t>
      </w:r>
      <w:r w:rsidRPr="00463036">
        <w:rPr>
          <w:noProof/>
        </w:rPr>
        <w:t xml:space="preserve">. 1984;4:325-370. </w:t>
      </w:r>
    </w:p>
    <w:p w14:paraId="1ADE0F2B" w14:textId="77777777" w:rsidR="00463036" w:rsidRPr="00463036" w:rsidRDefault="00463036" w:rsidP="00463036">
      <w:pPr>
        <w:pStyle w:val="EndNoteBibliography"/>
        <w:rPr>
          <w:noProof/>
        </w:rPr>
      </w:pPr>
      <w:r w:rsidRPr="00463036">
        <w:rPr>
          <w:noProof/>
        </w:rPr>
        <w:t>8.</w:t>
      </w:r>
      <w:r w:rsidRPr="00463036">
        <w:rPr>
          <w:noProof/>
        </w:rPr>
        <w:tab/>
        <w:t xml:space="preserve">Hirtz R, Hars C, Naaresh R, et al. Causal Effect of Age at Menarche on the Risk for Depression: Results From a Two-Sample Multivariable Mendelian Randomization Study. </w:t>
      </w:r>
      <w:r w:rsidRPr="00463036">
        <w:rPr>
          <w:i/>
          <w:noProof/>
        </w:rPr>
        <w:t>Front Genet</w:t>
      </w:r>
      <w:r w:rsidRPr="00463036">
        <w:rPr>
          <w:noProof/>
        </w:rPr>
        <w:t>. 2022;13:918584. doi:10.3389/fgene.2022.918584</w:t>
      </w:r>
    </w:p>
    <w:p w14:paraId="6CBFEE97" w14:textId="77777777" w:rsidR="00463036" w:rsidRPr="00463036" w:rsidRDefault="00463036" w:rsidP="00463036">
      <w:pPr>
        <w:pStyle w:val="EndNoteBibliography"/>
        <w:rPr>
          <w:noProof/>
        </w:rPr>
      </w:pPr>
      <w:r w:rsidRPr="00463036">
        <w:rPr>
          <w:noProof/>
        </w:rPr>
        <w:t>9.</w:t>
      </w:r>
      <w:r w:rsidRPr="00463036">
        <w:rPr>
          <w:noProof/>
        </w:rPr>
        <w:tab/>
        <w:t xml:space="preserve">Burgess S, Thompson SG. Interpreting findings from Mendelian randomization using the MR-Egger method. </w:t>
      </w:r>
      <w:r w:rsidRPr="00463036">
        <w:rPr>
          <w:i/>
          <w:noProof/>
        </w:rPr>
        <w:t>Eur J Epidemiol</w:t>
      </w:r>
      <w:r w:rsidRPr="00463036">
        <w:rPr>
          <w:noProof/>
        </w:rPr>
        <w:t>. May 2017;32(5):377-389. doi:10.1007/s10654-017-0255-x</w:t>
      </w:r>
    </w:p>
    <w:p w14:paraId="0470AADD" w14:textId="77777777" w:rsidR="00463036" w:rsidRPr="00463036" w:rsidRDefault="00463036" w:rsidP="00463036">
      <w:pPr>
        <w:pStyle w:val="EndNoteBibliography"/>
        <w:rPr>
          <w:noProof/>
        </w:rPr>
      </w:pPr>
      <w:r w:rsidRPr="00463036">
        <w:rPr>
          <w:noProof/>
        </w:rPr>
        <w:t>10.</w:t>
      </w:r>
      <w:r w:rsidRPr="00463036">
        <w:rPr>
          <w:noProof/>
        </w:rPr>
        <w:tab/>
        <w:t xml:space="preserve">Hartwig FP, Davey Smith G, Bowden J. Robust inference in summary data Mendelian randomization via the zero modal pleiotropy assumption. </w:t>
      </w:r>
      <w:r w:rsidRPr="00463036">
        <w:rPr>
          <w:i/>
          <w:noProof/>
        </w:rPr>
        <w:t>International journal of epidemiology</w:t>
      </w:r>
      <w:r w:rsidRPr="00463036">
        <w:rPr>
          <w:noProof/>
        </w:rPr>
        <w:t>. Dec 1 2017;46(6):1985-1998. doi:10.1093/ije/dyx102</w:t>
      </w:r>
    </w:p>
    <w:p w14:paraId="467F0083" w14:textId="77777777" w:rsidR="00463036" w:rsidRPr="00463036" w:rsidRDefault="00463036" w:rsidP="00463036">
      <w:pPr>
        <w:pStyle w:val="EndNoteBibliography"/>
        <w:rPr>
          <w:noProof/>
        </w:rPr>
      </w:pPr>
      <w:r w:rsidRPr="00463036">
        <w:rPr>
          <w:noProof/>
        </w:rPr>
        <w:lastRenderedPageBreak/>
        <w:t>11.</w:t>
      </w:r>
      <w:r w:rsidRPr="00463036">
        <w:rPr>
          <w:noProof/>
        </w:rPr>
        <w:tab/>
        <w:t xml:space="preserve">Bowden J, Davey Smith G, Haycock PC, Burgess S. Consistent Estimation in Mendelian Randomization with Some Invalid Instruments Using a Weighted Median Estimator. </w:t>
      </w:r>
      <w:r w:rsidRPr="00463036">
        <w:rPr>
          <w:i/>
          <w:noProof/>
        </w:rPr>
        <w:t>Genetic epidemiology</w:t>
      </w:r>
      <w:r w:rsidRPr="00463036">
        <w:rPr>
          <w:noProof/>
        </w:rPr>
        <w:t>. May 2016;40(4):304-14. doi:10.1002/gepi.21965</w:t>
      </w:r>
    </w:p>
    <w:p w14:paraId="0645CF19" w14:textId="77777777" w:rsidR="00463036" w:rsidRPr="00463036" w:rsidRDefault="00463036" w:rsidP="00463036">
      <w:pPr>
        <w:pStyle w:val="EndNoteBibliography"/>
        <w:rPr>
          <w:noProof/>
        </w:rPr>
      </w:pPr>
      <w:r w:rsidRPr="00463036">
        <w:rPr>
          <w:noProof/>
        </w:rPr>
        <w:t>12.</w:t>
      </w:r>
      <w:r w:rsidRPr="00463036">
        <w:rPr>
          <w:noProof/>
        </w:rPr>
        <w:tab/>
        <w:t xml:space="preserve">Rees JMB, Wood AM, Dudbridge F, Burgess S. Robust methods in Mendelian randomization via penalization of heterogeneous causal estimates. </w:t>
      </w:r>
      <w:r w:rsidRPr="00463036">
        <w:rPr>
          <w:i/>
          <w:noProof/>
        </w:rPr>
        <w:t>PLoS One</w:t>
      </w:r>
      <w:r w:rsidRPr="00463036">
        <w:rPr>
          <w:noProof/>
        </w:rPr>
        <w:t>. 2019;14(9):e0222362. doi:10.1371/journal.pone.0222362</w:t>
      </w:r>
    </w:p>
    <w:p w14:paraId="461E1E52" w14:textId="77777777" w:rsidR="00463036" w:rsidRPr="00463036" w:rsidRDefault="00463036" w:rsidP="00463036">
      <w:pPr>
        <w:pStyle w:val="EndNoteBibliography"/>
        <w:rPr>
          <w:noProof/>
        </w:rPr>
      </w:pPr>
      <w:r w:rsidRPr="00463036">
        <w:rPr>
          <w:noProof/>
        </w:rPr>
        <w:t>13.</w:t>
      </w:r>
      <w:r w:rsidRPr="00463036">
        <w:rPr>
          <w:noProof/>
        </w:rPr>
        <w:tab/>
        <w:t xml:space="preserve">Zhao Q, Wang J, Hemani G, Bowden J, Small DS. DAS IST DIE ALTE Statistical interference in two-sammple summary data Mendelian Randomization Robust Adjusted Profile Score. </w:t>
      </w:r>
      <w:r w:rsidRPr="00463036">
        <w:rPr>
          <w:i/>
          <w:noProof/>
        </w:rPr>
        <w:t>arXiv:180109652 [statAP]</w:t>
      </w:r>
      <w:r w:rsidRPr="00463036">
        <w:rPr>
          <w:noProof/>
        </w:rPr>
        <w:t>. 2019;</w:t>
      </w:r>
    </w:p>
    <w:p w14:paraId="5854AA1A" w14:textId="77777777" w:rsidR="00463036" w:rsidRPr="00463036" w:rsidRDefault="00463036" w:rsidP="00463036">
      <w:pPr>
        <w:pStyle w:val="EndNoteBibliography"/>
        <w:rPr>
          <w:noProof/>
        </w:rPr>
      </w:pPr>
      <w:r w:rsidRPr="00463036">
        <w:rPr>
          <w:noProof/>
        </w:rPr>
        <w:t>14.</w:t>
      </w:r>
      <w:r w:rsidRPr="00463036">
        <w:rPr>
          <w:noProof/>
        </w:rPr>
        <w:tab/>
        <w:t xml:space="preserve">Verbanck M, Chen CY, Neale B, Do R. Detection of widespread horizontal pleiotropy in causal relationships inferred from Mendelian randomization between complex traits and diseases. </w:t>
      </w:r>
      <w:r w:rsidRPr="00463036">
        <w:rPr>
          <w:i/>
          <w:noProof/>
        </w:rPr>
        <w:t>Nat Genet</w:t>
      </w:r>
      <w:r w:rsidRPr="00463036">
        <w:rPr>
          <w:noProof/>
        </w:rPr>
        <w:t>. May 2018;50(5):693-698. doi:10.1038/s41588-018-0099-7</w:t>
      </w:r>
    </w:p>
    <w:p w14:paraId="5E3A8338" w14:textId="77777777" w:rsidR="00463036" w:rsidRPr="00463036" w:rsidRDefault="00463036" w:rsidP="00463036">
      <w:pPr>
        <w:pStyle w:val="EndNoteBibliography"/>
        <w:rPr>
          <w:noProof/>
        </w:rPr>
      </w:pPr>
      <w:r w:rsidRPr="00463036">
        <w:rPr>
          <w:noProof/>
        </w:rPr>
        <w:t>15.</w:t>
      </w:r>
      <w:r w:rsidRPr="00463036">
        <w:rPr>
          <w:noProof/>
        </w:rPr>
        <w:tab/>
        <w:t xml:space="preserve">Burgess S, Foley CN, Allara E, Staley JR, Howson JMM. A robust and efficient method for Mendelian randomization with hundreds of genetic variants. </w:t>
      </w:r>
      <w:r w:rsidRPr="00463036">
        <w:rPr>
          <w:i/>
          <w:noProof/>
        </w:rPr>
        <w:t>Nature communications</w:t>
      </w:r>
      <w:r w:rsidRPr="00463036">
        <w:rPr>
          <w:noProof/>
        </w:rPr>
        <w:t>. Jan 17 2020;11(1):376. doi:10.1038/s41467-019-14156-4</w:t>
      </w:r>
    </w:p>
    <w:p w14:paraId="2655F7D2" w14:textId="77777777" w:rsidR="00463036" w:rsidRPr="00463036" w:rsidRDefault="00463036" w:rsidP="00463036">
      <w:pPr>
        <w:pStyle w:val="EndNoteBibliography"/>
        <w:rPr>
          <w:noProof/>
        </w:rPr>
      </w:pPr>
      <w:r w:rsidRPr="00463036">
        <w:rPr>
          <w:noProof/>
        </w:rPr>
        <w:t>16.</w:t>
      </w:r>
      <w:r w:rsidRPr="00463036">
        <w:rPr>
          <w:noProof/>
        </w:rPr>
        <w:tab/>
        <w:t xml:space="preserve">Burgess S, Thompson SG. Multivariable Mendelian randomization: the use of pleiotropic genetic variants to estimate causal effects. </w:t>
      </w:r>
      <w:r w:rsidRPr="00463036">
        <w:rPr>
          <w:i/>
          <w:noProof/>
        </w:rPr>
        <w:t>Am J Epidemiol</w:t>
      </w:r>
      <w:r w:rsidRPr="00463036">
        <w:rPr>
          <w:noProof/>
        </w:rPr>
        <w:t>. Feb 15 2015;181(4):251-60. doi:10.1093/aje/kwu283</w:t>
      </w:r>
    </w:p>
    <w:p w14:paraId="073D71E3" w14:textId="77777777" w:rsidR="00463036" w:rsidRPr="00463036" w:rsidRDefault="00463036" w:rsidP="00463036">
      <w:pPr>
        <w:pStyle w:val="EndNoteBibliography"/>
        <w:rPr>
          <w:noProof/>
        </w:rPr>
      </w:pPr>
      <w:r w:rsidRPr="00463036">
        <w:rPr>
          <w:noProof/>
        </w:rPr>
        <w:t>17.</w:t>
      </w:r>
      <w:r w:rsidRPr="00463036">
        <w:rPr>
          <w:noProof/>
        </w:rPr>
        <w:tab/>
        <w:t xml:space="preserve">Haycock PC, Burgess S, Wade KH, Bowden J, Relton C, Davey Smith G. Best (but oft-forgotten) practices: the design, analysis, and interpretation of Mendelian randomization studies. </w:t>
      </w:r>
      <w:r w:rsidRPr="00463036">
        <w:rPr>
          <w:i/>
          <w:noProof/>
        </w:rPr>
        <w:t>Am J Clin Nutr</w:t>
      </w:r>
      <w:r w:rsidRPr="00463036">
        <w:rPr>
          <w:noProof/>
        </w:rPr>
        <w:t>. Apr 2016;103(4):965-78. doi:10.3945/ajcn.115.118216</w:t>
      </w:r>
    </w:p>
    <w:p w14:paraId="66FD7396" w14:textId="77777777" w:rsidR="00463036" w:rsidRPr="00463036" w:rsidRDefault="00463036" w:rsidP="00463036">
      <w:pPr>
        <w:pStyle w:val="EndNoteBibliography"/>
        <w:rPr>
          <w:noProof/>
        </w:rPr>
      </w:pPr>
      <w:r w:rsidRPr="00463036">
        <w:rPr>
          <w:noProof/>
        </w:rPr>
        <w:t>18.</w:t>
      </w:r>
      <w:r w:rsidRPr="00463036">
        <w:rPr>
          <w:noProof/>
        </w:rPr>
        <w:tab/>
        <w:t xml:space="preserve">Katikireddi SV, Green MJ, Taylor AE, Davey Smith G, Munafo MR. Assessing causal relationships using genetic proxies for exposures: an introduction to Mendelian randomization. </w:t>
      </w:r>
      <w:r w:rsidRPr="00463036">
        <w:rPr>
          <w:i/>
          <w:noProof/>
        </w:rPr>
        <w:t>Addiction</w:t>
      </w:r>
      <w:r w:rsidRPr="00463036">
        <w:rPr>
          <w:noProof/>
        </w:rPr>
        <w:t>. Apr 2018;113(4):764-774. doi:10.1111/add.14038</w:t>
      </w:r>
    </w:p>
    <w:p w14:paraId="09D4B914" w14:textId="77777777" w:rsidR="00463036" w:rsidRPr="00463036" w:rsidRDefault="00463036" w:rsidP="00463036">
      <w:pPr>
        <w:pStyle w:val="EndNoteBibliography"/>
        <w:rPr>
          <w:noProof/>
        </w:rPr>
      </w:pPr>
      <w:r w:rsidRPr="00463036">
        <w:rPr>
          <w:noProof/>
        </w:rPr>
        <w:t>19.</w:t>
      </w:r>
      <w:r w:rsidRPr="00463036">
        <w:rPr>
          <w:noProof/>
        </w:rPr>
        <w:tab/>
        <w:t xml:space="preserve">Howard DM, Adams MJ, Clarke TK, et al. Genome-wide meta-analysis of depression identifies 102 independent variants and highlights the importance of the prefrontal brain regions. </w:t>
      </w:r>
      <w:r w:rsidRPr="00463036">
        <w:rPr>
          <w:i/>
          <w:noProof/>
        </w:rPr>
        <w:t>Nat Neurosci</w:t>
      </w:r>
      <w:r w:rsidRPr="00463036">
        <w:rPr>
          <w:noProof/>
        </w:rPr>
        <w:t>. Mar 2019;22(3):343-352. doi:10.1038/s41593-018-0326-7</w:t>
      </w:r>
    </w:p>
    <w:p w14:paraId="114D73C8" w14:textId="77777777" w:rsidR="00463036" w:rsidRPr="00463036" w:rsidRDefault="00463036" w:rsidP="00463036">
      <w:pPr>
        <w:pStyle w:val="EndNoteBibliography"/>
        <w:rPr>
          <w:noProof/>
        </w:rPr>
      </w:pPr>
      <w:r w:rsidRPr="00463036">
        <w:rPr>
          <w:noProof/>
        </w:rPr>
        <w:t>20.</w:t>
      </w:r>
      <w:r w:rsidRPr="00463036">
        <w:rPr>
          <w:noProof/>
        </w:rPr>
        <w:tab/>
        <w:t xml:space="preserve">Hyde CL, Nagle MW, Tian C, et al. Identification of 15 genetic loci associated with risk of major depression in individuals of European descent. </w:t>
      </w:r>
      <w:r w:rsidRPr="00463036">
        <w:rPr>
          <w:i/>
          <w:noProof/>
        </w:rPr>
        <w:t>Nat Genet</w:t>
      </w:r>
      <w:r w:rsidRPr="00463036">
        <w:rPr>
          <w:noProof/>
        </w:rPr>
        <w:t>. Sep 2016;48(9):1031-6. doi:10.1038/ng.3623</w:t>
      </w:r>
    </w:p>
    <w:p w14:paraId="623D2881" w14:textId="77777777" w:rsidR="00463036" w:rsidRPr="00463036" w:rsidRDefault="00463036" w:rsidP="00463036">
      <w:pPr>
        <w:pStyle w:val="EndNoteBibliography"/>
        <w:rPr>
          <w:noProof/>
        </w:rPr>
      </w:pPr>
      <w:r w:rsidRPr="00463036">
        <w:rPr>
          <w:noProof/>
        </w:rPr>
        <w:t>21.</w:t>
      </w:r>
      <w:r w:rsidRPr="00463036">
        <w:rPr>
          <w:noProof/>
        </w:rPr>
        <w:tab/>
        <w:t xml:space="preserve">Pulit SL, Stoneman C, Morris AP, et al. Meta-analysis of genome-wide association studies for body fat distribution in 694 649 individuals of European ancestry. </w:t>
      </w:r>
      <w:r w:rsidRPr="00463036">
        <w:rPr>
          <w:i/>
          <w:noProof/>
        </w:rPr>
        <w:t>Hum Mol Genet</w:t>
      </w:r>
      <w:r w:rsidRPr="00463036">
        <w:rPr>
          <w:noProof/>
        </w:rPr>
        <w:t>. Jan 1 2019;28(1):166-174. doi:10.1093/hmg/ddy327</w:t>
      </w:r>
    </w:p>
    <w:p w14:paraId="2A011ADA" w14:textId="77777777" w:rsidR="00463036" w:rsidRPr="00463036" w:rsidRDefault="00463036" w:rsidP="00463036">
      <w:pPr>
        <w:pStyle w:val="EndNoteBibliography"/>
        <w:rPr>
          <w:noProof/>
        </w:rPr>
      </w:pPr>
      <w:r w:rsidRPr="00463036">
        <w:rPr>
          <w:noProof/>
        </w:rPr>
        <w:lastRenderedPageBreak/>
        <w:t>22.</w:t>
      </w:r>
      <w:r w:rsidRPr="00463036">
        <w:rPr>
          <w:noProof/>
        </w:rPr>
        <w:tab/>
        <w:t xml:space="preserve">Burgess S, Davies NM, Thompson SG. Bias due to participant overlap in two-sample Mendelian randomization. </w:t>
      </w:r>
      <w:r w:rsidRPr="00463036">
        <w:rPr>
          <w:i/>
          <w:noProof/>
        </w:rPr>
        <w:t>Genet Epidemiol</w:t>
      </w:r>
      <w:r w:rsidRPr="00463036">
        <w:rPr>
          <w:noProof/>
        </w:rPr>
        <w:t>. Nov 2016;40(7):597-608. doi:10.1002/gepi.21998</w:t>
      </w:r>
    </w:p>
    <w:p w14:paraId="2DF88C16" w14:textId="77777777" w:rsidR="00463036" w:rsidRPr="00463036" w:rsidRDefault="00463036" w:rsidP="00463036">
      <w:pPr>
        <w:pStyle w:val="EndNoteBibliography"/>
        <w:rPr>
          <w:noProof/>
        </w:rPr>
      </w:pPr>
      <w:r w:rsidRPr="00463036">
        <w:rPr>
          <w:noProof/>
        </w:rPr>
        <w:t>23.</w:t>
      </w:r>
      <w:r w:rsidRPr="00463036">
        <w:rPr>
          <w:noProof/>
        </w:rPr>
        <w:tab/>
        <w:t xml:space="preserve">Hollis B, Day FR, Busch AS, et al. Genomic analysis of male puberty timing highlights shared genetic basis with hair colour and lifespan. </w:t>
      </w:r>
      <w:r w:rsidRPr="00463036">
        <w:rPr>
          <w:i/>
          <w:noProof/>
        </w:rPr>
        <w:t>Nat Commun</w:t>
      </w:r>
      <w:r w:rsidRPr="00463036">
        <w:rPr>
          <w:noProof/>
        </w:rPr>
        <w:t>. Mar 24 2020;11(1):1536. doi:10.1038/s41467-020-14451-5</w:t>
      </w:r>
    </w:p>
    <w:p w14:paraId="700D97B8" w14:textId="6A17CBF6" w:rsidR="00FE10F8" w:rsidRPr="0042367C" w:rsidRDefault="00A27C98" w:rsidP="0042367C">
      <w:pPr>
        <w:spacing w:line="360" w:lineRule="auto"/>
        <w:jc w:val="both"/>
        <w:rPr>
          <w:rFonts w:ascii="Times New Roman" w:hAnsi="Times New Roman" w:cs="Times New Roman"/>
          <w:lang w:val="en-US"/>
        </w:rPr>
      </w:pPr>
      <w:r w:rsidRPr="0042367C">
        <w:rPr>
          <w:rFonts w:ascii="Times New Roman" w:hAnsi="Times New Roman" w:cs="Times New Roman"/>
          <w:lang w:val="en-US"/>
        </w:rPr>
        <w:fldChar w:fldCharType="end"/>
      </w:r>
    </w:p>
    <w:sectPr w:rsidR="00FE10F8" w:rsidRPr="0042367C" w:rsidSect="00801354">
      <w:pgSz w:w="11906" w:h="16838"/>
      <w:pgMar w:top="1417" w:right="1417" w:bottom="45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F86E9" w14:textId="77777777" w:rsidR="0092369D" w:rsidRDefault="0092369D" w:rsidP="00160B83">
      <w:r>
        <w:separator/>
      </w:r>
    </w:p>
  </w:endnote>
  <w:endnote w:type="continuationSeparator" w:id="0">
    <w:p w14:paraId="7D2F9F21" w14:textId="77777777" w:rsidR="0092369D" w:rsidRDefault="0092369D" w:rsidP="0016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NewRomanPSMT">
    <w:altName w:val="MS Gothic"/>
    <w:panose1 w:val="020B0604020202020204"/>
    <w:charset w:val="80"/>
    <w:family w:val="auto"/>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29889989"/>
      <w:docPartObj>
        <w:docPartGallery w:val="Page Numbers (Bottom of Page)"/>
        <w:docPartUnique/>
      </w:docPartObj>
    </w:sdtPr>
    <w:sdtContent>
      <w:p w14:paraId="054DF6C5" w14:textId="7E25AFE4" w:rsidR="00160B83" w:rsidRDefault="00160B83" w:rsidP="000B7EF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44139A9" w14:textId="77777777" w:rsidR="00160B83" w:rsidRDefault="00160B83" w:rsidP="00716C2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41208504"/>
      <w:docPartObj>
        <w:docPartGallery w:val="Page Numbers (Bottom of Page)"/>
        <w:docPartUnique/>
      </w:docPartObj>
    </w:sdtPr>
    <w:sdtContent>
      <w:p w14:paraId="614C65B0" w14:textId="5A4BA995" w:rsidR="00160B83" w:rsidRDefault="00160B83" w:rsidP="000B7EF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44D3739" w14:textId="77777777" w:rsidR="00160B83" w:rsidRDefault="00160B83" w:rsidP="00716C2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10810" w14:textId="77777777" w:rsidR="0092369D" w:rsidRDefault="0092369D" w:rsidP="00160B83">
      <w:r>
        <w:separator/>
      </w:r>
    </w:p>
  </w:footnote>
  <w:footnote w:type="continuationSeparator" w:id="0">
    <w:p w14:paraId="15155233" w14:textId="77777777" w:rsidR="0092369D" w:rsidRDefault="0092369D" w:rsidP="00160B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E3A3D"/>
    <w:multiLevelType w:val="hybridMultilevel"/>
    <w:tmpl w:val="561AA5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8D3E49"/>
    <w:multiLevelType w:val="hybridMultilevel"/>
    <w:tmpl w:val="561AA5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1BC5787"/>
    <w:multiLevelType w:val="hybridMultilevel"/>
    <w:tmpl w:val="9A2C0E3A"/>
    <w:lvl w:ilvl="0" w:tplc="43D00E7A">
      <w:start w:val="1"/>
      <w:numFmt w:val="decimal"/>
      <w:lvlText w:val="%1."/>
      <w:lvlJc w:val="left"/>
      <w:pPr>
        <w:ind w:left="720" w:hanging="360"/>
      </w:pPr>
      <w:rPr>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100635487">
    <w:abstractNumId w:val="2"/>
  </w:num>
  <w:num w:numId="2" w16cid:durableId="144518852">
    <w:abstractNumId w:val="0"/>
  </w:num>
  <w:num w:numId="3" w16cid:durableId="4466279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activeWritingStyle w:appName="MSWord" w:lang="de-DE" w:vendorID="64" w:dllVersion="6" w:nlCheck="1" w:checkStyle="0"/>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A 11th Copy 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0et2fztvd9draaefdfl5vfw905vrr9r95tdp&quot;&gt;MPT&lt;record-ids&gt;&lt;item&gt;6&lt;/item&gt;&lt;item&gt;14&lt;/item&gt;&lt;item&gt;19&lt;/item&gt;&lt;item&gt;20&lt;/item&gt;&lt;item&gt;23&lt;/item&gt;&lt;item&gt;24&lt;/item&gt;&lt;item&gt;37&lt;/item&gt;&lt;item&gt;39&lt;/item&gt;&lt;item&gt;41&lt;/item&gt;&lt;item&gt;51&lt;/item&gt;&lt;item&gt;55&lt;/item&gt;&lt;item&gt;57&lt;/item&gt;&lt;item&gt;58&lt;/item&gt;&lt;item&gt;60&lt;/item&gt;&lt;item&gt;83&lt;/item&gt;&lt;item&gt;87&lt;/item&gt;&lt;/record-ids&gt;&lt;/item&gt;&lt;item db-id=&quot;z2rra0rzptts5qesz2o55pe6wz5deasxpzfe&quot;&gt;AIT_QOL Copy&lt;record-ids&gt;&lt;item&gt;44&lt;/item&gt;&lt;item&gt;50&lt;/item&gt;&lt;/record-ids&gt;&lt;/item&gt;&lt;/Libraries&gt;"/>
  </w:docVars>
  <w:rsids>
    <w:rsidRoot w:val="007F22D3"/>
    <w:rsid w:val="00001680"/>
    <w:rsid w:val="000114DA"/>
    <w:rsid w:val="000254EA"/>
    <w:rsid w:val="00036EE0"/>
    <w:rsid w:val="00040792"/>
    <w:rsid w:val="0005711D"/>
    <w:rsid w:val="0006761B"/>
    <w:rsid w:val="000712FB"/>
    <w:rsid w:val="000A1CEB"/>
    <w:rsid w:val="000A7396"/>
    <w:rsid w:val="000E167E"/>
    <w:rsid w:val="000F2744"/>
    <w:rsid w:val="000F5B21"/>
    <w:rsid w:val="001318E0"/>
    <w:rsid w:val="00136AB3"/>
    <w:rsid w:val="001434B0"/>
    <w:rsid w:val="00160B83"/>
    <w:rsid w:val="001613A8"/>
    <w:rsid w:val="00177480"/>
    <w:rsid w:val="001B2E38"/>
    <w:rsid w:val="001C5631"/>
    <w:rsid w:val="001D1416"/>
    <w:rsid w:val="001E4F35"/>
    <w:rsid w:val="001E7853"/>
    <w:rsid w:val="001F2633"/>
    <w:rsid w:val="002000EC"/>
    <w:rsid w:val="002129F7"/>
    <w:rsid w:val="0021782E"/>
    <w:rsid w:val="002324D6"/>
    <w:rsid w:val="002554A2"/>
    <w:rsid w:val="00255A7C"/>
    <w:rsid w:val="00261314"/>
    <w:rsid w:val="0026799A"/>
    <w:rsid w:val="002745B9"/>
    <w:rsid w:val="002848CA"/>
    <w:rsid w:val="00285817"/>
    <w:rsid w:val="00287AB9"/>
    <w:rsid w:val="00294A8E"/>
    <w:rsid w:val="002A61C4"/>
    <w:rsid w:val="002A709B"/>
    <w:rsid w:val="002B4069"/>
    <w:rsid w:val="002D293E"/>
    <w:rsid w:val="002E175B"/>
    <w:rsid w:val="003022C3"/>
    <w:rsid w:val="0030562C"/>
    <w:rsid w:val="00305AFA"/>
    <w:rsid w:val="00353641"/>
    <w:rsid w:val="00362B30"/>
    <w:rsid w:val="00365541"/>
    <w:rsid w:val="00375C0E"/>
    <w:rsid w:val="00377FF4"/>
    <w:rsid w:val="00384585"/>
    <w:rsid w:val="00386ACB"/>
    <w:rsid w:val="00387265"/>
    <w:rsid w:val="003907D9"/>
    <w:rsid w:val="0039139D"/>
    <w:rsid w:val="00395611"/>
    <w:rsid w:val="003A14E0"/>
    <w:rsid w:val="003A42FC"/>
    <w:rsid w:val="003B40E9"/>
    <w:rsid w:val="003C1961"/>
    <w:rsid w:val="003D1EA3"/>
    <w:rsid w:val="003D51AD"/>
    <w:rsid w:val="00400F73"/>
    <w:rsid w:val="00413309"/>
    <w:rsid w:val="0042064A"/>
    <w:rsid w:val="0042367C"/>
    <w:rsid w:val="0043280E"/>
    <w:rsid w:val="00442021"/>
    <w:rsid w:val="004523DF"/>
    <w:rsid w:val="00463036"/>
    <w:rsid w:val="004666C7"/>
    <w:rsid w:val="00475B15"/>
    <w:rsid w:val="00476F11"/>
    <w:rsid w:val="00483DB9"/>
    <w:rsid w:val="00486602"/>
    <w:rsid w:val="00495540"/>
    <w:rsid w:val="004A6675"/>
    <w:rsid w:val="004B21B8"/>
    <w:rsid w:val="004C05A7"/>
    <w:rsid w:val="004C0A74"/>
    <w:rsid w:val="004C598B"/>
    <w:rsid w:val="004C7992"/>
    <w:rsid w:val="004D4777"/>
    <w:rsid w:val="004D6E3F"/>
    <w:rsid w:val="004F16C7"/>
    <w:rsid w:val="005025B3"/>
    <w:rsid w:val="005061F7"/>
    <w:rsid w:val="00523EB0"/>
    <w:rsid w:val="00550A6D"/>
    <w:rsid w:val="00565297"/>
    <w:rsid w:val="005A4218"/>
    <w:rsid w:val="005D2B31"/>
    <w:rsid w:val="005E1A9F"/>
    <w:rsid w:val="005E2AB1"/>
    <w:rsid w:val="005E5614"/>
    <w:rsid w:val="00615EEC"/>
    <w:rsid w:val="0064199D"/>
    <w:rsid w:val="00663829"/>
    <w:rsid w:val="00683C4A"/>
    <w:rsid w:val="006976F6"/>
    <w:rsid w:val="006C6EF9"/>
    <w:rsid w:val="00700DD1"/>
    <w:rsid w:val="00712FB9"/>
    <w:rsid w:val="00715C90"/>
    <w:rsid w:val="00716C2D"/>
    <w:rsid w:val="00716FF3"/>
    <w:rsid w:val="00720F37"/>
    <w:rsid w:val="00723EFE"/>
    <w:rsid w:val="0073448A"/>
    <w:rsid w:val="0073739C"/>
    <w:rsid w:val="0075162B"/>
    <w:rsid w:val="0075454C"/>
    <w:rsid w:val="00756C4A"/>
    <w:rsid w:val="00786CD5"/>
    <w:rsid w:val="007A3189"/>
    <w:rsid w:val="007D5033"/>
    <w:rsid w:val="007E3F7B"/>
    <w:rsid w:val="007F22D3"/>
    <w:rsid w:val="00801354"/>
    <w:rsid w:val="00815B4D"/>
    <w:rsid w:val="00832E87"/>
    <w:rsid w:val="0083447C"/>
    <w:rsid w:val="0083461A"/>
    <w:rsid w:val="00841F0E"/>
    <w:rsid w:val="00847352"/>
    <w:rsid w:val="0086395D"/>
    <w:rsid w:val="00882E21"/>
    <w:rsid w:val="00887982"/>
    <w:rsid w:val="008A3E4F"/>
    <w:rsid w:val="008A7912"/>
    <w:rsid w:val="008C162B"/>
    <w:rsid w:val="008C1AE6"/>
    <w:rsid w:val="0092369D"/>
    <w:rsid w:val="00932AFD"/>
    <w:rsid w:val="00945543"/>
    <w:rsid w:val="00945DB2"/>
    <w:rsid w:val="009532E0"/>
    <w:rsid w:val="009667C9"/>
    <w:rsid w:val="009827B4"/>
    <w:rsid w:val="009C1463"/>
    <w:rsid w:val="009D2CA5"/>
    <w:rsid w:val="009E28E1"/>
    <w:rsid w:val="00A02FD1"/>
    <w:rsid w:val="00A14F4A"/>
    <w:rsid w:val="00A26CDF"/>
    <w:rsid w:val="00A27C98"/>
    <w:rsid w:val="00A539D5"/>
    <w:rsid w:val="00A54652"/>
    <w:rsid w:val="00A668FF"/>
    <w:rsid w:val="00A72F42"/>
    <w:rsid w:val="00A75756"/>
    <w:rsid w:val="00A75D66"/>
    <w:rsid w:val="00A76727"/>
    <w:rsid w:val="00A8694D"/>
    <w:rsid w:val="00A90799"/>
    <w:rsid w:val="00A939D9"/>
    <w:rsid w:val="00A953AC"/>
    <w:rsid w:val="00A9708F"/>
    <w:rsid w:val="00AF589E"/>
    <w:rsid w:val="00AF7D05"/>
    <w:rsid w:val="00B27F52"/>
    <w:rsid w:val="00B449D3"/>
    <w:rsid w:val="00B85525"/>
    <w:rsid w:val="00BA41A6"/>
    <w:rsid w:val="00BA482A"/>
    <w:rsid w:val="00BC4A30"/>
    <w:rsid w:val="00BF1E68"/>
    <w:rsid w:val="00C01B3A"/>
    <w:rsid w:val="00C02059"/>
    <w:rsid w:val="00C02EF9"/>
    <w:rsid w:val="00C12063"/>
    <w:rsid w:val="00C17A05"/>
    <w:rsid w:val="00C17EB4"/>
    <w:rsid w:val="00C2726A"/>
    <w:rsid w:val="00C32AF0"/>
    <w:rsid w:val="00C46E41"/>
    <w:rsid w:val="00C63668"/>
    <w:rsid w:val="00C72BAD"/>
    <w:rsid w:val="00C87065"/>
    <w:rsid w:val="00C90924"/>
    <w:rsid w:val="00C971E0"/>
    <w:rsid w:val="00CA0E9E"/>
    <w:rsid w:val="00CB4766"/>
    <w:rsid w:val="00CC53D5"/>
    <w:rsid w:val="00CD263C"/>
    <w:rsid w:val="00CD5402"/>
    <w:rsid w:val="00D167F9"/>
    <w:rsid w:val="00D25CD5"/>
    <w:rsid w:val="00D302F2"/>
    <w:rsid w:val="00D414E3"/>
    <w:rsid w:val="00D525EB"/>
    <w:rsid w:val="00DA7BCF"/>
    <w:rsid w:val="00DB7B2E"/>
    <w:rsid w:val="00DF7B01"/>
    <w:rsid w:val="00E2489A"/>
    <w:rsid w:val="00E37C07"/>
    <w:rsid w:val="00E46D25"/>
    <w:rsid w:val="00E6772F"/>
    <w:rsid w:val="00E71B5E"/>
    <w:rsid w:val="00E8095E"/>
    <w:rsid w:val="00E8388C"/>
    <w:rsid w:val="00E84941"/>
    <w:rsid w:val="00E85B71"/>
    <w:rsid w:val="00E9134E"/>
    <w:rsid w:val="00EA5266"/>
    <w:rsid w:val="00EA5CBA"/>
    <w:rsid w:val="00EB1F1A"/>
    <w:rsid w:val="00EB413F"/>
    <w:rsid w:val="00EC6932"/>
    <w:rsid w:val="00EC6941"/>
    <w:rsid w:val="00ED1741"/>
    <w:rsid w:val="00ED6161"/>
    <w:rsid w:val="00EF71F2"/>
    <w:rsid w:val="00F02785"/>
    <w:rsid w:val="00F050F9"/>
    <w:rsid w:val="00F14069"/>
    <w:rsid w:val="00F17308"/>
    <w:rsid w:val="00F26CC9"/>
    <w:rsid w:val="00F32629"/>
    <w:rsid w:val="00F335D8"/>
    <w:rsid w:val="00F340E4"/>
    <w:rsid w:val="00F401C9"/>
    <w:rsid w:val="00F716F8"/>
    <w:rsid w:val="00F77EB0"/>
    <w:rsid w:val="00F85B29"/>
    <w:rsid w:val="00F94B0F"/>
    <w:rsid w:val="00F96A5C"/>
    <w:rsid w:val="00FA1600"/>
    <w:rsid w:val="00FA35CE"/>
    <w:rsid w:val="00FA5A42"/>
    <w:rsid w:val="00FA7AA0"/>
    <w:rsid w:val="00FB6931"/>
    <w:rsid w:val="00FC3B75"/>
    <w:rsid w:val="00FC46BD"/>
    <w:rsid w:val="00FD038A"/>
    <w:rsid w:val="00FE10F8"/>
    <w:rsid w:val="00FE7C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97392"/>
  <w15:chartTrackingRefBased/>
  <w15:docId w15:val="{2472FE8E-3F00-564E-97C9-836427DCC5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AF7D05"/>
    <w:rPr>
      <w:sz w:val="16"/>
      <w:szCs w:val="16"/>
    </w:rPr>
  </w:style>
  <w:style w:type="paragraph" w:styleId="Kommentartext">
    <w:name w:val="annotation text"/>
    <w:basedOn w:val="Standard"/>
    <w:link w:val="KommentartextZchn"/>
    <w:uiPriority w:val="99"/>
    <w:semiHidden/>
    <w:unhideWhenUsed/>
    <w:rsid w:val="00AF7D05"/>
    <w:rPr>
      <w:sz w:val="20"/>
      <w:szCs w:val="20"/>
    </w:rPr>
  </w:style>
  <w:style w:type="character" w:customStyle="1" w:styleId="KommentartextZchn">
    <w:name w:val="Kommentartext Zchn"/>
    <w:basedOn w:val="Absatz-Standardschriftart"/>
    <w:link w:val="Kommentartext"/>
    <w:uiPriority w:val="99"/>
    <w:semiHidden/>
    <w:rsid w:val="00AF7D05"/>
    <w:rPr>
      <w:sz w:val="20"/>
      <w:szCs w:val="20"/>
    </w:rPr>
  </w:style>
  <w:style w:type="paragraph" w:styleId="Listenabsatz">
    <w:name w:val="List Paragraph"/>
    <w:basedOn w:val="Standard"/>
    <w:uiPriority w:val="34"/>
    <w:qFormat/>
    <w:rsid w:val="00F340E4"/>
    <w:pPr>
      <w:ind w:left="720"/>
      <w:contextualSpacing/>
    </w:pPr>
  </w:style>
  <w:style w:type="paragraph" w:customStyle="1" w:styleId="EndNoteBibliographyTitle">
    <w:name w:val="EndNote Bibliography Title"/>
    <w:basedOn w:val="Standard"/>
    <w:link w:val="EndNoteBibliographyTitleZchn"/>
    <w:rsid w:val="00A27C98"/>
    <w:pPr>
      <w:jc w:val="center"/>
    </w:pPr>
    <w:rPr>
      <w:rFonts w:ascii="Times New Roman" w:hAnsi="Times New Roman" w:cs="Times New Roman"/>
      <w:lang w:val="en-US"/>
    </w:rPr>
  </w:style>
  <w:style w:type="character" w:customStyle="1" w:styleId="EndNoteBibliographyTitleZchn">
    <w:name w:val="EndNote Bibliography Title Zchn"/>
    <w:basedOn w:val="Absatz-Standardschriftart"/>
    <w:link w:val="EndNoteBibliographyTitle"/>
    <w:rsid w:val="00A27C98"/>
    <w:rPr>
      <w:rFonts w:ascii="Times New Roman" w:hAnsi="Times New Roman" w:cs="Times New Roman"/>
      <w:lang w:val="en-US"/>
    </w:rPr>
  </w:style>
  <w:style w:type="paragraph" w:customStyle="1" w:styleId="EndNoteBibliography">
    <w:name w:val="EndNote Bibliography"/>
    <w:basedOn w:val="Standard"/>
    <w:link w:val="EndNoteBibliographyZchn"/>
    <w:rsid w:val="00A27C98"/>
    <w:pPr>
      <w:spacing w:line="360" w:lineRule="auto"/>
    </w:pPr>
    <w:rPr>
      <w:rFonts w:ascii="Times New Roman" w:hAnsi="Times New Roman" w:cs="Times New Roman"/>
      <w:lang w:val="en-US"/>
    </w:rPr>
  </w:style>
  <w:style w:type="character" w:customStyle="1" w:styleId="EndNoteBibliographyZchn">
    <w:name w:val="EndNote Bibliography Zchn"/>
    <w:basedOn w:val="Absatz-Standardschriftart"/>
    <w:link w:val="EndNoteBibliography"/>
    <w:rsid w:val="00A27C98"/>
    <w:rPr>
      <w:rFonts w:ascii="Times New Roman" w:hAnsi="Times New Roman" w:cs="Times New Roman"/>
      <w:lang w:val="en-US"/>
    </w:rPr>
  </w:style>
  <w:style w:type="paragraph" w:styleId="Kommentarthema">
    <w:name w:val="annotation subject"/>
    <w:basedOn w:val="Kommentartext"/>
    <w:next w:val="Kommentartext"/>
    <w:link w:val="KommentarthemaZchn"/>
    <w:uiPriority w:val="99"/>
    <w:semiHidden/>
    <w:unhideWhenUsed/>
    <w:rsid w:val="004C05A7"/>
    <w:rPr>
      <w:b/>
      <w:bCs/>
    </w:rPr>
  </w:style>
  <w:style w:type="character" w:customStyle="1" w:styleId="KommentarthemaZchn">
    <w:name w:val="Kommentarthema Zchn"/>
    <w:basedOn w:val="KommentartextZchn"/>
    <w:link w:val="Kommentarthema"/>
    <w:uiPriority w:val="99"/>
    <w:semiHidden/>
    <w:rsid w:val="004C05A7"/>
    <w:rPr>
      <w:b/>
      <w:bCs/>
      <w:sz w:val="20"/>
      <w:szCs w:val="20"/>
    </w:rPr>
  </w:style>
  <w:style w:type="paragraph" w:styleId="StandardWeb">
    <w:name w:val="Normal (Web)"/>
    <w:basedOn w:val="Standard"/>
    <w:link w:val="StandardWebZchn"/>
    <w:uiPriority w:val="99"/>
    <w:unhideWhenUsed/>
    <w:rsid w:val="0039139D"/>
    <w:pPr>
      <w:spacing w:before="100" w:beforeAutospacing="1" w:after="100" w:afterAutospacing="1"/>
    </w:pPr>
    <w:rPr>
      <w:rFonts w:ascii="Times New Roman" w:eastAsia="Times New Roman" w:hAnsi="Times New Roman" w:cs="Times New Roman"/>
      <w:lang w:eastAsia="de-DE"/>
    </w:rPr>
  </w:style>
  <w:style w:type="character" w:customStyle="1" w:styleId="StandardWebZchn">
    <w:name w:val="Standard (Web) Zchn"/>
    <w:basedOn w:val="Absatz-Standardschriftart"/>
    <w:link w:val="StandardWeb"/>
    <w:uiPriority w:val="99"/>
    <w:rsid w:val="0039139D"/>
    <w:rPr>
      <w:rFonts w:ascii="Times New Roman" w:eastAsia="Times New Roman" w:hAnsi="Times New Roman" w:cs="Times New Roman"/>
      <w:lang w:eastAsia="de-DE"/>
    </w:rPr>
  </w:style>
  <w:style w:type="paragraph" w:styleId="Sprechblasentext">
    <w:name w:val="Balloon Text"/>
    <w:basedOn w:val="Standard"/>
    <w:link w:val="SprechblasentextZchn"/>
    <w:uiPriority w:val="99"/>
    <w:semiHidden/>
    <w:unhideWhenUsed/>
    <w:rsid w:val="000712F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712FB"/>
    <w:rPr>
      <w:rFonts w:ascii="Segoe UI" w:hAnsi="Segoe UI" w:cs="Segoe UI"/>
      <w:sz w:val="18"/>
      <w:szCs w:val="18"/>
    </w:rPr>
  </w:style>
  <w:style w:type="character" w:styleId="Hyperlink">
    <w:name w:val="Hyperlink"/>
    <w:basedOn w:val="Absatz-Standardschriftart"/>
    <w:uiPriority w:val="99"/>
    <w:unhideWhenUsed/>
    <w:rsid w:val="00E71B5E"/>
    <w:rPr>
      <w:color w:val="0563C1" w:themeColor="hyperlink"/>
      <w:u w:val="single"/>
    </w:rPr>
  </w:style>
  <w:style w:type="paragraph" w:styleId="berarbeitung">
    <w:name w:val="Revision"/>
    <w:hidden/>
    <w:uiPriority w:val="99"/>
    <w:semiHidden/>
    <w:rsid w:val="003B40E9"/>
  </w:style>
  <w:style w:type="character" w:styleId="NichtaufgelsteErwhnung">
    <w:name w:val="Unresolved Mention"/>
    <w:basedOn w:val="Absatz-Standardschriftart"/>
    <w:uiPriority w:val="99"/>
    <w:semiHidden/>
    <w:unhideWhenUsed/>
    <w:rsid w:val="00D25CD5"/>
    <w:rPr>
      <w:color w:val="605E5C"/>
      <w:shd w:val="clear" w:color="auto" w:fill="E1DFDD"/>
    </w:rPr>
  </w:style>
  <w:style w:type="paragraph" w:styleId="Fuzeile">
    <w:name w:val="footer"/>
    <w:basedOn w:val="Standard"/>
    <w:link w:val="FuzeileZchn"/>
    <w:uiPriority w:val="99"/>
    <w:unhideWhenUsed/>
    <w:rsid w:val="00160B83"/>
    <w:pPr>
      <w:tabs>
        <w:tab w:val="center" w:pos="4536"/>
        <w:tab w:val="right" w:pos="9072"/>
      </w:tabs>
    </w:pPr>
  </w:style>
  <w:style w:type="character" w:customStyle="1" w:styleId="FuzeileZchn">
    <w:name w:val="Fußzeile Zchn"/>
    <w:basedOn w:val="Absatz-Standardschriftart"/>
    <w:link w:val="Fuzeile"/>
    <w:uiPriority w:val="99"/>
    <w:rsid w:val="00160B83"/>
  </w:style>
  <w:style w:type="character" w:styleId="Seitenzahl">
    <w:name w:val="page number"/>
    <w:basedOn w:val="Absatz-Standardschriftart"/>
    <w:uiPriority w:val="99"/>
    <w:semiHidden/>
    <w:unhideWhenUsed/>
    <w:rsid w:val="00160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72538">
      <w:bodyDiv w:val="1"/>
      <w:marLeft w:val="0"/>
      <w:marRight w:val="0"/>
      <w:marTop w:val="0"/>
      <w:marBottom w:val="0"/>
      <w:divBdr>
        <w:top w:val="none" w:sz="0" w:space="0" w:color="auto"/>
        <w:left w:val="none" w:sz="0" w:space="0" w:color="auto"/>
        <w:bottom w:val="none" w:sz="0" w:space="0" w:color="auto"/>
        <w:right w:val="none" w:sz="0" w:space="0" w:color="auto"/>
      </w:divBdr>
    </w:div>
    <w:div w:id="163131208">
      <w:bodyDiv w:val="1"/>
      <w:marLeft w:val="0"/>
      <w:marRight w:val="0"/>
      <w:marTop w:val="0"/>
      <w:marBottom w:val="0"/>
      <w:divBdr>
        <w:top w:val="none" w:sz="0" w:space="0" w:color="auto"/>
        <w:left w:val="none" w:sz="0" w:space="0" w:color="auto"/>
        <w:bottom w:val="none" w:sz="0" w:space="0" w:color="auto"/>
        <w:right w:val="none" w:sz="0" w:space="0" w:color="auto"/>
      </w:divBdr>
    </w:div>
    <w:div w:id="452478915">
      <w:bodyDiv w:val="1"/>
      <w:marLeft w:val="0"/>
      <w:marRight w:val="0"/>
      <w:marTop w:val="0"/>
      <w:marBottom w:val="0"/>
      <w:divBdr>
        <w:top w:val="none" w:sz="0" w:space="0" w:color="auto"/>
        <w:left w:val="none" w:sz="0" w:space="0" w:color="auto"/>
        <w:bottom w:val="none" w:sz="0" w:space="0" w:color="auto"/>
        <w:right w:val="none" w:sz="0" w:space="0" w:color="auto"/>
      </w:divBdr>
    </w:div>
    <w:div w:id="468287266">
      <w:bodyDiv w:val="1"/>
      <w:marLeft w:val="0"/>
      <w:marRight w:val="0"/>
      <w:marTop w:val="0"/>
      <w:marBottom w:val="0"/>
      <w:divBdr>
        <w:top w:val="none" w:sz="0" w:space="0" w:color="auto"/>
        <w:left w:val="none" w:sz="0" w:space="0" w:color="auto"/>
        <w:bottom w:val="none" w:sz="0" w:space="0" w:color="auto"/>
        <w:right w:val="none" w:sz="0" w:space="0" w:color="auto"/>
      </w:divBdr>
      <w:divsChild>
        <w:div w:id="85083588">
          <w:marLeft w:val="0"/>
          <w:marRight w:val="0"/>
          <w:marTop w:val="0"/>
          <w:marBottom w:val="0"/>
          <w:divBdr>
            <w:top w:val="none" w:sz="0" w:space="0" w:color="auto"/>
            <w:left w:val="none" w:sz="0" w:space="0" w:color="auto"/>
            <w:bottom w:val="none" w:sz="0" w:space="0" w:color="auto"/>
            <w:right w:val="none" w:sz="0" w:space="0" w:color="auto"/>
          </w:divBdr>
          <w:divsChild>
            <w:div w:id="1476606303">
              <w:marLeft w:val="0"/>
              <w:marRight w:val="0"/>
              <w:marTop w:val="0"/>
              <w:marBottom w:val="0"/>
              <w:divBdr>
                <w:top w:val="none" w:sz="0" w:space="0" w:color="auto"/>
                <w:left w:val="none" w:sz="0" w:space="0" w:color="auto"/>
                <w:bottom w:val="none" w:sz="0" w:space="0" w:color="auto"/>
                <w:right w:val="none" w:sz="0" w:space="0" w:color="auto"/>
              </w:divBdr>
              <w:divsChild>
                <w:div w:id="14308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057002">
      <w:bodyDiv w:val="1"/>
      <w:marLeft w:val="0"/>
      <w:marRight w:val="0"/>
      <w:marTop w:val="0"/>
      <w:marBottom w:val="0"/>
      <w:divBdr>
        <w:top w:val="none" w:sz="0" w:space="0" w:color="auto"/>
        <w:left w:val="none" w:sz="0" w:space="0" w:color="auto"/>
        <w:bottom w:val="none" w:sz="0" w:space="0" w:color="auto"/>
        <w:right w:val="none" w:sz="0" w:space="0" w:color="auto"/>
      </w:divBdr>
      <w:divsChild>
        <w:div w:id="1166898892">
          <w:marLeft w:val="0"/>
          <w:marRight w:val="0"/>
          <w:marTop w:val="0"/>
          <w:marBottom w:val="0"/>
          <w:divBdr>
            <w:top w:val="none" w:sz="0" w:space="0" w:color="auto"/>
            <w:left w:val="none" w:sz="0" w:space="0" w:color="auto"/>
            <w:bottom w:val="none" w:sz="0" w:space="0" w:color="auto"/>
            <w:right w:val="none" w:sz="0" w:space="0" w:color="auto"/>
          </w:divBdr>
          <w:divsChild>
            <w:div w:id="1103454387">
              <w:marLeft w:val="0"/>
              <w:marRight w:val="0"/>
              <w:marTop w:val="0"/>
              <w:marBottom w:val="0"/>
              <w:divBdr>
                <w:top w:val="none" w:sz="0" w:space="0" w:color="auto"/>
                <w:left w:val="none" w:sz="0" w:space="0" w:color="auto"/>
                <w:bottom w:val="none" w:sz="0" w:space="0" w:color="auto"/>
                <w:right w:val="none" w:sz="0" w:space="0" w:color="auto"/>
              </w:divBdr>
              <w:divsChild>
                <w:div w:id="119990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5445">
      <w:bodyDiv w:val="1"/>
      <w:marLeft w:val="0"/>
      <w:marRight w:val="0"/>
      <w:marTop w:val="0"/>
      <w:marBottom w:val="0"/>
      <w:divBdr>
        <w:top w:val="none" w:sz="0" w:space="0" w:color="auto"/>
        <w:left w:val="none" w:sz="0" w:space="0" w:color="auto"/>
        <w:bottom w:val="none" w:sz="0" w:space="0" w:color="auto"/>
        <w:right w:val="none" w:sz="0" w:space="0" w:color="auto"/>
      </w:divBdr>
    </w:div>
    <w:div w:id="742683143">
      <w:bodyDiv w:val="1"/>
      <w:marLeft w:val="0"/>
      <w:marRight w:val="0"/>
      <w:marTop w:val="0"/>
      <w:marBottom w:val="0"/>
      <w:divBdr>
        <w:top w:val="none" w:sz="0" w:space="0" w:color="auto"/>
        <w:left w:val="none" w:sz="0" w:space="0" w:color="auto"/>
        <w:bottom w:val="none" w:sz="0" w:space="0" w:color="auto"/>
        <w:right w:val="none" w:sz="0" w:space="0" w:color="auto"/>
      </w:divBdr>
      <w:divsChild>
        <w:div w:id="1405109724">
          <w:marLeft w:val="0"/>
          <w:marRight w:val="0"/>
          <w:marTop w:val="0"/>
          <w:marBottom w:val="0"/>
          <w:divBdr>
            <w:top w:val="none" w:sz="0" w:space="0" w:color="auto"/>
            <w:left w:val="none" w:sz="0" w:space="0" w:color="auto"/>
            <w:bottom w:val="none" w:sz="0" w:space="0" w:color="auto"/>
            <w:right w:val="none" w:sz="0" w:space="0" w:color="auto"/>
          </w:divBdr>
          <w:divsChild>
            <w:div w:id="43872343">
              <w:marLeft w:val="0"/>
              <w:marRight w:val="0"/>
              <w:marTop w:val="0"/>
              <w:marBottom w:val="0"/>
              <w:divBdr>
                <w:top w:val="none" w:sz="0" w:space="0" w:color="auto"/>
                <w:left w:val="none" w:sz="0" w:space="0" w:color="auto"/>
                <w:bottom w:val="none" w:sz="0" w:space="0" w:color="auto"/>
                <w:right w:val="none" w:sz="0" w:space="0" w:color="auto"/>
              </w:divBdr>
              <w:divsChild>
                <w:div w:id="118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5570">
      <w:bodyDiv w:val="1"/>
      <w:marLeft w:val="0"/>
      <w:marRight w:val="0"/>
      <w:marTop w:val="0"/>
      <w:marBottom w:val="0"/>
      <w:divBdr>
        <w:top w:val="none" w:sz="0" w:space="0" w:color="auto"/>
        <w:left w:val="none" w:sz="0" w:space="0" w:color="auto"/>
        <w:bottom w:val="none" w:sz="0" w:space="0" w:color="auto"/>
        <w:right w:val="none" w:sz="0" w:space="0" w:color="auto"/>
      </w:divBdr>
    </w:div>
    <w:div w:id="1700859595">
      <w:bodyDiv w:val="1"/>
      <w:marLeft w:val="0"/>
      <w:marRight w:val="0"/>
      <w:marTop w:val="0"/>
      <w:marBottom w:val="0"/>
      <w:divBdr>
        <w:top w:val="none" w:sz="0" w:space="0" w:color="auto"/>
        <w:left w:val="none" w:sz="0" w:space="0" w:color="auto"/>
        <w:bottom w:val="none" w:sz="0" w:space="0" w:color="auto"/>
        <w:right w:val="none" w:sz="0" w:space="0" w:color="auto"/>
      </w:divBdr>
    </w:div>
    <w:div w:id="1713385572">
      <w:bodyDiv w:val="1"/>
      <w:marLeft w:val="0"/>
      <w:marRight w:val="0"/>
      <w:marTop w:val="0"/>
      <w:marBottom w:val="0"/>
      <w:divBdr>
        <w:top w:val="none" w:sz="0" w:space="0" w:color="auto"/>
        <w:left w:val="none" w:sz="0" w:space="0" w:color="auto"/>
        <w:bottom w:val="none" w:sz="0" w:space="0" w:color="auto"/>
        <w:right w:val="none" w:sz="0" w:space="0" w:color="auto"/>
      </w:divBdr>
      <w:divsChild>
        <w:div w:id="1941642214">
          <w:marLeft w:val="0"/>
          <w:marRight w:val="0"/>
          <w:marTop w:val="0"/>
          <w:marBottom w:val="0"/>
          <w:divBdr>
            <w:top w:val="none" w:sz="0" w:space="0" w:color="auto"/>
            <w:left w:val="none" w:sz="0" w:space="0" w:color="auto"/>
            <w:bottom w:val="none" w:sz="0" w:space="0" w:color="auto"/>
            <w:right w:val="none" w:sz="0" w:space="0" w:color="auto"/>
          </w:divBdr>
          <w:divsChild>
            <w:div w:id="1460102791">
              <w:marLeft w:val="0"/>
              <w:marRight w:val="0"/>
              <w:marTop w:val="0"/>
              <w:marBottom w:val="0"/>
              <w:divBdr>
                <w:top w:val="none" w:sz="0" w:space="0" w:color="auto"/>
                <w:left w:val="none" w:sz="0" w:space="0" w:color="auto"/>
                <w:bottom w:val="none" w:sz="0" w:space="0" w:color="auto"/>
                <w:right w:val="none" w:sz="0" w:space="0" w:color="auto"/>
              </w:divBdr>
              <w:divsChild>
                <w:div w:id="167387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564507">
      <w:bodyDiv w:val="1"/>
      <w:marLeft w:val="0"/>
      <w:marRight w:val="0"/>
      <w:marTop w:val="0"/>
      <w:marBottom w:val="0"/>
      <w:divBdr>
        <w:top w:val="none" w:sz="0" w:space="0" w:color="auto"/>
        <w:left w:val="none" w:sz="0" w:space="0" w:color="auto"/>
        <w:bottom w:val="none" w:sz="0" w:space="0" w:color="auto"/>
        <w:right w:val="none" w:sz="0" w:space="0" w:color="auto"/>
      </w:divBdr>
    </w:div>
    <w:div w:id="1873609369">
      <w:bodyDiv w:val="1"/>
      <w:marLeft w:val="0"/>
      <w:marRight w:val="0"/>
      <w:marTop w:val="0"/>
      <w:marBottom w:val="0"/>
      <w:divBdr>
        <w:top w:val="none" w:sz="0" w:space="0" w:color="auto"/>
        <w:left w:val="none" w:sz="0" w:space="0" w:color="auto"/>
        <w:bottom w:val="none" w:sz="0" w:space="0" w:color="auto"/>
        <w:right w:val="none" w:sz="0" w:space="0" w:color="auto"/>
      </w:divBdr>
      <w:divsChild>
        <w:div w:id="1540363709">
          <w:marLeft w:val="0"/>
          <w:marRight w:val="0"/>
          <w:marTop w:val="0"/>
          <w:marBottom w:val="0"/>
          <w:divBdr>
            <w:top w:val="none" w:sz="0" w:space="0" w:color="auto"/>
            <w:left w:val="none" w:sz="0" w:space="0" w:color="auto"/>
            <w:bottom w:val="none" w:sz="0" w:space="0" w:color="auto"/>
            <w:right w:val="none" w:sz="0" w:space="0" w:color="auto"/>
          </w:divBdr>
          <w:divsChild>
            <w:div w:id="1838416635">
              <w:marLeft w:val="0"/>
              <w:marRight w:val="0"/>
              <w:marTop w:val="0"/>
              <w:marBottom w:val="0"/>
              <w:divBdr>
                <w:top w:val="none" w:sz="0" w:space="0" w:color="auto"/>
                <w:left w:val="none" w:sz="0" w:space="0" w:color="auto"/>
                <w:bottom w:val="none" w:sz="0" w:space="0" w:color="auto"/>
                <w:right w:val="none" w:sz="0" w:space="0" w:color="auto"/>
              </w:divBdr>
              <w:divsChild>
                <w:div w:id="117174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4450</Words>
  <Characters>28038</Characters>
  <Application>Microsoft Office Word</Application>
  <DocSecurity>0</DocSecurity>
  <Lines>233</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Hirtz, Raphael</cp:lastModifiedBy>
  <cp:revision>7</cp:revision>
  <dcterms:created xsi:type="dcterms:W3CDTF">2023-09-14T18:27:00Z</dcterms:created>
  <dcterms:modified xsi:type="dcterms:W3CDTF">2023-12-31T21:03:00Z</dcterms:modified>
</cp:coreProperties>
</file>