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E95E1" w14:textId="77777777" w:rsidR="00ED5272" w:rsidRDefault="00ED5272" w:rsidP="00ED5272">
      <w:pPr>
        <w:spacing w:after="0" w:line="606" w:lineRule="auto"/>
        <w:ind w:left="27" w:right="4255" w:hanging="27"/>
        <w:jc w:val="left"/>
        <w:rPr>
          <w:b/>
          <w:sz w:val="41"/>
        </w:rPr>
      </w:pPr>
      <w:r>
        <w:rPr>
          <w:b/>
          <w:sz w:val="41"/>
        </w:rPr>
        <w:t xml:space="preserve">Supplementary Material </w:t>
      </w:r>
    </w:p>
    <w:p w14:paraId="49089FFF" w14:textId="77777777" w:rsidR="00ED5272" w:rsidRDefault="00ED5272" w:rsidP="00ED5272">
      <w:pPr>
        <w:spacing w:after="0" w:line="606" w:lineRule="auto"/>
        <w:ind w:left="27" w:right="4255" w:hanging="27"/>
        <w:jc w:val="left"/>
      </w:pPr>
      <w:r>
        <w:rPr>
          <w:noProof/>
          <w:lang w:val="en-GB"/>
        </w:rPr>
        <w:drawing>
          <wp:anchor distT="0" distB="0" distL="114300" distR="114300" simplePos="0" relativeHeight="251664384" behindDoc="1" locked="0" layoutInCell="1" allowOverlap="1" wp14:anchorId="78B8B8DD" wp14:editId="6198E6AD">
            <wp:simplePos x="0" y="0"/>
            <wp:positionH relativeFrom="column">
              <wp:posOffset>261349</wp:posOffset>
            </wp:positionH>
            <wp:positionV relativeFrom="paragraph">
              <wp:posOffset>285386</wp:posOffset>
            </wp:positionV>
            <wp:extent cx="5076462" cy="6818443"/>
            <wp:effectExtent l="0" t="0" r="3810" b="1905"/>
            <wp:wrapNone/>
            <wp:docPr id="182981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5577" name="Picture 1829815577"/>
                    <pic:cNvPicPr/>
                  </pic:nvPicPr>
                  <pic:blipFill>
                    <a:blip r:embed="rId8">
                      <a:extLst>
                        <a:ext uri="{28A0092B-C50C-407E-A947-70E740481C1C}">
                          <a14:useLocalDpi xmlns:a14="http://schemas.microsoft.com/office/drawing/2010/main" val="0"/>
                        </a:ext>
                      </a:extLst>
                    </a:blip>
                    <a:stretch>
                      <a:fillRect/>
                    </a:stretch>
                  </pic:blipFill>
                  <pic:spPr>
                    <a:xfrm>
                      <a:off x="0" y="0"/>
                      <a:ext cx="5079932" cy="6823103"/>
                    </a:xfrm>
                    <a:prstGeom prst="rect">
                      <a:avLst/>
                    </a:prstGeom>
                  </pic:spPr>
                </pic:pic>
              </a:graphicData>
            </a:graphic>
            <wp14:sizeRelH relativeFrom="page">
              <wp14:pctWidth>0</wp14:pctWidth>
            </wp14:sizeRelH>
            <wp14:sizeRelV relativeFrom="page">
              <wp14:pctHeight>0</wp14:pctHeight>
            </wp14:sizeRelV>
          </wp:anchor>
        </w:drawing>
      </w:r>
      <w:r>
        <w:rPr>
          <w:color w:val="33337F"/>
          <w:sz w:val="29"/>
        </w:rPr>
        <w:t>A</w:t>
      </w:r>
      <w:r>
        <w:rPr>
          <w:color w:val="33337F"/>
          <w:sz w:val="29"/>
        </w:rPr>
        <w:tab/>
        <w:t>T</w:t>
      </w:r>
      <w:r>
        <w:rPr>
          <w:color w:val="33337F"/>
          <w:sz w:val="23"/>
        </w:rPr>
        <w:t xml:space="preserve">RIAL </w:t>
      </w:r>
      <w:r>
        <w:rPr>
          <w:color w:val="33337F"/>
          <w:sz w:val="29"/>
        </w:rPr>
        <w:t>C</w:t>
      </w:r>
      <w:r>
        <w:rPr>
          <w:color w:val="33337F"/>
          <w:sz w:val="23"/>
        </w:rPr>
        <w:t>ONSORT</w:t>
      </w:r>
    </w:p>
    <w:p w14:paraId="6AEEC982" w14:textId="77777777" w:rsidR="00ED5272" w:rsidRDefault="00ED5272" w:rsidP="00913763">
      <w:pPr>
        <w:ind w:left="0" w:firstLine="0"/>
        <w:rPr>
          <w:lang w:val="en-GB"/>
        </w:rPr>
      </w:pPr>
    </w:p>
    <w:p w14:paraId="65B57231" w14:textId="77777777" w:rsidR="00ED5272" w:rsidRDefault="00ED5272" w:rsidP="00ED5272">
      <w:pPr>
        <w:ind w:left="0" w:firstLine="0"/>
        <w:rPr>
          <w:lang w:val="en-GB"/>
        </w:rPr>
      </w:pPr>
    </w:p>
    <w:p w14:paraId="7CEAA647" w14:textId="77777777" w:rsidR="00ED5272" w:rsidRDefault="00ED5272" w:rsidP="00ED5272">
      <w:pPr>
        <w:ind w:left="0" w:firstLine="0"/>
        <w:rPr>
          <w:lang w:val="en-GB"/>
        </w:rPr>
      </w:pPr>
    </w:p>
    <w:p w14:paraId="50F9E1E3" w14:textId="77777777" w:rsidR="00ED5272" w:rsidRDefault="00ED5272" w:rsidP="00ED5272">
      <w:pPr>
        <w:ind w:left="0" w:firstLine="0"/>
        <w:rPr>
          <w:lang w:val="en-GB"/>
        </w:rPr>
      </w:pPr>
    </w:p>
    <w:p w14:paraId="1D5B911E" w14:textId="77777777" w:rsidR="00ED5272" w:rsidRDefault="00ED5272" w:rsidP="00ED5272">
      <w:pPr>
        <w:ind w:left="0" w:firstLine="0"/>
        <w:rPr>
          <w:lang w:val="en-GB"/>
        </w:rPr>
      </w:pPr>
    </w:p>
    <w:p w14:paraId="5CDAE298" w14:textId="77777777" w:rsidR="00ED5272" w:rsidRDefault="00ED5272" w:rsidP="00ED5272">
      <w:pPr>
        <w:ind w:left="0" w:firstLine="0"/>
        <w:rPr>
          <w:lang w:val="en-GB"/>
        </w:rPr>
      </w:pPr>
    </w:p>
    <w:p w14:paraId="5433D1FC" w14:textId="77777777" w:rsidR="00ED5272" w:rsidRDefault="00ED5272" w:rsidP="00ED5272">
      <w:pPr>
        <w:ind w:left="0" w:firstLine="0"/>
        <w:rPr>
          <w:lang w:val="en-GB"/>
        </w:rPr>
      </w:pPr>
    </w:p>
    <w:p w14:paraId="630B988C" w14:textId="77777777" w:rsidR="00ED5272" w:rsidRDefault="00ED5272" w:rsidP="00ED5272">
      <w:pPr>
        <w:ind w:left="0" w:firstLine="0"/>
        <w:rPr>
          <w:lang w:val="en-GB"/>
        </w:rPr>
      </w:pPr>
    </w:p>
    <w:p w14:paraId="4EE81132" w14:textId="77777777" w:rsidR="00ED5272" w:rsidRDefault="00ED5272" w:rsidP="00ED5272">
      <w:pPr>
        <w:ind w:left="0" w:firstLine="0"/>
        <w:rPr>
          <w:lang w:val="en-GB"/>
        </w:rPr>
      </w:pPr>
    </w:p>
    <w:p w14:paraId="37E878F1" w14:textId="77777777" w:rsidR="00ED5272" w:rsidRDefault="00ED5272" w:rsidP="00ED5272">
      <w:pPr>
        <w:ind w:left="0" w:firstLine="0"/>
        <w:rPr>
          <w:lang w:val="en-GB"/>
        </w:rPr>
      </w:pPr>
    </w:p>
    <w:p w14:paraId="6C747DDB" w14:textId="77777777" w:rsidR="00ED5272" w:rsidRDefault="00ED5272" w:rsidP="00ED5272">
      <w:pPr>
        <w:ind w:left="0" w:firstLine="0"/>
        <w:rPr>
          <w:lang w:val="en-GB"/>
        </w:rPr>
      </w:pPr>
    </w:p>
    <w:p w14:paraId="4C0D1F43" w14:textId="77777777" w:rsidR="00ED5272" w:rsidRDefault="00ED5272" w:rsidP="00ED5272">
      <w:pPr>
        <w:ind w:left="0" w:firstLine="0"/>
        <w:rPr>
          <w:lang w:val="en-GB"/>
        </w:rPr>
      </w:pPr>
    </w:p>
    <w:p w14:paraId="2E752BFA" w14:textId="77777777" w:rsidR="00ED5272" w:rsidRDefault="00ED5272" w:rsidP="00ED5272">
      <w:pPr>
        <w:ind w:left="0" w:firstLine="0"/>
        <w:rPr>
          <w:lang w:val="en-GB"/>
        </w:rPr>
      </w:pPr>
    </w:p>
    <w:p w14:paraId="6024D91B" w14:textId="77777777" w:rsidR="00ED5272" w:rsidRDefault="00ED5272" w:rsidP="00ED5272">
      <w:pPr>
        <w:ind w:left="0" w:firstLine="0"/>
        <w:rPr>
          <w:lang w:val="en-GB"/>
        </w:rPr>
      </w:pPr>
    </w:p>
    <w:p w14:paraId="00A9BEFF" w14:textId="77777777" w:rsidR="00ED5272" w:rsidRDefault="00ED5272" w:rsidP="00ED5272">
      <w:pPr>
        <w:ind w:left="0" w:firstLine="0"/>
        <w:rPr>
          <w:lang w:val="en-GB"/>
        </w:rPr>
      </w:pPr>
    </w:p>
    <w:p w14:paraId="0B10FC7B" w14:textId="77777777" w:rsidR="00ED5272" w:rsidRDefault="00ED5272" w:rsidP="00ED5272">
      <w:pPr>
        <w:ind w:left="0" w:firstLine="0"/>
        <w:rPr>
          <w:lang w:val="en-GB"/>
        </w:rPr>
      </w:pPr>
    </w:p>
    <w:p w14:paraId="25B2A4DF" w14:textId="77777777" w:rsidR="00ED5272" w:rsidRDefault="00ED5272" w:rsidP="00ED5272">
      <w:pPr>
        <w:ind w:left="0" w:firstLine="0"/>
        <w:rPr>
          <w:lang w:val="en-GB"/>
        </w:rPr>
      </w:pPr>
    </w:p>
    <w:p w14:paraId="516BC81B" w14:textId="77777777" w:rsidR="00ED5272" w:rsidRDefault="00ED5272" w:rsidP="00ED5272">
      <w:pPr>
        <w:ind w:left="0" w:firstLine="0"/>
        <w:rPr>
          <w:lang w:val="en-GB"/>
        </w:rPr>
      </w:pPr>
    </w:p>
    <w:p w14:paraId="2EE881C6" w14:textId="77777777" w:rsidR="00ED5272" w:rsidRDefault="00ED5272" w:rsidP="00ED5272">
      <w:pPr>
        <w:ind w:left="0" w:firstLine="0"/>
        <w:rPr>
          <w:lang w:val="en-GB"/>
        </w:rPr>
      </w:pPr>
    </w:p>
    <w:p w14:paraId="28C74F84" w14:textId="77777777" w:rsidR="00ED5272" w:rsidRDefault="00ED5272" w:rsidP="00ED5272">
      <w:pPr>
        <w:ind w:left="0" w:firstLine="0"/>
        <w:rPr>
          <w:lang w:val="en-GB"/>
        </w:rPr>
      </w:pPr>
    </w:p>
    <w:p w14:paraId="0142327B" w14:textId="77777777" w:rsidR="00ED5272" w:rsidRDefault="00ED5272" w:rsidP="00ED5272">
      <w:pPr>
        <w:ind w:left="0" w:firstLine="0"/>
        <w:rPr>
          <w:lang w:val="en-GB"/>
        </w:rPr>
      </w:pPr>
    </w:p>
    <w:p w14:paraId="63973CA6" w14:textId="77777777" w:rsidR="00ED5272" w:rsidRDefault="00ED5272" w:rsidP="00ED5272">
      <w:pPr>
        <w:ind w:left="0" w:firstLine="0"/>
        <w:rPr>
          <w:lang w:val="en-GB"/>
        </w:rPr>
      </w:pPr>
    </w:p>
    <w:p w14:paraId="3BFE8D57" w14:textId="77777777" w:rsidR="00ED5272" w:rsidRDefault="00ED5272" w:rsidP="00ED5272">
      <w:pPr>
        <w:ind w:left="0" w:firstLine="0"/>
        <w:rPr>
          <w:lang w:val="en-GB"/>
        </w:rPr>
      </w:pPr>
    </w:p>
    <w:p w14:paraId="2F810A2A" w14:textId="77777777" w:rsidR="00ED5272" w:rsidRDefault="00ED5272" w:rsidP="00ED5272">
      <w:pPr>
        <w:ind w:left="0" w:firstLine="0"/>
        <w:rPr>
          <w:lang w:val="en-GB"/>
        </w:rPr>
      </w:pPr>
    </w:p>
    <w:p w14:paraId="046FB2A5" w14:textId="77777777" w:rsidR="00ED5272" w:rsidRDefault="00ED5272" w:rsidP="00ED5272">
      <w:pPr>
        <w:ind w:left="0" w:firstLine="0"/>
        <w:rPr>
          <w:lang w:val="en-GB"/>
        </w:rPr>
      </w:pPr>
    </w:p>
    <w:p w14:paraId="4C251F0F" w14:textId="77777777" w:rsidR="00ED5272" w:rsidRDefault="00ED5272" w:rsidP="00ED5272">
      <w:pPr>
        <w:ind w:left="0" w:firstLine="0"/>
        <w:rPr>
          <w:lang w:val="en-GB"/>
        </w:rPr>
      </w:pPr>
    </w:p>
    <w:p w14:paraId="4725685A" w14:textId="77777777" w:rsidR="00ED5272" w:rsidRDefault="00ED5272" w:rsidP="00ED5272">
      <w:pPr>
        <w:ind w:left="0" w:firstLine="0"/>
        <w:rPr>
          <w:lang w:val="en-GB"/>
        </w:rPr>
      </w:pPr>
    </w:p>
    <w:p w14:paraId="01211FBD" w14:textId="77777777" w:rsidR="00ED5272" w:rsidRDefault="00ED5272" w:rsidP="00ED5272">
      <w:pPr>
        <w:ind w:left="0" w:firstLine="0"/>
        <w:rPr>
          <w:lang w:val="en-GB"/>
        </w:rPr>
      </w:pPr>
    </w:p>
    <w:p w14:paraId="6ECB3D5F" w14:textId="77777777" w:rsidR="00ED5272" w:rsidRDefault="00ED5272" w:rsidP="00ED5272">
      <w:pPr>
        <w:ind w:left="0" w:firstLine="0"/>
        <w:rPr>
          <w:lang w:val="en-GB"/>
        </w:rPr>
      </w:pPr>
    </w:p>
    <w:p w14:paraId="05FE49B2" w14:textId="77777777" w:rsidR="00ED5272" w:rsidRDefault="00ED5272" w:rsidP="00ED5272">
      <w:pPr>
        <w:ind w:left="0" w:firstLine="0"/>
        <w:rPr>
          <w:lang w:val="en-GB"/>
        </w:rPr>
      </w:pPr>
    </w:p>
    <w:p w14:paraId="075DEAFD" w14:textId="77777777" w:rsidR="00ED5272" w:rsidRDefault="00ED5272" w:rsidP="00ED5272">
      <w:pPr>
        <w:ind w:left="0" w:firstLine="0"/>
        <w:rPr>
          <w:lang w:val="en-GB"/>
        </w:rPr>
      </w:pPr>
    </w:p>
    <w:p w14:paraId="390C9DAA" w14:textId="77777777" w:rsidR="00ED5272" w:rsidRDefault="00ED5272" w:rsidP="00ED5272">
      <w:pPr>
        <w:ind w:left="0" w:firstLine="0"/>
        <w:rPr>
          <w:lang w:val="en-GB"/>
        </w:rPr>
      </w:pPr>
    </w:p>
    <w:p w14:paraId="34094D9D" w14:textId="77777777" w:rsidR="00ED5272" w:rsidRDefault="00ED5272" w:rsidP="00ED5272">
      <w:pPr>
        <w:ind w:left="0" w:firstLine="0"/>
        <w:rPr>
          <w:lang w:val="en-GB"/>
        </w:rPr>
      </w:pPr>
    </w:p>
    <w:p w14:paraId="63F3451E" w14:textId="77777777" w:rsidR="00ED5272" w:rsidRDefault="00ED5272" w:rsidP="00ED5272">
      <w:pPr>
        <w:ind w:left="0" w:firstLine="0"/>
        <w:rPr>
          <w:lang w:val="en-GB"/>
        </w:rPr>
      </w:pPr>
    </w:p>
    <w:p w14:paraId="06AF7BE0" w14:textId="77777777" w:rsidR="00ED5272" w:rsidRDefault="00ED5272" w:rsidP="00ED5272">
      <w:pPr>
        <w:ind w:left="0" w:firstLine="0"/>
        <w:rPr>
          <w:lang w:val="en-GB"/>
        </w:rPr>
      </w:pPr>
    </w:p>
    <w:p w14:paraId="152FEA0A" w14:textId="77777777" w:rsidR="00ED5272" w:rsidRDefault="00ED5272" w:rsidP="00ED5272">
      <w:pPr>
        <w:ind w:left="0" w:firstLine="0"/>
        <w:rPr>
          <w:lang w:val="en-GB"/>
        </w:rPr>
      </w:pPr>
    </w:p>
    <w:p w14:paraId="6A3234CE" w14:textId="77777777" w:rsidR="00ED5272" w:rsidRDefault="00ED5272" w:rsidP="00ED5272">
      <w:pPr>
        <w:ind w:left="0" w:firstLine="0"/>
      </w:pPr>
      <w:r>
        <w:rPr>
          <w:lang w:val="en-GB"/>
        </w:rPr>
        <w:t xml:space="preserve">Figure A.1: Trial profile. The dashed arrows indicate that participants with missing data at </w:t>
      </w:r>
      <w:r>
        <w:t>certain sessions remained in the trial. GP=general practitioner. GAD-7=Generalised Anxiety Disorder Assessment.</w:t>
      </w:r>
    </w:p>
    <w:p w14:paraId="2320C55D" w14:textId="77777777" w:rsidR="00ED5272" w:rsidRDefault="00ED5272" w:rsidP="00ED5272">
      <w:pPr>
        <w:pStyle w:val="Heading1"/>
        <w:tabs>
          <w:tab w:val="center" w:pos="2982"/>
        </w:tabs>
        <w:spacing w:after="271"/>
        <w:ind w:left="0" w:firstLine="0"/>
      </w:pPr>
      <w:r>
        <w:rPr>
          <w:sz w:val="29"/>
        </w:rPr>
        <w:lastRenderedPageBreak/>
        <w:t>B</w:t>
      </w:r>
      <w:r>
        <w:rPr>
          <w:sz w:val="29"/>
        </w:rPr>
        <w:tab/>
        <w:t>R</w:t>
      </w:r>
      <w:r>
        <w:t xml:space="preserve">EINFORCEMENT </w:t>
      </w:r>
      <w:r>
        <w:rPr>
          <w:sz w:val="29"/>
        </w:rPr>
        <w:t>L</w:t>
      </w:r>
      <w:r>
        <w:t xml:space="preserve">EARNING </w:t>
      </w:r>
      <w:r>
        <w:rPr>
          <w:sz w:val="29"/>
        </w:rPr>
        <w:t>M</w:t>
      </w:r>
      <w:r>
        <w:t>ODELLING</w:t>
      </w:r>
    </w:p>
    <w:p w14:paraId="3B40444C" w14:textId="77777777" w:rsidR="00ED5272" w:rsidRDefault="00ED5272" w:rsidP="00ED5272">
      <w:pPr>
        <w:pStyle w:val="Heading2"/>
        <w:tabs>
          <w:tab w:val="center" w:pos="1216"/>
        </w:tabs>
        <w:spacing w:after="0"/>
        <w:ind w:left="-9" w:firstLine="0"/>
      </w:pPr>
      <w:r>
        <w:rPr>
          <w:sz w:val="24"/>
        </w:rPr>
        <w:t>B.1</w:t>
      </w:r>
      <w:r>
        <w:rPr>
          <w:sz w:val="24"/>
        </w:rPr>
        <w:tab/>
        <w:t xml:space="preserve">RL </w:t>
      </w:r>
      <w:r>
        <w:t>MODELS</w:t>
      </w:r>
    </w:p>
    <w:p w14:paraId="2B88E456" w14:textId="77777777" w:rsidR="00ED5272" w:rsidRDefault="00ED5272" w:rsidP="00ED5272"/>
    <w:tbl>
      <w:tblPr>
        <w:tblStyle w:val="PlainTable1"/>
        <w:tblW w:w="0" w:type="auto"/>
        <w:tblInd w:w="-1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1559"/>
        <w:gridCol w:w="5088"/>
      </w:tblGrid>
      <w:tr w:rsidR="003513A6" w14:paraId="6C337902" w14:textId="77777777" w:rsidTr="00351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tcPr>
          <w:p w14:paraId="3DAC9115" w14:textId="77777777" w:rsidR="003513A6" w:rsidRPr="003513A6" w:rsidRDefault="003513A6" w:rsidP="003513A6">
            <w:pPr>
              <w:spacing w:after="0" w:line="240" w:lineRule="auto"/>
              <w:ind w:left="0" w:firstLine="0"/>
              <w:jc w:val="center"/>
              <w:rPr>
                <w:rFonts w:eastAsia="Times New Roman"/>
                <w:sz w:val="20"/>
                <w:szCs w:val="20"/>
              </w:rPr>
            </w:pPr>
            <w:r w:rsidRPr="003513A6">
              <w:rPr>
                <w:sz w:val="20"/>
                <w:szCs w:val="20"/>
              </w:rPr>
              <w:t>Model</w:t>
            </w:r>
          </w:p>
        </w:tc>
        <w:tc>
          <w:tcPr>
            <w:tcW w:w="1559" w:type="dxa"/>
            <w:tcBorders>
              <w:top w:val="single" w:sz="4" w:space="0" w:color="auto"/>
              <w:bottom w:val="single" w:sz="4" w:space="0" w:color="auto"/>
            </w:tcBorders>
          </w:tcPr>
          <w:p w14:paraId="2046A44E" w14:textId="77777777" w:rsidR="003513A6" w:rsidRDefault="003513A6" w:rsidP="003513A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 Parameter</w:t>
            </w:r>
          </w:p>
        </w:tc>
        <w:tc>
          <w:tcPr>
            <w:tcW w:w="5088" w:type="dxa"/>
            <w:tcBorders>
              <w:top w:val="single" w:sz="4" w:space="0" w:color="auto"/>
              <w:bottom w:val="single" w:sz="4" w:space="0" w:color="auto"/>
            </w:tcBorders>
          </w:tcPr>
          <w:p w14:paraId="5119F75D" w14:textId="77777777" w:rsidR="003513A6" w:rsidRDefault="003513A6" w:rsidP="003513A6">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Description</w:t>
            </w:r>
          </w:p>
        </w:tc>
      </w:tr>
      <w:tr w:rsidR="003513A6" w14:paraId="7FA3F904" w14:textId="77777777" w:rsidTr="0035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tcPr>
          <w:p w14:paraId="0DB633D9" w14:textId="77777777" w:rsidR="003513A6" w:rsidRDefault="003513A6" w:rsidP="003513A6">
            <w:pPr>
              <w:rPr>
                <w:sz w:val="20"/>
                <w:szCs w:val="20"/>
              </w:rPr>
            </w:pPr>
            <w:r>
              <w:rPr>
                <w:sz w:val="20"/>
                <w:szCs w:val="20"/>
              </w:rPr>
              <w:t>random baseline model</w:t>
            </w:r>
          </w:p>
        </w:tc>
        <w:tc>
          <w:tcPr>
            <w:tcW w:w="1559" w:type="dxa"/>
            <w:tcBorders>
              <w:top w:val="single" w:sz="4" w:space="0" w:color="auto"/>
            </w:tcBorders>
          </w:tcPr>
          <w:p w14:paraId="21EFB186" w14:textId="77777777" w:rsidR="003513A6" w:rsidRDefault="003513A6" w:rsidP="003513A6">
            <w:pPr>
              <w:ind w:hangingChars="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88" w:type="dxa"/>
            <w:tcBorders>
              <w:top w:val="single" w:sz="4" w:space="0" w:color="auto"/>
            </w:tcBorders>
          </w:tcPr>
          <w:p w14:paraId="037A232C" w14:textId="77777777" w:rsidR="003513A6" w:rsidRDefault="003513A6" w:rsidP="003513A6">
            <w:pPr>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Only bias model.</w:t>
            </w:r>
          </w:p>
        </w:tc>
      </w:tr>
      <w:tr w:rsidR="003513A6" w14:paraId="28CDCA8B" w14:textId="77777777" w:rsidTr="003513A6">
        <w:tc>
          <w:tcPr>
            <w:cnfStyle w:val="001000000000" w:firstRow="0" w:lastRow="0" w:firstColumn="1" w:lastColumn="0" w:oddVBand="0" w:evenVBand="0" w:oddHBand="0" w:evenHBand="0" w:firstRowFirstColumn="0" w:firstRowLastColumn="0" w:lastRowFirstColumn="0" w:lastRowLastColumn="0"/>
            <w:tcW w:w="2405" w:type="dxa"/>
          </w:tcPr>
          <w:p w14:paraId="50950AD5" w14:textId="77777777" w:rsidR="003513A6" w:rsidRDefault="003513A6" w:rsidP="003513A6">
            <w:pPr>
              <w:jc w:val="left"/>
              <w:rPr>
                <w:sz w:val="20"/>
                <w:szCs w:val="20"/>
              </w:rPr>
            </w:pPr>
            <w:r>
              <w:rPr>
                <w:sz w:val="20"/>
                <w:szCs w:val="20"/>
              </w:rPr>
              <w:t>RW</w:t>
            </w:r>
          </w:p>
        </w:tc>
        <w:tc>
          <w:tcPr>
            <w:tcW w:w="1559" w:type="dxa"/>
          </w:tcPr>
          <w:p w14:paraId="00CD7B4E" w14:textId="77777777" w:rsidR="003513A6" w:rsidRDefault="003513A6" w:rsidP="003513A6">
            <w:pPr>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088" w:type="dxa"/>
          </w:tcPr>
          <w:p w14:paraId="65FFFE5B" w14:textId="77777777" w:rsidR="003513A6" w:rsidRDefault="003513A6" w:rsidP="003513A6">
            <w:pPr>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Basic reinforcement learning model including learning rate and outcome sensitivity.</w:t>
            </w:r>
          </w:p>
        </w:tc>
      </w:tr>
      <w:tr w:rsidR="003513A6" w14:paraId="362CB522" w14:textId="77777777" w:rsidTr="0035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E0017F" w14:textId="77777777" w:rsidR="003513A6" w:rsidRDefault="003513A6" w:rsidP="003513A6">
            <w:pPr>
              <w:jc w:val="left"/>
              <w:rPr>
                <w:sz w:val="20"/>
                <w:szCs w:val="20"/>
              </w:rPr>
            </w:pPr>
            <w:r>
              <w:rPr>
                <w:sz w:val="20"/>
                <w:szCs w:val="20"/>
              </w:rPr>
              <w:t>RW + noise</w:t>
            </w:r>
          </w:p>
        </w:tc>
        <w:tc>
          <w:tcPr>
            <w:tcW w:w="1559" w:type="dxa"/>
          </w:tcPr>
          <w:p w14:paraId="21A65E86" w14:textId="77777777" w:rsidR="003513A6" w:rsidRPr="003513A6" w:rsidRDefault="003513A6" w:rsidP="003513A6">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3</w:t>
            </w:r>
          </w:p>
        </w:tc>
        <w:tc>
          <w:tcPr>
            <w:tcW w:w="5088" w:type="dxa"/>
          </w:tcPr>
          <w:p w14:paraId="0684F80D" w14:textId="77777777" w:rsidR="003513A6" w:rsidRDefault="003513A6" w:rsidP="003513A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GB"/>
              </w:rPr>
              <w:t>RW model with irreducible noise.</w:t>
            </w:r>
          </w:p>
        </w:tc>
      </w:tr>
      <w:tr w:rsidR="003513A6" w14:paraId="613C4FAF" w14:textId="77777777" w:rsidTr="003513A6">
        <w:tc>
          <w:tcPr>
            <w:cnfStyle w:val="001000000000" w:firstRow="0" w:lastRow="0" w:firstColumn="1" w:lastColumn="0" w:oddVBand="0" w:evenVBand="0" w:oddHBand="0" w:evenHBand="0" w:firstRowFirstColumn="0" w:firstRowLastColumn="0" w:lastRowFirstColumn="0" w:lastRowLastColumn="0"/>
            <w:tcW w:w="2405" w:type="dxa"/>
          </w:tcPr>
          <w:p w14:paraId="6C2DABD8" w14:textId="77777777" w:rsidR="003513A6" w:rsidRDefault="003513A6" w:rsidP="003513A6">
            <w:pPr>
              <w:jc w:val="left"/>
              <w:rPr>
                <w:sz w:val="20"/>
                <w:szCs w:val="20"/>
              </w:rPr>
            </w:pPr>
            <w:r>
              <w:rPr>
                <w:sz w:val="20"/>
                <w:szCs w:val="20"/>
              </w:rPr>
              <w:t>RW + noise + bias</w:t>
            </w:r>
          </w:p>
        </w:tc>
        <w:tc>
          <w:tcPr>
            <w:tcW w:w="1559" w:type="dxa"/>
          </w:tcPr>
          <w:p w14:paraId="2F267D26" w14:textId="77777777" w:rsidR="003513A6" w:rsidRDefault="003513A6" w:rsidP="003513A6">
            <w:pPr>
              <w:ind w:hangingChars="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5088" w:type="dxa"/>
          </w:tcPr>
          <w:p w14:paraId="729BE20F" w14:textId="77777777" w:rsidR="003513A6" w:rsidRDefault="003513A6" w:rsidP="003513A6">
            <w:pPr>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 model with irreducible noise and a constant bias towards the ’go’ action.</w:t>
            </w:r>
          </w:p>
        </w:tc>
      </w:tr>
      <w:tr w:rsidR="003513A6" w14:paraId="097BCCF7" w14:textId="77777777" w:rsidTr="0035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C9DE8A" w14:textId="77777777" w:rsidR="003513A6" w:rsidRDefault="003513A6" w:rsidP="003513A6">
            <w:pPr>
              <w:jc w:val="left"/>
              <w:rPr>
                <w:sz w:val="20"/>
                <w:szCs w:val="20"/>
              </w:rPr>
            </w:pPr>
            <w:r>
              <w:rPr>
                <w:sz w:val="20"/>
                <w:szCs w:val="20"/>
              </w:rPr>
              <w:t>RW + Pav + noise + bias</w:t>
            </w:r>
          </w:p>
        </w:tc>
        <w:tc>
          <w:tcPr>
            <w:tcW w:w="1559" w:type="dxa"/>
          </w:tcPr>
          <w:p w14:paraId="186B388A" w14:textId="77777777" w:rsidR="003513A6" w:rsidRDefault="003513A6" w:rsidP="003513A6">
            <w:pPr>
              <w:ind w:hangingChars="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5088" w:type="dxa"/>
          </w:tcPr>
          <w:p w14:paraId="6464C8E4" w14:textId="77777777" w:rsidR="003513A6" w:rsidRDefault="003513A6" w:rsidP="003513A6">
            <w:pPr>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 model with irreducible noise, a constant bias towards the ’go’ action, and a positive Pavlovian bias parameter.</w:t>
            </w:r>
          </w:p>
        </w:tc>
      </w:tr>
      <w:tr w:rsidR="003513A6" w14:paraId="3C6FAB57" w14:textId="77777777" w:rsidTr="003513A6">
        <w:tc>
          <w:tcPr>
            <w:cnfStyle w:val="001000000000" w:firstRow="0" w:lastRow="0" w:firstColumn="1" w:lastColumn="0" w:oddVBand="0" w:evenVBand="0" w:oddHBand="0" w:evenHBand="0" w:firstRowFirstColumn="0" w:firstRowLastColumn="0" w:lastRowFirstColumn="0" w:lastRowLastColumn="0"/>
            <w:tcW w:w="2405" w:type="dxa"/>
          </w:tcPr>
          <w:p w14:paraId="6D72D60D" w14:textId="77777777" w:rsidR="003513A6" w:rsidRDefault="003513A6" w:rsidP="003513A6">
            <w:pPr>
              <w:jc w:val="left"/>
              <w:rPr>
                <w:sz w:val="20"/>
                <w:szCs w:val="20"/>
              </w:rPr>
            </w:pPr>
            <w:r>
              <w:rPr>
                <w:sz w:val="20"/>
                <w:szCs w:val="20"/>
              </w:rPr>
              <w:t>RW + Pav(rew/pun) + noise + bias</w:t>
            </w:r>
          </w:p>
        </w:tc>
        <w:tc>
          <w:tcPr>
            <w:tcW w:w="1559" w:type="dxa"/>
          </w:tcPr>
          <w:p w14:paraId="698AA502" w14:textId="77777777" w:rsidR="003513A6" w:rsidRDefault="003513A6" w:rsidP="003513A6">
            <w:pPr>
              <w:ind w:hangingChars="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5088" w:type="dxa"/>
          </w:tcPr>
          <w:p w14:paraId="06E93A56" w14:textId="77777777" w:rsidR="003513A6" w:rsidRDefault="003513A6" w:rsidP="003513A6">
            <w:pPr>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 model with irreducible noise, a constant bias towards the ’go’ action, a joint reward/loss sensitivity, and separate positively constrained Pavlovian bias parameters for rewards and losses.</w:t>
            </w:r>
          </w:p>
        </w:tc>
      </w:tr>
      <w:tr w:rsidR="003513A6" w14:paraId="7F5C86D4" w14:textId="77777777" w:rsidTr="0035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0D07FE" w14:textId="77777777" w:rsidR="003513A6" w:rsidRDefault="003513A6" w:rsidP="003513A6">
            <w:pPr>
              <w:jc w:val="left"/>
              <w:rPr>
                <w:sz w:val="20"/>
                <w:szCs w:val="20"/>
              </w:rPr>
            </w:pPr>
            <w:r>
              <w:rPr>
                <w:sz w:val="20"/>
                <w:szCs w:val="20"/>
              </w:rPr>
              <w:t>RW(rew/pun) + Pav(rew/pun) + noise + bias</w:t>
            </w:r>
          </w:p>
        </w:tc>
        <w:tc>
          <w:tcPr>
            <w:tcW w:w="1559" w:type="dxa"/>
          </w:tcPr>
          <w:p w14:paraId="45F85784" w14:textId="77777777" w:rsidR="003513A6" w:rsidRDefault="003513A6" w:rsidP="003513A6">
            <w:pPr>
              <w:ind w:hangingChars="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5088" w:type="dxa"/>
          </w:tcPr>
          <w:p w14:paraId="63423E4A" w14:textId="77777777" w:rsidR="003513A6" w:rsidRDefault="003513A6" w:rsidP="003513A6">
            <w:pPr>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 model with irreducible noise, a constant bias towards the ’go’ action, separate reward and loss sensitivities, and separate positively constrained Pavlovian bias parameters for rewards and losses.</w:t>
            </w:r>
          </w:p>
        </w:tc>
      </w:tr>
      <w:tr w:rsidR="003513A6" w14:paraId="5990F4F5" w14:textId="77777777" w:rsidTr="003513A6">
        <w:tc>
          <w:tcPr>
            <w:cnfStyle w:val="001000000000" w:firstRow="0" w:lastRow="0" w:firstColumn="1" w:lastColumn="0" w:oddVBand="0" w:evenVBand="0" w:oddHBand="0" w:evenHBand="0" w:firstRowFirstColumn="0" w:firstRowLastColumn="0" w:lastRowFirstColumn="0" w:lastRowLastColumn="0"/>
            <w:tcW w:w="2405" w:type="dxa"/>
          </w:tcPr>
          <w:p w14:paraId="1BAD6D14" w14:textId="77777777" w:rsidR="003513A6" w:rsidRDefault="003513A6" w:rsidP="003513A6">
            <w:pPr>
              <w:jc w:val="left"/>
              <w:rPr>
                <w:sz w:val="20"/>
                <w:szCs w:val="20"/>
              </w:rPr>
            </w:pPr>
            <w:r>
              <w:rPr>
                <w:sz w:val="20"/>
                <w:szCs w:val="20"/>
              </w:rPr>
              <w:t>RW(rew/pun) + Pav(rew/pun) + noise + bias</w:t>
            </w:r>
          </w:p>
        </w:tc>
        <w:tc>
          <w:tcPr>
            <w:tcW w:w="1559" w:type="dxa"/>
          </w:tcPr>
          <w:p w14:paraId="673E47B1" w14:textId="77777777" w:rsidR="003513A6" w:rsidRDefault="003513A6" w:rsidP="003513A6">
            <w:pPr>
              <w:ind w:hangingChars="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5088" w:type="dxa"/>
          </w:tcPr>
          <w:p w14:paraId="5B5150AD" w14:textId="77777777" w:rsidR="003513A6" w:rsidRDefault="003513A6" w:rsidP="003513A6">
            <w:pPr>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 model with irreducible noise, a constant bias towards the ’go’ action, separate reward and loss learning rates, separate reward and loss sensitivities, and separate positively constrained Pavlovian bias parameters for rewards and losses.</w:t>
            </w:r>
          </w:p>
        </w:tc>
      </w:tr>
    </w:tbl>
    <w:p w14:paraId="29123B5D" w14:textId="77777777" w:rsidR="00ED5272" w:rsidRDefault="00ED5272" w:rsidP="00ED5272">
      <w:pPr>
        <w:spacing w:after="66"/>
        <w:ind w:left="22"/>
      </w:pPr>
    </w:p>
    <w:p w14:paraId="3B7C28E4" w14:textId="77777777" w:rsidR="00FB02A1" w:rsidRDefault="00ED5272" w:rsidP="00FB02A1">
      <w:pPr>
        <w:spacing w:after="66"/>
        <w:ind w:left="22"/>
      </w:pPr>
      <w:r>
        <w:t xml:space="preserve">We build on models from </w:t>
      </w:r>
      <w:r>
        <w:rPr>
          <w:color w:val="00004C"/>
        </w:rPr>
        <w:t xml:space="preserve">Guitart-Masip </w:t>
      </w:r>
      <w:r>
        <w:rPr>
          <w:i/>
          <w:color w:val="00004C"/>
        </w:rPr>
        <w:t xml:space="preserve">et al. </w:t>
      </w:r>
      <w:r>
        <w:t>(</w:t>
      </w:r>
      <w:r>
        <w:rPr>
          <w:color w:val="00004C"/>
        </w:rPr>
        <w:t>2012</w:t>
      </w:r>
      <w:r>
        <w:t xml:space="preserve">) to fit participants’ behaviour. All eight models are reinforcement learning models which assign a probability to each action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ascii="Cambria" w:eastAsia="Cambria" w:hAnsi="Cambria" w:cs="Cambria"/>
          <w:i/>
          <w:vertAlign w:val="subscript"/>
        </w:rPr>
        <w:t xml:space="preserve"> </w:t>
      </w:r>
      <w:r>
        <w:t xml:space="preserve">on each trial </w:t>
      </w:r>
      <m:oMath>
        <m:r>
          <w:rPr>
            <w:rFonts w:ascii="Cambria Math" w:hAnsi="Cambria Math"/>
          </w:rPr>
          <m:t>t</m:t>
        </m:r>
      </m:oMath>
      <w:r>
        <w:t xml:space="preserve">. The probability is derived by passing an action weight </w:t>
      </w:r>
      <m:oMath>
        <m:r>
          <w:rPr>
            <w:rFonts w:ascii="Cambria Math" w:hAnsi="Cambria Math"/>
          </w:rPr>
          <m:t>W</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e>
          <m:e>
            <m:sSub>
              <m:sSubPr>
                <m:ctrlPr>
                  <w:rPr>
                    <w:rFonts w:ascii="Cambria Math" w:hAnsi="Cambria Math"/>
                    <w:i/>
                  </w:rPr>
                </m:ctrlPr>
              </m:sSubPr>
              <m:e>
                <m:r>
                  <w:rPr>
                    <w:rFonts w:ascii="Cambria Math" w:hAnsi="Cambria Math"/>
                  </w:rPr>
                  <m:t>s</m:t>
                </m:r>
              </m:e>
              <m:sub>
                <m:r>
                  <w:rPr>
                    <w:rFonts w:ascii="Cambria Math" w:hAnsi="Cambria Math"/>
                  </w:rPr>
                  <m:t>t</m:t>
                </m:r>
              </m:sub>
            </m:sSub>
          </m:e>
        </m:d>
      </m:oMath>
      <w:r w:rsidR="00344C7A">
        <w:rPr>
          <w:rFonts w:ascii="Cambria" w:eastAsia="Cambria" w:hAnsi="Cambria" w:cs="Cambria"/>
          <w:i/>
          <w:lang w:val="en-GB"/>
        </w:rPr>
        <w:t xml:space="preserve"> </w:t>
      </w:r>
      <w:r>
        <w:t xml:space="preserve">that depends on the stimulus on trial </w:t>
      </w:r>
      <m:oMath>
        <m:r>
          <w:rPr>
            <w:rFonts w:ascii="Cambria Math" w:hAnsi="Cambria Math"/>
          </w:rPr>
          <m:t>t</m:t>
        </m:r>
      </m:oMath>
      <w:r>
        <w:rPr>
          <w:rFonts w:ascii="Cambria" w:eastAsia="Cambria" w:hAnsi="Cambria" w:cs="Cambria"/>
          <w:i/>
        </w:rPr>
        <w:t xml:space="preserve"> </w:t>
      </w:r>
      <w:r>
        <w:t xml:space="preserve">through a softmax and introducing a lapse parameter </w:t>
      </w:r>
      <m:oMath>
        <m:r>
          <w:rPr>
            <w:rFonts w:ascii="Cambria Math" w:hAnsi="Cambria Math"/>
          </w:rPr>
          <m:t>ε</m:t>
        </m:r>
      </m:oMath>
      <w:r>
        <w:rPr>
          <w:rFonts w:ascii="Cambria" w:eastAsia="Cambria" w:hAnsi="Cambria" w:cs="Cambria"/>
          <w:i/>
        </w:rPr>
        <w:t xml:space="preserve"> </w:t>
      </w:r>
      <w:r>
        <w:t>referring to noisiness of the response:</w:t>
      </w:r>
    </w:p>
    <w:p w14:paraId="25397EF5" w14:textId="77777777" w:rsidR="00EC3E49" w:rsidRDefault="00EC3E49" w:rsidP="00FB02A1">
      <w:pPr>
        <w:spacing w:after="66"/>
        <w:ind w:left="22"/>
      </w:pPr>
    </w:p>
    <w:p w14:paraId="29C84576" w14:textId="77777777" w:rsidR="00EC3E49" w:rsidRPr="0014215F" w:rsidRDefault="00000000" w:rsidP="00BD1074">
      <w:pPr>
        <w:spacing w:after="66"/>
        <w:ind w:left="22"/>
        <w:jc w:val="center"/>
      </w:pPr>
      <m:oMathPara>
        <m:oMath>
          <m:eqArr>
            <m:eqArrPr>
              <m:maxDist m:val="1"/>
              <m:ctrlPr>
                <w:rPr>
                  <w:rFonts w:ascii="Cambria Math" w:hAnsi="Cambria Math"/>
                  <w:i/>
                </w:rPr>
              </m:ctrlPr>
            </m:eqArrPr>
            <m:e>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e>
                <m:e>
                  <m:sSub>
                    <m:sSubPr>
                      <m:ctrlPr>
                        <w:rPr>
                          <w:rFonts w:ascii="Cambria Math" w:hAnsi="Cambria Math"/>
                          <w:i/>
                        </w:rPr>
                      </m:ctrlPr>
                    </m:sSubPr>
                    <m:e>
                      <m:r>
                        <w:rPr>
                          <w:rFonts w:ascii="Cambria Math" w:hAnsi="Cambria Math"/>
                        </w:rPr>
                        <m:t>s</m:t>
                      </m:r>
                    </m:e>
                    <m:sub>
                      <m:r>
                        <w:rPr>
                          <w:rFonts w:ascii="Cambria Math" w:hAnsi="Cambria Math"/>
                        </w:rPr>
                        <m:t>t</m:t>
                      </m:r>
                    </m:sub>
                  </m:sSub>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W</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e>
                            <m:e>
                              <m:sSub>
                                <m:sSubPr>
                                  <m:ctrlPr>
                                    <w:rPr>
                                      <w:rFonts w:ascii="Cambria Math" w:hAnsi="Cambria Math"/>
                                      <w:i/>
                                    </w:rPr>
                                  </m:ctrlPr>
                                </m:sSubPr>
                                <m:e>
                                  <m:r>
                                    <w:rPr>
                                      <w:rFonts w:ascii="Cambria Math" w:hAnsi="Cambria Math"/>
                                    </w:rPr>
                                    <m:t>s</m:t>
                                  </m:r>
                                </m:e>
                                <m:sub>
                                  <m:r>
                                    <w:rPr>
                                      <w:rFonts w:ascii="Cambria Math" w:hAnsi="Cambria Math"/>
                                    </w:rPr>
                                    <m:t>t</m:t>
                                  </m:r>
                                </m:sub>
                              </m:sSub>
                            </m:e>
                          </m:d>
                        </m:sup>
                      </m:sSup>
                    </m:num>
                    <m:den>
                      <m:nary>
                        <m:naryPr>
                          <m:chr m:val="∑"/>
                          <m:limLoc m:val="subSup"/>
                          <m:supHide m:val="1"/>
                          <m:ctrlPr>
                            <w:rPr>
                              <w:rFonts w:ascii="Cambria Math" w:hAnsi="Cambria Math"/>
                              <w:i/>
                            </w:rPr>
                          </m:ctrlPr>
                        </m:naryPr>
                        <m:sub>
                          <m:sSup>
                            <m:sSupPr>
                              <m:ctrlPr>
                                <w:rPr>
                                  <w:rFonts w:ascii="Cambria Math" w:hAnsi="Cambria Math"/>
                                  <w:i/>
                                </w:rPr>
                              </m:ctrlPr>
                            </m:sSupPr>
                            <m:e>
                              <m:r>
                                <w:rPr>
                                  <w:rFonts w:ascii="Cambria Math" w:hAnsi="Cambria Math"/>
                                </w:rPr>
                                <m:t>a</m:t>
                              </m:r>
                            </m:e>
                            <m:sup>
                              <m:r>
                                <w:rPr>
                                  <w:rFonts w:ascii="Cambria Math" w:hAnsi="Cambria Math"/>
                                </w:rPr>
                                <m:t>*</m:t>
                              </m:r>
                            </m:sup>
                          </m:sSup>
                        </m:sub>
                        <m:sup/>
                        <m:e>
                          <m:sSup>
                            <m:sSupPr>
                              <m:ctrlPr>
                                <w:rPr>
                                  <w:rFonts w:ascii="Cambria Math" w:hAnsi="Cambria Math"/>
                                  <w:i/>
                                </w:rPr>
                              </m:ctrlPr>
                            </m:sSupPr>
                            <m:e>
                              <m:r>
                                <w:rPr>
                                  <w:rFonts w:ascii="Cambria Math" w:hAnsi="Cambria Math"/>
                                </w:rPr>
                                <m:t>e</m:t>
                              </m:r>
                            </m:e>
                            <m:sup>
                              <m:r>
                                <w:rPr>
                                  <w:rFonts w:ascii="Cambria Math" w:hAnsi="Cambria Math"/>
                                </w:rPr>
                                <m:t>W</m:t>
                              </m:r>
                              <m:d>
                                <m:dPr>
                                  <m:sep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e>
                                  <m:sSub>
                                    <m:sSubPr>
                                      <m:ctrlPr>
                                        <w:rPr>
                                          <w:rFonts w:ascii="Cambria Math" w:hAnsi="Cambria Math"/>
                                          <w:i/>
                                        </w:rPr>
                                      </m:ctrlPr>
                                    </m:sSubPr>
                                    <m:e>
                                      <m:r>
                                        <w:rPr>
                                          <w:rFonts w:ascii="Cambria Math" w:hAnsi="Cambria Math"/>
                                        </w:rPr>
                                        <m:t>s</m:t>
                                      </m:r>
                                    </m:e>
                                    <m:sub>
                                      <m:r>
                                        <w:rPr>
                                          <w:rFonts w:ascii="Cambria Math" w:hAnsi="Cambria Math"/>
                                        </w:rPr>
                                        <m:t>t</m:t>
                                      </m:r>
                                    </m:sub>
                                  </m:sSub>
                                </m:e>
                              </m:d>
                            </m:sup>
                          </m:sSup>
                        </m:e>
                      </m:nary>
                    </m:den>
                  </m:f>
                  <m:r>
                    <w:rPr>
                      <w:rFonts w:ascii="Cambria Math" w:hAnsi="Cambria Math"/>
                    </w:rPr>
                    <m:t xml:space="preserve">ε + </m:t>
                  </m:r>
                  <m:f>
                    <m:fPr>
                      <m:ctrlPr>
                        <w:rPr>
                          <w:rFonts w:ascii="Cambria Math" w:hAnsi="Cambria Math"/>
                          <w:i/>
                        </w:rPr>
                      </m:ctrlPr>
                    </m:fPr>
                    <m:num>
                      <m:r>
                        <w:rPr>
                          <w:rFonts w:ascii="Cambria Math" w:hAnsi="Cambria Math"/>
                        </w:rPr>
                        <m:t>ε</m:t>
                      </m:r>
                    </m:num>
                    <m:den>
                      <m:r>
                        <w:rPr>
                          <w:rFonts w:ascii="Cambria Math" w:hAnsi="Cambria Math"/>
                        </w:rPr>
                        <m:t>2</m:t>
                      </m:r>
                    </m:den>
                  </m:f>
                </m:e>
              </m:d>
              <m:r>
                <w:rPr>
                  <w:rFonts w:ascii="Cambria Math" w:hAnsi="Cambria Math"/>
                </w:rPr>
                <m:t>#</m:t>
              </m:r>
              <m:d>
                <m:dPr>
                  <m:ctrlPr>
                    <w:rPr>
                      <w:rFonts w:ascii="Cambria Math" w:hAnsi="Cambria Math"/>
                      <w:i/>
                    </w:rPr>
                  </m:ctrlPr>
                </m:dPr>
                <m:e>
                  <m:r>
                    <w:rPr>
                      <w:rFonts w:ascii="Cambria Math" w:hAnsi="Cambria Math"/>
                    </w:rPr>
                    <m:t>1</m:t>
                  </m:r>
                </m:e>
              </m:d>
            </m:e>
          </m:eqArr>
        </m:oMath>
      </m:oMathPara>
    </w:p>
    <w:p w14:paraId="031D8C26" w14:textId="77777777" w:rsidR="0014215F" w:rsidRPr="0014215F" w:rsidRDefault="0014215F" w:rsidP="00BD1074">
      <w:pPr>
        <w:spacing w:after="66"/>
        <w:ind w:left="22"/>
        <w:jc w:val="center"/>
      </w:pPr>
    </w:p>
    <w:p w14:paraId="1F963DD6" w14:textId="77777777" w:rsidR="004D762D" w:rsidRDefault="00ED5272" w:rsidP="007C6726">
      <w:pPr>
        <w:spacing w:after="208"/>
        <w:ind w:left="0" w:firstLine="0"/>
      </w:pPr>
      <w:r>
        <w:t xml:space="preserve">The action weight is constructed differently for the different models. In the simpler models, the action weight equals the Q-value. The more complex model include a constant bias towards the ’go’ action </w:t>
      </w:r>
      <m:oMath>
        <m:r>
          <w:rPr>
            <w:rFonts w:ascii="Cambria Math" w:hAnsi="Cambria Math"/>
          </w:rPr>
          <m:t>b</m:t>
        </m:r>
      </m:oMath>
      <w:r>
        <w:rPr>
          <w:rFonts w:ascii="Cambria" w:eastAsia="Cambria" w:hAnsi="Cambria" w:cs="Cambria"/>
          <w:i/>
        </w:rPr>
        <w:t xml:space="preserve"> </w:t>
      </w:r>
      <w:r>
        <w:t xml:space="preserve">and a Pavlovian factor </w:t>
      </w:r>
      <m:oMath>
        <m:r>
          <w:rPr>
            <w:rFonts w:ascii="Cambria Math" w:hAnsi="Cambria Math"/>
          </w:rPr>
          <m:t>π</m:t>
        </m:r>
      </m:oMath>
      <w:r>
        <w:t xml:space="preserve">. In conditions where participants received a punishment, the Pavlovian parameter decreased the ’go’ tendency in proportion to the stimulus value </w:t>
      </w:r>
      <m:oMath>
        <m:r>
          <w:rPr>
            <w:rFonts w:ascii="Cambria Math" w:hAnsi="Cambria Math"/>
          </w:rPr>
          <m:t>V(s)</m:t>
        </m:r>
      </m:oMath>
      <w:r>
        <w:t>, whereas it promotes the action in rewarding conditions.</w:t>
      </w:r>
    </w:p>
    <w:p w14:paraId="61CEFEC7" w14:textId="77777777" w:rsidR="007C6726" w:rsidRDefault="007C6726" w:rsidP="007C6726">
      <w:pPr>
        <w:spacing w:after="208"/>
        <w:ind w:left="0" w:firstLine="0"/>
      </w:pPr>
    </w:p>
    <w:p w14:paraId="5D110670" w14:textId="77777777" w:rsidR="004D762D" w:rsidRPr="0014215F" w:rsidRDefault="00000000" w:rsidP="00BD1074">
      <w:pPr>
        <w:spacing w:after="208"/>
        <w:ind w:left="22"/>
        <w:jc w:val="center"/>
      </w:pPr>
      <m:oMathPara>
        <m:oMath>
          <m:eqArr>
            <m:eqArrPr>
              <m:maxDist m:val="1"/>
              <m:ctrlPr>
                <w:rPr>
                  <w:rFonts w:ascii="Cambria Math" w:hAnsi="Cambria Math"/>
                  <w:i/>
                  <w:iCs/>
                </w:rPr>
              </m:ctrlPr>
            </m:eqArrPr>
            <m:e>
              <m:sSub>
                <m:sSubPr>
                  <m:ctrlPr>
                    <w:rPr>
                      <w:rFonts w:ascii="Cambria Math" w:hAnsi="Cambria Math"/>
                      <w:i/>
                    </w:rPr>
                  </m:ctrlPr>
                </m:sSubPr>
                <m:e>
                  <m:r>
                    <w:rPr>
                      <w:rFonts w:ascii="Cambria Math" w:hAnsi="Cambria Math"/>
                    </w:rPr>
                    <m:t>W</m:t>
                  </m:r>
                </m:e>
                <m:sub>
                  <m:r>
                    <w:rPr>
                      <w:rFonts w:ascii="Cambria Math" w:hAnsi="Cambria Math"/>
                    </w:rPr>
                    <m:t>t</m:t>
                  </m:r>
                </m:sub>
              </m:sSub>
              <m:d>
                <m:dPr>
                  <m:ctrlPr>
                    <w:rPr>
                      <w:rFonts w:ascii="Cambria Math" w:hAnsi="Cambria Math"/>
                      <w:i/>
                    </w:rPr>
                  </m:ctrlPr>
                </m:dPr>
                <m:e>
                  <m:r>
                    <w:rPr>
                      <w:rFonts w:ascii="Cambria Math" w:hAnsi="Cambria Math"/>
                    </w:rPr>
                    <m:t>a,s</m:t>
                  </m: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Q</m:t>
                            </m:r>
                          </m:e>
                          <m:sub>
                            <m:r>
                              <w:rPr>
                                <w:rFonts w:ascii="Cambria Math" w:hAnsi="Cambria Math"/>
                              </w:rPr>
                              <m:t>t</m:t>
                            </m:r>
                          </m:sub>
                        </m:sSub>
                        <m:d>
                          <m:dPr>
                            <m:ctrlPr>
                              <w:rPr>
                                <w:rFonts w:ascii="Cambria Math" w:hAnsi="Cambria Math"/>
                                <w:i/>
                              </w:rPr>
                            </m:ctrlPr>
                          </m:dPr>
                          <m:e>
                            <m:r>
                              <w:rPr>
                                <w:rFonts w:ascii="Cambria Math" w:hAnsi="Cambria Math"/>
                              </w:rPr>
                              <m:t>a,s</m:t>
                            </m:r>
                          </m:e>
                        </m:d>
                        <m:r>
                          <w:rPr>
                            <w:rFonts w:ascii="Cambria Math" w:hAnsi="Cambria Math"/>
                          </w:rPr>
                          <m:t>+b+ π</m:t>
                        </m:r>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r>
                              <w:rPr>
                                <w:rFonts w:ascii="Cambria Math" w:hAnsi="Cambria Math"/>
                              </w:rPr>
                              <m:t>s</m:t>
                            </m:r>
                          </m:e>
                        </m:d>
                      </m:e>
                      <m:e>
                        <m:r>
                          <w:rPr>
                            <w:rFonts w:ascii="Cambria Math" w:hAnsi="Cambria Math"/>
                          </w:rPr>
                          <m:t>if a=go</m:t>
                        </m:r>
                      </m:e>
                    </m:mr>
                    <m:mr>
                      <m:e>
                        <m:sSub>
                          <m:sSubPr>
                            <m:ctrlPr>
                              <w:rPr>
                                <w:rFonts w:ascii="Cambria Math" w:hAnsi="Cambria Math"/>
                                <w:i/>
                              </w:rPr>
                            </m:ctrlPr>
                          </m:sSubPr>
                          <m:e>
                            <m:r>
                              <w:rPr>
                                <w:rFonts w:ascii="Cambria Math" w:hAnsi="Cambria Math"/>
                              </w:rPr>
                              <m:t>Q</m:t>
                            </m:r>
                          </m:e>
                          <m:sub>
                            <m:r>
                              <w:rPr>
                                <w:rFonts w:ascii="Cambria Math" w:hAnsi="Cambria Math"/>
                              </w:rPr>
                              <m:t>t</m:t>
                            </m:r>
                          </m:sub>
                        </m:sSub>
                        <m:d>
                          <m:dPr>
                            <m:ctrlPr>
                              <w:rPr>
                                <w:rFonts w:ascii="Cambria Math" w:hAnsi="Cambria Math"/>
                                <w:i/>
                              </w:rPr>
                            </m:ctrlPr>
                          </m:dPr>
                          <m:e>
                            <m:r>
                              <w:rPr>
                                <w:rFonts w:ascii="Cambria Math" w:hAnsi="Cambria Math"/>
                              </w:rPr>
                              <m:t>a,s</m:t>
                            </m:r>
                          </m:e>
                        </m:d>
                      </m:e>
                      <m:e>
                        <m:r>
                          <w:rPr>
                            <w:rFonts w:ascii="Cambria Math" w:hAnsi="Cambria Math"/>
                          </w:rPr>
                          <m:t>else</m:t>
                        </m:r>
                      </m:e>
                    </m:mr>
                  </m:m>
                </m:e>
              </m:d>
              <m:r>
                <w:rPr>
                  <w:rFonts w:ascii="Cambria Math" w:hAnsi="Cambria Math"/>
                </w:rPr>
                <m:t>#</m:t>
              </m:r>
              <m:d>
                <m:dPr>
                  <m:ctrlPr>
                    <w:rPr>
                      <w:rFonts w:ascii="Cambria Math" w:hAnsi="Cambria Math"/>
                      <w:i/>
                      <w:iCs/>
                    </w:rPr>
                  </m:ctrlPr>
                </m:dPr>
                <m:e>
                  <m:r>
                    <w:rPr>
                      <w:rFonts w:ascii="Cambria Math" w:hAnsi="Cambria Math"/>
                    </w:rPr>
                    <m:t>2</m:t>
                  </m:r>
                </m:e>
              </m:d>
              <m:ctrlPr>
                <w:rPr>
                  <w:rFonts w:ascii="Cambria Math" w:hAnsi="Cambria Math"/>
                  <w:i/>
                </w:rPr>
              </m:ctrlPr>
            </m:e>
          </m:eqArr>
        </m:oMath>
      </m:oMathPara>
    </w:p>
    <w:p w14:paraId="7130D0F9" w14:textId="77777777" w:rsidR="0014215F" w:rsidRPr="0014215F" w:rsidRDefault="0014215F" w:rsidP="00BD1074">
      <w:pPr>
        <w:spacing w:after="208"/>
        <w:ind w:left="22"/>
        <w:jc w:val="center"/>
      </w:pPr>
    </w:p>
    <w:p w14:paraId="78CDDBF0" w14:textId="77777777" w:rsidR="00ED5272" w:rsidRDefault="00ED5272" w:rsidP="00ED5272">
      <w:pPr>
        <w:ind w:left="22"/>
      </w:pPr>
      <w:r>
        <w:lastRenderedPageBreak/>
        <w:t xml:space="preserve">The Q-value follows a Rescorla-Wagner update equation. </w:t>
      </w:r>
      <m:oMath>
        <m:r>
          <w:rPr>
            <w:rFonts w:ascii="Cambria Math" w:hAnsi="Cambria Math"/>
          </w:rPr>
          <m:t>ϵ</m:t>
        </m:r>
      </m:oMath>
      <w:r>
        <w:rPr>
          <w:rFonts w:ascii="Cambria" w:eastAsia="Cambria" w:hAnsi="Cambria" w:cs="Cambria"/>
          <w:i/>
        </w:rPr>
        <w:t xml:space="preserve"> </w:t>
      </w:r>
      <w:r>
        <w:t xml:space="preserve">refers to the learning rate, </w:t>
      </w:r>
      <m:oMath>
        <m:r>
          <w:rPr>
            <w:rFonts w:ascii="Cambria Math" w:hAnsi="Cambria Math"/>
          </w:rPr>
          <m:t>ρ</m:t>
        </m:r>
      </m:oMath>
      <w:r>
        <w:rPr>
          <w:rFonts w:ascii="Cambria" w:eastAsia="Cambria" w:hAnsi="Cambria" w:cs="Cambria"/>
          <w:i/>
        </w:rPr>
        <w:t xml:space="preserve"> </w:t>
      </w:r>
      <w:r>
        <w:t>is the reward sensitivity, and each trial feedback is defined as</w:t>
      </w:r>
      <w:r w:rsidR="00344C7A">
        <w:rPr>
          <w:rFonts w:ascii="Cambria" w:eastAsia="Cambria" w:hAnsi="Cambria" w:cs="Cambria"/>
          <w:i/>
          <w:lang w:val="en-GB"/>
        </w:rPr>
        <w:t xml:space="preserve"> </w:t>
      </w:r>
      <m:oMath>
        <m:r>
          <w:rPr>
            <w:rFonts w:ascii="Cambria Math" w:eastAsia="Cambria" w:hAnsi="Cambria Math" w:cs="Cambria"/>
            <w:lang w:val="en-GB"/>
          </w:rPr>
          <m:t>r∈[-1,0,1]</m:t>
        </m:r>
      </m:oMath>
      <w:r>
        <w:t>. The stimulus value is updated in the same way.</w:t>
      </w:r>
    </w:p>
    <w:p w14:paraId="0C7B6D38" w14:textId="77777777" w:rsidR="004D762D" w:rsidRDefault="004D762D" w:rsidP="00ED5272">
      <w:pPr>
        <w:ind w:left="22"/>
      </w:pPr>
    </w:p>
    <w:p w14:paraId="7619A787" w14:textId="77777777" w:rsidR="004D762D" w:rsidRPr="0014215F" w:rsidRDefault="00000000" w:rsidP="00BD1074">
      <w:pPr>
        <w:ind w:left="22"/>
        <w:jc w:val="center"/>
      </w:pPr>
      <m:oMathPara>
        <m:oMath>
          <m:eqArr>
            <m:eqArrPr>
              <m:maxDist m:val="1"/>
              <m:ctrlPr>
                <w:rPr>
                  <w:rFonts w:ascii="Cambria Math" w:hAnsi="Cambria Math"/>
                  <w:i/>
                  <w:iCs/>
                </w:rPr>
              </m:ctrlPr>
            </m:eqArrPr>
            <m:e>
              <m:sSub>
                <m:sSubPr>
                  <m:ctrlPr>
                    <w:rPr>
                      <w:rFonts w:ascii="Cambria Math" w:hAnsi="Cambria Math"/>
                      <w:i/>
                    </w:rPr>
                  </m:ctrlPr>
                </m:sSubPr>
                <m:e>
                  <m:r>
                    <w:rPr>
                      <w:rFonts w:ascii="Cambria Math" w:hAnsi="Cambria Math"/>
                    </w:rPr>
                    <m:t>Q</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e>
              </m:d>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e>
              </m:d>
              <m:r>
                <w:rPr>
                  <w:rFonts w:ascii="Cambria Math" w:hAnsi="Cambria Math"/>
                </w:rPr>
                <m:t>+ ϵ</m:t>
              </m:r>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e>
                  </m:d>
                </m:e>
              </m:d>
              <m:r>
                <w:rPr>
                  <w:rFonts w:ascii="Cambria Math" w:hAnsi="Cambria Math"/>
                </w:rPr>
                <m:t>#</m:t>
              </m:r>
              <m:d>
                <m:dPr>
                  <m:ctrlPr>
                    <w:rPr>
                      <w:rFonts w:ascii="Cambria Math" w:hAnsi="Cambria Math"/>
                      <w:i/>
                      <w:iCs/>
                    </w:rPr>
                  </m:ctrlPr>
                </m:dPr>
                <m:e>
                  <m:r>
                    <w:rPr>
                      <w:rFonts w:ascii="Cambria Math" w:hAnsi="Cambria Math"/>
                    </w:rPr>
                    <m:t>3</m:t>
                  </m:r>
                </m:e>
              </m:d>
              <m:ctrlPr>
                <w:rPr>
                  <w:rFonts w:ascii="Cambria Math" w:hAnsi="Cambria Math"/>
                  <w:i/>
                </w:rPr>
              </m:ctrlPr>
            </m:e>
          </m:eqArr>
        </m:oMath>
      </m:oMathPara>
    </w:p>
    <w:p w14:paraId="513CC9FF" w14:textId="77777777" w:rsidR="0014215F" w:rsidRPr="0014215F" w:rsidRDefault="0014215F" w:rsidP="00BD1074">
      <w:pPr>
        <w:ind w:left="22"/>
        <w:jc w:val="center"/>
      </w:pPr>
    </w:p>
    <w:p w14:paraId="241E2151" w14:textId="77777777" w:rsidR="004D762D" w:rsidRDefault="004D762D" w:rsidP="00ED5272">
      <w:pPr>
        <w:ind w:left="22"/>
      </w:pPr>
    </w:p>
    <w:p w14:paraId="32F0E68F" w14:textId="77777777" w:rsidR="004D762D" w:rsidRPr="0014215F" w:rsidRDefault="00000000" w:rsidP="00BD1074">
      <w:pPr>
        <w:ind w:left="22"/>
        <w:jc w:val="center"/>
      </w:pPr>
      <m:oMathPara>
        <m:oMath>
          <m:eqArr>
            <m:eqArrPr>
              <m:maxDist m:val="1"/>
              <m:ctrlPr>
                <w:rPr>
                  <w:rFonts w:ascii="Cambria Math" w:hAnsi="Cambria Math"/>
                  <w:i/>
                  <w:iCs/>
                </w:rPr>
              </m:ctrlPr>
            </m:eqArrPr>
            <m:e>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e>
              </m:d>
              <m:r>
                <w:rPr>
                  <w:rFonts w:ascii="Cambria Math" w:hAnsi="Cambria Math"/>
                </w:rPr>
                <m:t>+ ϵ</m:t>
              </m:r>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e>
                  </m:d>
                </m:e>
              </m:d>
              <m:r>
                <w:rPr>
                  <w:rFonts w:ascii="Cambria Math" w:hAnsi="Cambria Math"/>
                </w:rPr>
                <m:t>#</m:t>
              </m:r>
              <m:d>
                <m:dPr>
                  <m:ctrlPr>
                    <w:rPr>
                      <w:rFonts w:ascii="Cambria Math" w:hAnsi="Cambria Math"/>
                      <w:i/>
                      <w:iCs/>
                    </w:rPr>
                  </m:ctrlPr>
                </m:dPr>
                <m:e>
                  <m:r>
                    <w:rPr>
                      <w:rFonts w:ascii="Cambria Math" w:hAnsi="Cambria Math"/>
                    </w:rPr>
                    <m:t>4</m:t>
                  </m:r>
                </m:e>
              </m:d>
              <m:ctrlPr>
                <w:rPr>
                  <w:rFonts w:ascii="Cambria Math" w:hAnsi="Cambria Math"/>
                  <w:i/>
                </w:rPr>
              </m:ctrlPr>
            </m:e>
          </m:eqArr>
        </m:oMath>
      </m:oMathPara>
    </w:p>
    <w:p w14:paraId="5EC9D663" w14:textId="77777777" w:rsidR="0014215F" w:rsidRPr="0014215F" w:rsidRDefault="0014215F" w:rsidP="00BD1074">
      <w:pPr>
        <w:ind w:left="22"/>
        <w:jc w:val="center"/>
      </w:pPr>
    </w:p>
    <w:p w14:paraId="00327706" w14:textId="77777777" w:rsidR="00516568" w:rsidRDefault="00516568" w:rsidP="00ED5272">
      <w:pPr>
        <w:ind w:left="22"/>
      </w:pPr>
    </w:p>
    <w:p w14:paraId="2B0CD99A" w14:textId="77777777" w:rsidR="00ED5272" w:rsidRDefault="00ED5272" w:rsidP="00ED5272">
      <w:pPr>
        <w:spacing w:after="422"/>
        <w:ind w:left="22"/>
      </w:pPr>
      <w:r>
        <w:t xml:space="preserve">In the most complex model the free parameters </w:t>
      </w:r>
      <m:oMath>
        <m:r>
          <w:rPr>
            <w:rFonts w:ascii="Cambria Math" w:hAnsi="Cambria Math"/>
          </w:rPr>
          <m:t>ϵ</m:t>
        </m:r>
      </m:oMath>
      <w:r w:rsidR="00344C7A">
        <w:rPr>
          <w:rFonts w:ascii="Cambria" w:eastAsia="Cambria" w:hAnsi="Cambria" w:cs="Cambria"/>
          <w:i/>
          <w:lang w:val="en-GB"/>
        </w:rPr>
        <w:t>,</w:t>
      </w:r>
      <w:r>
        <w:t xml:space="preserve"> </w:t>
      </w:r>
      <m:oMath>
        <m:r>
          <w:rPr>
            <w:rFonts w:ascii="Cambria Math" w:hAnsi="Cambria Math"/>
          </w:rPr>
          <m:t>ρ</m:t>
        </m:r>
      </m:oMath>
      <w:r>
        <w:t xml:space="preserve">, and </w:t>
      </w:r>
      <m:oMath>
        <m:r>
          <w:rPr>
            <w:rFonts w:ascii="Cambria Math" w:hAnsi="Cambria Math"/>
          </w:rPr>
          <m:t>π</m:t>
        </m:r>
      </m:oMath>
      <w:r>
        <w:rPr>
          <w:rFonts w:ascii="Cambria" w:eastAsia="Cambria" w:hAnsi="Cambria" w:cs="Cambria"/>
          <w:i/>
        </w:rPr>
        <w:t xml:space="preserve"> </w:t>
      </w:r>
      <w:r>
        <w:t>could be different for rewarding and punishing contexts.</w:t>
      </w:r>
    </w:p>
    <w:p w14:paraId="2704BA2C" w14:textId="77777777" w:rsidR="00ED5272" w:rsidRDefault="00ED5272" w:rsidP="00ED5272">
      <w:pPr>
        <w:pStyle w:val="Heading2"/>
        <w:tabs>
          <w:tab w:val="center" w:pos="2096"/>
        </w:tabs>
        <w:ind w:left="-9" w:firstLine="0"/>
      </w:pPr>
      <w:r>
        <w:rPr>
          <w:sz w:val="24"/>
        </w:rPr>
        <w:t>B.2</w:t>
      </w:r>
      <w:r>
        <w:rPr>
          <w:sz w:val="24"/>
        </w:rPr>
        <w:tab/>
        <w:t>M</w:t>
      </w:r>
      <w:r>
        <w:t xml:space="preserve">ODEL </w:t>
      </w:r>
      <w:r>
        <w:rPr>
          <w:sz w:val="24"/>
        </w:rPr>
        <w:t>F</w:t>
      </w:r>
      <w:r>
        <w:t xml:space="preserve">ITTING </w:t>
      </w:r>
      <w:r>
        <w:rPr>
          <w:sz w:val="24"/>
        </w:rPr>
        <w:t>P</w:t>
      </w:r>
      <w:r>
        <w:t>ROCEDURE</w:t>
      </w:r>
    </w:p>
    <w:p w14:paraId="7B66E7F2" w14:textId="77777777" w:rsidR="00ED5272" w:rsidRDefault="00ED5272" w:rsidP="003513A6">
      <w:pPr>
        <w:ind w:left="22"/>
      </w:pPr>
      <w:r>
        <w:t xml:space="preserve">We use the same model fitting procedure as described in </w:t>
      </w:r>
      <w:r>
        <w:rPr>
          <w:color w:val="00004C"/>
        </w:rPr>
        <w:t xml:space="preserve">Huys </w:t>
      </w:r>
      <w:r>
        <w:rPr>
          <w:i/>
          <w:color w:val="00004C"/>
        </w:rPr>
        <w:t xml:space="preserve">et al. </w:t>
      </w:r>
      <w:r>
        <w:t>(</w:t>
      </w:r>
      <w:r>
        <w:rPr>
          <w:color w:val="00004C"/>
        </w:rPr>
        <w:t>2011</w:t>
      </w:r>
      <w:r>
        <w:rPr>
          <w:i/>
          <w:color w:val="00004C"/>
        </w:rPr>
        <w:t>a</w:t>
      </w:r>
      <w:r>
        <w:t xml:space="preserve">). A vector of parameters </w:t>
      </w:r>
      <w:r>
        <w:rPr>
          <w:rFonts w:ascii="Cambria" w:eastAsia="Cambria" w:hAnsi="Cambria" w:cs="Cambria"/>
          <w:i/>
        </w:rPr>
        <w:t xml:space="preserve">h </w:t>
      </w:r>
      <w:r>
        <w:t>can be inferred for each model and each subject by calculating the maximum a</w:t>
      </w:r>
      <w:r w:rsidR="003513A6">
        <w:rPr>
          <w:lang w:val="en-GB"/>
        </w:rPr>
        <w:t xml:space="preserve"> </w:t>
      </w:r>
      <w:r>
        <w:t xml:space="preserve">posteriori estimate using a Gaussian prior </w:t>
      </w:r>
      <m:oMath>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e>
          <m:e>
            <m:r>
              <w:rPr>
                <w:rFonts w:ascii="Cambria Math" w:hAnsi="Cambria Math"/>
              </w:rPr>
              <m:t>θ</m:t>
            </m:r>
          </m:e>
        </m:d>
        <m:r>
          <w:rPr>
            <w:rFonts w:ascii="Cambria Math" w:hAnsi="Cambria Math"/>
          </w:rPr>
          <m:t xml:space="preserve"> </m:t>
        </m:r>
      </m:oMath>
      <w:r>
        <w:t>and the likelihood</w:t>
      </w:r>
      <w:r w:rsidR="00344C7A" w:rsidRPr="00344C7A">
        <w:rPr>
          <w:rFonts w:ascii="Cambria Math" w:hAnsi="Cambria Math"/>
          <w:i/>
        </w:rPr>
        <w:t xml:space="preserve"> </w:t>
      </w:r>
      <m:oMath>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sSub>
              <m:sSubPr>
                <m:ctrlPr>
                  <w:rPr>
                    <w:rFonts w:ascii="Cambria Math" w:hAnsi="Cambria Math"/>
                    <w:i/>
                  </w:rPr>
                </m:ctrlPr>
              </m:sSubPr>
              <m:e>
                <m:r>
                  <w:rPr>
                    <w:rFonts w:ascii="Cambria Math" w:hAnsi="Cambria Math"/>
                  </w:rPr>
                  <m:t>h</m:t>
                </m:r>
              </m:e>
              <m:sub>
                <m:r>
                  <w:rPr>
                    <w:rFonts w:ascii="Cambria Math" w:hAnsi="Cambria Math"/>
                  </w:rPr>
                  <m:t>i</m:t>
                </m:r>
              </m:sub>
            </m:sSub>
          </m:e>
        </m:d>
      </m:oMath>
      <w:r>
        <w:t xml:space="preserve">, where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Pr>
          <w:rFonts w:ascii="Cambria" w:eastAsia="Cambria" w:hAnsi="Cambria" w:cs="Cambria"/>
          <w:i/>
          <w:vertAlign w:val="subscript"/>
        </w:rPr>
        <w:t xml:space="preserve"> </w:t>
      </w:r>
      <w:r>
        <w:t xml:space="preserve">are all actions of subject </w:t>
      </w:r>
      <m:oMath>
        <m:r>
          <w:rPr>
            <w:rFonts w:ascii="Cambria Math" w:hAnsi="Cambria Math"/>
          </w:rPr>
          <m:t>i</m:t>
        </m:r>
      </m:oMath>
      <w:r>
        <w:t>:</w:t>
      </w:r>
    </w:p>
    <w:p w14:paraId="35DD376F" w14:textId="77777777" w:rsidR="007C6726" w:rsidRDefault="007C6726" w:rsidP="003513A6">
      <w:pPr>
        <w:ind w:left="22"/>
      </w:pPr>
    </w:p>
    <w:p w14:paraId="02A47538" w14:textId="77777777" w:rsidR="00516568" w:rsidRDefault="00516568" w:rsidP="003513A6">
      <w:pPr>
        <w:ind w:left="22"/>
      </w:pPr>
    </w:p>
    <w:p w14:paraId="7A319B4A" w14:textId="77777777" w:rsidR="00516568" w:rsidRPr="0014215F" w:rsidRDefault="00000000" w:rsidP="003513A6">
      <w:pPr>
        <w:ind w:left="22"/>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argmax</m:t>
                      </m:r>
                    </m:e>
                    <m:lim>
                      <m:r>
                        <w:rPr>
                          <w:rFonts w:ascii="Cambria Math" w:hAnsi="Cambria Math"/>
                        </w:rPr>
                        <m:t>h</m:t>
                      </m:r>
                    </m:lim>
                  </m:limLow>
                </m:fName>
                <m:e>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e>
                    <m:e>
                      <m:r>
                        <w:rPr>
                          <w:rFonts w:ascii="Cambria Math" w:hAnsi="Cambria Math"/>
                        </w:rPr>
                        <m:t>θ</m:t>
                      </m:r>
                    </m:e>
                  </m:d>
                </m:e>
              </m:func>
              <m:r>
                <w:rPr>
                  <w:rFonts w:ascii="Cambria Math" w:hAnsi="Cambria Math"/>
                </w:rPr>
                <m:t>#</m:t>
              </m:r>
              <m:d>
                <m:dPr>
                  <m:ctrlPr>
                    <w:rPr>
                      <w:rFonts w:ascii="Cambria Math" w:hAnsi="Cambria Math"/>
                      <w:i/>
                    </w:rPr>
                  </m:ctrlPr>
                </m:dPr>
                <m:e>
                  <m:r>
                    <w:rPr>
                      <w:rFonts w:ascii="Cambria Math" w:hAnsi="Cambria Math"/>
                    </w:rPr>
                    <m:t>5</m:t>
                  </m:r>
                </m:e>
              </m:d>
            </m:e>
          </m:eqArr>
        </m:oMath>
      </m:oMathPara>
    </w:p>
    <w:p w14:paraId="5C1F5DB2" w14:textId="77777777" w:rsidR="0014215F" w:rsidRPr="0014215F" w:rsidRDefault="0014215F" w:rsidP="003513A6">
      <w:pPr>
        <w:ind w:left="22"/>
      </w:pPr>
    </w:p>
    <w:p w14:paraId="3A5A5127" w14:textId="77777777" w:rsidR="00344C7A" w:rsidRDefault="00344C7A" w:rsidP="003513A6">
      <w:pPr>
        <w:ind w:left="22"/>
      </w:pPr>
    </w:p>
    <w:p w14:paraId="35E816B1" w14:textId="77777777" w:rsidR="00516568" w:rsidRDefault="00ED5272" w:rsidP="00344C7A">
      <w:pPr>
        <w:ind w:left="22"/>
        <w:rPr>
          <w:lang w:val="en-GB"/>
        </w:rPr>
      </w:pPr>
      <w:r>
        <w:t xml:space="preserve">We can factorize over trials, as we assume actions to be independent given the stimuli (not included in equation). The job of the prior distribution is to regularize the parameter values. To infer the parameters of the prior distribution (hyperparameters </w:t>
      </w:r>
      <m:oMath>
        <m:r>
          <w:rPr>
            <w:rFonts w:ascii="Cambria Math" w:hAnsi="Cambria Math"/>
          </w:rPr>
          <m:t>θ</m:t>
        </m:r>
      </m:oMath>
      <w:r>
        <w:t xml:space="preserve">) we maximize the likelihood given all data by all </w:t>
      </w:r>
      <w:r w:rsidR="00344C7A">
        <w:rPr>
          <w:lang w:val="en-GB"/>
        </w:rPr>
        <w:t xml:space="preserve">subjects </w:t>
      </w:r>
      <m:oMath>
        <m:r>
          <w:rPr>
            <w:rFonts w:ascii="Cambria Math" w:hAnsi="Cambria Math"/>
            <w:lang w:val="en-GB"/>
          </w:rPr>
          <m:t>(</m:t>
        </m:r>
        <m:r>
          <m:rPr>
            <m:sty m:val="bi"/>
          </m:rPr>
          <w:rPr>
            <w:rFonts w:ascii="Cambria Math" w:hAnsi="Cambria Math"/>
            <w:lang w:val="en-GB"/>
          </w:rPr>
          <m:t>A</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sSubSup>
          <m:sSubSupPr>
            <m:ctrlPr>
              <w:rPr>
                <w:rFonts w:ascii="Cambria Math" w:hAnsi="Cambria Math"/>
                <w:i/>
                <w:lang w:val="en-GB"/>
              </w:rPr>
            </m:ctrlPr>
          </m:sSubSupPr>
          <m:e>
            <m:r>
              <w:rPr>
                <w:rFonts w:ascii="Cambria Math" w:hAnsi="Cambria Math"/>
                <w:lang w:val="en-GB"/>
              </w:rPr>
              <m:t>|</m:t>
            </m:r>
          </m:e>
          <m:sub>
            <m:r>
              <w:rPr>
                <w:rFonts w:ascii="Cambria Math" w:hAnsi="Cambria Math"/>
                <w:lang w:val="en-GB"/>
              </w:rPr>
              <m:t>i=1</m:t>
            </m:r>
          </m:sub>
          <m:sup>
            <m:r>
              <w:rPr>
                <w:rFonts w:ascii="Cambria Math" w:hAnsi="Cambria Math"/>
                <w:lang w:val="en-GB"/>
              </w:rPr>
              <m:t>N</m:t>
            </m:r>
          </m:sup>
        </m:sSubSup>
        <m:r>
          <w:rPr>
            <w:rFonts w:ascii="Cambria Math" w:hAnsi="Cambria Math"/>
            <w:lang w:val="en-GB"/>
          </w:rPr>
          <m:t>)</m:t>
        </m:r>
      </m:oMath>
      <w:r w:rsidR="00344C7A">
        <w:rPr>
          <w:lang w:val="en-GB"/>
        </w:rPr>
        <w:t>:</w:t>
      </w:r>
    </w:p>
    <w:p w14:paraId="23BB4FC1" w14:textId="77777777" w:rsidR="00344C7A" w:rsidRPr="00344C7A" w:rsidRDefault="00344C7A" w:rsidP="00344C7A">
      <w:pPr>
        <w:ind w:left="22"/>
        <w:rPr>
          <w:lang w:val="en-GB"/>
        </w:rPr>
      </w:pPr>
    </w:p>
    <w:p w14:paraId="63EF7594" w14:textId="77777777" w:rsidR="00516568" w:rsidRPr="0014215F" w:rsidRDefault="00000000" w:rsidP="00516568">
      <w:pPr>
        <w:ind w:left="22"/>
      </w:pPr>
      <m:oMathPara>
        <m:oMath>
          <m:eqArr>
            <m:eqArrPr>
              <m:maxDist m:val="1"/>
              <m:ctrlPr>
                <w:rPr>
                  <w:rFonts w:ascii="Cambria Math" w:hAnsi="Cambria Math"/>
                  <w:i/>
                </w:rPr>
              </m:ctrlPr>
            </m:eqArrPr>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w:rPr>
                      <w:rFonts w:ascii="Cambria Math" w:hAnsi="Cambria Math"/>
                    </w:rPr>
                    <m:t>ML</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argmax</m:t>
                      </m:r>
                    </m:e>
                    <m:lim>
                      <m:r>
                        <w:rPr>
                          <w:rFonts w:ascii="Cambria Math" w:hAnsi="Cambria Math"/>
                        </w:rPr>
                        <m:t>θ</m:t>
                      </m:r>
                    </m:lim>
                  </m:limLow>
                </m:fName>
                <m:e>
                  <m:r>
                    <w:rPr>
                      <w:rFonts w:ascii="Cambria Math" w:hAnsi="Cambria Math"/>
                    </w:rPr>
                    <m:t>p</m:t>
                  </m:r>
                  <m:d>
                    <m:dPr>
                      <m:sepChr m:val="∣"/>
                      <m:ctrlPr>
                        <w:rPr>
                          <w:rFonts w:ascii="Cambria Math" w:hAnsi="Cambria Math"/>
                          <w:i/>
                        </w:rPr>
                      </m:ctrlPr>
                    </m:dPr>
                    <m:e>
                      <m:r>
                        <m:rPr>
                          <m:sty m:val="bi"/>
                        </m:rPr>
                        <w:rPr>
                          <w:rFonts w:ascii="Cambria Math" w:hAnsi="Cambria Math"/>
                        </w:rPr>
                        <m:t>A</m:t>
                      </m:r>
                    </m:e>
                    <m:e>
                      <m:r>
                        <w:rPr>
                          <w:rFonts w:ascii="Cambria Math" w:hAnsi="Cambria Math"/>
                        </w:rPr>
                        <m:t>θ</m:t>
                      </m:r>
                    </m:e>
                  </m:d>
                  <m:r>
                    <w:rPr>
                      <w:rFonts w:ascii="Cambria Math" w:hAnsi="Cambria Math"/>
                    </w:rPr>
                    <m:t>=</m:t>
                  </m:r>
                  <m:limLow>
                    <m:limLowPr>
                      <m:ctrlPr>
                        <w:rPr>
                          <w:rFonts w:ascii="Cambria Math" w:hAnsi="Cambria Math"/>
                          <w:i/>
                        </w:rPr>
                      </m:ctrlPr>
                    </m:limLowPr>
                    <m:e>
                      <m:r>
                        <m:rPr>
                          <m:sty m:val="p"/>
                        </m:rPr>
                        <w:rPr>
                          <w:rFonts w:ascii="Cambria Math" w:hAnsi="Cambria Math"/>
                        </w:rPr>
                        <m:t>argmax</m:t>
                      </m:r>
                    </m:e>
                    <m:lim>
                      <m:r>
                        <w:rPr>
                          <w:rFonts w:ascii="Cambria Math" w:hAnsi="Cambria Math"/>
                        </w:rPr>
                        <m:t>θ</m:t>
                      </m:r>
                    </m:lim>
                  </m:limLow>
                </m:e>
              </m:func>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e>
                            <m:e>
                              <m:r>
                                <w:rPr>
                                  <w:rFonts w:ascii="Cambria Math" w:hAnsi="Cambria Math"/>
                                </w:rPr>
                                <m:t>θ</m:t>
                              </m:r>
                            </m:e>
                          </m:d>
                        </m:e>
                      </m:nary>
                    </m:e>
                  </m:nary>
                </m:e>
              </m:d>
              <m:r>
                <w:rPr>
                  <w:rFonts w:ascii="Cambria Math" w:hAnsi="Cambria Math"/>
                </w:rPr>
                <m:t>#</m:t>
              </m:r>
              <m:d>
                <m:dPr>
                  <m:ctrlPr>
                    <w:rPr>
                      <w:rFonts w:ascii="Cambria Math" w:hAnsi="Cambria Math"/>
                      <w:i/>
                    </w:rPr>
                  </m:ctrlPr>
                </m:dPr>
                <m:e>
                  <m:r>
                    <w:rPr>
                      <w:rFonts w:ascii="Cambria Math" w:hAnsi="Cambria Math"/>
                    </w:rPr>
                    <m:t>6</m:t>
                  </m:r>
                </m:e>
              </m:d>
            </m:e>
          </m:eqArr>
        </m:oMath>
      </m:oMathPara>
    </w:p>
    <w:p w14:paraId="747EA021" w14:textId="77777777" w:rsidR="0014215F" w:rsidRPr="0014215F" w:rsidRDefault="0014215F" w:rsidP="00516568">
      <w:pPr>
        <w:ind w:left="22"/>
      </w:pPr>
    </w:p>
    <w:p w14:paraId="38D20B5F" w14:textId="77777777" w:rsidR="00516568" w:rsidRDefault="00516568" w:rsidP="00516568">
      <w:pPr>
        <w:ind w:left="22"/>
      </w:pPr>
    </w:p>
    <w:p w14:paraId="6D0B1F3D" w14:textId="77777777" w:rsidR="00ED5272" w:rsidRDefault="00ED5272" w:rsidP="00516568">
      <w:pPr>
        <w:ind w:left="22"/>
      </w:pPr>
      <w:r>
        <w:t xml:space="preserve">As shown in Equation </w:t>
      </w:r>
      <w:r>
        <w:rPr>
          <w:color w:val="00004C"/>
        </w:rPr>
        <w:t>6</w:t>
      </w:r>
      <w:r>
        <w:t>, we have to integrate over individual parameter values. This integral can be solved using Expectation-Maximization algorithm (</w:t>
      </w:r>
      <w:r>
        <w:rPr>
          <w:color w:val="00004C"/>
        </w:rPr>
        <w:t>MacKay</w:t>
      </w:r>
      <w:r>
        <w:t xml:space="preserve">, </w:t>
      </w:r>
      <w:r>
        <w:rPr>
          <w:color w:val="00004C"/>
        </w:rPr>
        <w:t>2003</w:t>
      </w:r>
      <w:r>
        <w:t xml:space="preserve">): For the E-step we use the following Laplacian approximation at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Pr>
          <w:vertAlign w:val="superscript"/>
        </w:rPr>
        <w:t xml:space="preserve"> </w:t>
      </w:r>
      <w:r>
        <w:t>iteration:</w:t>
      </w:r>
    </w:p>
    <w:p w14:paraId="5EBA5E4B" w14:textId="77777777" w:rsidR="00516568" w:rsidRDefault="00516568" w:rsidP="00516568">
      <w:pPr>
        <w:ind w:left="22"/>
      </w:pPr>
    </w:p>
    <w:p w14:paraId="2EC05C1B" w14:textId="77777777" w:rsidR="0014215F" w:rsidRPr="0014215F" w:rsidRDefault="00516568" w:rsidP="0014215F">
      <w:pPr>
        <w:ind w:left="22"/>
      </w:pPr>
      <w:r>
        <w:rPr>
          <w:lang w:val="en-GB"/>
        </w:rPr>
        <w:t>E</w:t>
      </w:r>
      <w:r w:rsidR="0014215F">
        <w:rPr>
          <w:lang w:val="en-GB"/>
        </w:rPr>
        <w:t>-</w:t>
      </w:r>
      <w:r>
        <w:rPr>
          <w:lang w:val="en-GB"/>
        </w:rPr>
        <w:t>step:</w:t>
      </w:r>
      <w:r w:rsidR="0014215F">
        <w:rPr>
          <w:lang w:val="en-GB"/>
        </w:rPr>
        <w:t xml:space="preserve"> </w:t>
      </w:r>
      <m:oMath>
        <m:eqArr>
          <m:eqArrPr>
            <m:maxDist m:val="1"/>
            <m:ctrlPr>
              <w:rPr>
                <w:rFonts w:ascii="Cambria Math" w:hAnsi="Cambria Math"/>
                <w:i/>
              </w:rPr>
            </m:ctrlPr>
          </m:eqArrPr>
          <m:e>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≈N</m:t>
            </m:r>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h</m:t>
                        </m:r>
                      </m:e>
                    </m:acc>
                  </m:e>
                  <m:sub>
                    <m:r>
                      <w:rPr>
                        <w:rFonts w:ascii="Cambria Math" w:hAnsi="Cambria Math"/>
                      </w:rPr>
                      <m:t>i</m:t>
                    </m:r>
                  </m:sub>
                  <m:sup>
                    <m:d>
                      <m:dPr>
                        <m:ctrlPr>
                          <w:rPr>
                            <w:rFonts w:ascii="Cambria Math" w:hAnsi="Cambria Math"/>
                            <w:i/>
                          </w:rPr>
                        </m:ctrlPr>
                      </m:dPr>
                      <m:e>
                        <m:r>
                          <w:rPr>
                            <w:rFonts w:ascii="Cambria Math" w:hAnsi="Cambria Math"/>
                          </w:rPr>
                          <m:t>k</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m:t>
                    </m:r>
                  </m:sub>
                  <m:sup>
                    <m:d>
                      <m:dPr>
                        <m:ctrlPr>
                          <w:rPr>
                            <w:rFonts w:ascii="Cambria Math" w:hAnsi="Cambria Math"/>
                            <w:i/>
                          </w:rPr>
                        </m:ctrlPr>
                      </m:dPr>
                      <m:e>
                        <m:r>
                          <w:rPr>
                            <w:rFonts w:ascii="Cambria Math" w:hAnsi="Cambria Math"/>
                          </w:rPr>
                          <m:t>k</m:t>
                        </m:r>
                      </m:e>
                    </m:d>
                  </m:sup>
                </m:sSubSup>
              </m:e>
            </m:d>
            <m:r>
              <w:rPr>
                <w:rFonts w:ascii="Cambria Math" w:hAnsi="Cambria Math"/>
              </w:rPr>
              <m:t>#</m:t>
            </m:r>
            <m:d>
              <m:dPr>
                <m:ctrlPr>
                  <w:rPr>
                    <w:rFonts w:ascii="Cambria Math" w:hAnsi="Cambria Math"/>
                    <w:i/>
                  </w:rPr>
                </m:ctrlPr>
              </m:dPr>
              <m:e>
                <m:r>
                  <w:rPr>
                    <w:rFonts w:ascii="Cambria Math" w:hAnsi="Cambria Math"/>
                  </w:rPr>
                  <m:t>7</m:t>
                </m:r>
              </m:e>
            </m:d>
          </m:e>
        </m:eqArr>
      </m:oMath>
    </w:p>
    <w:p w14:paraId="249A5120" w14:textId="77777777" w:rsidR="00516568" w:rsidRPr="0014215F" w:rsidRDefault="00000000" w:rsidP="00516568">
      <w:pPr>
        <w:ind w:left="0" w:firstLine="0"/>
      </w:pPr>
      <m:oMathPara>
        <m:oMath>
          <m:eqArr>
            <m:eqArrPr>
              <m:maxDist m:val="1"/>
              <m:ctrlPr>
                <w:rPr>
                  <w:rFonts w:ascii="Cambria Math" w:hAnsi="Cambria Math"/>
                  <w:i/>
                </w:rPr>
              </m:ctrlPr>
            </m:eqArrPr>
            <m:e>
              <m:sSubSup>
                <m:sSubSupPr>
                  <m:ctrlPr>
                    <w:rPr>
                      <w:rFonts w:ascii="Cambria Math" w:hAnsi="Cambria Math"/>
                      <w:i/>
                    </w:rPr>
                  </m:ctrlPr>
                </m:sSubSupPr>
                <m:e>
                  <m:acc>
                    <m:accPr>
                      <m:ctrlPr>
                        <w:rPr>
                          <w:rFonts w:ascii="Cambria Math" w:hAnsi="Cambria Math"/>
                          <w:i/>
                        </w:rPr>
                      </m:ctrlPr>
                    </m:accPr>
                    <m:e>
                      <m:r>
                        <w:rPr>
                          <w:rFonts w:ascii="Cambria Math" w:hAnsi="Cambria Math"/>
                        </w:rPr>
                        <m:t>h</m:t>
                      </m:r>
                    </m:e>
                  </m:acc>
                </m:e>
                <m:sub>
                  <m:r>
                    <w:rPr>
                      <w:rFonts w:ascii="Cambria Math" w:hAnsi="Cambria Math"/>
                    </w:rPr>
                    <m:t>i</m:t>
                  </m:r>
                </m:sub>
                <m:sup>
                  <m:d>
                    <m:dPr>
                      <m:ctrlPr>
                        <w:rPr>
                          <w:rFonts w:ascii="Cambria Math" w:hAnsi="Cambria Math"/>
                          <w:i/>
                        </w:rPr>
                      </m:ctrlPr>
                    </m:dPr>
                    <m:e>
                      <m:r>
                        <w:rPr>
                          <w:rFonts w:ascii="Cambria Math" w:hAnsi="Cambria Math"/>
                        </w:rPr>
                        <m:t>k</m:t>
                      </m:r>
                    </m:e>
                  </m:d>
                </m:sup>
              </m:sSub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argmax</m:t>
                      </m:r>
                    </m:e>
                    <m:lim>
                      <m:r>
                        <w:rPr>
                          <w:rFonts w:ascii="Cambria Math" w:hAnsi="Cambria Math"/>
                        </w:rPr>
                        <m:t>h</m:t>
                      </m:r>
                    </m:lim>
                  </m:limLow>
                </m:fName>
                <m:e>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r>
                        <w:rPr>
                          <w:rFonts w:ascii="Cambria Math" w:hAnsi="Cambria Math"/>
                        </w:rPr>
                        <m:t>h</m:t>
                      </m:r>
                    </m:e>
                  </m:d>
                  <m:r>
                    <w:rPr>
                      <w:rFonts w:ascii="Cambria Math" w:hAnsi="Cambria Math"/>
                    </w:rPr>
                    <m:t>p</m:t>
                  </m:r>
                  <m:d>
                    <m:dPr>
                      <m:sepChr m:val="∣"/>
                      <m:ctrlPr>
                        <w:rPr>
                          <w:rFonts w:ascii="Cambria Math" w:hAnsi="Cambria Math"/>
                          <w:i/>
                        </w:rPr>
                      </m:ctrlPr>
                    </m:dPr>
                    <m:e>
                      <m:r>
                        <w:rPr>
                          <w:rFonts w:ascii="Cambria Math" w:hAnsi="Cambria Math"/>
                        </w:rPr>
                        <m:t>h</m:t>
                      </m:r>
                    </m:e>
                    <m:e>
                      <m:sSup>
                        <m:sSupPr>
                          <m:ctrlPr>
                            <w:rPr>
                              <w:rFonts w:ascii="Cambria Math" w:hAnsi="Cambria Math"/>
                              <w:i/>
                            </w:rPr>
                          </m:ctrlPr>
                        </m:sSupPr>
                        <m:e>
                          <m:r>
                            <w:rPr>
                              <w:rFonts w:ascii="Cambria Math" w:hAnsi="Cambria Math"/>
                            </w:rPr>
                            <m:t>θ</m:t>
                          </m:r>
                        </m:e>
                        <m:sup>
                          <m:d>
                            <m:dPr>
                              <m:ctrlPr>
                                <w:rPr>
                                  <w:rFonts w:ascii="Cambria Math" w:hAnsi="Cambria Math"/>
                                  <w:i/>
                                </w:rPr>
                              </m:ctrlPr>
                            </m:dPr>
                            <m:e>
                              <m:r>
                                <w:rPr>
                                  <w:rFonts w:ascii="Cambria Math" w:hAnsi="Cambria Math"/>
                                </w:rPr>
                                <m:t>k-1</m:t>
                              </m:r>
                            </m:e>
                          </m:d>
                        </m:sup>
                      </m:sSup>
                    </m:e>
                  </m:d>
                </m:e>
              </m:func>
              <m:r>
                <w:rPr>
                  <w:rFonts w:ascii="Cambria Math" w:hAnsi="Cambria Math"/>
                </w:rPr>
                <m:t>#</m:t>
              </m:r>
              <m:d>
                <m:dPr>
                  <m:ctrlPr>
                    <w:rPr>
                      <w:rFonts w:ascii="Cambria Math" w:hAnsi="Cambria Math"/>
                      <w:i/>
                    </w:rPr>
                  </m:ctrlPr>
                </m:dPr>
                <m:e>
                  <m:r>
                    <w:rPr>
                      <w:rFonts w:ascii="Cambria Math" w:hAnsi="Cambria Math"/>
                    </w:rPr>
                    <m:t>8</m:t>
                  </m:r>
                </m:e>
              </m:d>
            </m:e>
          </m:eqArr>
        </m:oMath>
      </m:oMathPara>
    </w:p>
    <w:p w14:paraId="4F26FFE2" w14:textId="77777777" w:rsidR="00516568" w:rsidRPr="00516568" w:rsidRDefault="00516568" w:rsidP="0014215F">
      <w:pPr>
        <w:ind w:left="0" w:firstLine="0"/>
        <w:rPr>
          <w:i/>
        </w:rPr>
      </w:pPr>
    </w:p>
    <w:p w14:paraId="263350FA" w14:textId="77777777" w:rsidR="007C6726" w:rsidRDefault="007C6726" w:rsidP="00516568">
      <w:pPr>
        <w:spacing w:after="60"/>
        <w:ind w:left="22"/>
      </w:pPr>
    </w:p>
    <w:p w14:paraId="19B6526D" w14:textId="77777777" w:rsidR="007C6726" w:rsidRDefault="007C6726" w:rsidP="00516568">
      <w:pPr>
        <w:spacing w:after="60"/>
        <w:ind w:left="22"/>
      </w:pPr>
    </w:p>
    <w:p w14:paraId="0284DDA4" w14:textId="77777777" w:rsidR="007C6726" w:rsidRDefault="007C6726" w:rsidP="00516568">
      <w:pPr>
        <w:spacing w:after="60"/>
        <w:ind w:left="22"/>
      </w:pPr>
    </w:p>
    <w:p w14:paraId="3E379F57" w14:textId="77777777" w:rsidR="00516568" w:rsidRDefault="00ED5272" w:rsidP="00516568">
      <w:pPr>
        <w:spacing w:after="60"/>
        <w:ind w:left="22"/>
      </w:pPr>
      <w:r>
        <w:lastRenderedPageBreak/>
        <w:t xml:space="preserve">Further, in the M-step the mean </w:t>
      </w:r>
      <m:oMath>
        <m:r>
          <w:rPr>
            <w:rFonts w:ascii="Cambria Math" w:hAnsi="Cambria Math"/>
          </w:rPr>
          <m:t>m</m:t>
        </m:r>
      </m:oMath>
      <w:r>
        <w:rPr>
          <w:rFonts w:ascii="Cambria" w:eastAsia="Cambria" w:hAnsi="Cambria" w:cs="Cambria"/>
          <w:i/>
        </w:rPr>
        <w:t xml:space="preserve"> </w:t>
      </w:r>
      <w:r>
        <w:t xml:space="preserve">and variance </w:t>
      </w:r>
      <m:oMath>
        <m:sSup>
          <m:sSupPr>
            <m:ctrlPr>
              <w:rPr>
                <w:rFonts w:ascii="Cambria Math" w:hAnsi="Cambria Math"/>
                <w:i/>
              </w:rPr>
            </m:ctrlPr>
          </m:sSupPr>
          <m:e>
            <m:r>
              <w:rPr>
                <w:rFonts w:ascii="Cambria Math" w:hAnsi="Cambria Math"/>
              </w:rPr>
              <m:t>v</m:t>
            </m:r>
          </m:e>
          <m:sup>
            <m:r>
              <w:rPr>
                <w:rFonts w:ascii="Cambria Math" w:hAnsi="Cambria Math"/>
              </w:rPr>
              <m:t>2</m:t>
            </m:r>
          </m:sup>
        </m:sSup>
      </m:oMath>
      <w:r>
        <w:rPr>
          <w:rFonts w:ascii="Cambria" w:eastAsia="Cambria" w:hAnsi="Cambria" w:cs="Cambria"/>
          <w:vertAlign w:val="superscript"/>
        </w:rPr>
        <w:t xml:space="preserve"> </w:t>
      </w:r>
      <w:r>
        <w:t>of the prior distribution was calculated as follows:</w:t>
      </w:r>
    </w:p>
    <w:p w14:paraId="76E8A060" w14:textId="77777777" w:rsidR="00516568" w:rsidRDefault="00516568" w:rsidP="00516568">
      <w:pPr>
        <w:spacing w:after="60"/>
        <w:ind w:left="22"/>
      </w:pPr>
    </w:p>
    <w:p w14:paraId="555D7690" w14:textId="77777777" w:rsidR="0014215F" w:rsidRPr="0014215F" w:rsidRDefault="00516568" w:rsidP="0014215F">
      <w:pPr>
        <w:spacing w:after="60"/>
        <w:ind w:left="22"/>
        <w:jc w:val="left"/>
        <w:rPr>
          <w:lang w:val="en-GB"/>
        </w:rPr>
      </w:pPr>
      <w:r>
        <w:rPr>
          <w:lang w:val="en-GB"/>
        </w:rPr>
        <w:t>M-step:</w:t>
      </w:r>
      <w:r w:rsidR="0014215F">
        <w:rPr>
          <w:lang w:val="en-GB"/>
        </w:rPr>
        <w:t xml:space="preserve"> </w:t>
      </w:r>
      <m:oMath>
        <m:eqArr>
          <m:eqArrPr>
            <m:maxDist m:val="1"/>
            <m:ctrlPr>
              <w:rPr>
                <w:rFonts w:ascii="Cambria Math" w:hAnsi="Cambria Math"/>
                <w:i/>
                <w:lang w:val="en-GB"/>
              </w:rPr>
            </m:ctrlPr>
          </m:eqArrPr>
          <m:e>
            <m:sSup>
              <m:sSupPr>
                <m:ctrlPr>
                  <w:rPr>
                    <w:rFonts w:ascii="Cambria Math" w:hAnsi="Cambria Math"/>
                    <w:i/>
                    <w:lang w:val="en-GB"/>
                  </w:rPr>
                </m:ctrlPr>
              </m:sSupPr>
              <m:e>
                <m:r>
                  <w:rPr>
                    <w:rFonts w:ascii="Cambria Math" w:hAnsi="Cambria Math"/>
                    <w:lang w:val="en-GB"/>
                  </w:rPr>
                  <m:t>m</m:t>
                </m:r>
              </m:e>
              <m:sup>
                <m:d>
                  <m:dPr>
                    <m:ctrlPr>
                      <w:rPr>
                        <w:rFonts w:ascii="Cambria Math" w:hAnsi="Cambria Math"/>
                        <w:i/>
                        <w:lang w:val="en-GB"/>
                      </w:rPr>
                    </m:ctrlPr>
                  </m:dPr>
                  <m:e>
                    <m:r>
                      <w:rPr>
                        <w:rFonts w:ascii="Cambria Math" w:hAnsi="Cambria Math"/>
                        <w:lang w:val="en-GB"/>
                      </w:rPr>
                      <m:t>k</m:t>
                    </m:r>
                  </m:e>
                </m:d>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nary>
              <m:naryPr>
                <m:chr m:val="∑"/>
                <m:limLoc m:val="undOvr"/>
                <m:supHide m:val="1"/>
                <m:ctrlPr>
                  <w:rPr>
                    <w:rFonts w:ascii="Cambria Math" w:hAnsi="Cambria Math"/>
                    <w:i/>
                    <w:lang w:val="en-GB"/>
                  </w:rPr>
                </m:ctrlPr>
              </m:naryPr>
              <m:sub>
                <m:r>
                  <w:rPr>
                    <w:rFonts w:ascii="Cambria Math" w:hAnsi="Cambria Math"/>
                    <w:lang w:val="en-GB"/>
                  </w:rPr>
                  <m:t>i</m:t>
                </m:r>
              </m:sub>
              <m:sup/>
              <m:e>
                <m:sSubSup>
                  <m:sSubSupPr>
                    <m:ctrlPr>
                      <w:rPr>
                        <w:rFonts w:ascii="Cambria Math" w:hAnsi="Cambria Math"/>
                        <w:i/>
                      </w:rPr>
                    </m:ctrlPr>
                  </m:sSubSupPr>
                  <m:e>
                    <m:acc>
                      <m:accPr>
                        <m:ctrlPr>
                          <w:rPr>
                            <w:rFonts w:ascii="Cambria Math" w:hAnsi="Cambria Math"/>
                            <w:i/>
                          </w:rPr>
                        </m:ctrlPr>
                      </m:accPr>
                      <m:e>
                        <m:r>
                          <w:rPr>
                            <w:rFonts w:ascii="Cambria Math" w:hAnsi="Cambria Math"/>
                          </w:rPr>
                          <m:t>h</m:t>
                        </m:r>
                      </m:e>
                    </m:acc>
                  </m:e>
                  <m:sub>
                    <m:r>
                      <w:rPr>
                        <w:rFonts w:ascii="Cambria Math" w:hAnsi="Cambria Math"/>
                      </w:rPr>
                      <m:t>i</m:t>
                    </m:r>
                  </m:sub>
                  <m:sup>
                    <m:d>
                      <m:dPr>
                        <m:ctrlPr>
                          <w:rPr>
                            <w:rFonts w:ascii="Cambria Math" w:hAnsi="Cambria Math"/>
                            <w:i/>
                          </w:rPr>
                        </m:ctrlPr>
                      </m:dPr>
                      <m:e>
                        <m:r>
                          <w:rPr>
                            <w:rFonts w:ascii="Cambria Math" w:hAnsi="Cambria Math"/>
                          </w:rPr>
                          <m:t>k</m:t>
                        </m:r>
                      </m:e>
                    </m:d>
                  </m:sup>
                </m:sSubSup>
              </m:e>
            </m:nary>
            <m:r>
              <w:rPr>
                <w:rFonts w:ascii="Cambria Math" w:hAnsi="Cambria Math"/>
                <w:lang w:val="en-GB"/>
              </w:rPr>
              <m:t>#</m:t>
            </m:r>
            <m:d>
              <m:dPr>
                <m:ctrlPr>
                  <w:rPr>
                    <w:rFonts w:ascii="Cambria Math" w:hAnsi="Cambria Math"/>
                    <w:i/>
                    <w:lang w:val="en-GB"/>
                  </w:rPr>
                </m:ctrlPr>
              </m:dPr>
              <m:e>
                <m:r>
                  <w:rPr>
                    <w:rFonts w:ascii="Cambria Math" w:hAnsi="Cambria Math"/>
                    <w:lang w:val="en-GB"/>
                  </w:rPr>
                  <m:t>9</m:t>
                </m:r>
              </m:e>
            </m:d>
          </m:e>
        </m:eqArr>
      </m:oMath>
    </w:p>
    <w:p w14:paraId="7D9A5D88" w14:textId="77777777" w:rsidR="00516568" w:rsidRPr="0014215F" w:rsidRDefault="00000000" w:rsidP="0014215F">
      <w:pPr>
        <w:spacing w:after="60"/>
        <w:ind w:left="0" w:firstLine="0"/>
        <w:rPr>
          <w:lang w:val="en-GB"/>
        </w:rPr>
      </w:pPr>
      <m:oMathPara>
        <m:oMath>
          <m:eqArr>
            <m:eqArrPr>
              <m:maxDist m:val="1"/>
              <m:ctrlPr>
                <w:rPr>
                  <w:rFonts w:ascii="Cambria Math" w:hAnsi="Cambria Math"/>
                  <w:i/>
                  <w:lang w:val="en-GB"/>
                </w:rPr>
              </m:ctrlPr>
            </m:eqArrPr>
            <m:e>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v</m:t>
                          </m:r>
                        </m:e>
                        <m:sup>
                          <m:d>
                            <m:dPr>
                              <m:ctrlPr>
                                <w:rPr>
                                  <w:rFonts w:ascii="Cambria Math" w:hAnsi="Cambria Math"/>
                                  <w:i/>
                                  <w:lang w:val="en-GB"/>
                                </w:rPr>
                              </m:ctrlPr>
                            </m:dPr>
                            <m:e>
                              <m:r>
                                <w:rPr>
                                  <w:rFonts w:ascii="Cambria Math" w:hAnsi="Cambria Math"/>
                                  <w:lang w:val="en-GB"/>
                                </w:rPr>
                                <m:t>k</m:t>
                              </m:r>
                            </m:e>
                          </m:d>
                        </m:sup>
                      </m:sSup>
                    </m:e>
                  </m:d>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nary>
                <m:naryPr>
                  <m:chr m:val="∑"/>
                  <m:limLoc m:val="undOvr"/>
                  <m:supHide m:val="1"/>
                  <m:ctrlPr>
                    <w:rPr>
                      <w:rFonts w:ascii="Cambria Math" w:hAnsi="Cambria Math"/>
                      <w:i/>
                      <w:lang w:val="en-GB"/>
                    </w:rPr>
                  </m:ctrlPr>
                </m:naryPr>
                <m:sub>
                  <m:r>
                    <w:rPr>
                      <w:rFonts w:ascii="Cambria Math" w:hAnsi="Cambria Math"/>
                      <w:lang w:val="en-GB"/>
                    </w:rPr>
                    <m:t>i</m:t>
                  </m:r>
                </m:sub>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h</m:t>
                                      </m:r>
                                    </m:e>
                                  </m:acc>
                                </m:e>
                                <m:sub>
                                  <m:r>
                                    <w:rPr>
                                      <w:rFonts w:ascii="Cambria Math" w:hAnsi="Cambria Math"/>
                                    </w:rPr>
                                    <m:t>i</m:t>
                                  </m:r>
                                </m:sub>
                                <m:sup>
                                  <m:d>
                                    <m:dPr>
                                      <m:ctrlPr>
                                        <w:rPr>
                                          <w:rFonts w:ascii="Cambria Math" w:hAnsi="Cambria Math"/>
                                          <w:i/>
                                        </w:rPr>
                                      </m:ctrlPr>
                                    </m:dPr>
                                    <m:e>
                                      <m:r>
                                        <w:rPr>
                                          <w:rFonts w:ascii="Cambria Math" w:hAnsi="Cambria Math"/>
                                        </w:rPr>
                                        <m:t>k</m:t>
                                      </m:r>
                                    </m:e>
                                  </m:d>
                                </m:sup>
                              </m:sSubSup>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m:t>
                          </m:r>
                        </m:sub>
                        <m:sup>
                          <m:d>
                            <m:dPr>
                              <m:ctrlPr>
                                <w:rPr>
                                  <w:rFonts w:ascii="Cambria Math" w:hAnsi="Cambria Math"/>
                                  <w:i/>
                                </w:rPr>
                              </m:ctrlPr>
                            </m:dPr>
                            <m:e>
                              <m:r>
                                <w:rPr>
                                  <w:rFonts w:ascii="Cambria Math" w:hAnsi="Cambria Math"/>
                                </w:rPr>
                                <m:t>k</m:t>
                              </m:r>
                            </m:e>
                          </m:d>
                        </m:sup>
                      </m:sSubSup>
                    </m:e>
                  </m:d>
                </m:e>
              </m:nary>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m</m:t>
                          </m:r>
                        </m:e>
                        <m:sup>
                          <m:d>
                            <m:dPr>
                              <m:ctrlPr>
                                <w:rPr>
                                  <w:rFonts w:ascii="Cambria Math" w:hAnsi="Cambria Math"/>
                                  <w:i/>
                                  <w:lang w:val="en-GB"/>
                                </w:rPr>
                              </m:ctrlPr>
                            </m:dPr>
                            <m:e>
                              <m:r>
                                <w:rPr>
                                  <w:rFonts w:ascii="Cambria Math" w:hAnsi="Cambria Math"/>
                                  <w:lang w:val="en-GB"/>
                                </w:rPr>
                                <m:t>k</m:t>
                              </m:r>
                            </m:e>
                          </m:d>
                        </m:sup>
                      </m:sSup>
                    </m:e>
                  </m:d>
                </m:e>
                <m:sup>
                  <m:r>
                    <w:rPr>
                      <w:rFonts w:ascii="Cambria Math" w:hAnsi="Cambria Math"/>
                      <w:lang w:val="en-GB"/>
                    </w:rPr>
                    <m:t>2</m:t>
                  </m:r>
                </m:sup>
              </m:sSup>
              <m:r>
                <w:rPr>
                  <w:rFonts w:ascii="Cambria Math" w:hAnsi="Cambria Math"/>
                  <w:lang w:val="en-GB"/>
                </w:rPr>
                <m:t>#</m:t>
              </m:r>
              <m:d>
                <m:dPr>
                  <m:ctrlPr>
                    <w:rPr>
                      <w:rFonts w:ascii="Cambria Math" w:hAnsi="Cambria Math"/>
                      <w:i/>
                      <w:lang w:val="en-GB"/>
                    </w:rPr>
                  </m:ctrlPr>
                </m:dPr>
                <m:e>
                  <m:r>
                    <w:rPr>
                      <w:rFonts w:ascii="Cambria Math" w:hAnsi="Cambria Math"/>
                      <w:lang w:val="en-GB"/>
                    </w:rPr>
                    <m:t>10</m:t>
                  </m:r>
                </m:e>
              </m:d>
            </m:e>
          </m:eqArr>
        </m:oMath>
      </m:oMathPara>
    </w:p>
    <w:p w14:paraId="260327D7" w14:textId="77777777" w:rsidR="00516568" w:rsidRDefault="00516568" w:rsidP="0014215F">
      <w:pPr>
        <w:spacing w:after="60"/>
        <w:ind w:left="0" w:firstLine="0"/>
      </w:pPr>
    </w:p>
    <w:p w14:paraId="621C1921" w14:textId="77777777" w:rsidR="00ED5272" w:rsidRDefault="00ED5272" w:rsidP="00516568">
      <w:pPr>
        <w:spacing w:after="60"/>
        <w:ind w:left="22"/>
      </w:pPr>
      <w:r>
        <w:t xml:space="preserve">Before inference, all parameters were suitably transformed to enforce constraints (log and inverse sigmoid transforms). </w:t>
      </w:r>
      <w:r>
        <w:rPr>
          <w:color w:val="00004C"/>
        </w:rPr>
        <w:t xml:space="preserve">Huys </w:t>
      </w:r>
      <w:r>
        <w:rPr>
          <w:i/>
          <w:color w:val="00004C"/>
        </w:rPr>
        <w:t xml:space="preserve">et al. </w:t>
      </w:r>
      <w:r>
        <w:t>(</w:t>
      </w:r>
      <w:r>
        <w:rPr>
          <w:color w:val="00004C"/>
        </w:rPr>
        <w:t>2011</w:t>
      </w:r>
      <w:r>
        <w:rPr>
          <w:i/>
          <w:color w:val="00004C"/>
        </w:rPr>
        <w:t>a</w:t>
      </w:r>
      <w:r>
        <w:t>) verified the model fitting procedure on generated data from a known decision process.</w:t>
      </w:r>
    </w:p>
    <w:p w14:paraId="6AFCDF67" w14:textId="77777777" w:rsidR="00551196" w:rsidRDefault="00551196" w:rsidP="00516568">
      <w:pPr>
        <w:spacing w:after="60"/>
        <w:ind w:left="22"/>
      </w:pPr>
    </w:p>
    <w:p w14:paraId="02135926" w14:textId="77777777" w:rsidR="00ED5272" w:rsidRDefault="00ED5272" w:rsidP="00ED5272">
      <w:pPr>
        <w:pStyle w:val="Heading2"/>
        <w:tabs>
          <w:tab w:val="center" w:pos="1704"/>
        </w:tabs>
        <w:ind w:left="-9" w:firstLine="0"/>
      </w:pPr>
      <w:r>
        <w:rPr>
          <w:sz w:val="24"/>
        </w:rPr>
        <w:t>B.3</w:t>
      </w:r>
      <w:r>
        <w:rPr>
          <w:sz w:val="24"/>
        </w:rPr>
        <w:tab/>
        <w:t>M</w:t>
      </w:r>
      <w:r>
        <w:t xml:space="preserve">ODEL </w:t>
      </w:r>
      <w:r>
        <w:rPr>
          <w:sz w:val="24"/>
        </w:rPr>
        <w:t>C</w:t>
      </w:r>
      <w:r>
        <w:t>OMPARISON</w:t>
      </w:r>
    </w:p>
    <w:p w14:paraId="3B4FBB7B" w14:textId="77777777" w:rsidR="00551196" w:rsidRDefault="00ED5272" w:rsidP="00551196">
      <w:pPr>
        <w:spacing w:after="224"/>
        <w:ind w:left="22"/>
      </w:pPr>
      <w:r>
        <w:t xml:space="preserve">After fitting each model separately to the data, we evaluated which model fits the data best taking the varying flexibility of the models into account. We used the Bayesian Information Criterion (BIC) to compare the models introducing a penalty term for the number of parameters </w:t>
      </w:r>
      <m:oMath>
        <m:sSub>
          <m:sSubPr>
            <m:ctrlPr>
              <w:rPr>
                <w:rFonts w:ascii="Cambria Math" w:hAnsi="Cambria Math"/>
                <w:i/>
              </w:rPr>
            </m:ctrlPr>
          </m:sSubPr>
          <m:e>
            <m:r>
              <w:rPr>
                <w:rFonts w:ascii="Cambria Math" w:hAnsi="Cambria Math"/>
              </w:rPr>
              <m:t>N</m:t>
            </m:r>
          </m:e>
          <m:sub>
            <m:r>
              <w:rPr>
                <w:rFonts w:ascii="Cambria Math" w:hAnsi="Cambria Math"/>
              </w:rPr>
              <m:t>p</m:t>
            </m:r>
          </m:sub>
        </m:sSub>
      </m:oMath>
      <w:r>
        <w:rPr>
          <w:rFonts w:ascii="Cambria" w:eastAsia="Cambria" w:hAnsi="Cambria" w:cs="Cambria"/>
          <w:i/>
          <w:vertAlign w:val="subscript"/>
        </w:rPr>
        <w:t xml:space="preserve"> </w:t>
      </w:r>
      <w:r>
        <w:t>in the model.</w:t>
      </w:r>
    </w:p>
    <w:p w14:paraId="7CD82BC2" w14:textId="77777777" w:rsidR="0014215F" w:rsidRPr="0014215F" w:rsidRDefault="00000000" w:rsidP="0014215F">
      <w:pPr>
        <w:spacing w:after="224"/>
        <w:ind w:left="22"/>
      </w:pPr>
      <m:oMathPara>
        <m:oMath>
          <m:eqArr>
            <m:eqArrPr>
              <m:maxDist m:val="1"/>
              <m:ctrlPr>
                <w:rPr>
                  <w:rFonts w:ascii="Cambria Math" w:hAnsi="Cambria Math"/>
                  <w:i/>
                  <w:lang w:val="en-GB"/>
                </w:rPr>
              </m:ctrlPr>
            </m:eqArrPr>
            <m:e>
              <m:r>
                <w:rPr>
                  <w:rFonts w:ascii="Cambria Math" w:hAnsi="Cambria Math"/>
                </w:rPr>
                <m:t>iBIC=-2</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sepChr m:val="∣"/>
                      <m:ctrlPr>
                        <w:rPr>
                          <w:rFonts w:ascii="Cambria Math" w:hAnsi="Cambria Math"/>
                          <w:i/>
                        </w:rPr>
                      </m:ctrlPr>
                    </m:dPr>
                    <m:e>
                      <m:r>
                        <m:rPr>
                          <m:sty m:val="bi"/>
                        </m:rPr>
                        <w:rPr>
                          <w:rFonts w:ascii="Cambria Math" w:hAnsi="Cambria Math"/>
                        </w:rPr>
                        <m:t>A</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w:rPr>
                              <w:rFonts w:ascii="Cambria Math" w:hAnsi="Cambria Math"/>
                            </w:rPr>
                            <m:t>ML</m:t>
                          </m:r>
                        </m:sup>
                      </m:sSup>
                    </m:e>
                  </m:d>
                </m:e>
              </m:func>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p</m:t>
                  </m:r>
                </m:sub>
              </m:sSub>
              <m:func>
                <m:funcPr>
                  <m:ctrlPr>
                    <w:rPr>
                      <w:rFonts w:ascii="Cambria Math" w:hAnsi="Cambria Math"/>
                      <w:i/>
                      <w:lang w:val="en-GB"/>
                    </w:rPr>
                  </m:ctrlPr>
                </m:funcPr>
                <m:fName>
                  <m:r>
                    <m:rPr>
                      <m:sty m:val="p"/>
                    </m:rPr>
                    <w:rPr>
                      <w:rFonts w:ascii="Cambria Math" w:hAnsi="Cambria Math"/>
                      <w:lang w:val="en-GB"/>
                    </w:rPr>
                    <m:t>log</m:t>
                  </m: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data</m:t>
                          </m:r>
                        </m:sub>
                      </m:sSub>
                    </m:e>
                  </m:d>
                </m:e>
              </m:func>
              <m:r>
                <w:rPr>
                  <w:rFonts w:ascii="Cambria Math" w:hAnsi="Cambria Math"/>
                </w:rPr>
                <m:t>#</m:t>
              </m:r>
              <m:d>
                <m:dPr>
                  <m:ctrlPr>
                    <w:rPr>
                      <w:rFonts w:ascii="Cambria Math" w:hAnsi="Cambria Math"/>
                      <w:i/>
                      <w:lang w:val="en-GB"/>
                    </w:rPr>
                  </m:ctrlPr>
                </m:dPr>
                <m:e>
                  <m:r>
                    <w:rPr>
                      <w:rFonts w:ascii="Cambria Math" w:hAnsi="Cambria Math"/>
                      <w:lang w:val="en-GB"/>
                    </w:rPr>
                    <m:t>11</m:t>
                  </m:r>
                </m:e>
              </m:d>
              <m:ctrlPr>
                <w:rPr>
                  <w:rFonts w:ascii="Cambria Math" w:hAnsi="Cambria Math"/>
                  <w:i/>
                </w:rPr>
              </m:ctrlPr>
            </m:e>
          </m:eqArr>
        </m:oMath>
      </m:oMathPara>
    </w:p>
    <w:p w14:paraId="0C13ACAA" w14:textId="77777777" w:rsidR="00551196" w:rsidRDefault="00ED5272" w:rsidP="00551196">
      <w:pPr>
        <w:spacing w:after="224"/>
        <w:ind w:left="22"/>
      </w:pPr>
      <w:r>
        <w:t>It is labeled integrated BIC (iBIC) because to infer the log-likelihood distribution</w:t>
      </w:r>
      <w:r w:rsidR="00551196">
        <w:rPr>
          <w:lang w:val="en-GB"/>
        </w:rPr>
        <w:t xml:space="preserve">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sepChr m:val="∣"/>
                <m:ctrlPr>
                  <w:rPr>
                    <w:rFonts w:ascii="Cambria Math" w:hAnsi="Cambria Math"/>
                    <w:i/>
                  </w:rPr>
                </m:ctrlPr>
              </m:dPr>
              <m:e>
                <m:r>
                  <m:rPr>
                    <m:sty m:val="bi"/>
                  </m:rPr>
                  <w:rPr>
                    <w:rFonts w:ascii="Cambria Math" w:hAnsi="Cambria Math"/>
                  </w:rPr>
                  <m:t>A</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w:rPr>
                        <w:rFonts w:ascii="Cambria Math" w:hAnsi="Cambria Math"/>
                      </w:rPr>
                      <m:t>ML</m:t>
                    </m:r>
                  </m:sup>
                </m:sSup>
              </m:e>
            </m:d>
          </m:e>
        </m:func>
      </m:oMath>
      <w:r>
        <w:t>, we had to integrate over the individual parameters of each subject. These integrals were approximated using sampling (</w:t>
      </w:r>
      <m:oMath>
        <m:r>
          <w:rPr>
            <w:rFonts w:ascii="Cambria Math" w:hAnsi="Cambria Math"/>
          </w:rPr>
          <m:t>K</m:t>
        </m:r>
      </m:oMath>
      <w:r>
        <w:rPr>
          <w:rFonts w:ascii="Cambria" w:eastAsia="Cambria" w:hAnsi="Cambria" w:cs="Cambria"/>
          <w:i/>
        </w:rPr>
        <w:t xml:space="preserve"> </w:t>
      </w:r>
      <w:r>
        <w:t xml:space="preserve">times) from the prior distribution </w:t>
      </w:r>
      <m:oMath>
        <m:sSup>
          <m:sSupPr>
            <m:ctrlPr>
              <w:rPr>
                <w:rFonts w:ascii="Cambria Math" w:hAnsi="Cambria Math"/>
                <w:i/>
              </w:rPr>
            </m:ctrlPr>
          </m:sSupPr>
          <m:e>
            <m:r>
              <w:rPr>
                <w:rFonts w:ascii="Cambria Math" w:hAnsi="Cambria Math"/>
              </w:rPr>
              <m:t>h</m:t>
            </m:r>
          </m:e>
          <m:sup>
            <m:r>
              <w:rPr>
                <w:rFonts w:ascii="Cambria Math" w:hAnsi="Cambria Math"/>
              </w:rPr>
              <m:t>k</m:t>
            </m:r>
          </m:sup>
        </m:sSup>
        <m:r>
          <w:rPr>
            <w:rFonts w:ascii="Cambria Math" w:hAnsi="Cambria Math"/>
          </w:rPr>
          <m:t>~p</m:t>
        </m:r>
        <m:d>
          <m:dPr>
            <m:sepChr m:val="∣"/>
            <m:ctrlPr>
              <w:rPr>
                <w:rFonts w:ascii="Cambria Math" w:hAnsi="Cambria Math"/>
                <w:i/>
              </w:rPr>
            </m:ctrlPr>
          </m:dPr>
          <m:e>
            <m:r>
              <w:rPr>
                <w:rFonts w:ascii="Cambria Math" w:hAnsi="Cambria Math"/>
              </w:rPr>
              <m:t>h</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w:rPr>
                    <w:rFonts w:ascii="Cambria Math" w:hAnsi="Cambria Math"/>
                  </w:rPr>
                  <m:t>ML</m:t>
                </m:r>
              </m:sup>
            </m:sSup>
          </m:e>
        </m:d>
      </m:oMath>
      <w:r w:rsidR="00551196">
        <w:rPr>
          <w:lang w:val="en-GB"/>
        </w:rPr>
        <w:t xml:space="preserve"> </w:t>
      </w:r>
      <w:r>
        <w:t>(</w:t>
      </w:r>
      <w:r>
        <w:rPr>
          <w:color w:val="00004C"/>
        </w:rPr>
        <w:t>MacKay</w:t>
      </w:r>
      <w:r>
        <w:t xml:space="preserve">, </w:t>
      </w:r>
      <w:r>
        <w:rPr>
          <w:color w:val="00004C"/>
        </w:rPr>
        <w:t>2003</w:t>
      </w:r>
      <w:r>
        <w:t>).</w:t>
      </w:r>
    </w:p>
    <w:p w14:paraId="69D39A8C" w14:textId="77777777" w:rsidR="0014215F" w:rsidRPr="0014215F" w:rsidRDefault="00000000" w:rsidP="0014215F">
      <w:pPr>
        <w:spacing w:after="224"/>
        <w:ind w:left="22"/>
      </w:pPr>
      <m:oMathPara>
        <m:oMath>
          <m:eqArr>
            <m:eqArrPr>
              <m:maxDist m:val="1"/>
              <m:ctrlPr>
                <w:rPr>
                  <w:rFonts w:ascii="Cambria Math" w:hAnsi="Cambria Math"/>
                  <w:i/>
                </w:rPr>
              </m:ctrlPr>
            </m:eqArrPr>
            <m:e>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sepChr m:val="∣"/>
                      <m:ctrlPr>
                        <w:rPr>
                          <w:rFonts w:ascii="Cambria Math" w:hAnsi="Cambria Math"/>
                          <w:i/>
                        </w:rPr>
                      </m:ctrlPr>
                    </m:dPr>
                    <m:e>
                      <m:r>
                        <m:rPr>
                          <m:sty m:val="bi"/>
                        </m:rPr>
                        <w:rPr>
                          <w:rFonts w:ascii="Cambria Math" w:hAnsi="Cambria Math"/>
                        </w:rPr>
                        <m:t>A</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w:rPr>
                              <w:rFonts w:ascii="Cambria Math" w:hAnsi="Cambria Math"/>
                            </w:rPr>
                            <m:t>ML</m:t>
                          </m:r>
                        </m:sup>
                      </m:sSup>
                    </m:e>
                  </m:d>
                </m:e>
              </m:func>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unc>
                    <m:funcPr>
                      <m:ctrlPr>
                        <w:rPr>
                          <w:rFonts w:ascii="Cambria Math" w:hAnsi="Cambria Math"/>
                          <w:i/>
                        </w:rPr>
                      </m:ctrlPr>
                    </m:funcPr>
                    <m:fName>
                      <m:r>
                        <m:rPr>
                          <m:sty m:val="p"/>
                        </m:rPr>
                        <w:rPr>
                          <w:rFonts w:ascii="Cambria Math" w:hAnsi="Cambria Math"/>
                        </w:rPr>
                        <m:t>log</m:t>
                      </m:r>
                    </m:fName>
                    <m:e>
                      <m:nary>
                        <m:naryPr>
                          <m:limLoc m:val="undOvr"/>
                          <m:subHide m:val="1"/>
                          <m:supHide m:val="1"/>
                          <m:ctrlPr>
                            <w:rPr>
                              <w:rFonts w:ascii="Cambria Math" w:hAnsi="Cambria Math"/>
                              <w:i/>
                            </w:rPr>
                          </m:ctrlPr>
                        </m:naryPr>
                        <m:sub/>
                        <m:sup/>
                        <m:e>
                          <m:r>
                            <w:rPr>
                              <w:rFonts w:ascii="Cambria Math" w:hAnsi="Cambria Math"/>
                            </w:rPr>
                            <m:t>dhp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r>
                                <w:rPr>
                                  <w:rFonts w:ascii="Cambria Math" w:hAnsi="Cambria Math"/>
                                </w:rPr>
                                <m:t>h</m:t>
                              </m:r>
                            </m:e>
                          </m:d>
                          <m:r>
                            <w:rPr>
                              <w:rFonts w:ascii="Cambria Math" w:hAnsi="Cambria Math"/>
                            </w:rPr>
                            <m:t>p</m:t>
                          </m:r>
                          <m:d>
                            <m:dPr>
                              <m:sepChr m:val="∣"/>
                              <m:ctrlPr>
                                <w:rPr>
                                  <w:rFonts w:ascii="Cambria Math" w:hAnsi="Cambria Math"/>
                                  <w:i/>
                                </w:rPr>
                              </m:ctrlPr>
                            </m:dPr>
                            <m:e>
                              <m:r>
                                <w:rPr>
                                  <w:rFonts w:ascii="Cambria Math" w:hAnsi="Cambria Math"/>
                                </w:rPr>
                                <m:t>h</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w:rPr>
                                      <w:rFonts w:ascii="Cambria Math" w:hAnsi="Cambria Math"/>
                                    </w:rPr>
                                    <m:t>ML</m:t>
                                  </m:r>
                                </m:sup>
                              </m:sSup>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r>
                                    <w:rPr>
                                      <w:rFonts w:ascii="Cambria Math" w:hAnsi="Cambria Math"/>
                                    </w:rPr>
                                    <m:t>p</m:t>
                                  </m:r>
                                  <m:d>
                                    <m:dPr>
                                      <m:sep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sSup>
                                        <m:sSupPr>
                                          <m:ctrlPr>
                                            <w:rPr>
                                              <w:rFonts w:ascii="Cambria Math" w:hAnsi="Cambria Math"/>
                                              <w:i/>
                                            </w:rPr>
                                          </m:ctrlPr>
                                        </m:sSupPr>
                                        <m:e>
                                          <m:r>
                                            <w:rPr>
                                              <w:rFonts w:ascii="Cambria Math" w:hAnsi="Cambria Math"/>
                                            </w:rPr>
                                            <m:t>h</m:t>
                                          </m:r>
                                        </m:e>
                                        <m:sup>
                                          <m:r>
                                            <w:rPr>
                                              <w:rFonts w:ascii="Cambria Math" w:hAnsi="Cambria Math"/>
                                            </w:rPr>
                                            <m:t>k</m:t>
                                          </m:r>
                                        </m:sup>
                                      </m:sSup>
                                    </m:e>
                                  </m:d>
                                </m:e>
                              </m:nary>
                            </m:e>
                          </m:nary>
                        </m:e>
                      </m:nary>
                    </m:e>
                  </m:func>
                </m:e>
              </m:nary>
              <m:r>
                <w:rPr>
                  <w:rFonts w:ascii="Cambria Math" w:hAnsi="Cambria Math"/>
                </w:rPr>
                <m:t>#</m:t>
              </m:r>
              <m:d>
                <m:dPr>
                  <m:ctrlPr>
                    <w:rPr>
                      <w:rFonts w:ascii="Cambria Math" w:hAnsi="Cambria Math"/>
                      <w:i/>
                    </w:rPr>
                  </m:ctrlPr>
                </m:dPr>
                <m:e>
                  <m:r>
                    <w:rPr>
                      <w:rFonts w:ascii="Cambria Math" w:hAnsi="Cambria Math"/>
                    </w:rPr>
                    <m:t>12</m:t>
                  </m:r>
                </m:e>
              </m:d>
            </m:e>
          </m:eqArr>
        </m:oMath>
      </m:oMathPara>
    </w:p>
    <w:p w14:paraId="75DCCDD0" w14:textId="77777777" w:rsidR="00ED5272" w:rsidRDefault="00ED5272" w:rsidP="00551196">
      <w:pPr>
        <w:spacing w:after="224"/>
        <w:ind w:left="22"/>
      </w:pPr>
      <w:r>
        <w:t>Comparing integrated group-level BIC values is similar to a likelihood ratio test and can be shown to reduce to classical statistical tests for simple linear models (</w:t>
      </w:r>
      <w:r>
        <w:rPr>
          <w:color w:val="00004C"/>
        </w:rPr>
        <w:t>Kass and Raftery</w:t>
      </w:r>
      <w:r>
        <w:t xml:space="preserve">, </w:t>
      </w:r>
      <w:r>
        <w:rPr>
          <w:color w:val="00004C"/>
        </w:rPr>
        <w:t>1995</w:t>
      </w:r>
      <w:r>
        <w:t>).</w:t>
      </w:r>
    </w:p>
    <w:p w14:paraId="6D223147" w14:textId="77777777" w:rsidR="00EF5E2D" w:rsidRDefault="00EF5E2D" w:rsidP="00551196">
      <w:pPr>
        <w:spacing w:after="224"/>
        <w:ind w:left="22"/>
      </w:pPr>
    </w:p>
    <w:p w14:paraId="6F4077FE" w14:textId="77777777" w:rsidR="00EF5E2D" w:rsidRDefault="00EF5E2D" w:rsidP="00551196">
      <w:pPr>
        <w:spacing w:after="224"/>
        <w:ind w:left="22"/>
      </w:pPr>
    </w:p>
    <w:p w14:paraId="4787E6E7" w14:textId="77777777" w:rsidR="00EF5E2D" w:rsidRDefault="00EF5E2D" w:rsidP="00551196">
      <w:pPr>
        <w:spacing w:after="224"/>
        <w:ind w:left="22"/>
      </w:pPr>
    </w:p>
    <w:p w14:paraId="2048CD01" w14:textId="77777777" w:rsidR="00EF5E2D" w:rsidRDefault="00EF5E2D" w:rsidP="00551196">
      <w:pPr>
        <w:spacing w:after="224"/>
        <w:ind w:left="22"/>
      </w:pPr>
    </w:p>
    <w:p w14:paraId="63D4A529" w14:textId="77777777" w:rsidR="00EF5E2D" w:rsidRDefault="00EF5E2D" w:rsidP="00551196">
      <w:pPr>
        <w:spacing w:after="224"/>
        <w:ind w:left="22"/>
      </w:pPr>
    </w:p>
    <w:p w14:paraId="426C38B6" w14:textId="77777777" w:rsidR="00EF5E2D" w:rsidRDefault="00EF5E2D" w:rsidP="00551196">
      <w:pPr>
        <w:spacing w:after="224"/>
        <w:ind w:left="22"/>
      </w:pPr>
    </w:p>
    <w:p w14:paraId="32D0A66A" w14:textId="77777777" w:rsidR="003513A6" w:rsidRDefault="003513A6" w:rsidP="00ED5272">
      <w:pPr>
        <w:pStyle w:val="Heading2"/>
        <w:tabs>
          <w:tab w:val="center" w:pos="2055"/>
        </w:tabs>
        <w:ind w:left="-9" w:firstLine="0"/>
        <w:rPr>
          <w:sz w:val="24"/>
        </w:rPr>
      </w:pPr>
    </w:p>
    <w:p w14:paraId="098D021C" w14:textId="77777777" w:rsidR="00ED5272" w:rsidRDefault="00ED5272" w:rsidP="00ED5272">
      <w:pPr>
        <w:pStyle w:val="Heading2"/>
        <w:tabs>
          <w:tab w:val="center" w:pos="2055"/>
        </w:tabs>
        <w:ind w:left="-9" w:firstLine="0"/>
      </w:pPr>
      <w:r>
        <w:rPr>
          <w:sz w:val="24"/>
        </w:rPr>
        <w:t>B.4</w:t>
      </w:r>
      <w:r>
        <w:rPr>
          <w:sz w:val="24"/>
        </w:rPr>
        <w:tab/>
        <w:t>S</w:t>
      </w:r>
      <w:r>
        <w:t xml:space="preserve">PECIFY </w:t>
      </w:r>
      <w:r>
        <w:rPr>
          <w:sz w:val="24"/>
        </w:rPr>
        <w:t>I</w:t>
      </w:r>
      <w:r>
        <w:t xml:space="preserve">NFORMATIVE </w:t>
      </w:r>
      <w:r>
        <w:rPr>
          <w:sz w:val="24"/>
        </w:rPr>
        <w:t>D</w:t>
      </w:r>
      <w:r>
        <w:t>ATA</w:t>
      </w:r>
    </w:p>
    <w:p w14:paraId="0196983C" w14:textId="77777777" w:rsidR="00ED5272" w:rsidRDefault="00ED5272" w:rsidP="00ED5272">
      <w:pPr>
        <w:ind w:left="22"/>
      </w:pPr>
      <w:r>
        <w:t>To assess the extent to which the observed behavioral data was informative, we conducted a comparison between the integrated likelihood of the most parsimonious model and the integrated likelihood of a random baseline model for each dataset, individual, and session. The integrated likelihood, which incorporates individual parameters, represents the likelihood of the data given the hyperparameters at the group level. If the integrated likelihood of the random baseline model exceeded the integrated likelihood of the most parsimonious model by more than threefold, the corresponding task run was considered as missing.</w:t>
      </w:r>
    </w:p>
    <w:p w14:paraId="095AE1C9" w14:textId="77777777" w:rsidR="0014215F" w:rsidRDefault="0014215F" w:rsidP="00ED5272">
      <w:pPr>
        <w:ind w:left="22"/>
      </w:pPr>
    </w:p>
    <w:p w14:paraId="7E948108" w14:textId="47BD4E5C" w:rsidR="0014215F" w:rsidRPr="00A156B7" w:rsidRDefault="00000000" w:rsidP="00ED5272">
      <w:pPr>
        <w:ind w:left="22"/>
      </w:pPr>
      <m:oMathPara>
        <m:oMath>
          <m:eqArr>
            <m:eqArrPr>
              <m:maxDist m:val="1"/>
              <m:ctrlPr>
                <w:rPr>
                  <w:rFonts w:ascii="Cambria Math" w:hAnsi="Cambria Math"/>
                  <w:i/>
                </w:rPr>
              </m:ctrlPr>
            </m:eqArrPr>
            <m:e>
              <m:r>
                <m:rPr>
                  <m:nor/>
                </m:rPr>
                <w:rPr>
                  <w:rFonts w:ascii="Cambria Math" w:hAnsi="Cambria Math"/>
                </w:rPr>
                <m:t>non-informative data</m:t>
              </m:r>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ctrlPr>
                        <w:rPr>
                          <w:rFonts w:ascii="Cambria Math" w:hAnsi="Cambria Math"/>
                          <w:i/>
                        </w:rPr>
                      </m:ctrlPr>
                    </m:dPr>
                    <m:e>
                      <m:r>
                        <m:rPr>
                          <m:sty m:val="bi"/>
                        </m:rPr>
                        <w:rPr>
                          <w:rFonts w:ascii="Cambria Math" w:hAnsi="Cambria Math"/>
                        </w:rPr>
                        <m:t>A</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m:rPr>
                              <m:nor/>
                            </m:rPr>
                            <w:rPr>
                              <w:rFonts w:ascii="Cambria Math" w:hAnsi="Cambria Math"/>
                            </w:rPr>
                            <m:t>most parsimonious model</m:t>
                          </m:r>
                        </m:sup>
                      </m:sSup>
                    </m:e>
                  </m:d>
                  <m:r>
                    <w:rPr>
                      <w:rFonts w:ascii="Cambria Math" w:hAnsi="Cambria Math"/>
                    </w:rPr>
                    <m:t xml:space="preserve">- </m:t>
                  </m:r>
                  <m:r>
                    <m:rPr>
                      <m:sty m:val="p"/>
                    </m:rPr>
                    <w:rPr>
                      <w:rFonts w:ascii="Cambria Math" w:hAnsi="Cambria Math"/>
                    </w:rPr>
                    <m:t xml:space="preserve">log </m:t>
                  </m:r>
                  <m:r>
                    <w:rPr>
                      <w:rFonts w:ascii="Cambria Math" w:hAnsi="Cambria Math"/>
                    </w:rPr>
                    <m:t>p</m:t>
                  </m:r>
                  <m:d>
                    <m:dPr>
                      <m:ctrlPr>
                        <w:rPr>
                          <w:rFonts w:ascii="Cambria Math" w:hAnsi="Cambria Math"/>
                          <w:i/>
                        </w:rPr>
                      </m:ctrlPr>
                    </m:dPr>
                    <m:e>
                      <m:r>
                        <m:rPr>
                          <m:sty m:val="bi"/>
                        </m:rPr>
                        <w:rPr>
                          <w:rFonts w:ascii="Cambria Math" w:hAnsi="Cambria Math"/>
                        </w:rPr>
                        <m:t>A</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m:rPr>
                              <m:nor/>
                            </m:rPr>
                            <w:rPr>
                              <w:rFonts w:ascii="Cambria Math" w:hAnsi="Cambria Math"/>
                              <w:lang w:val="it-CH"/>
                            </w:rPr>
                            <m:t>ra</m:t>
                          </m:r>
                          <m:r>
                            <m:rPr>
                              <m:nor/>
                            </m:rPr>
                            <w:rPr>
                              <w:rFonts w:ascii="Cambria Math" w:hAnsi="Cambria Math"/>
                            </w:rPr>
                            <m:t>ndom baseline model</m:t>
                          </m:r>
                        </m:sup>
                      </m:sSup>
                    </m:e>
                  </m:d>
                  <m:r>
                    <w:rPr>
                      <w:rFonts w:ascii="Cambria Math" w:hAnsi="Cambria Math"/>
                    </w:rPr>
                    <m:t>&lt;3</m:t>
                  </m:r>
                </m:e>
              </m:func>
              <m:r>
                <w:rPr>
                  <w:rFonts w:ascii="Cambria Math" w:hAnsi="Cambria Math"/>
                </w:rPr>
                <m:t>#</m:t>
              </m:r>
              <m:d>
                <m:dPr>
                  <m:ctrlPr>
                    <w:rPr>
                      <w:rFonts w:ascii="Cambria Math" w:hAnsi="Cambria Math"/>
                      <w:i/>
                    </w:rPr>
                  </m:ctrlPr>
                </m:dPr>
                <m:e>
                  <m:r>
                    <w:rPr>
                      <w:rFonts w:ascii="Cambria Math" w:hAnsi="Cambria Math"/>
                    </w:rPr>
                    <m:t>13</m:t>
                  </m:r>
                </m:e>
              </m:d>
            </m:e>
          </m:eqArr>
        </m:oMath>
      </m:oMathPara>
    </w:p>
    <w:p w14:paraId="22271146" w14:textId="43BCC730" w:rsidR="00ED5272" w:rsidRPr="00EF5E2D" w:rsidRDefault="00000000" w:rsidP="00A156B7">
      <w:pPr>
        <w:ind w:left="22"/>
      </w:pPr>
      <m:oMathPara>
        <m:oMath>
          <m:eqArr>
            <m:eqArrPr>
              <m:maxDist m:val="1"/>
              <m:ctrlPr>
                <w:rPr>
                  <w:rFonts w:ascii="Cambria Math" w:hAnsi="Cambria Math"/>
                  <w:i/>
                </w:rPr>
              </m:ctrlPr>
            </m:eqArrPr>
            <m:e>
              <m:r>
                <m:rPr>
                  <m:nor/>
                </m:rPr>
                <w:rPr>
                  <w:rFonts w:ascii="Cambria Math" w:hAnsi="Cambria Math"/>
                </w:rPr>
                <m:t>informative data</m:t>
              </m:r>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ctrlPr>
                        <w:rPr>
                          <w:rFonts w:ascii="Cambria Math" w:hAnsi="Cambria Math"/>
                          <w:i/>
                        </w:rPr>
                      </m:ctrlPr>
                    </m:dPr>
                    <m:e>
                      <m:r>
                        <m:rPr>
                          <m:sty m:val="bi"/>
                        </m:rPr>
                        <w:rPr>
                          <w:rFonts w:ascii="Cambria Math" w:hAnsi="Cambria Math"/>
                        </w:rPr>
                        <m:t>A</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m:rPr>
                              <m:nor/>
                            </m:rPr>
                            <w:rPr>
                              <w:rFonts w:ascii="Cambria Math" w:hAnsi="Cambria Math"/>
                            </w:rPr>
                            <m:t>most parsimonious model</m:t>
                          </m:r>
                        </m:sup>
                      </m:sSup>
                    </m:e>
                  </m:d>
                  <m:r>
                    <w:rPr>
                      <w:rFonts w:ascii="Cambria Math" w:hAnsi="Cambria Math"/>
                    </w:rPr>
                    <m:t>-</m:t>
                  </m:r>
                  <m:func>
                    <m:funcPr>
                      <m:ctrlPr>
                        <w:rPr>
                          <w:rFonts w:ascii="Cambria Math" w:hAnsi="Cambria Math"/>
                          <w:iCs/>
                        </w:rPr>
                      </m:ctrlPr>
                    </m:funcPr>
                    <m:fName>
                      <m:r>
                        <m:rPr>
                          <m:sty m:val="p"/>
                        </m:rPr>
                        <w:rPr>
                          <w:rFonts w:ascii="Cambria Math" w:hAnsi="Cambria Math"/>
                        </w:rPr>
                        <m:t>log</m:t>
                      </m:r>
                      <m:ctrlPr>
                        <w:rPr>
                          <w:rFonts w:ascii="Cambria Math" w:hAnsi="Cambria Math"/>
                          <w:i/>
                        </w:rPr>
                      </m:ctrlPr>
                    </m:fName>
                    <m:e>
                      <m:r>
                        <w:rPr>
                          <w:rFonts w:ascii="Cambria Math" w:hAnsi="Cambria Math"/>
                        </w:rPr>
                        <m:t>p</m:t>
                      </m:r>
                      <m:d>
                        <m:dPr>
                          <m:ctrlPr>
                            <w:rPr>
                              <w:rFonts w:ascii="Cambria Math" w:hAnsi="Cambria Math"/>
                              <w:i/>
                            </w:rPr>
                          </m:ctrlPr>
                        </m:dPr>
                        <m:e>
                          <m:r>
                            <m:rPr>
                              <m:sty m:val="bi"/>
                            </m:rPr>
                            <w:rPr>
                              <w:rFonts w:ascii="Cambria Math" w:hAnsi="Cambria Math"/>
                            </w:rPr>
                            <m:t>A</m:t>
                          </m:r>
                        </m:e>
                        <m:e>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m:rPr>
                                  <m:nor/>
                                </m:rPr>
                                <w:rPr>
                                  <w:rFonts w:ascii="Cambria Math" w:hAnsi="Cambria Math"/>
                                  <w:lang w:val="it-CH"/>
                                </w:rPr>
                                <m:t>ra</m:t>
                              </m:r>
                              <m:r>
                                <m:rPr>
                                  <m:nor/>
                                </m:rPr>
                                <w:rPr>
                                  <w:rFonts w:ascii="Cambria Math" w:hAnsi="Cambria Math"/>
                                </w:rPr>
                                <m:t>ndom baseline model</m:t>
                              </m:r>
                            </m:sup>
                          </m:sSup>
                        </m:e>
                      </m:d>
                    </m:e>
                  </m:func>
                  <m:r>
                    <w:rPr>
                      <w:rFonts w:ascii="Cambria Math" w:hAnsi="Cambria Math"/>
                    </w:rPr>
                    <m:t>≥3</m:t>
                  </m:r>
                </m:e>
              </m:func>
              <m:r>
                <w:rPr>
                  <w:rFonts w:ascii="Cambria Math" w:hAnsi="Cambria Math"/>
                </w:rPr>
                <m:t>#</m:t>
              </m:r>
              <m:d>
                <m:dPr>
                  <m:ctrlPr>
                    <w:rPr>
                      <w:rFonts w:ascii="Cambria Math" w:hAnsi="Cambria Math"/>
                      <w:i/>
                    </w:rPr>
                  </m:ctrlPr>
                </m:dPr>
                <m:e>
                  <m:r>
                    <w:rPr>
                      <w:rFonts w:ascii="Cambria Math" w:hAnsi="Cambria Math"/>
                    </w:rPr>
                    <m:t>14</m:t>
                  </m:r>
                </m:e>
              </m:d>
            </m:e>
          </m:eqArr>
        </m:oMath>
      </m:oMathPara>
    </w:p>
    <w:p w14:paraId="432FF259" w14:textId="77777777" w:rsidR="00EF5E2D" w:rsidRDefault="00EF5E2D" w:rsidP="00A156B7">
      <w:pPr>
        <w:ind w:left="22"/>
      </w:pPr>
    </w:p>
    <w:p w14:paraId="4FCE61CD" w14:textId="77777777" w:rsidR="004625C1" w:rsidRDefault="004625C1" w:rsidP="004625C1">
      <w:pPr>
        <w:ind w:left="22"/>
        <w:jc w:val="center"/>
      </w:pPr>
      <w:r>
        <w:rPr>
          <w:noProof/>
        </w:rPr>
        <w:drawing>
          <wp:inline distT="0" distB="0" distL="0" distR="0" wp14:anchorId="41D6665F" wp14:editId="59221716">
            <wp:extent cx="5331795" cy="3381153"/>
            <wp:effectExtent l="0" t="0" r="0" b="0"/>
            <wp:docPr id="198660060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0606" name="Graphic 1986600606"/>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331795" cy="3381153"/>
                    </a:xfrm>
                    <a:prstGeom prst="rect">
                      <a:avLst/>
                    </a:prstGeom>
                  </pic:spPr>
                </pic:pic>
              </a:graphicData>
            </a:graphic>
          </wp:inline>
        </w:drawing>
      </w:r>
    </w:p>
    <w:p w14:paraId="3B8AD83B" w14:textId="77777777" w:rsidR="00ED5272" w:rsidRDefault="00ED5272" w:rsidP="00ED5272">
      <w:pPr>
        <w:ind w:left="22"/>
      </w:pPr>
      <w:r>
        <w:t>Figure B.2: The model selection process conducted on the reduced dataset using iBIC yielded congruent outcomes when compared to the results obtained from the complete dataset. This figure shows the differences in integrated iBIC scores for all models tested compared to the most parsimonious model using only informative task runs. A smaller iBIC score indicates a more parsimonious model. The y-axis shows the number of free parameters for each model. The most parsimonious model includes separate learning rates for rewards and punishments, win and loss sensitivities, appetitive and aversive Pavlovian biases, irreducible noise, and a constant bias factor added to the action-value for ’go’.</w:t>
      </w:r>
    </w:p>
    <w:p w14:paraId="08AFF68F" w14:textId="77777777" w:rsidR="00EF5E2D" w:rsidRDefault="00EF5E2D" w:rsidP="00ED5272">
      <w:pPr>
        <w:ind w:left="22"/>
      </w:pPr>
    </w:p>
    <w:p w14:paraId="58961258" w14:textId="77777777" w:rsidR="004625C1" w:rsidRDefault="004625C1" w:rsidP="00ED5272">
      <w:pPr>
        <w:pStyle w:val="Heading2"/>
        <w:tabs>
          <w:tab w:val="center" w:pos="1794"/>
        </w:tabs>
        <w:ind w:left="-9" w:firstLine="0"/>
        <w:rPr>
          <w:sz w:val="24"/>
        </w:rPr>
      </w:pPr>
    </w:p>
    <w:p w14:paraId="104A9BAE" w14:textId="77777777" w:rsidR="00ED5272" w:rsidRDefault="00ED5272" w:rsidP="00ED5272">
      <w:pPr>
        <w:pStyle w:val="Heading2"/>
        <w:tabs>
          <w:tab w:val="center" w:pos="1794"/>
        </w:tabs>
        <w:ind w:left="-9" w:firstLine="0"/>
      </w:pPr>
      <w:r>
        <w:rPr>
          <w:sz w:val="24"/>
        </w:rPr>
        <w:t>B.5</w:t>
      </w:r>
      <w:r>
        <w:rPr>
          <w:sz w:val="24"/>
        </w:rPr>
        <w:tab/>
        <w:t>P</w:t>
      </w:r>
      <w:r>
        <w:t xml:space="preserve">ARAMETER </w:t>
      </w:r>
      <w:r>
        <w:rPr>
          <w:sz w:val="24"/>
        </w:rPr>
        <w:t>R</w:t>
      </w:r>
      <w:r>
        <w:t>ECOVERY</w:t>
      </w:r>
    </w:p>
    <w:p w14:paraId="1943104B" w14:textId="77777777" w:rsidR="00ED5272" w:rsidRDefault="00ED5272" w:rsidP="00ED5272">
      <w:pPr>
        <w:spacing w:after="539"/>
        <w:ind w:left="22"/>
      </w:pPr>
      <w:r>
        <w:t>For each parameter of the most parsimonious model, we sampled parameter values from a normal distribution defined by the mean and standard deviation of the hyperprior over parameter estimates from empirical data, which we used to simulate behaviour for N=200. For each simulated dataset, we fitted the model and analysed the correlation between the simulated and the re-estimated parameters. Here we report the average confusion matrix over 100 times this procedure was performed.</w:t>
      </w:r>
    </w:p>
    <w:p w14:paraId="3CD4DBEC" w14:textId="77777777" w:rsidR="00ED5272" w:rsidRDefault="00ED5272" w:rsidP="00ED5272">
      <w:pPr>
        <w:spacing w:after="308" w:line="259" w:lineRule="auto"/>
        <w:ind w:left="-5" w:firstLine="0"/>
        <w:jc w:val="left"/>
      </w:pPr>
      <w:r>
        <w:rPr>
          <w:noProof/>
        </w:rPr>
        <w:drawing>
          <wp:inline distT="0" distB="0" distL="0" distR="0" wp14:anchorId="0BDC9943" wp14:editId="28F052E4">
            <wp:extent cx="5741581" cy="4426688"/>
            <wp:effectExtent l="0" t="0" r="0" b="5715"/>
            <wp:docPr id="226285" name="Picture 2262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85" name="Picture 226285" descr="A screenshot of a computer screen&#10;&#10;Description automatically generated"/>
                    <pic:cNvPicPr/>
                  </pic:nvPicPr>
                  <pic:blipFill>
                    <a:blip r:embed="rId11"/>
                    <a:stretch>
                      <a:fillRect/>
                    </a:stretch>
                  </pic:blipFill>
                  <pic:spPr>
                    <a:xfrm>
                      <a:off x="0" y="0"/>
                      <a:ext cx="5766611" cy="4445986"/>
                    </a:xfrm>
                    <a:prstGeom prst="rect">
                      <a:avLst/>
                    </a:prstGeom>
                  </pic:spPr>
                </pic:pic>
              </a:graphicData>
            </a:graphic>
          </wp:inline>
        </w:drawing>
      </w:r>
    </w:p>
    <w:p w14:paraId="4D05BBEF" w14:textId="77777777" w:rsidR="00ED5272" w:rsidRDefault="00ED5272" w:rsidP="00ED5272">
      <w:pPr>
        <w:spacing w:after="473" w:line="265" w:lineRule="auto"/>
        <w:ind w:left="70" w:right="60"/>
        <w:jc w:val="center"/>
      </w:pPr>
      <w:r>
        <w:t>Figure B.3: Confusion matrix of parameter recovery.</w:t>
      </w:r>
    </w:p>
    <w:p w14:paraId="248E6703" w14:textId="77777777" w:rsidR="00EF5E2D" w:rsidRDefault="00EF5E2D" w:rsidP="00ED5272">
      <w:pPr>
        <w:spacing w:after="473" w:line="265" w:lineRule="auto"/>
        <w:ind w:left="70" w:right="60"/>
        <w:jc w:val="center"/>
      </w:pPr>
    </w:p>
    <w:p w14:paraId="14301947" w14:textId="77777777" w:rsidR="00EF5E2D" w:rsidRDefault="00EF5E2D" w:rsidP="00ED5272">
      <w:pPr>
        <w:spacing w:after="473" w:line="265" w:lineRule="auto"/>
        <w:ind w:left="70" w:right="60"/>
        <w:jc w:val="center"/>
      </w:pPr>
    </w:p>
    <w:p w14:paraId="70079970" w14:textId="77777777" w:rsidR="00ED5272" w:rsidRDefault="00ED5272" w:rsidP="00ED5272">
      <w:pPr>
        <w:pStyle w:val="Heading2"/>
        <w:tabs>
          <w:tab w:val="center" w:pos="1956"/>
        </w:tabs>
        <w:ind w:left="-9" w:firstLine="0"/>
      </w:pPr>
      <w:r>
        <w:rPr>
          <w:sz w:val="24"/>
        </w:rPr>
        <w:lastRenderedPageBreak/>
        <w:t>B.6</w:t>
      </w:r>
      <w:r>
        <w:rPr>
          <w:sz w:val="24"/>
        </w:rPr>
        <w:tab/>
        <w:t>T</w:t>
      </w:r>
      <w:r>
        <w:t>EST</w:t>
      </w:r>
      <w:r>
        <w:rPr>
          <w:sz w:val="24"/>
        </w:rPr>
        <w:t>-R</w:t>
      </w:r>
      <w:r>
        <w:t xml:space="preserve">ETEST </w:t>
      </w:r>
      <w:r>
        <w:rPr>
          <w:sz w:val="24"/>
        </w:rPr>
        <w:t>R</w:t>
      </w:r>
      <w:r>
        <w:t>ELIABILITY</w:t>
      </w:r>
    </w:p>
    <w:p w14:paraId="6E9640D1" w14:textId="77777777" w:rsidR="00ED5272" w:rsidRDefault="00ED5272" w:rsidP="00AB7984">
      <w:pPr>
        <w:ind w:left="22"/>
      </w:pPr>
      <w:r>
        <w:t xml:space="preserve">To evaluate test-retest reliability, we calculated Pearson correlation of individuals’ parameters between the different time points and employed intra-class correlation coefficients (ICCs; </w:t>
      </w:r>
      <w:r>
        <w:rPr>
          <w:color w:val="00004C"/>
        </w:rPr>
        <w:t>McGraw and Wong 1996</w:t>
      </w:r>
      <w:r>
        <w:t xml:space="preserve">) only using the informative data (cf. Fig. </w:t>
      </w:r>
      <w:r>
        <w:rPr>
          <w:color w:val="00004C"/>
        </w:rPr>
        <w:t xml:space="preserve">B.4 </w:t>
      </w:r>
      <w:r>
        <w:t xml:space="preserve">and Table </w:t>
      </w:r>
      <w:r>
        <w:rPr>
          <w:color w:val="00004C"/>
        </w:rPr>
        <w:t>B.1</w:t>
      </w:r>
      <w:r>
        <w:t xml:space="preserve">) and specifically in the placebo group (cf. Fig. </w:t>
      </w:r>
      <w:r>
        <w:rPr>
          <w:color w:val="00004C"/>
        </w:rPr>
        <w:t xml:space="preserve">B.5 </w:t>
      </w:r>
      <w:r>
        <w:t xml:space="preserve">and Table </w:t>
      </w:r>
      <w:r>
        <w:rPr>
          <w:color w:val="00004C"/>
        </w:rPr>
        <w:t>B.2</w:t>
      </w:r>
      <w:r>
        <w:t>). ICCs assess the ratio of intra-individual to inter-individual variability. We used a two-way mixed effects model based on single measures ICC. The fixed effect in the model was the testing time-interval, while the random effect was the subject. In this report, we present the consistency ICCs, which assess the relative ranking of participants over time. ICC values range from 0 to 1, with zero indicating low or no reliability and 1 representing perfect reliability. In general, ICCs below 0.4 are considered indicative</w:t>
      </w:r>
      <w:r w:rsidR="00AB7984">
        <w:rPr>
          <w:lang w:val="en-GB"/>
        </w:rPr>
        <w:t xml:space="preserve"> </w:t>
      </w:r>
      <w:r>
        <w:t>of poor reliability, while ICCs between 0.4 and 0.75 suggest moderate to good reliability. ICCs above 0.75 are indicative of excellent reliability. Only the aversive Pavlovian parameters showed moderate reliability and all other parameter estimates showed poor to low or no reliability.</w:t>
      </w:r>
    </w:p>
    <w:p w14:paraId="154177C2" w14:textId="77777777" w:rsidR="00AB7984" w:rsidRDefault="00AB7984" w:rsidP="00AB7984">
      <w:pPr>
        <w:ind w:left="22"/>
      </w:pPr>
    </w:p>
    <w:p w14:paraId="0B9BFB43" w14:textId="77777777" w:rsidR="00ED5272" w:rsidRDefault="00ED5272" w:rsidP="00ED5272">
      <w:pPr>
        <w:spacing w:after="441" w:line="259" w:lineRule="auto"/>
        <w:ind w:left="111" w:firstLine="0"/>
        <w:jc w:val="left"/>
      </w:pPr>
      <w:r>
        <w:rPr>
          <w:noProof/>
        </w:rPr>
        <w:drawing>
          <wp:inline distT="0" distB="0" distL="0" distR="0" wp14:anchorId="26A8CD78" wp14:editId="34DF49DD">
            <wp:extent cx="5614416" cy="2743200"/>
            <wp:effectExtent l="0" t="0" r="0" b="0"/>
            <wp:docPr id="226287" name="Picture 226287"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26287" name="Picture 226287" descr="A screenshot of a computer screen&#10;&#10;Description automatically generated"/>
                    <pic:cNvPicPr/>
                  </pic:nvPicPr>
                  <pic:blipFill>
                    <a:blip r:embed="rId12"/>
                    <a:stretch>
                      <a:fillRect/>
                    </a:stretch>
                  </pic:blipFill>
                  <pic:spPr>
                    <a:xfrm>
                      <a:off x="0" y="0"/>
                      <a:ext cx="5614416" cy="2743200"/>
                    </a:xfrm>
                    <a:prstGeom prst="rect">
                      <a:avLst/>
                    </a:prstGeom>
                  </pic:spPr>
                </pic:pic>
              </a:graphicData>
            </a:graphic>
          </wp:inline>
        </w:drawing>
      </w:r>
    </w:p>
    <w:p w14:paraId="7A02EC23" w14:textId="77777777" w:rsidR="00ED5272" w:rsidRDefault="00ED5272" w:rsidP="00ED5272">
      <w:pPr>
        <w:spacing w:after="480"/>
        <w:ind w:left="22"/>
      </w:pPr>
      <w:r>
        <w:t>Figure B.4: Pearson correlation of parameter estimates at different measurement points only based on informative data.</w:t>
      </w:r>
    </w:p>
    <w:tbl>
      <w:tblPr>
        <w:tblStyle w:val="PlainTable1"/>
        <w:tblW w:w="0" w:type="auto"/>
        <w:tblLook w:val="04A0" w:firstRow="1" w:lastRow="0" w:firstColumn="1" w:lastColumn="0" w:noHBand="0" w:noVBand="1"/>
      </w:tblPr>
      <w:tblGrid>
        <w:gridCol w:w="2263"/>
        <w:gridCol w:w="851"/>
        <w:gridCol w:w="850"/>
        <w:gridCol w:w="567"/>
        <w:gridCol w:w="709"/>
        <w:gridCol w:w="904"/>
        <w:gridCol w:w="1581"/>
        <w:gridCol w:w="1337"/>
      </w:tblGrid>
      <w:tr w:rsidR="00A63F8B" w14:paraId="76BCA489" w14:textId="77777777" w:rsidTr="00A63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tcBorders>
          </w:tcPr>
          <w:p w14:paraId="5D2A00C3" w14:textId="77777777" w:rsidR="00A63F8B" w:rsidRPr="00A63F8B" w:rsidRDefault="00A63F8B" w:rsidP="00AB7984">
            <w:pPr>
              <w:spacing w:after="3" w:line="265" w:lineRule="auto"/>
              <w:ind w:left="0" w:right="60" w:firstLine="0"/>
              <w:rPr>
                <w:rFonts w:asciiTheme="minorHAnsi" w:hAnsiTheme="minorHAnsi" w:cstheme="minorHAnsi"/>
                <w:sz w:val="20"/>
                <w:szCs w:val="20"/>
                <w:lang w:val="en-GB"/>
              </w:rPr>
            </w:pPr>
            <w:r w:rsidRPr="00A63F8B">
              <w:rPr>
                <w:rFonts w:asciiTheme="minorHAnsi" w:hAnsiTheme="minorHAnsi" w:cstheme="minorHAnsi"/>
                <w:sz w:val="20"/>
                <w:szCs w:val="20"/>
                <w:lang w:val="en-GB"/>
              </w:rPr>
              <w:t>parameter estimate</w:t>
            </w:r>
          </w:p>
        </w:tc>
        <w:tc>
          <w:tcPr>
            <w:tcW w:w="851" w:type="dxa"/>
            <w:tcBorders>
              <w:top w:val="single" w:sz="4" w:space="0" w:color="auto"/>
            </w:tcBorders>
          </w:tcPr>
          <w:p w14:paraId="2F6C1108" w14:textId="77777777" w:rsidR="00A63F8B" w:rsidRPr="00A63F8B" w:rsidRDefault="00A63F8B" w:rsidP="00A63F8B">
            <w:pPr>
              <w:spacing w:after="3" w:line="265" w:lineRule="auto"/>
              <w:ind w:left="0" w:right="6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A63F8B">
              <w:rPr>
                <w:rFonts w:asciiTheme="minorHAnsi" w:hAnsiTheme="minorHAnsi" w:cstheme="minorHAnsi"/>
                <w:sz w:val="20"/>
                <w:szCs w:val="20"/>
                <w:lang w:val="en-GB"/>
              </w:rPr>
              <w:t>ICC</w:t>
            </w:r>
          </w:p>
        </w:tc>
        <w:tc>
          <w:tcPr>
            <w:tcW w:w="3030" w:type="dxa"/>
            <w:gridSpan w:val="4"/>
            <w:tcBorders>
              <w:top w:val="single" w:sz="4" w:space="0" w:color="auto"/>
            </w:tcBorders>
          </w:tcPr>
          <w:p w14:paraId="5FD631BA" w14:textId="77777777" w:rsidR="00A63F8B" w:rsidRPr="00A63F8B" w:rsidRDefault="00A63F8B" w:rsidP="00A63F8B">
            <w:pPr>
              <w:spacing w:after="3" w:line="265" w:lineRule="auto"/>
              <w:ind w:left="0" w:right="6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lang w:val="en-GB"/>
              </w:rPr>
              <w:t>F-Test</w:t>
            </w:r>
          </w:p>
        </w:tc>
        <w:tc>
          <w:tcPr>
            <w:tcW w:w="2918" w:type="dxa"/>
            <w:gridSpan w:val="2"/>
            <w:tcBorders>
              <w:top w:val="single" w:sz="4" w:space="0" w:color="auto"/>
              <w:right w:val="single" w:sz="4" w:space="0" w:color="auto"/>
            </w:tcBorders>
          </w:tcPr>
          <w:p w14:paraId="373E93E6" w14:textId="77777777" w:rsidR="00A63F8B" w:rsidRPr="00A63F8B" w:rsidRDefault="00A63F8B" w:rsidP="00A63F8B">
            <w:pPr>
              <w:spacing w:after="3" w:line="265" w:lineRule="auto"/>
              <w:ind w:left="0" w:right="6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95% Confidence Interval</w:t>
            </w:r>
          </w:p>
        </w:tc>
      </w:tr>
      <w:tr w:rsidR="00A63F8B" w14:paraId="05A6CE4A" w14:textId="77777777" w:rsidTr="00A6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tcPr>
          <w:p w14:paraId="3E010EA3" w14:textId="77777777" w:rsidR="00A63F8B" w:rsidRPr="00A63F8B" w:rsidRDefault="00A63F8B" w:rsidP="00A63F8B">
            <w:pPr>
              <w:spacing w:after="3" w:line="265" w:lineRule="auto"/>
              <w:ind w:left="0" w:right="60" w:firstLine="0"/>
              <w:rPr>
                <w:rFonts w:asciiTheme="minorHAnsi" w:hAnsiTheme="minorHAnsi" w:cstheme="minorHAnsi"/>
                <w:sz w:val="20"/>
                <w:szCs w:val="20"/>
              </w:rPr>
            </w:pPr>
          </w:p>
        </w:tc>
        <w:tc>
          <w:tcPr>
            <w:tcW w:w="851" w:type="dxa"/>
            <w:tcBorders>
              <w:bottom w:val="single" w:sz="4" w:space="0" w:color="auto"/>
            </w:tcBorders>
          </w:tcPr>
          <w:p w14:paraId="499B4839" w14:textId="77777777" w:rsidR="00A63F8B" w:rsidRPr="00A63F8B" w:rsidRDefault="00A63F8B" w:rsidP="00A63F8B">
            <w:pPr>
              <w:spacing w:after="3" w:line="265" w:lineRule="auto"/>
              <w:ind w:left="0" w:right="6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50" w:type="dxa"/>
            <w:tcBorders>
              <w:bottom w:val="single" w:sz="4" w:space="0" w:color="auto"/>
            </w:tcBorders>
          </w:tcPr>
          <w:p w14:paraId="652E97B5" w14:textId="77777777" w:rsidR="00A63F8B" w:rsidRPr="00A63F8B" w:rsidRDefault="00A63F8B" w:rsidP="00A63F8B">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A63F8B">
              <w:rPr>
                <w:rFonts w:asciiTheme="minorHAnsi" w:hAnsiTheme="minorHAnsi" w:cstheme="minorHAnsi"/>
                <w:sz w:val="20"/>
                <w:szCs w:val="20"/>
              </w:rPr>
              <w:t>F</w:t>
            </w:r>
          </w:p>
        </w:tc>
        <w:tc>
          <w:tcPr>
            <w:tcW w:w="567" w:type="dxa"/>
            <w:tcBorders>
              <w:bottom w:val="single" w:sz="4" w:space="0" w:color="auto"/>
            </w:tcBorders>
          </w:tcPr>
          <w:p w14:paraId="477EF543"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df1</w:t>
            </w:r>
          </w:p>
        </w:tc>
        <w:tc>
          <w:tcPr>
            <w:tcW w:w="709" w:type="dxa"/>
            <w:tcBorders>
              <w:bottom w:val="single" w:sz="4" w:space="0" w:color="auto"/>
            </w:tcBorders>
          </w:tcPr>
          <w:p w14:paraId="6C93E481"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df2</w:t>
            </w:r>
          </w:p>
        </w:tc>
        <w:tc>
          <w:tcPr>
            <w:tcW w:w="904" w:type="dxa"/>
            <w:tcBorders>
              <w:bottom w:val="single" w:sz="4" w:space="0" w:color="auto"/>
            </w:tcBorders>
          </w:tcPr>
          <w:p w14:paraId="00B2088D"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p-value</w:t>
            </w:r>
          </w:p>
        </w:tc>
        <w:tc>
          <w:tcPr>
            <w:tcW w:w="1581" w:type="dxa"/>
            <w:tcBorders>
              <w:bottom w:val="single" w:sz="4" w:space="0" w:color="auto"/>
            </w:tcBorders>
          </w:tcPr>
          <w:p w14:paraId="48FEBB0D"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lower bound</w:t>
            </w:r>
          </w:p>
        </w:tc>
        <w:tc>
          <w:tcPr>
            <w:tcW w:w="1337" w:type="dxa"/>
            <w:tcBorders>
              <w:bottom w:val="single" w:sz="4" w:space="0" w:color="auto"/>
              <w:right w:val="single" w:sz="4" w:space="0" w:color="auto"/>
            </w:tcBorders>
          </w:tcPr>
          <w:p w14:paraId="6F5AB38B"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upper bound</w:t>
            </w:r>
          </w:p>
        </w:tc>
      </w:tr>
      <w:tr w:rsidR="00A63F8B" w14:paraId="024AE9FC" w14:textId="77777777" w:rsidTr="00A63F8B">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tcBorders>
          </w:tcPr>
          <w:p w14:paraId="6B44AAD9" w14:textId="77777777" w:rsidR="00A63F8B" w:rsidRPr="00A63F8B" w:rsidRDefault="00A63F8B" w:rsidP="00A63F8B">
            <w:pPr>
              <w:spacing w:after="0" w:line="240" w:lineRule="auto"/>
              <w:ind w:left="0" w:firstLine="0"/>
              <w:jc w:val="left"/>
              <w:rPr>
                <w:rFonts w:asciiTheme="minorHAnsi" w:eastAsia="Times New Roman" w:hAnsiTheme="minorHAnsi" w:cstheme="minorHAnsi"/>
                <w:b w:val="0"/>
                <w:bCs w:val="0"/>
                <w:sz w:val="20"/>
                <w:szCs w:val="20"/>
              </w:rPr>
            </w:pPr>
            <w:r w:rsidRPr="00A63F8B">
              <w:rPr>
                <w:rFonts w:asciiTheme="minorHAnsi" w:hAnsiTheme="minorHAnsi" w:cstheme="minorHAnsi"/>
                <w:b w:val="0"/>
                <w:bCs w:val="0"/>
                <w:sz w:val="20"/>
                <w:szCs w:val="20"/>
              </w:rPr>
              <w:t>reward sensitivity</w:t>
            </w:r>
          </w:p>
        </w:tc>
        <w:tc>
          <w:tcPr>
            <w:tcW w:w="851" w:type="dxa"/>
            <w:tcBorders>
              <w:top w:val="single" w:sz="4" w:space="0" w:color="auto"/>
            </w:tcBorders>
          </w:tcPr>
          <w:p w14:paraId="445B28FD"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-0.02</w:t>
            </w:r>
          </w:p>
        </w:tc>
        <w:tc>
          <w:tcPr>
            <w:tcW w:w="850" w:type="dxa"/>
            <w:tcBorders>
              <w:top w:val="single" w:sz="4" w:space="0" w:color="auto"/>
            </w:tcBorders>
          </w:tcPr>
          <w:p w14:paraId="784049CC"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0.93</w:t>
            </w:r>
          </w:p>
        </w:tc>
        <w:tc>
          <w:tcPr>
            <w:tcW w:w="567" w:type="dxa"/>
            <w:tcBorders>
              <w:top w:val="single" w:sz="4" w:space="0" w:color="auto"/>
            </w:tcBorders>
          </w:tcPr>
          <w:p w14:paraId="555C19C9"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Borders>
              <w:top w:val="single" w:sz="4" w:space="0" w:color="auto"/>
            </w:tcBorders>
          </w:tcPr>
          <w:p w14:paraId="49560577"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Borders>
              <w:top w:val="single" w:sz="4" w:space="0" w:color="auto"/>
            </w:tcBorders>
          </w:tcPr>
          <w:p w14:paraId="041C9115"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0.69</w:t>
            </w:r>
          </w:p>
        </w:tc>
        <w:tc>
          <w:tcPr>
            <w:tcW w:w="1581" w:type="dxa"/>
            <w:tcBorders>
              <w:top w:val="single" w:sz="4" w:space="0" w:color="auto"/>
            </w:tcBorders>
          </w:tcPr>
          <w:p w14:paraId="56F686DA"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-0.10</w:t>
            </w:r>
          </w:p>
        </w:tc>
        <w:tc>
          <w:tcPr>
            <w:tcW w:w="1337" w:type="dxa"/>
            <w:tcBorders>
              <w:top w:val="single" w:sz="4" w:space="0" w:color="auto"/>
              <w:right w:val="single" w:sz="4" w:space="0" w:color="auto"/>
            </w:tcBorders>
          </w:tcPr>
          <w:p w14:paraId="4AA04A30"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0.07</w:t>
            </w:r>
          </w:p>
        </w:tc>
      </w:tr>
      <w:tr w:rsidR="00A63F8B" w14:paraId="334AF30C" w14:textId="77777777" w:rsidTr="00A6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0EFF1429"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loss sensitivity</w:t>
            </w:r>
          </w:p>
        </w:tc>
        <w:tc>
          <w:tcPr>
            <w:tcW w:w="851" w:type="dxa"/>
          </w:tcPr>
          <w:p w14:paraId="6AB5116E"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0.23</w:t>
            </w:r>
          </w:p>
        </w:tc>
        <w:tc>
          <w:tcPr>
            <w:tcW w:w="850" w:type="dxa"/>
          </w:tcPr>
          <w:p w14:paraId="3F6AA412"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1.89</w:t>
            </w:r>
          </w:p>
        </w:tc>
        <w:tc>
          <w:tcPr>
            <w:tcW w:w="567" w:type="dxa"/>
          </w:tcPr>
          <w:p w14:paraId="79250AB8"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Pr>
          <w:p w14:paraId="1D19404A"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Pr>
          <w:p w14:paraId="6CC40BB4"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A63F8B">
              <w:rPr>
                <w:rFonts w:asciiTheme="minorHAnsi" w:eastAsia="Cambria" w:hAnsiTheme="minorHAnsi" w:cstheme="minorHAnsi"/>
                <w:i/>
                <w:iCs/>
                <w:sz w:val="20"/>
                <w:szCs w:val="20"/>
              </w:rPr>
              <w:t>&lt;</w:t>
            </w:r>
            <w:r w:rsidRPr="00A63F8B">
              <w:rPr>
                <w:rFonts w:asciiTheme="minorHAnsi" w:eastAsia="Cambria" w:hAnsiTheme="minorHAnsi" w:cstheme="minorHAnsi"/>
                <w:sz w:val="20"/>
                <w:szCs w:val="20"/>
              </w:rPr>
              <w:t>0.01</w:t>
            </w:r>
          </w:p>
        </w:tc>
        <w:tc>
          <w:tcPr>
            <w:tcW w:w="1581" w:type="dxa"/>
          </w:tcPr>
          <w:p w14:paraId="3801FAC4"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0.13</w:t>
            </w:r>
          </w:p>
        </w:tc>
        <w:tc>
          <w:tcPr>
            <w:tcW w:w="1337" w:type="dxa"/>
            <w:tcBorders>
              <w:right w:val="single" w:sz="4" w:space="0" w:color="auto"/>
            </w:tcBorders>
          </w:tcPr>
          <w:p w14:paraId="3EFE0D24"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0.33</w:t>
            </w:r>
          </w:p>
        </w:tc>
      </w:tr>
      <w:tr w:rsidR="00A63F8B" w14:paraId="0FC34FBA" w14:textId="77777777" w:rsidTr="00A63F8B">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5D5AEC73"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reward learning rate</w:t>
            </w:r>
          </w:p>
        </w:tc>
        <w:tc>
          <w:tcPr>
            <w:tcW w:w="851" w:type="dxa"/>
          </w:tcPr>
          <w:p w14:paraId="042DD07F"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0.09</w:t>
            </w:r>
          </w:p>
        </w:tc>
        <w:tc>
          <w:tcPr>
            <w:tcW w:w="850" w:type="dxa"/>
          </w:tcPr>
          <w:p w14:paraId="6CA44E02"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1.30</w:t>
            </w:r>
          </w:p>
        </w:tc>
        <w:tc>
          <w:tcPr>
            <w:tcW w:w="567" w:type="dxa"/>
          </w:tcPr>
          <w:p w14:paraId="76519391"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Pr>
          <w:p w14:paraId="329710A5"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Pr>
          <w:p w14:paraId="6866643A"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0.02</w:t>
            </w:r>
          </w:p>
        </w:tc>
        <w:tc>
          <w:tcPr>
            <w:tcW w:w="1581" w:type="dxa"/>
          </w:tcPr>
          <w:p w14:paraId="3B20008E" w14:textId="77777777" w:rsidR="00A63F8B" w:rsidRPr="00A63F8B" w:rsidRDefault="00A63F8B" w:rsidP="00A63F8B">
            <w:pPr>
              <w:ind w:firstLineChars="500" w:firstLine="100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0.00</w:t>
            </w:r>
          </w:p>
        </w:tc>
        <w:tc>
          <w:tcPr>
            <w:tcW w:w="1337" w:type="dxa"/>
            <w:tcBorders>
              <w:right w:val="single" w:sz="4" w:space="0" w:color="auto"/>
            </w:tcBorders>
          </w:tcPr>
          <w:p w14:paraId="55C20840" w14:textId="77777777" w:rsidR="00A63F8B" w:rsidRPr="00A63F8B" w:rsidRDefault="00A63F8B" w:rsidP="00A63F8B">
            <w:pPr>
              <w:ind w:firstLin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0.19</w:t>
            </w:r>
          </w:p>
        </w:tc>
      </w:tr>
      <w:tr w:rsidR="00A63F8B" w14:paraId="007C3587" w14:textId="77777777" w:rsidTr="00A6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52D64931"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loss learning rate</w:t>
            </w:r>
          </w:p>
        </w:tc>
        <w:tc>
          <w:tcPr>
            <w:tcW w:w="851" w:type="dxa"/>
          </w:tcPr>
          <w:p w14:paraId="01C2C69B"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0.19</w:t>
            </w:r>
          </w:p>
        </w:tc>
        <w:tc>
          <w:tcPr>
            <w:tcW w:w="850" w:type="dxa"/>
          </w:tcPr>
          <w:p w14:paraId="2849C7B5"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1.71</w:t>
            </w:r>
          </w:p>
        </w:tc>
        <w:tc>
          <w:tcPr>
            <w:tcW w:w="567" w:type="dxa"/>
          </w:tcPr>
          <w:p w14:paraId="317F225B"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Pr>
          <w:p w14:paraId="7555BEFE"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Pr>
          <w:p w14:paraId="758D107B"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A63F8B">
              <w:rPr>
                <w:rFonts w:asciiTheme="minorHAnsi" w:eastAsia="Cambria" w:hAnsiTheme="minorHAnsi" w:cstheme="minorHAnsi"/>
                <w:i/>
                <w:iCs/>
                <w:sz w:val="20"/>
                <w:szCs w:val="20"/>
              </w:rPr>
              <w:t>&lt;</w:t>
            </w:r>
            <w:r w:rsidRPr="00A63F8B">
              <w:rPr>
                <w:rFonts w:asciiTheme="minorHAnsi" w:eastAsia="Cambria" w:hAnsiTheme="minorHAnsi" w:cstheme="minorHAnsi"/>
                <w:sz w:val="20"/>
                <w:szCs w:val="20"/>
              </w:rPr>
              <w:t>0.01</w:t>
            </w:r>
          </w:p>
        </w:tc>
        <w:tc>
          <w:tcPr>
            <w:tcW w:w="1581" w:type="dxa"/>
          </w:tcPr>
          <w:p w14:paraId="3FBE226A" w14:textId="77777777" w:rsidR="00A63F8B" w:rsidRPr="00A63F8B" w:rsidRDefault="00A63F8B" w:rsidP="00A63F8B">
            <w:pPr>
              <w:ind w:firstLineChars="500" w:firstLine="100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0.10</w:t>
            </w:r>
          </w:p>
        </w:tc>
        <w:tc>
          <w:tcPr>
            <w:tcW w:w="1337" w:type="dxa"/>
            <w:tcBorders>
              <w:right w:val="single" w:sz="4" w:space="0" w:color="auto"/>
            </w:tcBorders>
          </w:tcPr>
          <w:p w14:paraId="7C3B0D5A" w14:textId="77777777" w:rsidR="00A63F8B" w:rsidRPr="00A63F8B" w:rsidRDefault="00A63F8B" w:rsidP="00A63F8B">
            <w:pPr>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0.29</w:t>
            </w:r>
          </w:p>
        </w:tc>
      </w:tr>
      <w:tr w:rsidR="00A63F8B" w14:paraId="7A430F3C" w14:textId="77777777" w:rsidTr="00A63F8B">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381E2AE0"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appetitive Pavlovian bias</w:t>
            </w:r>
          </w:p>
        </w:tc>
        <w:tc>
          <w:tcPr>
            <w:tcW w:w="851" w:type="dxa"/>
          </w:tcPr>
          <w:p w14:paraId="785F9B01"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0.31</w:t>
            </w:r>
          </w:p>
        </w:tc>
        <w:tc>
          <w:tcPr>
            <w:tcW w:w="850" w:type="dxa"/>
          </w:tcPr>
          <w:p w14:paraId="06CA738C"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2.34</w:t>
            </w:r>
          </w:p>
        </w:tc>
        <w:tc>
          <w:tcPr>
            <w:tcW w:w="567" w:type="dxa"/>
          </w:tcPr>
          <w:p w14:paraId="1FBF70D7"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Pr>
          <w:p w14:paraId="0E58BDAD"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Pr>
          <w:p w14:paraId="7D7159F4"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A63F8B">
              <w:rPr>
                <w:rFonts w:asciiTheme="minorHAnsi" w:eastAsia="Cambria" w:hAnsiTheme="minorHAnsi" w:cstheme="minorHAnsi"/>
                <w:i/>
                <w:iCs/>
                <w:sz w:val="20"/>
                <w:szCs w:val="20"/>
              </w:rPr>
              <w:t>&lt;</w:t>
            </w:r>
            <w:r w:rsidRPr="00A63F8B">
              <w:rPr>
                <w:rFonts w:asciiTheme="minorHAnsi" w:eastAsia="Cambria" w:hAnsiTheme="minorHAnsi" w:cstheme="minorHAnsi"/>
                <w:sz w:val="20"/>
                <w:szCs w:val="20"/>
              </w:rPr>
              <w:t>0.01</w:t>
            </w:r>
          </w:p>
        </w:tc>
        <w:tc>
          <w:tcPr>
            <w:tcW w:w="1581" w:type="dxa"/>
          </w:tcPr>
          <w:p w14:paraId="0094EA1E" w14:textId="77777777" w:rsidR="00A63F8B" w:rsidRPr="00A63F8B" w:rsidRDefault="00A63F8B" w:rsidP="00A63F8B">
            <w:pPr>
              <w:ind w:firstLineChars="500" w:firstLine="100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0.21</w:t>
            </w:r>
          </w:p>
        </w:tc>
        <w:tc>
          <w:tcPr>
            <w:tcW w:w="1337" w:type="dxa"/>
            <w:tcBorders>
              <w:right w:val="single" w:sz="4" w:space="0" w:color="auto"/>
            </w:tcBorders>
          </w:tcPr>
          <w:p w14:paraId="6BE639C4" w14:textId="77777777" w:rsidR="00A63F8B" w:rsidRPr="00A63F8B" w:rsidRDefault="00A63F8B" w:rsidP="00A63F8B">
            <w:pPr>
              <w:ind w:firstLin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0.41</w:t>
            </w:r>
          </w:p>
        </w:tc>
      </w:tr>
      <w:tr w:rsidR="00A63F8B" w14:paraId="52AFE2E8" w14:textId="77777777" w:rsidTr="00A6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79AC5FEA"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aversive Pavlovian bias</w:t>
            </w:r>
          </w:p>
        </w:tc>
        <w:tc>
          <w:tcPr>
            <w:tcW w:w="851" w:type="dxa"/>
          </w:tcPr>
          <w:p w14:paraId="64E87C3B"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0.47</w:t>
            </w:r>
          </w:p>
        </w:tc>
        <w:tc>
          <w:tcPr>
            <w:tcW w:w="850" w:type="dxa"/>
          </w:tcPr>
          <w:p w14:paraId="45F2D6C0"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3.69</w:t>
            </w:r>
          </w:p>
        </w:tc>
        <w:tc>
          <w:tcPr>
            <w:tcW w:w="567" w:type="dxa"/>
          </w:tcPr>
          <w:p w14:paraId="10254C22"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Pr>
          <w:p w14:paraId="01E679AA"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Pr>
          <w:p w14:paraId="01D622E9"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A63F8B">
              <w:rPr>
                <w:rFonts w:asciiTheme="minorHAnsi" w:eastAsia="Cambria" w:hAnsiTheme="minorHAnsi" w:cstheme="minorHAnsi"/>
                <w:i/>
                <w:iCs/>
                <w:sz w:val="20"/>
                <w:szCs w:val="20"/>
              </w:rPr>
              <w:t>&lt;</w:t>
            </w:r>
            <w:r w:rsidRPr="00A63F8B">
              <w:rPr>
                <w:rFonts w:asciiTheme="minorHAnsi" w:eastAsia="Cambria" w:hAnsiTheme="minorHAnsi" w:cstheme="minorHAnsi"/>
                <w:sz w:val="20"/>
                <w:szCs w:val="20"/>
              </w:rPr>
              <w:t>0.01</w:t>
            </w:r>
          </w:p>
        </w:tc>
        <w:tc>
          <w:tcPr>
            <w:tcW w:w="1581" w:type="dxa"/>
          </w:tcPr>
          <w:p w14:paraId="0F06084F" w14:textId="77777777" w:rsidR="00A63F8B" w:rsidRPr="00A63F8B" w:rsidRDefault="00A63F8B" w:rsidP="00A63F8B">
            <w:pPr>
              <w:ind w:firstLineChars="500" w:firstLine="100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0.38</w:t>
            </w:r>
          </w:p>
        </w:tc>
        <w:tc>
          <w:tcPr>
            <w:tcW w:w="1337" w:type="dxa"/>
            <w:tcBorders>
              <w:right w:val="single" w:sz="4" w:space="0" w:color="auto"/>
            </w:tcBorders>
          </w:tcPr>
          <w:p w14:paraId="757989FF" w14:textId="77777777" w:rsidR="00A63F8B" w:rsidRPr="00A63F8B" w:rsidRDefault="00A63F8B" w:rsidP="00A63F8B">
            <w:pPr>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0.56</w:t>
            </w:r>
          </w:p>
        </w:tc>
      </w:tr>
      <w:tr w:rsidR="00A63F8B" w14:paraId="7CCADCCA" w14:textId="77777777" w:rsidTr="00A63F8B">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40A0BBDE"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noise</w:t>
            </w:r>
          </w:p>
        </w:tc>
        <w:tc>
          <w:tcPr>
            <w:tcW w:w="851" w:type="dxa"/>
          </w:tcPr>
          <w:p w14:paraId="71540877"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0.11</w:t>
            </w:r>
          </w:p>
        </w:tc>
        <w:tc>
          <w:tcPr>
            <w:tcW w:w="850" w:type="dxa"/>
          </w:tcPr>
          <w:p w14:paraId="3FD5AEBF"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1.38</w:t>
            </w:r>
          </w:p>
        </w:tc>
        <w:tc>
          <w:tcPr>
            <w:tcW w:w="567" w:type="dxa"/>
          </w:tcPr>
          <w:p w14:paraId="039DB66C"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Pr>
          <w:p w14:paraId="546C0953" w14:textId="77777777" w:rsidR="00A63F8B" w:rsidRPr="00A63F8B" w:rsidRDefault="00A63F8B" w:rsidP="00A63F8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Pr>
          <w:p w14:paraId="4FAEA8EA" w14:textId="77777777" w:rsidR="00A63F8B" w:rsidRPr="00A63F8B" w:rsidRDefault="00A63F8B" w:rsidP="00A63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0.01</w:t>
            </w:r>
          </w:p>
        </w:tc>
        <w:tc>
          <w:tcPr>
            <w:tcW w:w="1581" w:type="dxa"/>
          </w:tcPr>
          <w:p w14:paraId="7A930B32" w14:textId="77777777" w:rsidR="00A63F8B" w:rsidRPr="00A63F8B" w:rsidRDefault="00A63F8B" w:rsidP="00A63F8B">
            <w:pPr>
              <w:ind w:firstLineChars="500" w:firstLine="100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0.02</w:t>
            </w:r>
          </w:p>
        </w:tc>
        <w:tc>
          <w:tcPr>
            <w:tcW w:w="1337" w:type="dxa"/>
            <w:tcBorders>
              <w:right w:val="single" w:sz="4" w:space="0" w:color="auto"/>
            </w:tcBorders>
          </w:tcPr>
          <w:p w14:paraId="76217678" w14:textId="77777777" w:rsidR="00A63F8B" w:rsidRPr="00A63F8B" w:rsidRDefault="00A63F8B" w:rsidP="00A63F8B">
            <w:pPr>
              <w:ind w:firstLin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0.21</w:t>
            </w:r>
          </w:p>
        </w:tc>
      </w:tr>
      <w:tr w:rsidR="00A63F8B" w14:paraId="2D045306" w14:textId="77777777" w:rsidTr="00A6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tcPr>
          <w:p w14:paraId="0D8533B0"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go bias</w:t>
            </w:r>
          </w:p>
        </w:tc>
        <w:tc>
          <w:tcPr>
            <w:tcW w:w="851" w:type="dxa"/>
            <w:tcBorders>
              <w:bottom w:val="single" w:sz="4" w:space="0" w:color="auto"/>
            </w:tcBorders>
          </w:tcPr>
          <w:p w14:paraId="4A1C959E"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0.33</w:t>
            </w:r>
          </w:p>
        </w:tc>
        <w:tc>
          <w:tcPr>
            <w:tcW w:w="850" w:type="dxa"/>
            <w:tcBorders>
              <w:bottom w:val="single" w:sz="4" w:space="0" w:color="auto"/>
            </w:tcBorders>
          </w:tcPr>
          <w:p w14:paraId="45A4AE75"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2.51</w:t>
            </w:r>
          </w:p>
        </w:tc>
        <w:tc>
          <w:tcPr>
            <w:tcW w:w="567" w:type="dxa"/>
            <w:tcBorders>
              <w:bottom w:val="single" w:sz="4" w:space="0" w:color="auto"/>
            </w:tcBorders>
          </w:tcPr>
          <w:p w14:paraId="59C59319"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163</w:t>
            </w:r>
          </w:p>
        </w:tc>
        <w:tc>
          <w:tcPr>
            <w:tcW w:w="709" w:type="dxa"/>
            <w:tcBorders>
              <w:bottom w:val="single" w:sz="4" w:space="0" w:color="auto"/>
            </w:tcBorders>
          </w:tcPr>
          <w:p w14:paraId="0BA902B2" w14:textId="77777777" w:rsidR="00A63F8B" w:rsidRPr="00A63F8B" w:rsidRDefault="00A63F8B" w:rsidP="00A63F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326</w:t>
            </w:r>
          </w:p>
        </w:tc>
        <w:tc>
          <w:tcPr>
            <w:tcW w:w="904" w:type="dxa"/>
            <w:tcBorders>
              <w:bottom w:val="single" w:sz="4" w:space="0" w:color="auto"/>
            </w:tcBorders>
          </w:tcPr>
          <w:p w14:paraId="6DD92D9E" w14:textId="77777777" w:rsidR="00A63F8B" w:rsidRPr="00A63F8B" w:rsidRDefault="00A63F8B" w:rsidP="00A63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A63F8B">
              <w:rPr>
                <w:rFonts w:asciiTheme="minorHAnsi" w:eastAsia="Cambria" w:hAnsiTheme="minorHAnsi" w:cstheme="minorHAnsi"/>
                <w:i/>
                <w:iCs/>
                <w:sz w:val="20"/>
                <w:szCs w:val="20"/>
              </w:rPr>
              <w:t>&lt;</w:t>
            </w:r>
            <w:r w:rsidRPr="00A63F8B">
              <w:rPr>
                <w:rFonts w:asciiTheme="minorHAnsi" w:eastAsia="Cambria" w:hAnsiTheme="minorHAnsi" w:cstheme="minorHAnsi"/>
                <w:sz w:val="20"/>
                <w:szCs w:val="20"/>
              </w:rPr>
              <w:t>0.01</w:t>
            </w:r>
          </w:p>
        </w:tc>
        <w:tc>
          <w:tcPr>
            <w:tcW w:w="1581" w:type="dxa"/>
            <w:tcBorders>
              <w:bottom w:val="single" w:sz="4" w:space="0" w:color="auto"/>
            </w:tcBorders>
          </w:tcPr>
          <w:p w14:paraId="3FB80720" w14:textId="77777777" w:rsidR="00A63F8B" w:rsidRPr="00A63F8B" w:rsidRDefault="00A63F8B" w:rsidP="00A63F8B">
            <w:pPr>
              <w:ind w:firstLineChars="500" w:firstLine="100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0.24</w:t>
            </w:r>
          </w:p>
        </w:tc>
        <w:tc>
          <w:tcPr>
            <w:tcW w:w="1337" w:type="dxa"/>
            <w:tcBorders>
              <w:bottom w:val="single" w:sz="4" w:space="0" w:color="auto"/>
              <w:right w:val="single" w:sz="4" w:space="0" w:color="auto"/>
            </w:tcBorders>
          </w:tcPr>
          <w:p w14:paraId="11F632B7" w14:textId="77777777" w:rsidR="00A63F8B" w:rsidRPr="00A63F8B" w:rsidRDefault="00A63F8B" w:rsidP="00A63F8B">
            <w:pPr>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0.43</w:t>
            </w:r>
          </w:p>
        </w:tc>
      </w:tr>
    </w:tbl>
    <w:p w14:paraId="19F1DE08" w14:textId="77777777" w:rsidR="00810A01" w:rsidRDefault="00810A01" w:rsidP="00AB7984">
      <w:pPr>
        <w:spacing w:after="3" w:line="265" w:lineRule="auto"/>
        <w:ind w:left="0" w:right="60" w:firstLine="0"/>
      </w:pPr>
    </w:p>
    <w:p w14:paraId="6EDF8C01" w14:textId="77777777" w:rsidR="00AB7984" w:rsidRDefault="00ED5272" w:rsidP="00AB7984">
      <w:pPr>
        <w:spacing w:after="3" w:line="265" w:lineRule="auto"/>
        <w:ind w:left="0" w:right="60" w:firstLine="0"/>
      </w:pPr>
      <w:r>
        <w:t>Table B.1: Test-retest reliability of informative parameter estimates based on ICC(3,1).</w:t>
      </w:r>
    </w:p>
    <w:p w14:paraId="110AFDEC" w14:textId="77777777" w:rsidR="00ED5272" w:rsidRDefault="00ED5272" w:rsidP="00ED5272">
      <w:pPr>
        <w:spacing w:after="443" w:line="259" w:lineRule="auto"/>
        <w:ind w:left="111" w:firstLine="0"/>
        <w:jc w:val="left"/>
      </w:pPr>
      <w:r>
        <w:rPr>
          <w:noProof/>
        </w:rPr>
        <w:lastRenderedPageBreak/>
        <w:drawing>
          <wp:inline distT="0" distB="0" distL="0" distR="0" wp14:anchorId="752171E2" wp14:editId="1F1AD9B3">
            <wp:extent cx="5614416" cy="2740152"/>
            <wp:effectExtent l="0" t="0" r="0" b="0"/>
            <wp:docPr id="226289" name="Picture 226289"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26289" name="Picture 226289" descr="A screenshot of a computer screen&#10;&#10;Description automatically generated"/>
                    <pic:cNvPicPr/>
                  </pic:nvPicPr>
                  <pic:blipFill>
                    <a:blip r:embed="rId13"/>
                    <a:stretch>
                      <a:fillRect/>
                    </a:stretch>
                  </pic:blipFill>
                  <pic:spPr>
                    <a:xfrm>
                      <a:off x="0" y="0"/>
                      <a:ext cx="5614416" cy="2740152"/>
                    </a:xfrm>
                    <a:prstGeom prst="rect">
                      <a:avLst/>
                    </a:prstGeom>
                  </pic:spPr>
                </pic:pic>
              </a:graphicData>
            </a:graphic>
          </wp:inline>
        </w:drawing>
      </w:r>
    </w:p>
    <w:p w14:paraId="6DBC0E70" w14:textId="77777777" w:rsidR="00ED5272" w:rsidRDefault="00ED5272" w:rsidP="00ED5272">
      <w:pPr>
        <w:spacing w:after="526"/>
        <w:ind w:left="22"/>
      </w:pPr>
      <w:r>
        <w:t>Figure B.5: Pearson correlation of parameter estimates at different measurement points only based on informative data from the placebo group.</w:t>
      </w:r>
    </w:p>
    <w:tbl>
      <w:tblPr>
        <w:tblStyle w:val="PlainTable1"/>
        <w:tblW w:w="0" w:type="auto"/>
        <w:tblLook w:val="04A0" w:firstRow="1" w:lastRow="0" w:firstColumn="1" w:lastColumn="0" w:noHBand="0" w:noVBand="1"/>
      </w:tblPr>
      <w:tblGrid>
        <w:gridCol w:w="2263"/>
        <w:gridCol w:w="851"/>
        <w:gridCol w:w="850"/>
        <w:gridCol w:w="567"/>
        <w:gridCol w:w="709"/>
        <w:gridCol w:w="904"/>
        <w:gridCol w:w="1581"/>
        <w:gridCol w:w="1337"/>
      </w:tblGrid>
      <w:tr w:rsidR="00A63F8B" w14:paraId="22B0D1BD" w14:textId="77777777" w:rsidTr="00411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tcBorders>
          </w:tcPr>
          <w:p w14:paraId="6282D85F" w14:textId="77777777" w:rsidR="00A63F8B" w:rsidRPr="00A63F8B" w:rsidRDefault="00A63F8B" w:rsidP="0041195F">
            <w:pPr>
              <w:spacing w:after="3" w:line="265" w:lineRule="auto"/>
              <w:ind w:left="0" w:right="60" w:firstLine="0"/>
              <w:rPr>
                <w:rFonts w:asciiTheme="minorHAnsi" w:hAnsiTheme="minorHAnsi" w:cstheme="minorHAnsi"/>
                <w:sz w:val="20"/>
                <w:szCs w:val="20"/>
                <w:lang w:val="en-GB"/>
              </w:rPr>
            </w:pPr>
            <w:r w:rsidRPr="00A63F8B">
              <w:rPr>
                <w:rFonts w:asciiTheme="minorHAnsi" w:hAnsiTheme="minorHAnsi" w:cstheme="minorHAnsi"/>
                <w:sz w:val="20"/>
                <w:szCs w:val="20"/>
                <w:lang w:val="en-GB"/>
              </w:rPr>
              <w:t>parameter estimate</w:t>
            </w:r>
          </w:p>
        </w:tc>
        <w:tc>
          <w:tcPr>
            <w:tcW w:w="851" w:type="dxa"/>
            <w:tcBorders>
              <w:top w:val="single" w:sz="4" w:space="0" w:color="auto"/>
            </w:tcBorders>
          </w:tcPr>
          <w:p w14:paraId="50B38DC0" w14:textId="77777777" w:rsidR="00A63F8B" w:rsidRPr="00A63F8B" w:rsidRDefault="00A63F8B" w:rsidP="0041195F">
            <w:pPr>
              <w:spacing w:after="3" w:line="265" w:lineRule="auto"/>
              <w:ind w:left="0" w:right="6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A63F8B">
              <w:rPr>
                <w:rFonts w:asciiTheme="minorHAnsi" w:hAnsiTheme="minorHAnsi" w:cstheme="minorHAnsi"/>
                <w:sz w:val="20"/>
                <w:szCs w:val="20"/>
                <w:lang w:val="en-GB"/>
              </w:rPr>
              <w:t>ICC</w:t>
            </w:r>
          </w:p>
        </w:tc>
        <w:tc>
          <w:tcPr>
            <w:tcW w:w="3030" w:type="dxa"/>
            <w:gridSpan w:val="4"/>
            <w:tcBorders>
              <w:top w:val="single" w:sz="4" w:space="0" w:color="auto"/>
            </w:tcBorders>
          </w:tcPr>
          <w:p w14:paraId="1351E568" w14:textId="77777777" w:rsidR="00A63F8B" w:rsidRPr="00A63F8B" w:rsidRDefault="00A63F8B" w:rsidP="0041195F">
            <w:pPr>
              <w:spacing w:after="3" w:line="265" w:lineRule="auto"/>
              <w:ind w:left="0" w:right="6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lang w:val="en-GB"/>
              </w:rPr>
              <w:t>F-Test</w:t>
            </w:r>
          </w:p>
        </w:tc>
        <w:tc>
          <w:tcPr>
            <w:tcW w:w="2918" w:type="dxa"/>
            <w:gridSpan w:val="2"/>
            <w:tcBorders>
              <w:top w:val="single" w:sz="4" w:space="0" w:color="auto"/>
              <w:right w:val="single" w:sz="4" w:space="0" w:color="auto"/>
            </w:tcBorders>
          </w:tcPr>
          <w:p w14:paraId="47DA746A" w14:textId="77777777" w:rsidR="00A63F8B" w:rsidRPr="00A63F8B" w:rsidRDefault="00A63F8B" w:rsidP="0041195F">
            <w:pPr>
              <w:spacing w:after="3" w:line="265" w:lineRule="auto"/>
              <w:ind w:left="0" w:right="6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95% Confidence Interval</w:t>
            </w:r>
          </w:p>
        </w:tc>
      </w:tr>
      <w:tr w:rsidR="00A63F8B" w14:paraId="0AD9D74D"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tcPr>
          <w:p w14:paraId="746B0138" w14:textId="77777777" w:rsidR="00A63F8B" w:rsidRPr="00A63F8B" w:rsidRDefault="00A63F8B" w:rsidP="0041195F">
            <w:pPr>
              <w:spacing w:after="3" w:line="265" w:lineRule="auto"/>
              <w:ind w:left="0" w:right="60" w:firstLine="0"/>
              <w:rPr>
                <w:rFonts w:asciiTheme="minorHAnsi" w:hAnsiTheme="minorHAnsi" w:cstheme="minorHAnsi"/>
                <w:sz w:val="20"/>
                <w:szCs w:val="20"/>
              </w:rPr>
            </w:pPr>
          </w:p>
        </w:tc>
        <w:tc>
          <w:tcPr>
            <w:tcW w:w="851" w:type="dxa"/>
            <w:tcBorders>
              <w:bottom w:val="single" w:sz="4" w:space="0" w:color="auto"/>
            </w:tcBorders>
          </w:tcPr>
          <w:p w14:paraId="481ABF13" w14:textId="77777777" w:rsidR="00A63F8B" w:rsidRPr="00A63F8B" w:rsidRDefault="00A63F8B" w:rsidP="0041195F">
            <w:pPr>
              <w:spacing w:after="3" w:line="265" w:lineRule="auto"/>
              <w:ind w:left="0" w:right="6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50" w:type="dxa"/>
            <w:tcBorders>
              <w:bottom w:val="single" w:sz="4" w:space="0" w:color="auto"/>
            </w:tcBorders>
          </w:tcPr>
          <w:p w14:paraId="45210DCD" w14:textId="77777777" w:rsidR="00A63F8B" w:rsidRPr="00A63F8B" w:rsidRDefault="00A63F8B" w:rsidP="0041195F">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A63F8B">
              <w:rPr>
                <w:rFonts w:asciiTheme="minorHAnsi" w:hAnsiTheme="minorHAnsi" w:cstheme="minorHAnsi"/>
                <w:sz w:val="20"/>
                <w:szCs w:val="20"/>
              </w:rPr>
              <w:t>F</w:t>
            </w:r>
          </w:p>
        </w:tc>
        <w:tc>
          <w:tcPr>
            <w:tcW w:w="567" w:type="dxa"/>
            <w:tcBorders>
              <w:bottom w:val="single" w:sz="4" w:space="0" w:color="auto"/>
            </w:tcBorders>
          </w:tcPr>
          <w:p w14:paraId="201B3968" w14:textId="77777777" w:rsidR="00A63F8B" w:rsidRPr="00A63F8B" w:rsidRDefault="00A63F8B" w:rsidP="004119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df1</w:t>
            </w:r>
          </w:p>
        </w:tc>
        <w:tc>
          <w:tcPr>
            <w:tcW w:w="709" w:type="dxa"/>
            <w:tcBorders>
              <w:bottom w:val="single" w:sz="4" w:space="0" w:color="auto"/>
            </w:tcBorders>
          </w:tcPr>
          <w:p w14:paraId="4F760CA5" w14:textId="77777777" w:rsidR="00A63F8B" w:rsidRPr="00A63F8B" w:rsidRDefault="00A63F8B" w:rsidP="004119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df2</w:t>
            </w:r>
          </w:p>
        </w:tc>
        <w:tc>
          <w:tcPr>
            <w:tcW w:w="904" w:type="dxa"/>
            <w:tcBorders>
              <w:bottom w:val="single" w:sz="4" w:space="0" w:color="auto"/>
            </w:tcBorders>
          </w:tcPr>
          <w:p w14:paraId="7ECFE2D0" w14:textId="77777777" w:rsidR="00A63F8B" w:rsidRPr="00A63F8B" w:rsidRDefault="00A63F8B" w:rsidP="004119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p-value</w:t>
            </w:r>
          </w:p>
        </w:tc>
        <w:tc>
          <w:tcPr>
            <w:tcW w:w="1581" w:type="dxa"/>
            <w:tcBorders>
              <w:bottom w:val="single" w:sz="4" w:space="0" w:color="auto"/>
            </w:tcBorders>
          </w:tcPr>
          <w:p w14:paraId="083D53B5" w14:textId="77777777" w:rsidR="00A63F8B" w:rsidRPr="00A63F8B" w:rsidRDefault="00A63F8B" w:rsidP="004119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lower bound</w:t>
            </w:r>
          </w:p>
        </w:tc>
        <w:tc>
          <w:tcPr>
            <w:tcW w:w="1337" w:type="dxa"/>
            <w:tcBorders>
              <w:bottom w:val="single" w:sz="4" w:space="0" w:color="auto"/>
              <w:right w:val="single" w:sz="4" w:space="0" w:color="auto"/>
            </w:tcBorders>
          </w:tcPr>
          <w:p w14:paraId="33C0E9E5" w14:textId="77777777" w:rsidR="00A63F8B" w:rsidRPr="00A63F8B" w:rsidRDefault="00A63F8B" w:rsidP="004119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upper bound</w:t>
            </w:r>
          </w:p>
        </w:tc>
      </w:tr>
      <w:tr w:rsidR="00A63F8B" w14:paraId="229E22B3" w14:textId="77777777" w:rsidTr="0041195F">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tcBorders>
          </w:tcPr>
          <w:p w14:paraId="62256808" w14:textId="77777777" w:rsidR="00A63F8B" w:rsidRPr="00A63F8B" w:rsidRDefault="00A63F8B" w:rsidP="00A63F8B">
            <w:pPr>
              <w:spacing w:after="0" w:line="240" w:lineRule="auto"/>
              <w:ind w:left="0" w:firstLine="0"/>
              <w:jc w:val="left"/>
              <w:rPr>
                <w:rFonts w:asciiTheme="minorHAnsi" w:eastAsia="Times New Roman" w:hAnsiTheme="minorHAnsi" w:cstheme="minorHAnsi"/>
                <w:b w:val="0"/>
                <w:bCs w:val="0"/>
                <w:sz w:val="20"/>
                <w:szCs w:val="20"/>
              </w:rPr>
            </w:pPr>
            <w:r w:rsidRPr="00A63F8B">
              <w:rPr>
                <w:rFonts w:asciiTheme="minorHAnsi" w:hAnsiTheme="minorHAnsi" w:cstheme="minorHAnsi"/>
                <w:b w:val="0"/>
                <w:bCs w:val="0"/>
                <w:sz w:val="20"/>
                <w:szCs w:val="20"/>
              </w:rPr>
              <w:t>reward sensitivity</w:t>
            </w:r>
          </w:p>
        </w:tc>
        <w:tc>
          <w:tcPr>
            <w:tcW w:w="851" w:type="dxa"/>
            <w:tcBorders>
              <w:top w:val="single" w:sz="4" w:space="0" w:color="auto"/>
            </w:tcBorders>
          </w:tcPr>
          <w:p w14:paraId="5014EA8C" w14:textId="77777777" w:rsidR="00A63F8B" w:rsidRPr="00A63F8B" w:rsidRDefault="00A63F8B" w:rsidP="00A63F8B">
            <w:pPr>
              <w:spacing w:after="0" w:line="259" w:lineRule="auto"/>
              <w:ind w:left="124"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-0.13</w:t>
            </w:r>
          </w:p>
        </w:tc>
        <w:tc>
          <w:tcPr>
            <w:tcW w:w="850" w:type="dxa"/>
            <w:tcBorders>
              <w:top w:val="single" w:sz="4" w:space="0" w:color="auto"/>
            </w:tcBorders>
          </w:tcPr>
          <w:p w14:paraId="4D76EF6D" w14:textId="77777777" w:rsidR="00A63F8B" w:rsidRPr="00A63F8B" w:rsidRDefault="00A63F8B" w:rsidP="00A63F8B">
            <w:pPr>
              <w:spacing w:after="0" w:line="259" w:lineRule="auto"/>
              <w:ind w:left="124"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0.64</w:t>
            </w:r>
          </w:p>
        </w:tc>
        <w:tc>
          <w:tcPr>
            <w:tcW w:w="567" w:type="dxa"/>
            <w:tcBorders>
              <w:top w:val="single" w:sz="4" w:space="0" w:color="auto"/>
            </w:tcBorders>
          </w:tcPr>
          <w:p w14:paraId="66CBF805" w14:textId="77777777" w:rsidR="00A63F8B" w:rsidRPr="00A63F8B" w:rsidRDefault="00A63F8B" w:rsidP="00A63F8B">
            <w:pPr>
              <w:spacing w:after="0" w:line="259" w:lineRule="auto"/>
              <w:ind w:left="72"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Borders>
              <w:top w:val="single" w:sz="4" w:space="0" w:color="auto"/>
            </w:tcBorders>
          </w:tcPr>
          <w:p w14:paraId="39F6C656" w14:textId="77777777" w:rsidR="00A63F8B" w:rsidRPr="00A63F8B" w:rsidRDefault="00A63F8B" w:rsidP="00A63F8B">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Borders>
              <w:top w:val="single" w:sz="4" w:space="0" w:color="auto"/>
            </w:tcBorders>
          </w:tcPr>
          <w:p w14:paraId="4B23A802" w14:textId="77777777" w:rsidR="00A63F8B" w:rsidRPr="00A63F8B" w:rsidRDefault="00A63F8B" w:rsidP="00A63F8B">
            <w:pPr>
              <w:spacing w:after="0" w:line="259" w:lineRule="auto"/>
              <w:ind w:left="275" w:firstLin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0.99</w:t>
            </w:r>
          </w:p>
        </w:tc>
        <w:tc>
          <w:tcPr>
            <w:tcW w:w="1581" w:type="dxa"/>
            <w:tcBorders>
              <w:top w:val="single" w:sz="4" w:space="0" w:color="auto"/>
            </w:tcBorders>
          </w:tcPr>
          <w:p w14:paraId="31F13B9B" w14:textId="77777777" w:rsidR="00A63F8B" w:rsidRPr="00A63F8B" w:rsidRDefault="00A63F8B" w:rsidP="00A63F8B">
            <w:pPr>
              <w:spacing w:after="0" w:line="259" w:lineRule="auto"/>
              <w:ind w:left="834"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-0.22</w:t>
            </w:r>
          </w:p>
        </w:tc>
        <w:tc>
          <w:tcPr>
            <w:tcW w:w="1337" w:type="dxa"/>
            <w:tcBorders>
              <w:top w:val="single" w:sz="4" w:space="0" w:color="auto"/>
              <w:right w:val="single" w:sz="4" w:space="0" w:color="auto"/>
            </w:tcBorders>
          </w:tcPr>
          <w:p w14:paraId="0E886BD9" w14:textId="77777777" w:rsidR="00A63F8B" w:rsidRPr="00A63F8B" w:rsidRDefault="00A63F8B" w:rsidP="00A63F8B">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-0.03</w:t>
            </w:r>
          </w:p>
        </w:tc>
      </w:tr>
      <w:tr w:rsidR="00A63F8B" w14:paraId="504D0683"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27A5EFB7"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loss sensitivity</w:t>
            </w:r>
          </w:p>
        </w:tc>
        <w:tc>
          <w:tcPr>
            <w:tcW w:w="851" w:type="dxa"/>
          </w:tcPr>
          <w:p w14:paraId="23EA0C49" w14:textId="77777777" w:rsidR="00A63F8B" w:rsidRPr="00A63F8B" w:rsidRDefault="00A63F8B" w:rsidP="00A63F8B">
            <w:pPr>
              <w:spacing w:after="0" w:line="259" w:lineRule="auto"/>
              <w:ind w:left="193"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0.19</w:t>
            </w:r>
          </w:p>
        </w:tc>
        <w:tc>
          <w:tcPr>
            <w:tcW w:w="850" w:type="dxa"/>
          </w:tcPr>
          <w:p w14:paraId="64E606F6" w14:textId="77777777" w:rsidR="00A63F8B" w:rsidRPr="00A63F8B" w:rsidRDefault="00A63F8B" w:rsidP="00A63F8B">
            <w:pPr>
              <w:spacing w:after="0" w:line="259" w:lineRule="auto"/>
              <w:ind w:left="124"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1.71</w:t>
            </w:r>
          </w:p>
        </w:tc>
        <w:tc>
          <w:tcPr>
            <w:tcW w:w="567" w:type="dxa"/>
          </w:tcPr>
          <w:p w14:paraId="67A5FF47" w14:textId="77777777" w:rsidR="00A63F8B" w:rsidRPr="00A63F8B" w:rsidRDefault="00A63F8B" w:rsidP="00A63F8B">
            <w:pPr>
              <w:spacing w:after="0" w:line="259" w:lineRule="auto"/>
              <w:ind w:left="72"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Pr>
          <w:p w14:paraId="663F46EB" w14:textId="77777777" w:rsidR="00A63F8B" w:rsidRPr="00A63F8B" w:rsidRDefault="00A63F8B" w:rsidP="00A63F8B">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Pr>
          <w:p w14:paraId="24909671" w14:textId="77777777" w:rsidR="00A63F8B" w:rsidRPr="00A63F8B" w:rsidRDefault="00A63F8B" w:rsidP="00A63F8B">
            <w:pPr>
              <w:spacing w:after="0" w:line="259" w:lineRule="auto"/>
              <w:ind w:left="107"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eastAsia="Cambria" w:hAnsiTheme="minorHAnsi" w:cstheme="minorHAnsi"/>
                <w:i/>
                <w:sz w:val="20"/>
                <w:szCs w:val="20"/>
              </w:rPr>
              <w:t>&lt;</w:t>
            </w:r>
            <w:r w:rsidRPr="00A63F8B">
              <w:rPr>
                <w:rFonts w:asciiTheme="minorHAnsi" w:hAnsiTheme="minorHAnsi" w:cstheme="minorHAnsi"/>
                <w:sz w:val="20"/>
                <w:szCs w:val="20"/>
              </w:rPr>
              <w:t>0.01</w:t>
            </w:r>
          </w:p>
        </w:tc>
        <w:tc>
          <w:tcPr>
            <w:tcW w:w="1581" w:type="dxa"/>
          </w:tcPr>
          <w:p w14:paraId="59E82432" w14:textId="77777777" w:rsidR="00A63F8B" w:rsidRPr="00A63F8B" w:rsidRDefault="00A63F8B" w:rsidP="00A63F8B">
            <w:pPr>
              <w:spacing w:after="0" w:line="259" w:lineRule="auto"/>
              <w:ind w:left="904"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0.07</w:t>
            </w:r>
          </w:p>
        </w:tc>
        <w:tc>
          <w:tcPr>
            <w:tcW w:w="1337" w:type="dxa"/>
            <w:tcBorders>
              <w:right w:val="single" w:sz="4" w:space="0" w:color="auto"/>
            </w:tcBorders>
          </w:tcPr>
          <w:p w14:paraId="39C18661" w14:textId="77777777" w:rsidR="00A63F8B" w:rsidRPr="00A63F8B" w:rsidRDefault="00A63F8B" w:rsidP="00A63F8B">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0.33</w:t>
            </w:r>
          </w:p>
        </w:tc>
      </w:tr>
      <w:tr w:rsidR="00A63F8B" w14:paraId="64AFEC68" w14:textId="77777777" w:rsidTr="0041195F">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35FFB02C"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reward learning rate</w:t>
            </w:r>
          </w:p>
        </w:tc>
        <w:tc>
          <w:tcPr>
            <w:tcW w:w="851" w:type="dxa"/>
          </w:tcPr>
          <w:p w14:paraId="2D1666FF" w14:textId="77777777" w:rsidR="00A63F8B" w:rsidRPr="00A63F8B" w:rsidRDefault="00A63F8B" w:rsidP="00A63F8B">
            <w:pPr>
              <w:spacing w:after="0" w:line="259" w:lineRule="auto"/>
              <w:ind w:left="124"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-0.01</w:t>
            </w:r>
          </w:p>
        </w:tc>
        <w:tc>
          <w:tcPr>
            <w:tcW w:w="850" w:type="dxa"/>
          </w:tcPr>
          <w:p w14:paraId="4F7A0466" w14:textId="77777777" w:rsidR="00A63F8B" w:rsidRPr="00A63F8B" w:rsidRDefault="00A63F8B" w:rsidP="00A63F8B">
            <w:pPr>
              <w:spacing w:after="0" w:line="259" w:lineRule="auto"/>
              <w:ind w:left="124"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0.98</w:t>
            </w:r>
          </w:p>
        </w:tc>
        <w:tc>
          <w:tcPr>
            <w:tcW w:w="567" w:type="dxa"/>
          </w:tcPr>
          <w:p w14:paraId="1707AD00" w14:textId="77777777" w:rsidR="00A63F8B" w:rsidRPr="00A63F8B" w:rsidRDefault="00A63F8B" w:rsidP="00A63F8B">
            <w:pPr>
              <w:spacing w:after="0" w:line="259" w:lineRule="auto"/>
              <w:ind w:left="72"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Pr>
          <w:p w14:paraId="1C849AB7" w14:textId="77777777" w:rsidR="00A63F8B" w:rsidRPr="00A63F8B" w:rsidRDefault="00A63F8B" w:rsidP="00A63F8B">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Pr>
          <w:p w14:paraId="26301D6C" w14:textId="77777777" w:rsidR="00A63F8B" w:rsidRPr="00A63F8B" w:rsidRDefault="00A63F8B" w:rsidP="00A63F8B">
            <w:pPr>
              <w:spacing w:after="0" w:line="259" w:lineRule="auto"/>
              <w:ind w:left="275" w:firstLin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0.54</w:t>
            </w:r>
          </w:p>
        </w:tc>
        <w:tc>
          <w:tcPr>
            <w:tcW w:w="1581" w:type="dxa"/>
          </w:tcPr>
          <w:p w14:paraId="1EE581E4" w14:textId="77777777" w:rsidR="00A63F8B" w:rsidRPr="00A63F8B" w:rsidRDefault="00A63F8B" w:rsidP="00A63F8B">
            <w:pPr>
              <w:spacing w:after="0" w:line="259" w:lineRule="auto"/>
              <w:ind w:left="834"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-0.11</w:t>
            </w:r>
          </w:p>
        </w:tc>
        <w:tc>
          <w:tcPr>
            <w:tcW w:w="1337" w:type="dxa"/>
            <w:tcBorders>
              <w:right w:val="single" w:sz="4" w:space="0" w:color="auto"/>
            </w:tcBorders>
          </w:tcPr>
          <w:p w14:paraId="65B4D082" w14:textId="77777777" w:rsidR="00A63F8B" w:rsidRPr="00A63F8B" w:rsidRDefault="00A63F8B" w:rsidP="00A63F8B">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0.12</w:t>
            </w:r>
          </w:p>
        </w:tc>
      </w:tr>
      <w:tr w:rsidR="00A63F8B" w14:paraId="5DE8F675"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4C0D422C"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loss learning rate</w:t>
            </w:r>
          </w:p>
        </w:tc>
        <w:tc>
          <w:tcPr>
            <w:tcW w:w="851" w:type="dxa"/>
          </w:tcPr>
          <w:p w14:paraId="33B07D82" w14:textId="77777777" w:rsidR="00A63F8B" w:rsidRPr="00A63F8B" w:rsidRDefault="00A63F8B" w:rsidP="00A63F8B">
            <w:pPr>
              <w:spacing w:after="0" w:line="259" w:lineRule="auto"/>
              <w:ind w:left="193"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0.22</w:t>
            </w:r>
          </w:p>
        </w:tc>
        <w:tc>
          <w:tcPr>
            <w:tcW w:w="850" w:type="dxa"/>
          </w:tcPr>
          <w:p w14:paraId="14CBB0CE" w14:textId="77777777" w:rsidR="00A63F8B" w:rsidRPr="00A63F8B" w:rsidRDefault="00A63F8B" w:rsidP="00A63F8B">
            <w:pPr>
              <w:spacing w:after="0" w:line="259" w:lineRule="auto"/>
              <w:ind w:left="124"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1.84</w:t>
            </w:r>
          </w:p>
        </w:tc>
        <w:tc>
          <w:tcPr>
            <w:tcW w:w="567" w:type="dxa"/>
          </w:tcPr>
          <w:p w14:paraId="654A9ABD" w14:textId="77777777" w:rsidR="00A63F8B" w:rsidRPr="00A63F8B" w:rsidRDefault="00A63F8B" w:rsidP="00A63F8B">
            <w:pPr>
              <w:spacing w:after="0" w:line="259" w:lineRule="auto"/>
              <w:ind w:left="72"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Pr>
          <w:p w14:paraId="7A1F1E92" w14:textId="77777777" w:rsidR="00A63F8B" w:rsidRPr="00A63F8B" w:rsidRDefault="00A63F8B" w:rsidP="00A63F8B">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Pr>
          <w:p w14:paraId="16E4C60C" w14:textId="77777777" w:rsidR="00A63F8B" w:rsidRPr="00A63F8B" w:rsidRDefault="00A63F8B" w:rsidP="00A63F8B">
            <w:pPr>
              <w:spacing w:after="0" w:line="259" w:lineRule="auto"/>
              <w:ind w:left="107"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eastAsia="Cambria" w:hAnsiTheme="minorHAnsi" w:cstheme="minorHAnsi"/>
                <w:i/>
                <w:sz w:val="20"/>
                <w:szCs w:val="20"/>
              </w:rPr>
              <w:t>&lt;</w:t>
            </w:r>
            <w:r w:rsidRPr="00A63F8B">
              <w:rPr>
                <w:rFonts w:asciiTheme="minorHAnsi" w:hAnsiTheme="minorHAnsi" w:cstheme="minorHAnsi"/>
                <w:sz w:val="20"/>
                <w:szCs w:val="20"/>
              </w:rPr>
              <w:t>0.01</w:t>
            </w:r>
          </w:p>
        </w:tc>
        <w:tc>
          <w:tcPr>
            <w:tcW w:w="1581" w:type="dxa"/>
          </w:tcPr>
          <w:p w14:paraId="618E6956" w14:textId="77777777" w:rsidR="00A63F8B" w:rsidRPr="00A63F8B" w:rsidRDefault="00A63F8B" w:rsidP="00A63F8B">
            <w:pPr>
              <w:spacing w:after="0" w:line="259" w:lineRule="auto"/>
              <w:ind w:left="904"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0.09</w:t>
            </w:r>
          </w:p>
        </w:tc>
        <w:tc>
          <w:tcPr>
            <w:tcW w:w="1337" w:type="dxa"/>
            <w:tcBorders>
              <w:right w:val="single" w:sz="4" w:space="0" w:color="auto"/>
            </w:tcBorders>
          </w:tcPr>
          <w:p w14:paraId="2F6C042D" w14:textId="77777777" w:rsidR="00A63F8B" w:rsidRPr="00A63F8B" w:rsidRDefault="00A63F8B" w:rsidP="00A63F8B">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0.35</w:t>
            </w:r>
          </w:p>
        </w:tc>
      </w:tr>
      <w:tr w:rsidR="00A63F8B" w14:paraId="2338263F" w14:textId="77777777" w:rsidTr="0041195F">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4D43C49D"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appetitive Pavlovian bias</w:t>
            </w:r>
          </w:p>
        </w:tc>
        <w:tc>
          <w:tcPr>
            <w:tcW w:w="851" w:type="dxa"/>
          </w:tcPr>
          <w:p w14:paraId="3BDA9A45" w14:textId="77777777" w:rsidR="00A63F8B" w:rsidRPr="00A63F8B" w:rsidRDefault="00A63F8B" w:rsidP="00A63F8B">
            <w:pPr>
              <w:spacing w:after="0" w:line="259" w:lineRule="auto"/>
              <w:ind w:left="193"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0.35</w:t>
            </w:r>
          </w:p>
        </w:tc>
        <w:tc>
          <w:tcPr>
            <w:tcW w:w="850" w:type="dxa"/>
          </w:tcPr>
          <w:p w14:paraId="4C5D1DBC" w14:textId="77777777" w:rsidR="00A63F8B" w:rsidRPr="00A63F8B" w:rsidRDefault="00A63F8B" w:rsidP="00A63F8B">
            <w:pPr>
              <w:spacing w:after="0" w:line="259" w:lineRule="auto"/>
              <w:ind w:left="124"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2.64</w:t>
            </w:r>
          </w:p>
        </w:tc>
        <w:tc>
          <w:tcPr>
            <w:tcW w:w="567" w:type="dxa"/>
          </w:tcPr>
          <w:p w14:paraId="2B4A98E1" w14:textId="77777777" w:rsidR="00A63F8B" w:rsidRPr="00A63F8B" w:rsidRDefault="00A63F8B" w:rsidP="00A63F8B">
            <w:pPr>
              <w:spacing w:after="0" w:line="259" w:lineRule="auto"/>
              <w:ind w:left="72"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Pr>
          <w:p w14:paraId="67D7B292" w14:textId="77777777" w:rsidR="00A63F8B" w:rsidRPr="00A63F8B" w:rsidRDefault="00A63F8B" w:rsidP="00A63F8B">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Pr>
          <w:p w14:paraId="58EA8C24" w14:textId="77777777" w:rsidR="00A63F8B" w:rsidRPr="00A63F8B" w:rsidRDefault="00A63F8B" w:rsidP="00A63F8B">
            <w:pPr>
              <w:spacing w:after="0" w:line="259" w:lineRule="auto"/>
              <w:ind w:left="107" w:firstLin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eastAsia="Cambria" w:hAnsiTheme="minorHAnsi" w:cstheme="minorHAnsi"/>
                <w:i/>
                <w:sz w:val="20"/>
                <w:szCs w:val="20"/>
              </w:rPr>
              <w:t>&lt;</w:t>
            </w:r>
            <w:r w:rsidRPr="00A63F8B">
              <w:rPr>
                <w:rFonts w:asciiTheme="minorHAnsi" w:hAnsiTheme="minorHAnsi" w:cstheme="minorHAnsi"/>
                <w:sz w:val="20"/>
                <w:szCs w:val="20"/>
              </w:rPr>
              <w:t>0.01</w:t>
            </w:r>
          </w:p>
        </w:tc>
        <w:tc>
          <w:tcPr>
            <w:tcW w:w="1581" w:type="dxa"/>
          </w:tcPr>
          <w:p w14:paraId="390F19A5" w14:textId="77777777" w:rsidR="00A63F8B" w:rsidRPr="00A63F8B" w:rsidRDefault="00A63F8B" w:rsidP="00A63F8B">
            <w:pPr>
              <w:spacing w:after="0" w:line="259" w:lineRule="auto"/>
              <w:ind w:left="904"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0.23</w:t>
            </w:r>
          </w:p>
        </w:tc>
        <w:tc>
          <w:tcPr>
            <w:tcW w:w="1337" w:type="dxa"/>
            <w:tcBorders>
              <w:right w:val="single" w:sz="4" w:space="0" w:color="auto"/>
            </w:tcBorders>
          </w:tcPr>
          <w:p w14:paraId="13579D3F" w14:textId="77777777" w:rsidR="00A63F8B" w:rsidRPr="00A63F8B" w:rsidRDefault="00A63F8B" w:rsidP="00A63F8B">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0.48</w:t>
            </w:r>
          </w:p>
        </w:tc>
      </w:tr>
      <w:tr w:rsidR="00A63F8B" w14:paraId="1AA9D1ED"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3C2006BE"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aversive Pavlovian bias</w:t>
            </w:r>
          </w:p>
        </w:tc>
        <w:tc>
          <w:tcPr>
            <w:tcW w:w="851" w:type="dxa"/>
          </w:tcPr>
          <w:p w14:paraId="33AF8848" w14:textId="77777777" w:rsidR="00A63F8B" w:rsidRPr="00A63F8B" w:rsidRDefault="00A63F8B" w:rsidP="00A63F8B">
            <w:pPr>
              <w:spacing w:after="0" w:line="259" w:lineRule="auto"/>
              <w:ind w:left="193"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0.53</w:t>
            </w:r>
          </w:p>
        </w:tc>
        <w:tc>
          <w:tcPr>
            <w:tcW w:w="850" w:type="dxa"/>
          </w:tcPr>
          <w:p w14:paraId="700C0327" w14:textId="77777777" w:rsidR="00A63F8B" w:rsidRPr="00A63F8B" w:rsidRDefault="00A63F8B" w:rsidP="00A63F8B">
            <w:pPr>
              <w:spacing w:after="0" w:line="259" w:lineRule="auto"/>
              <w:ind w:left="124"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4.38</w:t>
            </w:r>
          </w:p>
        </w:tc>
        <w:tc>
          <w:tcPr>
            <w:tcW w:w="567" w:type="dxa"/>
          </w:tcPr>
          <w:p w14:paraId="17E1D692" w14:textId="77777777" w:rsidR="00A63F8B" w:rsidRPr="00A63F8B" w:rsidRDefault="00A63F8B" w:rsidP="00A63F8B">
            <w:pPr>
              <w:spacing w:after="0" w:line="259" w:lineRule="auto"/>
              <w:ind w:left="72"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Pr>
          <w:p w14:paraId="4DF16BFD" w14:textId="77777777" w:rsidR="00A63F8B" w:rsidRPr="00A63F8B" w:rsidRDefault="00A63F8B" w:rsidP="00A63F8B">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Pr>
          <w:p w14:paraId="41C8B7A8" w14:textId="77777777" w:rsidR="00A63F8B" w:rsidRPr="00A63F8B" w:rsidRDefault="00A63F8B" w:rsidP="00A63F8B">
            <w:pPr>
              <w:spacing w:after="0" w:line="259" w:lineRule="auto"/>
              <w:ind w:left="107"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eastAsia="Cambria" w:hAnsiTheme="minorHAnsi" w:cstheme="minorHAnsi"/>
                <w:i/>
                <w:sz w:val="20"/>
                <w:szCs w:val="20"/>
              </w:rPr>
              <w:t>&lt;</w:t>
            </w:r>
            <w:r w:rsidRPr="00A63F8B">
              <w:rPr>
                <w:rFonts w:asciiTheme="minorHAnsi" w:hAnsiTheme="minorHAnsi" w:cstheme="minorHAnsi"/>
                <w:sz w:val="20"/>
                <w:szCs w:val="20"/>
              </w:rPr>
              <w:t>0.01</w:t>
            </w:r>
          </w:p>
        </w:tc>
        <w:tc>
          <w:tcPr>
            <w:tcW w:w="1581" w:type="dxa"/>
          </w:tcPr>
          <w:p w14:paraId="4C3A6D57" w14:textId="77777777" w:rsidR="00A63F8B" w:rsidRPr="00A63F8B" w:rsidRDefault="00A63F8B" w:rsidP="00A63F8B">
            <w:pPr>
              <w:spacing w:after="0" w:line="259" w:lineRule="auto"/>
              <w:ind w:left="904"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0.41</w:t>
            </w:r>
          </w:p>
        </w:tc>
        <w:tc>
          <w:tcPr>
            <w:tcW w:w="1337" w:type="dxa"/>
            <w:tcBorders>
              <w:right w:val="single" w:sz="4" w:space="0" w:color="auto"/>
            </w:tcBorders>
          </w:tcPr>
          <w:p w14:paraId="78817D1E" w14:textId="77777777" w:rsidR="00A63F8B" w:rsidRPr="00A63F8B" w:rsidRDefault="00A63F8B" w:rsidP="00A63F8B">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0.64</w:t>
            </w:r>
          </w:p>
        </w:tc>
      </w:tr>
      <w:tr w:rsidR="00A63F8B" w14:paraId="0DBA9273" w14:textId="77777777" w:rsidTr="0041195F">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tcPr>
          <w:p w14:paraId="7FE72578"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noise</w:t>
            </w:r>
          </w:p>
        </w:tc>
        <w:tc>
          <w:tcPr>
            <w:tcW w:w="851" w:type="dxa"/>
          </w:tcPr>
          <w:p w14:paraId="61956B85" w14:textId="77777777" w:rsidR="00A63F8B" w:rsidRPr="00A63F8B" w:rsidRDefault="00A63F8B" w:rsidP="00A63F8B">
            <w:pPr>
              <w:spacing w:after="0" w:line="259" w:lineRule="auto"/>
              <w:ind w:left="313"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0.1</w:t>
            </w:r>
          </w:p>
        </w:tc>
        <w:tc>
          <w:tcPr>
            <w:tcW w:w="850" w:type="dxa"/>
          </w:tcPr>
          <w:p w14:paraId="3C4AC1FB" w14:textId="77777777" w:rsidR="00A63F8B" w:rsidRPr="00A63F8B" w:rsidRDefault="00A63F8B" w:rsidP="00A63F8B">
            <w:pPr>
              <w:spacing w:after="0" w:line="259" w:lineRule="auto"/>
              <w:ind w:left="124"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1.32</w:t>
            </w:r>
          </w:p>
        </w:tc>
        <w:tc>
          <w:tcPr>
            <w:tcW w:w="567" w:type="dxa"/>
          </w:tcPr>
          <w:p w14:paraId="1B008CE8" w14:textId="77777777" w:rsidR="00A63F8B" w:rsidRPr="00A63F8B" w:rsidRDefault="00A63F8B" w:rsidP="00A63F8B">
            <w:pPr>
              <w:spacing w:after="0" w:line="259" w:lineRule="auto"/>
              <w:ind w:left="72"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Pr>
          <w:p w14:paraId="7F2A6822" w14:textId="77777777" w:rsidR="00A63F8B" w:rsidRPr="00A63F8B" w:rsidRDefault="00A63F8B" w:rsidP="00A63F8B">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Pr>
          <w:p w14:paraId="18E9E7F9" w14:textId="77777777" w:rsidR="00A63F8B" w:rsidRPr="00A63F8B" w:rsidRDefault="00A63F8B" w:rsidP="00A63F8B">
            <w:pPr>
              <w:spacing w:after="0" w:line="259" w:lineRule="auto"/>
              <w:ind w:left="275" w:firstLin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0.06</w:t>
            </w:r>
          </w:p>
        </w:tc>
        <w:tc>
          <w:tcPr>
            <w:tcW w:w="1581" w:type="dxa"/>
          </w:tcPr>
          <w:p w14:paraId="60750C74" w14:textId="77777777" w:rsidR="00A63F8B" w:rsidRPr="00A63F8B" w:rsidRDefault="00A63F8B" w:rsidP="00A63F8B">
            <w:pPr>
              <w:spacing w:after="0" w:line="259" w:lineRule="auto"/>
              <w:ind w:left="834"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-0.02</w:t>
            </w:r>
          </w:p>
        </w:tc>
        <w:tc>
          <w:tcPr>
            <w:tcW w:w="1337" w:type="dxa"/>
            <w:tcBorders>
              <w:right w:val="single" w:sz="4" w:space="0" w:color="auto"/>
            </w:tcBorders>
          </w:tcPr>
          <w:p w14:paraId="056BA58C" w14:textId="77777777" w:rsidR="00A63F8B" w:rsidRPr="00A63F8B" w:rsidRDefault="00A63F8B" w:rsidP="00A63F8B">
            <w:pPr>
              <w:spacing w:after="0" w:line="259" w:lineRule="auto"/>
              <w:ind w:left="0" w:firstLine="0"/>
              <w:jc w:val="right"/>
              <w:cnfStyle w:val="000000000000" w:firstRow="0" w:lastRow="0" w:firstColumn="0" w:lastColumn="0" w:oddVBand="0" w:evenVBand="0" w:oddHBand="0" w:evenHBand="0" w:firstRowFirstColumn="0" w:firstRowLastColumn="0" w:lastRowFirstColumn="0" w:lastRowLastColumn="0"/>
              <w:rPr>
                <w:sz w:val="20"/>
                <w:szCs w:val="20"/>
              </w:rPr>
            </w:pPr>
            <w:r w:rsidRPr="00A63F8B">
              <w:rPr>
                <w:sz w:val="20"/>
                <w:szCs w:val="20"/>
              </w:rPr>
              <w:t>0.23</w:t>
            </w:r>
          </w:p>
        </w:tc>
      </w:tr>
      <w:tr w:rsidR="00A63F8B" w14:paraId="185DCFE6"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tcPr>
          <w:p w14:paraId="49910E28" w14:textId="77777777" w:rsidR="00A63F8B" w:rsidRPr="00A63F8B" w:rsidRDefault="00A63F8B" w:rsidP="00A63F8B">
            <w:pPr>
              <w:jc w:val="left"/>
              <w:rPr>
                <w:rFonts w:asciiTheme="minorHAnsi" w:hAnsiTheme="minorHAnsi" w:cstheme="minorHAnsi"/>
                <w:b w:val="0"/>
                <w:bCs w:val="0"/>
                <w:sz w:val="20"/>
                <w:szCs w:val="20"/>
              </w:rPr>
            </w:pPr>
            <w:r w:rsidRPr="00A63F8B">
              <w:rPr>
                <w:rFonts w:asciiTheme="minorHAnsi" w:hAnsiTheme="minorHAnsi" w:cstheme="minorHAnsi"/>
                <w:b w:val="0"/>
                <w:bCs w:val="0"/>
                <w:sz w:val="20"/>
                <w:szCs w:val="20"/>
              </w:rPr>
              <w:t>go bias</w:t>
            </w:r>
          </w:p>
        </w:tc>
        <w:tc>
          <w:tcPr>
            <w:tcW w:w="851" w:type="dxa"/>
            <w:tcBorders>
              <w:bottom w:val="single" w:sz="4" w:space="0" w:color="auto"/>
            </w:tcBorders>
          </w:tcPr>
          <w:p w14:paraId="5CD90034" w14:textId="77777777" w:rsidR="00A63F8B" w:rsidRPr="00A63F8B" w:rsidRDefault="00A63F8B" w:rsidP="00A63F8B">
            <w:pPr>
              <w:spacing w:after="0" w:line="259" w:lineRule="auto"/>
              <w:ind w:left="193"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0.27</w:t>
            </w:r>
          </w:p>
        </w:tc>
        <w:tc>
          <w:tcPr>
            <w:tcW w:w="850" w:type="dxa"/>
            <w:tcBorders>
              <w:bottom w:val="single" w:sz="4" w:space="0" w:color="auto"/>
            </w:tcBorders>
          </w:tcPr>
          <w:p w14:paraId="0BE9A568" w14:textId="77777777" w:rsidR="00A63F8B" w:rsidRPr="00A63F8B" w:rsidRDefault="00A63F8B" w:rsidP="00A63F8B">
            <w:pPr>
              <w:spacing w:after="0" w:line="259" w:lineRule="auto"/>
              <w:ind w:left="124"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2.09</w:t>
            </w:r>
          </w:p>
        </w:tc>
        <w:tc>
          <w:tcPr>
            <w:tcW w:w="567" w:type="dxa"/>
            <w:tcBorders>
              <w:bottom w:val="single" w:sz="4" w:space="0" w:color="auto"/>
            </w:tcBorders>
          </w:tcPr>
          <w:p w14:paraId="1D7B4A72" w14:textId="77777777" w:rsidR="00A63F8B" w:rsidRPr="00A63F8B" w:rsidRDefault="00A63F8B" w:rsidP="00A63F8B">
            <w:pPr>
              <w:spacing w:after="0" w:line="259" w:lineRule="auto"/>
              <w:ind w:left="72"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94</w:t>
            </w:r>
          </w:p>
        </w:tc>
        <w:tc>
          <w:tcPr>
            <w:tcW w:w="709" w:type="dxa"/>
            <w:tcBorders>
              <w:bottom w:val="single" w:sz="4" w:space="0" w:color="auto"/>
            </w:tcBorders>
          </w:tcPr>
          <w:p w14:paraId="1DE3ABB7" w14:textId="77777777" w:rsidR="00A63F8B" w:rsidRPr="00A63F8B" w:rsidRDefault="00A63F8B" w:rsidP="00A63F8B">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hAnsiTheme="minorHAnsi" w:cstheme="minorHAnsi"/>
                <w:sz w:val="20"/>
                <w:szCs w:val="20"/>
              </w:rPr>
              <w:t>188</w:t>
            </w:r>
          </w:p>
        </w:tc>
        <w:tc>
          <w:tcPr>
            <w:tcW w:w="904" w:type="dxa"/>
            <w:tcBorders>
              <w:bottom w:val="single" w:sz="4" w:space="0" w:color="auto"/>
            </w:tcBorders>
          </w:tcPr>
          <w:p w14:paraId="423F5D14" w14:textId="77777777" w:rsidR="00A63F8B" w:rsidRPr="00A63F8B" w:rsidRDefault="00A63F8B" w:rsidP="00A63F8B">
            <w:pPr>
              <w:spacing w:after="0" w:line="259" w:lineRule="auto"/>
              <w:ind w:left="107"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3F8B">
              <w:rPr>
                <w:rFonts w:asciiTheme="minorHAnsi" w:eastAsia="Cambria" w:hAnsiTheme="minorHAnsi" w:cstheme="minorHAnsi"/>
                <w:i/>
                <w:sz w:val="20"/>
                <w:szCs w:val="20"/>
              </w:rPr>
              <w:t>&lt;</w:t>
            </w:r>
            <w:r w:rsidRPr="00A63F8B">
              <w:rPr>
                <w:rFonts w:asciiTheme="minorHAnsi" w:hAnsiTheme="minorHAnsi" w:cstheme="minorHAnsi"/>
                <w:sz w:val="20"/>
                <w:szCs w:val="20"/>
              </w:rPr>
              <w:t>0.01</w:t>
            </w:r>
          </w:p>
        </w:tc>
        <w:tc>
          <w:tcPr>
            <w:tcW w:w="1581" w:type="dxa"/>
            <w:tcBorders>
              <w:bottom w:val="single" w:sz="4" w:space="0" w:color="auto"/>
            </w:tcBorders>
          </w:tcPr>
          <w:p w14:paraId="13E29AB1" w14:textId="77777777" w:rsidR="00A63F8B" w:rsidRPr="00A63F8B" w:rsidRDefault="00A63F8B" w:rsidP="00A63F8B">
            <w:pPr>
              <w:spacing w:after="0" w:line="259" w:lineRule="auto"/>
              <w:ind w:left="904"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A63F8B">
              <w:rPr>
                <w:sz w:val="20"/>
                <w:szCs w:val="20"/>
              </w:rPr>
              <w:t>0.14</w:t>
            </w:r>
          </w:p>
        </w:tc>
        <w:tc>
          <w:tcPr>
            <w:tcW w:w="1337" w:type="dxa"/>
            <w:tcBorders>
              <w:bottom w:val="single" w:sz="4" w:space="0" w:color="auto"/>
              <w:right w:val="single" w:sz="4" w:space="0" w:color="auto"/>
            </w:tcBorders>
          </w:tcPr>
          <w:p w14:paraId="77552448" w14:textId="77777777" w:rsidR="00A63F8B" w:rsidRPr="00A63F8B" w:rsidRDefault="00A63F8B" w:rsidP="00A63F8B">
            <w:pPr>
              <w:spacing w:after="0" w:line="259" w:lineRule="auto"/>
              <w:ind w:left="0" w:firstLine="0"/>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A63F8B">
              <w:rPr>
                <w:sz w:val="20"/>
                <w:szCs w:val="20"/>
              </w:rPr>
              <w:t>0.4</w:t>
            </w:r>
            <w:r>
              <w:rPr>
                <w:sz w:val="20"/>
                <w:szCs w:val="20"/>
                <w:lang w:val="en-GB"/>
              </w:rPr>
              <w:t>0</w:t>
            </w:r>
          </w:p>
        </w:tc>
      </w:tr>
    </w:tbl>
    <w:p w14:paraId="61FD7A0D" w14:textId="77777777" w:rsidR="00810A01" w:rsidRDefault="00810A01" w:rsidP="00810A01">
      <w:pPr>
        <w:spacing w:after="0" w:line="240" w:lineRule="auto"/>
        <w:ind w:left="0" w:firstLine="0"/>
      </w:pPr>
    </w:p>
    <w:p w14:paraId="54403A36" w14:textId="77777777" w:rsidR="00ED5272" w:rsidRDefault="00ED5272" w:rsidP="00810A01">
      <w:pPr>
        <w:spacing w:after="0" w:line="240" w:lineRule="auto"/>
        <w:ind w:left="0" w:firstLine="0"/>
      </w:pPr>
      <w:r>
        <w:t>Table B.2: Test-retest reliability of informative parameter estimates based on ICC(3,1) only in the placebo group.</w:t>
      </w:r>
    </w:p>
    <w:p w14:paraId="3F05FC43" w14:textId="77777777" w:rsidR="00810A01" w:rsidRDefault="00810A01" w:rsidP="00810A01">
      <w:pPr>
        <w:spacing w:after="0" w:line="240" w:lineRule="auto"/>
        <w:ind w:left="0" w:firstLine="0"/>
      </w:pPr>
    </w:p>
    <w:p w14:paraId="63AB7D97" w14:textId="77777777" w:rsidR="00810A01" w:rsidRDefault="00810A01" w:rsidP="00810A01">
      <w:pPr>
        <w:spacing w:after="0" w:line="240" w:lineRule="auto"/>
        <w:ind w:left="0" w:firstLine="0"/>
      </w:pPr>
    </w:p>
    <w:p w14:paraId="44FDEF3C" w14:textId="77777777" w:rsidR="00810A01" w:rsidRDefault="00810A01" w:rsidP="00810A01">
      <w:pPr>
        <w:spacing w:after="0" w:line="240" w:lineRule="auto"/>
        <w:ind w:left="0" w:firstLine="0"/>
      </w:pPr>
    </w:p>
    <w:p w14:paraId="5CCFA16B" w14:textId="77777777" w:rsidR="00810A01" w:rsidRDefault="00810A01" w:rsidP="00A63F8B">
      <w:pPr>
        <w:spacing w:after="567"/>
        <w:ind w:left="0" w:firstLine="0"/>
      </w:pPr>
    </w:p>
    <w:p w14:paraId="247070CC" w14:textId="77777777" w:rsidR="00810A01" w:rsidRDefault="00810A01" w:rsidP="00A63F8B">
      <w:pPr>
        <w:spacing w:after="567"/>
        <w:ind w:left="0" w:firstLine="0"/>
      </w:pPr>
    </w:p>
    <w:p w14:paraId="08A3FD4E" w14:textId="77777777" w:rsidR="00810A01" w:rsidRDefault="00810A01" w:rsidP="00A63F8B">
      <w:pPr>
        <w:spacing w:after="567"/>
        <w:ind w:left="0" w:firstLine="0"/>
      </w:pPr>
    </w:p>
    <w:p w14:paraId="16395FD9" w14:textId="77777777" w:rsidR="00ED5272" w:rsidRDefault="00ED5272" w:rsidP="00ED5272">
      <w:pPr>
        <w:pStyle w:val="Heading2"/>
        <w:tabs>
          <w:tab w:val="center" w:pos="2546"/>
        </w:tabs>
        <w:ind w:left="-9" w:firstLine="0"/>
      </w:pPr>
      <w:r>
        <w:rPr>
          <w:sz w:val="24"/>
        </w:rPr>
        <w:lastRenderedPageBreak/>
        <w:t>B.7</w:t>
      </w:r>
      <w:r>
        <w:rPr>
          <w:sz w:val="24"/>
        </w:rPr>
        <w:tab/>
        <w:t>C</w:t>
      </w:r>
      <w:r>
        <w:t xml:space="preserve">ORRELATION BETWEEN </w:t>
      </w:r>
      <w:r>
        <w:rPr>
          <w:sz w:val="24"/>
        </w:rPr>
        <w:t>P</w:t>
      </w:r>
      <w:r>
        <w:t>ARAMETERS</w:t>
      </w:r>
    </w:p>
    <w:p w14:paraId="321EB863" w14:textId="77777777" w:rsidR="00810A01" w:rsidRDefault="00ED5272" w:rsidP="00810A01">
      <w:pPr>
        <w:ind w:left="22"/>
        <w:rPr>
          <w:lang w:val="en-GB"/>
        </w:rPr>
      </w:pPr>
      <w:r>
        <w:t>Finally, the RL model parameters exhibited a trade-off among themselves, as evidenced by the significant correlations between them. Notably, the parameters associated with aversive conditions seemed to encapsulate similar aspects of the data. Due to the inherent entanglement of cognitive parameters, it proved challenging to ascertain their precise significance within the available GoNogo task dat</w:t>
      </w:r>
      <w:r w:rsidR="00810A01">
        <w:rPr>
          <w:lang w:val="en-GB"/>
        </w:rPr>
        <w:t xml:space="preserve">a. </w:t>
      </w:r>
    </w:p>
    <w:p w14:paraId="5F947C6A" w14:textId="77777777" w:rsidR="00810A01" w:rsidRDefault="00810A01" w:rsidP="00810A01">
      <w:pPr>
        <w:ind w:left="22"/>
        <w:rPr>
          <w:lang w:val="en-GB"/>
        </w:rPr>
      </w:pPr>
    </w:p>
    <w:p w14:paraId="5E75CF2A" w14:textId="77777777" w:rsidR="00ED5272" w:rsidRDefault="00810A01" w:rsidP="00810A01">
      <w:pPr>
        <w:ind w:left="22"/>
        <w:rPr>
          <w:lang w:val="en-GB"/>
        </w:rPr>
      </w:pPr>
      <w:r>
        <w:rPr>
          <w:noProof/>
        </w:rPr>
        <w:drawing>
          <wp:inline distT="0" distB="0" distL="0" distR="0" wp14:anchorId="641E5F66" wp14:editId="7C3EAECF">
            <wp:extent cx="5632704" cy="2286000"/>
            <wp:effectExtent l="0" t="0" r="0" b="0"/>
            <wp:docPr id="828664038" name="Picture 828664038"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26291" name="Picture 226291" descr="A screenshot of a graph&#10;&#10;Description automatically generated"/>
                    <pic:cNvPicPr/>
                  </pic:nvPicPr>
                  <pic:blipFill>
                    <a:blip r:embed="rId14"/>
                    <a:stretch>
                      <a:fillRect/>
                    </a:stretch>
                  </pic:blipFill>
                  <pic:spPr>
                    <a:xfrm>
                      <a:off x="0" y="0"/>
                      <a:ext cx="5632704" cy="2286000"/>
                    </a:xfrm>
                    <a:prstGeom prst="rect">
                      <a:avLst/>
                    </a:prstGeom>
                  </pic:spPr>
                </pic:pic>
              </a:graphicData>
            </a:graphic>
          </wp:inline>
        </w:drawing>
      </w:r>
      <w:r>
        <w:rPr>
          <w:lang w:val="en-GB"/>
        </w:rPr>
        <w:t xml:space="preserve"> </w:t>
      </w:r>
    </w:p>
    <w:p w14:paraId="6899643C" w14:textId="77777777" w:rsidR="00810A01" w:rsidRDefault="00810A01" w:rsidP="00810A01">
      <w:pPr>
        <w:ind w:left="22"/>
        <w:rPr>
          <w:lang w:val="en-GB"/>
        </w:rPr>
      </w:pPr>
    </w:p>
    <w:p w14:paraId="5FA733CD" w14:textId="77777777" w:rsidR="00810A01" w:rsidRDefault="00810A01" w:rsidP="00810A01">
      <w:pPr>
        <w:spacing w:after="706"/>
        <w:ind w:left="0" w:firstLine="0"/>
      </w:pPr>
      <w:r>
        <w:t>Figure B.6: Pearson correlation between different parameter estimates at the three measurement points including only informative data.</w:t>
      </w:r>
    </w:p>
    <w:p w14:paraId="2C7B2FCB" w14:textId="77777777" w:rsidR="00810A01" w:rsidRDefault="00810A01" w:rsidP="00810A01">
      <w:pPr>
        <w:ind w:left="22"/>
      </w:pPr>
    </w:p>
    <w:p w14:paraId="0CE53CF1" w14:textId="77777777" w:rsidR="00810A01" w:rsidRPr="00810A01" w:rsidRDefault="00810A01" w:rsidP="00810A01">
      <w:pPr>
        <w:sectPr w:rsidR="00810A01" w:rsidRPr="00810A01" w:rsidSect="00CD1BDB">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808" w:right="1417" w:bottom="2231" w:left="1417" w:header="808" w:footer="1633" w:gutter="0"/>
          <w:cols w:space="720"/>
          <w:titlePg/>
        </w:sectPr>
      </w:pPr>
    </w:p>
    <w:p w14:paraId="515F93E2" w14:textId="77777777" w:rsidR="00A156B7" w:rsidRDefault="00ED5272" w:rsidP="007C6726">
      <w:pPr>
        <w:pStyle w:val="Heading1"/>
        <w:tabs>
          <w:tab w:val="center" w:pos="2580"/>
        </w:tabs>
        <w:spacing w:after="323"/>
        <w:ind w:left="0" w:firstLine="0"/>
      </w:pPr>
      <w:r>
        <w:rPr>
          <w:sz w:val="29"/>
        </w:rPr>
        <w:lastRenderedPageBreak/>
        <w:t>C</w:t>
      </w:r>
      <w:r>
        <w:rPr>
          <w:sz w:val="29"/>
        </w:rPr>
        <w:tab/>
        <w:t>F</w:t>
      </w:r>
      <w:r>
        <w:t xml:space="preserve">INDINGS IN THE </w:t>
      </w:r>
      <w:r>
        <w:rPr>
          <w:sz w:val="29"/>
        </w:rPr>
        <w:t>W</w:t>
      </w:r>
      <w:r>
        <w:t xml:space="preserve">HOLE </w:t>
      </w:r>
      <w:r>
        <w:rPr>
          <w:sz w:val="29"/>
        </w:rPr>
        <w:t>S</w:t>
      </w:r>
      <w:r>
        <w:t>AMPLE</w:t>
      </w:r>
    </w:p>
    <w:tbl>
      <w:tblPr>
        <w:tblStyle w:val="PlainTable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23"/>
        <w:gridCol w:w="850"/>
        <w:gridCol w:w="992"/>
        <w:gridCol w:w="851"/>
        <w:gridCol w:w="850"/>
        <w:gridCol w:w="851"/>
        <w:gridCol w:w="823"/>
      </w:tblGrid>
      <w:tr w:rsidR="00A156B7" w:rsidRPr="00A156B7" w14:paraId="1BD6CA5D" w14:textId="77777777" w:rsidTr="00362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bottom w:val="single" w:sz="4" w:space="0" w:color="auto"/>
            </w:tcBorders>
          </w:tcPr>
          <w:p w14:paraId="5AB936FE" w14:textId="77777777" w:rsidR="00A156B7" w:rsidRDefault="00A156B7" w:rsidP="00A156B7">
            <w:pPr>
              <w:ind w:left="0" w:firstLine="0"/>
            </w:pPr>
          </w:p>
        </w:tc>
        <w:tc>
          <w:tcPr>
            <w:tcW w:w="850" w:type="dxa"/>
            <w:tcBorders>
              <w:top w:val="single" w:sz="4" w:space="0" w:color="auto"/>
              <w:bottom w:val="single" w:sz="4" w:space="0" w:color="auto"/>
            </w:tcBorders>
          </w:tcPr>
          <w:p w14:paraId="0E7F8BB6" w14:textId="77777777" w:rsidR="00A156B7" w:rsidRPr="00A156B7" w:rsidRDefault="00A156B7" w:rsidP="00A156B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A156B7">
              <w:rPr>
                <w:szCs w:val="22"/>
              </w:rPr>
              <w:t>Coef.</w:t>
            </w:r>
          </w:p>
        </w:tc>
        <w:tc>
          <w:tcPr>
            <w:tcW w:w="992" w:type="dxa"/>
            <w:tcBorders>
              <w:top w:val="single" w:sz="4" w:space="0" w:color="auto"/>
              <w:bottom w:val="single" w:sz="4" w:space="0" w:color="auto"/>
            </w:tcBorders>
          </w:tcPr>
          <w:p w14:paraId="4E1F8C00" w14:textId="77777777" w:rsidR="00A156B7" w:rsidRPr="00A156B7" w:rsidRDefault="00A156B7" w:rsidP="00A156B7">
            <w:pPr>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A156B7">
              <w:rPr>
                <w:b w:val="0"/>
                <w:bCs w:val="0"/>
                <w:szCs w:val="22"/>
              </w:rPr>
              <w:t>Std.Err.</w:t>
            </w:r>
          </w:p>
        </w:tc>
        <w:tc>
          <w:tcPr>
            <w:tcW w:w="851" w:type="dxa"/>
            <w:tcBorders>
              <w:top w:val="single" w:sz="4" w:space="0" w:color="auto"/>
              <w:bottom w:val="single" w:sz="4" w:space="0" w:color="auto"/>
            </w:tcBorders>
          </w:tcPr>
          <w:p w14:paraId="2B4AAF66" w14:textId="77777777" w:rsidR="00A156B7" w:rsidRPr="00A156B7" w:rsidRDefault="00A156B7" w:rsidP="00A156B7">
            <w:pPr>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A156B7">
              <w:rPr>
                <w:b w:val="0"/>
                <w:bCs w:val="0"/>
                <w:szCs w:val="22"/>
              </w:rPr>
              <w:t>z</w:t>
            </w:r>
          </w:p>
        </w:tc>
        <w:tc>
          <w:tcPr>
            <w:tcW w:w="850" w:type="dxa"/>
            <w:tcBorders>
              <w:top w:val="single" w:sz="4" w:space="0" w:color="auto"/>
              <w:bottom w:val="single" w:sz="4" w:space="0" w:color="auto"/>
            </w:tcBorders>
          </w:tcPr>
          <w:p w14:paraId="6B3795E6" w14:textId="77777777" w:rsidR="00A156B7" w:rsidRPr="00A156B7" w:rsidRDefault="00A156B7" w:rsidP="00A156B7">
            <w:pPr>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A156B7">
              <w:rPr>
                <w:b w:val="0"/>
                <w:bCs w:val="0"/>
                <w:szCs w:val="22"/>
              </w:rPr>
              <w:t>P</w:t>
            </w:r>
            <w:r w:rsidRPr="00A156B7">
              <w:rPr>
                <w:rFonts w:ascii="Cambria" w:hAnsi="Cambria"/>
                <w:b w:val="0"/>
                <w:bCs w:val="0"/>
                <w:i/>
                <w:iCs/>
                <w:szCs w:val="22"/>
              </w:rPr>
              <w:t>&gt;</w:t>
            </w:r>
            <w:r w:rsidRPr="00A156B7">
              <w:rPr>
                <w:rFonts w:ascii="Cambria" w:hAnsi="Cambria"/>
                <w:b w:val="0"/>
                <w:bCs w:val="0"/>
                <w:szCs w:val="22"/>
              </w:rPr>
              <w:t>|</w:t>
            </w:r>
            <w:r w:rsidRPr="00A156B7">
              <w:rPr>
                <w:rFonts w:ascii="Cambria" w:hAnsi="Cambria"/>
                <w:b w:val="0"/>
                <w:bCs w:val="0"/>
                <w:i/>
                <w:iCs/>
                <w:szCs w:val="22"/>
              </w:rPr>
              <w:t>z</w:t>
            </w:r>
            <w:r w:rsidRPr="00A156B7">
              <w:rPr>
                <w:rFonts w:ascii="Cambria" w:hAnsi="Cambria"/>
                <w:b w:val="0"/>
                <w:bCs w:val="0"/>
                <w:szCs w:val="22"/>
              </w:rPr>
              <w:t>|</w:t>
            </w:r>
          </w:p>
        </w:tc>
        <w:tc>
          <w:tcPr>
            <w:tcW w:w="851" w:type="dxa"/>
            <w:tcBorders>
              <w:top w:val="single" w:sz="4" w:space="0" w:color="auto"/>
              <w:bottom w:val="single" w:sz="4" w:space="0" w:color="auto"/>
            </w:tcBorders>
          </w:tcPr>
          <w:p w14:paraId="4E7E7B16" w14:textId="77777777" w:rsidR="00A156B7" w:rsidRPr="00A156B7" w:rsidRDefault="00A156B7" w:rsidP="00A156B7">
            <w:pPr>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A156B7">
              <w:rPr>
                <w:b w:val="0"/>
                <w:bCs w:val="0"/>
                <w:szCs w:val="22"/>
              </w:rPr>
              <w:t>[0.025</w:t>
            </w:r>
          </w:p>
        </w:tc>
        <w:tc>
          <w:tcPr>
            <w:tcW w:w="823" w:type="dxa"/>
            <w:tcBorders>
              <w:top w:val="single" w:sz="4" w:space="0" w:color="auto"/>
              <w:bottom w:val="single" w:sz="4" w:space="0" w:color="auto"/>
            </w:tcBorders>
          </w:tcPr>
          <w:p w14:paraId="6544CF6F" w14:textId="77777777" w:rsidR="00A156B7" w:rsidRPr="00A156B7" w:rsidRDefault="00A156B7" w:rsidP="00A156B7">
            <w:pPr>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A156B7">
              <w:rPr>
                <w:b w:val="0"/>
                <w:bCs w:val="0"/>
                <w:szCs w:val="22"/>
              </w:rPr>
              <w:t>0.975]</w:t>
            </w:r>
          </w:p>
        </w:tc>
      </w:tr>
      <w:tr w:rsidR="00A156B7" w14:paraId="1B2E3674" w14:textId="77777777" w:rsidTr="00362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tcBorders>
          </w:tcPr>
          <w:p w14:paraId="1A1E20FD" w14:textId="77777777" w:rsidR="00A156B7" w:rsidRPr="00362A96" w:rsidRDefault="00362A96" w:rsidP="00A156B7">
            <w:pPr>
              <w:ind w:left="0" w:firstLine="0"/>
              <w:rPr>
                <w:vertAlign w:val="superscript"/>
                <w:lang w:val="en-GB"/>
              </w:rPr>
            </w:pPr>
            <w:r>
              <w:rPr>
                <w:b w:val="0"/>
                <w:bCs w:val="0"/>
                <w:lang w:val="en-GB"/>
              </w:rPr>
              <w:t>d</w:t>
            </w:r>
            <w:r w:rsidRPr="00362A96">
              <w:rPr>
                <w:b w:val="0"/>
                <w:bCs w:val="0"/>
                <w:lang w:val="en-GB"/>
              </w:rPr>
              <w:t>rug effect on</w:t>
            </w:r>
            <w:r>
              <w:rPr>
                <w:lang w:val="en-GB"/>
              </w:rPr>
              <w:t xml:space="preserve"> </w:t>
            </w:r>
            <m:oMath>
              <m:sSubSup>
                <m:sSubSupPr>
                  <m:ctrlPr>
                    <w:rPr>
                      <w:rFonts w:ascii="Cambria Math" w:hAnsi="Cambria Math"/>
                      <w:b w:val="0"/>
                      <w:bCs w:val="0"/>
                      <w:i/>
                      <w:lang w:val="en-GB"/>
                    </w:rPr>
                  </m:ctrlPr>
                </m:sSubSupPr>
                <m:e>
                  <m:r>
                    <m:rPr>
                      <m:nor/>
                    </m:rPr>
                    <w:rPr>
                      <w:rFonts w:ascii="Cambria Math" w:hAnsi="Cambria Math"/>
                      <w:b w:val="0"/>
                      <w:bCs w:val="0"/>
                      <w:lang w:val="en-GB"/>
                    </w:rPr>
                    <m:t>LR</m:t>
                  </m:r>
                </m:e>
                <m:sub>
                  <m:r>
                    <m:rPr>
                      <m:nor/>
                    </m:rPr>
                    <w:rPr>
                      <w:rFonts w:ascii="Cambria Math" w:hAnsi="Cambria Math"/>
                      <w:b w:val="0"/>
                      <w:bCs w:val="0"/>
                      <w:i/>
                      <w:iCs/>
                      <w:lang w:val="en-GB"/>
                    </w:rPr>
                    <m:t>t2</m:t>
                  </m:r>
                </m:sub>
                <m:sup>
                  <m:r>
                    <m:rPr>
                      <m:nor/>
                    </m:rPr>
                    <w:rPr>
                      <w:rFonts w:ascii="Cambria Math" w:hAnsi="Cambria Math"/>
                      <w:b w:val="0"/>
                      <w:bCs w:val="0"/>
                      <w:i/>
                      <w:iCs/>
                      <w:lang w:val="en-GB"/>
                    </w:rPr>
                    <m:t>loss</m:t>
                  </m:r>
                </m:sup>
              </m:sSubSup>
            </m:oMath>
          </w:p>
        </w:tc>
        <w:tc>
          <w:tcPr>
            <w:tcW w:w="850" w:type="dxa"/>
            <w:tcBorders>
              <w:top w:val="single" w:sz="4" w:space="0" w:color="auto"/>
            </w:tcBorders>
          </w:tcPr>
          <w:p w14:paraId="10E43D2A"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0.32</w:t>
            </w:r>
          </w:p>
        </w:tc>
        <w:tc>
          <w:tcPr>
            <w:tcW w:w="992" w:type="dxa"/>
            <w:tcBorders>
              <w:top w:val="single" w:sz="4" w:space="0" w:color="auto"/>
            </w:tcBorders>
          </w:tcPr>
          <w:p w14:paraId="1F0B3107"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0.1</w:t>
            </w:r>
            <w:r w:rsidR="00706606" w:rsidRPr="00706606">
              <w:rPr>
                <w:rFonts w:asciiTheme="minorHAnsi" w:hAnsiTheme="minorHAnsi" w:cstheme="minorHAnsi"/>
                <w:szCs w:val="22"/>
                <w:lang w:val="en-GB"/>
              </w:rPr>
              <w:t>5</w:t>
            </w:r>
          </w:p>
        </w:tc>
        <w:tc>
          <w:tcPr>
            <w:tcW w:w="851" w:type="dxa"/>
            <w:tcBorders>
              <w:top w:val="single" w:sz="4" w:space="0" w:color="auto"/>
            </w:tcBorders>
          </w:tcPr>
          <w:p w14:paraId="0B6498F0"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2.1</w:t>
            </w:r>
            <w:r w:rsidR="00706606" w:rsidRPr="00706606">
              <w:rPr>
                <w:rFonts w:asciiTheme="minorHAnsi" w:hAnsiTheme="minorHAnsi" w:cstheme="minorHAnsi"/>
                <w:szCs w:val="22"/>
                <w:lang w:val="en-GB"/>
              </w:rPr>
              <w:t>8</w:t>
            </w:r>
          </w:p>
        </w:tc>
        <w:tc>
          <w:tcPr>
            <w:tcW w:w="850" w:type="dxa"/>
            <w:tcBorders>
              <w:top w:val="single" w:sz="4" w:space="0" w:color="auto"/>
            </w:tcBorders>
          </w:tcPr>
          <w:p w14:paraId="2D4BD5ED"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w:t>
            </w:r>
            <w:r w:rsidR="00362A96" w:rsidRPr="00706606">
              <w:rPr>
                <w:rFonts w:asciiTheme="minorHAnsi" w:hAnsiTheme="minorHAnsi" w:cstheme="minorHAnsi"/>
                <w:szCs w:val="22"/>
                <w:lang w:val="en-GB"/>
              </w:rPr>
              <w:t>3</w:t>
            </w:r>
          </w:p>
        </w:tc>
        <w:tc>
          <w:tcPr>
            <w:tcW w:w="851" w:type="dxa"/>
            <w:tcBorders>
              <w:top w:val="single" w:sz="4" w:space="0" w:color="auto"/>
            </w:tcBorders>
          </w:tcPr>
          <w:p w14:paraId="515ABB6A"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0.032</w:t>
            </w:r>
          </w:p>
        </w:tc>
        <w:tc>
          <w:tcPr>
            <w:tcW w:w="823" w:type="dxa"/>
            <w:tcBorders>
              <w:top w:val="single" w:sz="4" w:space="0" w:color="auto"/>
            </w:tcBorders>
          </w:tcPr>
          <w:p w14:paraId="20D4B4F1"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0.60</w:t>
            </w:r>
            <w:r w:rsidR="00706606" w:rsidRPr="00706606">
              <w:rPr>
                <w:rFonts w:asciiTheme="minorHAnsi" w:hAnsiTheme="minorHAnsi" w:cstheme="minorHAnsi"/>
                <w:szCs w:val="22"/>
                <w:lang w:val="en-GB"/>
              </w:rPr>
              <w:t>7</w:t>
            </w:r>
          </w:p>
        </w:tc>
      </w:tr>
      <w:tr w:rsidR="00A156B7" w14:paraId="1A2C13FD" w14:textId="77777777" w:rsidTr="00362A96">
        <w:tc>
          <w:tcPr>
            <w:cnfStyle w:val="001000000000" w:firstRow="0" w:lastRow="0" w:firstColumn="1" w:lastColumn="0" w:oddVBand="0" w:evenVBand="0" w:oddHBand="0" w:evenHBand="0" w:firstRowFirstColumn="0" w:firstRowLastColumn="0" w:lastRowFirstColumn="0" w:lastRowLastColumn="0"/>
            <w:tcW w:w="3823" w:type="dxa"/>
          </w:tcPr>
          <w:p w14:paraId="56EBBCC2" w14:textId="77777777" w:rsidR="00A156B7" w:rsidRPr="00362A96" w:rsidRDefault="00362A96" w:rsidP="00A156B7">
            <w:pPr>
              <w:ind w:left="0" w:firstLine="0"/>
              <w:rPr>
                <w:b w:val="0"/>
                <w:bCs w:val="0"/>
                <w:lang w:val="en-GB"/>
              </w:rPr>
            </w:pPr>
            <w:r>
              <w:rPr>
                <w:b w:val="0"/>
                <w:bCs w:val="0"/>
                <w:lang w:val="en-GB"/>
              </w:rPr>
              <w:t>d</w:t>
            </w:r>
            <w:r w:rsidRPr="00362A96">
              <w:rPr>
                <w:b w:val="0"/>
                <w:bCs w:val="0"/>
                <w:lang w:val="en-GB"/>
              </w:rPr>
              <w:t>rug</w:t>
            </w:r>
            <w:r>
              <w:rPr>
                <w:b w:val="0"/>
                <w:bCs w:val="0"/>
                <w:lang w:val="en-GB"/>
              </w:rPr>
              <w:t xml:space="preserve"> effect on </w:t>
            </w:r>
            <m:oMath>
              <m:sSubSup>
                <m:sSubSupPr>
                  <m:ctrlPr>
                    <w:rPr>
                      <w:rFonts w:ascii="Cambria Math" w:hAnsi="Cambria Math"/>
                      <w:b w:val="0"/>
                      <w:bCs w:val="0"/>
                      <w:i/>
                      <w:lang w:val="en-GB"/>
                    </w:rPr>
                  </m:ctrlPr>
                </m:sSubSupPr>
                <m:e>
                  <m:r>
                    <m:rPr>
                      <m:nor/>
                    </m:rPr>
                    <w:rPr>
                      <w:rFonts w:ascii="Cambria Math" w:hAnsi="Cambria Math"/>
                      <w:b w:val="0"/>
                      <w:bCs w:val="0"/>
                      <w:lang w:val="en-GB"/>
                    </w:rPr>
                    <m:t>ΔLR</m:t>
                  </m:r>
                </m:e>
                <m:sub>
                  <m:r>
                    <m:rPr>
                      <m:nor/>
                    </m:rPr>
                    <w:rPr>
                      <w:rFonts w:ascii="Cambria Math" w:hAnsi="Cambria Math"/>
                      <w:b w:val="0"/>
                      <w:bCs w:val="0"/>
                      <w:i/>
                      <w:iCs/>
                      <w:lang w:val="en-GB"/>
                    </w:rPr>
                    <m:t>t2-t1</m:t>
                  </m:r>
                </m:sub>
                <m:sup>
                  <m:r>
                    <m:rPr>
                      <m:nor/>
                    </m:rPr>
                    <w:rPr>
                      <w:rFonts w:ascii="Cambria Math" w:hAnsi="Cambria Math"/>
                      <w:b w:val="0"/>
                      <w:bCs w:val="0"/>
                      <w:i/>
                      <w:iCs/>
                      <w:lang w:val="en-GB"/>
                    </w:rPr>
                    <m:t>loss</m:t>
                  </m:r>
                </m:sup>
              </m:sSubSup>
            </m:oMath>
          </w:p>
        </w:tc>
        <w:tc>
          <w:tcPr>
            <w:tcW w:w="850" w:type="dxa"/>
          </w:tcPr>
          <w:p w14:paraId="2CB5364B"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0.3</w:t>
            </w:r>
            <w:r w:rsidR="00706606" w:rsidRPr="00706606">
              <w:rPr>
                <w:rFonts w:asciiTheme="minorHAnsi" w:hAnsiTheme="minorHAnsi" w:cstheme="minorHAnsi"/>
                <w:szCs w:val="22"/>
                <w:lang w:val="en-GB"/>
              </w:rPr>
              <w:t>2</w:t>
            </w:r>
          </w:p>
        </w:tc>
        <w:tc>
          <w:tcPr>
            <w:tcW w:w="992" w:type="dxa"/>
          </w:tcPr>
          <w:p w14:paraId="3EF0B097"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0.1</w:t>
            </w:r>
            <w:r w:rsidR="00706606" w:rsidRPr="00706606">
              <w:rPr>
                <w:rFonts w:asciiTheme="minorHAnsi" w:hAnsiTheme="minorHAnsi" w:cstheme="minorHAnsi"/>
                <w:szCs w:val="22"/>
                <w:lang w:val="en-GB"/>
              </w:rPr>
              <w:t>9</w:t>
            </w:r>
          </w:p>
        </w:tc>
        <w:tc>
          <w:tcPr>
            <w:tcW w:w="851" w:type="dxa"/>
          </w:tcPr>
          <w:p w14:paraId="32B3666D"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1.7</w:t>
            </w:r>
            <w:r w:rsidR="00706606" w:rsidRPr="00706606">
              <w:rPr>
                <w:rFonts w:asciiTheme="minorHAnsi" w:hAnsiTheme="minorHAnsi" w:cstheme="minorHAnsi"/>
                <w:szCs w:val="22"/>
                <w:lang w:val="en-GB"/>
              </w:rPr>
              <w:t>0</w:t>
            </w:r>
          </w:p>
        </w:tc>
        <w:tc>
          <w:tcPr>
            <w:tcW w:w="850" w:type="dxa"/>
          </w:tcPr>
          <w:p w14:paraId="276D27B6"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w:t>
            </w:r>
            <w:r w:rsidR="00706606" w:rsidRPr="00706606">
              <w:rPr>
                <w:rFonts w:asciiTheme="minorHAnsi" w:hAnsiTheme="minorHAnsi" w:cstheme="minorHAnsi"/>
                <w:szCs w:val="22"/>
                <w:lang w:val="en-GB"/>
              </w:rPr>
              <w:t>9</w:t>
            </w:r>
          </w:p>
        </w:tc>
        <w:tc>
          <w:tcPr>
            <w:tcW w:w="851" w:type="dxa"/>
          </w:tcPr>
          <w:p w14:paraId="219928DE"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-0.04</w:t>
            </w:r>
            <w:r w:rsidR="00706606" w:rsidRPr="00706606">
              <w:rPr>
                <w:rFonts w:asciiTheme="minorHAnsi" w:hAnsiTheme="minorHAnsi" w:cstheme="minorHAnsi"/>
                <w:szCs w:val="22"/>
              </w:rPr>
              <w:t>8</w:t>
            </w:r>
          </w:p>
        </w:tc>
        <w:tc>
          <w:tcPr>
            <w:tcW w:w="823" w:type="dxa"/>
          </w:tcPr>
          <w:p w14:paraId="0BC18586"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w:t>
            </w:r>
            <w:r w:rsidR="00706606" w:rsidRPr="00706606">
              <w:rPr>
                <w:rFonts w:asciiTheme="minorHAnsi" w:hAnsiTheme="minorHAnsi" w:cstheme="minorHAnsi"/>
                <w:szCs w:val="22"/>
                <w:lang w:val="en-GB"/>
              </w:rPr>
              <w:t>692</w:t>
            </w:r>
          </w:p>
        </w:tc>
      </w:tr>
      <w:tr w:rsidR="00A156B7" w14:paraId="0D24D06D" w14:textId="77777777" w:rsidTr="00362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8078E21" w14:textId="77777777" w:rsidR="00A156B7" w:rsidRDefault="00362A96" w:rsidP="00A156B7">
            <w:pPr>
              <w:ind w:left="0" w:firstLine="0"/>
            </w:pPr>
            <w:r>
              <w:rPr>
                <w:b w:val="0"/>
                <w:bCs w:val="0"/>
                <w:lang w:val="en-GB"/>
              </w:rPr>
              <w:t>d</w:t>
            </w:r>
            <w:r w:rsidRPr="00362A96">
              <w:rPr>
                <w:b w:val="0"/>
                <w:bCs w:val="0"/>
                <w:lang w:val="en-GB"/>
              </w:rPr>
              <w:t>rug</w:t>
            </w:r>
            <w:r>
              <w:rPr>
                <w:b w:val="0"/>
                <w:bCs w:val="0"/>
                <w:lang w:val="en-GB"/>
              </w:rPr>
              <w:t xml:space="preserve"> effect on </w:t>
            </w:r>
            <m:oMath>
              <m:sSubSup>
                <m:sSubSupPr>
                  <m:ctrlPr>
                    <w:rPr>
                      <w:rFonts w:ascii="Cambria Math" w:hAnsi="Cambria Math"/>
                      <w:b w:val="0"/>
                      <w:bCs w:val="0"/>
                      <w:i/>
                      <w:lang w:val="en-GB"/>
                    </w:rPr>
                  </m:ctrlPr>
                </m:sSubSupPr>
                <m:e>
                  <m:r>
                    <m:rPr>
                      <m:nor/>
                    </m:rPr>
                    <w:rPr>
                      <w:rFonts w:ascii="Cambria Math" w:hAnsi="Cambria Math"/>
                      <w:b w:val="0"/>
                      <w:bCs w:val="0"/>
                      <w:lang w:val="en-GB"/>
                    </w:rPr>
                    <m:t>ΔLR</m:t>
                  </m:r>
                </m:e>
                <m:sub>
                  <m:r>
                    <m:rPr>
                      <m:nor/>
                    </m:rPr>
                    <w:rPr>
                      <w:rFonts w:ascii="Cambria Math" w:hAnsi="Cambria Math"/>
                      <w:b w:val="0"/>
                      <w:bCs w:val="0"/>
                      <w:i/>
                      <w:iCs/>
                      <w:lang w:val="en-GB"/>
                    </w:rPr>
                    <m:t>t3-t2</m:t>
                  </m:r>
                </m:sub>
                <m:sup>
                  <m:r>
                    <m:rPr>
                      <m:nor/>
                    </m:rPr>
                    <w:rPr>
                      <w:rFonts w:ascii="Cambria Math" w:hAnsi="Cambria Math"/>
                      <w:b w:val="0"/>
                      <w:bCs w:val="0"/>
                      <w:i/>
                      <w:iCs/>
                      <w:lang w:val="en-GB"/>
                    </w:rPr>
                    <m:t>loss</m:t>
                  </m:r>
                </m:sup>
              </m:sSubSup>
            </m:oMath>
          </w:p>
        </w:tc>
        <w:tc>
          <w:tcPr>
            <w:tcW w:w="850" w:type="dxa"/>
          </w:tcPr>
          <w:p w14:paraId="44E44AD3" w14:textId="77777777" w:rsidR="00A156B7" w:rsidRPr="00706606" w:rsidRDefault="00706606"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lang w:val="en-GB"/>
              </w:rPr>
              <w:t>-</w:t>
            </w:r>
            <w:r w:rsidR="00A156B7" w:rsidRPr="00706606">
              <w:rPr>
                <w:rFonts w:asciiTheme="minorHAnsi" w:hAnsiTheme="minorHAnsi" w:cstheme="minorHAnsi"/>
                <w:szCs w:val="22"/>
              </w:rPr>
              <w:t>0.3</w:t>
            </w:r>
            <w:r w:rsidRPr="00706606">
              <w:rPr>
                <w:rFonts w:asciiTheme="minorHAnsi" w:hAnsiTheme="minorHAnsi" w:cstheme="minorHAnsi"/>
                <w:szCs w:val="22"/>
                <w:lang w:val="en-GB"/>
              </w:rPr>
              <w:t>5</w:t>
            </w:r>
          </w:p>
        </w:tc>
        <w:tc>
          <w:tcPr>
            <w:tcW w:w="992" w:type="dxa"/>
          </w:tcPr>
          <w:p w14:paraId="05175B65"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0.2</w:t>
            </w:r>
            <w:r w:rsidR="00362A96" w:rsidRPr="00706606">
              <w:rPr>
                <w:rFonts w:asciiTheme="minorHAnsi" w:hAnsiTheme="minorHAnsi" w:cstheme="minorHAnsi"/>
                <w:szCs w:val="22"/>
                <w:lang w:val="en-GB"/>
              </w:rPr>
              <w:t>0</w:t>
            </w:r>
          </w:p>
        </w:tc>
        <w:tc>
          <w:tcPr>
            <w:tcW w:w="851" w:type="dxa"/>
          </w:tcPr>
          <w:p w14:paraId="6C19E3E4"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-1.7</w:t>
            </w:r>
            <w:r w:rsidR="00706606" w:rsidRPr="00706606">
              <w:rPr>
                <w:rFonts w:asciiTheme="minorHAnsi" w:hAnsiTheme="minorHAnsi" w:cstheme="minorHAnsi"/>
                <w:szCs w:val="22"/>
                <w:lang w:val="en-GB"/>
              </w:rPr>
              <w:t>5</w:t>
            </w:r>
          </w:p>
        </w:tc>
        <w:tc>
          <w:tcPr>
            <w:tcW w:w="850" w:type="dxa"/>
          </w:tcPr>
          <w:p w14:paraId="3848967E"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w:t>
            </w:r>
            <w:r w:rsidR="00706606" w:rsidRPr="00706606">
              <w:rPr>
                <w:rFonts w:asciiTheme="minorHAnsi" w:hAnsiTheme="minorHAnsi" w:cstheme="minorHAnsi"/>
                <w:szCs w:val="22"/>
              </w:rPr>
              <w:t>8</w:t>
            </w:r>
          </w:p>
        </w:tc>
        <w:tc>
          <w:tcPr>
            <w:tcW w:w="851" w:type="dxa"/>
          </w:tcPr>
          <w:p w14:paraId="53C23291"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-0.7</w:t>
            </w:r>
            <w:r w:rsidR="00706606" w:rsidRPr="00706606">
              <w:rPr>
                <w:rFonts w:asciiTheme="minorHAnsi" w:hAnsiTheme="minorHAnsi" w:cstheme="minorHAnsi"/>
                <w:szCs w:val="22"/>
                <w:lang w:val="en-GB"/>
              </w:rPr>
              <w:t>41</w:t>
            </w:r>
          </w:p>
        </w:tc>
        <w:tc>
          <w:tcPr>
            <w:tcW w:w="823" w:type="dxa"/>
          </w:tcPr>
          <w:p w14:paraId="5C1AD9DD"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0.04</w:t>
            </w:r>
            <w:r w:rsidR="00706606" w:rsidRPr="00706606">
              <w:rPr>
                <w:rFonts w:asciiTheme="minorHAnsi" w:hAnsiTheme="minorHAnsi" w:cstheme="minorHAnsi"/>
                <w:szCs w:val="22"/>
                <w:lang w:val="en-GB"/>
              </w:rPr>
              <w:t>2</w:t>
            </w:r>
          </w:p>
        </w:tc>
      </w:tr>
      <w:tr w:rsidR="00A156B7" w14:paraId="245FD102" w14:textId="77777777" w:rsidTr="00362A96">
        <w:tc>
          <w:tcPr>
            <w:cnfStyle w:val="001000000000" w:firstRow="0" w:lastRow="0" w:firstColumn="1" w:lastColumn="0" w:oddVBand="0" w:evenVBand="0" w:oddHBand="0" w:evenHBand="0" w:firstRowFirstColumn="0" w:firstRowLastColumn="0" w:lastRowFirstColumn="0" w:lastRowLastColumn="0"/>
            <w:tcW w:w="3823" w:type="dxa"/>
          </w:tcPr>
          <w:p w14:paraId="585C909B" w14:textId="77777777" w:rsidR="00A156B7" w:rsidRPr="00362A96" w:rsidRDefault="00362A96" w:rsidP="00A156B7">
            <w:pPr>
              <w:ind w:left="0" w:firstLine="0"/>
              <w:rPr>
                <w:b w:val="0"/>
                <w:bCs w:val="0"/>
                <w:lang w:val="en-GB"/>
              </w:rPr>
            </w:pPr>
            <w:r w:rsidRPr="00362A96">
              <w:rPr>
                <w:b w:val="0"/>
                <w:bCs w:val="0"/>
                <w:lang w:val="en-GB"/>
              </w:rPr>
              <w:t xml:space="preserve">relation between GAD and </w:t>
            </w:r>
            <m:oMath>
              <m:sSubSup>
                <m:sSubSupPr>
                  <m:ctrlPr>
                    <w:rPr>
                      <w:rFonts w:ascii="Cambria Math" w:hAnsi="Cambria Math"/>
                      <w:b w:val="0"/>
                      <w:bCs w:val="0"/>
                      <w:i/>
                      <w:lang w:val="en-GB"/>
                    </w:rPr>
                  </m:ctrlPr>
                </m:sSubSupPr>
                <m:e>
                  <m:r>
                    <m:rPr>
                      <m:nor/>
                    </m:rPr>
                    <w:rPr>
                      <w:rFonts w:ascii="Cambria Math" w:hAnsi="Cambria Math"/>
                      <w:b w:val="0"/>
                      <w:bCs w:val="0"/>
                      <w:lang w:val="en-GB"/>
                    </w:rPr>
                    <m:t>LR</m:t>
                  </m:r>
                </m:e>
                <m:sub>
                  <m:r>
                    <m:rPr>
                      <m:sty m:val="bi"/>
                    </m:rPr>
                    <w:rPr>
                      <w:rFonts w:ascii="Cambria Math" w:hAnsi="Cambria Math"/>
                      <w:lang w:val="en-GB"/>
                    </w:rPr>
                    <m:t xml:space="preserve"> </m:t>
                  </m:r>
                </m:sub>
                <m:sup>
                  <m:r>
                    <m:rPr>
                      <m:nor/>
                    </m:rPr>
                    <w:rPr>
                      <w:rFonts w:ascii="Cambria Math" w:hAnsi="Cambria Math"/>
                      <w:b w:val="0"/>
                      <w:bCs w:val="0"/>
                      <w:i/>
                      <w:iCs/>
                      <w:lang w:val="en-GB"/>
                    </w:rPr>
                    <m:t>loss</m:t>
                  </m:r>
                </m:sup>
              </m:sSubSup>
            </m:oMath>
          </w:p>
        </w:tc>
        <w:tc>
          <w:tcPr>
            <w:tcW w:w="850" w:type="dxa"/>
          </w:tcPr>
          <w:p w14:paraId="72246E2F"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w:t>
            </w:r>
            <w:r w:rsidR="00362A96" w:rsidRPr="00706606">
              <w:rPr>
                <w:rFonts w:asciiTheme="minorHAnsi" w:hAnsiTheme="minorHAnsi" w:cstheme="minorHAnsi"/>
                <w:szCs w:val="22"/>
                <w:lang w:val="en-GB"/>
              </w:rPr>
              <w:t>1</w:t>
            </w:r>
          </w:p>
        </w:tc>
        <w:tc>
          <w:tcPr>
            <w:tcW w:w="992" w:type="dxa"/>
          </w:tcPr>
          <w:p w14:paraId="7AA40625"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0.00</w:t>
            </w:r>
          </w:p>
        </w:tc>
        <w:tc>
          <w:tcPr>
            <w:tcW w:w="851" w:type="dxa"/>
          </w:tcPr>
          <w:p w14:paraId="018CAA10"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2.</w:t>
            </w:r>
            <w:r w:rsidR="00706606" w:rsidRPr="00706606">
              <w:rPr>
                <w:rFonts w:asciiTheme="minorHAnsi" w:hAnsiTheme="minorHAnsi" w:cstheme="minorHAnsi"/>
                <w:szCs w:val="22"/>
                <w:lang w:val="en-GB"/>
              </w:rPr>
              <w:t>26</w:t>
            </w:r>
          </w:p>
        </w:tc>
        <w:tc>
          <w:tcPr>
            <w:tcW w:w="850" w:type="dxa"/>
          </w:tcPr>
          <w:p w14:paraId="0C64DB97"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w:t>
            </w:r>
            <w:r w:rsidR="00362A96" w:rsidRPr="00706606">
              <w:rPr>
                <w:rFonts w:asciiTheme="minorHAnsi" w:hAnsiTheme="minorHAnsi" w:cstheme="minorHAnsi"/>
                <w:szCs w:val="22"/>
              </w:rPr>
              <w:t>2</w:t>
            </w:r>
          </w:p>
        </w:tc>
        <w:tc>
          <w:tcPr>
            <w:tcW w:w="851" w:type="dxa"/>
          </w:tcPr>
          <w:p w14:paraId="1448F70B"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0.00</w:t>
            </w:r>
            <w:r w:rsidR="00706606" w:rsidRPr="00706606">
              <w:rPr>
                <w:rFonts w:asciiTheme="minorHAnsi" w:hAnsiTheme="minorHAnsi" w:cstheme="minorHAnsi"/>
                <w:szCs w:val="22"/>
                <w:lang w:val="en-GB"/>
              </w:rPr>
              <w:t>1</w:t>
            </w:r>
          </w:p>
        </w:tc>
        <w:tc>
          <w:tcPr>
            <w:tcW w:w="823" w:type="dxa"/>
          </w:tcPr>
          <w:p w14:paraId="4E3A0F0A"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0.016</w:t>
            </w:r>
          </w:p>
        </w:tc>
      </w:tr>
      <w:tr w:rsidR="00A156B7" w14:paraId="075D99D5" w14:textId="77777777" w:rsidTr="00362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AE1F7D8" w14:textId="77777777" w:rsidR="00A156B7" w:rsidRPr="00362A96" w:rsidRDefault="00362A96" w:rsidP="00A156B7">
            <w:pPr>
              <w:ind w:left="0" w:firstLine="0"/>
              <w:rPr>
                <w:b w:val="0"/>
                <w:bCs w:val="0"/>
                <w:vertAlign w:val="subscript"/>
                <w:lang w:val="en-GB"/>
              </w:rPr>
            </w:pPr>
            <w:r w:rsidRPr="00362A96">
              <w:rPr>
                <w:b w:val="0"/>
                <w:bCs w:val="0"/>
                <w:lang w:val="en-GB"/>
              </w:rPr>
              <w:t xml:space="preserve">effect of </w:t>
            </w:r>
            <m:oMath>
              <m:sSubSup>
                <m:sSubSupPr>
                  <m:ctrlPr>
                    <w:rPr>
                      <w:rFonts w:ascii="Cambria Math" w:hAnsi="Cambria Math"/>
                      <w:b w:val="0"/>
                      <w:bCs w:val="0"/>
                      <w:i/>
                      <w:lang w:val="en-GB"/>
                    </w:rPr>
                  </m:ctrlPr>
                </m:sSubSupPr>
                <m:e>
                  <m:r>
                    <m:rPr>
                      <m:nor/>
                    </m:rPr>
                    <w:rPr>
                      <w:rFonts w:ascii="Cambria Math" w:hAnsi="Cambria Math"/>
                      <w:b w:val="0"/>
                      <w:bCs w:val="0"/>
                      <w:lang w:val="en-GB"/>
                    </w:rPr>
                    <m:t>ΔPav</m:t>
                  </m:r>
                </m:e>
                <m:sub>
                  <m:r>
                    <m:rPr>
                      <m:nor/>
                    </m:rPr>
                    <w:rPr>
                      <w:rFonts w:ascii="Cambria Math" w:hAnsi="Cambria Math"/>
                      <w:b w:val="0"/>
                      <w:bCs w:val="0"/>
                      <w:i/>
                      <w:iCs/>
                      <w:lang w:val="en-GB"/>
                    </w:rPr>
                    <m:t>t2-t1</m:t>
                  </m:r>
                </m:sub>
                <m:sup>
                  <m:r>
                    <m:rPr>
                      <m:sty m:val="bi"/>
                    </m:rPr>
                    <w:rPr>
                      <w:rFonts w:ascii="Cambria Math" w:hAnsi="Cambria Math"/>
                      <w:lang w:val="en-GB"/>
                    </w:rPr>
                    <m:t>aversive</m:t>
                  </m:r>
                </m:sup>
              </m:sSubSup>
              <m:r>
                <m:rPr>
                  <m:sty m:val="bi"/>
                </m:rPr>
                <w:rPr>
                  <w:rFonts w:ascii="Cambria Math" w:hAnsi="Cambria Math"/>
                  <w:lang w:val="en-GB"/>
                </w:rPr>
                <m:t xml:space="preserve"> </m:t>
              </m:r>
            </m:oMath>
            <w:r w:rsidRPr="00362A96">
              <w:rPr>
                <w:b w:val="0"/>
                <w:bCs w:val="0"/>
                <w:lang w:val="en-GB"/>
              </w:rPr>
              <w:t>on BDI</w:t>
            </w:r>
            <w:r w:rsidRPr="00362A96">
              <w:rPr>
                <w:b w:val="0"/>
                <w:bCs w:val="0"/>
                <w:i/>
                <w:iCs/>
                <w:vertAlign w:val="subscript"/>
                <w:lang w:val="en-GB"/>
              </w:rPr>
              <w:t>t4</w:t>
            </w:r>
          </w:p>
        </w:tc>
        <w:tc>
          <w:tcPr>
            <w:tcW w:w="850" w:type="dxa"/>
          </w:tcPr>
          <w:p w14:paraId="19EDE333"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w:t>
            </w:r>
            <w:r w:rsidR="00362A96" w:rsidRPr="00706606">
              <w:rPr>
                <w:rFonts w:asciiTheme="minorHAnsi" w:hAnsiTheme="minorHAnsi" w:cstheme="minorHAnsi"/>
                <w:szCs w:val="22"/>
                <w:lang w:val="en-GB"/>
              </w:rPr>
              <w:t>5</w:t>
            </w:r>
          </w:p>
        </w:tc>
        <w:tc>
          <w:tcPr>
            <w:tcW w:w="992" w:type="dxa"/>
          </w:tcPr>
          <w:p w14:paraId="5631EB2D"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0.02</w:t>
            </w:r>
          </w:p>
        </w:tc>
        <w:tc>
          <w:tcPr>
            <w:tcW w:w="851" w:type="dxa"/>
          </w:tcPr>
          <w:p w14:paraId="5417FA68"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2.1</w:t>
            </w:r>
            <w:r w:rsidR="00706606" w:rsidRPr="00706606">
              <w:rPr>
                <w:rFonts w:asciiTheme="minorHAnsi" w:hAnsiTheme="minorHAnsi" w:cstheme="minorHAnsi"/>
                <w:szCs w:val="22"/>
                <w:lang w:val="en-GB"/>
              </w:rPr>
              <w:t>5</w:t>
            </w:r>
          </w:p>
        </w:tc>
        <w:tc>
          <w:tcPr>
            <w:tcW w:w="850" w:type="dxa"/>
          </w:tcPr>
          <w:p w14:paraId="36EE588D"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0.03</w:t>
            </w:r>
          </w:p>
        </w:tc>
        <w:tc>
          <w:tcPr>
            <w:tcW w:w="851" w:type="dxa"/>
          </w:tcPr>
          <w:p w14:paraId="70C7DADB"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0.004</w:t>
            </w:r>
          </w:p>
        </w:tc>
        <w:tc>
          <w:tcPr>
            <w:tcW w:w="823" w:type="dxa"/>
          </w:tcPr>
          <w:p w14:paraId="3E240842" w14:textId="77777777" w:rsidR="00A156B7" w:rsidRPr="00706606" w:rsidRDefault="00A156B7" w:rsidP="00A156B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0.087</w:t>
            </w:r>
          </w:p>
        </w:tc>
      </w:tr>
      <w:tr w:rsidR="00A156B7" w14:paraId="6BEE018D" w14:textId="77777777" w:rsidTr="00362A96">
        <w:tc>
          <w:tcPr>
            <w:cnfStyle w:val="001000000000" w:firstRow="0" w:lastRow="0" w:firstColumn="1" w:lastColumn="0" w:oddVBand="0" w:evenVBand="0" w:oddHBand="0" w:evenHBand="0" w:firstRowFirstColumn="0" w:firstRowLastColumn="0" w:lastRowFirstColumn="0" w:lastRowLastColumn="0"/>
            <w:tcW w:w="3823" w:type="dxa"/>
          </w:tcPr>
          <w:p w14:paraId="2CE3294B" w14:textId="77777777" w:rsidR="00362A96" w:rsidRPr="00BA396B" w:rsidRDefault="00362A96" w:rsidP="00A156B7">
            <w:pPr>
              <w:ind w:left="0" w:firstLine="0"/>
              <w:rPr>
                <w:lang w:val="fr-CH"/>
              </w:rPr>
            </w:pPr>
            <w:proofErr w:type="gramStart"/>
            <w:r w:rsidRPr="00BA396B">
              <w:rPr>
                <w:b w:val="0"/>
                <w:bCs w:val="0"/>
                <w:lang w:val="fr-CH"/>
              </w:rPr>
              <w:t>interaction</w:t>
            </w:r>
            <w:proofErr w:type="gramEnd"/>
            <w:r w:rsidRPr="00BA396B">
              <w:rPr>
                <w:b w:val="0"/>
                <w:bCs w:val="0"/>
                <w:lang w:val="fr-CH"/>
              </w:rPr>
              <w:t xml:space="preserve"> </w:t>
            </w:r>
            <w:proofErr w:type="spellStart"/>
            <w:r w:rsidRPr="00BA396B">
              <w:rPr>
                <w:b w:val="0"/>
                <w:bCs w:val="0"/>
                <w:lang w:val="fr-CH"/>
              </w:rPr>
              <w:t>effect</w:t>
            </w:r>
            <w:proofErr w:type="spellEnd"/>
            <w:r w:rsidRPr="00BA396B">
              <w:rPr>
                <w:b w:val="0"/>
                <w:bCs w:val="0"/>
                <w:lang w:val="fr-CH"/>
              </w:rPr>
              <w:t xml:space="preserve"> of </w:t>
            </w:r>
            <m:oMath>
              <m:sSubSup>
                <m:sSubSupPr>
                  <m:ctrlPr>
                    <w:rPr>
                      <w:rFonts w:ascii="Cambria Math" w:hAnsi="Cambria Math"/>
                      <w:b w:val="0"/>
                      <w:bCs w:val="0"/>
                      <w:i/>
                      <w:lang w:val="en-GB"/>
                    </w:rPr>
                  </m:ctrlPr>
                </m:sSubSupPr>
                <m:e>
                  <m:r>
                    <m:rPr>
                      <m:nor/>
                    </m:rPr>
                    <w:rPr>
                      <w:rFonts w:ascii="Cambria Math" w:hAnsi="Cambria Math"/>
                      <w:b w:val="0"/>
                      <w:bCs w:val="0"/>
                      <w:lang w:val="en-GB"/>
                    </w:rPr>
                    <m:t>Δ</m:t>
                  </m:r>
                  <m:r>
                    <m:rPr>
                      <m:nor/>
                    </m:rPr>
                    <w:rPr>
                      <w:rFonts w:ascii="Cambria Math" w:hAnsi="Cambria Math"/>
                      <w:b w:val="0"/>
                      <w:bCs w:val="0"/>
                      <w:lang w:val="fr-CH"/>
                    </w:rPr>
                    <m:t>Pav</m:t>
                  </m:r>
                </m:e>
                <m:sub>
                  <m:r>
                    <m:rPr>
                      <m:nor/>
                    </m:rPr>
                    <w:rPr>
                      <w:rFonts w:ascii="Cambria Math" w:hAnsi="Cambria Math"/>
                      <w:b w:val="0"/>
                      <w:bCs w:val="0"/>
                      <w:i/>
                      <w:iCs/>
                      <w:lang w:val="fr-CH"/>
                    </w:rPr>
                    <m:t>t2-t1</m:t>
                  </m:r>
                </m:sub>
                <m:sup>
                  <m:r>
                    <m:rPr>
                      <m:sty m:val="bi"/>
                    </m:rPr>
                    <w:rPr>
                      <w:rFonts w:ascii="Cambria Math" w:hAnsi="Cambria Math"/>
                      <w:lang w:val="en-GB"/>
                    </w:rPr>
                    <m:t>aversive</m:t>
                  </m:r>
                </m:sup>
              </m:sSubSup>
              <m:r>
                <m:rPr>
                  <m:sty m:val="bi"/>
                </m:rPr>
                <w:rPr>
                  <w:rFonts w:ascii="Cambria Math" w:hAnsi="Cambria Math"/>
                  <w:lang w:val="fr-CH"/>
                </w:rPr>
                <m:t xml:space="preserve"> </m:t>
              </m:r>
            </m:oMath>
          </w:p>
          <w:p w14:paraId="21B3DC78" w14:textId="77777777" w:rsidR="00A156B7" w:rsidRPr="00362A96" w:rsidRDefault="00362A96" w:rsidP="00A156B7">
            <w:pPr>
              <w:ind w:left="0" w:firstLine="0"/>
              <w:rPr>
                <w:b w:val="0"/>
                <w:bCs w:val="0"/>
                <w:vertAlign w:val="subscript"/>
                <w:lang w:val="en-GB"/>
              </w:rPr>
            </w:pPr>
            <w:r w:rsidRPr="00362A96">
              <w:rPr>
                <w:b w:val="0"/>
                <w:bCs w:val="0"/>
                <w:lang w:val="en-GB"/>
              </w:rPr>
              <w:t>on BDI</w:t>
            </w:r>
            <w:r w:rsidRPr="00362A96">
              <w:rPr>
                <w:b w:val="0"/>
                <w:bCs w:val="0"/>
                <w:i/>
                <w:iCs/>
                <w:vertAlign w:val="subscript"/>
                <w:lang w:val="en-GB"/>
              </w:rPr>
              <w:t>t4</w:t>
            </w:r>
          </w:p>
        </w:tc>
        <w:tc>
          <w:tcPr>
            <w:tcW w:w="850" w:type="dxa"/>
          </w:tcPr>
          <w:p w14:paraId="0C1DA03E"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0.01</w:t>
            </w:r>
          </w:p>
        </w:tc>
        <w:tc>
          <w:tcPr>
            <w:tcW w:w="992" w:type="dxa"/>
          </w:tcPr>
          <w:p w14:paraId="67992A49"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0.0</w:t>
            </w:r>
            <w:r w:rsidR="00706606" w:rsidRPr="00706606">
              <w:rPr>
                <w:rFonts w:asciiTheme="minorHAnsi" w:hAnsiTheme="minorHAnsi" w:cstheme="minorHAnsi"/>
                <w:szCs w:val="22"/>
                <w:lang w:val="en-GB"/>
              </w:rPr>
              <w:t>3</w:t>
            </w:r>
          </w:p>
        </w:tc>
        <w:tc>
          <w:tcPr>
            <w:tcW w:w="851" w:type="dxa"/>
          </w:tcPr>
          <w:p w14:paraId="79F82276"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0.4</w:t>
            </w:r>
            <w:r w:rsidR="00706606" w:rsidRPr="00706606">
              <w:rPr>
                <w:rFonts w:asciiTheme="minorHAnsi" w:hAnsiTheme="minorHAnsi" w:cstheme="minorHAnsi"/>
                <w:szCs w:val="22"/>
                <w:lang w:val="en-GB"/>
              </w:rPr>
              <w:t>7</w:t>
            </w:r>
          </w:p>
        </w:tc>
        <w:tc>
          <w:tcPr>
            <w:tcW w:w="850" w:type="dxa"/>
          </w:tcPr>
          <w:p w14:paraId="3F4EF0F1"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GB"/>
              </w:rPr>
            </w:pPr>
            <w:r w:rsidRPr="00706606">
              <w:rPr>
                <w:rFonts w:asciiTheme="minorHAnsi" w:hAnsiTheme="minorHAnsi" w:cstheme="minorHAnsi"/>
                <w:szCs w:val="22"/>
              </w:rPr>
              <w:t>0.6</w:t>
            </w:r>
            <w:r w:rsidR="00362A96" w:rsidRPr="00706606">
              <w:rPr>
                <w:rFonts w:asciiTheme="minorHAnsi" w:hAnsiTheme="minorHAnsi" w:cstheme="minorHAnsi"/>
                <w:szCs w:val="22"/>
                <w:lang w:val="en-GB"/>
              </w:rPr>
              <w:t>4</w:t>
            </w:r>
          </w:p>
        </w:tc>
        <w:tc>
          <w:tcPr>
            <w:tcW w:w="851" w:type="dxa"/>
          </w:tcPr>
          <w:p w14:paraId="527E32EE"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-0.044</w:t>
            </w:r>
          </w:p>
        </w:tc>
        <w:tc>
          <w:tcPr>
            <w:tcW w:w="823" w:type="dxa"/>
          </w:tcPr>
          <w:p w14:paraId="4E74A515" w14:textId="77777777" w:rsidR="00A156B7" w:rsidRPr="00706606" w:rsidRDefault="00A156B7" w:rsidP="00A156B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06606">
              <w:rPr>
                <w:rFonts w:asciiTheme="minorHAnsi" w:hAnsiTheme="minorHAnsi" w:cstheme="minorHAnsi"/>
                <w:szCs w:val="22"/>
              </w:rPr>
              <w:t>0.071</w:t>
            </w:r>
          </w:p>
        </w:tc>
      </w:tr>
    </w:tbl>
    <w:p w14:paraId="24BE5FC8" w14:textId="77777777" w:rsidR="00A156B7" w:rsidRDefault="00A156B7" w:rsidP="00ED5272">
      <w:pPr>
        <w:ind w:left="22"/>
      </w:pPr>
    </w:p>
    <w:p w14:paraId="366D422A" w14:textId="77777777" w:rsidR="007C6726" w:rsidRDefault="007C6726" w:rsidP="007C6726">
      <w:pPr>
        <w:ind w:left="22"/>
      </w:pPr>
      <w:r>
        <w:t>Table C.3: Re-performing analyses on whole sample including non-informative task runs to examine whether main findings can be confirmed using the whole dataset. The effect of sertraline on aversive learning rate at week 2 appeared to be robust, whereas we found only trends towards the effects of sertraline on change of aversive learning rate. The relation between anxiety score and aversive learning rate was significant in the whole sample. Finally, we found evidence for a positive correlation between</w:t>
      </w:r>
      <w:r>
        <w:rPr>
          <w:lang w:val="en-GB"/>
        </w:rPr>
        <w:t xml:space="preserve"> </w:t>
      </w:r>
      <w:r>
        <w:t>the early change in aversive Pavlovian bias and depression score at week 12, however, there was no evidence for the interaction effect with group in the whole sample.</w:t>
      </w:r>
    </w:p>
    <w:p w14:paraId="18901C2D" w14:textId="77777777" w:rsidR="00810A01" w:rsidRDefault="00810A01">
      <w:pPr>
        <w:spacing w:after="0" w:line="240" w:lineRule="auto"/>
        <w:ind w:left="0" w:firstLine="0"/>
        <w:jc w:val="left"/>
      </w:pPr>
      <w:r>
        <w:br w:type="page"/>
      </w:r>
    </w:p>
    <w:p w14:paraId="69DF4AC4" w14:textId="77777777" w:rsidR="00ED5272" w:rsidRDefault="00ED5272" w:rsidP="00ED5272">
      <w:pPr>
        <w:pStyle w:val="Heading1"/>
        <w:tabs>
          <w:tab w:val="center" w:pos="1643"/>
        </w:tabs>
        <w:ind w:left="0" w:firstLine="0"/>
      </w:pPr>
      <w:r>
        <w:rPr>
          <w:sz w:val="29"/>
        </w:rPr>
        <w:lastRenderedPageBreak/>
        <w:t>D</w:t>
      </w:r>
      <w:r>
        <w:rPr>
          <w:sz w:val="29"/>
        </w:rPr>
        <w:tab/>
        <w:t>P</w:t>
      </w:r>
      <w:r>
        <w:t>REREGISTRATION</w:t>
      </w:r>
    </w:p>
    <w:p w14:paraId="3644272E" w14:textId="77777777" w:rsidR="00ED5272" w:rsidRDefault="007C6726" w:rsidP="00ED5272">
      <w:pPr>
        <w:spacing w:after="3" w:line="265" w:lineRule="auto"/>
        <w:ind w:left="70"/>
        <w:jc w:val="center"/>
      </w:pPr>
      <w:r>
        <w:t>Table</w:t>
      </w:r>
      <w:r w:rsidR="00ED5272">
        <w:rPr>
          <w:sz w:val="17"/>
        </w:rPr>
        <w:t xml:space="preserve"> </w:t>
      </w:r>
      <w:r w:rsidR="00ED5272">
        <w:t>D.4: Design Table</w:t>
      </w:r>
    </w:p>
    <w:tbl>
      <w:tblPr>
        <w:tblStyle w:val="TableGrid"/>
        <w:tblW w:w="9173" w:type="dxa"/>
        <w:tblInd w:w="4" w:type="dxa"/>
        <w:tblCellMar>
          <w:top w:w="22" w:type="dxa"/>
          <w:left w:w="124" w:type="dxa"/>
          <w:right w:w="124" w:type="dxa"/>
        </w:tblCellMar>
        <w:tblLook w:val="04A0" w:firstRow="1" w:lastRow="0" w:firstColumn="1" w:lastColumn="0" w:noHBand="0" w:noVBand="1"/>
      </w:tblPr>
      <w:tblGrid>
        <w:gridCol w:w="1835"/>
        <w:gridCol w:w="1835"/>
        <w:gridCol w:w="1834"/>
        <w:gridCol w:w="1835"/>
        <w:gridCol w:w="1834"/>
      </w:tblGrid>
      <w:tr w:rsidR="00ED5272" w14:paraId="059785A0" w14:textId="77777777" w:rsidTr="0041195F">
        <w:trPr>
          <w:trHeight w:val="725"/>
        </w:trPr>
        <w:tc>
          <w:tcPr>
            <w:tcW w:w="1835" w:type="dxa"/>
            <w:tcBorders>
              <w:top w:val="single" w:sz="3" w:space="0" w:color="000000"/>
              <w:left w:val="single" w:sz="3" w:space="0" w:color="000000"/>
              <w:bottom w:val="single" w:sz="3" w:space="0" w:color="000000"/>
              <w:right w:val="single" w:sz="3" w:space="0" w:color="000000"/>
            </w:tcBorders>
            <w:vAlign w:val="center"/>
          </w:tcPr>
          <w:p w14:paraId="6F9FF1B7" w14:textId="77777777" w:rsidR="00ED5272" w:rsidRDefault="00ED5272" w:rsidP="0041195F">
            <w:pPr>
              <w:spacing w:after="0" w:line="259" w:lineRule="auto"/>
              <w:ind w:left="0" w:firstLine="0"/>
              <w:jc w:val="center"/>
            </w:pPr>
            <w:r>
              <w:rPr>
                <w:b/>
                <w:sz w:val="20"/>
              </w:rPr>
              <w:t>Question</w:t>
            </w:r>
          </w:p>
        </w:tc>
        <w:tc>
          <w:tcPr>
            <w:tcW w:w="1835" w:type="dxa"/>
            <w:tcBorders>
              <w:top w:val="single" w:sz="3" w:space="0" w:color="000000"/>
              <w:left w:val="single" w:sz="3" w:space="0" w:color="000000"/>
              <w:bottom w:val="single" w:sz="3" w:space="0" w:color="000000"/>
              <w:right w:val="single" w:sz="3" w:space="0" w:color="000000"/>
            </w:tcBorders>
            <w:vAlign w:val="center"/>
          </w:tcPr>
          <w:p w14:paraId="6608E9CC" w14:textId="77777777" w:rsidR="00ED5272" w:rsidRDefault="00ED5272" w:rsidP="0041195F">
            <w:pPr>
              <w:spacing w:after="0" w:line="259" w:lineRule="auto"/>
              <w:ind w:left="0" w:firstLine="0"/>
              <w:jc w:val="center"/>
            </w:pPr>
            <w:r>
              <w:rPr>
                <w:b/>
                <w:sz w:val="20"/>
              </w:rPr>
              <w:t>Hypothesis</w:t>
            </w:r>
          </w:p>
        </w:tc>
        <w:tc>
          <w:tcPr>
            <w:tcW w:w="1834" w:type="dxa"/>
            <w:tcBorders>
              <w:top w:val="single" w:sz="3" w:space="0" w:color="000000"/>
              <w:left w:val="single" w:sz="3" w:space="0" w:color="000000"/>
              <w:bottom w:val="single" w:sz="3" w:space="0" w:color="000000"/>
              <w:right w:val="single" w:sz="3" w:space="0" w:color="000000"/>
            </w:tcBorders>
            <w:vAlign w:val="center"/>
          </w:tcPr>
          <w:p w14:paraId="7EFE1BBC" w14:textId="77777777" w:rsidR="00ED5272" w:rsidRDefault="00ED5272" w:rsidP="0041195F">
            <w:pPr>
              <w:spacing w:after="0" w:line="259" w:lineRule="auto"/>
              <w:ind w:left="0" w:firstLine="0"/>
              <w:jc w:val="center"/>
            </w:pPr>
            <w:r>
              <w:rPr>
                <w:b/>
                <w:sz w:val="20"/>
              </w:rPr>
              <w:t>Power Analysis</w:t>
            </w:r>
          </w:p>
        </w:tc>
        <w:tc>
          <w:tcPr>
            <w:tcW w:w="1835" w:type="dxa"/>
            <w:tcBorders>
              <w:top w:val="single" w:sz="3" w:space="0" w:color="000000"/>
              <w:left w:val="single" w:sz="3" w:space="0" w:color="000000"/>
              <w:bottom w:val="single" w:sz="3" w:space="0" w:color="000000"/>
              <w:right w:val="single" w:sz="3" w:space="0" w:color="000000"/>
            </w:tcBorders>
            <w:vAlign w:val="center"/>
          </w:tcPr>
          <w:p w14:paraId="757AF953" w14:textId="77777777" w:rsidR="00ED5272" w:rsidRDefault="00ED5272" w:rsidP="0041195F">
            <w:pPr>
              <w:spacing w:after="0" w:line="259" w:lineRule="auto"/>
              <w:ind w:left="0" w:firstLine="0"/>
              <w:jc w:val="center"/>
            </w:pPr>
            <w:r>
              <w:rPr>
                <w:b/>
                <w:sz w:val="20"/>
              </w:rPr>
              <w:t>Analysis Plan</w:t>
            </w:r>
          </w:p>
        </w:tc>
        <w:tc>
          <w:tcPr>
            <w:tcW w:w="1834" w:type="dxa"/>
            <w:tcBorders>
              <w:top w:val="single" w:sz="3" w:space="0" w:color="000000"/>
              <w:left w:val="single" w:sz="3" w:space="0" w:color="000000"/>
              <w:bottom w:val="single" w:sz="3" w:space="0" w:color="000000"/>
              <w:right w:val="single" w:sz="3" w:space="0" w:color="000000"/>
            </w:tcBorders>
          </w:tcPr>
          <w:p w14:paraId="09BBD2ED" w14:textId="77777777" w:rsidR="00ED5272" w:rsidRDefault="00ED5272" w:rsidP="0041195F">
            <w:pPr>
              <w:spacing w:after="0" w:line="259" w:lineRule="auto"/>
              <w:ind w:left="0" w:firstLine="0"/>
              <w:jc w:val="center"/>
            </w:pPr>
            <w:r>
              <w:rPr>
                <w:b/>
                <w:sz w:val="20"/>
              </w:rPr>
              <w:t>Interpretation given different outcome</w:t>
            </w:r>
          </w:p>
        </w:tc>
      </w:tr>
      <w:tr w:rsidR="00ED5272" w14:paraId="442F0FAA" w14:textId="77777777" w:rsidTr="0041195F">
        <w:trPr>
          <w:trHeight w:val="7424"/>
        </w:trPr>
        <w:tc>
          <w:tcPr>
            <w:tcW w:w="1835" w:type="dxa"/>
            <w:tcBorders>
              <w:top w:val="single" w:sz="3" w:space="0" w:color="000000"/>
              <w:left w:val="single" w:sz="3" w:space="0" w:color="000000"/>
              <w:bottom w:val="single" w:sz="6" w:space="0" w:color="000000"/>
              <w:right w:val="single" w:sz="3" w:space="0" w:color="000000"/>
            </w:tcBorders>
          </w:tcPr>
          <w:p w14:paraId="20EDEF18" w14:textId="77777777" w:rsidR="00ED5272" w:rsidRDefault="00ED5272" w:rsidP="0041195F">
            <w:pPr>
              <w:spacing w:after="0" w:line="245" w:lineRule="auto"/>
              <w:ind w:left="0" w:firstLine="0"/>
            </w:pPr>
            <w:r>
              <w:rPr>
                <w:b/>
                <w:sz w:val="20"/>
              </w:rPr>
              <w:t xml:space="preserve">1) </w:t>
            </w:r>
            <w:r>
              <w:rPr>
                <w:sz w:val="20"/>
              </w:rPr>
              <w:t>Is the SSRI sertraline related to the aversive</w:t>
            </w:r>
          </w:p>
          <w:p w14:paraId="62FA2663" w14:textId="77777777" w:rsidR="00ED5272" w:rsidRDefault="00ED5272" w:rsidP="0041195F">
            <w:pPr>
              <w:spacing w:after="0" w:line="259" w:lineRule="auto"/>
              <w:ind w:left="0" w:firstLine="0"/>
              <w:jc w:val="left"/>
            </w:pPr>
            <w:r>
              <w:rPr>
                <w:sz w:val="20"/>
              </w:rPr>
              <w:t>Pavlovian bias?</w:t>
            </w:r>
          </w:p>
        </w:tc>
        <w:tc>
          <w:tcPr>
            <w:tcW w:w="1835" w:type="dxa"/>
            <w:tcBorders>
              <w:top w:val="single" w:sz="3" w:space="0" w:color="000000"/>
              <w:left w:val="single" w:sz="3" w:space="0" w:color="000000"/>
              <w:bottom w:val="single" w:sz="6" w:space="0" w:color="000000"/>
              <w:right w:val="single" w:sz="3" w:space="0" w:color="000000"/>
            </w:tcBorders>
          </w:tcPr>
          <w:p w14:paraId="319F866C" w14:textId="77777777" w:rsidR="00ED5272" w:rsidRDefault="00ED5272" w:rsidP="0041195F">
            <w:pPr>
              <w:spacing w:after="0" w:line="259" w:lineRule="auto"/>
              <w:ind w:left="0" w:firstLine="0"/>
            </w:pPr>
            <w:r>
              <w:rPr>
                <w:sz w:val="20"/>
              </w:rPr>
              <w:t>Group allocation (sertraline vs. placebo) is associated with the aversive Pavlovian bias.</w:t>
            </w:r>
          </w:p>
        </w:tc>
        <w:tc>
          <w:tcPr>
            <w:tcW w:w="1834" w:type="dxa"/>
            <w:tcBorders>
              <w:top w:val="single" w:sz="3" w:space="0" w:color="000000"/>
              <w:left w:val="single" w:sz="3" w:space="0" w:color="000000"/>
              <w:bottom w:val="single" w:sz="6" w:space="0" w:color="000000"/>
              <w:right w:val="single" w:sz="3" w:space="0" w:color="000000"/>
            </w:tcBorders>
          </w:tcPr>
          <w:p w14:paraId="4FF4AAA2" w14:textId="77777777" w:rsidR="00ED5272" w:rsidRDefault="00ED5272" w:rsidP="0041195F">
            <w:pPr>
              <w:spacing w:after="0" w:line="259" w:lineRule="auto"/>
              <w:ind w:left="0" w:firstLine="0"/>
            </w:pPr>
            <w:r>
              <w:rPr>
                <w:sz w:val="20"/>
              </w:rPr>
              <w:t>A standardized effect size of 0.23 is required to be detected with 95% power (</w:t>
            </w:r>
            <w:r>
              <w:rPr>
                <w:rFonts w:ascii="Cambria" w:eastAsia="Cambria" w:hAnsi="Cambria" w:cs="Cambria"/>
                <w:i/>
                <w:sz w:val="20"/>
              </w:rPr>
              <w:t xml:space="preserve">p &lt; </w:t>
            </w:r>
            <w:r>
              <w:rPr>
                <w:rFonts w:ascii="Cambria" w:eastAsia="Cambria" w:hAnsi="Cambria" w:cs="Cambria"/>
                <w:sz w:val="20"/>
              </w:rPr>
              <w:t>0</w:t>
            </w:r>
            <w:r>
              <w:rPr>
                <w:rFonts w:ascii="Cambria" w:eastAsia="Cambria" w:hAnsi="Cambria" w:cs="Cambria"/>
                <w:i/>
                <w:sz w:val="20"/>
              </w:rPr>
              <w:t>.</w:t>
            </w:r>
            <w:r>
              <w:rPr>
                <w:rFonts w:ascii="Cambria" w:eastAsia="Cambria" w:hAnsi="Cambria" w:cs="Cambria"/>
                <w:sz w:val="20"/>
              </w:rPr>
              <w:t>05</w:t>
            </w:r>
            <w:r>
              <w:rPr>
                <w:sz w:val="20"/>
              </w:rPr>
              <w:t xml:space="preserve">) using a sample size of N = 439 including missing data in the </w:t>
            </w:r>
            <w:r>
              <w:rPr>
                <w:i/>
                <w:sz w:val="20"/>
              </w:rPr>
              <w:t xml:space="preserve">dependent </w:t>
            </w:r>
            <w:r>
              <w:rPr>
                <w:sz w:val="20"/>
              </w:rPr>
              <w:t>variable at different sessions (</w:t>
            </w:r>
            <w:r>
              <w:rPr>
                <w:rFonts w:ascii="Cambria" w:eastAsia="Cambria" w:hAnsi="Cambria" w:cs="Cambria"/>
                <w:sz w:val="20"/>
              </w:rPr>
              <w:t xml:space="preserve">30% </w:t>
            </w:r>
            <w:r>
              <w:rPr>
                <w:sz w:val="20"/>
              </w:rPr>
              <w:t xml:space="preserve">missing at baseline, </w:t>
            </w:r>
            <w:r>
              <w:rPr>
                <w:rFonts w:ascii="Cambria" w:eastAsia="Cambria" w:hAnsi="Cambria" w:cs="Cambria"/>
                <w:sz w:val="20"/>
              </w:rPr>
              <w:t xml:space="preserve">32% </w:t>
            </w:r>
            <w:r>
              <w:rPr>
                <w:sz w:val="20"/>
              </w:rPr>
              <w:t xml:space="preserve">at follow-up 1 (2 weeks), and </w:t>
            </w:r>
            <w:r>
              <w:rPr>
                <w:rFonts w:ascii="Cambria" w:eastAsia="Cambria" w:hAnsi="Cambria" w:cs="Cambria"/>
                <w:sz w:val="20"/>
              </w:rPr>
              <w:t xml:space="preserve">36% </w:t>
            </w:r>
            <w:r>
              <w:rPr>
                <w:sz w:val="20"/>
              </w:rPr>
              <w:t>at follow-up 2 (6 weeks)). The required effect size was calculated using 1000 simulated datasets from a mixedeffects model for different standardized effect sizes (</w:t>
            </w:r>
            <w:r>
              <w:rPr>
                <w:rFonts w:ascii="Cambria" w:eastAsia="Cambria" w:hAnsi="Cambria" w:cs="Cambria"/>
                <w:i/>
                <w:sz w:val="20"/>
              </w:rPr>
              <w:t xml:space="preserve">d </w:t>
            </w:r>
            <w:r>
              <w:rPr>
                <w:rFonts w:ascii="Cambria" w:eastAsia="Cambria" w:hAnsi="Cambria" w:cs="Cambria"/>
                <w:sz w:val="20"/>
              </w:rPr>
              <w:t>∈ [0</w:t>
            </w:r>
            <w:r>
              <w:rPr>
                <w:rFonts w:ascii="Cambria" w:eastAsia="Cambria" w:hAnsi="Cambria" w:cs="Cambria"/>
                <w:i/>
                <w:sz w:val="20"/>
              </w:rPr>
              <w:t>,</w:t>
            </w:r>
            <w:r>
              <w:rPr>
                <w:rFonts w:ascii="Cambria" w:eastAsia="Cambria" w:hAnsi="Cambria" w:cs="Cambria"/>
                <w:sz w:val="20"/>
              </w:rPr>
              <w:t>1]</w:t>
            </w:r>
            <w:r>
              <w:rPr>
                <w:sz w:val="20"/>
              </w:rPr>
              <w:t>). Standard error and standard deviation of the random intercepts were set to 1.</w:t>
            </w:r>
          </w:p>
        </w:tc>
        <w:tc>
          <w:tcPr>
            <w:tcW w:w="1835" w:type="dxa"/>
            <w:tcBorders>
              <w:top w:val="single" w:sz="3" w:space="0" w:color="000000"/>
              <w:left w:val="single" w:sz="3" w:space="0" w:color="000000"/>
              <w:bottom w:val="single" w:sz="6" w:space="0" w:color="000000"/>
              <w:right w:val="single" w:sz="3" w:space="0" w:color="000000"/>
            </w:tcBorders>
          </w:tcPr>
          <w:p w14:paraId="7842FB0A" w14:textId="77777777" w:rsidR="00ED5272" w:rsidRDefault="00ED5272" w:rsidP="0041195F">
            <w:pPr>
              <w:spacing w:after="0" w:line="259" w:lineRule="auto"/>
              <w:ind w:left="0" w:firstLine="0"/>
              <w:jc w:val="left"/>
            </w:pPr>
            <w:r>
              <w:rPr>
                <w:sz w:val="20"/>
              </w:rPr>
              <w:t>Mixed-effects</w:t>
            </w:r>
          </w:p>
          <w:p w14:paraId="3CA5A7F1" w14:textId="77777777" w:rsidR="00ED5272" w:rsidRDefault="00ED5272" w:rsidP="0041195F">
            <w:pPr>
              <w:spacing w:after="0" w:line="259" w:lineRule="auto"/>
              <w:ind w:left="0" w:firstLine="0"/>
            </w:pPr>
            <w:r>
              <w:rPr>
                <w:sz w:val="20"/>
              </w:rPr>
              <w:t>model using group allocation as independent variable and aversive Pavlovian bias as dependent variable allowing for random intercepts and controlling for stratification variables (baseline total CIS-R score in three categories, duration of depressive episode in two categories, and site).</w:t>
            </w:r>
          </w:p>
        </w:tc>
        <w:tc>
          <w:tcPr>
            <w:tcW w:w="1834" w:type="dxa"/>
            <w:tcBorders>
              <w:top w:val="single" w:sz="3" w:space="0" w:color="000000"/>
              <w:left w:val="single" w:sz="3" w:space="0" w:color="000000"/>
              <w:bottom w:val="single" w:sz="6" w:space="0" w:color="000000"/>
              <w:right w:val="single" w:sz="3" w:space="0" w:color="000000"/>
            </w:tcBorders>
          </w:tcPr>
          <w:p w14:paraId="3A28A563" w14:textId="77777777" w:rsidR="00ED5272" w:rsidRDefault="00ED5272" w:rsidP="0041195F">
            <w:pPr>
              <w:numPr>
                <w:ilvl w:val="0"/>
                <w:numId w:val="2"/>
              </w:numPr>
              <w:spacing w:after="3" w:line="246" w:lineRule="auto"/>
              <w:ind w:firstLine="0"/>
            </w:pPr>
            <w:r>
              <w:rPr>
                <w:sz w:val="20"/>
              </w:rPr>
              <w:t>No effect: no evidence that sertraline and aversive Pavlovian bias are related.</w:t>
            </w:r>
          </w:p>
          <w:p w14:paraId="445DA2D4" w14:textId="77777777" w:rsidR="00107CEC" w:rsidRPr="00107CEC" w:rsidRDefault="00ED5272" w:rsidP="0041195F">
            <w:pPr>
              <w:numPr>
                <w:ilvl w:val="0"/>
                <w:numId w:val="2"/>
              </w:numPr>
              <w:spacing w:after="0" w:line="259" w:lineRule="auto"/>
              <w:ind w:firstLine="0"/>
            </w:pPr>
            <w:r>
              <w:rPr>
                <w:sz w:val="20"/>
              </w:rPr>
              <w:t xml:space="preserve">Significant fixed effect </w:t>
            </w:r>
            <w:r>
              <w:rPr>
                <w:rFonts w:ascii="Cambria" w:eastAsia="Cambria" w:hAnsi="Cambria" w:cs="Cambria"/>
                <w:i/>
                <w:sz w:val="20"/>
              </w:rPr>
              <w:t xml:space="preserve">&gt; </w:t>
            </w:r>
            <w:r>
              <w:rPr>
                <w:sz w:val="20"/>
              </w:rPr>
              <w:t xml:space="preserve">0: Sertraline increases the aversive Pavlovian bias. </w:t>
            </w:r>
          </w:p>
          <w:p w14:paraId="573C6D04" w14:textId="77777777" w:rsidR="00ED5272" w:rsidRDefault="00ED5272" w:rsidP="0041195F">
            <w:pPr>
              <w:numPr>
                <w:ilvl w:val="0"/>
                <w:numId w:val="2"/>
              </w:numPr>
              <w:spacing w:after="0" w:line="259" w:lineRule="auto"/>
              <w:ind w:firstLine="0"/>
            </w:pPr>
            <w:r>
              <w:rPr>
                <w:b/>
                <w:sz w:val="20"/>
              </w:rPr>
              <w:t xml:space="preserve">c) </w:t>
            </w:r>
            <w:r>
              <w:rPr>
                <w:sz w:val="20"/>
              </w:rPr>
              <w:t xml:space="preserve">Significant fixed effect </w:t>
            </w:r>
            <w:r>
              <w:rPr>
                <w:rFonts w:ascii="Cambria" w:eastAsia="Cambria" w:hAnsi="Cambria" w:cs="Cambria"/>
                <w:i/>
                <w:sz w:val="20"/>
              </w:rPr>
              <w:t xml:space="preserve">&lt; </w:t>
            </w:r>
            <w:r>
              <w:rPr>
                <w:sz w:val="20"/>
              </w:rPr>
              <w:t>0: Sertraline decreases the aversive Pavlovian bias.</w:t>
            </w:r>
          </w:p>
        </w:tc>
      </w:tr>
    </w:tbl>
    <w:p w14:paraId="5C78C519" w14:textId="77777777" w:rsidR="00ED5272" w:rsidRDefault="00ED5272" w:rsidP="00ED5272">
      <w:pPr>
        <w:spacing w:after="0" w:line="259" w:lineRule="auto"/>
        <w:ind w:left="0" w:right="10" w:firstLine="0"/>
        <w:jc w:val="right"/>
        <w:rPr>
          <w:i/>
          <w:sz w:val="20"/>
        </w:rPr>
      </w:pPr>
      <w:r>
        <w:rPr>
          <w:i/>
          <w:sz w:val="20"/>
        </w:rPr>
        <w:t>Continued on next page</w:t>
      </w:r>
    </w:p>
    <w:p w14:paraId="202E2FD8" w14:textId="77777777" w:rsidR="00810A01" w:rsidRDefault="00810A01" w:rsidP="00ED5272">
      <w:pPr>
        <w:spacing w:after="0" w:line="259" w:lineRule="auto"/>
        <w:ind w:left="0" w:right="10" w:firstLine="0"/>
        <w:jc w:val="right"/>
      </w:pPr>
    </w:p>
    <w:p w14:paraId="54E2EF4C" w14:textId="77777777" w:rsidR="00F82A8A" w:rsidRDefault="00F82A8A" w:rsidP="00ED5272">
      <w:pPr>
        <w:spacing w:after="0" w:line="259" w:lineRule="auto"/>
        <w:ind w:left="0" w:right="10" w:firstLine="0"/>
        <w:jc w:val="right"/>
      </w:pPr>
    </w:p>
    <w:tbl>
      <w:tblPr>
        <w:tblStyle w:val="TableGrid"/>
        <w:tblW w:w="9173" w:type="dxa"/>
        <w:tblInd w:w="4" w:type="dxa"/>
        <w:tblCellMar>
          <w:top w:w="22" w:type="dxa"/>
          <w:left w:w="124" w:type="dxa"/>
          <w:right w:w="123" w:type="dxa"/>
        </w:tblCellMar>
        <w:tblLook w:val="04A0" w:firstRow="1" w:lastRow="0" w:firstColumn="1" w:lastColumn="0" w:noHBand="0" w:noVBand="1"/>
      </w:tblPr>
      <w:tblGrid>
        <w:gridCol w:w="1835"/>
        <w:gridCol w:w="1835"/>
        <w:gridCol w:w="1834"/>
        <w:gridCol w:w="1835"/>
        <w:gridCol w:w="1834"/>
      </w:tblGrid>
      <w:tr w:rsidR="00ED5272" w14:paraId="25682C7F" w14:textId="77777777" w:rsidTr="0041195F">
        <w:trPr>
          <w:trHeight w:val="725"/>
        </w:trPr>
        <w:tc>
          <w:tcPr>
            <w:tcW w:w="1835" w:type="dxa"/>
            <w:tcBorders>
              <w:top w:val="single" w:sz="3" w:space="0" w:color="000000"/>
              <w:left w:val="single" w:sz="3" w:space="0" w:color="000000"/>
              <w:bottom w:val="single" w:sz="3" w:space="0" w:color="000000"/>
              <w:right w:val="single" w:sz="3" w:space="0" w:color="000000"/>
            </w:tcBorders>
            <w:vAlign w:val="center"/>
          </w:tcPr>
          <w:p w14:paraId="26EE2A31" w14:textId="77777777" w:rsidR="00ED5272" w:rsidRDefault="00ED5272" w:rsidP="0041195F">
            <w:pPr>
              <w:spacing w:after="0" w:line="259" w:lineRule="auto"/>
              <w:ind w:left="0" w:firstLine="0"/>
              <w:jc w:val="center"/>
            </w:pPr>
            <w:r>
              <w:rPr>
                <w:b/>
                <w:sz w:val="20"/>
              </w:rPr>
              <w:lastRenderedPageBreak/>
              <w:t>Question</w:t>
            </w:r>
          </w:p>
        </w:tc>
        <w:tc>
          <w:tcPr>
            <w:tcW w:w="1835" w:type="dxa"/>
            <w:tcBorders>
              <w:top w:val="single" w:sz="3" w:space="0" w:color="000000"/>
              <w:left w:val="single" w:sz="3" w:space="0" w:color="000000"/>
              <w:bottom w:val="single" w:sz="3" w:space="0" w:color="000000"/>
              <w:right w:val="single" w:sz="3" w:space="0" w:color="000000"/>
            </w:tcBorders>
            <w:vAlign w:val="center"/>
          </w:tcPr>
          <w:p w14:paraId="19D56089" w14:textId="77777777" w:rsidR="00ED5272" w:rsidRDefault="00ED5272" w:rsidP="0041195F">
            <w:pPr>
              <w:spacing w:after="0" w:line="259" w:lineRule="auto"/>
              <w:ind w:left="0" w:firstLine="0"/>
              <w:jc w:val="center"/>
            </w:pPr>
            <w:r>
              <w:rPr>
                <w:b/>
                <w:sz w:val="20"/>
              </w:rPr>
              <w:t>Hypothesis</w:t>
            </w:r>
          </w:p>
        </w:tc>
        <w:tc>
          <w:tcPr>
            <w:tcW w:w="1834" w:type="dxa"/>
            <w:tcBorders>
              <w:top w:val="single" w:sz="3" w:space="0" w:color="000000"/>
              <w:left w:val="single" w:sz="3" w:space="0" w:color="000000"/>
              <w:bottom w:val="single" w:sz="3" w:space="0" w:color="000000"/>
              <w:right w:val="single" w:sz="3" w:space="0" w:color="000000"/>
            </w:tcBorders>
            <w:vAlign w:val="center"/>
          </w:tcPr>
          <w:p w14:paraId="29E52D3B" w14:textId="77777777" w:rsidR="00ED5272" w:rsidRDefault="00ED5272" w:rsidP="0041195F">
            <w:pPr>
              <w:spacing w:after="0" w:line="259" w:lineRule="auto"/>
              <w:ind w:left="0" w:firstLine="0"/>
              <w:jc w:val="center"/>
            </w:pPr>
            <w:r>
              <w:rPr>
                <w:b/>
                <w:sz w:val="20"/>
              </w:rPr>
              <w:t>Power Analysis</w:t>
            </w:r>
          </w:p>
        </w:tc>
        <w:tc>
          <w:tcPr>
            <w:tcW w:w="1835" w:type="dxa"/>
            <w:tcBorders>
              <w:top w:val="single" w:sz="3" w:space="0" w:color="000000"/>
              <w:left w:val="single" w:sz="3" w:space="0" w:color="000000"/>
              <w:bottom w:val="single" w:sz="3" w:space="0" w:color="000000"/>
              <w:right w:val="single" w:sz="3" w:space="0" w:color="000000"/>
            </w:tcBorders>
            <w:vAlign w:val="center"/>
          </w:tcPr>
          <w:p w14:paraId="5804F285" w14:textId="77777777" w:rsidR="00ED5272" w:rsidRDefault="00ED5272" w:rsidP="0041195F">
            <w:pPr>
              <w:spacing w:after="0" w:line="259" w:lineRule="auto"/>
              <w:ind w:left="0" w:firstLine="0"/>
              <w:jc w:val="center"/>
            </w:pPr>
            <w:r>
              <w:rPr>
                <w:b/>
                <w:sz w:val="20"/>
              </w:rPr>
              <w:t>Analysis Plan</w:t>
            </w:r>
          </w:p>
        </w:tc>
        <w:tc>
          <w:tcPr>
            <w:tcW w:w="1834" w:type="dxa"/>
            <w:tcBorders>
              <w:top w:val="single" w:sz="3" w:space="0" w:color="000000"/>
              <w:left w:val="single" w:sz="3" w:space="0" w:color="000000"/>
              <w:bottom w:val="single" w:sz="3" w:space="0" w:color="000000"/>
              <w:right w:val="single" w:sz="3" w:space="0" w:color="000000"/>
            </w:tcBorders>
          </w:tcPr>
          <w:p w14:paraId="50D8BA19" w14:textId="77777777" w:rsidR="00ED5272" w:rsidRDefault="00ED5272" w:rsidP="0041195F">
            <w:pPr>
              <w:spacing w:after="0" w:line="259" w:lineRule="auto"/>
              <w:ind w:left="0" w:firstLine="0"/>
              <w:jc w:val="center"/>
            </w:pPr>
            <w:r>
              <w:rPr>
                <w:b/>
                <w:sz w:val="20"/>
              </w:rPr>
              <w:t>Interpretation given different outcome</w:t>
            </w:r>
          </w:p>
        </w:tc>
      </w:tr>
      <w:tr w:rsidR="00ED5272" w14:paraId="6ABA8085" w14:textId="77777777" w:rsidTr="0041195F">
        <w:trPr>
          <w:trHeight w:val="7663"/>
        </w:trPr>
        <w:tc>
          <w:tcPr>
            <w:tcW w:w="1835" w:type="dxa"/>
            <w:tcBorders>
              <w:top w:val="single" w:sz="3" w:space="0" w:color="000000"/>
              <w:left w:val="single" w:sz="3" w:space="0" w:color="000000"/>
              <w:bottom w:val="single" w:sz="6" w:space="0" w:color="000000"/>
              <w:right w:val="single" w:sz="3" w:space="0" w:color="000000"/>
            </w:tcBorders>
          </w:tcPr>
          <w:p w14:paraId="287FCEB1" w14:textId="77777777" w:rsidR="00ED5272" w:rsidRDefault="00ED5272" w:rsidP="0041195F">
            <w:pPr>
              <w:spacing w:after="0" w:line="259" w:lineRule="auto"/>
              <w:ind w:left="0" w:firstLine="0"/>
            </w:pPr>
            <w:r>
              <w:rPr>
                <w:b/>
                <w:sz w:val="20"/>
              </w:rPr>
              <w:t xml:space="preserve">2) </w:t>
            </w:r>
            <w:r>
              <w:rPr>
                <w:sz w:val="20"/>
              </w:rPr>
              <w:t>Is the aversive Pavlovian bias related to anxiety?</w:t>
            </w:r>
          </w:p>
        </w:tc>
        <w:tc>
          <w:tcPr>
            <w:tcW w:w="1835" w:type="dxa"/>
            <w:tcBorders>
              <w:top w:val="single" w:sz="3" w:space="0" w:color="000000"/>
              <w:left w:val="single" w:sz="3" w:space="0" w:color="000000"/>
              <w:bottom w:val="single" w:sz="6" w:space="0" w:color="000000"/>
              <w:right w:val="single" w:sz="3" w:space="0" w:color="000000"/>
            </w:tcBorders>
          </w:tcPr>
          <w:p w14:paraId="4A292BE0" w14:textId="77777777" w:rsidR="00ED5272" w:rsidRDefault="00ED5272" w:rsidP="0041195F">
            <w:pPr>
              <w:tabs>
                <w:tab w:val="right" w:pos="1588"/>
              </w:tabs>
              <w:spacing w:after="0" w:line="259" w:lineRule="auto"/>
              <w:ind w:left="0" w:firstLine="0"/>
              <w:jc w:val="left"/>
            </w:pPr>
            <w:r>
              <w:rPr>
                <w:sz w:val="20"/>
              </w:rPr>
              <w:t>The</w:t>
            </w:r>
            <w:r>
              <w:rPr>
                <w:sz w:val="20"/>
              </w:rPr>
              <w:tab/>
              <w:t>aversive</w:t>
            </w:r>
          </w:p>
          <w:p w14:paraId="28850678" w14:textId="77777777" w:rsidR="00ED5272" w:rsidRDefault="00ED5272" w:rsidP="0041195F">
            <w:pPr>
              <w:spacing w:after="0" w:line="259" w:lineRule="auto"/>
              <w:ind w:left="0" w:firstLine="0"/>
            </w:pPr>
            <w:r>
              <w:rPr>
                <w:sz w:val="20"/>
              </w:rPr>
              <w:t>Pavlovian bias is associated with anxiety.</w:t>
            </w:r>
          </w:p>
        </w:tc>
        <w:tc>
          <w:tcPr>
            <w:tcW w:w="1834" w:type="dxa"/>
            <w:tcBorders>
              <w:top w:val="single" w:sz="3" w:space="0" w:color="000000"/>
              <w:left w:val="single" w:sz="3" w:space="0" w:color="000000"/>
              <w:bottom w:val="single" w:sz="6" w:space="0" w:color="000000"/>
              <w:right w:val="single" w:sz="3" w:space="0" w:color="000000"/>
            </w:tcBorders>
          </w:tcPr>
          <w:p w14:paraId="1255F81F" w14:textId="77777777" w:rsidR="00ED5272" w:rsidRDefault="00ED5272" w:rsidP="0041195F">
            <w:pPr>
              <w:spacing w:after="0" w:line="259" w:lineRule="auto"/>
              <w:ind w:left="0" w:firstLine="0"/>
            </w:pPr>
            <w:r>
              <w:rPr>
                <w:sz w:val="20"/>
              </w:rPr>
              <w:t>A standardized effect size of 0.16 is required to be detected with 95% power (</w:t>
            </w:r>
            <w:r>
              <w:rPr>
                <w:rFonts w:ascii="Cambria" w:eastAsia="Cambria" w:hAnsi="Cambria" w:cs="Cambria"/>
                <w:i/>
                <w:sz w:val="20"/>
              </w:rPr>
              <w:t xml:space="preserve">p &lt; </w:t>
            </w:r>
            <w:r>
              <w:rPr>
                <w:rFonts w:ascii="Cambria" w:eastAsia="Cambria" w:hAnsi="Cambria" w:cs="Cambria"/>
                <w:sz w:val="20"/>
              </w:rPr>
              <w:t>0</w:t>
            </w:r>
            <w:r>
              <w:rPr>
                <w:rFonts w:ascii="Cambria" w:eastAsia="Cambria" w:hAnsi="Cambria" w:cs="Cambria"/>
                <w:i/>
                <w:sz w:val="20"/>
              </w:rPr>
              <w:t>.</w:t>
            </w:r>
            <w:r>
              <w:rPr>
                <w:rFonts w:ascii="Cambria" w:eastAsia="Cambria" w:hAnsi="Cambria" w:cs="Cambria"/>
                <w:sz w:val="20"/>
              </w:rPr>
              <w:t>05</w:t>
            </w:r>
            <w:r>
              <w:rPr>
                <w:sz w:val="20"/>
              </w:rPr>
              <w:t xml:space="preserve">) using a sample size of N = 439 including missing data in the </w:t>
            </w:r>
            <w:r>
              <w:rPr>
                <w:i/>
                <w:sz w:val="20"/>
              </w:rPr>
              <w:t xml:space="preserve">independent </w:t>
            </w:r>
            <w:r>
              <w:rPr>
                <w:sz w:val="20"/>
              </w:rPr>
              <w:t>variable at different sessions (</w:t>
            </w:r>
            <w:r>
              <w:rPr>
                <w:rFonts w:ascii="Cambria" w:eastAsia="Cambria" w:hAnsi="Cambria" w:cs="Cambria"/>
                <w:sz w:val="20"/>
              </w:rPr>
              <w:t xml:space="preserve">30% </w:t>
            </w:r>
            <w:r>
              <w:rPr>
                <w:sz w:val="20"/>
              </w:rPr>
              <w:t xml:space="preserve">missing at baseline, </w:t>
            </w:r>
            <w:r>
              <w:rPr>
                <w:rFonts w:ascii="Cambria" w:eastAsia="Cambria" w:hAnsi="Cambria" w:cs="Cambria"/>
                <w:sz w:val="20"/>
              </w:rPr>
              <w:t xml:space="preserve">32% </w:t>
            </w:r>
            <w:r>
              <w:rPr>
                <w:sz w:val="20"/>
              </w:rPr>
              <w:t xml:space="preserve">at follow-up 1 (2 weeks), and </w:t>
            </w:r>
            <w:r>
              <w:rPr>
                <w:rFonts w:ascii="Cambria" w:eastAsia="Cambria" w:hAnsi="Cambria" w:cs="Cambria"/>
                <w:sz w:val="20"/>
              </w:rPr>
              <w:t xml:space="preserve">36% </w:t>
            </w:r>
            <w:r>
              <w:rPr>
                <w:sz w:val="20"/>
              </w:rPr>
              <w:t>at follow-up 2 (6 weeks)). The required effect size was calculated using 1000 simulated datasets from mixedeffects model for different effect sizes (</w:t>
            </w:r>
            <w:r>
              <w:rPr>
                <w:rFonts w:ascii="Cambria" w:eastAsia="Cambria" w:hAnsi="Cambria" w:cs="Cambria"/>
                <w:i/>
                <w:sz w:val="20"/>
              </w:rPr>
              <w:t xml:space="preserve">d </w:t>
            </w:r>
            <w:r>
              <w:rPr>
                <w:rFonts w:ascii="Cambria" w:eastAsia="Cambria" w:hAnsi="Cambria" w:cs="Cambria"/>
                <w:sz w:val="20"/>
              </w:rPr>
              <w:t>∈ [0</w:t>
            </w:r>
            <w:r>
              <w:rPr>
                <w:rFonts w:ascii="Cambria" w:eastAsia="Cambria" w:hAnsi="Cambria" w:cs="Cambria"/>
                <w:i/>
                <w:sz w:val="20"/>
              </w:rPr>
              <w:t>,</w:t>
            </w:r>
            <w:r>
              <w:rPr>
                <w:rFonts w:ascii="Cambria" w:eastAsia="Cambria" w:hAnsi="Cambria" w:cs="Cambria"/>
                <w:sz w:val="20"/>
              </w:rPr>
              <w:t>1]</w:t>
            </w:r>
            <w:r>
              <w:rPr>
                <w:sz w:val="20"/>
              </w:rPr>
              <w:t>). Standard error and standard deviations of the random slopes and intercepts were set to 1.</w:t>
            </w:r>
          </w:p>
        </w:tc>
        <w:tc>
          <w:tcPr>
            <w:tcW w:w="1835" w:type="dxa"/>
            <w:tcBorders>
              <w:top w:val="single" w:sz="3" w:space="0" w:color="000000"/>
              <w:left w:val="single" w:sz="3" w:space="0" w:color="000000"/>
              <w:bottom w:val="single" w:sz="6" w:space="0" w:color="000000"/>
              <w:right w:val="single" w:sz="3" w:space="0" w:color="000000"/>
            </w:tcBorders>
          </w:tcPr>
          <w:p w14:paraId="071C7E87" w14:textId="77777777" w:rsidR="00ED5272" w:rsidRDefault="00ED5272" w:rsidP="0041195F">
            <w:pPr>
              <w:spacing w:after="0" w:line="259" w:lineRule="auto"/>
              <w:ind w:left="0" w:firstLine="0"/>
              <w:jc w:val="left"/>
            </w:pPr>
            <w:r>
              <w:rPr>
                <w:sz w:val="20"/>
              </w:rPr>
              <w:t>Mixed-effects</w:t>
            </w:r>
          </w:p>
          <w:p w14:paraId="6B2EBC89" w14:textId="77777777" w:rsidR="00ED5272" w:rsidRDefault="00ED5272" w:rsidP="0041195F">
            <w:pPr>
              <w:spacing w:after="0" w:line="259" w:lineRule="auto"/>
              <w:ind w:left="0" w:firstLine="0"/>
            </w:pPr>
            <w:r>
              <w:rPr>
                <w:sz w:val="20"/>
              </w:rPr>
              <w:t>model using the aversive Pavlovian bias as independent variables and log-transformed total GAD-7 score as dependent variable allowing for random slopes and random intercepts and controlling for group allocation and various possible confounders (baseline variables).</w:t>
            </w:r>
          </w:p>
        </w:tc>
        <w:tc>
          <w:tcPr>
            <w:tcW w:w="1834" w:type="dxa"/>
            <w:tcBorders>
              <w:top w:val="single" w:sz="3" w:space="0" w:color="000000"/>
              <w:left w:val="single" w:sz="3" w:space="0" w:color="000000"/>
              <w:bottom w:val="single" w:sz="6" w:space="0" w:color="000000"/>
              <w:right w:val="single" w:sz="3" w:space="0" w:color="000000"/>
            </w:tcBorders>
          </w:tcPr>
          <w:p w14:paraId="7B03B626" w14:textId="77777777" w:rsidR="00107CEC" w:rsidRDefault="00ED5272" w:rsidP="0041195F">
            <w:pPr>
              <w:spacing w:after="3" w:line="248" w:lineRule="auto"/>
              <w:ind w:left="0" w:firstLine="0"/>
              <w:rPr>
                <w:sz w:val="20"/>
              </w:rPr>
            </w:pPr>
            <w:r>
              <w:rPr>
                <w:b/>
                <w:sz w:val="20"/>
              </w:rPr>
              <w:t xml:space="preserve">a) </w:t>
            </w:r>
            <w:r>
              <w:rPr>
                <w:sz w:val="20"/>
              </w:rPr>
              <w:t xml:space="preserve">No effect: no evidence that aversive Pavlovian bias and anxiety are related. </w:t>
            </w:r>
          </w:p>
          <w:p w14:paraId="586FBCAD" w14:textId="77777777" w:rsidR="00ED5272" w:rsidRDefault="00ED5272" w:rsidP="0041195F">
            <w:pPr>
              <w:spacing w:after="3" w:line="248" w:lineRule="auto"/>
              <w:ind w:left="0" w:firstLine="0"/>
            </w:pPr>
            <w:r>
              <w:rPr>
                <w:b/>
                <w:sz w:val="20"/>
              </w:rPr>
              <w:t xml:space="preserve">b) </w:t>
            </w:r>
            <w:r>
              <w:rPr>
                <w:sz w:val="20"/>
              </w:rPr>
              <w:t xml:space="preserve">Significant fixed effect </w:t>
            </w:r>
            <w:r>
              <w:rPr>
                <w:rFonts w:ascii="Cambria" w:eastAsia="Cambria" w:hAnsi="Cambria" w:cs="Cambria"/>
                <w:i/>
                <w:sz w:val="20"/>
              </w:rPr>
              <w:t xml:space="preserve">&gt; </w:t>
            </w:r>
            <w:r>
              <w:rPr>
                <w:sz w:val="20"/>
              </w:rPr>
              <w:t xml:space="preserve">0: Aversive Pavlovian bias and anxiety are positively related. </w:t>
            </w:r>
            <w:r>
              <w:rPr>
                <w:b/>
                <w:sz w:val="20"/>
              </w:rPr>
              <w:t xml:space="preserve">c) </w:t>
            </w:r>
            <w:r>
              <w:rPr>
                <w:sz w:val="20"/>
              </w:rPr>
              <w:t>Significant fixed effect</w:t>
            </w:r>
          </w:p>
          <w:p w14:paraId="51A60FD7" w14:textId="77777777" w:rsidR="00ED5272" w:rsidRDefault="00ED5272" w:rsidP="0041195F">
            <w:pPr>
              <w:spacing w:after="0" w:line="259" w:lineRule="auto"/>
              <w:ind w:left="0" w:firstLine="0"/>
            </w:pPr>
            <w:r>
              <w:rPr>
                <w:rFonts w:ascii="Cambria" w:eastAsia="Cambria" w:hAnsi="Cambria" w:cs="Cambria"/>
                <w:i/>
                <w:sz w:val="20"/>
              </w:rPr>
              <w:t xml:space="preserve">&lt; </w:t>
            </w:r>
            <w:r>
              <w:rPr>
                <w:sz w:val="20"/>
              </w:rPr>
              <w:t>0: Aversive Pavlovian bias and anxiety are negatively related.</w:t>
            </w:r>
          </w:p>
        </w:tc>
      </w:tr>
    </w:tbl>
    <w:p w14:paraId="0FE17138" w14:textId="77777777" w:rsidR="00ED5272" w:rsidRDefault="00810A01" w:rsidP="00B14139">
      <w:pPr>
        <w:spacing w:after="80" w:line="259" w:lineRule="auto"/>
        <w:ind w:right="-10"/>
        <w:jc w:val="right"/>
      </w:pPr>
      <w:r>
        <w:rPr>
          <w:i/>
          <w:sz w:val="20"/>
          <w:lang w:val="en-GB"/>
        </w:rPr>
        <w:t>Continued on</w:t>
      </w:r>
      <w:r w:rsidR="00B14139">
        <w:rPr>
          <w:i/>
          <w:sz w:val="20"/>
          <w:lang w:val="en-GB"/>
        </w:rPr>
        <w:t xml:space="preserve"> </w:t>
      </w:r>
      <w:r w:rsidR="00ED5272">
        <w:rPr>
          <w:i/>
          <w:sz w:val="20"/>
        </w:rPr>
        <w:t>next page</w:t>
      </w:r>
    </w:p>
    <w:p w14:paraId="56C13155" w14:textId="77777777" w:rsidR="00ED5272" w:rsidRDefault="00ED5272" w:rsidP="00ED5272">
      <w:pPr>
        <w:sectPr w:rsidR="00ED5272" w:rsidSect="00CD1BDB">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808" w:right="1417" w:bottom="4455" w:left="1417" w:header="808" w:footer="1633" w:gutter="0"/>
          <w:cols w:space="720"/>
          <w:titlePg/>
        </w:sectPr>
      </w:pPr>
    </w:p>
    <w:tbl>
      <w:tblPr>
        <w:tblStyle w:val="TableGrid"/>
        <w:tblW w:w="9173" w:type="dxa"/>
        <w:tblInd w:w="-19" w:type="dxa"/>
        <w:tblCellMar>
          <w:top w:w="22" w:type="dxa"/>
          <w:left w:w="124" w:type="dxa"/>
          <w:right w:w="124" w:type="dxa"/>
        </w:tblCellMar>
        <w:tblLook w:val="04A0" w:firstRow="1" w:lastRow="0" w:firstColumn="1" w:lastColumn="0" w:noHBand="0" w:noVBand="1"/>
      </w:tblPr>
      <w:tblGrid>
        <w:gridCol w:w="1835"/>
        <w:gridCol w:w="1835"/>
        <w:gridCol w:w="1834"/>
        <w:gridCol w:w="1835"/>
        <w:gridCol w:w="1834"/>
      </w:tblGrid>
      <w:tr w:rsidR="00ED5272" w14:paraId="563D9A8C" w14:textId="77777777" w:rsidTr="0041195F">
        <w:trPr>
          <w:trHeight w:val="725"/>
        </w:trPr>
        <w:tc>
          <w:tcPr>
            <w:tcW w:w="1835" w:type="dxa"/>
            <w:tcBorders>
              <w:top w:val="single" w:sz="3" w:space="0" w:color="000000"/>
              <w:left w:val="single" w:sz="3" w:space="0" w:color="000000"/>
              <w:bottom w:val="single" w:sz="3" w:space="0" w:color="000000"/>
              <w:right w:val="single" w:sz="3" w:space="0" w:color="000000"/>
            </w:tcBorders>
            <w:vAlign w:val="center"/>
          </w:tcPr>
          <w:p w14:paraId="4C8E685D" w14:textId="77777777" w:rsidR="00ED5272" w:rsidRDefault="00ED5272" w:rsidP="0041195F">
            <w:pPr>
              <w:spacing w:after="0" w:line="259" w:lineRule="auto"/>
              <w:ind w:left="0" w:firstLine="0"/>
              <w:jc w:val="center"/>
            </w:pPr>
            <w:r>
              <w:rPr>
                <w:b/>
                <w:sz w:val="20"/>
              </w:rPr>
              <w:lastRenderedPageBreak/>
              <w:t>Question</w:t>
            </w:r>
          </w:p>
        </w:tc>
        <w:tc>
          <w:tcPr>
            <w:tcW w:w="1835" w:type="dxa"/>
            <w:tcBorders>
              <w:top w:val="single" w:sz="3" w:space="0" w:color="000000"/>
              <w:left w:val="single" w:sz="3" w:space="0" w:color="000000"/>
              <w:bottom w:val="single" w:sz="3" w:space="0" w:color="000000"/>
              <w:right w:val="single" w:sz="3" w:space="0" w:color="000000"/>
            </w:tcBorders>
            <w:vAlign w:val="center"/>
          </w:tcPr>
          <w:p w14:paraId="0E469380" w14:textId="77777777" w:rsidR="00ED5272" w:rsidRDefault="00ED5272" w:rsidP="0041195F">
            <w:pPr>
              <w:spacing w:after="0" w:line="259" w:lineRule="auto"/>
              <w:ind w:left="0" w:firstLine="0"/>
              <w:jc w:val="center"/>
            </w:pPr>
            <w:r>
              <w:rPr>
                <w:b/>
                <w:sz w:val="20"/>
              </w:rPr>
              <w:t>Hypothesis</w:t>
            </w:r>
          </w:p>
        </w:tc>
        <w:tc>
          <w:tcPr>
            <w:tcW w:w="1834" w:type="dxa"/>
            <w:tcBorders>
              <w:top w:val="single" w:sz="3" w:space="0" w:color="000000"/>
              <w:left w:val="single" w:sz="3" w:space="0" w:color="000000"/>
              <w:bottom w:val="single" w:sz="3" w:space="0" w:color="000000"/>
              <w:right w:val="single" w:sz="3" w:space="0" w:color="000000"/>
            </w:tcBorders>
            <w:vAlign w:val="center"/>
          </w:tcPr>
          <w:p w14:paraId="44955590" w14:textId="77777777" w:rsidR="00ED5272" w:rsidRDefault="00ED5272" w:rsidP="0041195F">
            <w:pPr>
              <w:spacing w:after="0" w:line="259" w:lineRule="auto"/>
              <w:ind w:left="0" w:firstLine="0"/>
              <w:jc w:val="center"/>
            </w:pPr>
            <w:r>
              <w:rPr>
                <w:b/>
                <w:sz w:val="20"/>
              </w:rPr>
              <w:t>Power Analysis</w:t>
            </w:r>
          </w:p>
        </w:tc>
        <w:tc>
          <w:tcPr>
            <w:tcW w:w="1835" w:type="dxa"/>
            <w:tcBorders>
              <w:top w:val="single" w:sz="3" w:space="0" w:color="000000"/>
              <w:left w:val="single" w:sz="3" w:space="0" w:color="000000"/>
              <w:bottom w:val="single" w:sz="3" w:space="0" w:color="000000"/>
              <w:right w:val="single" w:sz="3" w:space="0" w:color="000000"/>
            </w:tcBorders>
            <w:vAlign w:val="center"/>
          </w:tcPr>
          <w:p w14:paraId="30005AC4" w14:textId="77777777" w:rsidR="00ED5272" w:rsidRDefault="00ED5272" w:rsidP="0041195F">
            <w:pPr>
              <w:spacing w:after="0" w:line="259" w:lineRule="auto"/>
              <w:ind w:left="0" w:firstLine="0"/>
              <w:jc w:val="center"/>
            </w:pPr>
            <w:r>
              <w:rPr>
                <w:b/>
                <w:sz w:val="20"/>
              </w:rPr>
              <w:t>Analysis Plan</w:t>
            </w:r>
          </w:p>
        </w:tc>
        <w:tc>
          <w:tcPr>
            <w:tcW w:w="1834" w:type="dxa"/>
            <w:tcBorders>
              <w:top w:val="single" w:sz="3" w:space="0" w:color="000000"/>
              <w:left w:val="single" w:sz="3" w:space="0" w:color="000000"/>
              <w:bottom w:val="single" w:sz="3" w:space="0" w:color="000000"/>
              <w:right w:val="single" w:sz="3" w:space="0" w:color="000000"/>
            </w:tcBorders>
          </w:tcPr>
          <w:p w14:paraId="18A6E8CC" w14:textId="77777777" w:rsidR="00ED5272" w:rsidRDefault="00ED5272" w:rsidP="0041195F">
            <w:pPr>
              <w:spacing w:after="0" w:line="259" w:lineRule="auto"/>
              <w:ind w:left="0" w:firstLine="0"/>
              <w:jc w:val="center"/>
            </w:pPr>
            <w:r>
              <w:rPr>
                <w:b/>
                <w:sz w:val="20"/>
              </w:rPr>
              <w:t>Interpretation given different outcome</w:t>
            </w:r>
          </w:p>
        </w:tc>
      </w:tr>
      <w:tr w:rsidR="00ED5272" w14:paraId="4C5FC077" w14:textId="77777777" w:rsidTr="0041195F">
        <w:trPr>
          <w:trHeight w:val="11728"/>
        </w:trPr>
        <w:tc>
          <w:tcPr>
            <w:tcW w:w="1835" w:type="dxa"/>
            <w:tcBorders>
              <w:top w:val="single" w:sz="3" w:space="0" w:color="000000"/>
              <w:left w:val="single" w:sz="3" w:space="0" w:color="000000"/>
              <w:bottom w:val="single" w:sz="6" w:space="0" w:color="000000"/>
              <w:right w:val="single" w:sz="3" w:space="0" w:color="000000"/>
            </w:tcBorders>
          </w:tcPr>
          <w:p w14:paraId="145ECECB" w14:textId="77777777" w:rsidR="00ED5272" w:rsidRDefault="00ED5272" w:rsidP="0041195F">
            <w:pPr>
              <w:spacing w:after="0" w:line="259" w:lineRule="auto"/>
              <w:ind w:left="0" w:firstLine="0"/>
            </w:pPr>
            <w:r>
              <w:rPr>
                <w:b/>
                <w:sz w:val="20"/>
              </w:rPr>
              <w:t xml:space="preserve">3) </w:t>
            </w:r>
            <w:r>
              <w:rPr>
                <w:sz w:val="20"/>
              </w:rPr>
              <w:t>Does the aversive Pavlovian bias mediate the effect of sertraline on anxiety?</w:t>
            </w:r>
          </w:p>
        </w:tc>
        <w:tc>
          <w:tcPr>
            <w:tcW w:w="1835" w:type="dxa"/>
            <w:tcBorders>
              <w:top w:val="single" w:sz="3" w:space="0" w:color="000000"/>
              <w:left w:val="single" w:sz="3" w:space="0" w:color="000000"/>
              <w:bottom w:val="single" w:sz="6" w:space="0" w:color="000000"/>
              <w:right w:val="single" w:sz="3" w:space="0" w:color="000000"/>
            </w:tcBorders>
          </w:tcPr>
          <w:p w14:paraId="143004BC" w14:textId="77777777" w:rsidR="00ED5272" w:rsidRDefault="00ED5272" w:rsidP="0041195F">
            <w:pPr>
              <w:spacing w:after="0" w:line="259" w:lineRule="auto"/>
              <w:ind w:left="0" w:firstLine="0"/>
            </w:pPr>
            <w:r>
              <w:rPr>
                <w:sz w:val="20"/>
              </w:rPr>
              <w:t>The aversive Pavlovian bias mediates the effect of sertraline on anxiety.</w:t>
            </w:r>
          </w:p>
        </w:tc>
        <w:tc>
          <w:tcPr>
            <w:tcW w:w="1834" w:type="dxa"/>
            <w:tcBorders>
              <w:top w:val="single" w:sz="3" w:space="0" w:color="000000"/>
              <w:left w:val="single" w:sz="3" w:space="0" w:color="000000"/>
              <w:bottom w:val="single" w:sz="6" w:space="0" w:color="000000"/>
              <w:right w:val="single" w:sz="3" w:space="0" w:color="000000"/>
            </w:tcBorders>
          </w:tcPr>
          <w:p w14:paraId="1132629D" w14:textId="77777777" w:rsidR="00ED5272" w:rsidRDefault="00ED5272" w:rsidP="0041195F">
            <w:pPr>
              <w:spacing w:after="7" w:line="247" w:lineRule="auto"/>
              <w:ind w:left="0" w:firstLine="0"/>
            </w:pPr>
            <w:r>
              <w:rPr>
                <w:sz w:val="20"/>
              </w:rPr>
              <w:t>A mediation effect size of 0.06 is required to be detected with 95% power (</w:t>
            </w:r>
            <w:r>
              <w:rPr>
                <w:rFonts w:ascii="Cambria" w:eastAsia="Cambria" w:hAnsi="Cambria" w:cs="Cambria"/>
                <w:i/>
                <w:sz w:val="20"/>
              </w:rPr>
              <w:t xml:space="preserve">p &lt; </w:t>
            </w:r>
            <w:r>
              <w:rPr>
                <w:rFonts w:ascii="Cambria" w:eastAsia="Cambria" w:hAnsi="Cambria" w:cs="Cambria"/>
                <w:sz w:val="20"/>
              </w:rPr>
              <w:t>0</w:t>
            </w:r>
            <w:r>
              <w:rPr>
                <w:rFonts w:ascii="Cambria" w:eastAsia="Cambria" w:hAnsi="Cambria" w:cs="Cambria"/>
                <w:i/>
                <w:sz w:val="20"/>
              </w:rPr>
              <w:t>.</w:t>
            </w:r>
            <w:r>
              <w:rPr>
                <w:rFonts w:ascii="Cambria" w:eastAsia="Cambria" w:hAnsi="Cambria" w:cs="Cambria"/>
                <w:sz w:val="20"/>
              </w:rPr>
              <w:t>05</w:t>
            </w:r>
            <w:r>
              <w:rPr>
                <w:sz w:val="20"/>
              </w:rPr>
              <w:t>) based on the</w:t>
            </w:r>
          </w:p>
          <w:p w14:paraId="54FDCAFE" w14:textId="77777777" w:rsidR="00ED5272" w:rsidRDefault="00ED5272" w:rsidP="0041195F">
            <w:pPr>
              <w:spacing w:after="0" w:line="259" w:lineRule="auto"/>
              <w:ind w:left="0" w:firstLine="0"/>
            </w:pPr>
            <w:r>
              <w:rPr>
                <w:sz w:val="20"/>
              </w:rPr>
              <w:t xml:space="preserve">Sobel test </w:t>
            </w:r>
            <w:r>
              <w:rPr>
                <w:color w:val="00004C"/>
                <w:sz w:val="20"/>
              </w:rPr>
              <w:t xml:space="preserve">Sobel </w:t>
            </w:r>
            <w:r>
              <w:rPr>
                <w:sz w:val="20"/>
              </w:rPr>
              <w:t>(</w:t>
            </w:r>
            <w:r>
              <w:rPr>
                <w:color w:val="00004C"/>
                <w:sz w:val="20"/>
              </w:rPr>
              <w:t>1982</w:t>
            </w:r>
            <w:r>
              <w:rPr>
                <w:sz w:val="20"/>
              </w:rPr>
              <w:t>). Standard error and standard deviation of the predictor and the mediator were set to 1.</w:t>
            </w:r>
          </w:p>
        </w:tc>
        <w:tc>
          <w:tcPr>
            <w:tcW w:w="1835" w:type="dxa"/>
            <w:tcBorders>
              <w:top w:val="single" w:sz="3" w:space="0" w:color="000000"/>
              <w:left w:val="single" w:sz="3" w:space="0" w:color="000000"/>
              <w:bottom w:val="single" w:sz="6" w:space="0" w:color="000000"/>
              <w:right w:val="single" w:sz="3" w:space="0" w:color="000000"/>
            </w:tcBorders>
          </w:tcPr>
          <w:p w14:paraId="276167B0" w14:textId="77777777" w:rsidR="00ED5272" w:rsidRDefault="00ED5272" w:rsidP="0041195F">
            <w:pPr>
              <w:spacing w:after="0" w:line="245" w:lineRule="auto"/>
              <w:ind w:left="0" w:firstLine="0"/>
            </w:pPr>
            <w:r>
              <w:rPr>
                <w:sz w:val="20"/>
              </w:rPr>
              <w:t>A potential outcome mediation analysis in a multilevel setting will be performed.</w:t>
            </w:r>
          </w:p>
          <w:p w14:paraId="5ED3969D" w14:textId="77777777" w:rsidR="00ED5272" w:rsidRDefault="00ED5272" w:rsidP="0041195F">
            <w:pPr>
              <w:spacing w:after="0" w:line="245" w:lineRule="auto"/>
              <w:ind w:left="0" w:firstLine="0"/>
            </w:pPr>
            <w:r>
              <w:rPr>
                <w:sz w:val="20"/>
              </w:rPr>
              <w:t>First, we will take the fixed effect of sertraline on the aversive Pavlovian bias from Hypothesis 1 (E1). Second, we will adapt Hypothesis 2 by controlling for an interaction between group allocation and the aversive Pavlovian bias and extract the fixed effect of the aversive Pavlovian bias on anxiety (E2) and the fixed effect of the interaction term on anxiety (E3). Two indi-</w:t>
            </w:r>
          </w:p>
          <w:p w14:paraId="7645F068" w14:textId="77777777" w:rsidR="00ED5272" w:rsidRDefault="00ED5272" w:rsidP="0041195F">
            <w:pPr>
              <w:spacing w:after="0" w:line="259" w:lineRule="auto"/>
              <w:ind w:left="0" w:firstLine="0"/>
              <w:jc w:val="left"/>
            </w:pPr>
            <w:r>
              <w:rPr>
                <w:sz w:val="20"/>
              </w:rPr>
              <w:t>rect/mediation</w:t>
            </w:r>
          </w:p>
          <w:p w14:paraId="7424AAC8" w14:textId="77777777" w:rsidR="00ED5272" w:rsidRDefault="00ED5272" w:rsidP="0041195F">
            <w:pPr>
              <w:spacing w:after="12" w:line="237" w:lineRule="auto"/>
              <w:ind w:left="0" w:firstLine="0"/>
            </w:pPr>
            <w:r>
              <w:rPr>
                <w:sz w:val="20"/>
              </w:rPr>
              <w:t>effects will be calculated (i) E1 * E2, and (ii) E1 * E2 + E1 * E3.</w:t>
            </w:r>
          </w:p>
          <w:p w14:paraId="3DB8B52A" w14:textId="77777777" w:rsidR="00ED5272" w:rsidRDefault="00ED5272" w:rsidP="0041195F">
            <w:pPr>
              <w:spacing w:after="6" w:line="243" w:lineRule="auto"/>
              <w:ind w:left="0" w:firstLine="0"/>
            </w:pPr>
            <w:r>
              <w:rPr>
                <w:sz w:val="20"/>
              </w:rPr>
              <w:t>Their confidence intervals will be inferred using bootstrapping.</w:t>
            </w:r>
          </w:p>
          <w:p w14:paraId="720AE57F" w14:textId="77777777" w:rsidR="00ED5272" w:rsidRDefault="00ED5272" w:rsidP="0041195F">
            <w:pPr>
              <w:spacing w:after="0" w:line="259" w:lineRule="auto"/>
              <w:ind w:left="0" w:firstLine="0"/>
            </w:pPr>
            <w:r>
              <w:rPr>
                <w:sz w:val="20"/>
              </w:rPr>
              <w:t>The effects are significant if the CIs do not contain zero.</w:t>
            </w:r>
          </w:p>
        </w:tc>
        <w:tc>
          <w:tcPr>
            <w:tcW w:w="1834" w:type="dxa"/>
            <w:tcBorders>
              <w:top w:val="single" w:sz="3" w:space="0" w:color="000000"/>
              <w:left w:val="single" w:sz="3" w:space="0" w:color="000000"/>
              <w:bottom w:val="single" w:sz="6" w:space="0" w:color="000000"/>
              <w:right w:val="single" w:sz="3" w:space="0" w:color="000000"/>
            </w:tcBorders>
          </w:tcPr>
          <w:p w14:paraId="27131FCA" w14:textId="77777777" w:rsidR="00107CEC" w:rsidRDefault="00ED5272" w:rsidP="0041195F">
            <w:pPr>
              <w:spacing w:after="0" w:line="259" w:lineRule="auto"/>
              <w:ind w:left="0" w:firstLine="0"/>
              <w:rPr>
                <w:sz w:val="20"/>
              </w:rPr>
            </w:pPr>
            <w:r>
              <w:rPr>
                <w:b/>
                <w:sz w:val="20"/>
              </w:rPr>
              <w:t xml:space="preserve">a) </w:t>
            </w:r>
            <w:r>
              <w:rPr>
                <w:sz w:val="20"/>
              </w:rPr>
              <w:t xml:space="preserve">No effect: no evidence that the aversive Pavlovian bias mediates the effect of sertraline on anxiety. </w:t>
            </w:r>
          </w:p>
          <w:p w14:paraId="23B75C61" w14:textId="77777777" w:rsidR="00ED5272" w:rsidRDefault="00ED5272" w:rsidP="0041195F">
            <w:pPr>
              <w:spacing w:after="0" w:line="259" w:lineRule="auto"/>
              <w:ind w:left="0" w:firstLine="0"/>
            </w:pPr>
            <w:r>
              <w:rPr>
                <w:b/>
                <w:sz w:val="20"/>
              </w:rPr>
              <w:t xml:space="preserve">b) </w:t>
            </w:r>
            <w:r>
              <w:rPr>
                <w:sz w:val="20"/>
              </w:rPr>
              <w:t xml:space="preserve">Significant mediation effect: As the effect of the aversive Pavlovian bias on anxiety will only be correlational, a significant mediation effect will not provide evidence for a causal mediation. </w:t>
            </w:r>
            <w:r w:rsidRPr="00107CEC">
              <w:rPr>
                <w:sz w:val="18"/>
                <w:szCs w:val="18"/>
              </w:rPr>
              <w:t>Therefore, a timelagged regression will be performed using the aversive Pavlovian bias at previous timepoints (baseline, at 2 and 6 weeks) to predict anxiety at the next timepoint (12 weeks), controlling for baseline variables. If we find</w:t>
            </w:r>
            <w:r w:rsidRPr="00107CEC">
              <w:rPr>
                <w:sz w:val="16"/>
                <w:szCs w:val="16"/>
              </w:rPr>
              <w:t xml:space="preserve"> an effect there, this will support the direction from the aversive Pavlovian bias to anxiety and not vice versa. If we will not find an effect there, we cannot make any claims about a causal relationship between the aversive Pavlovian bias and anxiety or </w:t>
            </w:r>
            <w:r w:rsidR="00107CEC" w:rsidRPr="00107CEC">
              <w:rPr>
                <w:sz w:val="16"/>
                <w:szCs w:val="16"/>
              </w:rPr>
              <w:t>the mediation effect.</w:t>
            </w:r>
          </w:p>
        </w:tc>
      </w:tr>
    </w:tbl>
    <w:p w14:paraId="10677D29" w14:textId="77777777" w:rsidR="00ED5272" w:rsidRDefault="00ED5272" w:rsidP="00ED5272">
      <w:pPr>
        <w:spacing w:after="80" w:line="259" w:lineRule="auto"/>
        <w:ind w:left="7070" w:right="-10"/>
        <w:jc w:val="left"/>
      </w:pPr>
      <w:r>
        <w:rPr>
          <w:i/>
          <w:sz w:val="20"/>
        </w:rPr>
        <w:t>Continued on next page</w:t>
      </w:r>
    </w:p>
    <w:tbl>
      <w:tblPr>
        <w:tblStyle w:val="TableGrid"/>
        <w:tblW w:w="9173" w:type="dxa"/>
        <w:tblInd w:w="-19" w:type="dxa"/>
        <w:tblCellMar>
          <w:top w:w="22" w:type="dxa"/>
          <w:left w:w="124" w:type="dxa"/>
          <w:right w:w="123" w:type="dxa"/>
        </w:tblCellMar>
        <w:tblLook w:val="04A0" w:firstRow="1" w:lastRow="0" w:firstColumn="1" w:lastColumn="0" w:noHBand="0" w:noVBand="1"/>
      </w:tblPr>
      <w:tblGrid>
        <w:gridCol w:w="1835"/>
        <w:gridCol w:w="1835"/>
        <w:gridCol w:w="1834"/>
        <w:gridCol w:w="1835"/>
        <w:gridCol w:w="1834"/>
      </w:tblGrid>
      <w:tr w:rsidR="00ED5272" w14:paraId="430EEE3F" w14:textId="77777777" w:rsidTr="0041195F">
        <w:trPr>
          <w:trHeight w:val="725"/>
        </w:trPr>
        <w:tc>
          <w:tcPr>
            <w:tcW w:w="1835" w:type="dxa"/>
            <w:tcBorders>
              <w:top w:val="single" w:sz="3" w:space="0" w:color="000000"/>
              <w:left w:val="single" w:sz="3" w:space="0" w:color="000000"/>
              <w:bottom w:val="single" w:sz="3" w:space="0" w:color="000000"/>
              <w:right w:val="single" w:sz="3" w:space="0" w:color="000000"/>
            </w:tcBorders>
            <w:vAlign w:val="center"/>
          </w:tcPr>
          <w:p w14:paraId="6D393EE5" w14:textId="77777777" w:rsidR="00ED5272" w:rsidRDefault="00ED5272" w:rsidP="0041195F">
            <w:pPr>
              <w:spacing w:after="0" w:line="259" w:lineRule="auto"/>
              <w:ind w:left="0" w:firstLine="0"/>
              <w:jc w:val="center"/>
            </w:pPr>
            <w:r>
              <w:rPr>
                <w:b/>
                <w:sz w:val="20"/>
              </w:rPr>
              <w:lastRenderedPageBreak/>
              <w:t>Question</w:t>
            </w:r>
          </w:p>
        </w:tc>
        <w:tc>
          <w:tcPr>
            <w:tcW w:w="1835" w:type="dxa"/>
            <w:tcBorders>
              <w:top w:val="single" w:sz="3" w:space="0" w:color="000000"/>
              <w:left w:val="single" w:sz="3" w:space="0" w:color="000000"/>
              <w:bottom w:val="single" w:sz="3" w:space="0" w:color="000000"/>
              <w:right w:val="single" w:sz="3" w:space="0" w:color="000000"/>
            </w:tcBorders>
            <w:vAlign w:val="center"/>
          </w:tcPr>
          <w:p w14:paraId="482ECF73" w14:textId="77777777" w:rsidR="00ED5272" w:rsidRDefault="00ED5272" w:rsidP="0041195F">
            <w:pPr>
              <w:spacing w:after="0" w:line="259" w:lineRule="auto"/>
              <w:ind w:left="0" w:firstLine="0"/>
              <w:jc w:val="center"/>
            </w:pPr>
            <w:r>
              <w:rPr>
                <w:b/>
                <w:sz w:val="20"/>
              </w:rPr>
              <w:t>Hypothesis</w:t>
            </w:r>
          </w:p>
        </w:tc>
        <w:tc>
          <w:tcPr>
            <w:tcW w:w="1834" w:type="dxa"/>
            <w:tcBorders>
              <w:top w:val="single" w:sz="3" w:space="0" w:color="000000"/>
              <w:left w:val="single" w:sz="3" w:space="0" w:color="000000"/>
              <w:bottom w:val="single" w:sz="3" w:space="0" w:color="000000"/>
              <w:right w:val="single" w:sz="3" w:space="0" w:color="000000"/>
            </w:tcBorders>
            <w:vAlign w:val="center"/>
          </w:tcPr>
          <w:p w14:paraId="46D95D26" w14:textId="77777777" w:rsidR="00ED5272" w:rsidRDefault="00ED5272" w:rsidP="0041195F">
            <w:pPr>
              <w:spacing w:after="0" w:line="259" w:lineRule="auto"/>
              <w:ind w:left="0" w:firstLine="0"/>
              <w:jc w:val="center"/>
            </w:pPr>
            <w:r>
              <w:rPr>
                <w:b/>
                <w:sz w:val="20"/>
              </w:rPr>
              <w:t>Power Analysis</w:t>
            </w:r>
          </w:p>
        </w:tc>
        <w:tc>
          <w:tcPr>
            <w:tcW w:w="1835" w:type="dxa"/>
            <w:tcBorders>
              <w:top w:val="single" w:sz="3" w:space="0" w:color="000000"/>
              <w:left w:val="single" w:sz="3" w:space="0" w:color="000000"/>
              <w:bottom w:val="single" w:sz="3" w:space="0" w:color="000000"/>
              <w:right w:val="single" w:sz="3" w:space="0" w:color="000000"/>
            </w:tcBorders>
            <w:vAlign w:val="center"/>
          </w:tcPr>
          <w:p w14:paraId="1BD743A3" w14:textId="77777777" w:rsidR="00ED5272" w:rsidRDefault="00ED5272" w:rsidP="0041195F">
            <w:pPr>
              <w:spacing w:after="0" w:line="259" w:lineRule="auto"/>
              <w:ind w:left="0" w:firstLine="0"/>
              <w:jc w:val="center"/>
            </w:pPr>
            <w:r>
              <w:rPr>
                <w:b/>
                <w:sz w:val="20"/>
              </w:rPr>
              <w:t>Analysis Plan</w:t>
            </w:r>
          </w:p>
        </w:tc>
        <w:tc>
          <w:tcPr>
            <w:tcW w:w="1834" w:type="dxa"/>
            <w:tcBorders>
              <w:top w:val="single" w:sz="3" w:space="0" w:color="000000"/>
              <w:left w:val="single" w:sz="3" w:space="0" w:color="000000"/>
              <w:bottom w:val="single" w:sz="3" w:space="0" w:color="000000"/>
              <w:right w:val="single" w:sz="3" w:space="0" w:color="000000"/>
            </w:tcBorders>
          </w:tcPr>
          <w:p w14:paraId="2C4A8CF9" w14:textId="77777777" w:rsidR="00ED5272" w:rsidRDefault="00ED5272" w:rsidP="0041195F">
            <w:pPr>
              <w:spacing w:after="0" w:line="259" w:lineRule="auto"/>
              <w:ind w:left="0" w:firstLine="0"/>
              <w:jc w:val="center"/>
            </w:pPr>
            <w:r>
              <w:rPr>
                <w:b/>
                <w:sz w:val="20"/>
              </w:rPr>
              <w:t>Interpretation given different outcome</w:t>
            </w:r>
          </w:p>
        </w:tc>
      </w:tr>
      <w:tr w:rsidR="00ED5272" w14:paraId="2C804474" w14:textId="77777777" w:rsidTr="0041195F">
        <w:trPr>
          <w:trHeight w:val="6703"/>
        </w:trPr>
        <w:tc>
          <w:tcPr>
            <w:tcW w:w="1835" w:type="dxa"/>
            <w:tcBorders>
              <w:top w:val="single" w:sz="3" w:space="0" w:color="000000"/>
              <w:left w:val="single" w:sz="3" w:space="0" w:color="000000"/>
              <w:bottom w:val="single" w:sz="3" w:space="0" w:color="000000"/>
              <w:right w:val="single" w:sz="3" w:space="0" w:color="000000"/>
            </w:tcBorders>
          </w:tcPr>
          <w:p w14:paraId="2ED6ACCC" w14:textId="77777777" w:rsidR="00ED5272" w:rsidRDefault="00ED5272" w:rsidP="0041195F">
            <w:pPr>
              <w:spacing w:after="0" w:line="259" w:lineRule="auto"/>
              <w:ind w:left="0" w:firstLine="0"/>
              <w:jc w:val="left"/>
            </w:pPr>
            <w:r>
              <w:rPr>
                <w:b/>
                <w:sz w:val="20"/>
              </w:rPr>
              <w:t xml:space="preserve">4) </w:t>
            </w:r>
            <w:r>
              <w:rPr>
                <w:sz w:val="20"/>
              </w:rPr>
              <w:t>Can the baseline</w:t>
            </w:r>
            <w:r>
              <w:rPr>
                <w:sz w:val="20"/>
              </w:rPr>
              <w:tab/>
              <w:t>aversive Pavlovian</w:t>
            </w:r>
            <w:r>
              <w:rPr>
                <w:sz w:val="20"/>
              </w:rPr>
              <w:tab/>
              <w:t>bias predict treatment outcome?</w:t>
            </w:r>
          </w:p>
        </w:tc>
        <w:tc>
          <w:tcPr>
            <w:tcW w:w="1835" w:type="dxa"/>
            <w:tcBorders>
              <w:top w:val="single" w:sz="3" w:space="0" w:color="000000"/>
              <w:left w:val="single" w:sz="3" w:space="0" w:color="000000"/>
              <w:bottom w:val="single" w:sz="3" w:space="0" w:color="000000"/>
              <w:right w:val="single" w:sz="3" w:space="0" w:color="000000"/>
            </w:tcBorders>
          </w:tcPr>
          <w:p w14:paraId="7CAFD3A4" w14:textId="77777777" w:rsidR="00ED5272" w:rsidRDefault="00ED5272" w:rsidP="0041195F">
            <w:pPr>
              <w:spacing w:after="0" w:line="259" w:lineRule="auto"/>
              <w:ind w:left="0" w:firstLine="0"/>
            </w:pPr>
            <w:r>
              <w:rPr>
                <w:sz w:val="20"/>
              </w:rPr>
              <w:t>The slopes of the baseline aversive Pavlovian bias predicting anxiety differ between groups (sertaline vs placebo).</w:t>
            </w:r>
          </w:p>
        </w:tc>
        <w:tc>
          <w:tcPr>
            <w:tcW w:w="1834" w:type="dxa"/>
            <w:tcBorders>
              <w:top w:val="single" w:sz="3" w:space="0" w:color="000000"/>
              <w:left w:val="single" w:sz="3" w:space="0" w:color="000000"/>
              <w:bottom w:val="single" w:sz="3" w:space="0" w:color="000000"/>
              <w:right w:val="single" w:sz="3" w:space="0" w:color="000000"/>
            </w:tcBorders>
          </w:tcPr>
          <w:p w14:paraId="00572A00" w14:textId="77777777" w:rsidR="00ED5272" w:rsidRDefault="00ED5272" w:rsidP="0041195F">
            <w:pPr>
              <w:spacing w:after="7" w:line="248" w:lineRule="auto"/>
              <w:ind w:left="0" w:firstLine="0"/>
            </w:pPr>
            <w:r>
              <w:rPr>
                <w:sz w:val="20"/>
              </w:rPr>
              <w:t>A standardized effect size of the difference in the slopes of 0.38 is required to be detected with 95% power</w:t>
            </w:r>
          </w:p>
          <w:p w14:paraId="2AF2F960" w14:textId="77777777" w:rsidR="00ED5272" w:rsidRDefault="00ED5272" w:rsidP="0041195F">
            <w:pPr>
              <w:spacing w:after="14" w:line="242" w:lineRule="auto"/>
              <w:ind w:left="0" w:firstLine="0"/>
            </w:pPr>
            <w:r>
              <w:rPr>
                <w:sz w:val="20"/>
              </w:rPr>
              <w:t>(</w:t>
            </w:r>
            <w:r>
              <w:rPr>
                <w:rFonts w:ascii="Cambria" w:eastAsia="Cambria" w:hAnsi="Cambria" w:cs="Cambria"/>
                <w:i/>
                <w:sz w:val="20"/>
              </w:rPr>
              <w:t xml:space="preserve">p &lt; </w:t>
            </w:r>
            <w:r>
              <w:rPr>
                <w:rFonts w:ascii="Cambria" w:eastAsia="Cambria" w:hAnsi="Cambria" w:cs="Cambria"/>
                <w:sz w:val="20"/>
              </w:rPr>
              <w:t>0</w:t>
            </w:r>
            <w:r>
              <w:rPr>
                <w:rFonts w:ascii="Cambria" w:eastAsia="Cambria" w:hAnsi="Cambria" w:cs="Cambria"/>
                <w:i/>
                <w:sz w:val="20"/>
              </w:rPr>
              <w:t>.</w:t>
            </w:r>
            <w:r>
              <w:rPr>
                <w:rFonts w:ascii="Cambria" w:eastAsia="Cambria" w:hAnsi="Cambria" w:cs="Cambria"/>
                <w:sz w:val="20"/>
              </w:rPr>
              <w:t>05</w:t>
            </w:r>
            <w:r>
              <w:rPr>
                <w:sz w:val="20"/>
              </w:rPr>
              <w:t>) using a sample size of N = 300 (150 in each group). This sample size is based on the fact that 30% of the independent variable is missing at baseline. The required effect size was calculated using G*Power</w:t>
            </w:r>
          </w:p>
          <w:p w14:paraId="46559445" w14:textId="77777777" w:rsidR="00ED5272" w:rsidRDefault="00ED5272" w:rsidP="0041195F">
            <w:pPr>
              <w:spacing w:after="0" w:line="259" w:lineRule="auto"/>
              <w:ind w:left="0" w:firstLine="0"/>
              <w:jc w:val="left"/>
            </w:pPr>
            <w:r>
              <w:rPr>
                <w:color w:val="00004C"/>
                <w:sz w:val="20"/>
              </w:rPr>
              <w:t xml:space="preserve">Faul </w:t>
            </w:r>
            <w:r>
              <w:rPr>
                <w:i/>
                <w:color w:val="00004C"/>
                <w:sz w:val="20"/>
              </w:rPr>
              <w:t xml:space="preserve">et al. </w:t>
            </w:r>
            <w:r>
              <w:rPr>
                <w:sz w:val="20"/>
              </w:rPr>
              <w:t>(</w:t>
            </w:r>
            <w:r>
              <w:rPr>
                <w:color w:val="00004C"/>
                <w:sz w:val="20"/>
              </w:rPr>
              <w:t>2007</w:t>
            </w:r>
            <w:r>
              <w:rPr>
                <w:sz w:val="20"/>
              </w:rPr>
              <w:t>,</w:t>
            </w:r>
          </w:p>
          <w:p w14:paraId="5C25EC5D" w14:textId="77777777" w:rsidR="00ED5272" w:rsidRDefault="00ED5272" w:rsidP="0041195F">
            <w:pPr>
              <w:spacing w:after="0" w:line="259" w:lineRule="auto"/>
              <w:ind w:left="0" w:firstLine="0"/>
            </w:pPr>
            <w:r>
              <w:rPr>
                <w:color w:val="00004C"/>
                <w:sz w:val="20"/>
              </w:rPr>
              <w:t>2009</w:t>
            </w:r>
            <w:r>
              <w:rPr>
                <w:sz w:val="20"/>
              </w:rPr>
              <w:t>) using linear bivariate regression: Two groups, difference between slopes (all standard deviations set to 1).</w:t>
            </w:r>
          </w:p>
        </w:tc>
        <w:tc>
          <w:tcPr>
            <w:tcW w:w="1835" w:type="dxa"/>
            <w:tcBorders>
              <w:top w:val="single" w:sz="3" w:space="0" w:color="000000"/>
              <w:left w:val="single" w:sz="3" w:space="0" w:color="000000"/>
              <w:bottom w:val="single" w:sz="3" w:space="0" w:color="000000"/>
              <w:right w:val="single" w:sz="3" w:space="0" w:color="000000"/>
            </w:tcBorders>
          </w:tcPr>
          <w:p w14:paraId="35E988B2" w14:textId="77777777" w:rsidR="00ED5272" w:rsidRDefault="00ED5272" w:rsidP="0041195F">
            <w:pPr>
              <w:spacing w:after="0" w:line="249" w:lineRule="auto"/>
              <w:ind w:left="0" w:firstLine="0"/>
            </w:pPr>
            <w:r>
              <w:rPr>
                <w:sz w:val="20"/>
              </w:rPr>
              <w:t>Linear regression regressing the</w:t>
            </w:r>
          </w:p>
          <w:p w14:paraId="5B2DF77E" w14:textId="77777777" w:rsidR="00ED5272" w:rsidRDefault="00ED5272" w:rsidP="0041195F">
            <w:pPr>
              <w:spacing w:after="0" w:line="259" w:lineRule="auto"/>
              <w:ind w:left="0" w:firstLine="0"/>
            </w:pPr>
            <w:r>
              <w:rPr>
                <w:sz w:val="20"/>
              </w:rPr>
              <w:t xml:space="preserve">log-transformed GAD-7 total sum score measured at 12 weeks on the </w:t>
            </w:r>
            <w:r>
              <w:rPr>
                <w:i/>
                <w:sz w:val="20"/>
              </w:rPr>
              <w:t xml:space="preserve">baseline </w:t>
            </w:r>
            <w:r>
              <w:rPr>
                <w:sz w:val="20"/>
              </w:rPr>
              <w:t>aversive Pavlovian bias including the interaction effect between baseline aversive Pavlovian bias and group allocation to compare the regression coefficient between groups.</w:t>
            </w:r>
          </w:p>
        </w:tc>
        <w:tc>
          <w:tcPr>
            <w:tcW w:w="1834" w:type="dxa"/>
            <w:tcBorders>
              <w:top w:val="single" w:sz="3" w:space="0" w:color="000000"/>
              <w:left w:val="single" w:sz="3" w:space="0" w:color="000000"/>
              <w:bottom w:val="single" w:sz="3" w:space="0" w:color="000000"/>
              <w:right w:val="single" w:sz="3" w:space="0" w:color="000000"/>
            </w:tcBorders>
          </w:tcPr>
          <w:p w14:paraId="0D7C8D05" w14:textId="77777777" w:rsidR="00107CEC" w:rsidRDefault="00ED5272" w:rsidP="0041195F">
            <w:pPr>
              <w:spacing w:after="0" w:line="259" w:lineRule="auto"/>
              <w:ind w:left="0" w:firstLine="0"/>
              <w:rPr>
                <w:sz w:val="20"/>
              </w:rPr>
            </w:pPr>
            <w:r>
              <w:rPr>
                <w:b/>
                <w:sz w:val="20"/>
              </w:rPr>
              <w:t xml:space="preserve">a) </w:t>
            </w:r>
            <w:r>
              <w:rPr>
                <w:sz w:val="20"/>
              </w:rPr>
              <w:t xml:space="preserve">No effect: No evidence for difference in the slopes. </w:t>
            </w:r>
          </w:p>
          <w:p w14:paraId="7E3AB009" w14:textId="77777777" w:rsidR="00ED5272" w:rsidRDefault="00ED5272" w:rsidP="0041195F">
            <w:pPr>
              <w:spacing w:after="0" w:line="259" w:lineRule="auto"/>
              <w:ind w:left="0" w:firstLine="0"/>
            </w:pPr>
            <w:r>
              <w:rPr>
                <w:b/>
                <w:sz w:val="20"/>
              </w:rPr>
              <w:t xml:space="preserve">b) </w:t>
            </w:r>
            <w:r>
              <w:rPr>
                <w:sz w:val="20"/>
              </w:rPr>
              <w:t>Significant interaction effect: Influence of the baseline aversive Pavlovian bias differs between groups. The baseline aversive Pavlovian bias can predict treatment outcome.</w:t>
            </w:r>
          </w:p>
        </w:tc>
      </w:tr>
      <w:tr w:rsidR="00ED5272" w14:paraId="285C9B56" w14:textId="77777777" w:rsidTr="0041195F">
        <w:trPr>
          <w:trHeight w:val="4316"/>
        </w:trPr>
        <w:tc>
          <w:tcPr>
            <w:tcW w:w="1835" w:type="dxa"/>
            <w:tcBorders>
              <w:top w:val="single" w:sz="3" w:space="0" w:color="000000"/>
              <w:left w:val="single" w:sz="3" w:space="0" w:color="000000"/>
              <w:bottom w:val="single" w:sz="6" w:space="0" w:color="000000"/>
              <w:right w:val="single" w:sz="3" w:space="0" w:color="000000"/>
            </w:tcBorders>
          </w:tcPr>
          <w:p w14:paraId="4FCEE14B" w14:textId="77777777" w:rsidR="00ED5272" w:rsidRDefault="00ED5272" w:rsidP="0041195F">
            <w:pPr>
              <w:spacing w:after="0" w:line="259" w:lineRule="auto"/>
              <w:ind w:left="0" w:firstLine="0"/>
            </w:pPr>
            <w:r>
              <w:rPr>
                <w:b/>
                <w:sz w:val="20"/>
              </w:rPr>
              <w:t xml:space="preserve">5) </w:t>
            </w:r>
            <w:r>
              <w:rPr>
                <w:sz w:val="20"/>
              </w:rPr>
              <w:t>Is the appetitive Pavlovian bias related to depression?</w:t>
            </w:r>
          </w:p>
        </w:tc>
        <w:tc>
          <w:tcPr>
            <w:tcW w:w="1835" w:type="dxa"/>
            <w:tcBorders>
              <w:top w:val="single" w:sz="3" w:space="0" w:color="000000"/>
              <w:left w:val="single" w:sz="3" w:space="0" w:color="000000"/>
              <w:bottom w:val="single" w:sz="6" w:space="0" w:color="000000"/>
              <w:right w:val="single" w:sz="3" w:space="0" w:color="000000"/>
            </w:tcBorders>
          </w:tcPr>
          <w:p w14:paraId="4EA5DB34" w14:textId="77777777" w:rsidR="00ED5272" w:rsidRDefault="00ED5272" w:rsidP="0041195F">
            <w:pPr>
              <w:spacing w:after="0" w:line="254" w:lineRule="auto"/>
              <w:ind w:left="0" w:firstLine="0"/>
            </w:pPr>
            <w:r>
              <w:rPr>
                <w:sz w:val="20"/>
              </w:rPr>
              <w:t>The appetitive Pavlovian bias is associated with the log-</w:t>
            </w:r>
          </w:p>
          <w:p w14:paraId="4BD73561" w14:textId="77777777" w:rsidR="00ED5272" w:rsidRDefault="00ED5272" w:rsidP="0041195F">
            <w:pPr>
              <w:spacing w:after="0" w:line="259" w:lineRule="auto"/>
              <w:ind w:left="0" w:firstLine="0"/>
              <w:jc w:val="left"/>
            </w:pPr>
            <w:r>
              <w:rPr>
                <w:sz w:val="20"/>
              </w:rPr>
              <w:t>transformed</w:t>
            </w:r>
          </w:p>
          <w:p w14:paraId="1A279BC3" w14:textId="77777777" w:rsidR="00ED5272" w:rsidRDefault="00ED5272" w:rsidP="0041195F">
            <w:pPr>
              <w:spacing w:after="0" w:line="259" w:lineRule="auto"/>
              <w:ind w:left="0" w:firstLine="0"/>
              <w:jc w:val="left"/>
            </w:pPr>
            <w:r>
              <w:rPr>
                <w:sz w:val="20"/>
              </w:rPr>
              <w:t>PHQ-9 total sum score.</w:t>
            </w:r>
          </w:p>
        </w:tc>
        <w:tc>
          <w:tcPr>
            <w:tcW w:w="1834" w:type="dxa"/>
            <w:tcBorders>
              <w:top w:val="single" w:sz="3" w:space="0" w:color="000000"/>
              <w:left w:val="single" w:sz="3" w:space="0" w:color="000000"/>
              <w:bottom w:val="single" w:sz="6" w:space="0" w:color="000000"/>
              <w:right w:val="single" w:sz="3" w:space="0" w:color="000000"/>
            </w:tcBorders>
          </w:tcPr>
          <w:p w14:paraId="7C8F534A" w14:textId="77777777" w:rsidR="00ED5272" w:rsidRDefault="00ED5272" w:rsidP="0041195F">
            <w:pPr>
              <w:spacing w:after="0" w:line="259" w:lineRule="auto"/>
              <w:ind w:left="0" w:firstLine="0"/>
            </w:pPr>
            <w:r>
              <w:rPr>
                <w:sz w:val="20"/>
              </w:rPr>
              <w:t>A standardized effect size of 0.16 is required to be detected with 95% power (</w:t>
            </w:r>
            <w:r>
              <w:rPr>
                <w:rFonts w:ascii="Cambria" w:eastAsia="Cambria" w:hAnsi="Cambria" w:cs="Cambria"/>
                <w:i/>
                <w:sz w:val="20"/>
              </w:rPr>
              <w:t xml:space="preserve">p &lt; </w:t>
            </w:r>
            <w:r>
              <w:rPr>
                <w:rFonts w:ascii="Cambria" w:eastAsia="Cambria" w:hAnsi="Cambria" w:cs="Cambria"/>
                <w:sz w:val="20"/>
              </w:rPr>
              <w:t>0</w:t>
            </w:r>
            <w:r>
              <w:rPr>
                <w:rFonts w:ascii="Cambria" w:eastAsia="Cambria" w:hAnsi="Cambria" w:cs="Cambria"/>
                <w:i/>
                <w:sz w:val="20"/>
              </w:rPr>
              <w:t>.</w:t>
            </w:r>
            <w:r>
              <w:rPr>
                <w:rFonts w:ascii="Cambria" w:eastAsia="Cambria" w:hAnsi="Cambria" w:cs="Cambria"/>
                <w:sz w:val="20"/>
              </w:rPr>
              <w:t>05</w:t>
            </w:r>
            <w:r>
              <w:rPr>
                <w:sz w:val="20"/>
              </w:rPr>
              <w:t>) using a sample size of N = 439 based on the same power simulation as for Question 2).</w:t>
            </w:r>
          </w:p>
        </w:tc>
        <w:tc>
          <w:tcPr>
            <w:tcW w:w="1835" w:type="dxa"/>
            <w:tcBorders>
              <w:top w:val="single" w:sz="3" w:space="0" w:color="000000"/>
              <w:left w:val="single" w:sz="3" w:space="0" w:color="000000"/>
              <w:bottom w:val="single" w:sz="6" w:space="0" w:color="000000"/>
              <w:right w:val="single" w:sz="3" w:space="0" w:color="000000"/>
            </w:tcBorders>
          </w:tcPr>
          <w:p w14:paraId="217B3AB7" w14:textId="77777777" w:rsidR="00ED5272" w:rsidRDefault="00ED5272" w:rsidP="0041195F">
            <w:pPr>
              <w:spacing w:after="0" w:line="259" w:lineRule="auto"/>
              <w:ind w:left="0" w:firstLine="0"/>
              <w:jc w:val="left"/>
            </w:pPr>
            <w:r>
              <w:rPr>
                <w:sz w:val="20"/>
              </w:rPr>
              <w:t>Mixed-effects</w:t>
            </w:r>
          </w:p>
          <w:p w14:paraId="0F88497D" w14:textId="77777777" w:rsidR="00ED5272" w:rsidRDefault="00ED5272" w:rsidP="0041195F">
            <w:pPr>
              <w:spacing w:after="13" w:line="236" w:lineRule="auto"/>
              <w:ind w:left="0" w:firstLine="0"/>
            </w:pPr>
            <w:r>
              <w:rPr>
                <w:sz w:val="20"/>
              </w:rPr>
              <w:t>model using appetitive Pavlovian bias as independent variable and log-transformed</w:t>
            </w:r>
          </w:p>
          <w:p w14:paraId="7A77ED10" w14:textId="77777777" w:rsidR="00ED5272" w:rsidRDefault="00ED5272" w:rsidP="0041195F">
            <w:pPr>
              <w:spacing w:after="0" w:line="259" w:lineRule="auto"/>
              <w:ind w:left="0" w:firstLine="0"/>
            </w:pPr>
            <w:r>
              <w:rPr>
                <w:sz w:val="20"/>
              </w:rPr>
              <w:t>total PHQ-9 scores as dependent variable allowing for random slopes and random intercepts and controlling for group allocation and various confounders (baseline variables).</w:t>
            </w:r>
          </w:p>
        </w:tc>
        <w:tc>
          <w:tcPr>
            <w:tcW w:w="1834" w:type="dxa"/>
            <w:tcBorders>
              <w:top w:val="single" w:sz="3" w:space="0" w:color="000000"/>
              <w:left w:val="single" w:sz="3" w:space="0" w:color="000000"/>
              <w:bottom w:val="single" w:sz="6" w:space="0" w:color="000000"/>
              <w:right w:val="single" w:sz="3" w:space="0" w:color="000000"/>
            </w:tcBorders>
          </w:tcPr>
          <w:p w14:paraId="65CE88E7" w14:textId="77777777" w:rsidR="00107CEC" w:rsidRDefault="00ED5272" w:rsidP="0041195F">
            <w:pPr>
              <w:spacing w:line="249" w:lineRule="auto"/>
              <w:ind w:left="0" w:firstLine="0"/>
              <w:rPr>
                <w:sz w:val="20"/>
              </w:rPr>
            </w:pPr>
            <w:r>
              <w:rPr>
                <w:b/>
                <w:sz w:val="20"/>
              </w:rPr>
              <w:t xml:space="preserve">a) </w:t>
            </w:r>
            <w:r>
              <w:rPr>
                <w:sz w:val="20"/>
              </w:rPr>
              <w:t xml:space="preserve">No effect: no evidence that the appetitive Pavlovian bias is related to depression. </w:t>
            </w:r>
          </w:p>
          <w:p w14:paraId="3F66FD21" w14:textId="77777777" w:rsidR="00ED5272" w:rsidRDefault="00ED5272" w:rsidP="0041195F">
            <w:pPr>
              <w:spacing w:line="249" w:lineRule="auto"/>
              <w:ind w:left="0" w:firstLine="0"/>
            </w:pPr>
            <w:r>
              <w:rPr>
                <w:b/>
                <w:sz w:val="20"/>
              </w:rPr>
              <w:t xml:space="preserve">b) </w:t>
            </w:r>
            <w:r>
              <w:rPr>
                <w:sz w:val="20"/>
              </w:rPr>
              <w:t xml:space="preserve">Significant fixed effect </w:t>
            </w:r>
            <w:r>
              <w:rPr>
                <w:rFonts w:ascii="Cambria" w:eastAsia="Cambria" w:hAnsi="Cambria" w:cs="Cambria"/>
                <w:i/>
                <w:sz w:val="20"/>
              </w:rPr>
              <w:t xml:space="preserve">&gt; </w:t>
            </w:r>
            <w:r>
              <w:rPr>
                <w:sz w:val="20"/>
              </w:rPr>
              <w:t>0: The appetitive Pavlovian bias is positively associated with depression.</w:t>
            </w:r>
          </w:p>
          <w:p w14:paraId="6D09B473" w14:textId="77777777" w:rsidR="00ED5272" w:rsidRDefault="00ED5272" w:rsidP="0041195F">
            <w:pPr>
              <w:spacing w:after="0" w:line="259" w:lineRule="auto"/>
              <w:ind w:left="0" w:firstLine="0"/>
            </w:pPr>
            <w:r>
              <w:rPr>
                <w:b/>
                <w:sz w:val="20"/>
              </w:rPr>
              <w:t xml:space="preserve">c) </w:t>
            </w:r>
            <w:r>
              <w:rPr>
                <w:sz w:val="20"/>
              </w:rPr>
              <w:t xml:space="preserve">Significant fixed effect </w:t>
            </w:r>
            <w:r>
              <w:rPr>
                <w:rFonts w:ascii="Cambria" w:eastAsia="Cambria" w:hAnsi="Cambria" w:cs="Cambria"/>
                <w:i/>
                <w:sz w:val="20"/>
              </w:rPr>
              <w:t xml:space="preserve">&lt; </w:t>
            </w:r>
            <w:r>
              <w:rPr>
                <w:sz w:val="20"/>
              </w:rPr>
              <w:t>0: The appetitive Pavlovian bias is negatively associated with depression.</w:t>
            </w:r>
          </w:p>
        </w:tc>
      </w:tr>
    </w:tbl>
    <w:p w14:paraId="03BFF9F4" w14:textId="77777777" w:rsidR="00ED5272" w:rsidRDefault="00ED5272" w:rsidP="00ED5272">
      <w:pPr>
        <w:spacing w:after="80" w:line="259" w:lineRule="auto"/>
        <w:ind w:left="7070" w:right="-10"/>
        <w:jc w:val="left"/>
      </w:pPr>
      <w:r>
        <w:rPr>
          <w:i/>
          <w:sz w:val="20"/>
        </w:rPr>
        <w:t>Continued on next page</w:t>
      </w:r>
    </w:p>
    <w:p w14:paraId="76E4B298" w14:textId="77777777" w:rsidR="00ED5272" w:rsidRDefault="00ED5272" w:rsidP="00ED5272">
      <w:pPr>
        <w:spacing w:after="0" w:line="259" w:lineRule="auto"/>
        <w:ind w:left="-1440" w:right="10466" w:firstLine="0"/>
        <w:jc w:val="left"/>
      </w:pPr>
    </w:p>
    <w:tbl>
      <w:tblPr>
        <w:tblStyle w:val="TableGrid"/>
        <w:tblW w:w="9173" w:type="dxa"/>
        <w:tblInd w:w="-19" w:type="dxa"/>
        <w:tblCellMar>
          <w:top w:w="22" w:type="dxa"/>
          <w:left w:w="124" w:type="dxa"/>
          <w:right w:w="124" w:type="dxa"/>
        </w:tblCellMar>
        <w:tblLook w:val="04A0" w:firstRow="1" w:lastRow="0" w:firstColumn="1" w:lastColumn="0" w:noHBand="0" w:noVBand="1"/>
      </w:tblPr>
      <w:tblGrid>
        <w:gridCol w:w="1835"/>
        <w:gridCol w:w="1835"/>
        <w:gridCol w:w="1834"/>
        <w:gridCol w:w="1835"/>
        <w:gridCol w:w="1834"/>
      </w:tblGrid>
      <w:tr w:rsidR="00ED5272" w14:paraId="65BB061B" w14:textId="77777777" w:rsidTr="0041195F">
        <w:trPr>
          <w:trHeight w:val="725"/>
        </w:trPr>
        <w:tc>
          <w:tcPr>
            <w:tcW w:w="1835" w:type="dxa"/>
            <w:tcBorders>
              <w:top w:val="single" w:sz="3" w:space="0" w:color="000000"/>
              <w:left w:val="single" w:sz="3" w:space="0" w:color="000000"/>
              <w:bottom w:val="single" w:sz="3" w:space="0" w:color="000000"/>
              <w:right w:val="single" w:sz="3" w:space="0" w:color="000000"/>
            </w:tcBorders>
            <w:vAlign w:val="center"/>
          </w:tcPr>
          <w:p w14:paraId="3EA470D2" w14:textId="77777777" w:rsidR="00ED5272" w:rsidRDefault="00ED5272" w:rsidP="0041195F">
            <w:pPr>
              <w:spacing w:after="0" w:line="259" w:lineRule="auto"/>
              <w:ind w:left="0" w:firstLine="0"/>
              <w:jc w:val="center"/>
            </w:pPr>
            <w:r>
              <w:rPr>
                <w:b/>
                <w:sz w:val="20"/>
              </w:rPr>
              <w:t>Question</w:t>
            </w:r>
          </w:p>
        </w:tc>
        <w:tc>
          <w:tcPr>
            <w:tcW w:w="1835" w:type="dxa"/>
            <w:tcBorders>
              <w:top w:val="single" w:sz="3" w:space="0" w:color="000000"/>
              <w:left w:val="single" w:sz="3" w:space="0" w:color="000000"/>
              <w:bottom w:val="single" w:sz="3" w:space="0" w:color="000000"/>
              <w:right w:val="single" w:sz="3" w:space="0" w:color="000000"/>
            </w:tcBorders>
            <w:vAlign w:val="center"/>
          </w:tcPr>
          <w:p w14:paraId="45890F04" w14:textId="77777777" w:rsidR="00ED5272" w:rsidRDefault="00ED5272" w:rsidP="0041195F">
            <w:pPr>
              <w:spacing w:after="0" w:line="259" w:lineRule="auto"/>
              <w:ind w:left="0" w:firstLine="0"/>
              <w:jc w:val="center"/>
            </w:pPr>
            <w:r>
              <w:rPr>
                <w:b/>
                <w:sz w:val="20"/>
              </w:rPr>
              <w:t>Hypothesis</w:t>
            </w:r>
          </w:p>
        </w:tc>
        <w:tc>
          <w:tcPr>
            <w:tcW w:w="1834" w:type="dxa"/>
            <w:tcBorders>
              <w:top w:val="single" w:sz="3" w:space="0" w:color="000000"/>
              <w:left w:val="single" w:sz="3" w:space="0" w:color="000000"/>
              <w:bottom w:val="single" w:sz="3" w:space="0" w:color="000000"/>
              <w:right w:val="single" w:sz="3" w:space="0" w:color="000000"/>
            </w:tcBorders>
            <w:vAlign w:val="center"/>
          </w:tcPr>
          <w:p w14:paraId="3611E76B" w14:textId="77777777" w:rsidR="00ED5272" w:rsidRDefault="00ED5272" w:rsidP="0041195F">
            <w:pPr>
              <w:spacing w:after="0" w:line="259" w:lineRule="auto"/>
              <w:ind w:left="0" w:firstLine="0"/>
              <w:jc w:val="center"/>
            </w:pPr>
            <w:r>
              <w:rPr>
                <w:b/>
                <w:sz w:val="20"/>
              </w:rPr>
              <w:t>Power Analysis</w:t>
            </w:r>
          </w:p>
        </w:tc>
        <w:tc>
          <w:tcPr>
            <w:tcW w:w="1835" w:type="dxa"/>
            <w:tcBorders>
              <w:top w:val="single" w:sz="3" w:space="0" w:color="000000"/>
              <w:left w:val="single" w:sz="3" w:space="0" w:color="000000"/>
              <w:bottom w:val="single" w:sz="3" w:space="0" w:color="000000"/>
              <w:right w:val="single" w:sz="3" w:space="0" w:color="000000"/>
            </w:tcBorders>
            <w:vAlign w:val="center"/>
          </w:tcPr>
          <w:p w14:paraId="67E7BAFA" w14:textId="77777777" w:rsidR="00ED5272" w:rsidRDefault="00ED5272" w:rsidP="0041195F">
            <w:pPr>
              <w:spacing w:after="0" w:line="259" w:lineRule="auto"/>
              <w:ind w:left="0" w:firstLine="0"/>
              <w:jc w:val="center"/>
            </w:pPr>
            <w:r>
              <w:rPr>
                <w:b/>
                <w:sz w:val="20"/>
              </w:rPr>
              <w:t>Analysis Plan</w:t>
            </w:r>
          </w:p>
        </w:tc>
        <w:tc>
          <w:tcPr>
            <w:tcW w:w="1834" w:type="dxa"/>
            <w:tcBorders>
              <w:top w:val="single" w:sz="3" w:space="0" w:color="000000"/>
              <w:left w:val="single" w:sz="3" w:space="0" w:color="000000"/>
              <w:bottom w:val="single" w:sz="3" w:space="0" w:color="000000"/>
              <w:right w:val="single" w:sz="3" w:space="0" w:color="000000"/>
            </w:tcBorders>
          </w:tcPr>
          <w:p w14:paraId="3FFCF11F" w14:textId="77777777" w:rsidR="00ED5272" w:rsidRDefault="00ED5272" w:rsidP="0041195F">
            <w:pPr>
              <w:spacing w:after="0" w:line="259" w:lineRule="auto"/>
              <w:ind w:left="0" w:firstLine="0"/>
              <w:jc w:val="center"/>
            </w:pPr>
            <w:r>
              <w:rPr>
                <w:b/>
                <w:sz w:val="20"/>
              </w:rPr>
              <w:t>Interpretation given different outcome</w:t>
            </w:r>
          </w:p>
        </w:tc>
      </w:tr>
      <w:tr w:rsidR="00ED5272" w14:paraId="257E77BB" w14:textId="77777777" w:rsidTr="0041195F">
        <w:trPr>
          <w:trHeight w:val="4551"/>
        </w:trPr>
        <w:tc>
          <w:tcPr>
            <w:tcW w:w="1835" w:type="dxa"/>
            <w:tcBorders>
              <w:top w:val="single" w:sz="3" w:space="0" w:color="000000"/>
              <w:left w:val="single" w:sz="3" w:space="0" w:color="000000"/>
              <w:bottom w:val="single" w:sz="3" w:space="0" w:color="000000"/>
              <w:right w:val="single" w:sz="3" w:space="0" w:color="000000"/>
            </w:tcBorders>
          </w:tcPr>
          <w:p w14:paraId="52E61D76" w14:textId="77777777" w:rsidR="00ED5272" w:rsidRDefault="00ED5272" w:rsidP="0041195F">
            <w:pPr>
              <w:spacing w:after="0" w:line="259" w:lineRule="auto"/>
              <w:ind w:left="0" w:firstLine="0"/>
            </w:pPr>
            <w:r>
              <w:rPr>
                <w:b/>
                <w:sz w:val="20"/>
              </w:rPr>
              <w:t xml:space="preserve">6) </w:t>
            </w:r>
            <w:r>
              <w:rPr>
                <w:sz w:val="20"/>
              </w:rPr>
              <w:t>Is reward sensitivity related to anhedonia?</w:t>
            </w:r>
          </w:p>
        </w:tc>
        <w:tc>
          <w:tcPr>
            <w:tcW w:w="1835" w:type="dxa"/>
            <w:tcBorders>
              <w:top w:val="single" w:sz="3" w:space="0" w:color="000000"/>
              <w:left w:val="single" w:sz="3" w:space="0" w:color="000000"/>
              <w:bottom w:val="single" w:sz="3" w:space="0" w:color="000000"/>
              <w:right w:val="single" w:sz="3" w:space="0" w:color="000000"/>
            </w:tcBorders>
          </w:tcPr>
          <w:p w14:paraId="61052808" w14:textId="77777777" w:rsidR="00ED5272" w:rsidRDefault="00ED5272" w:rsidP="0041195F">
            <w:pPr>
              <w:spacing w:after="0" w:line="259" w:lineRule="auto"/>
              <w:ind w:left="0" w:firstLine="0"/>
            </w:pPr>
            <w:r>
              <w:rPr>
                <w:sz w:val="20"/>
              </w:rPr>
              <w:t>Reward sensitivity is associated with the anhedonia score from the PHQ-9.</w:t>
            </w:r>
          </w:p>
        </w:tc>
        <w:tc>
          <w:tcPr>
            <w:tcW w:w="1834" w:type="dxa"/>
            <w:tcBorders>
              <w:top w:val="single" w:sz="3" w:space="0" w:color="000000"/>
              <w:left w:val="single" w:sz="3" w:space="0" w:color="000000"/>
              <w:bottom w:val="single" w:sz="3" w:space="0" w:color="000000"/>
              <w:right w:val="single" w:sz="3" w:space="0" w:color="000000"/>
            </w:tcBorders>
          </w:tcPr>
          <w:p w14:paraId="1DDDB7E4" w14:textId="77777777" w:rsidR="00ED5272" w:rsidRDefault="00ED5272" w:rsidP="0041195F">
            <w:pPr>
              <w:spacing w:after="0" w:line="259" w:lineRule="auto"/>
              <w:ind w:left="0" w:firstLine="0"/>
            </w:pPr>
            <w:r>
              <w:rPr>
                <w:sz w:val="20"/>
              </w:rPr>
              <w:t>A standardized effect size of 0.16 is required to be detected with 95% power (</w:t>
            </w:r>
            <w:r>
              <w:rPr>
                <w:rFonts w:ascii="Cambria" w:eastAsia="Cambria" w:hAnsi="Cambria" w:cs="Cambria"/>
                <w:i/>
                <w:sz w:val="20"/>
              </w:rPr>
              <w:t xml:space="preserve">p &lt; </w:t>
            </w:r>
            <w:r>
              <w:rPr>
                <w:rFonts w:ascii="Cambria" w:eastAsia="Cambria" w:hAnsi="Cambria" w:cs="Cambria"/>
                <w:sz w:val="20"/>
              </w:rPr>
              <w:t>0</w:t>
            </w:r>
            <w:r>
              <w:rPr>
                <w:rFonts w:ascii="Cambria" w:eastAsia="Cambria" w:hAnsi="Cambria" w:cs="Cambria"/>
                <w:i/>
                <w:sz w:val="20"/>
              </w:rPr>
              <w:t>.</w:t>
            </w:r>
            <w:r>
              <w:rPr>
                <w:rFonts w:ascii="Cambria" w:eastAsia="Cambria" w:hAnsi="Cambria" w:cs="Cambria"/>
                <w:sz w:val="20"/>
              </w:rPr>
              <w:t>05</w:t>
            </w:r>
            <w:r>
              <w:rPr>
                <w:sz w:val="20"/>
              </w:rPr>
              <w:t>) using a sample size of N = 439 based on the same power simulation as for Question 2).</w:t>
            </w:r>
          </w:p>
        </w:tc>
        <w:tc>
          <w:tcPr>
            <w:tcW w:w="1835" w:type="dxa"/>
            <w:tcBorders>
              <w:top w:val="single" w:sz="3" w:space="0" w:color="000000"/>
              <w:left w:val="single" w:sz="3" w:space="0" w:color="000000"/>
              <w:bottom w:val="single" w:sz="3" w:space="0" w:color="000000"/>
              <w:right w:val="single" w:sz="3" w:space="0" w:color="000000"/>
            </w:tcBorders>
          </w:tcPr>
          <w:p w14:paraId="5DE45867" w14:textId="77777777" w:rsidR="00ED5272" w:rsidRDefault="00ED5272" w:rsidP="0041195F">
            <w:pPr>
              <w:spacing w:after="0" w:line="259" w:lineRule="auto"/>
              <w:ind w:left="0" w:firstLine="0"/>
              <w:jc w:val="left"/>
            </w:pPr>
            <w:r>
              <w:rPr>
                <w:sz w:val="20"/>
              </w:rPr>
              <w:t>Mixed-effects</w:t>
            </w:r>
          </w:p>
          <w:p w14:paraId="1C205890" w14:textId="77777777" w:rsidR="00ED5272" w:rsidRDefault="00ED5272" w:rsidP="0041195F">
            <w:pPr>
              <w:spacing w:after="0" w:line="254" w:lineRule="auto"/>
              <w:ind w:left="0" w:firstLine="0"/>
            </w:pPr>
            <w:r>
              <w:rPr>
                <w:sz w:val="20"/>
              </w:rPr>
              <w:t>model using reward sensitivity parameters as independent variable and</w:t>
            </w:r>
          </w:p>
          <w:p w14:paraId="1FF24A6E" w14:textId="77777777" w:rsidR="00ED5272" w:rsidRDefault="00ED5272" w:rsidP="0041195F">
            <w:pPr>
              <w:spacing w:after="3" w:line="247" w:lineRule="auto"/>
              <w:ind w:left="0" w:firstLine="0"/>
            </w:pPr>
            <w:r>
              <w:rPr>
                <w:sz w:val="20"/>
              </w:rPr>
              <w:t>log-transformed anhedonia scores as dependent variable allowing for random slopes and random intercepts and controlling for group allocation and various confounders</w:t>
            </w:r>
          </w:p>
          <w:p w14:paraId="2D1E27B1" w14:textId="77777777" w:rsidR="00ED5272" w:rsidRDefault="00ED5272" w:rsidP="0041195F">
            <w:pPr>
              <w:spacing w:after="0" w:line="259" w:lineRule="auto"/>
              <w:ind w:left="0" w:firstLine="0"/>
              <w:jc w:val="left"/>
            </w:pPr>
            <w:r>
              <w:rPr>
                <w:sz w:val="20"/>
              </w:rPr>
              <w:t>(baseline</w:t>
            </w:r>
            <w:r>
              <w:rPr>
                <w:sz w:val="20"/>
              </w:rPr>
              <w:tab/>
              <w:t>variables).</w:t>
            </w:r>
          </w:p>
        </w:tc>
        <w:tc>
          <w:tcPr>
            <w:tcW w:w="1834" w:type="dxa"/>
            <w:tcBorders>
              <w:top w:val="single" w:sz="3" w:space="0" w:color="000000"/>
              <w:left w:val="single" w:sz="3" w:space="0" w:color="000000"/>
              <w:bottom w:val="single" w:sz="3" w:space="0" w:color="000000"/>
              <w:right w:val="single" w:sz="3" w:space="0" w:color="000000"/>
            </w:tcBorders>
          </w:tcPr>
          <w:p w14:paraId="78E580F2" w14:textId="77777777" w:rsidR="00107CEC" w:rsidRDefault="00ED5272" w:rsidP="0041195F">
            <w:pPr>
              <w:spacing w:after="0" w:line="259" w:lineRule="auto"/>
              <w:ind w:left="0" w:firstLine="0"/>
              <w:rPr>
                <w:sz w:val="20"/>
              </w:rPr>
            </w:pPr>
            <w:r>
              <w:rPr>
                <w:b/>
                <w:sz w:val="20"/>
              </w:rPr>
              <w:t xml:space="preserve">a) </w:t>
            </w:r>
            <w:r>
              <w:rPr>
                <w:sz w:val="20"/>
              </w:rPr>
              <w:t xml:space="preserve">No effect: no evidence that reward sensitivity is related to anhedonia. </w:t>
            </w:r>
          </w:p>
          <w:p w14:paraId="1790C757" w14:textId="77777777" w:rsidR="00107CEC" w:rsidRDefault="00ED5272" w:rsidP="0041195F">
            <w:pPr>
              <w:spacing w:after="0" w:line="259" w:lineRule="auto"/>
              <w:ind w:left="0" w:firstLine="0"/>
              <w:rPr>
                <w:sz w:val="20"/>
              </w:rPr>
            </w:pPr>
            <w:r>
              <w:rPr>
                <w:b/>
                <w:sz w:val="20"/>
              </w:rPr>
              <w:t xml:space="preserve">b) </w:t>
            </w:r>
            <w:r>
              <w:rPr>
                <w:sz w:val="20"/>
              </w:rPr>
              <w:t xml:space="preserve">Significant fixed effect </w:t>
            </w:r>
            <w:r>
              <w:rPr>
                <w:rFonts w:ascii="Cambria" w:eastAsia="Cambria" w:hAnsi="Cambria" w:cs="Cambria"/>
                <w:i/>
                <w:sz w:val="20"/>
              </w:rPr>
              <w:t xml:space="preserve">&gt; </w:t>
            </w:r>
            <w:r>
              <w:rPr>
                <w:sz w:val="20"/>
              </w:rPr>
              <w:t xml:space="preserve">0: Reward sensitivity is positively associated with anhedonia. </w:t>
            </w:r>
          </w:p>
          <w:p w14:paraId="283C1F03" w14:textId="77777777" w:rsidR="00ED5272" w:rsidRDefault="00ED5272" w:rsidP="0041195F">
            <w:pPr>
              <w:spacing w:after="0" w:line="259" w:lineRule="auto"/>
              <w:ind w:left="0" w:firstLine="0"/>
            </w:pPr>
            <w:r>
              <w:rPr>
                <w:b/>
                <w:sz w:val="20"/>
              </w:rPr>
              <w:t xml:space="preserve">c) </w:t>
            </w:r>
            <w:r>
              <w:rPr>
                <w:sz w:val="20"/>
              </w:rPr>
              <w:t xml:space="preserve">Significant fixed effect </w:t>
            </w:r>
            <w:r>
              <w:rPr>
                <w:rFonts w:ascii="Cambria" w:eastAsia="Cambria" w:hAnsi="Cambria" w:cs="Cambria"/>
                <w:i/>
                <w:sz w:val="20"/>
              </w:rPr>
              <w:t xml:space="preserve">&lt; </w:t>
            </w:r>
            <w:r>
              <w:rPr>
                <w:sz w:val="20"/>
              </w:rPr>
              <w:t>0: Reward sensitivity is negatively associated with anhedonia.</w:t>
            </w:r>
          </w:p>
        </w:tc>
      </w:tr>
    </w:tbl>
    <w:p w14:paraId="7FC3F8E7" w14:textId="77777777" w:rsidR="00ED5272" w:rsidRDefault="00ED5272" w:rsidP="00ED5272">
      <w:pPr>
        <w:sectPr w:rsidR="00ED5272" w:rsidSect="00CD1BDB">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6" w:h="16838"/>
          <w:pgMar w:top="1440" w:right="1440" w:bottom="1440" w:left="1440" w:header="808" w:footer="1633" w:gutter="0"/>
          <w:cols w:space="720"/>
        </w:sectPr>
      </w:pPr>
    </w:p>
    <w:p w14:paraId="1C30AA0F" w14:textId="77777777" w:rsidR="00ED5272" w:rsidRDefault="003B0985" w:rsidP="00161DCC">
      <w:pPr>
        <w:spacing w:line="565" w:lineRule="auto"/>
        <w:ind w:left="0" w:firstLine="0"/>
        <w:rPr>
          <w:color w:val="33337F"/>
          <w:sz w:val="23"/>
        </w:rPr>
      </w:pPr>
      <w:r>
        <w:rPr>
          <w:color w:val="33337F"/>
          <w:sz w:val="29"/>
          <w:lang w:val="en-GB"/>
        </w:rPr>
        <w:lastRenderedPageBreak/>
        <w:t>E</w:t>
      </w:r>
      <w:r>
        <w:rPr>
          <w:color w:val="33337F"/>
          <w:sz w:val="29"/>
          <w:lang w:val="en-GB"/>
        </w:rPr>
        <w:tab/>
      </w:r>
      <w:r w:rsidR="00ED5272">
        <w:rPr>
          <w:color w:val="33337F"/>
          <w:sz w:val="29"/>
        </w:rPr>
        <w:t>A</w:t>
      </w:r>
      <w:r w:rsidR="00ED5272">
        <w:rPr>
          <w:color w:val="33337F"/>
          <w:sz w:val="23"/>
        </w:rPr>
        <w:t xml:space="preserve">DDITIONAL </w:t>
      </w:r>
      <w:r w:rsidR="00ED5272">
        <w:rPr>
          <w:color w:val="33337F"/>
          <w:sz w:val="29"/>
        </w:rPr>
        <w:t>T</w:t>
      </w:r>
      <w:r w:rsidR="00ED5272">
        <w:rPr>
          <w:color w:val="33337F"/>
          <w:sz w:val="23"/>
        </w:rPr>
        <w:t>ABLES</w:t>
      </w:r>
    </w:p>
    <w:tbl>
      <w:tblPr>
        <w:tblStyle w:val="PlainTable1"/>
        <w:tblW w:w="0" w:type="auto"/>
        <w:tblLook w:val="04A0" w:firstRow="1" w:lastRow="0" w:firstColumn="1" w:lastColumn="0" w:noHBand="0" w:noVBand="1"/>
      </w:tblPr>
      <w:tblGrid>
        <w:gridCol w:w="3256"/>
        <w:gridCol w:w="1559"/>
        <w:gridCol w:w="1417"/>
        <w:gridCol w:w="1276"/>
        <w:gridCol w:w="1554"/>
      </w:tblGrid>
      <w:tr w:rsidR="001E48F7" w14:paraId="4D980499" w14:textId="77777777" w:rsidTr="001E4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tcBorders>
          </w:tcPr>
          <w:p w14:paraId="11F8C9C2" w14:textId="77777777" w:rsidR="001E48F7" w:rsidRPr="001E48F7" w:rsidRDefault="001E48F7" w:rsidP="001E48F7">
            <w:pPr>
              <w:spacing w:after="0" w:line="240" w:lineRule="auto"/>
              <w:ind w:left="0" w:firstLine="0"/>
              <w:jc w:val="left"/>
              <w:rPr>
                <w:b w:val="0"/>
                <w:bCs w:val="0"/>
                <w:w w:val="108"/>
                <w:szCs w:val="22"/>
              </w:rPr>
            </w:pPr>
          </w:p>
        </w:tc>
        <w:tc>
          <w:tcPr>
            <w:tcW w:w="2976" w:type="dxa"/>
            <w:gridSpan w:val="2"/>
            <w:tcBorders>
              <w:top w:val="single" w:sz="4" w:space="0" w:color="auto"/>
            </w:tcBorders>
          </w:tcPr>
          <w:p w14:paraId="1060D5D2" w14:textId="77777777" w:rsidR="001E48F7" w:rsidRPr="001E48F7" w:rsidRDefault="001E48F7" w:rsidP="001E48F7">
            <w:pPr>
              <w:jc w:val="center"/>
              <w:cnfStyle w:val="100000000000" w:firstRow="1" w:lastRow="0" w:firstColumn="0" w:lastColumn="0" w:oddVBand="0" w:evenVBand="0" w:oddHBand="0" w:evenHBand="0" w:firstRowFirstColumn="0" w:firstRowLastColumn="0" w:lastRowFirstColumn="0" w:lastRowLastColumn="0"/>
              <w:rPr>
                <w:szCs w:val="22"/>
                <w:lang w:val="en-GB"/>
              </w:rPr>
            </w:pPr>
            <w:r w:rsidRPr="001E48F7">
              <w:rPr>
                <w:szCs w:val="22"/>
                <w:lang w:val="en-GB"/>
              </w:rPr>
              <w:t>2-week follow-up</w:t>
            </w:r>
          </w:p>
        </w:tc>
        <w:tc>
          <w:tcPr>
            <w:tcW w:w="2830" w:type="dxa"/>
            <w:gridSpan w:val="2"/>
            <w:tcBorders>
              <w:top w:val="single" w:sz="4" w:space="0" w:color="auto"/>
              <w:right w:val="single" w:sz="4" w:space="0" w:color="auto"/>
            </w:tcBorders>
          </w:tcPr>
          <w:p w14:paraId="6DF7918F" w14:textId="77777777" w:rsidR="001E48F7" w:rsidRPr="001E48F7" w:rsidRDefault="001E48F7" w:rsidP="001E48F7">
            <w:pPr>
              <w:jc w:val="center"/>
              <w:cnfStyle w:val="100000000000" w:firstRow="1" w:lastRow="0" w:firstColumn="0" w:lastColumn="0" w:oddVBand="0" w:evenVBand="0" w:oddHBand="0" w:evenHBand="0" w:firstRowFirstColumn="0" w:firstRowLastColumn="0" w:lastRowFirstColumn="0" w:lastRowLastColumn="0"/>
              <w:rPr>
                <w:szCs w:val="22"/>
                <w:lang w:val="en-GB"/>
              </w:rPr>
            </w:pPr>
            <w:r w:rsidRPr="001E48F7">
              <w:rPr>
                <w:szCs w:val="22"/>
                <w:lang w:val="en-GB"/>
              </w:rPr>
              <w:t>6-week follow-up</w:t>
            </w:r>
          </w:p>
        </w:tc>
      </w:tr>
      <w:tr w:rsidR="001E48F7" w14:paraId="4D9A7090"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bottom w:val="single" w:sz="4" w:space="0" w:color="auto"/>
            </w:tcBorders>
            <w:shd w:val="clear" w:color="auto" w:fill="FFFFFF" w:themeFill="background1"/>
          </w:tcPr>
          <w:p w14:paraId="5BF53FC4" w14:textId="77777777" w:rsidR="00107CEC" w:rsidRPr="001E48F7" w:rsidRDefault="00107CEC" w:rsidP="001E48F7">
            <w:pPr>
              <w:spacing w:after="0" w:line="240" w:lineRule="auto"/>
              <w:ind w:left="0" w:firstLine="0"/>
              <w:jc w:val="left"/>
              <w:rPr>
                <w:b w:val="0"/>
                <w:bCs w:val="0"/>
                <w:w w:val="108"/>
                <w:szCs w:val="22"/>
              </w:rPr>
            </w:pPr>
          </w:p>
        </w:tc>
        <w:tc>
          <w:tcPr>
            <w:tcW w:w="1559" w:type="dxa"/>
            <w:tcBorders>
              <w:bottom w:val="single" w:sz="4" w:space="0" w:color="auto"/>
            </w:tcBorders>
            <w:shd w:val="clear" w:color="auto" w:fill="FFFFFF" w:themeFill="background1"/>
          </w:tcPr>
          <w:p w14:paraId="6A9C2867" w14:textId="77777777" w:rsidR="00107CEC" w:rsidRPr="00F1396C" w:rsidRDefault="00107CEC" w:rsidP="001E48F7">
            <w:pPr>
              <w:jc w:val="center"/>
              <w:cnfStyle w:val="000000100000" w:firstRow="0" w:lastRow="0" w:firstColumn="0" w:lastColumn="0" w:oddVBand="0" w:evenVBand="0" w:oddHBand="1" w:evenHBand="0" w:firstRowFirstColumn="0" w:firstRowLastColumn="0" w:lastRowFirstColumn="0" w:lastRowLastColumn="0"/>
              <w:rPr>
                <w:b/>
                <w:bCs/>
                <w:szCs w:val="22"/>
                <w:lang w:val="en-GB"/>
              </w:rPr>
            </w:pPr>
            <w:proofErr w:type="spellStart"/>
            <w:r w:rsidRPr="00F1396C">
              <w:rPr>
                <w:b/>
                <w:bCs/>
                <w:szCs w:val="22"/>
                <w:lang w:val="en-GB"/>
              </w:rPr>
              <w:t>coef</w:t>
            </w:r>
            <w:proofErr w:type="spellEnd"/>
          </w:p>
        </w:tc>
        <w:tc>
          <w:tcPr>
            <w:tcW w:w="1417" w:type="dxa"/>
            <w:tcBorders>
              <w:bottom w:val="single" w:sz="4" w:space="0" w:color="auto"/>
            </w:tcBorders>
            <w:shd w:val="clear" w:color="auto" w:fill="FFFFFF" w:themeFill="background1"/>
          </w:tcPr>
          <w:p w14:paraId="03C6EE55" w14:textId="77777777" w:rsidR="00107CEC" w:rsidRPr="00F1396C" w:rsidRDefault="00107CEC" w:rsidP="001E48F7">
            <w:pPr>
              <w:jc w:val="center"/>
              <w:cnfStyle w:val="000000100000" w:firstRow="0" w:lastRow="0" w:firstColumn="0" w:lastColumn="0" w:oddVBand="0" w:evenVBand="0" w:oddHBand="1" w:evenHBand="0" w:firstRowFirstColumn="0" w:firstRowLastColumn="0" w:lastRowFirstColumn="0" w:lastRowLastColumn="0"/>
              <w:rPr>
                <w:b/>
                <w:bCs/>
                <w:szCs w:val="22"/>
                <w:lang w:val="en-GB"/>
              </w:rPr>
            </w:pPr>
            <w:r w:rsidRPr="00F1396C">
              <w:rPr>
                <w:b/>
                <w:bCs/>
                <w:szCs w:val="22"/>
                <w:lang w:val="en-GB"/>
              </w:rPr>
              <w:t>p-value</w:t>
            </w:r>
          </w:p>
        </w:tc>
        <w:tc>
          <w:tcPr>
            <w:tcW w:w="1276" w:type="dxa"/>
            <w:tcBorders>
              <w:bottom w:val="single" w:sz="4" w:space="0" w:color="auto"/>
            </w:tcBorders>
            <w:shd w:val="clear" w:color="auto" w:fill="FFFFFF" w:themeFill="background1"/>
          </w:tcPr>
          <w:p w14:paraId="01B1F079" w14:textId="77777777" w:rsidR="00107CEC" w:rsidRPr="00F1396C" w:rsidRDefault="00107CEC" w:rsidP="001E48F7">
            <w:pPr>
              <w:jc w:val="center"/>
              <w:cnfStyle w:val="000000100000" w:firstRow="0" w:lastRow="0" w:firstColumn="0" w:lastColumn="0" w:oddVBand="0" w:evenVBand="0" w:oddHBand="1" w:evenHBand="0" w:firstRowFirstColumn="0" w:firstRowLastColumn="0" w:lastRowFirstColumn="0" w:lastRowLastColumn="0"/>
              <w:rPr>
                <w:b/>
                <w:bCs/>
                <w:szCs w:val="22"/>
                <w:lang w:val="en-GB"/>
              </w:rPr>
            </w:pPr>
            <w:proofErr w:type="spellStart"/>
            <w:r w:rsidRPr="00F1396C">
              <w:rPr>
                <w:b/>
                <w:bCs/>
                <w:szCs w:val="22"/>
                <w:lang w:val="en-GB"/>
              </w:rPr>
              <w:t>coef</w:t>
            </w:r>
            <w:proofErr w:type="spellEnd"/>
          </w:p>
        </w:tc>
        <w:tc>
          <w:tcPr>
            <w:tcW w:w="1554" w:type="dxa"/>
            <w:tcBorders>
              <w:bottom w:val="single" w:sz="4" w:space="0" w:color="auto"/>
              <w:right w:val="single" w:sz="4" w:space="0" w:color="auto"/>
            </w:tcBorders>
            <w:shd w:val="clear" w:color="auto" w:fill="FFFFFF" w:themeFill="background1"/>
          </w:tcPr>
          <w:p w14:paraId="22631146" w14:textId="77777777" w:rsidR="00107CEC" w:rsidRPr="00F1396C" w:rsidRDefault="00107CEC" w:rsidP="001E48F7">
            <w:pPr>
              <w:jc w:val="center"/>
              <w:cnfStyle w:val="000000100000" w:firstRow="0" w:lastRow="0" w:firstColumn="0" w:lastColumn="0" w:oddVBand="0" w:evenVBand="0" w:oddHBand="1" w:evenHBand="0" w:firstRowFirstColumn="0" w:firstRowLastColumn="0" w:lastRowFirstColumn="0" w:lastRowLastColumn="0"/>
              <w:rPr>
                <w:b/>
                <w:bCs/>
                <w:szCs w:val="22"/>
                <w:lang w:val="en-GB"/>
              </w:rPr>
            </w:pPr>
            <w:r w:rsidRPr="00F1396C">
              <w:rPr>
                <w:b/>
                <w:bCs/>
                <w:szCs w:val="22"/>
                <w:lang w:val="en-GB"/>
              </w:rPr>
              <w:t>p-value</w:t>
            </w:r>
          </w:p>
        </w:tc>
      </w:tr>
      <w:tr w:rsidR="001E48F7" w14:paraId="5F8BD6A3"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tcBorders>
            <w:shd w:val="clear" w:color="auto" w:fill="F2F2F2" w:themeFill="background1" w:themeFillShade="F2"/>
          </w:tcPr>
          <w:p w14:paraId="38DD35C1" w14:textId="77777777" w:rsidR="00107CEC" w:rsidRPr="001E48F7" w:rsidRDefault="00107CEC" w:rsidP="001E48F7">
            <w:pPr>
              <w:spacing w:after="0" w:line="240" w:lineRule="auto"/>
              <w:ind w:left="0" w:firstLine="0"/>
              <w:jc w:val="left"/>
              <w:rPr>
                <w:rFonts w:eastAsia="Times New Roman"/>
                <w:b w:val="0"/>
                <w:bCs w:val="0"/>
                <w:szCs w:val="22"/>
              </w:rPr>
            </w:pPr>
            <w:r w:rsidRPr="001E48F7">
              <w:rPr>
                <w:b w:val="0"/>
                <w:bCs w:val="0"/>
                <w:w w:val="108"/>
                <w:szCs w:val="22"/>
              </w:rPr>
              <w:t>Age (years)</w:t>
            </w:r>
          </w:p>
        </w:tc>
        <w:tc>
          <w:tcPr>
            <w:tcW w:w="1559" w:type="dxa"/>
            <w:tcBorders>
              <w:top w:val="single" w:sz="4" w:space="0" w:color="auto"/>
            </w:tcBorders>
            <w:shd w:val="clear" w:color="auto" w:fill="F2F2F2" w:themeFill="background1" w:themeFillShade="F2"/>
          </w:tcPr>
          <w:p w14:paraId="1964071B"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-0.01</w:t>
            </w:r>
          </w:p>
        </w:tc>
        <w:tc>
          <w:tcPr>
            <w:tcW w:w="1417" w:type="dxa"/>
            <w:tcBorders>
              <w:top w:val="single" w:sz="4" w:space="0" w:color="auto"/>
            </w:tcBorders>
            <w:shd w:val="clear" w:color="auto" w:fill="F2F2F2" w:themeFill="background1" w:themeFillShade="F2"/>
          </w:tcPr>
          <w:p w14:paraId="2D71500E"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0.064</w:t>
            </w:r>
          </w:p>
        </w:tc>
        <w:tc>
          <w:tcPr>
            <w:tcW w:w="1276" w:type="dxa"/>
            <w:tcBorders>
              <w:top w:val="single" w:sz="4" w:space="0" w:color="auto"/>
            </w:tcBorders>
            <w:shd w:val="clear" w:color="auto" w:fill="F2F2F2" w:themeFill="background1" w:themeFillShade="F2"/>
          </w:tcPr>
          <w:p w14:paraId="6F18FA3B"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-0.01</w:t>
            </w:r>
          </w:p>
        </w:tc>
        <w:tc>
          <w:tcPr>
            <w:tcW w:w="1554" w:type="dxa"/>
            <w:tcBorders>
              <w:top w:val="single" w:sz="4" w:space="0" w:color="auto"/>
              <w:right w:val="single" w:sz="4" w:space="0" w:color="auto"/>
            </w:tcBorders>
            <w:shd w:val="clear" w:color="auto" w:fill="F2F2F2" w:themeFill="background1" w:themeFillShade="F2"/>
          </w:tcPr>
          <w:p w14:paraId="2C449EC6"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0.218</w:t>
            </w:r>
          </w:p>
        </w:tc>
      </w:tr>
      <w:tr w:rsidR="001E48F7" w14:paraId="148D52E0"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12B61AB6" w14:textId="77777777" w:rsidR="00107CEC" w:rsidRPr="001E48F7" w:rsidRDefault="00107CEC" w:rsidP="001E48F7">
            <w:pPr>
              <w:jc w:val="left"/>
              <w:rPr>
                <w:b w:val="0"/>
                <w:bCs w:val="0"/>
                <w:szCs w:val="22"/>
              </w:rPr>
            </w:pPr>
            <w:r w:rsidRPr="001E48F7">
              <w:rPr>
                <w:b w:val="0"/>
                <w:bCs w:val="0"/>
                <w:szCs w:val="22"/>
              </w:rPr>
              <w:t>GAD-7</w:t>
            </w:r>
          </w:p>
        </w:tc>
        <w:tc>
          <w:tcPr>
            <w:tcW w:w="1559" w:type="dxa"/>
            <w:shd w:val="clear" w:color="auto" w:fill="FFFFFF" w:themeFill="background1"/>
          </w:tcPr>
          <w:p w14:paraId="6F2B7661"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1.37</w:t>
            </w:r>
          </w:p>
        </w:tc>
        <w:tc>
          <w:tcPr>
            <w:tcW w:w="1417" w:type="dxa"/>
            <w:shd w:val="clear" w:color="auto" w:fill="FFFFFF" w:themeFill="background1"/>
          </w:tcPr>
          <w:p w14:paraId="71696544"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0.003</w:t>
            </w:r>
          </w:p>
        </w:tc>
        <w:tc>
          <w:tcPr>
            <w:tcW w:w="1276" w:type="dxa"/>
            <w:shd w:val="clear" w:color="auto" w:fill="FFFFFF" w:themeFill="background1"/>
          </w:tcPr>
          <w:p w14:paraId="735ECF78"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0.99</w:t>
            </w:r>
          </w:p>
        </w:tc>
        <w:tc>
          <w:tcPr>
            <w:tcW w:w="1554" w:type="dxa"/>
            <w:tcBorders>
              <w:right w:val="single" w:sz="4" w:space="0" w:color="auto"/>
            </w:tcBorders>
            <w:shd w:val="clear" w:color="auto" w:fill="FFFFFF" w:themeFill="background1"/>
          </w:tcPr>
          <w:p w14:paraId="174A32D8" w14:textId="77777777" w:rsidR="00107CEC" w:rsidRPr="001E48F7"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lang w:val="en-GB"/>
              </w:rPr>
            </w:pPr>
            <w:r>
              <w:rPr>
                <w:szCs w:val="22"/>
              </w:rPr>
              <w:t>0.01</w:t>
            </w:r>
            <w:r w:rsidR="001E48F7">
              <w:rPr>
                <w:szCs w:val="22"/>
                <w:lang w:val="en-GB"/>
              </w:rPr>
              <w:t>0</w:t>
            </w:r>
          </w:p>
        </w:tc>
      </w:tr>
      <w:tr w:rsidR="001E48F7" w14:paraId="0D4CAA71"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0CB11D04" w14:textId="77777777" w:rsidR="00107CEC" w:rsidRPr="001E48F7" w:rsidRDefault="00107CEC" w:rsidP="001E48F7">
            <w:pPr>
              <w:jc w:val="left"/>
              <w:rPr>
                <w:b w:val="0"/>
                <w:bCs w:val="0"/>
                <w:szCs w:val="22"/>
              </w:rPr>
            </w:pPr>
            <w:r w:rsidRPr="001E48F7">
              <w:rPr>
                <w:b w:val="0"/>
                <w:bCs w:val="0"/>
                <w:szCs w:val="22"/>
              </w:rPr>
              <w:t>PHQ-9</w:t>
            </w:r>
          </w:p>
        </w:tc>
        <w:tc>
          <w:tcPr>
            <w:tcW w:w="1559" w:type="dxa"/>
            <w:shd w:val="clear" w:color="auto" w:fill="F2F2F2" w:themeFill="background1" w:themeFillShade="F2"/>
          </w:tcPr>
          <w:p w14:paraId="01B2DA6E"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0.88</w:t>
            </w:r>
          </w:p>
        </w:tc>
        <w:tc>
          <w:tcPr>
            <w:tcW w:w="1417" w:type="dxa"/>
            <w:shd w:val="clear" w:color="auto" w:fill="F2F2F2" w:themeFill="background1" w:themeFillShade="F2"/>
          </w:tcPr>
          <w:p w14:paraId="45725560"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0.078</w:t>
            </w:r>
          </w:p>
        </w:tc>
        <w:tc>
          <w:tcPr>
            <w:tcW w:w="1276" w:type="dxa"/>
            <w:shd w:val="clear" w:color="auto" w:fill="F2F2F2" w:themeFill="background1" w:themeFillShade="F2"/>
          </w:tcPr>
          <w:p w14:paraId="4E420C2F"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0.56</w:t>
            </w:r>
          </w:p>
        </w:tc>
        <w:tc>
          <w:tcPr>
            <w:tcW w:w="1554" w:type="dxa"/>
            <w:tcBorders>
              <w:right w:val="single" w:sz="4" w:space="0" w:color="auto"/>
            </w:tcBorders>
            <w:shd w:val="clear" w:color="auto" w:fill="F2F2F2" w:themeFill="background1" w:themeFillShade="F2"/>
          </w:tcPr>
          <w:p w14:paraId="56DA3C6B"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0.176</w:t>
            </w:r>
          </w:p>
        </w:tc>
      </w:tr>
      <w:tr w:rsidR="001E48F7" w14:paraId="2B332F37"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51337529" w14:textId="77777777" w:rsidR="00107CEC" w:rsidRPr="001E48F7" w:rsidRDefault="00107CEC" w:rsidP="001E48F7">
            <w:pPr>
              <w:jc w:val="left"/>
              <w:rPr>
                <w:b w:val="0"/>
                <w:bCs w:val="0"/>
                <w:szCs w:val="22"/>
              </w:rPr>
            </w:pPr>
            <w:r w:rsidRPr="001E48F7">
              <w:rPr>
                <w:b w:val="0"/>
                <w:bCs w:val="0"/>
                <w:szCs w:val="22"/>
              </w:rPr>
              <w:t>BDI</w:t>
            </w:r>
          </w:p>
        </w:tc>
        <w:tc>
          <w:tcPr>
            <w:tcW w:w="1559" w:type="dxa"/>
            <w:shd w:val="clear" w:color="auto" w:fill="FFFFFF" w:themeFill="background1"/>
          </w:tcPr>
          <w:p w14:paraId="3E228401"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1.55</w:t>
            </w:r>
          </w:p>
        </w:tc>
        <w:tc>
          <w:tcPr>
            <w:tcW w:w="1417" w:type="dxa"/>
            <w:shd w:val="clear" w:color="auto" w:fill="FFFFFF" w:themeFill="background1"/>
          </w:tcPr>
          <w:p w14:paraId="4D2EF999"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0.009</w:t>
            </w:r>
          </w:p>
        </w:tc>
        <w:tc>
          <w:tcPr>
            <w:tcW w:w="1276" w:type="dxa"/>
            <w:shd w:val="clear" w:color="auto" w:fill="FFFFFF" w:themeFill="background1"/>
          </w:tcPr>
          <w:p w14:paraId="1E2A3741"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0.62</w:t>
            </w:r>
          </w:p>
        </w:tc>
        <w:tc>
          <w:tcPr>
            <w:tcW w:w="1554" w:type="dxa"/>
            <w:tcBorders>
              <w:right w:val="single" w:sz="4" w:space="0" w:color="auto"/>
            </w:tcBorders>
            <w:shd w:val="clear" w:color="auto" w:fill="FFFFFF" w:themeFill="background1"/>
          </w:tcPr>
          <w:p w14:paraId="549675D4"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0.185</w:t>
            </w:r>
          </w:p>
        </w:tc>
      </w:tr>
      <w:tr w:rsidR="001E48F7" w14:paraId="0E17F44D"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65A72BB7" w14:textId="77777777" w:rsidR="00107CEC" w:rsidRPr="001E48F7" w:rsidRDefault="00107CEC" w:rsidP="001E48F7">
            <w:pPr>
              <w:jc w:val="left"/>
              <w:rPr>
                <w:b w:val="0"/>
                <w:bCs w:val="0"/>
                <w:szCs w:val="22"/>
              </w:rPr>
            </w:pPr>
            <w:r w:rsidRPr="001E48F7">
              <w:rPr>
                <w:b w:val="0"/>
                <w:bCs w:val="0"/>
                <w:szCs w:val="22"/>
              </w:rPr>
              <w:t>Site</w:t>
            </w:r>
          </w:p>
        </w:tc>
        <w:tc>
          <w:tcPr>
            <w:tcW w:w="1559" w:type="dxa"/>
            <w:shd w:val="clear" w:color="auto" w:fill="F2F2F2" w:themeFill="background1" w:themeFillShade="F2"/>
          </w:tcPr>
          <w:p w14:paraId="59450A68"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0.32</w:t>
            </w:r>
          </w:p>
        </w:tc>
        <w:tc>
          <w:tcPr>
            <w:tcW w:w="1417" w:type="dxa"/>
            <w:shd w:val="clear" w:color="auto" w:fill="F2F2F2" w:themeFill="background1" w:themeFillShade="F2"/>
          </w:tcPr>
          <w:p w14:paraId="48AD2C72"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0.001</w:t>
            </w:r>
          </w:p>
        </w:tc>
        <w:tc>
          <w:tcPr>
            <w:tcW w:w="1276" w:type="dxa"/>
            <w:shd w:val="clear" w:color="auto" w:fill="F2F2F2" w:themeFill="background1" w:themeFillShade="F2"/>
          </w:tcPr>
          <w:p w14:paraId="368EE423"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0.37</w:t>
            </w:r>
          </w:p>
        </w:tc>
        <w:tc>
          <w:tcPr>
            <w:tcW w:w="1554" w:type="dxa"/>
            <w:tcBorders>
              <w:right w:val="single" w:sz="4" w:space="0" w:color="auto"/>
            </w:tcBorders>
            <w:shd w:val="clear" w:color="auto" w:fill="F2F2F2" w:themeFill="background1" w:themeFillShade="F2"/>
          </w:tcPr>
          <w:p w14:paraId="22D2DA93"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rFonts w:ascii="Cambria" w:hAnsi="Cambria"/>
                <w:i/>
                <w:iCs/>
                <w:szCs w:val="22"/>
              </w:rPr>
            </w:pPr>
            <w:r>
              <w:rPr>
                <w:rFonts w:ascii="Cambria" w:eastAsia="Cambria" w:hAnsi="Cambria" w:cs="Cambria"/>
                <w:i/>
                <w:iCs/>
                <w:szCs w:val="22"/>
              </w:rPr>
              <w:t>&lt;</w:t>
            </w:r>
            <w:r>
              <w:rPr>
                <w:rFonts w:eastAsia="Cambria"/>
                <w:szCs w:val="22"/>
              </w:rPr>
              <w:t>0.001</w:t>
            </w:r>
          </w:p>
        </w:tc>
      </w:tr>
      <w:tr w:rsidR="001E48F7" w14:paraId="728B4995"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4803D89B" w14:textId="77777777" w:rsidR="00107CEC" w:rsidRPr="001E48F7" w:rsidRDefault="00107CEC" w:rsidP="001E48F7">
            <w:pPr>
              <w:jc w:val="left"/>
              <w:rPr>
                <w:b w:val="0"/>
                <w:bCs w:val="0"/>
                <w:szCs w:val="22"/>
              </w:rPr>
            </w:pPr>
            <w:r w:rsidRPr="001E48F7">
              <w:rPr>
                <w:b w:val="0"/>
                <w:bCs w:val="0"/>
                <w:szCs w:val="22"/>
              </w:rPr>
              <w:t>CIS-R total score</w:t>
            </w:r>
          </w:p>
        </w:tc>
        <w:tc>
          <w:tcPr>
            <w:tcW w:w="1559" w:type="dxa"/>
            <w:shd w:val="clear" w:color="auto" w:fill="FFFFFF" w:themeFill="background1"/>
          </w:tcPr>
          <w:p w14:paraId="569999B5"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0.35</w:t>
            </w:r>
          </w:p>
        </w:tc>
        <w:tc>
          <w:tcPr>
            <w:tcW w:w="1417" w:type="dxa"/>
            <w:shd w:val="clear" w:color="auto" w:fill="FFFFFF" w:themeFill="background1"/>
          </w:tcPr>
          <w:p w14:paraId="5DAAA811"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0.023</w:t>
            </w:r>
          </w:p>
        </w:tc>
        <w:tc>
          <w:tcPr>
            <w:tcW w:w="1276" w:type="dxa"/>
            <w:shd w:val="clear" w:color="auto" w:fill="FFFFFF" w:themeFill="background1"/>
          </w:tcPr>
          <w:p w14:paraId="76FE82EB"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0.18</w:t>
            </w:r>
          </w:p>
        </w:tc>
        <w:tc>
          <w:tcPr>
            <w:tcW w:w="1554" w:type="dxa"/>
            <w:tcBorders>
              <w:right w:val="single" w:sz="4" w:space="0" w:color="auto"/>
            </w:tcBorders>
            <w:shd w:val="clear" w:color="auto" w:fill="FFFFFF" w:themeFill="background1"/>
          </w:tcPr>
          <w:p w14:paraId="1CF15D0C" w14:textId="77777777" w:rsidR="00107CEC" w:rsidRPr="001E48F7"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lang w:val="en-GB"/>
              </w:rPr>
            </w:pPr>
            <w:r>
              <w:rPr>
                <w:szCs w:val="22"/>
              </w:rPr>
              <w:t>0.15</w:t>
            </w:r>
            <w:r w:rsidR="001E48F7">
              <w:rPr>
                <w:szCs w:val="22"/>
                <w:lang w:val="en-GB"/>
              </w:rPr>
              <w:t>0</w:t>
            </w:r>
          </w:p>
        </w:tc>
      </w:tr>
      <w:tr w:rsidR="001E48F7" w14:paraId="349886B1"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6492CA1E" w14:textId="77777777" w:rsidR="00107CEC" w:rsidRPr="001E48F7" w:rsidRDefault="00107CEC" w:rsidP="001E48F7">
            <w:pPr>
              <w:jc w:val="left"/>
              <w:rPr>
                <w:b w:val="0"/>
                <w:bCs w:val="0"/>
                <w:szCs w:val="22"/>
              </w:rPr>
            </w:pPr>
            <w:r w:rsidRPr="001E48F7">
              <w:rPr>
                <w:b w:val="0"/>
                <w:bCs w:val="0"/>
                <w:szCs w:val="22"/>
              </w:rPr>
              <w:t>CIS-R depression duration (years)</w:t>
            </w:r>
          </w:p>
        </w:tc>
        <w:tc>
          <w:tcPr>
            <w:tcW w:w="1559" w:type="dxa"/>
            <w:shd w:val="clear" w:color="auto" w:fill="F2F2F2" w:themeFill="background1" w:themeFillShade="F2"/>
          </w:tcPr>
          <w:p w14:paraId="6E60DDCD"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0.07</w:t>
            </w:r>
          </w:p>
        </w:tc>
        <w:tc>
          <w:tcPr>
            <w:tcW w:w="1417" w:type="dxa"/>
            <w:shd w:val="clear" w:color="auto" w:fill="F2F2F2" w:themeFill="background1" w:themeFillShade="F2"/>
          </w:tcPr>
          <w:p w14:paraId="1529F9CF"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0.758</w:t>
            </w:r>
          </w:p>
        </w:tc>
        <w:tc>
          <w:tcPr>
            <w:tcW w:w="1276" w:type="dxa"/>
            <w:shd w:val="clear" w:color="auto" w:fill="F2F2F2" w:themeFill="background1" w:themeFillShade="F2"/>
          </w:tcPr>
          <w:p w14:paraId="0661491A"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0.27</w:t>
            </w:r>
          </w:p>
        </w:tc>
        <w:tc>
          <w:tcPr>
            <w:tcW w:w="1554" w:type="dxa"/>
            <w:tcBorders>
              <w:right w:val="single" w:sz="4" w:space="0" w:color="auto"/>
            </w:tcBorders>
            <w:shd w:val="clear" w:color="auto" w:fill="F2F2F2" w:themeFill="background1" w:themeFillShade="F2"/>
          </w:tcPr>
          <w:p w14:paraId="5D3E282F"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0.182</w:t>
            </w:r>
          </w:p>
        </w:tc>
      </w:tr>
      <w:tr w:rsidR="001E48F7" w14:paraId="18A8003C"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5A73F231" w14:textId="77777777" w:rsidR="00107CEC" w:rsidRPr="001E48F7" w:rsidRDefault="00107CEC" w:rsidP="001E48F7">
            <w:pPr>
              <w:jc w:val="left"/>
              <w:rPr>
                <w:b w:val="0"/>
                <w:bCs w:val="0"/>
                <w:szCs w:val="22"/>
              </w:rPr>
            </w:pPr>
            <w:r w:rsidRPr="001E48F7">
              <w:rPr>
                <w:b w:val="0"/>
                <w:bCs w:val="0"/>
                <w:szCs w:val="22"/>
              </w:rPr>
              <w:t>Highest educational qualification</w:t>
            </w:r>
          </w:p>
        </w:tc>
        <w:tc>
          <w:tcPr>
            <w:tcW w:w="1559" w:type="dxa"/>
            <w:shd w:val="clear" w:color="auto" w:fill="FFFFFF" w:themeFill="background1"/>
          </w:tcPr>
          <w:p w14:paraId="2D1F1CFD"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0.19</w:t>
            </w:r>
          </w:p>
        </w:tc>
        <w:tc>
          <w:tcPr>
            <w:tcW w:w="1417" w:type="dxa"/>
            <w:shd w:val="clear" w:color="auto" w:fill="FFFFFF" w:themeFill="background1"/>
          </w:tcPr>
          <w:p w14:paraId="1DA7F1ED"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0.309</w:t>
            </w:r>
          </w:p>
        </w:tc>
        <w:tc>
          <w:tcPr>
            <w:tcW w:w="1276" w:type="dxa"/>
            <w:shd w:val="clear" w:color="auto" w:fill="FFFFFF" w:themeFill="background1"/>
          </w:tcPr>
          <w:p w14:paraId="4EF8C6AC"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0.11</w:t>
            </w:r>
          </w:p>
        </w:tc>
        <w:tc>
          <w:tcPr>
            <w:tcW w:w="1554" w:type="dxa"/>
            <w:tcBorders>
              <w:right w:val="single" w:sz="4" w:space="0" w:color="auto"/>
            </w:tcBorders>
            <w:shd w:val="clear" w:color="auto" w:fill="FFFFFF" w:themeFill="background1"/>
          </w:tcPr>
          <w:p w14:paraId="38EA8974" w14:textId="77777777" w:rsidR="00107CEC" w:rsidRPr="001E48F7"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lang w:val="en-GB"/>
              </w:rPr>
            </w:pPr>
            <w:r>
              <w:rPr>
                <w:szCs w:val="22"/>
              </w:rPr>
              <w:t>0.49</w:t>
            </w:r>
            <w:r w:rsidR="001E48F7">
              <w:rPr>
                <w:szCs w:val="22"/>
                <w:lang w:val="en-GB"/>
              </w:rPr>
              <w:t>0</w:t>
            </w:r>
          </w:p>
        </w:tc>
      </w:tr>
      <w:tr w:rsidR="001E48F7" w14:paraId="65DC5FC4"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001DB027" w14:textId="77777777" w:rsidR="00107CEC" w:rsidRPr="001E48F7" w:rsidRDefault="00107CEC" w:rsidP="001E48F7">
            <w:pPr>
              <w:jc w:val="left"/>
              <w:rPr>
                <w:b w:val="0"/>
                <w:bCs w:val="0"/>
                <w:szCs w:val="22"/>
              </w:rPr>
            </w:pPr>
            <w:r w:rsidRPr="001E48F7">
              <w:rPr>
                <w:b w:val="0"/>
                <w:bCs w:val="0"/>
                <w:szCs w:val="22"/>
              </w:rPr>
              <w:t>Antidepressants in the past</w:t>
            </w:r>
          </w:p>
        </w:tc>
        <w:tc>
          <w:tcPr>
            <w:tcW w:w="1559" w:type="dxa"/>
            <w:shd w:val="clear" w:color="auto" w:fill="F2F2F2" w:themeFill="background1" w:themeFillShade="F2"/>
          </w:tcPr>
          <w:p w14:paraId="0DFB7E0B"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-0.45</w:t>
            </w:r>
          </w:p>
        </w:tc>
        <w:tc>
          <w:tcPr>
            <w:tcW w:w="1417" w:type="dxa"/>
            <w:shd w:val="clear" w:color="auto" w:fill="F2F2F2" w:themeFill="background1" w:themeFillShade="F2"/>
          </w:tcPr>
          <w:p w14:paraId="041F367B"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0.041</w:t>
            </w:r>
          </w:p>
        </w:tc>
        <w:tc>
          <w:tcPr>
            <w:tcW w:w="1276" w:type="dxa"/>
            <w:shd w:val="clear" w:color="auto" w:fill="F2F2F2" w:themeFill="background1" w:themeFillShade="F2"/>
          </w:tcPr>
          <w:p w14:paraId="3C79BD4B"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-0.06</w:t>
            </w:r>
          </w:p>
        </w:tc>
        <w:tc>
          <w:tcPr>
            <w:tcW w:w="1554" w:type="dxa"/>
            <w:tcBorders>
              <w:right w:val="single" w:sz="4" w:space="0" w:color="auto"/>
            </w:tcBorders>
            <w:shd w:val="clear" w:color="auto" w:fill="F2F2F2" w:themeFill="background1" w:themeFillShade="F2"/>
          </w:tcPr>
          <w:p w14:paraId="255FC384"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0.739</w:t>
            </w:r>
          </w:p>
        </w:tc>
      </w:tr>
      <w:tr w:rsidR="001E48F7" w14:paraId="30E4107B"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5252C09D" w14:textId="77777777" w:rsidR="00107CEC" w:rsidRPr="001E48F7" w:rsidRDefault="00107CEC" w:rsidP="001E48F7">
            <w:pPr>
              <w:jc w:val="left"/>
              <w:rPr>
                <w:b w:val="0"/>
                <w:bCs w:val="0"/>
                <w:szCs w:val="22"/>
              </w:rPr>
            </w:pPr>
            <w:r w:rsidRPr="001E48F7">
              <w:rPr>
                <w:b w:val="0"/>
                <w:bCs w:val="0"/>
                <w:szCs w:val="22"/>
              </w:rPr>
              <w:t>Gender</w:t>
            </w:r>
          </w:p>
        </w:tc>
        <w:tc>
          <w:tcPr>
            <w:tcW w:w="1559" w:type="dxa"/>
            <w:shd w:val="clear" w:color="auto" w:fill="FFFFFF" w:themeFill="background1"/>
          </w:tcPr>
          <w:p w14:paraId="4BB41BC7"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0.14</w:t>
            </w:r>
          </w:p>
        </w:tc>
        <w:tc>
          <w:tcPr>
            <w:tcW w:w="1417" w:type="dxa"/>
            <w:shd w:val="clear" w:color="auto" w:fill="FFFFFF" w:themeFill="background1"/>
          </w:tcPr>
          <w:p w14:paraId="579A8BD7"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0.529</w:t>
            </w:r>
          </w:p>
        </w:tc>
        <w:tc>
          <w:tcPr>
            <w:tcW w:w="1276" w:type="dxa"/>
            <w:shd w:val="clear" w:color="auto" w:fill="FFFFFF" w:themeFill="background1"/>
          </w:tcPr>
          <w:p w14:paraId="5EF39C2F"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0.14</w:t>
            </w:r>
          </w:p>
        </w:tc>
        <w:tc>
          <w:tcPr>
            <w:tcW w:w="1554" w:type="dxa"/>
            <w:tcBorders>
              <w:right w:val="single" w:sz="4" w:space="0" w:color="auto"/>
            </w:tcBorders>
            <w:shd w:val="clear" w:color="auto" w:fill="FFFFFF" w:themeFill="background1"/>
          </w:tcPr>
          <w:p w14:paraId="42BB9230"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0.465</w:t>
            </w:r>
          </w:p>
        </w:tc>
      </w:tr>
      <w:tr w:rsidR="001E48F7" w14:paraId="2015C24C"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38591EBE" w14:textId="77777777" w:rsidR="00107CEC" w:rsidRPr="001E48F7" w:rsidRDefault="00107CEC" w:rsidP="001E48F7">
            <w:pPr>
              <w:jc w:val="left"/>
              <w:rPr>
                <w:b w:val="0"/>
                <w:bCs w:val="0"/>
                <w:szCs w:val="22"/>
              </w:rPr>
            </w:pPr>
            <w:r w:rsidRPr="001E48F7">
              <w:rPr>
                <w:b w:val="0"/>
                <w:bCs w:val="0"/>
                <w:szCs w:val="22"/>
              </w:rPr>
              <w:t>Ethnicity</w:t>
            </w:r>
          </w:p>
        </w:tc>
        <w:tc>
          <w:tcPr>
            <w:tcW w:w="1559" w:type="dxa"/>
            <w:shd w:val="clear" w:color="auto" w:fill="F2F2F2" w:themeFill="background1" w:themeFillShade="F2"/>
          </w:tcPr>
          <w:p w14:paraId="4DFD339E"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0.28</w:t>
            </w:r>
          </w:p>
        </w:tc>
        <w:tc>
          <w:tcPr>
            <w:tcW w:w="1417" w:type="dxa"/>
            <w:shd w:val="clear" w:color="auto" w:fill="F2F2F2" w:themeFill="background1" w:themeFillShade="F2"/>
          </w:tcPr>
          <w:p w14:paraId="05B21104"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0.012</w:t>
            </w:r>
          </w:p>
        </w:tc>
        <w:tc>
          <w:tcPr>
            <w:tcW w:w="1276" w:type="dxa"/>
            <w:shd w:val="clear" w:color="auto" w:fill="F2F2F2" w:themeFill="background1" w:themeFillShade="F2"/>
          </w:tcPr>
          <w:p w14:paraId="1B43670D" w14:textId="77777777" w:rsidR="00107CEC" w:rsidRPr="001E48F7"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lang w:val="en-GB"/>
              </w:rPr>
            </w:pPr>
            <w:r>
              <w:rPr>
                <w:szCs w:val="22"/>
              </w:rPr>
              <w:t>0.2</w:t>
            </w:r>
            <w:r w:rsidR="001E48F7">
              <w:rPr>
                <w:szCs w:val="22"/>
                <w:lang w:val="en-GB"/>
              </w:rPr>
              <w:t>0</w:t>
            </w:r>
          </w:p>
        </w:tc>
        <w:tc>
          <w:tcPr>
            <w:tcW w:w="1554" w:type="dxa"/>
            <w:tcBorders>
              <w:right w:val="single" w:sz="4" w:space="0" w:color="auto"/>
            </w:tcBorders>
            <w:shd w:val="clear" w:color="auto" w:fill="F2F2F2" w:themeFill="background1" w:themeFillShade="F2"/>
          </w:tcPr>
          <w:p w14:paraId="03D511BA"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0.057</w:t>
            </w:r>
          </w:p>
        </w:tc>
      </w:tr>
      <w:tr w:rsidR="001E48F7" w14:paraId="3FF35E41"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7DCB9A26" w14:textId="77777777" w:rsidR="00107CEC" w:rsidRPr="001E48F7" w:rsidRDefault="00107CEC" w:rsidP="001E48F7">
            <w:pPr>
              <w:jc w:val="left"/>
              <w:rPr>
                <w:b w:val="0"/>
                <w:bCs w:val="0"/>
                <w:szCs w:val="22"/>
              </w:rPr>
            </w:pPr>
            <w:r w:rsidRPr="001E48F7">
              <w:rPr>
                <w:b w:val="0"/>
                <w:bCs w:val="0"/>
                <w:szCs w:val="22"/>
              </w:rPr>
              <w:t>Financial difficulty</w:t>
            </w:r>
          </w:p>
        </w:tc>
        <w:tc>
          <w:tcPr>
            <w:tcW w:w="1559" w:type="dxa"/>
            <w:shd w:val="clear" w:color="auto" w:fill="FFFFFF" w:themeFill="background1"/>
          </w:tcPr>
          <w:p w14:paraId="06E59B05"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0.42</w:t>
            </w:r>
          </w:p>
        </w:tc>
        <w:tc>
          <w:tcPr>
            <w:tcW w:w="1417" w:type="dxa"/>
            <w:shd w:val="clear" w:color="auto" w:fill="FFFFFF" w:themeFill="background1"/>
          </w:tcPr>
          <w:p w14:paraId="3178C1FE"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0.005</w:t>
            </w:r>
          </w:p>
        </w:tc>
        <w:tc>
          <w:tcPr>
            <w:tcW w:w="1276" w:type="dxa"/>
            <w:shd w:val="clear" w:color="auto" w:fill="FFFFFF" w:themeFill="background1"/>
          </w:tcPr>
          <w:p w14:paraId="00B70970"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0.24</w:t>
            </w:r>
          </w:p>
        </w:tc>
        <w:tc>
          <w:tcPr>
            <w:tcW w:w="1554" w:type="dxa"/>
            <w:tcBorders>
              <w:right w:val="single" w:sz="4" w:space="0" w:color="auto"/>
            </w:tcBorders>
            <w:shd w:val="clear" w:color="auto" w:fill="FFFFFF" w:themeFill="background1"/>
          </w:tcPr>
          <w:p w14:paraId="08F1D134"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0.067</w:t>
            </w:r>
          </w:p>
        </w:tc>
      </w:tr>
      <w:tr w:rsidR="001E48F7" w14:paraId="2B1D1338"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7673C8F3" w14:textId="77777777" w:rsidR="00107CEC" w:rsidRPr="001E48F7" w:rsidRDefault="00107CEC" w:rsidP="001E48F7">
            <w:pPr>
              <w:jc w:val="left"/>
              <w:rPr>
                <w:b w:val="0"/>
                <w:bCs w:val="0"/>
                <w:szCs w:val="22"/>
              </w:rPr>
            </w:pPr>
            <w:r w:rsidRPr="001E48F7">
              <w:rPr>
                <w:b w:val="0"/>
                <w:bCs w:val="0"/>
                <w:szCs w:val="22"/>
              </w:rPr>
              <w:t>Employment status</w:t>
            </w:r>
          </w:p>
        </w:tc>
        <w:tc>
          <w:tcPr>
            <w:tcW w:w="1559" w:type="dxa"/>
            <w:shd w:val="clear" w:color="auto" w:fill="F2F2F2" w:themeFill="background1" w:themeFillShade="F2"/>
          </w:tcPr>
          <w:p w14:paraId="52F118FF"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0.18</w:t>
            </w:r>
          </w:p>
        </w:tc>
        <w:tc>
          <w:tcPr>
            <w:tcW w:w="1417" w:type="dxa"/>
            <w:shd w:val="clear" w:color="auto" w:fill="F2F2F2" w:themeFill="background1" w:themeFillShade="F2"/>
          </w:tcPr>
          <w:p w14:paraId="0658DF1C" w14:textId="77777777" w:rsidR="00107CEC" w:rsidRPr="001E48F7"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lang w:val="en-GB"/>
              </w:rPr>
            </w:pPr>
            <w:r>
              <w:rPr>
                <w:szCs w:val="22"/>
              </w:rPr>
              <w:t>0.44</w:t>
            </w:r>
            <w:r w:rsidR="001E48F7">
              <w:rPr>
                <w:szCs w:val="22"/>
                <w:lang w:val="en-GB"/>
              </w:rPr>
              <w:t>0</w:t>
            </w:r>
          </w:p>
        </w:tc>
        <w:tc>
          <w:tcPr>
            <w:tcW w:w="1276" w:type="dxa"/>
            <w:shd w:val="clear" w:color="auto" w:fill="F2F2F2" w:themeFill="background1" w:themeFillShade="F2"/>
          </w:tcPr>
          <w:p w14:paraId="1A73DAF0"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0.05</w:t>
            </w:r>
          </w:p>
        </w:tc>
        <w:tc>
          <w:tcPr>
            <w:tcW w:w="1554" w:type="dxa"/>
            <w:tcBorders>
              <w:right w:val="single" w:sz="4" w:space="0" w:color="auto"/>
            </w:tcBorders>
            <w:shd w:val="clear" w:color="auto" w:fill="F2F2F2" w:themeFill="background1" w:themeFillShade="F2"/>
          </w:tcPr>
          <w:p w14:paraId="69A2F1A4" w14:textId="77777777" w:rsidR="00107CEC" w:rsidRPr="001E48F7"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lang w:val="en-GB"/>
              </w:rPr>
            </w:pPr>
            <w:r>
              <w:rPr>
                <w:szCs w:val="22"/>
              </w:rPr>
              <w:t>0.82</w:t>
            </w:r>
            <w:r w:rsidR="001E48F7">
              <w:rPr>
                <w:szCs w:val="22"/>
                <w:lang w:val="en-GB"/>
              </w:rPr>
              <w:t>0</w:t>
            </w:r>
          </w:p>
        </w:tc>
      </w:tr>
      <w:tr w:rsidR="001E48F7" w14:paraId="6E89DFD1" w14:textId="77777777" w:rsidTr="001E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157721BD" w14:textId="77777777" w:rsidR="00107CEC" w:rsidRPr="001E48F7" w:rsidRDefault="00107CEC" w:rsidP="001E48F7">
            <w:pPr>
              <w:jc w:val="left"/>
              <w:rPr>
                <w:b w:val="0"/>
                <w:bCs w:val="0"/>
                <w:szCs w:val="22"/>
              </w:rPr>
            </w:pPr>
            <w:r w:rsidRPr="001E48F7">
              <w:rPr>
                <w:b w:val="0"/>
                <w:bCs w:val="0"/>
                <w:szCs w:val="22"/>
              </w:rPr>
              <w:t>Marital status</w:t>
            </w:r>
          </w:p>
        </w:tc>
        <w:tc>
          <w:tcPr>
            <w:tcW w:w="1559" w:type="dxa"/>
            <w:shd w:val="clear" w:color="auto" w:fill="FFFFFF" w:themeFill="background1"/>
          </w:tcPr>
          <w:p w14:paraId="165613B3"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0.14</w:t>
            </w:r>
          </w:p>
        </w:tc>
        <w:tc>
          <w:tcPr>
            <w:tcW w:w="1417" w:type="dxa"/>
            <w:shd w:val="clear" w:color="auto" w:fill="FFFFFF" w:themeFill="background1"/>
          </w:tcPr>
          <w:p w14:paraId="7F3E6ACD"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0.373</w:t>
            </w:r>
          </w:p>
        </w:tc>
        <w:tc>
          <w:tcPr>
            <w:tcW w:w="1276" w:type="dxa"/>
            <w:shd w:val="clear" w:color="auto" w:fill="FFFFFF" w:themeFill="background1"/>
          </w:tcPr>
          <w:p w14:paraId="18944432"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0.09</w:t>
            </w:r>
          </w:p>
        </w:tc>
        <w:tc>
          <w:tcPr>
            <w:tcW w:w="1554" w:type="dxa"/>
            <w:tcBorders>
              <w:right w:val="single" w:sz="4" w:space="0" w:color="auto"/>
            </w:tcBorders>
            <w:shd w:val="clear" w:color="auto" w:fill="FFFFFF" w:themeFill="background1"/>
          </w:tcPr>
          <w:p w14:paraId="0B08E019" w14:textId="77777777" w:rsidR="00107CEC" w:rsidRDefault="00107CEC" w:rsidP="00107CEC">
            <w:pPr>
              <w:jc w:val="right"/>
              <w:cnfStyle w:val="000000100000" w:firstRow="0" w:lastRow="0" w:firstColumn="0" w:lastColumn="0" w:oddVBand="0" w:evenVBand="0" w:oddHBand="1" w:evenHBand="0" w:firstRowFirstColumn="0" w:firstRowLastColumn="0" w:lastRowFirstColumn="0" w:lastRowLastColumn="0"/>
              <w:rPr>
                <w:szCs w:val="22"/>
              </w:rPr>
            </w:pPr>
            <w:r>
              <w:rPr>
                <w:szCs w:val="22"/>
              </w:rPr>
              <w:t>0.525</w:t>
            </w:r>
          </w:p>
        </w:tc>
      </w:tr>
      <w:tr w:rsidR="001E48F7" w14:paraId="6E13F336" w14:textId="77777777" w:rsidTr="001E48F7">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bottom w:val="single" w:sz="4" w:space="0" w:color="auto"/>
            </w:tcBorders>
            <w:shd w:val="clear" w:color="auto" w:fill="F2F2F2" w:themeFill="background1" w:themeFillShade="F2"/>
          </w:tcPr>
          <w:p w14:paraId="3A5C52BB" w14:textId="77777777" w:rsidR="00107CEC" w:rsidRPr="001E48F7" w:rsidRDefault="00107CEC" w:rsidP="001E48F7">
            <w:pPr>
              <w:jc w:val="left"/>
              <w:rPr>
                <w:b w:val="0"/>
                <w:bCs w:val="0"/>
                <w:szCs w:val="22"/>
              </w:rPr>
            </w:pPr>
            <w:r w:rsidRPr="001E48F7">
              <w:rPr>
                <w:b w:val="0"/>
                <w:bCs w:val="0"/>
                <w:szCs w:val="22"/>
              </w:rPr>
              <w:t>Treatment group allocation</w:t>
            </w:r>
          </w:p>
        </w:tc>
        <w:tc>
          <w:tcPr>
            <w:tcW w:w="1559" w:type="dxa"/>
            <w:tcBorders>
              <w:bottom w:val="single" w:sz="4" w:space="0" w:color="auto"/>
            </w:tcBorders>
            <w:shd w:val="clear" w:color="auto" w:fill="F2F2F2" w:themeFill="background1" w:themeFillShade="F2"/>
          </w:tcPr>
          <w:p w14:paraId="02DEA8E1"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0.11</w:t>
            </w:r>
          </w:p>
        </w:tc>
        <w:tc>
          <w:tcPr>
            <w:tcW w:w="1417" w:type="dxa"/>
            <w:tcBorders>
              <w:bottom w:val="single" w:sz="4" w:space="0" w:color="auto"/>
            </w:tcBorders>
            <w:shd w:val="clear" w:color="auto" w:fill="F2F2F2" w:themeFill="background1" w:themeFillShade="F2"/>
          </w:tcPr>
          <w:p w14:paraId="33016428"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0.608</w:t>
            </w:r>
          </w:p>
        </w:tc>
        <w:tc>
          <w:tcPr>
            <w:tcW w:w="1276" w:type="dxa"/>
            <w:tcBorders>
              <w:bottom w:val="single" w:sz="4" w:space="0" w:color="auto"/>
            </w:tcBorders>
            <w:shd w:val="clear" w:color="auto" w:fill="F2F2F2" w:themeFill="background1" w:themeFillShade="F2"/>
          </w:tcPr>
          <w:p w14:paraId="576C10A6"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0.23</w:t>
            </w:r>
          </w:p>
        </w:tc>
        <w:tc>
          <w:tcPr>
            <w:tcW w:w="1554" w:type="dxa"/>
            <w:tcBorders>
              <w:bottom w:val="single" w:sz="4" w:space="0" w:color="auto"/>
              <w:right w:val="single" w:sz="4" w:space="0" w:color="auto"/>
            </w:tcBorders>
            <w:shd w:val="clear" w:color="auto" w:fill="F2F2F2" w:themeFill="background1" w:themeFillShade="F2"/>
          </w:tcPr>
          <w:p w14:paraId="67C79109" w14:textId="77777777" w:rsidR="00107CEC" w:rsidRDefault="00107CEC" w:rsidP="00107CEC">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0.236</w:t>
            </w:r>
          </w:p>
        </w:tc>
      </w:tr>
    </w:tbl>
    <w:p w14:paraId="0E6662DE" w14:textId="77777777" w:rsidR="001E48F7" w:rsidRDefault="001E48F7" w:rsidP="001E48F7">
      <w:pPr>
        <w:ind w:left="0" w:firstLine="0"/>
      </w:pPr>
    </w:p>
    <w:p w14:paraId="08EBA90E" w14:textId="77777777" w:rsidR="001E48F7" w:rsidRDefault="00ED5272" w:rsidP="001E48F7">
      <w:pPr>
        <w:ind w:left="0" w:firstLine="0"/>
      </w:pPr>
      <w:r>
        <w:t>Table E.5: Univariate logistic regression was used to analyze the relationship between baseline variables and follow-up missing data. Data was missing due to not completing the GoNogo task or GAD-7.</w:t>
      </w:r>
    </w:p>
    <w:p w14:paraId="53C13FB9" w14:textId="77777777" w:rsidR="001E48F7" w:rsidRDefault="001E48F7" w:rsidP="001E48F7">
      <w:pPr>
        <w:ind w:left="0" w:firstLine="0"/>
      </w:pPr>
    </w:p>
    <w:tbl>
      <w:tblPr>
        <w:tblStyle w:val="PlainTable1"/>
        <w:tblW w:w="0" w:type="auto"/>
        <w:tblLook w:val="04A0" w:firstRow="1" w:lastRow="0" w:firstColumn="1" w:lastColumn="0" w:noHBand="0" w:noVBand="1"/>
      </w:tblPr>
      <w:tblGrid>
        <w:gridCol w:w="3256"/>
        <w:gridCol w:w="1559"/>
        <w:gridCol w:w="1417"/>
        <w:gridCol w:w="1276"/>
        <w:gridCol w:w="1554"/>
      </w:tblGrid>
      <w:tr w:rsidR="001E48F7" w14:paraId="1ABDB614" w14:textId="77777777" w:rsidTr="00411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tcBorders>
          </w:tcPr>
          <w:p w14:paraId="37B67A8B" w14:textId="77777777" w:rsidR="001E48F7" w:rsidRPr="001E48F7" w:rsidRDefault="001E48F7" w:rsidP="0041195F">
            <w:pPr>
              <w:spacing w:after="0" w:line="240" w:lineRule="auto"/>
              <w:ind w:left="0" w:firstLine="0"/>
              <w:jc w:val="left"/>
              <w:rPr>
                <w:b w:val="0"/>
                <w:bCs w:val="0"/>
                <w:w w:val="108"/>
                <w:szCs w:val="22"/>
              </w:rPr>
            </w:pPr>
          </w:p>
        </w:tc>
        <w:tc>
          <w:tcPr>
            <w:tcW w:w="2976" w:type="dxa"/>
            <w:gridSpan w:val="2"/>
            <w:tcBorders>
              <w:top w:val="single" w:sz="4" w:space="0" w:color="auto"/>
            </w:tcBorders>
          </w:tcPr>
          <w:p w14:paraId="6E87F445" w14:textId="77777777" w:rsidR="001E48F7" w:rsidRPr="001E48F7" w:rsidRDefault="001E48F7" w:rsidP="0041195F">
            <w:pPr>
              <w:jc w:val="center"/>
              <w:cnfStyle w:val="100000000000" w:firstRow="1" w:lastRow="0" w:firstColumn="0" w:lastColumn="0" w:oddVBand="0" w:evenVBand="0" w:oddHBand="0" w:evenHBand="0" w:firstRowFirstColumn="0" w:firstRowLastColumn="0" w:lastRowFirstColumn="0" w:lastRowLastColumn="0"/>
              <w:rPr>
                <w:szCs w:val="22"/>
                <w:lang w:val="en-GB"/>
              </w:rPr>
            </w:pPr>
            <w:r w:rsidRPr="001E48F7">
              <w:rPr>
                <w:szCs w:val="22"/>
                <w:lang w:val="en-GB"/>
              </w:rPr>
              <w:t>2-week follow-up</w:t>
            </w:r>
          </w:p>
        </w:tc>
        <w:tc>
          <w:tcPr>
            <w:tcW w:w="2830" w:type="dxa"/>
            <w:gridSpan w:val="2"/>
            <w:tcBorders>
              <w:top w:val="single" w:sz="4" w:space="0" w:color="auto"/>
              <w:right w:val="single" w:sz="4" w:space="0" w:color="auto"/>
            </w:tcBorders>
          </w:tcPr>
          <w:p w14:paraId="70B2E9BC" w14:textId="77777777" w:rsidR="001E48F7" w:rsidRPr="001E48F7" w:rsidRDefault="001E48F7" w:rsidP="0041195F">
            <w:pPr>
              <w:jc w:val="center"/>
              <w:cnfStyle w:val="100000000000" w:firstRow="1" w:lastRow="0" w:firstColumn="0" w:lastColumn="0" w:oddVBand="0" w:evenVBand="0" w:oddHBand="0" w:evenHBand="0" w:firstRowFirstColumn="0" w:firstRowLastColumn="0" w:lastRowFirstColumn="0" w:lastRowLastColumn="0"/>
              <w:rPr>
                <w:szCs w:val="22"/>
                <w:lang w:val="en-GB"/>
              </w:rPr>
            </w:pPr>
            <w:r w:rsidRPr="001E48F7">
              <w:rPr>
                <w:szCs w:val="22"/>
                <w:lang w:val="en-GB"/>
              </w:rPr>
              <w:t>6-week follow-up</w:t>
            </w:r>
          </w:p>
        </w:tc>
      </w:tr>
      <w:tr w:rsidR="001E48F7" w14:paraId="2AD0081F"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bottom w:val="single" w:sz="4" w:space="0" w:color="auto"/>
            </w:tcBorders>
            <w:shd w:val="clear" w:color="auto" w:fill="FFFFFF" w:themeFill="background1"/>
          </w:tcPr>
          <w:p w14:paraId="7AFEDC94" w14:textId="77777777" w:rsidR="001E48F7" w:rsidRPr="001E48F7" w:rsidRDefault="001E48F7" w:rsidP="0041195F">
            <w:pPr>
              <w:spacing w:after="0" w:line="240" w:lineRule="auto"/>
              <w:ind w:left="0" w:firstLine="0"/>
              <w:jc w:val="left"/>
              <w:rPr>
                <w:b w:val="0"/>
                <w:bCs w:val="0"/>
                <w:w w:val="108"/>
                <w:szCs w:val="22"/>
              </w:rPr>
            </w:pPr>
          </w:p>
        </w:tc>
        <w:tc>
          <w:tcPr>
            <w:tcW w:w="1559" w:type="dxa"/>
            <w:tcBorders>
              <w:bottom w:val="single" w:sz="4" w:space="0" w:color="auto"/>
            </w:tcBorders>
            <w:shd w:val="clear" w:color="auto" w:fill="FFFFFF" w:themeFill="background1"/>
          </w:tcPr>
          <w:p w14:paraId="1E610644" w14:textId="77777777" w:rsidR="001E48F7" w:rsidRPr="00F1396C" w:rsidRDefault="001E48F7" w:rsidP="0041195F">
            <w:pPr>
              <w:jc w:val="center"/>
              <w:cnfStyle w:val="000000100000" w:firstRow="0" w:lastRow="0" w:firstColumn="0" w:lastColumn="0" w:oddVBand="0" w:evenVBand="0" w:oddHBand="1" w:evenHBand="0" w:firstRowFirstColumn="0" w:firstRowLastColumn="0" w:lastRowFirstColumn="0" w:lastRowLastColumn="0"/>
              <w:rPr>
                <w:b/>
                <w:bCs/>
                <w:szCs w:val="22"/>
                <w:lang w:val="en-GB"/>
              </w:rPr>
            </w:pPr>
            <w:proofErr w:type="spellStart"/>
            <w:r w:rsidRPr="00F1396C">
              <w:rPr>
                <w:b/>
                <w:bCs/>
                <w:szCs w:val="22"/>
                <w:lang w:val="en-GB"/>
              </w:rPr>
              <w:t>coef</w:t>
            </w:r>
            <w:proofErr w:type="spellEnd"/>
          </w:p>
        </w:tc>
        <w:tc>
          <w:tcPr>
            <w:tcW w:w="1417" w:type="dxa"/>
            <w:tcBorders>
              <w:bottom w:val="single" w:sz="4" w:space="0" w:color="auto"/>
            </w:tcBorders>
            <w:shd w:val="clear" w:color="auto" w:fill="FFFFFF" w:themeFill="background1"/>
          </w:tcPr>
          <w:p w14:paraId="0B3A12C8" w14:textId="77777777" w:rsidR="001E48F7" w:rsidRPr="00F1396C" w:rsidRDefault="001E48F7" w:rsidP="0041195F">
            <w:pPr>
              <w:jc w:val="center"/>
              <w:cnfStyle w:val="000000100000" w:firstRow="0" w:lastRow="0" w:firstColumn="0" w:lastColumn="0" w:oddVBand="0" w:evenVBand="0" w:oddHBand="1" w:evenHBand="0" w:firstRowFirstColumn="0" w:firstRowLastColumn="0" w:lastRowFirstColumn="0" w:lastRowLastColumn="0"/>
              <w:rPr>
                <w:b/>
                <w:bCs/>
                <w:szCs w:val="22"/>
                <w:lang w:val="en-GB"/>
              </w:rPr>
            </w:pPr>
            <w:r w:rsidRPr="00F1396C">
              <w:rPr>
                <w:b/>
                <w:bCs/>
                <w:szCs w:val="22"/>
                <w:lang w:val="en-GB"/>
              </w:rPr>
              <w:t>p-value</w:t>
            </w:r>
          </w:p>
        </w:tc>
        <w:tc>
          <w:tcPr>
            <w:tcW w:w="1276" w:type="dxa"/>
            <w:tcBorders>
              <w:bottom w:val="single" w:sz="4" w:space="0" w:color="auto"/>
            </w:tcBorders>
            <w:shd w:val="clear" w:color="auto" w:fill="FFFFFF" w:themeFill="background1"/>
          </w:tcPr>
          <w:p w14:paraId="4DEF3F59" w14:textId="77777777" w:rsidR="001E48F7" w:rsidRPr="00F1396C" w:rsidRDefault="001E48F7" w:rsidP="0041195F">
            <w:pPr>
              <w:jc w:val="center"/>
              <w:cnfStyle w:val="000000100000" w:firstRow="0" w:lastRow="0" w:firstColumn="0" w:lastColumn="0" w:oddVBand="0" w:evenVBand="0" w:oddHBand="1" w:evenHBand="0" w:firstRowFirstColumn="0" w:firstRowLastColumn="0" w:lastRowFirstColumn="0" w:lastRowLastColumn="0"/>
              <w:rPr>
                <w:b/>
                <w:bCs/>
                <w:szCs w:val="22"/>
                <w:lang w:val="en-GB"/>
              </w:rPr>
            </w:pPr>
            <w:proofErr w:type="spellStart"/>
            <w:r w:rsidRPr="00F1396C">
              <w:rPr>
                <w:b/>
                <w:bCs/>
                <w:szCs w:val="22"/>
                <w:lang w:val="en-GB"/>
              </w:rPr>
              <w:t>coef</w:t>
            </w:r>
            <w:proofErr w:type="spellEnd"/>
          </w:p>
        </w:tc>
        <w:tc>
          <w:tcPr>
            <w:tcW w:w="1554" w:type="dxa"/>
            <w:tcBorders>
              <w:bottom w:val="single" w:sz="4" w:space="0" w:color="auto"/>
              <w:right w:val="single" w:sz="4" w:space="0" w:color="auto"/>
            </w:tcBorders>
            <w:shd w:val="clear" w:color="auto" w:fill="FFFFFF" w:themeFill="background1"/>
          </w:tcPr>
          <w:p w14:paraId="6E5E181D" w14:textId="77777777" w:rsidR="001E48F7" w:rsidRPr="00F1396C" w:rsidRDefault="001E48F7" w:rsidP="0041195F">
            <w:pPr>
              <w:jc w:val="center"/>
              <w:cnfStyle w:val="000000100000" w:firstRow="0" w:lastRow="0" w:firstColumn="0" w:lastColumn="0" w:oddVBand="0" w:evenVBand="0" w:oddHBand="1" w:evenHBand="0" w:firstRowFirstColumn="0" w:firstRowLastColumn="0" w:lastRowFirstColumn="0" w:lastRowLastColumn="0"/>
              <w:rPr>
                <w:b/>
                <w:bCs/>
                <w:szCs w:val="22"/>
                <w:lang w:val="en-GB"/>
              </w:rPr>
            </w:pPr>
            <w:r w:rsidRPr="00F1396C">
              <w:rPr>
                <w:b/>
                <w:bCs/>
                <w:szCs w:val="22"/>
                <w:lang w:val="en-GB"/>
              </w:rPr>
              <w:t>p-value</w:t>
            </w:r>
          </w:p>
        </w:tc>
      </w:tr>
      <w:tr w:rsidR="009F5D63" w14:paraId="6B9CE903"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tcBorders>
            <w:shd w:val="clear" w:color="auto" w:fill="F2F2F2" w:themeFill="background1" w:themeFillShade="F2"/>
          </w:tcPr>
          <w:p w14:paraId="09D46335" w14:textId="77777777" w:rsidR="009F5D63" w:rsidRPr="001E48F7" w:rsidRDefault="009F5D63" w:rsidP="009F5D63">
            <w:pPr>
              <w:spacing w:after="0" w:line="240" w:lineRule="auto"/>
              <w:ind w:left="0" w:firstLine="0"/>
              <w:jc w:val="left"/>
              <w:rPr>
                <w:rFonts w:eastAsia="Times New Roman"/>
                <w:b w:val="0"/>
                <w:bCs w:val="0"/>
                <w:szCs w:val="22"/>
              </w:rPr>
            </w:pPr>
            <w:r w:rsidRPr="001E48F7">
              <w:rPr>
                <w:b w:val="0"/>
                <w:bCs w:val="0"/>
                <w:w w:val="108"/>
                <w:szCs w:val="22"/>
              </w:rPr>
              <w:t>Age (years)</w:t>
            </w:r>
          </w:p>
        </w:tc>
        <w:tc>
          <w:tcPr>
            <w:tcW w:w="1559" w:type="dxa"/>
            <w:tcBorders>
              <w:top w:val="single" w:sz="4" w:space="0" w:color="auto"/>
            </w:tcBorders>
            <w:shd w:val="clear" w:color="auto" w:fill="F2F2F2" w:themeFill="background1" w:themeFillShade="F2"/>
            <w:vAlign w:val="bottom"/>
          </w:tcPr>
          <w:p w14:paraId="33EEA8D8" w14:textId="77777777" w:rsidR="009F5D63" w:rsidRPr="00626F9B" w:rsidRDefault="00626F9B" w:rsidP="009F5D63">
            <w:pPr>
              <w:spacing w:after="0"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lang w:val="en-GB"/>
              </w:rPr>
            </w:pPr>
            <w:r>
              <w:rPr>
                <w:rFonts w:asciiTheme="minorHAnsi" w:hAnsiTheme="minorHAnsi" w:cstheme="minorHAnsi"/>
                <w:lang w:val="en-GB"/>
              </w:rPr>
              <w:t>0.06</w:t>
            </w:r>
          </w:p>
        </w:tc>
        <w:tc>
          <w:tcPr>
            <w:tcW w:w="1417" w:type="dxa"/>
            <w:tcBorders>
              <w:top w:val="single" w:sz="4" w:space="0" w:color="auto"/>
            </w:tcBorders>
            <w:shd w:val="clear" w:color="auto" w:fill="F2F2F2" w:themeFill="background1" w:themeFillShade="F2"/>
            <w:vAlign w:val="bottom"/>
          </w:tcPr>
          <w:p w14:paraId="65D02FF9" w14:textId="77777777" w:rsidR="009F5D63" w:rsidRPr="009F5D63" w:rsidRDefault="00626F9B" w:rsidP="009F5D63">
            <w:pPr>
              <w:spacing w:after="0"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rPr>
            </w:pPr>
            <w:r w:rsidRPr="009F5D63">
              <w:rPr>
                <w:rFonts w:asciiTheme="minorHAnsi" w:eastAsia="Cambria" w:hAnsiTheme="minorHAnsi" w:cstheme="minorHAnsi"/>
                <w:i/>
              </w:rPr>
              <w:t>&lt;</w:t>
            </w:r>
            <w:r w:rsidRPr="009F5D63">
              <w:rPr>
                <w:rFonts w:asciiTheme="minorHAnsi" w:hAnsiTheme="minorHAnsi" w:cstheme="minorHAnsi"/>
              </w:rPr>
              <w:t>0.001</w:t>
            </w:r>
          </w:p>
        </w:tc>
        <w:tc>
          <w:tcPr>
            <w:tcW w:w="1276" w:type="dxa"/>
            <w:tcBorders>
              <w:top w:val="single" w:sz="4" w:space="0" w:color="auto"/>
            </w:tcBorders>
            <w:shd w:val="clear" w:color="auto" w:fill="F2F2F2" w:themeFill="background1" w:themeFillShade="F2"/>
            <w:vAlign w:val="bottom"/>
          </w:tcPr>
          <w:p w14:paraId="7ECD4490" w14:textId="77777777" w:rsidR="009F5D63" w:rsidRPr="009F5D63" w:rsidRDefault="00626F9B" w:rsidP="009F5D63">
            <w:pPr>
              <w:spacing w:after="0"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rPr>
            </w:pPr>
            <w:r>
              <w:rPr>
                <w:rFonts w:asciiTheme="minorHAnsi" w:hAnsiTheme="minorHAnsi" w:cstheme="minorHAnsi"/>
                <w:lang w:val="en-GB"/>
              </w:rPr>
              <w:t>0.06</w:t>
            </w:r>
          </w:p>
        </w:tc>
        <w:tc>
          <w:tcPr>
            <w:tcW w:w="1554" w:type="dxa"/>
            <w:tcBorders>
              <w:top w:val="single" w:sz="4" w:space="0" w:color="auto"/>
              <w:right w:val="single" w:sz="4" w:space="0" w:color="auto"/>
            </w:tcBorders>
            <w:shd w:val="clear" w:color="auto" w:fill="F2F2F2" w:themeFill="background1" w:themeFillShade="F2"/>
            <w:vAlign w:val="bottom"/>
          </w:tcPr>
          <w:p w14:paraId="23CC31BD" w14:textId="77777777" w:rsidR="009F5D63" w:rsidRPr="009F5D63" w:rsidRDefault="00626F9B" w:rsidP="009F5D63">
            <w:pPr>
              <w:spacing w:after="0"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rPr>
            </w:pPr>
            <w:r w:rsidRPr="009F5D63">
              <w:rPr>
                <w:rFonts w:asciiTheme="minorHAnsi" w:eastAsia="Cambria" w:hAnsiTheme="minorHAnsi" w:cstheme="minorHAnsi"/>
                <w:i/>
              </w:rPr>
              <w:t>&lt;</w:t>
            </w:r>
            <w:r w:rsidRPr="009F5D63">
              <w:rPr>
                <w:rFonts w:asciiTheme="minorHAnsi" w:hAnsiTheme="minorHAnsi" w:cstheme="minorHAnsi"/>
              </w:rPr>
              <w:t>0.001</w:t>
            </w:r>
          </w:p>
        </w:tc>
      </w:tr>
      <w:tr w:rsidR="00626F9B" w14:paraId="15D693F8"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7DA4119F" w14:textId="77777777" w:rsidR="00626F9B" w:rsidRPr="001E48F7" w:rsidRDefault="00626F9B" w:rsidP="00626F9B">
            <w:pPr>
              <w:jc w:val="left"/>
              <w:rPr>
                <w:b w:val="0"/>
                <w:bCs w:val="0"/>
                <w:szCs w:val="22"/>
              </w:rPr>
            </w:pPr>
            <w:r w:rsidRPr="001E48F7">
              <w:rPr>
                <w:b w:val="0"/>
                <w:bCs w:val="0"/>
                <w:szCs w:val="22"/>
              </w:rPr>
              <w:t>GAD-7</w:t>
            </w:r>
          </w:p>
        </w:tc>
        <w:tc>
          <w:tcPr>
            <w:tcW w:w="1559" w:type="dxa"/>
            <w:shd w:val="clear" w:color="auto" w:fill="FFFFFF" w:themeFill="background1"/>
            <w:vAlign w:val="bottom"/>
          </w:tcPr>
          <w:p w14:paraId="1A44F26E" w14:textId="77777777" w:rsidR="00626F9B" w:rsidRPr="009F5D63" w:rsidRDefault="00626F9B" w:rsidP="00626F9B">
            <w:pPr>
              <w:spacing w:after="0" w:line="240" w:lineRule="auto"/>
              <w:ind w:left="0"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rPr>
            </w:pPr>
            <w:r w:rsidRPr="009F5D63">
              <w:rPr>
                <w:rFonts w:asciiTheme="minorHAnsi" w:hAnsiTheme="minorHAnsi" w:cstheme="minorHAnsi"/>
              </w:rPr>
              <w:t>-0.29</w:t>
            </w:r>
          </w:p>
        </w:tc>
        <w:tc>
          <w:tcPr>
            <w:tcW w:w="1417" w:type="dxa"/>
            <w:shd w:val="clear" w:color="auto" w:fill="FFFFFF" w:themeFill="background1"/>
            <w:vAlign w:val="bottom"/>
          </w:tcPr>
          <w:p w14:paraId="62152E91" w14:textId="77777777" w:rsidR="00626F9B" w:rsidRPr="009F5D63" w:rsidRDefault="00626F9B" w:rsidP="00626F9B">
            <w:pPr>
              <w:spacing w:after="0" w:line="240" w:lineRule="auto"/>
              <w:ind w:left="0"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rPr>
            </w:pPr>
            <w:r w:rsidRPr="009F5D63">
              <w:rPr>
                <w:rFonts w:asciiTheme="minorHAnsi" w:hAnsiTheme="minorHAnsi" w:cstheme="minorHAnsi"/>
              </w:rPr>
              <w:t>0.376</w:t>
            </w:r>
          </w:p>
        </w:tc>
        <w:tc>
          <w:tcPr>
            <w:tcW w:w="1276" w:type="dxa"/>
            <w:shd w:val="clear" w:color="auto" w:fill="FFFFFF" w:themeFill="background1"/>
            <w:vAlign w:val="bottom"/>
          </w:tcPr>
          <w:p w14:paraId="61A84AE3" w14:textId="77777777" w:rsidR="00626F9B" w:rsidRPr="009F5D63" w:rsidRDefault="00626F9B" w:rsidP="00626F9B">
            <w:pPr>
              <w:spacing w:after="0" w:line="240" w:lineRule="auto"/>
              <w:ind w:left="0"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rPr>
            </w:pPr>
            <w:r w:rsidRPr="009F5D63">
              <w:rPr>
                <w:rFonts w:asciiTheme="minorHAnsi" w:hAnsiTheme="minorHAnsi" w:cstheme="minorHAnsi"/>
              </w:rPr>
              <w:t>-0.98</w:t>
            </w:r>
          </w:p>
        </w:tc>
        <w:tc>
          <w:tcPr>
            <w:tcW w:w="1554" w:type="dxa"/>
            <w:tcBorders>
              <w:right w:val="single" w:sz="4" w:space="0" w:color="auto"/>
            </w:tcBorders>
            <w:shd w:val="clear" w:color="auto" w:fill="FFFFFF" w:themeFill="background1"/>
            <w:vAlign w:val="bottom"/>
          </w:tcPr>
          <w:p w14:paraId="104DDAFB" w14:textId="77777777" w:rsidR="00626F9B" w:rsidRPr="009F5D63" w:rsidRDefault="00626F9B" w:rsidP="00626F9B">
            <w:pPr>
              <w:spacing w:after="0" w:line="240" w:lineRule="auto"/>
              <w:ind w:left="0" w:firstLin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rPr>
            </w:pPr>
            <w:r w:rsidRPr="009F5D63">
              <w:rPr>
                <w:rFonts w:asciiTheme="minorHAnsi" w:hAnsiTheme="minorHAnsi" w:cstheme="minorHAnsi"/>
              </w:rPr>
              <w:t>0.005</w:t>
            </w:r>
          </w:p>
        </w:tc>
      </w:tr>
      <w:tr w:rsidR="00626F9B" w14:paraId="35757E6E"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63F76131" w14:textId="77777777" w:rsidR="00626F9B" w:rsidRPr="001E48F7" w:rsidRDefault="00626F9B" w:rsidP="00626F9B">
            <w:pPr>
              <w:jc w:val="left"/>
              <w:rPr>
                <w:b w:val="0"/>
                <w:bCs w:val="0"/>
                <w:szCs w:val="22"/>
              </w:rPr>
            </w:pPr>
            <w:r w:rsidRPr="001E48F7">
              <w:rPr>
                <w:b w:val="0"/>
                <w:bCs w:val="0"/>
                <w:szCs w:val="22"/>
              </w:rPr>
              <w:t>PHQ-9</w:t>
            </w:r>
          </w:p>
        </w:tc>
        <w:tc>
          <w:tcPr>
            <w:tcW w:w="1559" w:type="dxa"/>
            <w:shd w:val="clear" w:color="auto" w:fill="F2F2F2" w:themeFill="background1" w:themeFillShade="F2"/>
            <w:vAlign w:val="bottom"/>
          </w:tcPr>
          <w:p w14:paraId="2458754F"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-0.32</w:t>
            </w:r>
          </w:p>
        </w:tc>
        <w:tc>
          <w:tcPr>
            <w:tcW w:w="1417" w:type="dxa"/>
            <w:shd w:val="clear" w:color="auto" w:fill="F2F2F2" w:themeFill="background1" w:themeFillShade="F2"/>
            <w:vAlign w:val="bottom"/>
          </w:tcPr>
          <w:p w14:paraId="70992FBD"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0.383</w:t>
            </w:r>
          </w:p>
        </w:tc>
        <w:tc>
          <w:tcPr>
            <w:tcW w:w="1276" w:type="dxa"/>
            <w:shd w:val="clear" w:color="auto" w:fill="F2F2F2" w:themeFill="background1" w:themeFillShade="F2"/>
            <w:vAlign w:val="bottom"/>
          </w:tcPr>
          <w:p w14:paraId="3FC94FE9"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-0.62</w:t>
            </w:r>
          </w:p>
        </w:tc>
        <w:tc>
          <w:tcPr>
            <w:tcW w:w="1554" w:type="dxa"/>
            <w:tcBorders>
              <w:right w:val="single" w:sz="4" w:space="0" w:color="auto"/>
            </w:tcBorders>
            <w:shd w:val="clear" w:color="auto" w:fill="F2F2F2" w:themeFill="background1" w:themeFillShade="F2"/>
            <w:vAlign w:val="bottom"/>
          </w:tcPr>
          <w:p w14:paraId="290B66DA"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0.107</w:t>
            </w:r>
          </w:p>
        </w:tc>
      </w:tr>
      <w:tr w:rsidR="00626F9B" w14:paraId="442849A6"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77801581" w14:textId="77777777" w:rsidR="00626F9B" w:rsidRPr="001E48F7" w:rsidRDefault="00626F9B" w:rsidP="00626F9B">
            <w:pPr>
              <w:jc w:val="left"/>
              <w:rPr>
                <w:b w:val="0"/>
                <w:bCs w:val="0"/>
                <w:szCs w:val="22"/>
              </w:rPr>
            </w:pPr>
            <w:r w:rsidRPr="001E48F7">
              <w:rPr>
                <w:b w:val="0"/>
                <w:bCs w:val="0"/>
                <w:szCs w:val="22"/>
              </w:rPr>
              <w:t>BDI</w:t>
            </w:r>
          </w:p>
        </w:tc>
        <w:tc>
          <w:tcPr>
            <w:tcW w:w="1559" w:type="dxa"/>
            <w:shd w:val="clear" w:color="auto" w:fill="FFFFFF" w:themeFill="background1"/>
            <w:vAlign w:val="bottom"/>
          </w:tcPr>
          <w:p w14:paraId="07C5E403"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-0.57</w:t>
            </w:r>
          </w:p>
        </w:tc>
        <w:tc>
          <w:tcPr>
            <w:tcW w:w="1417" w:type="dxa"/>
            <w:shd w:val="clear" w:color="auto" w:fill="FFFFFF" w:themeFill="background1"/>
            <w:vAlign w:val="bottom"/>
          </w:tcPr>
          <w:p w14:paraId="4DC8FB04"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0.165</w:t>
            </w:r>
          </w:p>
        </w:tc>
        <w:tc>
          <w:tcPr>
            <w:tcW w:w="1276" w:type="dxa"/>
            <w:shd w:val="clear" w:color="auto" w:fill="FFFFFF" w:themeFill="background1"/>
            <w:vAlign w:val="bottom"/>
          </w:tcPr>
          <w:p w14:paraId="32529D93"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-0.72</w:t>
            </w:r>
          </w:p>
        </w:tc>
        <w:tc>
          <w:tcPr>
            <w:tcW w:w="1554" w:type="dxa"/>
            <w:tcBorders>
              <w:right w:val="single" w:sz="4" w:space="0" w:color="auto"/>
            </w:tcBorders>
            <w:shd w:val="clear" w:color="auto" w:fill="FFFFFF" w:themeFill="background1"/>
            <w:vAlign w:val="bottom"/>
          </w:tcPr>
          <w:p w14:paraId="2673D111"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0.099</w:t>
            </w:r>
          </w:p>
        </w:tc>
      </w:tr>
      <w:tr w:rsidR="00626F9B" w14:paraId="4F289054"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589E424A" w14:textId="77777777" w:rsidR="00626F9B" w:rsidRPr="001E48F7" w:rsidRDefault="00626F9B" w:rsidP="00626F9B">
            <w:pPr>
              <w:jc w:val="left"/>
              <w:rPr>
                <w:b w:val="0"/>
                <w:bCs w:val="0"/>
                <w:szCs w:val="22"/>
              </w:rPr>
            </w:pPr>
            <w:r w:rsidRPr="001E48F7">
              <w:rPr>
                <w:b w:val="0"/>
                <w:bCs w:val="0"/>
                <w:szCs w:val="22"/>
              </w:rPr>
              <w:t>Site</w:t>
            </w:r>
          </w:p>
        </w:tc>
        <w:tc>
          <w:tcPr>
            <w:tcW w:w="1559" w:type="dxa"/>
            <w:shd w:val="clear" w:color="auto" w:fill="F2F2F2" w:themeFill="background1" w:themeFillShade="F2"/>
            <w:vAlign w:val="bottom"/>
          </w:tcPr>
          <w:p w14:paraId="4A61FAAE"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0.01</w:t>
            </w:r>
          </w:p>
        </w:tc>
        <w:tc>
          <w:tcPr>
            <w:tcW w:w="1417" w:type="dxa"/>
            <w:shd w:val="clear" w:color="auto" w:fill="F2F2F2" w:themeFill="background1" w:themeFillShade="F2"/>
            <w:vAlign w:val="bottom"/>
          </w:tcPr>
          <w:p w14:paraId="2BDAD156"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0.851</w:t>
            </w:r>
          </w:p>
        </w:tc>
        <w:tc>
          <w:tcPr>
            <w:tcW w:w="1276" w:type="dxa"/>
            <w:shd w:val="clear" w:color="auto" w:fill="F2F2F2" w:themeFill="background1" w:themeFillShade="F2"/>
            <w:vAlign w:val="bottom"/>
          </w:tcPr>
          <w:p w14:paraId="049D87D8"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0.07</w:t>
            </w:r>
          </w:p>
        </w:tc>
        <w:tc>
          <w:tcPr>
            <w:tcW w:w="1554" w:type="dxa"/>
            <w:tcBorders>
              <w:right w:val="single" w:sz="4" w:space="0" w:color="auto"/>
            </w:tcBorders>
            <w:shd w:val="clear" w:color="auto" w:fill="F2F2F2" w:themeFill="background1" w:themeFillShade="F2"/>
            <w:vAlign w:val="bottom"/>
          </w:tcPr>
          <w:p w14:paraId="2A711468"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0.37</w:t>
            </w:r>
          </w:p>
        </w:tc>
      </w:tr>
      <w:tr w:rsidR="00626F9B" w14:paraId="0B2B3A07"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6235C958" w14:textId="77777777" w:rsidR="00626F9B" w:rsidRPr="001E48F7" w:rsidRDefault="00626F9B" w:rsidP="00626F9B">
            <w:pPr>
              <w:jc w:val="left"/>
              <w:rPr>
                <w:b w:val="0"/>
                <w:bCs w:val="0"/>
                <w:szCs w:val="22"/>
              </w:rPr>
            </w:pPr>
            <w:r w:rsidRPr="001E48F7">
              <w:rPr>
                <w:b w:val="0"/>
                <w:bCs w:val="0"/>
                <w:szCs w:val="22"/>
              </w:rPr>
              <w:t>CIS-R total score</w:t>
            </w:r>
          </w:p>
        </w:tc>
        <w:tc>
          <w:tcPr>
            <w:tcW w:w="1559" w:type="dxa"/>
            <w:shd w:val="clear" w:color="auto" w:fill="FFFFFF" w:themeFill="background1"/>
            <w:vAlign w:val="bottom"/>
          </w:tcPr>
          <w:p w14:paraId="447A2536"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-0.19</w:t>
            </w:r>
          </w:p>
        </w:tc>
        <w:tc>
          <w:tcPr>
            <w:tcW w:w="1417" w:type="dxa"/>
            <w:shd w:val="clear" w:color="auto" w:fill="FFFFFF" w:themeFill="background1"/>
            <w:vAlign w:val="bottom"/>
          </w:tcPr>
          <w:p w14:paraId="1CF26635"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0.088</w:t>
            </w:r>
          </w:p>
        </w:tc>
        <w:tc>
          <w:tcPr>
            <w:tcW w:w="1276" w:type="dxa"/>
            <w:shd w:val="clear" w:color="auto" w:fill="FFFFFF" w:themeFill="background1"/>
            <w:vAlign w:val="bottom"/>
          </w:tcPr>
          <w:p w14:paraId="1A47ADB6"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-0.32</w:t>
            </w:r>
          </w:p>
        </w:tc>
        <w:tc>
          <w:tcPr>
            <w:tcW w:w="1554" w:type="dxa"/>
            <w:tcBorders>
              <w:right w:val="single" w:sz="4" w:space="0" w:color="auto"/>
            </w:tcBorders>
            <w:shd w:val="clear" w:color="auto" w:fill="FFFFFF" w:themeFill="background1"/>
            <w:vAlign w:val="bottom"/>
          </w:tcPr>
          <w:p w14:paraId="4ADFEA45"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0.006</w:t>
            </w:r>
          </w:p>
        </w:tc>
      </w:tr>
      <w:tr w:rsidR="00626F9B" w14:paraId="49E93977"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145DD3AC" w14:textId="77777777" w:rsidR="00626F9B" w:rsidRPr="001E48F7" w:rsidRDefault="00626F9B" w:rsidP="00626F9B">
            <w:pPr>
              <w:jc w:val="left"/>
              <w:rPr>
                <w:b w:val="0"/>
                <w:bCs w:val="0"/>
                <w:szCs w:val="22"/>
              </w:rPr>
            </w:pPr>
            <w:r w:rsidRPr="001E48F7">
              <w:rPr>
                <w:b w:val="0"/>
                <w:bCs w:val="0"/>
                <w:szCs w:val="22"/>
              </w:rPr>
              <w:t>CIS-R depression duration (years)</w:t>
            </w:r>
          </w:p>
        </w:tc>
        <w:tc>
          <w:tcPr>
            <w:tcW w:w="1559" w:type="dxa"/>
            <w:shd w:val="clear" w:color="auto" w:fill="F2F2F2" w:themeFill="background1" w:themeFillShade="F2"/>
            <w:vAlign w:val="bottom"/>
          </w:tcPr>
          <w:p w14:paraId="6E8E18A4"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0.07</w:t>
            </w:r>
          </w:p>
        </w:tc>
        <w:tc>
          <w:tcPr>
            <w:tcW w:w="1417" w:type="dxa"/>
            <w:shd w:val="clear" w:color="auto" w:fill="F2F2F2" w:themeFill="background1" w:themeFillShade="F2"/>
            <w:vAlign w:val="bottom"/>
          </w:tcPr>
          <w:p w14:paraId="5C543D65"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0.712</w:t>
            </w:r>
          </w:p>
        </w:tc>
        <w:tc>
          <w:tcPr>
            <w:tcW w:w="1276" w:type="dxa"/>
            <w:shd w:val="clear" w:color="auto" w:fill="F2F2F2" w:themeFill="background1" w:themeFillShade="F2"/>
            <w:vAlign w:val="bottom"/>
          </w:tcPr>
          <w:p w14:paraId="26C4223C"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-0.14</w:t>
            </w:r>
          </w:p>
        </w:tc>
        <w:tc>
          <w:tcPr>
            <w:tcW w:w="1554" w:type="dxa"/>
            <w:tcBorders>
              <w:right w:val="single" w:sz="4" w:space="0" w:color="auto"/>
            </w:tcBorders>
            <w:shd w:val="clear" w:color="auto" w:fill="F2F2F2" w:themeFill="background1" w:themeFillShade="F2"/>
            <w:vAlign w:val="bottom"/>
          </w:tcPr>
          <w:p w14:paraId="4D6229C5"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0.472</w:t>
            </w:r>
          </w:p>
        </w:tc>
      </w:tr>
      <w:tr w:rsidR="00626F9B" w14:paraId="23619FDA"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134E6E56" w14:textId="77777777" w:rsidR="00626F9B" w:rsidRPr="001E48F7" w:rsidRDefault="00626F9B" w:rsidP="00626F9B">
            <w:pPr>
              <w:jc w:val="left"/>
              <w:rPr>
                <w:b w:val="0"/>
                <w:bCs w:val="0"/>
                <w:szCs w:val="22"/>
              </w:rPr>
            </w:pPr>
            <w:r w:rsidRPr="001E48F7">
              <w:rPr>
                <w:b w:val="0"/>
                <w:bCs w:val="0"/>
                <w:szCs w:val="22"/>
              </w:rPr>
              <w:t>Highest educational qualification</w:t>
            </w:r>
          </w:p>
        </w:tc>
        <w:tc>
          <w:tcPr>
            <w:tcW w:w="1559" w:type="dxa"/>
            <w:shd w:val="clear" w:color="auto" w:fill="FFFFFF" w:themeFill="background1"/>
            <w:vAlign w:val="bottom"/>
          </w:tcPr>
          <w:p w14:paraId="42EBA67E"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0.92</w:t>
            </w:r>
          </w:p>
        </w:tc>
        <w:tc>
          <w:tcPr>
            <w:tcW w:w="1417" w:type="dxa"/>
            <w:shd w:val="clear" w:color="auto" w:fill="FFFFFF" w:themeFill="background1"/>
            <w:vAlign w:val="bottom"/>
          </w:tcPr>
          <w:p w14:paraId="655F1407"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eastAsia="Cambria" w:hAnsiTheme="minorHAnsi" w:cstheme="minorHAnsi"/>
                <w:i/>
              </w:rPr>
              <w:t>&lt;</w:t>
            </w:r>
            <w:r w:rsidRPr="009F5D63">
              <w:rPr>
                <w:rFonts w:asciiTheme="minorHAnsi" w:hAnsiTheme="minorHAnsi" w:cstheme="minorHAnsi"/>
              </w:rPr>
              <w:t>0.001</w:t>
            </w:r>
          </w:p>
        </w:tc>
        <w:tc>
          <w:tcPr>
            <w:tcW w:w="1276" w:type="dxa"/>
            <w:shd w:val="clear" w:color="auto" w:fill="FFFFFF" w:themeFill="background1"/>
            <w:vAlign w:val="bottom"/>
          </w:tcPr>
          <w:p w14:paraId="0B902BBC"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1.15</w:t>
            </w:r>
          </w:p>
        </w:tc>
        <w:tc>
          <w:tcPr>
            <w:tcW w:w="1554" w:type="dxa"/>
            <w:tcBorders>
              <w:right w:val="single" w:sz="4" w:space="0" w:color="auto"/>
            </w:tcBorders>
            <w:shd w:val="clear" w:color="auto" w:fill="FFFFFF" w:themeFill="background1"/>
            <w:vAlign w:val="bottom"/>
          </w:tcPr>
          <w:p w14:paraId="34EA80F2"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eastAsia="Cambria" w:hAnsiTheme="minorHAnsi" w:cstheme="minorHAnsi"/>
                <w:i/>
              </w:rPr>
              <w:t>&lt;</w:t>
            </w:r>
            <w:r w:rsidRPr="009F5D63">
              <w:rPr>
                <w:rFonts w:asciiTheme="minorHAnsi" w:hAnsiTheme="minorHAnsi" w:cstheme="minorHAnsi"/>
              </w:rPr>
              <w:t>0.001</w:t>
            </w:r>
          </w:p>
        </w:tc>
      </w:tr>
      <w:tr w:rsidR="00626F9B" w14:paraId="2B5E949F"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733E4329" w14:textId="77777777" w:rsidR="00626F9B" w:rsidRPr="001E48F7" w:rsidRDefault="00626F9B" w:rsidP="00626F9B">
            <w:pPr>
              <w:jc w:val="left"/>
              <w:rPr>
                <w:b w:val="0"/>
                <w:bCs w:val="0"/>
                <w:szCs w:val="22"/>
              </w:rPr>
            </w:pPr>
            <w:r w:rsidRPr="001E48F7">
              <w:rPr>
                <w:b w:val="0"/>
                <w:bCs w:val="0"/>
                <w:szCs w:val="22"/>
              </w:rPr>
              <w:t>Antidepressants in the past</w:t>
            </w:r>
          </w:p>
        </w:tc>
        <w:tc>
          <w:tcPr>
            <w:tcW w:w="1559" w:type="dxa"/>
            <w:shd w:val="clear" w:color="auto" w:fill="F2F2F2" w:themeFill="background1" w:themeFillShade="F2"/>
            <w:vAlign w:val="bottom"/>
          </w:tcPr>
          <w:p w14:paraId="36A37B59"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0.61</w:t>
            </w:r>
          </w:p>
        </w:tc>
        <w:tc>
          <w:tcPr>
            <w:tcW w:w="1417" w:type="dxa"/>
            <w:shd w:val="clear" w:color="auto" w:fill="F2F2F2" w:themeFill="background1" w:themeFillShade="F2"/>
            <w:vAlign w:val="bottom"/>
          </w:tcPr>
          <w:p w14:paraId="38BFDE1F"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0.001</w:t>
            </w:r>
          </w:p>
        </w:tc>
        <w:tc>
          <w:tcPr>
            <w:tcW w:w="1276" w:type="dxa"/>
            <w:shd w:val="clear" w:color="auto" w:fill="F2F2F2" w:themeFill="background1" w:themeFillShade="F2"/>
            <w:vAlign w:val="bottom"/>
          </w:tcPr>
          <w:p w14:paraId="33B92E78"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0.76</w:t>
            </w:r>
          </w:p>
        </w:tc>
        <w:tc>
          <w:tcPr>
            <w:tcW w:w="1554" w:type="dxa"/>
            <w:tcBorders>
              <w:right w:val="single" w:sz="4" w:space="0" w:color="auto"/>
            </w:tcBorders>
            <w:shd w:val="clear" w:color="auto" w:fill="F2F2F2" w:themeFill="background1" w:themeFillShade="F2"/>
            <w:vAlign w:val="bottom"/>
          </w:tcPr>
          <w:p w14:paraId="623877F3"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eastAsia="Cambria" w:hAnsiTheme="minorHAnsi" w:cstheme="minorHAnsi"/>
                <w:i/>
              </w:rPr>
              <w:t>&lt;</w:t>
            </w:r>
            <w:r w:rsidRPr="009F5D63">
              <w:rPr>
                <w:rFonts w:asciiTheme="minorHAnsi" w:hAnsiTheme="minorHAnsi" w:cstheme="minorHAnsi"/>
              </w:rPr>
              <w:t>0.001</w:t>
            </w:r>
          </w:p>
        </w:tc>
      </w:tr>
      <w:tr w:rsidR="00626F9B" w14:paraId="1E2F3E82"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66786E74" w14:textId="77777777" w:rsidR="00626F9B" w:rsidRPr="001E48F7" w:rsidRDefault="00626F9B" w:rsidP="00626F9B">
            <w:pPr>
              <w:jc w:val="left"/>
              <w:rPr>
                <w:b w:val="0"/>
                <w:bCs w:val="0"/>
                <w:szCs w:val="22"/>
              </w:rPr>
            </w:pPr>
            <w:r w:rsidRPr="001E48F7">
              <w:rPr>
                <w:b w:val="0"/>
                <w:bCs w:val="0"/>
                <w:szCs w:val="22"/>
              </w:rPr>
              <w:t>Gender</w:t>
            </w:r>
          </w:p>
        </w:tc>
        <w:tc>
          <w:tcPr>
            <w:tcW w:w="1559" w:type="dxa"/>
            <w:shd w:val="clear" w:color="auto" w:fill="FFFFFF" w:themeFill="background1"/>
            <w:vAlign w:val="bottom"/>
          </w:tcPr>
          <w:p w14:paraId="3532380D"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0.29</w:t>
            </w:r>
          </w:p>
        </w:tc>
        <w:tc>
          <w:tcPr>
            <w:tcW w:w="1417" w:type="dxa"/>
            <w:shd w:val="clear" w:color="auto" w:fill="FFFFFF" w:themeFill="background1"/>
            <w:vAlign w:val="bottom"/>
          </w:tcPr>
          <w:p w14:paraId="629D1161"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0.106</w:t>
            </w:r>
          </w:p>
        </w:tc>
        <w:tc>
          <w:tcPr>
            <w:tcW w:w="1276" w:type="dxa"/>
            <w:shd w:val="clear" w:color="auto" w:fill="FFFFFF" w:themeFill="background1"/>
            <w:vAlign w:val="bottom"/>
          </w:tcPr>
          <w:p w14:paraId="3EB09B18"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0.05</w:t>
            </w:r>
          </w:p>
        </w:tc>
        <w:tc>
          <w:tcPr>
            <w:tcW w:w="1554" w:type="dxa"/>
            <w:tcBorders>
              <w:right w:val="single" w:sz="4" w:space="0" w:color="auto"/>
            </w:tcBorders>
            <w:shd w:val="clear" w:color="auto" w:fill="FFFFFF" w:themeFill="background1"/>
            <w:vAlign w:val="bottom"/>
          </w:tcPr>
          <w:p w14:paraId="183AADEE"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0.782</w:t>
            </w:r>
          </w:p>
        </w:tc>
      </w:tr>
      <w:tr w:rsidR="00626F9B" w14:paraId="54F23548"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157DB9CD" w14:textId="77777777" w:rsidR="00626F9B" w:rsidRPr="001E48F7" w:rsidRDefault="00626F9B" w:rsidP="00626F9B">
            <w:pPr>
              <w:jc w:val="left"/>
              <w:rPr>
                <w:b w:val="0"/>
                <w:bCs w:val="0"/>
                <w:szCs w:val="22"/>
              </w:rPr>
            </w:pPr>
            <w:r w:rsidRPr="001E48F7">
              <w:rPr>
                <w:b w:val="0"/>
                <w:bCs w:val="0"/>
                <w:szCs w:val="22"/>
              </w:rPr>
              <w:t>Ethnicity</w:t>
            </w:r>
          </w:p>
        </w:tc>
        <w:tc>
          <w:tcPr>
            <w:tcW w:w="1559" w:type="dxa"/>
            <w:shd w:val="clear" w:color="auto" w:fill="F2F2F2" w:themeFill="background1" w:themeFillShade="F2"/>
            <w:vAlign w:val="bottom"/>
          </w:tcPr>
          <w:p w14:paraId="134DA645"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-0.05</w:t>
            </w:r>
          </w:p>
        </w:tc>
        <w:tc>
          <w:tcPr>
            <w:tcW w:w="1417" w:type="dxa"/>
            <w:shd w:val="clear" w:color="auto" w:fill="F2F2F2" w:themeFill="background1" w:themeFillShade="F2"/>
            <w:vAlign w:val="bottom"/>
          </w:tcPr>
          <w:p w14:paraId="24F072C5"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0.692</w:t>
            </w:r>
          </w:p>
        </w:tc>
        <w:tc>
          <w:tcPr>
            <w:tcW w:w="1276" w:type="dxa"/>
            <w:shd w:val="clear" w:color="auto" w:fill="F2F2F2" w:themeFill="background1" w:themeFillShade="F2"/>
            <w:vAlign w:val="bottom"/>
          </w:tcPr>
          <w:p w14:paraId="376FB0E8"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w:t>
            </w:r>
          </w:p>
        </w:tc>
        <w:tc>
          <w:tcPr>
            <w:tcW w:w="1554" w:type="dxa"/>
            <w:tcBorders>
              <w:right w:val="single" w:sz="4" w:space="0" w:color="auto"/>
            </w:tcBorders>
            <w:shd w:val="clear" w:color="auto" w:fill="F2F2F2" w:themeFill="background1" w:themeFillShade="F2"/>
            <w:vAlign w:val="bottom"/>
          </w:tcPr>
          <w:p w14:paraId="52E276BE"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0.984</w:t>
            </w:r>
          </w:p>
        </w:tc>
      </w:tr>
      <w:tr w:rsidR="00626F9B" w14:paraId="1BC6A6F1"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6AF2F853" w14:textId="77777777" w:rsidR="00626F9B" w:rsidRPr="001E48F7" w:rsidRDefault="00626F9B" w:rsidP="00626F9B">
            <w:pPr>
              <w:jc w:val="left"/>
              <w:rPr>
                <w:b w:val="0"/>
                <w:bCs w:val="0"/>
                <w:szCs w:val="22"/>
              </w:rPr>
            </w:pPr>
            <w:r w:rsidRPr="001E48F7">
              <w:rPr>
                <w:b w:val="0"/>
                <w:bCs w:val="0"/>
                <w:szCs w:val="22"/>
              </w:rPr>
              <w:t>Financial difficulty</w:t>
            </w:r>
          </w:p>
        </w:tc>
        <w:tc>
          <w:tcPr>
            <w:tcW w:w="1559" w:type="dxa"/>
            <w:shd w:val="clear" w:color="auto" w:fill="FFFFFF" w:themeFill="background1"/>
            <w:vAlign w:val="bottom"/>
          </w:tcPr>
          <w:p w14:paraId="062D7AF2"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0.05</w:t>
            </w:r>
          </w:p>
        </w:tc>
        <w:tc>
          <w:tcPr>
            <w:tcW w:w="1417" w:type="dxa"/>
            <w:shd w:val="clear" w:color="auto" w:fill="FFFFFF" w:themeFill="background1"/>
            <w:vAlign w:val="bottom"/>
          </w:tcPr>
          <w:p w14:paraId="19D253E2"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0.686</w:t>
            </w:r>
          </w:p>
        </w:tc>
        <w:tc>
          <w:tcPr>
            <w:tcW w:w="1276" w:type="dxa"/>
            <w:shd w:val="clear" w:color="auto" w:fill="FFFFFF" w:themeFill="background1"/>
            <w:vAlign w:val="bottom"/>
          </w:tcPr>
          <w:p w14:paraId="34E8C0E5"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-0.13</w:t>
            </w:r>
          </w:p>
        </w:tc>
        <w:tc>
          <w:tcPr>
            <w:tcW w:w="1554" w:type="dxa"/>
            <w:tcBorders>
              <w:right w:val="single" w:sz="4" w:space="0" w:color="auto"/>
            </w:tcBorders>
            <w:shd w:val="clear" w:color="auto" w:fill="FFFFFF" w:themeFill="background1"/>
            <w:vAlign w:val="bottom"/>
          </w:tcPr>
          <w:p w14:paraId="603CE915"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0.325</w:t>
            </w:r>
          </w:p>
        </w:tc>
      </w:tr>
      <w:tr w:rsidR="00626F9B" w14:paraId="37DF5D10"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2F2F2" w:themeFill="background1" w:themeFillShade="F2"/>
          </w:tcPr>
          <w:p w14:paraId="2EFF3D00" w14:textId="77777777" w:rsidR="00626F9B" w:rsidRPr="001E48F7" w:rsidRDefault="00626F9B" w:rsidP="00626F9B">
            <w:pPr>
              <w:jc w:val="left"/>
              <w:rPr>
                <w:b w:val="0"/>
                <w:bCs w:val="0"/>
                <w:szCs w:val="22"/>
              </w:rPr>
            </w:pPr>
            <w:r w:rsidRPr="001E48F7">
              <w:rPr>
                <w:b w:val="0"/>
                <w:bCs w:val="0"/>
                <w:szCs w:val="22"/>
              </w:rPr>
              <w:t>Employment status</w:t>
            </w:r>
          </w:p>
        </w:tc>
        <w:tc>
          <w:tcPr>
            <w:tcW w:w="1559" w:type="dxa"/>
            <w:shd w:val="clear" w:color="auto" w:fill="F2F2F2" w:themeFill="background1" w:themeFillShade="F2"/>
            <w:vAlign w:val="bottom"/>
          </w:tcPr>
          <w:p w14:paraId="10D3ED7D"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0.12</w:t>
            </w:r>
          </w:p>
        </w:tc>
        <w:tc>
          <w:tcPr>
            <w:tcW w:w="1417" w:type="dxa"/>
            <w:shd w:val="clear" w:color="auto" w:fill="F2F2F2" w:themeFill="background1" w:themeFillShade="F2"/>
            <w:vAlign w:val="bottom"/>
          </w:tcPr>
          <w:p w14:paraId="2D4A88A3"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0.51</w:t>
            </w:r>
          </w:p>
        </w:tc>
        <w:tc>
          <w:tcPr>
            <w:tcW w:w="1276" w:type="dxa"/>
            <w:shd w:val="clear" w:color="auto" w:fill="F2F2F2" w:themeFill="background1" w:themeFillShade="F2"/>
            <w:vAlign w:val="bottom"/>
          </w:tcPr>
          <w:p w14:paraId="1F689FD9"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0.52</w:t>
            </w:r>
          </w:p>
        </w:tc>
        <w:tc>
          <w:tcPr>
            <w:tcW w:w="1554" w:type="dxa"/>
            <w:tcBorders>
              <w:right w:val="single" w:sz="4" w:space="0" w:color="auto"/>
            </w:tcBorders>
            <w:shd w:val="clear" w:color="auto" w:fill="F2F2F2" w:themeFill="background1" w:themeFillShade="F2"/>
            <w:vAlign w:val="bottom"/>
          </w:tcPr>
          <w:p w14:paraId="0BC8F804" w14:textId="77777777" w:rsidR="00626F9B" w:rsidRPr="009F5D63" w:rsidRDefault="00626F9B" w:rsidP="00626F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0.008</w:t>
            </w:r>
          </w:p>
        </w:tc>
      </w:tr>
      <w:tr w:rsidR="00626F9B" w14:paraId="3EC87345" w14:textId="77777777" w:rsidTr="0041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FFFFFF" w:themeFill="background1"/>
          </w:tcPr>
          <w:p w14:paraId="0F01FDB7" w14:textId="77777777" w:rsidR="00626F9B" w:rsidRPr="001E48F7" w:rsidRDefault="00626F9B" w:rsidP="00626F9B">
            <w:pPr>
              <w:jc w:val="left"/>
              <w:rPr>
                <w:b w:val="0"/>
                <w:bCs w:val="0"/>
                <w:szCs w:val="22"/>
              </w:rPr>
            </w:pPr>
            <w:r w:rsidRPr="001E48F7">
              <w:rPr>
                <w:b w:val="0"/>
                <w:bCs w:val="0"/>
                <w:szCs w:val="22"/>
              </w:rPr>
              <w:t>Marital status</w:t>
            </w:r>
          </w:p>
        </w:tc>
        <w:tc>
          <w:tcPr>
            <w:tcW w:w="1559" w:type="dxa"/>
            <w:shd w:val="clear" w:color="auto" w:fill="FFFFFF" w:themeFill="background1"/>
            <w:vAlign w:val="bottom"/>
          </w:tcPr>
          <w:p w14:paraId="5A6F1338"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-0.01</w:t>
            </w:r>
          </w:p>
        </w:tc>
        <w:tc>
          <w:tcPr>
            <w:tcW w:w="1417" w:type="dxa"/>
            <w:shd w:val="clear" w:color="auto" w:fill="FFFFFF" w:themeFill="background1"/>
            <w:vAlign w:val="bottom"/>
          </w:tcPr>
          <w:p w14:paraId="72413EF5"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0.951</w:t>
            </w:r>
          </w:p>
        </w:tc>
        <w:tc>
          <w:tcPr>
            <w:tcW w:w="1276" w:type="dxa"/>
            <w:shd w:val="clear" w:color="auto" w:fill="FFFFFF" w:themeFill="background1"/>
            <w:vAlign w:val="bottom"/>
          </w:tcPr>
          <w:p w14:paraId="4C192142"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0.1</w:t>
            </w:r>
          </w:p>
        </w:tc>
        <w:tc>
          <w:tcPr>
            <w:tcW w:w="1554" w:type="dxa"/>
            <w:tcBorders>
              <w:right w:val="single" w:sz="4" w:space="0" w:color="auto"/>
            </w:tcBorders>
            <w:shd w:val="clear" w:color="auto" w:fill="FFFFFF" w:themeFill="background1"/>
            <w:vAlign w:val="bottom"/>
          </w:tcPr>
          <w:p w14:paraId="7B1DBC29" w14:textId="77777777" w:rsidR="00626F9B" w:rsidRPr="009F5D63" w:rsidRDefault="00626F9B" w:rsidP="00626F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0.454</w:t>
            </w:r>
          </w:p>
        </w:tc>
      </w:tr>
      <w:tr w:rsidR="009F5D63" w14:paraId="36EA71EE" w14:textId="77777777" w:rsidTr="0041195F">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bottom w:val="single" w:sz="4" w:space="0" w:color="auto"/>
            </w:tcBorders>
            <w:shd w:val="clear" w:color="auto" w:fill="F2F2F2" w:themeFill="background1" w:themeFillShade="F2"/>
          </w:tcPr>
          <w:p w14:paraId="2AFAFA01" w14:textId="77777777" w:rsidR="009F5D63" w:rsidRPr="001E48F7" w:rsidRDefault="009F5D63" w:rsidP="009F5D63">
            <w:pPr>
              <w:jc w:val="left"/>
              <w:rPr>
                <w:b w:val="0"/>
                <w:bCs w:val="0"/>
                <w:szCs w:val="22"/>
              </w:rPr>
            </w:pPr>
            <w:r w:rsidRPr="001E48F7">
              <w:rPr>
                <w:b w:val="0"/>
                <w:bCs w:val="0"/>
                <w:szCs w:val="22"/>
              </w:rPr>
              <w:t>Treatment group allocation</w:t>
            </w:r>
          </w:p>
        </w:tc>
        <w:tc>
          <w:tcPr>
            <w:tcW w:w="1559" w:type="dxa"/>
            <w:tcBorders>
              <w:bottom w:val="single" w:sz="4" w:space="0" w:color="auto"/>
            </w:tcBorders>
            <w:shd w:val="clear" w:color="auto" w:fill="F2F2F2" w:themeFill="background1" w:themeFillShade="F2"/>
            <w:vAlign w:val="bottom"/>
          </w:tcPr>
          <w:p w14:paraId="7955CD54" w14:textId="77777777" w:rsidR="009F5D63" w:rsidRPr="009F5D63" w:rsidRDefault="009F5D63" w:rsidP="009F5D6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0.48</w:t>
            </w:r>
          </w:p>
        </w:tc>
        <w:tc>
          <w:tcPr>
            <w:tcW w:w="1417" w:type="dxa"/>
            <w:tcBorders>
              <w:bottom w:val="single" w:sz="4" w:space="0" w:color="auto"/>
            </w:tcBorders>
            <w:shd w:val="clear" w:color="auto" w:fill="F2F2F2" w:themeFill="background1" w:themeFillShade="F2"/>
            <w:vAlign w:val="bottom"/>
          </w:tcPr>
          <w:p w14:paraId="6BB30EF7" w14:textId="77777777" w:rsidR="009F5D63" w:rsidRPr="009F5D63" w:rsidRDefault="009F5D63" w:rsidP="009F5D6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0.006</w:t>
            </w:r>
          </w:p>
        </w:tc>
        <w:tc>
          <w:tcPr>
            <w:tcW w:w="1276" w:type="dxa"/>
            <w:tcBorders>
              <w:bottom w:val="single" w:sz="4" w:space="0" w:color="auto"/>
            </w:tcBorders>
            <w:shd w:val="clear" w:color="auto" w:fill="F2F2F2" w:themeFill="background1" w:themeFillShade="F2"/>
            <w:vAlign w:val="bottom"/>
          </w:tcPr>
          <w:p w14:paraId="4F5218E2" w14:textId="77777777" w:rsidR="009F5D63" w:rsidRPr="009F5D63" w:rsidRDefault="009F5D63" w:rsidP="009F5D6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-0.01</w:t>
            </w:r>
          </w:p>
        </w:tc>
        <w:tc>
          <w:tcPr>
            <w:tcW w:w="1554" w:type="dxa"/>
            <w:tcBorders>
              <w:bottom w:val="single" w:sz="4" w:space="0" w:color="auto"/>
              <w:right w:val="single" w:sz="4" w:space="0" w:color="auto"/>
            </w:tcBorders>
            <w:shd w:val="clear" w:color="auto" w:fill="F2F2F2" w:themeFill="background1" w:themeFillShade="F2"/>
            <w:vAlign w:val="bottom"/>
          </w:tcPr>
          <w:p w14:paraId="1B917962" w14:textId="77777777" w:rsidR="009F5D63" w:rsidRPr="009F5D63" w:rsidRDefault="009F5D63" w:rsidP="009F5D6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F5D63">
              <w:rPr>
                <w:rFonts w:asciiTheme="minorHAnsi" w:hAnsiTheme="minorHAnsi" w:cstheme="minorHAnsi"/>
              </w:rPr>
              <w:t>0.969</w:t>
            </w:r>
          </w:p>
        </w:tc>
      </w:tr>
    </w:tbl>
    <w:p w14:paraId="5B217C52" w14:textId="77777777" w:rsidR="001E48F7" w:rsidRDefault="001E48F7" w:rsidP="001E48F7">
      <w:pPr>
        <w:ind w:left="0" w:firstLine="0"/>
      </w:pPr>
    </w:p>
    <w:p w14:paraId="77E4A9F1" w14:textId="3F5CD636" w:rsidR="003B0985" w:rsidRPr="00161DCC" w:rsidRDefault="00ED5272" w:rsidP="00161DCC">
      <w:pPr>
        <w:ind w:left="0" w:firstLine="0"/>
      </w:pPr>
      <w:r>
        <w:t>Table E.6: Univariate logistic regression was used to analyze the relationship between baseline variables and non-informative task runs. Significant predictors of non-informative data were used as covariates in all statistical analyses.</w:t>
      </w:r>
    </w:p>
    <w:p w14:paraId="1A588155" w14:textId="77777777" w:rsidR="00ED5272" w:rsidRDefault="00ED5272" w:rsidP="00ED5272">
      <w:pPr>
        <w:pStyle w:val="Heading1"/>
        <w:tabs>
          <w:tab w:val="center" w:pos="1850"/>
        </w:tabs>
        <w:ind w:left="0" w:firstLine="0"/>
      </w:pPr>
      <w:r>
        <w:rPr>
          <w:sz w:val="29"/>
        </w:rPr>
        <w:lastRenderedPageBreak/>
        <w:t>F</w:t>
      </w:r>
      <w:r>
        <w:rPr>
          <w:sz w:val="29"/>
        </w:rPr>
        <w:tab/>
        <w:t>S</w:t>
      </w:r>
      <w:r>
        <w:t xml:space="preserve">UBSAMPLE </w:t>
      </w:r>
      <w:r>
        <w:rPr>
          <w:sz w:val="29"/>
        </w:rPr>
        <w:t>A</w:t>
      </w:r>
      <w:r>
        <w:t>NALYSES</w:t>
      </w:r>
    </w:p>
    <w:p w14:paraId="50665A3E" w14:textId="77777777" w:rsidR="00ED5272" w:rsidRDefault="00ED5272" w:rsidP="00ED5272">
      <w:pPr>
        <w:spacing w:after="149"/>
        <w:ind w:left="22"/>
      </w:pPr>
      <w:r>
        <w:t>To explore potential factors contributing to the null results concerning our preregistered hypotheses, we conducted analyses on two subsamples.</w:t>
      </w:r>
    </w:p>
    <w:p w14:paraId="01A0D77E" w14:textId="77777777" w:rsidR="00F1396C" w:rsidRDefault="00ED5272" w:rsidP="003E3F8A">
      <w:pPr>
        <w:spacing w:after="0" w:line="257" w:lineRule="auto"/>
        <w:ind w:left="22" w:hanging="11"/>
      </w:pPr>
      <w:r>
        <w:t xml:space="preserve">First, we examined a subsample comprising individuals with mild depression, aiming to determine whether the clinical nature of this sample could potentially account for the null results. This consideration is pertinent because the studies serving as the basis for our preregistered hypotheses predominantly involve healthy individuals. However, our analysis of patients with a baseline PHQ-9 score below 10 did not yield any significant evidence of a sertraline effect on the aversive Pavlovian bias (cf. Table </w:t>
      </w:r>
      <w:r>
        <w:rPr>
          <w:color w:val="00004C"/>
        </w:rPr>
        <w:t>F.7</w:t>
      </w:r>
      <w:r>
        <w:t>). Additionally, there was no evidence supporting the remaining preregistered hypotheses.</w:t>
      </w:r>
    </w:p>
    <w:p w14:paraId="12779D85" w14:textId="77777777" w:rsidR="00EF2665" w:rsidRDefault="00EF2665" w:rsidP="00EF2665">
      <w:pPr>
        <w:spacing w:after="130"/>
        <w:ind w:left="22"/>
      </w:pPr>
    </w:p>
    <w:tbl>
      <w:tblPr>
        <w:tblStyle w:val="TableGrid0"/>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701"/>
        <w:gridCol w:w="1985"/>
        <w:gridCol w:w="709"/>
      </w:tblGrid>
      <w:tr w:rsidR="00F1396C" w:rsidRPr="00EF2665" w14:paraId="41E9D1F6" w14:textId="77777777" w:rsidTr="00EF2665">
        <w:trPr>
          <w:jc w:val="center"/>
        </w:trPr>
        <w:tc>
          <w:tcPr>
            <w:tcW w:w="8364" w:type="dxa"/>
            <w:gridSpan w:val="5"/>
            <w:tcBorders>
              <w:bottom w:val="single" w:sz="4" w:space="0" w:color="auto"/>
            </w:tcBorders>
            <w:vAlign w:val="bottom"/>
          </w:tcPr>
          <w:p w14:paraId="11E2B942" w14:textId="77777777" w:rsidR="00F1396C" w:rsidRPr="00EF2665" w:rsidRDefault="00F1396C" w:rsidP="0041195F">
            <w:pPr>
              <w:rPr>
                <w:rFonts w:cstheme="minorHAnsi"/>
                <w:b/>
                <w:bCs/>
                <w:sz w:val="16"/>
                <w:szCs w:val="16"/>
              </w:rPr>
            </w:pPr>
            <w:r w:rsidRPr="00EF2665">
              <w:rPr>
                <w:rFonts w:cstheme="minorHAnsi"/>
                <w:b/>
                <w:bCs/>
                <w:sz w:val="16"/>
                <w:szCs w:val="16"/>
              </w:rPr>
              <w:t>H1) effect of sertraline on aversive Pavlovian bias</w:t>
            </w:r>
          </w:p>
        </w:tc>
      </w:tr>
      <w:tr w:rsidR="00F1396C" w:rsidRPr="00EF2665" w14:paraId="15AF701E" w14:textId="77777777" w:rsidTr="00EF2665">
        <w:trPr>
          <w:jc w:val="center"/>
        </w:trPr>
        <w:tc>
          <w:tcPr>
            <w:tcW w:w="2268" w:type="dxa"/>
            <w:tcBorders>
              <w:top w:val="single" w:sz="4" w:space="0" w:color="auto"/>
            </w:tcBorders>
            <w:vAlign w:val="bottom"/>
          </w:tcPr>
          <w:p w14:paraId="4228964F" w14:textId="77777777" w:rsidR="00F1396C" w:rsidRPr="00EF2665" w:rsidRDefault="00F1396C" w:rsidP="0041195F">
            <w:pPr>
              <w:jc w:val="center"/>
              <w:rPr>
                <w:rFonts w:cstheme="minorHAnsi"/>
                <w:sz w:val="16"/>
                <w:szCs w:val="16"/>
              </w:rPr>
            </w:pPr>
          </w:p>
        </w:tc>
        <w:tc>
          <w:tcPr>
            <w:tcW w:w="1701" w:type="dxa"/>
            <w:tcBorders>
              <w:top w:val="single" w:sz="4" w:space="0" w:color="auto"/>
            </w:tcBorders>
            <w:vAlign w:val="bottom"/>
          </w:tcPr>
          <w:p w14:paraId="2A1B1EF4" w14:textId="77777777" w:rsidR="00F1396C" w:rsidRPr="00EF2665" w:rsidRDefault="00F1396C" w:rsidP="0041195F">
            <w:pPr>
              <w:jc w:val="center"/>
              <w:rPr>
                <w:rFonts w:cstheme="minorHAnsi"/>
                <w:b/>
                <w:bCs/>
                <w:sz w:val="16"/>
                <w:szCs w:val="16"/>
              </w:rPr>
            </w:pPr>
            <w:r w:rsidRPr="00EF2665">
              <w:rPr>
                <w:rFonts w:cstheme="minorHAnsi"/>
                <w:b/>
                <w:bCs/>
                <w:sz w:val="16"/>
                <w:szCs w:val="16"/>
                <w:lang w:val="en-GB"/>
              </w:rPr>
              <w:t>p</w:t>
            </w:r>
            <w:r w:rsidRPr="00EF2665">
              <w:rPr>
                <w:rFonts w:cstheme="minorHAnsi"/>
                <w:b/>
                <w:bCs/>
                <w:sz w:val="16"/>
                <w:szCs w:val="16"/>
              </w:rPr>
              <w:t>lacebo</w:t>
            </w:r>
            <w:r w:rsidRPr="00EF2665">
              <w:rPr>
                <w:rFonts w:cstheme="minorHAnsi"/>
                <w:b/>
                <w:bCs/>
                <w:sz w:val="16"/>
                <w:szCs w:val="16"/>
                <w:lang w:val="en-GB"/>
              </w:rPr>
              <w:t xml:space="preserve"> </w:t>
            </w:r>
            <w:r w:rsidRPr="00EF2665">
              <w:rPr>
                <w:rFonts w:cstheme="minorHAnsi"/>
                <w:b/>
                <w:bCs/>
                <w:sz w:val="16"/>
                <w:szCs w:val="16"/>
              </w:rPr>
              <w:t>mean (S</w:t>
            </w:r>
            <w:r w:rsidRPr="00EF2665">
              <w:rPr>
                <w:rFonts w:cstheme="minorHAnsi"/>
                <w:b/>
                <w:bCs/>
                <w:sz w:val="16"/>
                <w:szCs w:val="16"/>
                <w:lang w:val="en-GB"/>
              </w:rPr>
              <w:t>EM</w:t>
            </w:r>
            <w:r w:rsidRPr="00EF2665">
              <w:rPr>
                <w:rFonts w:cstheme="minorHAnsi"/>
                <w:b/>
                <w:bCs/>
                <w:sz w:val="16"/>
                <w:szCs w:val="16"/>
              </w:rPr>
              <w:t>)</w:t>
            </w:r>
          </w:p>
          <w:p w14:paraId="6D7F50B4" w14:textId="77777777" w:rsidR="00F1396C" w:rsidRPr="00EF2665" w:rsidRDefault="00F1396C" w:rsidP="0041195F">
            <w:pPr>
              <w:jc w:val="center"/>
              <w:rPr>
                <w:rFonts w:cstheme="minorHAnsi"/>
                <w:b/>
                <w:bCs/>
                <w:sz w:val="16"/>
                <w:szCs w:val="16"/>
              </w:rPr>
            </w:pPr>
          </w:p>
        </w:tc>
        <w:tc>
          <w:tcPr>
            <w:tcW w:w="1701" w:type="dxa"/>
            <w:tcBorders>
              <w:top w:val="single" w:sz="4" w:space="0" w:color="auto"/>
            </w:tcBorders>
          </w:tcPr>
          <w:p w14:paraId="4847EFF8" w14:textId="77777777" w:rsidR="00F1396C" w:rsidRPr="00EF2665" w:rsidRDefault="00F1396C" w:rsidP="0041195F">
            <w:pPr>
              <w:jc w:val="center"/>
              <w:rPr>
                <w:rFonts w:cstheme="minorHAnsi"/>
                <w:b/>
                <w:bCs/>
                <w:sz w:val="16"/>
                <w:szCs w:val="16"/>
              </w:rPr>
            </w:pPr>
            <w:r w:rsidRPr="00EF2665">
              <w:rPr>
                <w:rFonts w:cstheme="minorHAnsi"/>
                <w:b/>
                <w:bCs/>
                <w:sz w:val="16"/>
                <w:szCs w:val="16"/>
                <w:lang w:val="en-GB"/>
              </w:rPr>
              <w:t>s</w:t>
            </w:r>
            <w:r w:rsidRPr="00EF2665">
              <w:rPr>
                <w:rFonts w:cstheme="minorHAnsi"/>
                <w:b/>
                <w:bCs/>
                <w:sz w:val="16"/>
                <w:szCs w:val="16"/>
              </w:rPr>
              <w:t>ertraline</w:t>
            </w:r>
            <w:r w:rsidRPr="00EF2665">
              <w:rPr>
                <w:rFonts w:cstheme="minorHAnsi"/>
                <w:b/>
                <w:bCs/>
                <w:sz w:val="16"/>
                <w:szCs w:val="16"/>
                <w:lang w:val="en-GB"/>
              </w:rPr>
              <w:t xml:space="preserve"> </w:t>
            </w:r>
            <w:proofErr w:type="gramStart"/>
            <w:r w:rsidRPr="00EF2665">
              <w:rPr>
                <w:rFonts w:cstheme="minorHAnsi"/>
                <w:b/>
                <w:bCs/>
                <w:sz w:val="16"/>
                <w:szCs w:val="16"/>
              </w:rPr>
              <w:t>mean</w:t>
            </w:r>
            <w:proofErr w:type="gramEnd"/>
            <w:r w:rsidRPr="00EF2665">
              <w:rPr>
                <w:rFonts w:cstheme="minorHAnsi"/>
                <w:b/>
                <w:bCs/>
                <w:sz w:val="16"/>
                <w:szCs w:val="16"/>
              </w:rPr>
              <w:t xml:space="preserve"> (S</w:t>
            </w:r>
            <w:r w:rsidRPr="00EF2665">
              <w:rPr>
                <w:rFonts w:cstheme="minorHAnsi"/>
                <w:b/>
                <w:bCs/>
                <w:sz w:val="16"/>
                <w:szCs w:val="16"/>
                <w:lang w:val="en-GB"/>
              </w:rPr>
              <w:t>EM</w:t>
            </w:r>
            <w:r w:rsidRPr="00EF2665">
              <w:rPr>
                <w:rFonts w:cstheme="minorHAnsi"/>
                <w:b/>
                <w:bCs/>
                <w:sz w:val="16"/>
                <w:szCs w:val="16"/>
              </w:rPr>
              <w:t>)</w:t>
            </w:r>
          </w:p>
        </w:tc>
        <w:tc>
          <w:tcPr>
            <w:tcW w:w="1985" w:type="dxa"/>
            <w:tcBorders>
              <w:top w:val="single" w:sz="4" w:space="0" w:color="auto"/>
            </w:tcBorders>
          </w:tcPr>
          <w:p w14:paraId="0ACDCA33" w14:textId="77777777" w:rsidR="00F1396C" w:rsidRPr="00EF2665" w:rsidRDefault="00F1396C" w:rsidP="0041195F">
            <w:pPr>
              <w:jc w:val="center"/>
              <w:rPr>
                <w:rFonts w:cstheme="minorHAnsi"/>
                <w:b/>
                <w:bCs/>
                <w:sz w:val="16"/>
                <w:szCs w:val="16"/>
              </w:rPr>
            </w:pPr>
            <w:r w:rsidRPr="00EF2665">
              <w:rPr>
                <w:rFonts w:cstheme="minorHAnsi"/>
                <w:b/>
                <w:bCs/>
                <w:sz w:val="16"/>
                <w:szCs w:val="16"/>
              </w:rPr>
              <w:t>mean difference</w:t>
            </w:r>
            <w:r w:rsidRPr="00EF2665">
              <w:rPr>
                <w:rFonts w:cstheme="minorHAnsi"/>
                <w:b/>
                <w:bCs/>
                <w:sz w:val="16"/>
                <w:szCs w:val="16"/>
                <w:lang w:val="en-GB"/>
              </w:rPr>
              <w:t xml:space="preserve"> </w:t>
            </w:r>
            <w:r w:rsidRPr="00EF2665">
              <w:rPr>
                <w:rFonts w:cstheme="minorHAnsi"/>
                <w:b/>
                <w:bCs/>
                <w:sz w:val="16"/>
                <w:szCs w:val="16"/>
              </w:rPr>
              <w:t>[95% CI]</w:t>
            </w:r>
          </w:p>
        </w:tc>
        <w:tc>
          <w:tcPr>
            <w:tcW w:w="709" w:type="dxa"/>
            <w:tcBorders>
              <w:top w:val="single" w:sz="4" w:space="0" w:color="auto"/>
            </w:tcBorders>
          </w:tcPr>
          <w:p w14:paraId="13D2B67C" w14:textId="77777777" w:rsidR="00F1396C" w:rsidRPr="00EF2665" w:rsidRDefault="00F1396C" w:rsidP="0041195F">
            <w:pPr>
              <w:jc w:val="center"/>
              <w:rPr>
                <w:rFonts w:cstheme="minorHAnsi"/>
                <w:b/>
                <w:bCs/>
                <w:sz w:val="16"/>
                <w:szCs w:val="16"/>
              </w:rPr>
            </w:pPr>
            <w:r w:rsidRPr="00EF2665">
              <w:rPr>
                <w:rFonts w:cstheme="minorHAnsi"/>
                <w:b/>
                <w:bCs/>
                <w:sz w:val="16"/>
                <w:szCs w:val="16"/>
              </w:rPr>
              <w:t>p-value</w:t>
            </w:r>
          </w:p>
        </w:tc>
      </w:tr>
      <w:tr w:rsidR="00F1396C" w:rsidRPr="00EF2665" w14:paraId="1A6BEC18" w14:textId="77777777" w:rsidTr="00EF2665">
        <w:trPr>
          <w:jc w:val="center"/>
        </w:trPr>
        <w:tc>
          <w:tcPr>
            <w:tcW w:w="8364" w:type="dxa"/>
            <w:gridSpan w:val="5"/>
            <w:vAlign w:val="bottom"/>
          </w:tcPr>
          <w:p w14:paraId="066CE3CD" w14:textId="77777777" w:rsidR="00F1396C" w:rsidRPr="00EF2665" w:rsidRDefault="00F1396C" w:rsidP="0041195F">
            <w:pPr>
              <w:rPr>
                <w:rFonts w:cstheme="minorHAnsi"/>
                <w:sz w:val="16"/>
                <w:szCs w:val="16"/>
              </w:rPr>
            </w:pPr>
            <w:r w:rsidRPr="00EF2665">
              <w:rPr>
                <w:rFonts w:cstheme="minorHAnsi"/>
                <w:sz w:val="16"/>
                <w:szCs w:val="16"/>
              </w:rPr>
              <w:t>Follow-up assessments (weeks)</w:t>
            </w:r>
          </w:p>
        </w:tc>
      </w:tr>
      <w:tr w:rsidR="00BA396B" w:rsidRPr="00EF2665" w14:paraId="02CD668F" w14:textId="77777777" w:rsidTr="001E4DE5">
        <w:trPr>
          <w:jc w:val="center"/>
        </w:trPr>
        <w:tc>
          <w:tcPr>
            <w:tcW w:w="2268" w:type="dxa"/>
            <w:shd w:val="clear" w:color="auto" w:fill="E7E6E6" w:themeFill="background2"/>
            <w:vAlign w:val="bottom"/>
          </w:tcPr>
          <w:p w14:paraId="394D062C" w14:textId="77777777" w:rsidR="00BA396B" w:rsidRPr="00EF2665" w:rsidRDefault="00BA396B" w:rsidP="00BA396B">
            <w:pPr>
              <w:ind w:firstLine="307"/>
              <w:rPr>
                <w:rFonts w:cstheme="minorHAnsi"/>
                <w:sz w:val="16"/>
                <w:szCs w:val="16"/>
              </w:rPr>
            </w:pPr>
            <w:r w:rsidRPr="00EF2665">
              <w:rPr>
                <w:rFonts w:cstheme="minorHAnsi"/>
                <w:sz w:val="16"/>
                <w:szCs w:val="16"/>
              </w:rPr>
              <w:t>baseline</w:t>
            </w:r>
          </w:p>
        </w:tc>
        <w:tc>
          <w:tcPr>
            <w:tcW w:w="1701" w:type="dxa"/>
            <w:shd w:val="clear" w:color="auto" w:fill="E7E6E6" w:themeFill="background2"/>
            <w:vAlign w:val="bottom"/>
          </w:tcPr>
          <w:p w14:paraId="1DDC1C06" w14:textId="345987FA" w:rsidR="00BA396B" w:rsidRPr="00EF2665" w:rsidRDefault="00BA396B" w:rsidP="0041195F">
            <w:pPr>
              <w:jc w:val="center"/>
              <w:rPr>
                <w:rFonts w:cstheme="minorHAnsi"/>
                <w:sz w:val="16"/>
                <w:szCs w:val="16"/>
                <w:lang w:val="en-GB"/>
              </w:rPr>
            </w:pPr>
            <w:r>
              <w:rPr>
                <w:rFonts w:cstheme="minorHAnsi"/>
                <w:sz w:val="16"/>
                <w:szCs w:val="16"/>
                <w:lang w:val="en-GB"/>
              </w:rPr>
              <w:t>-0.53 (0.13)</w:t>
            </w:r>
          </w:p>
        </w:tc>
        <w:tc>
          <w:tcPr>
            <w:tcW w:w="1701" w:type="dxa"/>
            <w:shd w:val="clear" w:color="auto" w:fill="E7E6E6" w:themeFill="background2"/>
            <w:vAlign w:val="bottom"/>
          </w:tcPr>
          <w:p w14:paraId="5AF29B54" w14:textId="5264C487" w:rsidR="00BA396B" w:rsidRPr="00EF2665" w:rsidRDefault="00BA396B" w:rsidP="0041195F">
            <w:pPr>
              <w:jc w:val="center"/>
              <w:rPr>
                <w:rFonts w:cstheme="minorHAnsi"/>
                <w:sz w:val="16"/>
                <w:szCs w:val="16"/>
                <w:lang w:val="en-GB"/>
              </w:rPr>
            </w:pPr>
            <w:r>
              <w:rPr>
                <w:rFonts w:cstheme="minorHAnsi"/>
                <w:sz w:val="16"/>
                <w:szCs w:val="16"/>
                <w:lang w:val="en-GB"/>
              </w:rPr>
              <w:t xml:space="preserve">  -0.60 (0.10)</w:t>
            </w:r>
          </w:p>
        </w:tc>
        <w:tc>
          <w:tcPr>
            <w:tcW w:w="1985" w:type="dxa"/>
            <w:shd w:val="clear" w:color="auto" w:fill="E7E6E6" w:themeFill="background2"/>
            <w:vAlign w:val="bottom"/>
          </w:tcPr>
          <w:p w14:paraId="283DBB16" w14:textId="77777777" w:rsidR="00BA396B" w:rsidRPr="00EF2665" w:rsidRDefault="00BA396B" w:rsidP="00BA396B">
            <w:pPr>
              <w:jc w:val="center"/>
              <w:rPr>
                <w:rFonts w:cstheme="minorHAnsi"/>
                <w:sz w:val="16"/>
                <w:szCs w:val="16"/>
              </w:rPr>
            </w:pPr>
          </w:p>
        </w:tc>
        <w:tc>
          <w:tcPr>
            <w:tcW w:w="709" w:type="dxa"/>
            <w:shd w:val="clear" w:color="auto" w:fill="E7E6E6" w:themeFill="background2"/>
            <w:vAlign w:val="bottom"/>
          </w:tcPr>
          <w:p w14:paraId="633EFF1A" w14:textId="77777777" w:rsidR="00BA396B" w:rsidRPr="00EF2665" w:rsidRDefault="00BA396B" w:rsidP="0041195F">
            <w:pPr>
              <w:rPr>
                <w:rFonts w:cstheme="minorHAnsi"/>
                <w:sz w:val="16"/>
                <w:szCs w:val="16"/>
              </w:rPr>
            </w:pPr>
          </w:p>
        </w:tc>
      </w:tr>
      <w:tr w:rsidR="00F1396C" w:rsidRPr="00EF2665" w14:paraId="69CCFF6E" w14:textId="77777777" w:rsidTr="00EF2665">
        <w:trPr>
          <w:jc w:val="center"/>
        </w:trPr>
        <w:tc>
          <w:tcPr>
            <w:tcW w:w="2268" w:type="dxa"/>
            <w:vAlign w:val="bottom"/>
          </w:tcPr>
          <w:p w14:paraId="1CE434D2" w14:textId="77777777" w:rsidR="00F1396C" w:rsidRPr="00EF2665" w:rsidRDefault="00F1396C" w:rsidP="00BA396B">
            <w:pPr>
              <w:ind w:firstLine="307"/>
              <w:rPr>
                <w:rFonts w:cstheme="minorHAnsi"/>
                <w:sz w:val="16"/>
                <w:szCs w:val="16"/>
              </w:rPr>
            </w:pPr>
            <w:r w:rsidRPr="00EF2665">
              <w:rPr>
                <w:rFonts w:cstheme="minorHAnsi"/>
                <w:sz w:val="16"/>
                <w:szCs w:val="16"/>
              </w:rPr>
              <w:t>2</w:t>
            </w:r>
          </w:p>
        </w:tc>
        <w:tc>
          <w:tcPr>
            <w:tcW w:w="1701" w:type="dxa"/>
          </w:tcPr>
          <w:p w14:paraId="79CB30F5" w14:textId="77777777" w:rsidR="00F1396C" w:rsidRPr="00EF2665" w:rsidRDefault="00F1396C" w:rsidP="00F1396C">
            <w:pPr>
              <w:spacing w:after="0" w:line="259" w:lineRule="auto"/>
              <w:ind w:left="0" w:firstLine="0"/>
              <w:jc w:val="center"/>
              <w:rPr>
                <w:sz w:val="16"/>
                <w:szCs w:val="16"/>
              </w:rPr>
            </w:pPr>
            <w:r w:rsidRPr="00EF2665">
              <w:rPr>
                <w:sz w:val="16"/>
                <w:szCs w:val="16"/>
              </w:rPr>
              <w:t>-0.49 (0.11)</w:t>
            </w:r>
          </w:p>
        </w:tc>
        <w:tc>
          <w:tcPr>
            <w:tcW w:w="1701" w:type="dxa"/>
          </w:tcPr>
          <w:p w14:paraId="03222197" w14:textId="77777777" w:rsidR="00F1396C" w:rsidRPr="00EF2665" w:rsidRDefault="00F1396C" w:rsidP="00F1396C">
            <w:pPr>
              <w:spacing w:after="0" w:line="259" w:lineRule="auto"/>
              <w:ind w:left="78" w:firstLine="0"/>
              <w:jc w:val="center"/>
              <w:rPr>
                <w:sz w:val="16"/>
                <w:szCs w:val="16"/>
              </w:rPr>
            </w:pPr>
            <w:r w:rsidRPr="00EF2665">
              <w:rPr>
                <w:sz w:val="16"/>
                <w:szCs w:val="16"/>
              </w:rPr>
              <w:t>-0.77 (0.09)</w:t>
            </w:r>
          </w:p>
        </w:tc>
        <w:tc>
          <w:tcPr>
            <w:tcW w:w="1985" w:type="dxa"/>
          </w:tcPr>
          <w:p w14:paraId="4F6F57A0" w14:textId="77777777" w:rsidR="00F1396C" w:rsidRPr="00EF2665" w:rsidRDefault="00F1396C" w:rsidP="00BA396B">
            <w:pPr>
              <w:spacing w:after="0" w:line="259" w:lineRule="auto"/>
              <w:jc w:val="center"/>
              <w:rPr>
                <w:sz w:val="16"/>
                <w:szCs w:val="16"/>
              </w:rPr>
            </w:pPr>
            <w:r w:rsidRPr="00EF2665">
              <w:rPr>
                <w:sz w:val="16"/>
                <w:szCs w:val="16"/>
              </w:rPr>
              <w:t>-0.23 [-0.51,0.05]</w:t>
            </w:r>
          </w:p>
        </w:tc>
        <w:tc>
          <w:tcPr>
            <w:tcW w:w="709" w:type="dxa"/>
          </w:tcPr>
          <w:p w14:paraId="7D8170B0" w14:textId="77777777" w:rsidR="00F1396C" w:rsidRPr="00EF2665" w:rsidRDefault="00F1396C" w:rsidP="00EF2665">
            <w:pPr>
              <w:spacing w:after="0" w:line="259" w:lineRule="auto"/>
              <w:ind w:left="0" w:firstLine="0"/>
              <w:jc w:val="center"/>
              <w:rPr>
                <w:sz w:val="16"/>
                <w:szCs w:val="16"/>
              </w:rPr>
            </w:pPr>
            <w:r w:rsidRPr="00EF2665">
              <w:rPr>
                <w:sz w:val="16"/>
                <w:szCs w:val="16"/>
              </w:rPr>
              <w:t>0.10</w:t>
            </w:r>
          </w:p>
        </w:tc>
      </w:tr>
      <w:tr w:rsidR="00EF2665" w:rsidRPr="00EF2665" w14:paraId="67DDE335" w14:textId="77777777" w:rsidTr="00EF2665">
        <w:trPr>
          <w:jc w:val="center"/>
        </w:trPr>
        <w:tc>
          <w:tcPr>
            <w:tcW w:w="2268" w:type="dxa"/>
            <w:shd w:val="clear" w:color="auto" w:fill="E7E6E6" w:themeFill="background2"/>
            <w:vAlign w:val="bottom"/>
          </w:tcPr>
          <w:p w14:paraId="78700396" w14:textId="77777777" w:rsidR="00F1396C" w:rsidRPr="00EF2665" w:rsidRDefault="00F1396C" w:rsidP="00BA396B">
            <w:pPr>
              <w:ind w:firstLine="307"/>
              <w:rPr>
                <w:rFonts w:cstheme="minorHAnsi"/>
                <w:sz w:val="16"/>
                <w:szCs w:val="16"/>
              </w:rPr>
            </w:pPr>
            <w:r w:rsidRPr="00EF2665">
              <w:rPr>
                <w:rFonts w:cstheme="minorHAnsi"/>
                <w:sz w:val="16"/>
                <w:szCs w:val="16"/>
              </w:rPr>
              <w:t>6</w:t>
            </w:r>
          </w:p>
        </w:tc>
        <w:tc>
          <w:tcPr>
            <w:tcW w:w="1701" w:type="dxa"/>
            <w:shd w:val="clear" w:color="auto" w:fill="E7E6E6" w:themeFill="background2"/>
          </w:tcPr>
          <w:p w14:paraId="7C468F85" w14:textId="77777777" w:rsidR="00F1396C" w:rsidRPr="00EF2665" w:rsidRDefault="00F1396C" w:rsidP="00F1396C">
            <w:pPr>
              <w:spacing w:after="0" w:line="259" w:lineRule="auto"/>
              <w:ind w:left="0" w:firstLine="0"/>
              <w:jc w:val="center"/>
              <w:rPr>
                <w:sz w:val="16"/>
                <w:szCs w:val="16"/>
              </w:rPr>
            </w:pPr>
            <w:r w:rsidRPr="00EF2665">
              <w:rPr>
                <w:sz w:val="16"/>
                <w:szCs w:val="16"/>
              </w:rPr>
              <w:t>-0.8</w:t>
            </w:r>
            <w:r w:rsidR="0041195F">
              <w:rPr>
                <w:sz w:val="16"/>
                <w:szCs w:val="16"/>
                <w:lang w:val="en-GB"/>
              </w:rPr>
              <w:t>3</w:t>
            </w:r>
            <w:r w:rsidRPr="00EF2665">
              <w:rPr>
                <w:sz w:val="16"/>
                <w:szCs w:val="16"/>
              </w:rPr>
              <w:t xml:space="preserve"> (0.1</w:t>
            </w:r>
            <w:r w:rsidR="0041195F">
              <w:rPr>
                <w:sz w:val="16"/>
                <w:szCs w:val="16"/>
                <w:lang w:val="en-GB"/>
              </w:rPr>
              <w:t>2</w:t>
            </w:r>
            <w:r w:rsidRPr="00EF2665">
              <w:rPr>
                <w:sz w:val="16"/>
                <w:szCs w:val="16"/>
              </w:rPr>
              <w:t>)</w:t>
            </w:r>
          </w:p>
        </w:tc>
        <w:tc>
          <w:tcPr>
            <w:tcW w:w="1701" w:type="dxa"/>
            <w:shd w:val="clear" w:color="auto" w:fill="E7E6E6" w:themeFill="background2"/>
          </w:tcPr>
          <w:p w14:paraId="39FCCF16" w14:textId="77777777" w:rsidR="00F1396C" w:rsidRPr="00EF2665" w:rsidRDefault="00F1396C" w:rsidP="00F1396C">
            <w:pPr>
              <w:spacing w:after="0" w:line="259" w:lineRule="auto"/>
              <w:ind w:left="78" w:firstLine="0"/>
              <w:jc w:val="center"/>
              <w:rPr>
                <w:sz w:val="16"/>
                <w:szCs w:val="16"/>
              </w:rPr>
            </w:pPr>
            <w:r w:rsidRPr="00EF2665">
              <w:rPr>
                <w:sz w:val="16"/>
                <w:szCs w:val="16"/>
              </w:rPr>
              <w:t>-0.8</w:t>
            </w:r>
            <w:r w:rsidR="0041195F">
              <w:rPr>
                <w:sz w:val="16"/>
                <w:szCs w:val="16"/>
                <w:lang w:val="en-GB"/>
              </w:rPr>
              <w:t>6</w:t>
            </w:r>
            <w:r w:rsidRPr="00EF2665">
              <w:rPr>
                <w:sz w:val="16"/>
                <w:szCs w:val="16"/>
              </w:rPr>
              <w:t xml:space="preserve"> (0.1</w:t>
            </w:r>
            <w:r w:rsidR="0041195F">
              <w:rPr>
                <w:sz w:val="16"/>
                <w:szCs w:val="16"/>
                <w:lang w:val="en-GB"/>
              </w:rPr>
              <w:t>1</w:t>
            </w:r>
            <w:r w:rsidRPr="00EF2665">
              <w:rPr>
                <w:sz w:val="16"/>
                <w:szCs w:val="16"/>
              </w:rPr>
              <w:t>)</w:t>
            </w:r>
          </w:p>
        </w:tc>
        <w:tc>
          <w:tcPr>
            <w:tcW w:w="1985" w:type="dxa"/>
            <w:shd w:val="clear" w:color="auto" w:fill="E7E6E6" w:themeFill="background2"/>
          </w:tcPr>
          <w:p w14:paraId="32A15CE1" w14:textId="77777777" w:rsidR="00F1396C" w:rsidRPr="00EF2665" w:rsidRDefault="00F1396C" w:rsidP="00BA396B">
            <w:pPr>
              <w:spacing w:after="0" w:line="259" w:lineRule="auto"/>
              <w:ind w:left="0" w:firstLine="0"/>
              <w:jc w:val="center"/>
              <w:rPr>
                <w:sz w:val="16"/>
                <w:szCs w:val="16"/>
              </w:rPr>
            </w:pPr>
            <w:r w:rsidRPr="00EF2665">
              <w:rPr>
                <w:sz w:val="16"/>
                <w:szCs w:val="16"/>
              </w:rPr>
              <w:t>-0.02 [-0.33,0.3</w:t>
            </w:r>
            <w:r w:rsidR="00EF2665">
              <w:rPr>
                <w:sz w:val="16"/>
                <w:szCs w:val="16"/>
                <w:lang w:val="en-GB"/>
              </w:rPr>
              <w:t>0</w:t>
            </w:r>
            <w:r w:rsidRPr="00EF2665">
              <w:rPr>
                <w:sz w:val="16"/>
                <w:szCs w:val="16"/>
              </w:rPr>
              <w:t>]</w:t>
            </w:r>
          </w:p>
        </w:tc>
        <w:tc>
          <w:tcPr>
            <w:tcW w:w="709" w:type="dxa"/>
            <w:shd w:val="clear" w:color="auto" w:fill="E7E6E6" w:themeFill="background2"/>
          </w:tcPr>
          <w:p w14:paraId="7374EE10" w14:textId="77777777" w:rsidR="00F1396C" w:rsidRPr="00EF2665" w:rsidRDefault="00F1396C" w:rsidP="00EF2665">
            <w:pPr>
              <w:spacing w:after="0" w:line="259" w:lineRule="auto"/>
              <w:ind w:left="0" w:firstLine="0"/>
              <w:jc w:val="center"/>
              <w:rPr>
                <w:sz w:val="16"/>
                <w:szCs w:val="16"/>
              </w:rPr>
            </w:pPr>
            <w:r w:rsidRPr="00EF2665">
              <w:rPr>
                <w:sz w:val="16"/>
                <w:szCs w:val="16"/>
              </w:rPr>
              <w:t>0.91</w:t>
            </w:r>
          </w:p>
        </w:tc>
      </w:tr>
      <w:tr w:rsidR="00F1396C" w:rsidRPr="00EF2665" w14:paraId="01831660" w14:textId="77777777" w:rsidTr="00EF2665">
        <w:trPr>
          <w:jc w:val="center"/>
        </w:trPr>
        <w:tc>
          <w:tcPr>
            <w:tcW w:w="2268" w:type="dxa"/>
            <w:vAlign w:val="bottom"/>
          </w:tcPr>
          <w:p w14:paraId="46624AC9" w14:textId="77777777" w:rsidR="00F1396C" w:rsidRPr="00EF2665" w:rsidRDefault="00F1396C" w:rsidP="00BA396B">
            <w:pPr>
              <w:ind w:firstLine="307"/>
              <w:rPr>
                <w:rFonts w:cstheme="minorHAnsi"/>
                <w:sz w:val="16"/>
                <w:szCs w:val="16"/>
              </w:rPr>
            </w:pPr>
            <w:r w:rsidRPr="00EF2665">
              <w:rPr>
                <w:rFonts w:cstheme="minorHAnsi"/>
                <w:sz w:val="16"/>
                <w:szCs w:val="16"/>
              </w:rPr>
              <w:t>over time</w:t>
            </w:r>
          </w:p>
        </w:tc>
        <w:tc>
          <w:tcPr>
            <w:tcW w:w="1701" w:type="dxa"/>
            <w:vAlign w:val="bottom"/>
          </w:tcPr>
          <w:p w14:paraId="43DBD564" w14:textId="77777777" w:rsidR="00F1396C" w:rsidRPr="00EF2665" w:rsidRDefault="00F1396C" w:rsidP="00F1396C">
            <w:pPr>
              <w:jc w:val="center"/>
              <w:rPr>
                <w:rFonts w:cstheme="minorHAnsi"/>
                <w:sz w:val="16"/>
                <w:szCs w:val="16"/>
              </w:rPr>
            </w:pPr>
            <w:r w:rsidRPr="00EF2665">
              <w:rPr>
                <w:rFonts w:cstheme="minorHAnsi"/>
                <w:sz w:val="16"/>
                <w:szCs w:val="16"/>
              </w:rPr>
              <w:t>…</w:t>
            </w:r>
          </w:p>
        </w:tc>
        <w:tc>
          <w:tcPr>
            <w:tcW w:w="1701" w:type="dxa"/>
            <w:vAlign w:val="bottom"/>
          </w:tcPr>
          <w:p w14:paraId="63962508" w14:textId="77777777" w:rsidR="00F1396C" w:rsidRPr="00EF2665" w:rsidRDefault="00F1396C" w:rsidP="00F1396C">
            <w:pPr>
              <w:jc w:val="center"/>
              <w:rPr>
                <w:rFonts w:cstheme="minorHAnsi"/>
                <w:sz w:val="16"/>
                <w:szCs w:val="16"/>
              </w:rPr>
            </w:pPr>
            <w:r w:rsidRPr="00EF2665">
              <w:rPr>
                <w:rFonts w:cstheme="minorHAnsi"/>
                <w:sz w:val="16"/>
                <w:szCs w:val="16"/>
              </w:rPr>
              <w:t>…</w:t>
            </w:r>
          </w:p>
        </w:tc>
        <w:tc>
          <w:tcPr>
            <w:tcW w:w="1985" w:type="dxa"/>
          </w:tcPr>
          <w:p w14:paraId="12179D98" w14:textId="77777777" w:rsidR="00F1396C" w:rsidRPr="00EF2665" w:rsidRDefault="00F1396C" w:rsidP="00BA396B">
            <w:pPr>
              <w:ind w:left="0" w:firstLine="0"/>
              <w:jc w:val="center"/>
              <w:rPr>
                <w:sz w:val="16"/>
                <w:szCs w:val="16"/>
              </w:rPr>
            </w:pPr>
            <w:r w:rsidRPr="00EF2665">
              <w:rPr>
                <w:sz w:val="16"/>
                <w:szCs w:val="16"/>
              </w:rPr>
              <w:t>-0.09 [-0.3</w:t>
            </w:r>
            <w:r w:rsidR="00EF2665">
              <w:rPr>
                <w:sz w:val="16"/>
                <w:szCs w:val="16"/>
                <w:lang w:val="en-GB"/>
              </w:rPr>
              <w:t>0</w:t>
            </w:r>
            <w:r w:rsidRPr="00EF2665">
              <w:rPr>
                <w:sz w:val="16"/>
                <w:szCs w:val="16"/>
              </w:rPr>
              <w:t>,0.12]</w:t>
            </w:r>
          </w:p>
        </w:tc>
        <w:tc>
          <w:tcPr>
            <w:tcW w:w="709" w:type="dxa"/>
          </w:tcPr>
          <w:p w14:paraId="2F058319" w14:textId="77777777" w:rsidR="00F1396C" w:rsidRPr="00EF2665" w:rsidRDefault="00F1396C" w:rsidP="00EF2665">
            <w:pPr>
              <w:jc w:val="center"/>
              <w:rPr>
                <w:sz w:val="16"/>
                <w:szCs w:val="16"/>
              </w:rPr>
            </w:pPr>
            <w:r w:rsidRPr="00EF2665">
              <w:rPr>
                <w:sz w:val="16"/>
                <w:szCs w:val="16"/>
              </w:rPr>
              <w:t>0.41</w:t>
            </w:r>
          </w:p>
        </w:tc>
      </w:tr>
      <w:tr w:rsidR="00EF2665" w:rsidRPr="00EF2665" w14:paraId="5CEFCDB1" w14:textId="77777777" w:rsidTr="00EF2665">
        <w:trPr>
          <w:jc w:val="center"/>
        </w:trPr>
        <w:tc>
          <w:tcPr>
            <w:tcW w:w="2268" w:type="dxa"/>
            <w:shd w:val="clear" w:color="auto" w:fill="E7E6E6" w:themeFill="background2"/>
            <w:vAlign w:val="bottom"/>
          </w:tcPr>
          <w:p w14:paraId="1CFE0E82" w14:textId="77777777" w:rsidR="00F1396C" w:rsidRPr="00EF2665" w:rsidRDefault="00F1396C" w:rsidP="00BA396B">
            <w:pPr>
              <w:ind w:firstLine="307"/>
              <w:rPr>
                <w:rFonts w:cstheme="minorHAnsi"/>
                <w:sz w:val="16"/>
                <w:szCs w:val="16"/>
              </w:rPr>
            </w:pPr>
            <w:r w:rsidRPr="00EF2665">
              <w:rPr>
                <w:rFonts w:cstheme="minorHAnsi"/>
                <w:sz w:val="16"/>
                <w:szCs w:val="16"/>
              </w:rPr>
              <w:t>group by time interaction</w:t>
            </w:r>
          </w:p>
        </w:tc>
        <w:tc>
          <w:tcPr>
            <w:tcW w:w="1701" w:type="dxa"/>
            <w:shd w:val="clear" w:color="auto" w:fill="E7E6E6" w:themeFill="background2"/>
            <w:vAlign w:val="bottom"/>
          </w:tcPr>
          <w:p w14:paraId="597F5C74" w14:textId="77777777" w:rsidR="00F1396C" w:rsidRPr="00EF2665" w:rsidRDefault="00F1396C" w:rsidP="0041195F">
            <w:pPr>
              <w:jc w:val="center"/>
              <w:rPr>
                <w:rFonts w:cstheme="minorHAnsi"/>
                <w:sz w:val="16"/>
                <w:szCs w:val="16"/>
              </w:rPr>
            </w:pPr>
            <w:r w:rsidRPr="00EF2665">
              <w:rPr>
                <w:rFonts w:cstheme="minorHAnsi"/>
                <w:sz w:val="16"/>
                <w:szCs w:val="16"/>
              </w:rPr>
              <w:t>…</w:t>
            </w:r>
          </w:p>
        </w:tc>
        <w:tc>
          <w:tcPr>
            <w:tcW w:w="1701" w:type="dxa"/>
            <w:shd w:val="clear" w:color="auto" w:fill="E7E6E6" w:themeFill="background2"/>
            <w:vAlign w:val="bottom"/>
          </w:tcPr>
          <w:p w14:paraId="060AC192" w14:textId="77777777" w:rsidR="00F1396C" w:rsidRPr="00EF2665" w:rsidRDefault="00F1396C" w:rsidP="0041195F">
            <w:pPr>
              <w:jc w:val="center"/>
              <w:rPr>
                <w:rFonts w:cstheme="minorHAnsi"/>
                <w:sz w:val="16"/>
                <w:szCs w:val="16"/>
              </w:rPr>
            </w:pPr>
            <w:r w:rsidRPr="00EF2665">
              <w:rPr>
                <w:rFonts w:cstheme="minorHAnsi"/>
                <w:sz w:val="16"/>
                <w:szCs w:val="16"/>
              </w:rPr>
              <w:t>…</w:t>
            </w:r>
          </w:p>
        </w:tc>
        <w:tc>
          <w:tcPr>
            <w:tcW w:w="1985" w:type="dxa"/>
            <w:shd w:val="clear" w:color="auto" w:fill="E7E6E6" w:themeFill="background2"/>
            <w:vAlign w:val="bottom"/>
          </w:tcPr>
          <w:p w14:paraId="65B0BDBA" w14:textId="77777777" w:rsidR="00F1396C" w:rsidRPr="00EF2665" w:rsidRDefault="00F1396C" w:rsidP="00BA396B">
            <w:pPr>
              <w:jc w:val="center"/>
              <w:rPr>
                <w:rFonts w:cstheme="minorHAnsi"/>
                <w:sz w:val="16"/>
                <w:szCs w:val="16"/>
              </w:rPr>
            </w:pPr>
            <w:r w:rsidRPr="00EF2665">
              <w:rPr>
                <w:rFonts w:cstheme="minorHAnsi"/>
                <w:sz w:val="16"/>
                <w:szCs w:val="16"/>
              </w:rPr>
              <w:t>…</w:t>
            </w:r>
          </w:p>
        </w:tc>
        <w:tc>
          <w:tcPr>
            <w:tcW w:w="709" w:type="dxa"/>
            <w:shd w:val="clear" w:color="auto" w:fill="E7E6E6" w:themeFill="background2"/>
            <w:vAlign w:val="center"/>
          </w:tcPr>
          <w:p w14:paraId="486B718B" w14:textId="77777777" w:rsidR="00F1396C" w:rsidRPr="00EF2665" w:rsidRDefault="00F1396C" w:rsidP="00EF2665">
            <w:pPr>
              <w:jc w:val="center"/>
              <w:rPr>
                <w:rFonts w:cstheme="minorHAnsi"/>
                <w:sz w:val="16"/>
                <w:szCs w:val="16"/>
                <w:lang w:val="en-GB"/>
              </w:rPr>
            </w:pPr>
            <w:r w:rsidRPr="00EF2665">
              <w:rPr>
                <w:rFonts w:cstheme="minorHAnsi"/>
                <w:sz w:val="16"/>
                <w:szCs w:val="16"/>
              </w:rPr>
              <w:t>0.</w:t>
            </w:r>
            <w:r w:rsidR="0041195F">
              <w:rPr>
                <w:rFonts w:cstheme="minorHAnsi"/>
                <w:sz w:val="16"/>
                <w:szCs w:val="16"/>
                <w:lang w:val="en-GB"/>
              </w:rPr>
              <w:t>99</w:t>
            </w:r>
          </w:p>
        </w:tc>
      </w:tr>
      <w:tr w:rsidR="00F1396C" w:rsidRPr="00EF2665" w14:paraId="3B6D737E" w14:textId="77777777" w:rsidTr="00EF2665">
        <w:trPr>
          <w:jc w:val="center"/>
        </w:trPr>
        <w:tc>
          <w:tcPr>
            <w:tcW w:w="2268" w:type="dxa"/>
            <w:vAlign w:val="center"/>
          </w:tcPr>
          <w:p w14:paraId="76B2E43A" w14:textId="77777777" w:rsidR="00F1396C" w:rsidRPr="00EF2665" w:rsidRDefault="00F1396C" w:rsidP="00EF2665">
            <w:pPr>
              <w:ind w:left="0" w:firstLine="0"/>
              <w:rPr>
                <w:rFonts w:cstheme="minorHAnsi"/>
                <w:sz w:val="16"/>
                <w:szCs w:val="16"/>
              </w:rPr>
            </w:pPr>
          </w:p>
        </w:tc>
        <w:tc>
          <w:tcPr>
            <w:tcW w:w="1701" w:type="dxa"/>
            <w:vAlign w:val="bottom"/>
          </w:tcPr>
          <w:p w14:paraId="47EA789C" w14:textId="77777777" w:rsidR="00F1396C" w:rsidRPr="00EF2665" w:rsidRDefault="00F1396C" w:rsidP="0041195F">
            <w:pPr>
              <w:rPr>
                <w:rFonts w:cstheme="minorHAnsi"/>
                <w:sz w:val="16"/>
                <w:szCs w:val="16"/>
              </w:rPr>
            </w:pPr>
          </w:p>
          <w:p w14:paraId="0921D5F6" w14:textId="77777777" w:rsidR="00F1396C" w:rsidRPr="00EF2665" w:rsidRDefault="00F1396C" w:rsidP="0041195F">
            <w:pPr>
              <w:rPr>
                <w:rFonts w:cstheme="minorHAnsi"/>
                <w:sz w:val="16"/>
                <w:szCs w:val="16"/>
              </w:rPr>
            </w:pPr>
          </w:p>
        </w:tc>
        <w:tc>
          <w:tcPr>
            <w:tcW w:w="1701" w:type="dxa"/>
            <w:vAlign w:val="bottom"/>
          </w:tcPr>
          <w:p w14:paraId="7219F74F" w14:textId="77777777" w:rsidR="00F1396C" w:rsidRPr="00EF2665" w:rsidRDefault="00F1396C" w:rsidP="0041195F">
            <w:pPr>
              <w:rPr>
                <w:rFonts w:cstheme="minorHAnsi"/>
                <w:sz w:val="16"/>
                <w:szCs w:val="16"/>
              </w:rPr>
            </w:pPr>
          </w:p>
        </w:tc>
        <w:tc>
          <w:tcPr>
            <w:tcW w:w="1985" w:type="dxa"/>
            <w:vAlign w:val="center"/>
          </w:tcPr>
          <w:p w14:paraId="693193B3" w14:textId="77777777" w:rsidR="00F1396C" w:rsidRPr="00EF2665" w:rsidRDefault="00F1396C" w:rsidP="00BA396B">
            <w:pPr>
              <w:rPr>
                <w:rFonts w:cstheme="minorHAnsi"/>
                <w:sz w:val="16"/>
                <w:szCs w:val="16"/>
              </w:rPr>
            </w:pPr>
          </w:p>
        </w:tc>
        <w:tc>
          <w:tcPr>
            <w:tcW w:w="709" w:type="dxa"/>
            <w:vAlign w:val="bottom"/>
          </w:tcPr>
          <w:p w14:paraId="2DFC1990" w14:textId="77777777" w:rsidR="00F1396C" w:rsidRPr="00EF2665" w:rsidRDefault="00F1396C" w:rsidP="0041195F">
            <w:pPr>
              <w:rPr>
                <w:rFonts w:cstheme="minorHAnsi"/>
                <w:sz w:val="16"/>
                <w:szCs w:val="16"/>
              </w:rPr>
            </w:pPr>
          </w:p>
        </w:tc>
      </w:tr>
      <w:tr w:rsidR="00F1396C" w:rsidRPr="00EF2665" w14:paraId="6E40DE58" w14:textId="77777777" w:rsidTr="00EF2665">
        <w:trPr>
          <w:jc w:val="center"/>
        </w:trPr>
        <w:tc>
          <w:tcPr>
            <w:tcW w:w="8364" w:type="dxa"/>
            <w:gridSpan w:val="5"/>
            <w:tcBorders>
              <w:bottom w:val="single" w:sz="4" w:space="0" w:color="auto"/>
            </w:tcBorders>
            <w:vAlign w:val="center"/>
          </w:tcPr>
          <w:p w14:paraId="70F47BDE" w14:textId="77777777" w:rsidR="00F1396C" w:rsidRPr="00EF2665" w:rsidRDefault="00F1396C" w:rsidP="00BA396B">
            <w:pPr>
              <w:rPr>
                <w:rFonts w:cstheme="minorHAnsi"/>
                <w:sz w:val="16"/>
                <w:szCs w:val="16"/>
              </w:rPr>
            </w:pPr>
            <w:r w:rsidRPr="00EF2665">
              <w:rPr>
                <w:rFonts w:cstheme="minorHAnsi"/>
                <w:b/>
                <w:bCs/>
                <w:sz w:val="16"/>
                <w:szCs w:val="16"/>
              </w:rPr>
              <w:t>H2) association between aversive Pavlovian bias and log-transformed GAD-7 total score</w:t>
            </w:r>
          </w:p>
        </w:tc>
      </w:tr>
      <w:tr w:rsidR="00F1396C" w:rsidRPr="00EF2665" w14:paraId="28EB6393" w14:textId="77777777" w:rsidTr="00EF2665">
        <w:trPr>
          <w:jc w:val="center"/>
        </w:trPr>
        <w:tc>
          <w:tcPr>
            <w:tcW w:w="2268" w:type="dxa"/>
            <w:tcBorders>
              <w:top w:val="single" w:sz="4" w:space="0" w:color="auto"/>
            </w:tcBorders>
            <w:vAlign w:val="center"/>
          </w:tcPr>
          <w:p w14:paraId="499EC8FC" w14:textId="77777777" w:rsidR="00F1396C" w:rsidRPr="00EF2665" w:rsidRDefault="00F1396C" w:rsidP="0041195F">
            <w:pPr>
              <w:rPr>
                <w:rFonts w:cstheme="minorHAnsi"/>
                <w:sz w:val="16"/>
                <w:szCs w:val="16"/>
              </w:rPr>
            </w:pPr>
          </w:p>
        </w:tc>
        <w:tc>
          <w:tcPr>
            <w:tcW w:w="1701" w:type="dxa"/>
            <w:tcBorders>
              <w:top w:val="single" w:sz="4" w:space="0" w:color="auto"/>
            </w:tcBorders>
            <w:vAlign w:val="bottom"/>
          </w:tcPr>
          <w:p w14:paraId="6B913E7D" w14:textId="77777777" w:rsidR="00F1396C" w:rsidRPr="00EF2665" w:rsidRDefault="00F1396C" w:rsidP="0041195F">
            <w:pPr>
              <w:rPr>
                <w:rFonts w:cstheme="minorHAnsi"/>
                <w:sz w:val="16"/>
                <w:szCs w:val="16"/>
              </w:rPr>
            </w:pPr>
          </w:p>
        </w:tc>
        <w:tc>
          <w:tcPr>
            <w:tcW w:w="1701" w:type="dxa"/>
            <w:tcBorders>
              <w:top w:val="single" w:sz="4" w:space="0" w:color="auto"/>
            </w:tcBorders>
            <w:vAlign w:val="bottom"/>
          </w:tcPr>
          <w:p w14:paraId="3E174489" w14:textId="77777777" w:rsidR="00F1396C" w:rsidRPr="00EF2665" w:rsidRDefault="00F1396C" w:rsidP="0041195F">
            <w:pPr>
              <w:rPr>
                <w:rFonts w:cstheme="minorHAnsi"/>
                <w:sz w:val="16"/>
                <w:szCs w:val="16"/>
              </w:rPr>
            </w:pPr>
          </w:p>
        </w:tc>
        <w:tc>
          <w:tcPr>
            <w:tcW w:w="1985" w:type="dxa"/>
            <w:tcBorders>
              <w:top w:val="single" w:sz="4" w:space="0" w:color="auto"/>
            </w:tcBorders>
            <w:vAlign w:val="center"/>
          </w:tcPr>
          <w:p w14:paraId="1DAD10AA" w14:textId="77777777" w:rsidR="00F1396C" w:rsidRPr="00EF2665" w:rsidRDefault="00F1396C" w:rsidP="00BA396B">
            <w:pPr>
              <w:jc w:val="center"/>
              <w:rPr>
                <w:rFonts w:cstheme="minorHAnsi"/>
                <w:b/>
                <w:bCs/>
                <w:sz w:val="16"/>
                <w:szCs w:val="16"/>
              </w:rPr>
            </w:pPr>
            <w:r w:rsidRPr="00EF2665">
              <w:rPr>
                <w:rFonts w:cstheme="minorHAnsi"/>
                <w:b/>
                <w:bCs/>
                <w:sz w:val="16"/>
                <w:szCs w:val="16"/>
              </w:rPr>
              <w:t>regression coefficient</w:t>
            </w:r>
            <w:r w:rsidRPr="00EF2665">
              <w:rPr>
                <w:rFonts w:cstheme="minorHAnsi"/>
                <w:b/>
                <w:bCs/>
                <w:sz w:val="16"/>
                <w:szCs w:val="16"/>
                <w:lang w:val="en-GB"/>
              </w:rPr>
              <w:t xml:space="preserve"> </w:t>
            </w:r>
            <w:r w:rsidRPr="00EF2665">
              <w:rPr>
                <w:rFonts w:cstheme="minorHAnsi"/>
                <w:b/>
                <w:bCs/>
                <w:sz w:val="16"/>
                <w:szCs w:val="16"/>
              </w:rPr>
              <w:t>[95% CI]</w:t>
            </w:r>
          </w:p>
        </w:tc>
        <w:tc>
          <w:tcPr>
            <w:tcW w:w="709" w:type="dxa"/>
            <w:tcBorders>
              <w:top w:val="single" w:sz="4" w:space="0" w:color="auto"/>
            </w:tcBorders>
          </w:tcPr>
          <w:p w14:paraId="13651BE2" w14:textId="77777777" w:rsidR="00F1396C" w:rsidRPr="00EF2665" w:rsidRDefault="00F1396C" w:rsidP="0041195F">
            <w:pPr>
              <w:jc w:val="center"/>
              <w:rPr>
                <w:rFonts w:cstheme="minorHAnsi"/>
                <w:b/>
                <w:bCs/>
                <w:sz w:val="16"/>
                <w:szCs w:val="16"/>
              </w:rPr>
            </w:pPr>
            <w:r w:rsidRPr="00EF2665">
              <w:rPr>
                <w:rFonts w:cstheme="minorHAnsi"/>
                <w:b/>
                <w:bCs/>
                <w:sz w:val="16"/>
                <w:szCs w:val="16"/>
              </w:rPr>
              <w:t>p-value</w:t>
            </w:r>
          </w:p>
        </w:tc>
      </w:tr>
      <w:tr w:rsidR="00F1396C" w:rsidRPr="00EF2665" w14:paraId="6A5D30B4" w14:textId="77777777" w:rsidTr="00EF2665">
        <w:trPr>
          <w:jc w:val="center"/>
        </w:trPr>
        <w:tc>
          <w:tcPr>
            <w:tcW w:w="8364" w:type="dxa"/>
            <w:gridSpan w:val="5"/>
            <w:vAlign w:val="center"/>
          </w:tcPr>
          <w:p w14:paraId="6957DA43" w14:textId="77777777" w:rsidR="00F1396C" w:rsidRPr="00EF2665" w:rsidRDefault="00F1396C" w:rsidP="00BA396B">
            <w:pPr>
              <w:rPr>
                <w:rFonts w:cstheme="minorHAnsi"/>
                <w:sz w:val="16"/>
                <w:szCs w:val="16"/>
              </w:rPr>
            </w:pPr>
            <w:r w:rsidRPr="00EF2665">
              <w:rPr>
                <w:rFonts w:cstheme="minorHAnsi"/>
                <w:sz w:val="16"/>
                <w:szCs w:val="16"/>
              </w:rPr>
              <w:t>Follow-up assessments (weeks)</w:t>
            </w:r>
          </w:p>
        </w:tc>
      </w:tr>
      <w:tr w:rsidR="00EF2665" w:rsidRPr="00EF2665" w14:paraId="14F9C1B7" w14:textId="77777777" w:rsidTr="00EF2665">
        <w:trPr>
          <w:jc w:val="center"/>
        </w:trPr>
        <w:tc>
          <w:tcPr>
            <w:tcW w:w="2268" w:type="dxa"/>
            <w:shd w:val="clear" w:color="auto" w:fill="E7E6E6" w:themeFill="background2"/>
            <w:vAlign w:val="center"/>
          </w:tcPr>
          <w:p w14:paraId="1422469B" w14:textId="77777777" w:rsidR="00F1396C" w:rsidRPr="00EF2665" w:rsidRDefault="00F1396C" w:rsidP="00BA396B">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01FB5A4A" w14:textId="77777777" w:rsidR="00F1396C" w:rsidRPr="00EF2665" w:rsidRDefault="00F1396C" w:rsidP="00F1396C">
            <w:pPr>
              <w:rPr>
                <w:rFonts w:cstheme="minorHAnsi"/>
                <w:sz w:val="16"/>
                <w:szCs w:val="16"/>
              </w:rPr>
            </w:pPr>
          </w:p>
        </w:tc>
        <w:tc>
          <w:tcPr>
            <w:tcW w:w="1701" w:type="dxa"/>
            <w:shd w:val="clear" w:color="auto" w:fill="E7E6E6" w:themeFill="background2"/>
            <w:vAlign w:val="bottom"/>
          </w:tcPr>
          <w:p w14:paraId="22C38248" w14:textId="77777777" w:rsidR="00F1396C" w:rsidRPr="00EF2665" w:rsidRDefault="00F1396C" w:rsidP="00EF2665">
            <w:pPr>
              <w:jc w:val="center"/>
              <w:rPr>
                <w:rFonts w:cstheme="minorHAnsi"/>
                <w:sz w:val="16"/>
                <w:szCs w:val="16"/>
              </w:rPr>
            </w:pPr>
          </w:p>
        </w:tc>
        <w:tc>
          <w:tcPr>
            <w:tcW w:w="1985" w:type="dxa"/>
            <w:shd w:val="clear" w:color="auto" w:fill="E7E6E6" w:themeFill="background2"/>
          </w:tcPr>
          <w:p w14:paraId="4169BCE1" w14:textId="77777777" w:rsidR="00F1396C" w:rsidRPr="00EF2665" w:rsidRDefault="00F1396C" w:rsidP="00BA396B">
            <w:pPr>
              <w:spacing w:after="0" w:line="259" w:lineRule="auto"/>
              <w:ind w:left="0" w:firstLine="0"/>
              <w:jc w:val="center"/>
              <w:rPr>
                <w:sz w:val="16"/>
                <w:szCs w:val="16"/>
              </w:rPr>
            </w:pPr>
            <w:r w:rsidRPr="00EF2665">
              <w:rPr>
                <w:sz w:val="16"/>
                <w:szCs w:val="16"/>
              </w:rPr>
              <w:t>-0.02 [-0.07,0.03]</w:t>
            </w:r>
          </w:p>
        </w:tc>
        <w:tc>
          <w:tcPr>
            <w:tcW w:w="709" w:type="dxa"/>
            <w:shd w:val="clear" w:color="auto" w:fill="E7E6E6" w:themeFill="background2"/>
          </w:tcPr>
          <w:p w14:paraId="107FE17A" w14:textId="77777777" w:rsidR="00F1396C" w:rsidRPr="00EF2665" w:rsidRDefault="00F1396C" w:rsidP="00EF2665">
            <w:pPr>
              <w:spacing w:after="0" w:line="259" w:lineRule="auto"/>
              <w:ind w:left="0" w:firstLine="0"/>
              <w:jc w:val="center"/>
              <w:rPr>
                <w:sz w:val="16"/>
                <w:szCs w:val="16"/>
              </w:rPr>
            </w:pPr>
            <w:r w:rsidRPr="00EF2665">
              <w:rPr>
                <w:sz w:val="16"/>
                <w:szCs w:val="16"/>
              </w:rPr>
              <w:t>0.42</w:t>
            </w:r>
          </w:p>
        </w:tc>
      </w:tr>
      <w:tr w:rsidR="00F1396C" w:rsidRPr="00EF2665" w14:paraId="66FD269F" w14:textId="77777777" w:rsidTr="00EF2665">
        <w:trPr>
          <w:jc w:val="center"/>
        </w:trPr>
        <w:tc>
          <w:tcPr>
            <w:tcW w:w="2268" w:type="dxa"/>
            <w:vAlign w:val="center"/>
          </w:tcPr>
          <w:p w14:paraId="4C894C64" w14:textId="77777777" w:rsidR="00F1396C" w:rsidRPr="00EF2665" w:rsidRDefault="00F1396C" w:rsidP="00BA396B">
            <w:pPr>
              <w:ind w:firstLine="307"/>
              <w:rPr>
                <w:rFonts w:cstheme="minorHAnsi"/>
                <w:sz w:val="16"/>
                <w:szCs w:val="16"/>
              </w:rPr>
            </w:pPr>
            <w:r w:rsidRPr="00EF2665">
              <w:rPr>
                <w:rFonts w:cstheme="minorHAnsi"/>
                <w:sz w:val="16"/>
                <w:szCs w:val="16"/>
              </w:rPr>
              <w:t>6</w:t>
            </w:r>
          </w:p>
        </w:tc>
        <w:tc>
          <w:tcPr>
            <w:tcW w:w="1701" w:type="dxa"/>
            <w:vAlign w:val="bottom"/>
          </w:tcPr>
          <w:p w14:paraId="4A447A09" w14:textId="77777777" w:rsidR="00F1396C" w:rsidRPr="00EF2665" w:rsidRDefault="00F1396C" w:rsidP="00F1396C">
            <w:pPr>
              <w:rPr>
                <w:rFonts w:cstheme="minorHAnsi"/>
                <w:sz w:val="16"/>
                <w:szCs w:val="16"/>
              </w:rPr>
            </w:pPr>
          </w:p>
        </w:tc>
        <w:tc>
          <w:tcPr>
            <w:tcW w:w="1701" w:type="dxa"/>
            <w:vAlign w:val="bottom"/>
          </w:tcPr>
          <w:p w14:paraId="400A7FB7" w14:textId="77777777" w:rsidR="00F1396C" w:rsidRPr="00EF2665" w:rsidRDefault="00F1396C" w:rsidP="00EF2665">
            <w:pPr>
              <w:jc w:val="center"/>
              <w:rPr>
                <w:rFonts w:cstheme="minorHAnsi"/>
                <w:sz w:val="16"/>
                <w:szCs w:val="16"/>
              </w:rPr>
            </w:pPr>
          </w:p>
        </w:tc>
        <w:tc>
          <w:tcPr>
            <w:tcW w:w="1985" w:type="dxa"/>
          </w:tcPr>
          <w:p w14:paraId="6DD25E27" w14:textId="77777777" w:rsidR="00F1396C" w:rsidRPr="00EF2665" w:rsidRDefault="00F1396C" w:rsidP="00BA396B">
            <w:pPr>
              <w:spacing w:after="0" w:line="259" w:lineRule="auto"/>
              <w:ind w:left="0" w:firstLine="0"/>
              <w:jc w:val="center"/>
              <w:rPr>
                <w:sz w:val="16"/>
                <w:szCs w:val="16"/>
              </w:rPr>
            </w:pPr>
            <w:r w:rsidRPr="00EF2665">
              <w:rPr>
                <w:sz w:val="16"/>
                <w:szCs w:val="16"/>
              </w:rPr>
              <w:t>-0.03 [-0.07,0.02]</w:t>
            </w:r>
          </w:p>
        </w:tc>
        <w:tc>
          <w:tcPr>
            <w:tcW w:w="709" w:type="dxa"/>
          </w:tcPr>
          <w:p w14:paraId="3A72F3BB" w14:textId="77777777" w:rsidR="00F1396C" w:rsidRPr="00EF2665" w:rsidRDefault="00F1396C" w:rsidP="00EF2665">
            <w:pPr>
              <w:spacing w:after="0" w:line="259" w:lineRule="auto"/>
              <w:ind w:left="0" w:firstLine="0"/>
              <w:jc w:val="center"/>
              <w:rPr>
                <w:sz w:val="16"/>
                <w:szCs w:val="16"/>
              </w:rPr>
            </w:pPr>
            <w:r w:rsidRPr="00EF2665">
              <w:rPr>
                <w:sz w:val="16"/>
                <w:szCs w:val="16"/>
              </w:rPr>
              <w:t>0.28</w:t>
            </w:r>
          </w:p>
        </w:tc>
      </w:tr>
      <w:tr w:rsidR="00EF2665" w:rsidRPr="00EF2665" w14:paraId="60C13145" w14:textId="77777777" w:rsidTr="00EF2665">
        <w:trPr>
          <w:jc w:val="center"/>
        </w:trPr>
        <w:tc>
          <w:tcPr>
            <w:tcW w:w="2268" w:type="dxa"/>
            <w:shd w:val="clear" w:color="auto" w:fill="E7E6E6" w:themeFill="background2"/>
            <w:vAlign w:val="center"/>
          </w:tcPr>
          <w:p w14:paraId="18BF8BDD" w14:textId="77777777" w:rsidR="00F1396C" w:rsidRPr="00EF2665" w:rsidRDefault="00F1396C" w:rsidP="00BA396B">
            <w:pPr>
              <w:ind w:firstLine="307"/>
              <w:rPr>
                <w:rFonts w:cstheme="minorHAnsi"/>
                <w:sz w:val="16"/>
                <w:szCs w:val="16"/>
              </w:rPr>
            </w:pPr>
            <w:r w:rsidRPr="00EF2665">
              <w:rPr>
                <w:rFonts w:cstheme="minorHAnsi"/>
                <w:sz w:val="16"/>
                <w:szCs w:val="16"/>
              </w:rPr>
              <w:t>over time</w:t>
            </w:r>
          </w:p>
        </w:tc>
        <w:tc>
          <w:tcPr>
            <w:tcW w:w="1701" w:type="dxa"/>
            <w:shd w:val="clear" w:color="auto" w:fill="E7E6E6" w:themeFill="background2"/>
            <w:vAlign w:val="bottom"/>
          </w:tcPr>
          <w:p w14:paraId="0765588F" w14:textId="77777777" w:rsidR="00F1396C" w:rsidRPr="00EF2665" w:rsidRDefault="00F1396C" w:rsidP="00F1396C">
            <w:pPr>
              <w:rPr>
                <w:rFonts w:cstheme="minorHAnsi"/>
                <w:sz w:val="16"/>
                <w:szCs w:val="16"/>
              </w:rPr>
            </w:pPr>
          </w:p>
        </w:tc>
        <w:tc>
          <w:tcPr>
            <w:tcW w:w="1701" w:type="dxa"/>
            <w:shd w:val="clear" w:color="auto" w:fill="E7E6E6" w:themeFill="background2"/>
            <w:vAlign w:val="bottom"/>
          </w:tcPr>
          <w:p w14:paraId="56030D10" w14:textId="77777777" w:rsidR="00F1396C" w:rsidRPr="00EF2665" w:rsidRDefault="00F1396C" w:rsidP="00EF2665">
            <w:pPr>
              <w:jc w:val="center"/>
              <w:rPr>
                <w:rFonts w:cstheme="minorHAnsi"/>
                <w:sz w:val="16"/>
                <w:szCs w:val="16"/>
              </w:rPr>
            </w:pPr>
          </w:p>
        </w:tc>
        <w:tc>
          <w:tcPr>
            <w:tcW w:w="1985" w:type="dxa"/>
            <w:shd w:val="clear" w:color="auto" w:fill="E7E6E6" w:themeFill="background2"/>
          </w:tcPr>
          <w:p w14:paraId="4E18F19C" w14:textId="77777777" w:rsidR="00F1396C" w:rsidRPr="00EF2665" w:rsidRDefault="00F1396C" w:rsidP="00BA396B">
            <w:pPr>
              <w:spacing w:after="0" w:line="259" w:lineRule="auto"/>
              <w:ind w:left="0" w:firstLine="0"/>
              <w:jc w:val="center"/>
              <w:rPr>
                <w:sz w:val="16"/>
                <w:szCs w:val="16"/>
              </w:rPr>
            </w:pPr>
            <w:r w:rsidRPr="00EF2665">
              <w:rPr>
                <w:sz w:val="16"/>
                <w:szCs w:val="16"/>
              </w:rPr>
              <w:t>-0.03 [-0.07,0.02]</w:t>
            </w:r>
          </w:p>
        </w:tc>
        <w:tc>
          <w:tcPr>
            <w:tcW w:w="709" w:type="dxa"/>
            <w:shd w:val="clear" w:color="auto" w:fill="E7E6E6" w:themeFill="background2"/>
          </w:tcPr>
          <w:p w14:paraId="2DF9BC7F" w14:textId="77777777" w:rsidR="00F1396C" w:rsidRPr="00EF2665" w:rsidRDefault="00F1396C" w:rsidP="00EF2665">
            <w:pPr>
              <w:spacing w:after="0" w:line="259" w:lineRule="auto"/>
              <w:ind w:left="0" w:firstLine="0"/>
              <w:jc w:val="center"/>
              <w:rPr>
                <w:sz w:val="16"/>
                <w:szCs w:val="16"/>
              </w:rPr>
            </w:pPr>
            <w:r w:rsidRPr="00EF2665">
              <w:rPr>
                <w:sz w:val="16"/>
                <w:szCs w:val="16"/>
              </w:rPr>
              <w:t>0.22</w:t>
            </w:r>
          </w:p>
        </w:tc>
      </w:tr>
      <w:tr w:rsidR="00F1396C" w:rsidRPr="00EF2665" w14:paraId="5B4BA8E6" w14:textId="77777777" w:rsidTr="00EF2665">
        <w:trPr>
          <w:jc w:val="center"/>
        </w:trPr>
        <w:tc>
          <w:tcPr>
            <w:tcW w:w="2268" w:type="dxa"/>
            <w:vAlign w:val="center"/>
          </w:tcPr>
          <w:p w14:paraId="6E8C1BCD" w14:textId="77777777" w:rsidR="00F1396C" w:rsidRPr="00EF2665" w:rsidRDefault="00F1396C" w:rsidP="0041195F">
            <w:pPr>
              <w:rPr>
                <w:rFonts w:cstheme="minorHAnsi"/>
                <w:sz w:val="16"/>
                <w:szCs w:val="16"/>
              </w:rPr>
            </w:pPr>
          </w:p>
        </w:tc>
        <w:tc>
          <w:tcPr>
            <w:tcW w:w="1701" w:type="dxa"/>
            <w:vAlign w:val="center"/>
          </w:tcPr>
          <w:p w14:paraId="10136B5B" w14:textId="77777777" w:rsidR="00F1396C" w:rsidRPr="00EF2665" w:rsidRDefault="00F1396C" w:rsidP="0041195F">
            <w:pPr>
              <w:rPr>
                <w:rFonts w:cstheme="minorHAnsi"/>
                <w:sz w:val="16"/>
                <w:szCs w:val="16"/>
              </w:rPr>
            </w:pPr>
          </w:p>
          <w:p w14:paraId="540A3A7B" w14:textId="77777777" w:rsidR="00F1396C" w:rsidRPr="00EF2665" w:rsidRDefault="00F1396C" w:rsidP="0041195F">
            <w:pPr>
              <w:rPr>
                <w:rFonts w:cstheme="minorHAnsi"/>
                <w:sz w:val="16"/>
                <w:szCs w:val="16"/>
              </w:rPr>
            </w:pPr>
          </w:p>
        </w:tc>
        <w:tc>
          <w:tcPr>
            <w:tcW w:w="1701" w:type="dxa"/>
            <w:vAlign w:val="center"/>
          </w:tcPr>
          <w:p w14:paraId="277251E8" w14:textId="77777777" w:rsidR="00F1396C" w:rsidRPr="00EF2665" w:rsidRDefault="00F1396C" w:rsidP="0041195F">
            <w:pPr>
              <w:ind w:firstLineChars="500" w:firstLine="800"/>
              <w:rPr>
                <w:rFonts w:cstheme="minorHAnsi"/>
                <w:sz w:val="16"/>
                <w:szCs w:val="16"/>
              </w:rPr>
            </w:pPr>
          </w:p>
        </w:tc>
        <w:tc>
          <w:tcPr>
            <w:tcW w:w="1985" w:type="dxa"/>
            <w:vAlign w:val="center"/>
          </w:tcPr>
          <w:p w14:paraId="67BD0739" w14:textId="77777777" w:rsidR="00F1396C" w:rsidRPr="00EF2665" w:rsidRDefault="00F1396C" w:rsidP="00BA396B">
            <w:pPr>
              <w:rPr>
                <w:rFonts w:cstheme="minorHAnsi"/>
                <w:sz w:val="16"/>
                <w:szCs w:val="16"/>
              </w:rPr>
            </w:pPr>
          </w:p>
        </w:tc>
        <w:tc>
          <w:tcPr>
            <w:tcW w:w="709" w:type="dxa"/>
            <w:vAlign w:val="bottom"/>
          </w:tcPr>
          <w:p w14:paraId="59CAFCA8" w14:textId="77777777" w:rsidR="00F1396C" w:rsidRPr="00EF2665" w:rsidRDefault="00F1396C" w:rsidP="0041195F">
            <w:pPr>
              <w:rPr>
                <w:rFonts w:cstheme="minorHAnsi"/>
                <w:sz w:val="16"/>
                <w:szCs w:val="16"/>
              </w:rPr>
            </w:pPr>
          </w:p>
        </w:tc>
      </w:tr>
      <w:tr w:rsidR="00F1396C" w:rsidRPr="00EF2665" w14:paraId="63D81CD1" w14:textId="77777777" w:rsidTr="00EF2665">
        <w:trPr>
          <w:jc w:val="center"/>
        </w:trPr>
        <w:tc>
          <w:tcPr>
            <w:tcW w:w="8364" w:type="dxa"/>
            <w:gridSpan w:val="5"/>
            <w:tcBorders>
              <w:bottom w:val="single" w:sz="4" w:space="0" w:color="auto"/>
            </w:tcBorders>
            <w:vAlign w:val="center"/>
          </w:tcPr>
          <w:p w14:paraId="009B60AA" w14:textId="77777777" w:rsidR="00F1396C" w:rsidRPr="00EF2665" w:rsidRDefault="00F1396C" w:rsidP="00BA396B">
            <w:pPr>
              <w:rPr>
                <w:rFonts w:cstheme="minorHAnsi"/>
                <w:sz w:val="16"/>
                <w:szCs w:val="16"/>
              </w:rPr>
            </w:pPr>
            <w:r w:rsidRPr="00EF2665">
              <w:rPr>
                <w:rFonts w:cstheme="minorHAnsi"/>
                <w:b/>
                <w:bCs/>
                <w:sz w:val="16"/>
                <w:szCs w:val="16"/>
              </w:rPr>
              <w:t>H4) association between baseline aversive Pavlovian bias and log-transformed GAD-7 total score at week 12</w:t>
            </w:r>
          </w:p>
        </w:tc>
      </w:tr>
      <w:tr w:rsidR="00F1396C" w:rsidRPr="00EF2665" w14:paraId="1DD5EAB1" w14:textId="77777777" w:rsidTr="00EF2665">
        <w:trPr>
          <w:jc w:val="center"/>
        </w:trPr>
        <w:tc>
          <w:tcPr>
            <w:tcW w:w="2268" w:type="dxa"/>
            <w:tcBorders>
              <w:top w:val="single" w:sz="4" w:space="0" w:color="auto"/>
            </w:tcBorders>
            <w:vAlign w:val="center"/>
          </w:tcPr>
          <w:p w14:paraId="74D66D91" w14:textId="77777777" w:rsidR="00F1396C" w:rsidRPr="00EF2665" w:rsidRDefault="00F1396C" w:rsidP="0041195F">
            <w:pPr>
              <w:rPr>
                <w:rFonts w:cstheme="minorHAnsi"/>
                <w:sz w:val="16"/>
                <w:szCs w:val="16"/>
              </w:rPr>
            </w:pPr>
          </w:p>
        </w:tc>
        <w:tc>
          <w:tcPr>
            <w:tcW w:w="1701" w:type="dxa"/>
            <w:tcBorders>
              <w:top w:val="single" w:sz="4" w:space="0" w:color="auto"/>
            </w:tcBorders>
            <w:vAlign w:val="bottom"/>
          </w:tcPr>
          <w:p w14:paraId="613651B4" w14:textId="77777777" w:rsidR="00F1396C" w:rsidRPr="00EF2665" w:rsidRDefault="00F1396C" w:rsidP="00BA396B">
            <w:pPr>
              <w:ind w:left="0" w:firstLine="0"/>
              <w:rPr>
                <w:rFonts w:cstheme="minorHAnsi"/>
                <w:sz w:val="16"/>
                <w:szCs w:val="16"/>
              </w:rPr>
            </w:pPr>
          </w:p>
        </w:tc>
        <w:tc>
          <w:tcPr>
            <w:tcW w:w="1701" w:type="dxa"/>
            <w:tcBorders>
              <w:top w:val="single" w:sz="4" w:space="0" w:color="auto"/>
            </w:tcBorders>
            <w:vAlign w:val="bottom"/>
          </w:tcPr>
          <w:p w14:paraId="7BE95428" w14:textId="77777777" w:rsidR="00F1396C" w:rsidRPr="00EF2665" w:rsidRDefault="00F1396C" w:rsidP="0041195F">
            <w:pPr>
              <w:rPr>
                <w:rFonts w:cstheme="minorHAnsi"/>
                <w:sz w:val="16"/>
                <w:szCs w:val="16"/>
              </w:rPr>
            </w:pPr>
          </w:p>
        </w:tc>
        <w:tc>
          <w:tcPr>
            <w:tcW w:w="1985" w:type="dxa"/>
            <w:tcBorders>
              <w:top w:val="single" w:sz="4" w:space="0" w:color="auto"/>
            </w:tcBorders>
            <w:vAlign w:val="center"/>
          </w:tcPr>
          <w:p w14:paraId="414E86B4" w14:textId="06A0AC92" w:rsidR="00BA396B" w:rsidRPr="00EF2665" w:rsidRDefault="00F1396C" w:rsidP="00BA396B">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7C92911C" w14:textId="77777777" w:rsidR="00F1396C" w:rsidRPr="00EF2665" w:rsidRDefault="00F1396C" w:rsidP="0041195F">
            <w:pPr>
              <w:jc w:val="center"/>
              <w:rPr>
                <w:rFonts w:cstheme="minorHAnsi"/>
                <w:b/>
                <w:bCs/>
                <w:sz w:val="16"/>
                <w:szCs w:val="16"/>
              </w:rPr>
            </w:pPr>
            <w:r w:rsidRPr="00EF2665">
              <w:rPr>
                <w:rFonts w:cstheme="minorHAnsi"/>
                <w:b/>
                <w:bCs/>
                <w:sz w:val="16"/>
                <w:szCs w:val="16"/>
              </w:rPr>
              <w:t>p-value</w:t>
            </w:r>
          </w:p>
        </w:tc>
      </w:tr>
      <w:tr w:rsidR="00EF2665" w:rsidRPr="00EF2665" w14:paraId="01512FF3" w14:textId="77777777" w:rsidTr="00EF2665">
        <w:trPr>
          <w:jc w:val="center"/>
        </w:trPr>
        <w:tc>
          <w:tcPr>
            <w:tcW w:w="2268" w:type="dxa"/>
            <w:shd w:val="clear" w:color="auto" w:fill="E7E6E6" w:themeFill="background2"/>
            <w:vAlign w:val="center"/>
          </w:tcPr>
          <w:p w14:paraId="32994405" w14:textId="77777777" w:rsidR="00F1396C" w:rsidRPr="00EF2665" w:rsidRDefault="00F1396C" w:rsidP="00F1396C">
            <w:pPr>
              <w:rPr>
                <w:rFonts w:cstheme="minorHAnsi"/>
                <w:b/>
                <w:bCs/>
                <w:sz w:val="16"/>
                <w:szCs w:val="16"/>
              </w:rPr>
            </w:pPr>
          </w:p>
        </w:tc>
        <w:tc>
          <w:tcPr>
            <w:tcW w:w="1701" w:type="dxa"/>
            <w:shd w:val="clear" w:color="auto" w:fill="E7E6E6" w:themeFill="background2"/>
            <w:vAlign w:val="bottom"/>
          </w:tcPr>
          <w:p w14:paraId="3CD344BD" w14:textId="77777777" w:rsidR="00F1396C" w:rsidRPr="00EF2665" w:rsidRDefault="00F1396C" w:rsidP="00F1396C">
            <w:pPr>
              <w:rPr>
                <w:rFonts w:cstheme="minorHAnsi"/>
                <w:sz w:val="16"/>
                <w:szCs w:val="16"/>
              </w:rPr>
            </w:pPr>
          </w:p>
        </w:tc>
        <w:tc>
          <w:tcPr>
            <w:tcW w:w="1701" w:type="dxa"/>
            <w:shd w:val="clear" w:color="auto" w:fill="E7E6E6" w:themeFill="background2"/>
            <w:vAlign w:val="bottom"/>
          </w:tcPr>
          <w:p w14:paraId="1000E719" w14:textId="77777777" w:rsidR="00F1396C" w:rsidRPr="00EF2665" w:rsidRDefault="00F1396C" w:rsidP="00F1396C">
            <w:pPr>
              <w:rPr>
                <w:rFonts w:cstheme="minorHAnsi"/>
                <w:sz w:val="16"/>
                <w:szCs w:val="16"/>
              </w:rPr>
            </w:pPr>
          </w:p>
        </w:tc>
        <w:tc>
          <w:tcPr>
            <w:tcW w:w="1985" w:type="dxa"/>
            <w:shd w:val="clear" w:color="auto" w:fill="E7E6E6" w:themeFill="background2"/>
          </w:tcPr>
          <w:p w14:paraId="0DAE54CB" w14:textId="77777777" w:rsidR="00F1396C" w:rsidRPr="00EF2665" w:rsidRDefault="00F1396C" w:rsidP="00BA396B">
            <w:pPr>
              <w:spacing w:after="0" w:line="259" w:lineRule="auto"/>
              <w:ind w:left="0" w:firstLine="0"/>
              <w:jc w:val="center"/>
              <w:rPr>
                <w:sz w:val="16"/>
                <w:szCs w:val="16"/>
              </w:rPr>
            </w:pPr>
            <w:r w:rsidRPr="00EF2665">
              <w:rPr>
                <w:sz w:val="16"/>
                <w:szCs w:val="16"/>
              </w:rPr>
              <w:t>-0.0</w:t>
            </w:r>
            <w:r w:rsidR="0041195F">
              <w:rPr>
                <w:sz w:val="16"/>
                <w:szCs w:val="16"/>
                <w:lang w:val="en-GB"/>
              </w:rPr>
              <w:t>5</w:t>
            </w:r>
            <w:r w:rsidRPr="00EF2665">
              <w:rPr>
                <w:sz w:val="16"/>
                <w:szCs w:val="16"/>
              </w:rPr>
              <w:t xml:space="preserve"> [-0.1</w:t>
            </w:r>
            <w:r w:rsidR="0041195F">
              <w:rPr>
                <w:sz w:val="16"/>
                <w:szCs w:val="16"/>
                <w:lang w:val="en-GB"/>
              </w:rPr>
              <w:t>3</w:t>
            </w:r>
            <w:r w:rsidRPr="00EF2665">
              <w:rPr>
                <w:sz w:val="16"/>
                <w:szCs w:val="16"/>
              </w:rPr>
              <w:t>,0.0</w:t>
            </w:r>
            <w:r w:rsidR="0041195F">
              <w:rPr>
                <w:sz w:val="16"/>
                <w:szCs w:val="16"/>
                <w:lang w:val="en-GB"/>
              </w:rPr>
              <w:t>3</w:t>
            </w:r>
            <w:r w:rsidRPr="00EF2665">
              <w:rPr>
                <w:sz w:val="16"/>
                <w:szCs w:val="16"/>
              </w:rPr>
              <w:t>]</w:t>
            </w:r>
          </w:p>
        </w:tc>
        <w:tc>
          <w:tcPr>
            <w:tcW w:w="709" w:type="dxa"/>
            <w:shd w:val="clear" w:color="auto" w:fill="E7E6E6" w:themeFill="background2"/>
          </w:tcPr>
          <w:p w14:paraId="73F7B7C0" w14:textId="77777777" w:rsidR="00F1396C" w:rsidRPr="0041195F" w:rsidRDefault="00F1396C" w:rsidP="00EF2665">
            <w:pPr>
              <w:spacing w:after="0" w:line="259" w:lineRule="auto"/>
              <w:ind w:left="0" w:firstLine="0"/>
              <w:jc w:val="center"/>
              <w:rPr>
                <w:sz w:val="16"/>
                <w:szCs w:val="16"/>
                <w:lang w:val="en-GB"/>
              </w:rPr>
            </w:pPr>
            <w:r w:rsidRPr="00EF2665">
              <w:rPr>
                <w:sz w:val="16"/>
                <w:szCs w:val="16"/>
              </w:rPr>
              <w:t>0.</w:t>
            </w:r>
            <w:r w:rsidR="0041195F">
              <w:rPr>
                <w:sz w:val="16"/>
                <w:szCs w:val="16"/>
                <w:lang w:val="en-GB"/>
              </w:rPr>
              <w:t>25</w:t>
            </w:r>
          </w:p>
        </w:tc>
      </w:tr>
      <w:tr w:rsidR="00F1396C" w:rsidRPr="00EF2665" w14:paraId="42D9A2FD" w14:textId="77777777" w:rsidTr="00EF2665">
        <w:trPr>
          <w:jc w:val="center"/>
        </w:trPr>
        <w:tc>
          <w:tcPr>
            <w:tcW w:w="2268" w:type="dxa"/>
            <w:vAlign w:val="center"/>
          </w:tcPr>
          <w:p w14:paraId="22A91FAC" w14:textId="77777777" w:rsidR="00F1396C" w:rsidRPr="00EF2665" w:rsidRDefault="00F1396C" w:rsidP="0041195F">
            <w:pPr>
              <w:rPr>
                <w:rFonts w:cstheme="minorHAnsi"/>
                <w:sz w:val="16"/>
                <w:szCs w:val="16"/>
              </w:rPr>
            </w:pPr>
          </w:p>
        </w:tc>
        <w:tc>
          <w:tcPr>
            <w:tcW w:w="1701" w:type="dxa"/>
            <w:vAlign w:val="center"/>
          </w:tcPr>
          <w:p w14:paraId="4D30CB46" w14:textId="77777777" w:rsidR="00F1396C" w:rsidRPr="00EF2665" w:rsidRDefault="00F1396C" w:rsidP="0041195F">
            <w:pPr>
              <w:rPr>
                <w:rFonts w:cstheme="minorHAnsi"/>
                <w:sz w:val="16"/>
                <w:szCs w:val="16"/>
              </w:rPr>
            </w:pPr>
          </w:p>
          <w:p w14:paraId="63F30DD6" w14:textId="77777777" w:rsidR="00F1396C" w:rsidRPr="00EF2665" w:rsidRDefault="00F1396C" w:rsidP="0041195F">
            <w:pPr>
              <w:rPr>
                <w:rFonts w:cstheme="minorHAnsi"/>
                <w:sz w:val="16"/>
                <w:szCs w:val="16"/>
              </w:rPr>
            </w:pPr>
          </w:p>
        </w:tc>
        <w:tc>
          <w:tcPr>
            <w:tcW w:w="1701" w:type="dxa"/>
            <w:vAlign w:val="center"/>
          </w:tcPr>
          <w:p w14:paraId="7E66C552" w14:textId="77777777" w:rsidR="00F1396C" w:rsidRPr="00EF2665" w:rsidRDefault="00F1396C" w:rsidP="0041195F">
            <w:pPr>
              <w:rPr>
                <w:rFonts w:cstheme="minorHAnsi"/>
                <w:sz w:val="16"/>
                <w:szCs w:val="16"/>
              </w:rPr>
            </w:pPr>
          </w:p>
        </w:tc>
        <w:tc>
          <w:tcPr>
            <w:tcW w:w="1985" w:type="dxa"/>
            <w:vAlign w:val="bottom"/>
          </w:tcPr>
          <w:p w14:paraId="47ACE149" w14:textId="77777777" w:rsidR="00F1396C" w:rsidRPr="00EF2665" w:rsidRDefault="00F1396C" w:rsidP="0041195F">
            <w:pPr>
              <w:rPr>
                <w:rFonts w:cstheme="minorHAnsi"/>
                <w:sz w:val="16"/>
                <w:szCs w:val="16"/>
              </w:rPr>
            </w:pPr>
          </w:p>
        </w:tc>
        <w:tc>
          <w:tcPr>
            <w:tcW w:w="709" w:type="dxa"/>
            <w:vAlign w:val="bottom"/>
          </w:tcPr>
          <w:p w14:paraId="4E4B8928" w14:textId="77777777" w:rsidR="00F1396C" w:rsidRPr="00EF2665" w:rsidRDefault="00F1396C" w:rsidP="0041195F">
            <w:pPr>
              <w:rPr>
                <w:rFonts w:cstheme="minorHAnsi"/>
                <w:sz w:val="16"/>
                <w:szCs w:val="16"/>
              </w:rPr>
            </w:pPr>
          </w:p>
        </w:tc>
      </w:tr>
      <w:tr w:rsidR="00F1396C" w:rsidRPr="00EF2665" w14:paraId="0F624544" w14:textId="77777777" w:rsidTr="00EF2665">
        <w:trPr>
          <w:jc w:val="center"/>
        </w:trPr>
        <w:tc>
          <w:tcPr>
            <w:tcW w:w="8364" w:type="dxa"/>
            <w:gridSpan w:val="5"/>
            <w:tcBorders>
              <w:bottom w:val="single" w:sz="4" w:space="0" w:color="auto"/>
            </w:tcBorders>
            <w:vAlign w:val="center"/>
          </w:tcPr>
          <w:p w14:paraId="324EAD7C" w14:textId="77777777" w:rsidR="00F1396C" w:rsidRPr="00EF2665" w:rsidRDefault="00F1396C" w:rsidP="0041195F">
            <w:pPr>
              <w:rPr>
                <w:rFonts w:cstheme="minorHAnsi"/>
                <w:sz w:val="16"/>
                <w:szCs w:val="16"/>
              </w:rPr>
            </w:pPr>
            <w:r w:rsidRPr="00EF2665">
              <w:rPr>
                <w:rFonts w:cstheme="minorHAnsi"/>
                <w:b/>
                <w:bCs/>
                <w:sz w:val="16"/>
                <w:szCs w:val="16"/>
              </w:rPr>
              <w:t>H5) association between appetitive Pavlovian bias and log-transformed PHQ-9 total score</w:t>
            </w:r>
          </w:p>
        </w:tc>
      </w:tr>
      <w:tr w:rsidR="00F1396C" w:rsidRPr="00EF2665" w14:paraId="5E33A1E6" w14:textId="77777777" w:rsidTr="00EF2665">
        <w:trPr>
          <w:jc w:val="center"/>
        </w:trPr>
        <w:tc>
          <w:tcPr>
            <w:tcW w:w="2268" w:type="dxa"/>
            <w:tcBorders>
              <w:top w:val="single" w:sz="4" w:space="0" w:color="auto"/>
            </w:tcBorders>
            <w:vAlign w:val="center"/>
          </w:tcPr>
          <w:p w14:paraId="480805AA" w14:textId="77777777" w:rsidR="00F1396C" w:rsidRPr="00EF2665" w:rsidRDefault="00F1396C" w:rsidP="0041195F">
            <w:pPr>
              <w:rPr>
                <w:rFonts w:cstheme="minorHAnsi"/>
                <w:sz w:val="16"/>
                <w:szCs w:val="16"/>
              </w:rPr>
            </w:pPr>
          </w:p>
        </w:tc>
        <w:tc>
          <w:tcPr>
            <w:tcW w:w="1701" w:type="dxa"/>
            <w:tcBorders>
              <w:top w:val="single" w:sz="4" w:space="0" w:color="auto"/>
            </w:tcBorders>
            <w:vAlign w:val="center"/>
          </w:tcPr>
          <w:p w14:paraId="76CE1AEE" w14:textId="77777777" w:rsidR="00F1396C" w:rsidRPr="00EF2665" w:rsidRDefault="00F1396C" w:rsidP="0041195F">
            <w:pPr>
              <w:rPr>
                <w:rFonts w:cstheme="minorHAnsi"/>
                <w:sz w:val="16"/>
                <w:szCs w:val="16"/>
              </w:rPr>
            </w:pPr>
          </w:p>
        </w:tc>
        <w:tc>
          <w:tcPr>
            <w:tcW w:w="1701" w:type="dxa"/>
            <w:tcBorders>
              <w:top w:val="single" w:sz="4" w:space="0" w:color="auto"/>
            </w:tcBorders>
            <w:vAlign w:val="center"/>
          </w:tcPr>
          <w:p w14:paraId="5BEC03EF" w14:textId="77777777" w:rsidR="00F1396C" w:rsidRPr="00EF2665" w:rsidRDefault="00F1396C" w:rsidP="0041195F">
            <w:pPr>
              <w:rPr>
                <w:rFonts w:cstheme="minorHAnsi"/>
                <w:sz w:val="16"/>
                <w:szCs w:val="16"/>
              </w:rPr>
            </w:pPr>
          </w:p>
        </w:tc>
        <w:tc>
          <w:tcPr>
            <w:tcW w:w="1985" w:type="dxa"/>
            <w:tcBorders>
              <w:top w:val="single" w:sz="4" w:space="0" w:color="auto"/>
            </w:tcBorders>
            <w:vAlign w:val="center"/>
          </w:tcPr>
          <w:p w14:paraId="085FE230" w14:textId="77777777" w:rsidR="00F1396C" w:rsidRPr="00EF2665" w:rsidRDefault="00F1396C" w:rsidP="0041195F">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6174F04D" w14:textId="77777777" w:rsidR="00F1396C" w:rsidRPr="00EF2665" w:rsidRDefault="00F1396C" w:rsidP="0041195F">
            <w:pPr>
              <w:jc w:val="center"/>
              <w:rPr>
                <w:rFonts w:cstheme="minorHAnsi"/>
                <w:b/>
                <w:bCs/>
                <w:sz w:val="16"/>
                <w:szCs w:val="16"/>
              </w:rPr>
            </w:pPr>
            <w:r w:rsidRPr="00EF2665">
              <w:rPr>
                <w:rFonts w:cstheme="minorHAnsi"/>
                <w:b/>
                <w:bCs/>
                <w:sz w:val="16"/>
                <w:szCs w:val="16"/>
              </w:rPr>
              <w:t>p-value</w:t>
            </w:r>
          </w:p>
        </w:tc>
      </w:tr>
      <w:tr w:rsidR="00F1396C" w:rsidRPr="00EF2665" w14:paraId="3459EEA2" w14:textId="77777777" w:rsidTr="00EF2665">
        <w:trPr>
          <w:jc w:val="center"/>
        </w:trPr>
        <w:tc>
          <w:tcPr>
            <w:tcW w:w="8364" w:type="dxa"/>
            <w:gridSpan w:val="5"/>
            <w:vAlign w:val="center"/>
          </w:tcPr>
          <w:p w14:paraId="7DD6CBEB" w14:textId="77777777" w:rsidR="00F1396C" w:rsidRPr="00EF2665" w:rsidRDefault="00F1396C" w:rsidP="0041195F">
            <w:pPr>
              <w:rPr>
                <w:rFonts w:cstheme="minorHAnsi"/>
                <w:b/>
                <w:bCs/>
                <w:sz w:val="16"/>
                <w:szCs w:val="16"/>
              </w:rPr>
            </w:pPr>
            <w:r w:rsidRPr="00EF2665">
              <w:rPr>
                <w:rFonts w:cstheme="minorHAnsi"/>
                <w:sz w:val="16"/>
                <w:szCs w:val="16"/>
              </w:rPr>
              <w:t>Follow-up assessments (weeks)</w:t>
            </w:r>
          </w:p>
        </w:tc>
      </w:tr>
      <w:tr w:rsidR="00EF2665" w:rsidRPr="00EF2665" w14:paraId="71213F22" w14:textId="77777777" w:rsidTr="00EF2665">
        <w:trPr>
          <w:jc w:val="center"/>
        </w:trPr>
        <w:tc>
          <w:tcPr>
            <w:tcW w:w="2268" w:type="dxa"/>
            <w:shd w:val="clear" w:color="auto" w:fill="E7E6E6" w:themeFill="background2"/>
            <w:vAlign w:val="center"/>
          </w:tcPr>
          <w:p w14:paraId="792484DB" w14:textId="77777777" w:rsidR="00F1396C" w:rsidRPr="00EF2665" w:rsidRDefault="00F1396C" w:rsidP="00BA396B">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0909B4C1" w14:textId="77777777" w:rsidR="00F1396C" w:rsidRPr="00EF2665" w:rsidRDefault="00F1396C" w:rsidP="00F1396C">
            <w:pPr>
              <w:rPr>
                <w:rFonts w:cstheme="minorHAnsi"/>
                <w:sz w:val="16"/>
                <w:szCs w:val="16"/>
              </w:rPr>
            </w:pPr>
          </w:p>
        </w:tc>
        <w:tc>
          <w:tcPr>
            <w:tcW w:w="1701" w:type="dxa"/>
            <w:shd w:val="clear" w:color="auto" w:fill="E7E6E6" w:themeFill="background2"/>
            <w:vAlign w:val="bottom"/>
          </w:tcPr>
          <w:p w14:paraId="546818DE" w14:textId="77777777" w:rsidR="00F1396C" w:rsidRPr="00EF2665" w:rsidRDefault="00F1396C" w:rsidP="00F1396C">
            <w:pPr>
              <w:rPr>
                <w:rFonts w:cstheme="minorHAnsi"/>
                <w:sz w:val="16"/>
                <w:szCs w:val="16"/>
              </w:rPr>
            </w:pPr>
          </w:p>
        </w:tc>
        <w:tc>
          <w:tcPr>
            <w:tcW w:w="1985" w:type="dxa"/>
            <w:shd w:val="clear" w:color="auto" w:fill="E7E6E6" w:themeFill="background2"/>
          </w:tcPr>
          <w:p w14:paraId="388EE4CD" w14:textId="77777777" w:rsidR="00F1396C" w:rsidRPr="00EF2665" w:rsidRDefault="00F1396C" w:rsidP="00BA396B">
            <w:pPr>
              <w:spacing w:after="0" w:line="259" w:lineRule="auto"/>
              <w:ind w:left="0" w:firstLine="0"/>
              <w:jc w:val="center"/>
              <w:rPr>
                <w:sz w:val="16"/>
                <w:szCs w:val="16"/>
              </w:rPr>
            </w:pPr>
            <w:r w:rsidRPr="00EF2665">
              <w:rPr>
                <w:sz w:val="16"/>
                <w:szCs w:val="16"/>
              </w:rPr>
              <w:t>-0.04 [-0.1</w:t>
            </w:r>
            <w:r w:rsidR="0041195F">
              <w:rPr>
                <w:sz w:val="16"/>
                <w:szCs w:val="16"/>
                <w:lang w:val="en-GB"/>
              </w:rPr>
              <w:t>0</w:t>
            </w:r>
            <w:r w:rsidRPr="00EF2665">
              <w:rPr>
                <w:sz w:val="16"/>
                <w:szCs w:val="16"/>
              </w:rPr>
              <w:t>,0.01]</w:t>
            </w:r>
          </w:p>
        </w:tc>
        <w:tc>
          <w:tcPr>
            <w:tcW w:w="709" w:type="dxa"/>
            <w:shd w:val="clear" w:color="auto" w:fill="E7E6E6" w:themeFill="background2"/>
          </w:tcPr>
          <w:p w14:paraId="5CEC5261" w14:textId="77777777" w:rsidR="00F1396C" w:rsidRPr="00EF2665" w:rsidRDefault="00F1396C" w:rsidP="00EF2665">
            <w:pPr>
              <w:spacing w:after="0" w:line="259" w:lineRule="auto"/>
              <w:ind w:left="0" w:firstLine="0"/>
              <w:jc w:val="center"/>
              <w:rPr>
                <w:sz w:val="16"/>
                <w:szCs w:val="16"/>
              </w:rPr>
            </w:pPr>
            <w:r w:rsidRPr="00EF2665">
              <w:rPr>
                <w:sz w:val="16"/>
                <w:szCs w:val="16"/>
              </w:rPr>
              <w:t>0.13</w:t>
            </w:r>
          </w:p>
        </w:tc>
      </w:tr>
      <w:tr w:rsidR="00F1396C" w:rsidRPr="00EF2665" w14:paraId="6D3E6BCA" w14:textId="77777777" w:rsidTr="00EF2665">
        <w:trPr>
          <w:jc w:val="center"/>
        </w:trPr>
        <w:tc>
          <w:tcPr>
            <w:tcW w:w="2268" w:type="dxa"/>
            <w:vAlign w:val="center"/>
          </w:tcPr>
          <w:p w14:paraId="237FEAC6" w14:textId="77777777" w:rsidR="00F1396C" w:rsidRPr="00EF2665" w:rsidRDefault="00F1396C" w:rsidP="00BA396B">
            <w:pPr>
              <w:ind w:firstLine="307"/>
              <w:rPr>
                <w:rFonts w:cstheme="minorHAnsi"/>
                <w:sz w:val="16"/>
                <w:szCs w:val="16"/>
              </w:rPr>
            </w:pPr>
            <w:r w:rsidRPr="00EF2665">
              <w:rPr>
                <w:rFonts w:cstheme="minorHAnsi"/>
                <w:sz w:val="16"/>
                <w:szCs w:val="16"/>
              </w:rPr>
              <w:t>6</w:t>
            </w:r>
          </w:p>
        </w:tc>
        <w:tc>
          <w:tcPr>
            <w:tcW w:w="1701" w:type="dxa"/>
            <w:vAlign w:val="bottom"/>
          </w:tcPr>
          <w:p w14:paraId="7D5E654C" w14:textId="77777777" w:rsidR="00F1396C" w:rsidRPr="00EF2665" w:rsidRDefault="00F1396C" w:rsidP="00F1396C">
            <w:pPr>
              <w:rPr>
                <w:rFonts w:cstheme="minorHAnsi"/>
                <w:sz w:val="16"/>
                <w:szCs w:val="16"/>
              </w:rPr>
            </w:pPr>
          </w:p>
        </w:tc>
        <w:tc>
          <w:tcPr>
            <w:tcW w:w="1701" w:type="dxa"/>
            <w:vAlign w:val="bottom"/>
          </w:tcPr>
          <w:p w14:paraId="29611DBB" w14:textId="77777777" w:rsidR="00F1396C" w:rsidRPr="00EF2665" w:rsidRDefault="00F1396C" w:rsidP="00F1396C">
            <w:pPr>
              <w:rPr>
                <w:rFonts w:cstheme="minorHAnsi"/>
                <w:sz w:val="16"/>
                <w:szCs w:val="16"/>
              </w:rPr>
            </w:pPr>
          </w:p>
        </w:tc>
        <w:tc>
          <w:tcPr>
            <w:tcW w:w="1985" w:type="dxa"/>
          </w:tcPr>
          <w:p w14:paraId="0DBE51D9" w14:textId="77777777" w:rsidR="00F1396C" w:rsidRPr="00EF2665" w:rsidRDefault="00F1396C" w:rsidP="00BA396B">
            <w:pPr>
              <w:spacing w:after="0" w:line="259" w:lineRule="auto"/>
              <w:jc w:val="center"/>
              <w:rPr>
                <w:sz w:val="16"/>
                <w:szCs w:val="16"/>
              </w:rPr>
            </w:pPr>
            <w:r w:rsidRPr="00EF2665">
              <w:rPr>
                <w:sz w:val="16"/>
                <w:szCs w:val="16"/>
              </w:rPr>
              <w:t>-0.06 [-0.12,0.01]</w:t>
            </w:r>
          </w:p>
        </w:tc>
        <w:tc>
          <w:tcPr>
            <w:tcW w:w="709" w:type="dxa"/>
          </w:tcPr>
          <w:p w14:paraId="5956AD2D" w14:textId="77777777" w:rsidR="00F1396C" w:rsidRPr="00EF2665" w:rsidRDefault="00F1396C" w:rsidP="00EF2665">
            <w:pPr>
              <w:spacing w:after="0" w:line="259" w:lineRule="auto"/>
              <w:ind w:left="0" w:firstLine="0"/>
              <w:jc w:val="center"/>
              <w:rPr>
                <w:sz w:val="16"/>
                <w:szCs w:val="16"/>
              </w:rPr>
            </w:pPr>
            <w:r w:rsidRPr="00EF2665">
              <w:rPr>
                <w:sz w:val="16"/>
                <w:szCs w:val="16"/>
              </w:rPr>
              <w:t>0.08</w:t>
            </w:r>
          </w:p>
        </w:tc>
      </w:tr>
      <w:tr w:rsidR="00EF2665" w:rsidRPr="00EF2665" w14:paraId="02FD0AD1" w14:textId="77777777" w:rsidTr="00EF2665">
        <w:trPr>
          <w:jc w:val="center"/>
        </w:trPr>
        <w:tc>
          <w:tcPr>
            <w:tcW w:w="2268" w:type="dxa"/>
            <w:shd w:val="clear" w:color="auto" w:fill="E7E6E6" w:themeFill="background2"/>
            <w:vAlign w:val="center"/>
          </w:tcPr>
          <w:p w14:paraId="0EBA196D" w14:textId="77777777" w:rsidR="00F1396C" w:rsidRPr="00EF2665" w:rsidRDefault="00F1396C" w:rsidP="00BA396B">
            <w:pPr>
              <w:ind w:firstLine="307"/>
              <w:rPr>
                <w:rFonts w:cstheme="minorHAnsi"/>
                <w:sz w:val="16"/>
                <w:szCs w:val="16"/>
              </w:rPr>
            </w:pPr>
            <w:r w:rsidRPr="00EF2665">
              <w:rPr>
                <w:rFonts w:cstheme="minorHAnsi"/>
                <w:sz w:val="16"/>
                <w:szCs w:val="16"/>
              </w:rPr>
              <w:t>over time</w:t>
            </w:r>
          </w:p>
        </w:tc>
        <w:tc>
          <w:tcPr>
            <w:tcW w:w="1701" w:type="dxa"/>
            <w:shd w:val="clear" w:color="auto" w:fill="E7E6E6" w:themeFill="background2"/>
            <w:vAlign w:val="bottom"/>
          </w:tcPr>
          <w:p w14:paraId="146E1370" w14:textId="77777777" w:rsidR="00F1396C" w:rsidRPr="00EF2665" w:rsidRDefault="00F1396C" w:rsidP="00F1396C">
            <w:pPr>
              <w:rPr>
                <w:rFonts w:cstheme="minorHAnsi"/>
                <w:sz w:val="16"/>
                <w:szCs w:val="16"/>
              </w:rPr>
            </w:pPr>
          </w:p>
        </w:tc>
        <w:tc>
          <w:tcPr>
            <w:tcW w:w="1701" w:type="dxa"/>
            <w:shd w:val="clear" w:color="auto" w:fill="E7E6E6" w:themeFill="background2"/>
            <w:vAlign w:val="bottom"/>
          </w:tcPr>
          <w:p w14:paraId="5DEC62F0" w14:textId="77777777" w:rsidR="00F1396C" w:rsidRPr="00EF2665" w:rsidRDefault="00F1396C" w:rsidP="00F1396C">
            <w:pPr>
              <w:rPr>
                <w:rFonts w:cstheme="minorHAnsi"/>
                <w:sz w:val="16"/>
                <w:szCs w:val="16"/>
              </w:rPr>
            </w:pPr>
          </w:p>
        </w:tc>
        <w:tc>
          <w:tcPr>
            <w:tcW w:w="1985" w:type="dxa"/>
            <w:shd w:val="clear" w:color="auto" w:fill="E7E6E6" w:themeFill="background2"/>
          </w:tcPr>
          <w:p w14:paraId="509C7451" w14:textId="77777777" w:rsidR="00F1396C" w:rsidRPr="00EF2665" w:rsidRDefault="00F1396C" w:rsidP="00BA396B">
            <w:pPr>
              <w:spacing w:after="0" w:line="259" w:lineRule="auto"/>
              <w:jc w:val="center"/>
              <w:rPr>
                <w:sz w:val="16"/>
                <w:szCs w:val="16"/>
              </w:rPr>
            </w:pPr>
            <w:r w:rsidRPr="00EF2665">
              <w:rPr>
                <w:sz w:val="16"/>
                <w:szCs w:val="16"/>
              </w:rPr>
              <w:t>-0.04 [-0.09,0.01]</w:t>
            </w:r>
          </w:p>
        </w:tc>
        <w:tc>
          <w:tcPr>
            <w:tcW w:w="709" w:type="dxa"/>
            <w:shd w:val="clear" w:color="auto" w:fill="E7E6E6" w:themeFill="background2"/>
          </w:tcPr>
          <w:p w14:paraId="1D272D2E" w14:textId="77777777" w:rsidR="00F1396C" w:rsidRPr="00EF2665" w:rsidRDefault="00F1396C" w:rsidP="00EF2665">
            <w:pPr>
              <w:spacing w:after="0" w:line="259" w:lineRule="auto"/>
              <w:ind w:left="0" w:firstLine="0"/>
              <w:jc w:val="center"/>
              <w:rPr>
                <w:sz w:val="16"/>
                <w:szCs w:val="16"/>
              </w:rPr>
            </w:pPr>
            <w:r w:rsidRPr="00EF2665">
              <w:rPr>
                <w:sz w:val="16"/>
                <w:szCs w:val="16"/>
              </w:rPr>
              <w:t>0.13</w:t>
            </w:r>
          </w:p>
        </w:tc>
      </w:tr>
      <w:tr w:rsidR="00F1396C" w:rsidRPr="00EF2665" w14:paraId="28F3F046" w14:textId="77777777" w:rsidTr="00EF2665">
        <w:trPr>
          <w:jc w:val="center"/>
        </w:trPr>
        <w:tc>
          <w:tcPr>
            <w:tcW w:w="2268" w:type="dxa"/>
            <w:vAlign w:val="center"/>
          </w:tcPr>
          <w:p w14:paraId="4094A3E1" w14:textId="77777777" w:rsidR="00F1396C" w:rsidRPr="00EF2665" w:rsidRDefault="00F1396C" w:rsidP="00EF2665">
            <w:pPr>
              <w:ind w:left="0" w:firstLine="0"/>
              <w:rPr>
                <w:rFonts w:cstheme="minorHAnsi"/>
                <w:sz w:val="16"/>
                <w:szCs w:val="16"/>
              </w:rPr>
            </w:pPr>
          </w:p>
          <w:p w14:paraId="215FD22C" w14:textId="77777777" w:rsidR="00F1396C" w:rsidRPr="00EF2665" w:rsidRDefault="00F1396C" w:rsidP="0041195F">
            <w:pPr>
              <w:rPr>
                <w:rFonts w:cstheme="minorHAnsi"/>
                <w:sz w:val="16"/>
                <w:szCs w:val="16"/>
              </w:rPr>
            </w:pPr>
          </w:p>
        </w:tc>
        <w:tc>
          <w:tcPr>
            <w:tcW w:w="1701" w:type="dxa"/>
            <w:vAlign w:val="bottom"/>
          </w:tcPr>
          <w:p w14:paraId="740EADE2" w14:textId="77777777" w:rsidR="00F1396C" w:rsidRPr="00EF2665" w:rsidRDefault="00F1396C" w:rsidP="0041195F">
            <w:pPr>
              <w:rPr>
                <w:rFonts w:cstheme="minorHAnsi"/>
                <w:sz w:val="16"/>
                <w:szCs w:val="16"/>
              </w:rPr>
            </w:pPr>
          </w:p>
        </w:tc>
        <w:tc>
          <w:tcPr>
            <w:tcW w:w="1701" w:type="dxa"/>
            <w:vAlign w:val="bottom"/>
          </w:tcPr>
          <w:p w14:paraId="7231B760" w14:textId="77777777" w:rsidR="00F1396C" w:rsidRPr="00EF2665" w:rsidRDefault="00F1396C" w:rsidP="0041195F">
            <w:pPr>
              <w:rPr>
                <w:rFonts w:cstheme="minorHAnsi"/>
                <w:sz w:val="16"/>
                <w:szCs w:val="16"/>
              </w:rPr>
            </w:pPr>
          </w:p>
        </w:tc>
        <w:tc>
          <w:tcPr>
            <w:tcW w:w="1985" w:type="dxa"/>
            <w:vAlign w:val="center"/>
          </w:tcPr>
          <w:p w14:paraId="7854DCE0" w14:textId="77777777" w:rsidR="00F1396C" w:rsidRPr="00EF2665" w:rsidRDefault="00F1396C" w:rsidP="00BA396B">
            <w:pPr>
              <w:jc w:val="center"/>
              <w:rPr>
                <w:rFonts w:cstheme="minorHAnsi"/>
                <w:sz w:val="16"/>
                <w:szCs w:val="16"/>
              </w:rPr>
            </w:pPr>
          </w:p>
        </w:tc>
        <w:tc>
          <w:tcPr>
            <w:tcW w:w="709" w:type="dxa"/>
            <w:vAlign w:val="center"/>
          </w:tcPr>
          <w:p w14:paraId="6AAA7914" w14:textId="77777777" w:rsidR="00F1396C" w:rsidRPr="00EF2665" w:rsidRDefault="00F1396C" w:rsidP="0041195F">
            <w:pPr>
              <w:jc w:val="center"/>
              <w:rPr>
                <w:rFonts w:cstheme="minorHAnsi"/>
                <w:sz w:val="16"/>
                <w:szCs w:val="16"/>
              </w:rPr>
            </w:pPr>
          </w:p>
        </w:tc>
      </w:tr>
      <w:tr w:rsidR="00F1396C" w:rsidRPr="00EF2665" w14:paraId="36FCED37" w14:textId="77777777" w:rsidTr="00EF2665">
        <w:trPr>
          <w:jc w:val="center"/>
        </w:trPr>
        <w:tc>
          <w:tcPr>
            <w:tcW w:w="8364" w:type="dxa"/>
            <w:gridSpan w:val="5"/>
            <w:tcBorders>
              <w:bottom w:val="single" w:sz="4" w:space="0" w:color="auto"/>
            </w:tcBorders>
            <w:vAlign w:val="center"/>
          </w:tcPr>
          <w:p w14:paraId="31557882" w14:textId="77777777" w:rsidR="00F1396C" w:rsidRPr="00EF2665" w:rsidRDefault="00F1396C" w:rsidP="00BA396B">
            <w:pPr>
              <w:rPr>
                <w:rFonts w:cstheme="minorHAnsi"/>
                <w:sz w:val="16"/>
                <w:szCs w:val="16"/>
              </w:rPr>
            </w:pPr>
            <w:r w:rsidRPr="00EF2665">
              <w:rPr>
                <w:rFonts w:cstheme="minorHAnsi"/>
                <w:b/>
                <w:bCs/>
                <w:sz w:val="16"/>
                <w:szCs w:val="16"/>
              </w:rPr>
              <w:t>H6) association between reward sensitivity and log-transformed PHQ-9 anhedonia item score</w:t>
            </w:r>
          </w:p>
        </w:tc>
      </w:tr>
      <w:tr w:rsidR="00F1396C" w:rsidRPr="00EF2665" w14:paraId="37227F37" w14:textId="77777777" w:rsidTr="00EF2665">
        <w:trPr>
          <w:jc w:val="center"/>
        </w:trPr>
        <w:tc>
          <w:tcPr>
            <w:tcW w:w="2268" w:type="dxa"/>
            <w:tcBorders>
              <w:top w:val="single" w:sz="4" w:space="0" w:color="auto"/>
            </w:tcBorders>
            <w:vAlign w:val="center"/>
          </w:tcPr>
          <w:p w14:paraId="20253697" w14:textId="77777777" w:rsidR="00F1396C" w:rsidRPr="00EF2665" w:rsidRDefault="00F1396C" w:rsidP="0041195F">
            <w:pPr>
              <w:rPr>
                <w:rFonts w:cstheme="minorHAnsi"/>
                <w:sz w:val="16"/>
                <w:szCs w:val="16"/>
              </w:rPr>
            </w:pPr>
          </w:p>
        </w:tc>
        <w:tc>
          <w:tcPr>
            <w:tcW w:w="1701" w:type="dxa"/>
            <w:tcBorders>
              <w:top w:val="single" w:sz="4" w:space="0" w:color="auto"/>
            </w:tcBorders>
            <w:vAlign w:val="center"/>
          </w:tcPr>
          <w:p w14:paraId="4EAC1001" w14:textId="77777777" w:rsidR="00F1396C" w:rsidRPr="00EF2665" w:rsidRDefault="00F1396C" w:rsidP="0041195F">
            <w:pPr>
              <w:rPr>
                <w:rFonts w:cstheme="minorHAnsi"/>
                <w:sz w:val="16"/>
                <w:szCs w:val="16"/>
              </w:rPr>
            </w:pPr>
          </w:p>
        </w:tc>
        <w:tc>
          <w:tcPr>
            <w:tcW w:w="1701" w:type="dxa"/>
            <w:tcBorders>
              <w:top w:val="single" w:sz="4" w:space="0" w:color="auto"/>
            </w:tcBorders>
            <w:vAlign w:val="center"/>
          </w:tcPr>
          <w:p w14:paraId="39EEC557" w14:textId="77777777" w:rsidR="00F1396C" w:rsidRPr="00EF2665" w:rsidRDefault="00F1396C" w:rsidP="0041195F">
            <w:pPr>
              <w:rPr>
                <w:rFonts w:cstheme="minorHAnsi"/>
                <w:sz w:val="16"/>
                <w:szCs w:val="16"/>
              </w:rPr>
            </w:pPr>
          </w:p>
        </w:tc>
        <w:tc>
          <w:tcPr>
            <w:tcW w:w="1985" w:type="dxa"/>
            <w:tcBorders>
              <w:top w:val="single" w:sz="4" w:space="0" w:color="auto"/>
            </w:tcBorders>
            <w:vAlign w:val="center"/>
          </w:tcPr>
          <w:p w14:paraId="18155F51" w14:textId="77777777" w:rsidR="00F1396C" w:rsidRPr="00EF2665" w:rsidRDefault="00F1396C" w:rsidP="00BA396B">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06F66F8F" w14:textId="77777777" w:rsidR="00F1396C" w:rsidRPr="00EF2665" w:rsidRDefault="00F1396C" w:rsidP="0041195F">
            <w:pPr>
              <w:jc w:val="center"/>
              <w:rPr>
                <w:rFonts w:cstheme="minorHAnsi"/>
                <w:b/>
                <w:bCs/>
                <w:sz w:val="16"/>
                <w:szCs w:val="16"/>
              </w:rPr>
            </w:pPr>
            <w:r w:rsidRPr="00EF2665">
              <w:rPr>
                <w:rFonts w:cstheme="minorHAnsi"/>
                <w:b/>
                <w:bCs/>
                <w:sz w:val="16"/>
                <w:szCs w:val="16"/>
              </w:rPr>
              <w:t>p-value</w:t>
            </w:r>
          </w:p>
        </w:tc>
      </w:tr>
      <w:tr w:rsidR="00F1396C" w:rsidRPr="00EF2665" w14:paraId="15C4FFB7" w14:textId="77777777" w:rsidTr="00EF2665">
        <w:trPr>
          <w:jc w:val="center"/>
        </w:trPr>
        <w:tc>
          <w:tcPr>
            <w:tcW w:w="8364" w:type="dxa"/>
            <w:gridSpan w:val="5"/>
            <w:vAlign w:val="center"/>
          </w:tcPr>
          <w:p w14:paraId="417738A6" w14:textId="77777777" w:rsidR="00F1396C" w:rsidRPr="00EF2665" w:rsidRDefault="00F1396C" w:rsidP="00BA396B">
            <w:pPr>
              <w:rPr>
                <w:rFonts w:cstheme="minorHAnsi"/>
                <w:b/>
                <w:bCs/>
                <w:sz w:val="16"/>
                <w:szCs w:val="16"/>
              </w:rPr>
            </w:pPr>
            <w:r w:rsidRPr="00EF2665">
              <w:rPr>
                <w:rFonts w:cstheme="minorHAnsi"/>
                <w:sz w:val="16"/>
                <w:szCs w:val="16"/>
              </w:rPr>
              <w:t>Follow-up assessments (weeks)</w:t>
            </w:r>
          </w:p>
        </w:tc>
      </w:tr>
      <w:tr w:rsidR="00EF2665" w:rsidRPr="00EF2665" w14:paraId="0E1837DE" w14:textId="77777777" w:rsidTr="00EF2665">
        <w:trPr>
          <w:jc w:val="center"/>
        </w:trPr>
        <w:tc>
          <w:tcPr>
            <w:tcW w:w="2268" w:type="dxa"/>
            <w:shd w:val="clear" w:color="auto" w:fill="E7E6E6" w:themeFill="background2"/>
            <w:vAlign w:val="center"/>
          </w:tcPr>
          <w:p w14:paraId="4192C6ED" w14:textId="77777777" w:rsidR="00F1396C" w:rsidRPr="00EF2665" w:rsidRDefault="00F1396C" w:rsidP="00BA396B">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36E65BD3" w14:textId="77777777" w:rsidR="00F1396C" w:rsidRPr="00EF2665" w:rsidRDefault="00F1396C" w:rsidP="00F1396C">
            <w:pPr>
              <w:rPr>
                <w:rFonts w:cstheme="minorHAnsi"/>
                <w:sz w:val="16"/>
                <w:szCs w:val="16"/>
              </w:rPr>
            </w:pPr>
          </w:p>
        </w:tc>
        <w:tc>
          <w:tcPr>
            <w:tcW w:w="1701" w:type="dxa"/>
            <w:shd w:val="clear" w:color="auto" w:fill="E7E6E6" w:themeFill="background2"/>
            <w:vAlign w:val="bottom"/>
          </w:tcPr>
          <w:p w14:paraId="3E5D6C71" w14:textId="77777777" w:rsidR="00F1396C" w:rsidRPr="00EF2665" w:rsidRDefault="00F1396C" w:rsidP="00F1396C">
            <w:pPr>
              <w:rPr>
                <w:rFonts w:cstheme="minorHAnsi"/>
                <w:sz w:val="16"/>
                <w:szCs w:val="16"/>
              </w:rPr>
            </w:pPr>
          </w:p>
        </w:tc>
        <w:tc>
          <w:tcPr>
            <w:tcW w:w="1985" w:type="dxa"/>
            <w:shd w:val="clear" w:color="auto" w:fill="E7E6E6" w:themeFill="background2"/>
          </w:tcPr>
          <w:p w14:paraId="21160D22" w14:textId="77777777" w:rsidR="00F1396C" w:rsidRPr="00EF2665" w:rsidRDefault="00F1396C" w:rsidP="00BA396B">
            <w:pPr>
              <w:spacing w:after="0" w:line="259" w:lineRule="auto"/>
              <w:jc w:val="center"/>
              <w:rPr>
                <w:sz w:val="16"/>
                <w:szCs w:val="16"/>
              </w:rPr>
            </w:pPr>
            <w:r w:rsidRPr="00EF2665">
              <w:rPr>
                <w:sz w:val="16"/>
                <w:szCs w:val="16"/>
              </w:rPr>
              <w:t>0.02 [-0.05,0.09]</w:t>
            </w:r>
          </w:p>
        </w:tc>
        <w:tc>
          <w:tcPr>
            <w:tcW w:w="709" w:type="dxa"/>
            <w:shd w:val="clear" w:color="auto" w:fill="E7E6E6" w:themeFill="background2"/>
          </w:tcPr>
          <w:p w14:paraId="6602A246" w14:textId="77777777" w:rsidR="00F1396C" w:rsidRPr="00EF2665" w:rsidRDefault="00F1396C" w:rsidP="00BA396B">
            <w:pPr>
              <w:spacing w:after="0" w:line="259" w:lineRule="auto"/>
              <w:ind w:left="0" w:firstLine="0"/>
              <w:jc w:val="center"/>
              <w:rPr>
                <w:sz w:val="16"/>
                <w:szCs w:val="16"/>
              </w:rPr>
            </w:pPr>
            <w:r w:rsidRPr="00EF2665">
              <w:rPr>
                <w:sz w:val="16"/>
                <w:szCs w:val="16"/>
              </w:rPr>
              <w:t>0.62</w:t>
            </w:r>
          </w:p>
        </w:tc>
      </w:tr>
      <w:tr w:rsidR="00F1396C" w:rsidRPr="00EF2665" w14:paraId="1835D573" w14:textId="77777777" w:rsidTr="00EF2665">
        <w:trPr>
          <w:jc w:val="center"/>
        </w:trPr>
        <w:tc>
          <w:tcPr>
            <w:tcW w:w="2268" w:type="dxa"/>
            <w:vAlign w:val="center"/>
          </w:tcPr>
          <w:p w14:paraId="5223EA5B" w14:textId="77777777" w:rsidR="00F1396C" w:rsidRPr="00EF2665" w:rsidRDefault="00F1396C" w:rsidP="00BA396B">
            <w:pPr>
              <w:ind w:firstLine="307"/>
              <w:rPr>
                <w:rFonts w:cstheme="minorHAnsi"/>
                <w:sz w:val="16"/>
                <w:szCs w:val="16"/>
              </w:rPr>
            </w:pPr>
            <w:r w:rsidRPr="00EF2665">
              <w:rPr>
                <w:rFonts w:cstheme="minorHAnsi"/>
                <w:sz w:val="16"/>
                <w:szCs w:val="16"/>
              </w:rPr>
              <w:t>6</w:t>
            </w:r>
          </w:p>
        </w:tc>
        <w:tc>
          <w:tcPr>
            <w:tcW w:w="1701" w:type="dxa"/>
            <w:vAlign w:val="bottom"/>
          </w:tcPr>
          <w:p w14:paraId="46E2936E" w14:textId="77777777" w:rsidR="00F1396C" w:rsidRPr="00EF2665" w:rsidRDefault="00F1396C" w:rsidP="00F1396C">
            <w:pPr>
              <w:rPr>
                <w:rFonts w:cstheme="minorHAnsi"/>
                <w:sz w:val="16"/>
                <w:szCs w:val="16"/>
              </w:rPr>
            </w:pPr>
          </w:p>
        </w:tc>
        <w:tc>
          <w:tcPr>
            <w:tcW w:w="1701" w:type="dxa"/>
            <w:vAlign w:val="bottom"/>
          </w:tcPr>
          <w:p w14:paraId="7D3EABCA" w14:textId="77777777" w:rsidR="00F1396C" w:rsidRPr="00EF2665" w:rsidRDefault="00F1396C" w:rsidP="00F1396C">
            <w:pPr>
              <w:rPr>
                <w:rFonts w:cstheme="minorHAnsi"/>
                <w:sz w:val="16"/>
                <w:szCs w:val="16"/>
              </w:rPr>
            </w:pPr>
          </w:p>
        </w:tc>
        <w:tc>
          <w:tcPr>
            <w:tcW w:w="1985" w:type="dxa"/>
          </w:tcPr>
          <w:p w14:paraId="68515380" w14:textId="77777777" w:rsidR="00F1396C" w:rsidRPr="00EF2665" w:rsidRDefault="00F1396C" w:rsidP="00BA396B">
            <w:pPr>
              <w:spacing w:after="0" w:line="259" w:lineRule="auto"/>
              <w:jc w:val="center"/>
              <w:rPr>
                <w:sz w:val="16"/>
                <w:szCs w:val="16"/>
              </w:rPr>
            </w:pPr>
            <w:r w:rsidRPr="00EF2665">
              <w:rPr>
                <w:sz w:val="16"/>
                <w:szCs w:val="16"/>
              </w:rPr>
              <w:t>0.02 [-0.05,0.09]</w:t>
            </w:r>
          </w:p>
        </w:tc>
        <w:tc>
          <w:tcPr>
            <w:tcW w:w="709" w:type="dxa"/>
          </w:tcPr>
          <w:p w14:paraId="12FD3DBA" w14:textId="77777777" w:rsidR="00F1396C" w:rsidRPr="00EF2665" w:rsidRDefault="00F1396C" w:rsidP="00BA396B">
            <w:pPr>
              <w:spacing w:after="0" w:line="259" w:lineRule="auto"/>
              <w:ind w:left="0" w:firstLine="0"/>
              <w:jc w:val="center"/>
              <w:rPr>
                <w:sz w:val="16"/>
                <w:szCs w:val="16"/>
              </w:rPr>
            </w:pPr>
            <w:r w:rsidRPr="00EF2665">
              <w:rPr>
                <w:sz w:val="16"/>
                <w:szCs w:val="16"/>
              </w:rPr>
              <w:t>0.62</w:t>
            </w:r>
          </w:p>
        </w:tc>
      </w:tr>
      <w:tr w:rsidR="00EF2665" w:rsidRPr="00EF2665" w14:paraId="709299DA" w14:textId="77777777" w:rsidTr="00EF2665">
        <w:trPr>
          <w:jc w:val="center"/>
        </w:trPr>
        <w:tc>
          <w:tcPr>
            <w:tcW w:w="2268" w:type="dxa"/>
            <w:tcBorders>
              <w:bottom w:val="single" w:sz="4" w:space="0" w:color="auto"/>
            </w:tcBorders>
            <w:shd w:val="clear" w:color="auto" w:fill="E7E6E6" w:themeFill="background2"/>
            <w:vAlign w:val="center"/>
          </w:tcPr>
          <w:p w14:paraId="644A5E30" w14:textId="77777777" w:rsidR="00F1396C" w:rsidRPr="00EF2665" w:rsidRDefault="00F1396C" w:rsidP="00BA396B">
            <w:pPr>
              <w:ind w:firstLine="307"/>
              <w:rPr>
                <w:rFonts w:cstheme="minorHAnsi"/>
                <w:sz w:val="16"/>
                <w:szCs w:val="16"/>
              </w:rPr>
            </w:pPr>
            <w:r w:rsidRPr="00EF2665">
              <w:rPr>
                <w:rFonts w:cstheme="minorHAnsi"/>
                <w:sz w:val="16"/>
                <w:szCs w:val="16"/>
              </w:rPr>
              <w:t>over time</w:t>
            </w:r>
          </w:p>
        </w:tc>
        <w:tc>
          <w:tcPr>
            <w:tcW w:w="1701" w:type="dxa"/>
            <w:tcBorders>
              <w:bottom w:val="single" w:sz="4" w:space="0" w:color="auto"/>
            </w:tcBorders>
            <w:shd w:val="clear" w:color="auto" w:fill="E7E6E6" w:themeFill="background2"/>
            <w:vAlign w:val="bottom"/>
          </w:tcPr>
          <w:p w14:paraId="140C473C" w14:textId="77777777" w:rsidR="00F1396C" w:rsidRPr="00EF2665" w:rsidRDefault="00F1396C" w:rsidP="00F1396C">
            <w:pPr>
              <w:rPr>
                <w:rFonts w:cstheme="minorHAnsi"/>
                <w:sz w:val="16"/>
                <w:szCs w:val="16"/>
              </w:rPr>
            </w:pPr>
          </w:p>
        </w:tc>
        <w:tc>
          <w:tcPr>
            <w:tcW w:w="1701" w:type="dxa"/>
            <w:tcBorders>
              <w:bottom w:val="single" w:sz="4" w:space="0" w:color="auto"/>
            </w:tcBorders>
            <w:shd w:val="clear" w:color="auto" w:fill="E7E6E6" w:themeFill="background2"/>
            <w:vAlign w:val="bottom"/>
          </w:tcPr>
          <w:p w14:paraId="36157C93" w14:textId="77777777" w:rsidR="00F1396C" w:rsidRPr="00EF2665" w:rsidRDefault="00F1396C" w:rsidP="00F1396C">
            <w:pPr>
              <w:rPr>
                <w:rFonts w:cstheme="minorHAnsi"/>
                <w:sz w:val="16"/>
                <w:szCs w:val="16"/>
              </w:rPr>
            </w:pPr>
          </w:p>
        </w:tc>
        <w:tc>
          <w:tcPr>
            <w:tcW w:w="1985" w:type="dxa"/>
            <w:tcBorders>
              <w:bottom w:val="single" w:sz="4" w:space="0" w:color="auto"/>
            </w:tcBorders>
            <w:shd w:val="clear" w:color="auto" w:fill="E7E6E6" w:themeFill="background2"/>
          </w:tcPr>
          <w:p w14:paraId="7158DA95" w14:textId="77777777" w:rsidR="00F1396C" w:rsidRPr="00EF2665" w:rsidRDefault="00F1396C" w:rsidP="00BA396B">
            <w:pPr>
              <w:spacing w:after="0" w:line="259" w:lineRule="auto"/>
              <w:jc w:val="center"/>
              <w:rPr>
                <w:sz w:val="16"/>
                <w:szCs w:val="16"/>
              </w:rPr>
            </w:pPr>
            <w:r w:rsidRPr="00EF2665">
              <w:rPr>
                <w:sz w:val="16"/>
                <w:szCs w:val="16"/>
              </w:rPr>
              <w:t>0.03 [-0.03,0.1</w:t>
            </w:r>
            <w:r w:rsidR="0041195F">
              <w:rPr>
                <w:sz w:val="16"/>
                <w:szCs w:val="16"/>
                <w:lang w:val="en-GB"/>
              </w:rPr>
              <w:t>0</w:t>
            </w:r>
            <w:r w:rsidRPr="00EF2665">
              <w:rPr>
                <w:sz w:val="16"/>
                <w:szCs w:val="16"/>
              </w:rPr>
              <w:t>]</w:t>
            </w:r>
          </w:p>
        </w:tc>
        <w:tc>
          <w:tcPr>
            <w:tcW w:w="709" w:type="dxa"/>
            <w:tcBorders>
              <w:bottom w:val="single" w:sz="4" w:space="0" w:color="auto"/>
            </w:tcBorders>
            <w:shd w:val="clear" w:color="auto" w:fill="E7E6E6" w:themeFill="background2"/>
          </w:tcPr>
          <w:p w14:paraId="78C67565" w14:textId="77777777" w:rsidR="00F1396C" w:rsidRPr="00EF2665" w:rsidRDefault="00F1396C" w:rsidP="00BA396B">
            <w:pPr>
              <w:spacing w:after="0" w:line="259" w:lineRule="auto"/>
              <w:ind w:left="0" w:firstLine="0"/>
              <w:jc w:val="center"/>
              <w:rPr>
                <w:sz w:val="16"/>
                <w:szCs w:val="16"/>
              </w:rPr>
            </w:pPr>
            <w:r w:rsidRPr="00EF2665">
              <w:rPr>
                <w:sz w:val="16"/>
                <w:szCs w:val="16"/>
              </w:rPr>
              <w:t>0.31</w:t>
            </w:r>
          </w:p>
        </w:tc>
      </w:tr>
    </w:tbl>
    <w:p w14:paraId="01EEC6D8" w14:textId="77777777" w:rsidR="00161DCC" w:rsidRDefault="00161DCC" w:rsidP="00F1396C">
      <w:pPr>
        <w:spacing w:after="436"/>
        <w:ind w:left="0" w:firstLine="0"/>
      </w:pPr>
    </w:p>
    <w:p w14:paraId="43252B45" w14:textId="6792B320" w:rsidR="00ED5272" w:rsidRDefault="00ED5272" w:rsidP="00F1396C">
      <w:pPr>
        <w:spacing w:after="436"/>
        <w:ind w:left="0" w:firstLine="0"/>
      </w:pPr>
      <w:r>
        <w:lastRenderedPageBreak/>
        <w:t xml:space="preserve">Table F.7: Prergistered Hypotheses were tested on a subsample of patients (N=161) with mild depression at baseline (baseline PHQ </w:t>
      </w:r>
      <w:r>
        <w:rPr>
          <w:rFonts w:ascii="Cambria" w:eastAsia="Cambria" w:hAnsi="Cambria" w:cs="Cambria"/>
          <w:i/>
        </w:rPr>
        <w:t xml:space="preserve">&lt; </w:t>
      </w:r>
      <w:r>
        <w:t>10).</w:t>
      </w:r>
    </w:p>
    <w:p w14:paraId="01663B8A" w14:textId="77777777" w:rsidR="003E3F8A" w:rsidRDefault="00ED5272" w:rsidP="003E3F8A">
      <w:pPr>
        <w:spacing w:after="0" w:line="257" w:lineRule="auto"/>
        <w:ind w:left="22" w:hanging="11"/>
      </w:pPr>
      <w:r>
        <w:t>Second, we attempted to understand the contribution of poor test-retest measurements. We conducted an analysis within the subset characterized by an absolute slope of the aversive Pavlovian</w:t>
      </w:r>
      <w:r w:rsidR="003B0985">
        <w:rPr>
          <w:lang w:val="en-GB"/>
        </w:rPr>
        <w:t xml:space="preserve"> </w:t>
      </w:r>
      <w:r>
        <w:t xml:space="preserve">response over the three sessions measuring below 0.2, indicating a minor change in the aversive Pavlovian bias. In this context as well, our analysis did not yield substantial evidence to support the notion of sertraline significantly affecting aversive Pavlovian bias (cf. Table </w:t>
      </w:r>
      <w:r>
        <w:rPr>
          <w:color w:val="00004C"/>
        </w:rPr>
        <w:t>F.8</w:t>
      </w:r>
      <w:r>
        <w:t>) nor did we find support for any of the other hypotheses that were preregistered.</w:t>
      </w:r>
    </w:p>
    <w:p w14:paraId="63C6B51B" w14:textId="77777777" w:rsidR="003E3F8A" w:rsidRDefault="003E3F8A" w:rsidP="003E3F8A">
      <w:pPr>
        <w:spacing w:after="0" w:line="257" w:lineRule="auto"/>
        <w:ind w:left="22" w:hanging="11"/>
      </w:pPr>
    </w:p>
    <w:tbl>
      <w:tblPr>
        <w:tblStyle w:val="TableGrid0"/>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701"/>
        <w:gridCol w:w="1985"/>
        <w:gridCol w:w="709"/>
      </w:tblGrid>
      <w:tr w:rsidR="003E3F8A" w:rsidRPr="00EF2665" w14:paraId="02ABC048" w14:textId="77777777" w:rsidTr="001C5033">
        <w:trPr>
          <w:jc w:val="center"/>
        </w:trPr>
        <w:tc>
          <w:tcPr>
            <w:tcW w:w="8364" w:type="dxa"/>
            <w:gridSpan w:val="5"/>
            <w:tcBorders>
              <w:bottom w:val="single" w:sz="4" w:space="0" w:color="auto"/>
            </w:tcBorders>
            <w:vAlign w:val="bottom"/>
          </w:tcPr>
          <w:p w14:paraId="4A06D1CF" w14:textId="77777777" w:rsidR="003E3F8A" w:rsidRPr="00EF2665" w:rsidRDefault="003E3F8A" w:rsidP="001C5033">
            <w:pPr>
              <w:rPr>
                <w:rFonts w:cstheme="minorHAnsi"/>
                <w:b/>
                <w:bCs/>
                <w:sz w:val="16"/>
                <w:szCs w:val="16"/>
              </w:rPr>
            </w:pPr>
            <w:r w:rsidRPr="00EF2665">
              <w:rPr>
                <w:rFonts w:cstheme="minorHAnsi"/>
                <w:b/>
                <w:bCs/>
                <w:sz w:val="16"/>
                <w:szCs w:val="16"/>
              </w:rPr>
              <w:t>H1) effect of sertraline on aversive Pavlovian bias</w:t>
            </w:r>
          </w:p>
        </w:tc>
      </w:tr>
      <w:tr w:rsidR="003E3F8A" w:rsidRPr="00EF2665" w14:paraId="2EAB1137" w14:textId="77777777" w:rsidTr="001C5033">
        <w:trPr>
          <w:jc w:val="center"/>
        </w:trPr>
        <w:tc>
          <w:tcPr>
            <w:tcW w:w="2268" w:type="dxa"/>
            <w:tcBorders>
              <w:top w:val="single" w:sz="4" w:space="0" w:color="auto"/>
            </w:tcBorders>
            <w:vAlign w:val="bottom"/>
          </w:tcPr>
          <w:p w14:paraId="11FC2D13" w14:textId="77777777" w:rsidR="003E3F8A" w:rsidRPr="00EF2665" w:rsidRDefault="003E3F8A" w:rsidP="001C5033">
            <w:pPr>
              <w:jc w:val="center"/>
              <w:rPr>
                <w:rFonts w:cstheme="minorHAnsi"/>
                <w:sz w:val="16"/>
                <w:szCs w:val="16"/>
              </w:rPr>
            </w:pPr>
          </w:p>
        </w:tc>
        <w:tc>
          <w:tcPr>
            <w:tcW w:w="1701" w:type="dxa"/>
            <w:tcBorders>
              <w:top w:val="single" w:sz="4" w:space="0" w:color="auto"/>
            </w:tcBorders>
            <w:vAlign w:val="bottom"/>
          </w:tcPr>
          <w:p w14:paraId="1259FE1C" w14:textId="77777777" w:rsidR="003E3F8A" w:rsidRPr="00EF2665" w:rsidRDefault="003E3F8A" w:rsidP="001C5033">
            <w:pPr>
              <w:jc w:val="center"/>
              <w:rPr>
                <w:rFonts w:cstheme="minorHAnsi"/>
                <w:b/>
                <w:bCs/>
                <w:sz w:val="16"/>
                <w:szCs w:val="16"/>
              </w:rPr>
            </w:pPr>
            <w:r w:rsidRPr="00EF2665">
              <w:rPr>
                <w:rFonts w:cstheme="minorHAnsi"/>
                <w:b/>
                <w:bCs/>
                <w:sz w:val="16"/>
                <w:szCs w:val="16"/>
                <w:lang w:val="en-GB"/>
              </w:rPr>
              <w:t>p</w:t>
            </w:r>
            <w:r w:rsidRPr="00EF2665">
              <w:rPr>
                <w:rFonts w:cstheme="minorHAnsi"/>
                <w:b/>
                <w:bCs/>
                <w:sz w:val="16"/>
                <w:szCs w:val="16"/>
              </w:rPr>
              <w:t>lacebo</w:t>
            </w:r>
            <w:r w:rsidRPr="00EF2665">
              <w:rPr>
                <w:rFonts w:cstheme="minorHAnsi"/>
                <w:b/>
                <w:bCs/>
                <w:sz w:val="16"/>
                <w:szCs w:val="16"/>
                <w:lang w:val="en-GB"/>
              </w:rPr>
              <w:t xml:space="preserve"> </w:t>
            </w:r>
            <w:r w:rsidRPr="00EF2665">
              <w:rPr>
                <w:rFonts w:cstheme="minorHAnsi"/>
                <w:b/>
                <w:bCs/>
                <w:sz w:val="16"/>
                <w:szCs w:val="16"/>
              </w:rPr>
              <w:t>mean (S</w:t>
            </w:r>
            <w:r w:rsidRPr="00EF2665">
              <w:rPr>
                <w:rFonts w:cstheme="minorHAnsi"/>
                <w:b/>
                <w:bCs/>
                <w:sz w:val="16"/>
                <w:szCs w:val="16"/>
                <w:lang w:val="en-GB"/>
              </w:rPr>
              <w:t>EM</w:t>
            </w:r>
            <w:r w:rsidRPr="00EF2665">
              <w:rPr>
                <w:rFonts w:cstheme="minorHAnsi"/>
                <w:b/>
                <w:bCs/>
                <w:sz w:val="16"/>
                <w:szCs w:val="16"/>
              </w:rPr>
              <w:t>)</w:t>
            </w:r>
          </w:p>
          <w:p w14:paraId="2176383D" w14:textId="77777777" w:rsidR="003E3F8A" w:rsidRPr="00EF2665" w:rsidRDefault="003E3F8A" w:rsidP="001C5033">
            <w:pPr>
              <w:jc w:val="center"/>
              <w:rPr>
                <w:rFonts w:cstheme="minorHAnsi"/>
                <w:b/>
                <w:bCs/>
                <w:sz w:val="16"/>
                <w:szCs w:val="16"/>
              </w:rPr>
            </w:pPr>
          </w:p>
        </w:tc>
        <w:tc>
          <w:tcPr>
            <w:tcW w:w="1701" w:type="dxa"/>
            <w:tcBorders>
              <w:top w:val="single" w:sz="4" w:space="0" w:color="auto"/>
            </w:tcBorders>
          </w:tcPr>
          <w:p w14:paraId="4F583B40" w14:textId="77777777" w:rsidR="003E3F8A" w:rsidRPr="00EF2665" w:rsidRDefault="003E3F8A" w:rsidP="001C5033">
            <w:pPr>
              <w:jc w:val="center"/>
              <w:rPr>
                <w:rFonts w:cstheme="minorHAnsi"/>
                <w:b/>
                <w:bCs/>
                <w:sz w:val="16"/>
                <w:szCs w:val="16"/>
              </w:rPr>
            </w:pPr>
            <w:r w:rsidRPr="00EF2665">
              <w:rPr>
                <w:rFonts w:cstheme="minorHAnsi"/>
                <w:b/>
                <w:bCs/>
                <w:sz w:val="16"/>
                <w:szCs w:val="16"/>
                <w:lang w:val="en-GB"/>
              </w:rPr>
              <w:t>s</w:t>
            </w:r>
            <w:r w:rsidRPr="00EF2665">
              <w:rPr>
                <w:rFonts w:cstheme="minorHAnsi"/>
                <w:b/>
                <w:bCs/>
                <w:sz w:val="16"/>
                <w:szCs w:val="16"/>
              </w:rPr>
              <w:t>ertraline</w:t>
            </w:r>
            <w:r w:rsidRPr="00EF2665">
              <w:rPr>
                <w:rFonts w:cstheme="minorHAnsi"/>
                <w:b/>
                <w:bCs/>
                <w:sz w:val="16"/>
                <w:szCs w:val="16"/>
                <w:lang w:val="en-GB"/>
              </w:rPr>
              <w:t xml:space="preserve"> </w:t>
            </w:r>
            <w:proofErr w:type="gramStart"/>
            <w:r w:rsidRPr="00EF2665">
              <w:rPr>
                <w:rFonts w:cstheme="minorHAnsi"/>
                <w:b/>
                <w:bCs/>
                <w:sz w:val="16"/>
                <w:szCs w:val="16"/>
              </w:rPr>
              <w:t>mean</w:t>
            </w:r>
            <w:proofErr w:type="gramEnd"/>
            <w:r w:rsidRPr="00EF2665">
              <w:rPr>
                <w:rFonts w:cstheme="minorHAnsi"/>
                <w:b/>
                <w:bCs/>
                <w:sz w:val="16"/>
                <w:szCs w:val="16"/>
              </w:rPr>
              <w:t xml:space="preserve"> (S</w:t>
            </w:r>
            <w:r w:rsidRPr="00EF2665">
              <w:rPr>
                <w:rFonts w:cstheme="minorHAnsi"/>
                <w:b/>
                <w:bCs/>
                <w:sz w:val="16"/>
                <w:szCs w:val="16"/>
                <w:lang w:val="en-GB"/>
              </w:rPr>
              <w:t>EM</w:t>
            </w:r>
            <w:r w:rsidRPr="00EF2665">
              <w:rPr>
                <w:rFonts w:cstheme="minorHAnsi"/>
                <w:b/>
                <w:bCs/>
                <w:sz w:val="16"/>
                <w:szCs w:val="16"/>
              </w:rPr>
              <w:t>)</w:t>
            </w:r>
          </w:p>
        </w:tc>
        <w:tc>
          <w:tcPr>
            <w:tcW w:w="1985" w:type="dxa"/>
            <w:tcBorders>
              <w:top w:val="single" w:sz="4" w:space="0" w:color="auto"/>
            </w:tcBorders>
          </w:tcPr>
          <w:p w14:paraId="06E5DDD8" w14:textId="77777777" w:rsidR="003E3F8A" w:rsidRPr="00EF2665" w:rsidRDefault="003E3F8A" w:rsidP="001C5033">
            <w:pPr>
              <w:jc w:val="center"/>
              <w:rPr>
                <w:rFonts w:cstheme="minorHAnsi"/>
                <w:b/>
                <w:bCs/>
                <w:sz w:val="16"/>
                <w:szCs w:val="16"/>
              </w:rPr>
            </w:pPr>
            <w:r w:rsidRPr="00EF2665">
              <w:rPr>
                <w:rFonts w:cstheme="minorHAnsi"/>
                <w:b/>
                <w:bCs/>
                <w:sz w:val="16"/>
                <w:szCs w:val="16"/>
              </w:rPr>
              <w:t>mean difference</w:t>
            </w:r>
            <w:r w:rsidRPr="00EF2665">
              <w:rPr>
                <w:rFonts w:cstheme="minorHAnsi"/>
                <w:b/>
                <w:bCs/>
                <w:sz w:val="16"/>
                <w:szCs w:val="16"/>
                <w:lang w:val="en-GB"/>
              </w:rPr>
              <w:t xml:space="preserve"> </w:t>
            </w:r>
            <w:r w:rsidRPr="00EF2665">
              <w:rPr>
                <w:rFonts w:cstheme="minorHAnsi"/>
                <w:b/>
                <w:bCs/>
                <w:sz w:val="16"/>
                <w:szCs w:val="16"/>
              </w:rPr>
              <w:t>[95% CI]</w:t>
            </w:r>
          </w:p>
        </w:tc>
        <w:tc>
          <w:tcPr>
            <w:tcW w:w="709" w:type="dxa"/>
            <w:tcBorders>
              <w:top w:val="single" w:sz="4" w:space="0" w:color="auto"/>
            </w:tcBorders>
          </w:tcPr>
          <w:p w14:paraId="3B7C67E8" w14:textId="77777777" w:rsidR="003E3F8A" w:rsidRPr="00EF2665" w:rsidRDefault="003E3F8A" w:rsidP="001C5033">
            <w:pPr>
              <w:jc w:val="center"/>
              <w:rPr>
                <w:rFonts w:cstheme="minorHAnsi"/>
                <w:b/>
                <w:bCs/>
                <w:sz w:val="16"/>
                <w:szCs w:val="16"/>
              </w:rPr>
            </w:pPr>
            <w:r w:rsidRPr="00EF2665">
              <w:rPr>
                <w:rFonts w:cstheme="minorHAnsi"/>
                <w:b/>
                <w:bCs/>
                <w:sz w:val="16"/>
                <w:szCs w:val="16"/>
              </w:rPr>
              <w:t>p-value</w:t>
            </w:r>
          </w:p>
        </w:tc>
      </w:tr>
      <w:tr w:rsidR="003E3F8A" w:rsidRPr="00EF2665" w14:paraId="2EB04568" w14:textId="77777777" w:rsidTr="001C5033">
        <w:trPr>
          <w:jc w:val="center"/>
        </w:trPr>
        <w:tc>
          <w:tcPr>
            <w:tcW w:w="8364" w:type="dxa"/>
            <w:gridSpan w:val="5"/>
            <w:vAlign w:val="bottom"/>
          </w:tcPr>
          <w:p w14:paraId="73C02DF7" w14:textId="77777777" w:rsidR="003E3F8A" w:rsidRPr="00EF2665" w:rsidRDefault="003E3F8A" w:rsidP="001C5033">
            <w:pPr>
              <w:rPr>
                <w:rFonts w:cstheme="minorHAnsi"/>
                <w:sz w:val="16"/>
                <w:szCs w:val="16"/>
              </w:rPr>
            </w:pPr>
            <w:r w:rsidRPr="00EF2665">
              <w:rPr>
                <w:rFonts w:cstheme="minorHAnsi"/>
                <w:sz w:val="16"/>
                <w:szCs w:val="16"/>
              </w:rPr>
              <w:t>Follow-up assessments (weeks)</w:t>
            </w:r>
          </w:p>
        </w:tc>
      </w:tr>
      <w:tr w:rsidR="003E3F8A" w:rsidRPr="00EF2665" w14:paraId="01F247E3" w14:textId="77777777" w:rsidTr="001C5033">
        <w:trPr>
          <w:jc w:val="center"/>
        </w:trPr>
        <w:tc>
          <w:tcPr>
            <w:tcW w:w="2268" w:type="dxa"/>
            <w:shd w:val="clear" w:color="auto" w:fill="E7E6E6" w:themeFill="background2"/>
            <w:vAlign w:val="bottom"/>
          </w:tcPr>
          <w:p w14:paraId="3B63772E" w14:textId="77777777" w:rsidR="003E3F8A" w:rsidRPr="00EF2665" w:rsidRDefault="003E3F8A" w:rsidP="001C5033">
            <w:pPr>
              <w:ind w:firstLine="307"/>
              <w:rPr>
                <w:rFonts w:cstheme="minorHAnsi"/>
                <w:sz w:val="16"/>
                <w:szCs w:val="16"/>
              </w:rPr>
            </w:pPr>
            <w:r w:rsidRPr="00EF2665">
              <w:rPr>
                <w:rFonts w:cstheme="minorHAnsi"/>
                <w:sz w:val="16"/>
                <w:szCs w:val="16"/>
              </w:rPr>
              <w:t>baseline</w:t>
            </w:r>
          </w:p>
        </w:tc>
        <w:tc>
          <w:tcPr>
            <w:tcW w:w="1701" w:type="dxa"/>
            <w:shd w:val="clear" w:color="auto" w:fill="E7E6E6" w:themeFill="background2"/>
            <w:vAlign w:val="bottom"/>
          </w:tcPr>
          <w:p w14:paraId="71DFF5BA" w14:textId="44E446C2" w:rsidR="003E3F8A" w:rsidRPr="00EF2665" w:rsidRDefault="003E3F8A" w:rsidP="001C5033">
            <w:pPr>
              <w:jc w:val="center"/>
              <w:rPr>
                <w:rFonts w:cstheme="minorHAnsi"/>
                <w:sz w:val="16"/>
                <w:szCs w:val="16"/>
                <w:lang w:val="en-GB"/>
              </w:rPr>
            </w:pPr>
            <w:r>
              <w:rPr>
                <w:rFonts w:cstheme="minorHAnsi"/>
                <w:sz w:val="16"/>
                <w:szCs w:val="16"/>
                <w:lang w:val="en-GB"/>
              </w:rPr>
              <w:t>-0.</w:t>
            </w:r>
            <w:r w:rsidR="00AC6EFB">
              <w:rPr>
                <w:rFonts w:cstheme="minorHAnsi"/>
                <w:sz w:val="16"/>
                <w:szCs w:val="16"/>
                <w:lang w:val="en-GB"/>
              </w:rPr>
              <w:t>61</w:t>
            </w:r>
            <w:r>
              <w:rPr>
                <w:rFonts w:cstheme="minorHAnsi"/>
                <w:sz w:val="16"/>
                <w:szCs w:val="16"/>
                <w:lang w:val="en-GB"/>
              </w:rPr>
              <w:t xml:space="preserve"> (0.1</w:t>
            </w:r>
            <w:r w:rsidR="00AC6EFB">
              <w:rPr>
                <w:rFonts w:cstheme="minorHAnsi"/>
                <w:sz w:val="16"/>
                <w:szCs w:val="16"/>
                <w:lang w:val="en-GB"/>
              </w:rPr>
              <w:t>2</w:t>
            </w:r>
            <w:r>
              <w:rPr>
                <w:rFonts w:cstheme="minorHAnsi"/>
                <w:sz w:val="16"/>
                <w:szCs w:val="16"/>
                <w:lang w:val="en-GB"/>
              </w:rPr>
              <w:t>)</w:t>
            </w:r>
          </w:p>
        </w:tc>
        <w:tc>
          <w:tcPr>
            <w:tcW w:w="1701" w:type="dxa"/>
            <w:shd w:val="clear" w:color="auto" w:fill="E7E6E6" w:themeFill="background2"/>
            <w:vAlign w:val="bottom"/>
          </w:tcPr>
          <w:p w14:paraId="37E2CE7E" w14:textId="0B3647BF" w:rsidR="003E3F8A" w:rsidRPr="00EF2665" w:rsidRDefault="003E3F8A" w:rsidP="001C5033">
            <w:pPr>
              <w:jc w:val="center"/>
              <w:rPr>
                <w:rFonts w:cstheme="minorHAnsi"/>
                <w:sz w:val="16"/>
                <w:szCs w:val="16"/>
                <w:lang w:val="en-GB"/>
              </w:rPr>
            </w:pPr>
            <w:r>
              <w:rPr>
                <w:rFonts w:cstheme="minorHAnsi"/>
                <w:sz w:val="16"/>
                <w:szCs w:val="16"/>
                <w:lang w:val="en-GB"/>
              </w:rPr>
              <w:t xml:space="preserve">  -0.</w:t>
            </w:r>
            <w:r w:rsidR="00AC6EFB">
              <w:rPr>
                <w:rFonts w:cstheme="minorHAnsi"/>
                <w:sz w:val="16"/>
                <w:szCs w:val="16"/>
                <w:lang w:val="en-GB"/>
              </w:rPr>
              <w:t>7</w:t>
            </w:r>
            <w:r>
              <w:rPr>
                <w:rFonts w:cstheme="minorHAnsi"/>
                <w:sz w:val="16"/>
                <w:szCs w:val="16"/>
                <w:lang w:val="en-GB"/>
              </w:rPr>
              <w:t>0 (0.1</w:t>
            </w:r>
            <w:r w:rsidR="00AC6EFB">
              <w:rPr>
                <w:rFonts w:cstheme="minorHAnsi"/>
                <w:sz w:val="16"/>
                <w:szCs w:val="16"/>
                <w:lang w:val="en-GB"/>
              </w:rPr>
              <w:t>1</w:t>
            </w:r>
            <w:r>
              <w:rPr>
                <w:rFonts w:cstheme="minorHAnsi"/>
                <w:sz w:val="16"/>
                <w:szCs w:val="16"/>
                <w:lang w:val="en-GB"/>
              </w:rPr>
              <w:t>)</w:t>
            </w:r>
          </w:p>
        </w:tc>
        <w:tc>
          <w:tcPr>
            <w:tcW w:w="1985" w:type="dxa"/>
            <w:shd w:val="clear" w:color="auto" w:fill="E7E6E6" w:themeFill="background2"/>
            <w:vAlign w:val="bottom"/>
          </w:tcPr>
          <w:p w14:paraId="13187D3C" w14:textId="77777777" w:rsidR="003E3F8A" w:rsidRPr="00EF2665" w:rsidRDefault="003E3F8A" w:rsidP="001C5033">
            <w:pPr>
              <w:jc w:val="center"/>
              <w:rPr>
                <w:rFonts w:cstheme="minorHAnsi"/>
                <w:sz w:val="16"/>
                <w:szCs w:val="16"/>
              </w:rPr>
            </w:pPr>
          </w:p>
        </w:tc>
        <w:tc>
          <w:tcPr>
            <w:tcW w:w="709" w:type="dxa"/>
            <w:shd w:val="clear" w:color="auto" w:fill="E7E6E6" w:themeFill="background2"/>
            <w:vAlign w:val="bottom"/>
          </w:tcPr>
          <w:p w14:paraId="2D8928E3" w14:textId="77777777" w:rsidR="003E3F8A" w:rsidRPr="00EF2665" w:rsidRDefault="003E3F8A" w:rsidP="001C5033">
            <w:pPr>
              <w:rPr>
                <w:rFonts w:cstheme="minorHAnsi"/>
                <w:sz w:val="16"/>
                <w:szCs w:val="16"/>
              </w:rPr>
            </w:pPr>
          </w:p>
        </w:tc>
      </w:tr>
      <w:tr w:rsidR="003E3F8A" w:rsidRPr="00EF2665" w14:paraId="5FBFD57A" w14:textId="77777777" w:rsidTr="001C5033">
        <w:trPr>
          <w:jc w:val="center"/>
        </w:trPr>
        <w:tc>
          <w:tcPr>
            <w:tcW w:w="2268" w:type="dxa"/>
            <w:vAlign w:val="bottom"/>
          </w:tcPr>
          <w:p w14:paraId="46BC8484" w14:textId="77777777" w:rsidR="003E3F8A" w:rsidRPr="00EF2665" w:rsidRDefault="003E3F8A" w:rsidP="001C5033">
            <w:pPr>
              <w:ind w:firstLine="307"/>
              <w:rPr>
                <w:rFonts w:cstheme="minorHAnsi"/>
                <w:sz w:val="16"/>
                <w:szCs w:val="16"/>
              </w:rPr>
            </w:pPr>
            <w:r w:rsidRPr="00EF2665">
              <w:rPr>
                <w:rFonts w:cstheme="minorHAnsi"/>
                <w:sz w:val="16"/>
                <w:szCs w:val="16"/>
              </w:rPr>
              <w:t>2</w:t>
            </w:r>
          </w:p>
        </w:tc>
        <w:tc>
          <w:tcPr>
            <w:tcW w:w="1701" w:type="dxa"/>
          </w:tcPr>
          <w:p w14:paraId="49348682" w14:textId="731F346F" w:rsidR="003E3F8A" w:rsidRPr="00EF2665" w:rsidRDefault="003E3F8A" w:rsidP="001C5033">
            <w:pPr>
              <w:spacing w:after="0" w:line="259" w:lineRule="auto"/>
              <w:ind w:left="0" w:firstLine="0"/>
              <w:jc w:val="center"/>
              <w:rPr>
                <w:sz w:val="16"/>
                <w:szCs w:val="16"/>
              </w:rPr>
            </w:pPr>
            <w:r w:rsidRPr="00EF2665">
              <w:rPr>
                <w:sz w:val="16"/>
                <w:szCs w:val="16"/>
              </w:rPr>
              <w:t>-0.</w:t>
            </w:r>
            <w:r w:rsidR="00AC6EFB">
              <w:rPr>
                <w:sz w:val="16"/>
                <w:szCs w:val="16"/>
                <w:lang w:val="en-GB"/>
              </w:rPr>
              <w:t>60</w:t>
            </w:r>
            <w:r w:rsidRPr="00EF2665">
              <w:rPr>
                <w:sz w:val="16"/>
                <w:szCs w:val="16"/>
              </w:rPr>
              <w:t xml:space="preserve"> (0.1</w:t>
            </w:r>
            <w:r w:rsidR="00AC6EFB">
              <w:rPr>
                <w:sz w:val="16"/>
                <w:szCs w:val="16"/>
                <w:lang w:val="en-GB"/>
              </w:rPr>
              <w:t>0</w:t>
            </w:r>
            <w:r w:rsidRPr="00EF2665">
              <w:rPr>
                <w:sz w:val="16"/>
                <w:szCs w:val="16"/>
              </w:rPr>
              <w:t>)</w:t>
            </w:r>
          </w:p>
        </w:tc>
        <w:tc>
          <w:tcPr>
            <w:tcW w:w="1701" w:type="dxa"/>
          </w:tcPr>
          <w:p w14:paraId="7F190FCD" w14:textId="62CB6DA3" w:rsidR="003E3F8A" w:rsidRPr="00EF2665" w:rsidRDefault="003E3F8A" w:rsidP="001C5033">
            <w:pPr>
              <w:spacing w:after="0" w:line="259" w:lineRule="auto"/>
              <w:ind w:left="78" w:firstLine="0"/>
              <w:jc w:val="center"/>
              <w:rPr>
                <w:sz w:val="16"/>
                <w:szCs w:val="16"/>
              </w:rPr>
            </w:pPr>
            <w:r w:rsidRPr="00EF2665">
              <w:rPr>
                <w:sz w:val="16"/>
                <w:szCs w:val="16"/>
              </w:rPr>
              <w:t>-0.7</w:t>
            </w:r>
            <w:r w:rsidR="00AC6EFB">
              <w:rPr>
                <w:sz w:val="16"/>
                <w:szCs w:val="16"/>
                <w:lang w:val="en-GB"/>
              </w:rPr>
              <w:t>6</w:t>
            </w:r>
            <w:r w:rsidRPr="00EF2665">
              <w:rPr>
                <w:sz w:val="16"/>
                <w:szCs w:val="16"/>
              </w:rPr>
              <w:t xml:space="preserve"> (0.</w:t>
            </w:r>
            <w:r w:rsidR="00AC6EFB">
              <w:rPr>
                <w:sz w:val="16"/>
                <w:szCs w:val="16"/>
                <w:lang w:val="en-GB"/>
              </w:rPr>
              <w:t>12</w:t>
            </w:r>
            <w:r w:rsidRPr="00EF2665">
              <w:rPr>
                <w:sz w:val="16"/>
                <w:szCs w:val="16"/>
              </w:rPr>
              <w:t>)</w:t>
            </w:r>
          </w:p>
        </w:tc>
        <w:tc>
          <w:tcPr>
            <w:tcW w:w="1985" w:type="dxa"/>
          </w:tcPr>
          <w:p w14:paraId="7F801EDC" w14:textId="74FBA7BD" w:rsidR="003E3F8A" w:rsidRPr="00EF2665" w:rsidRDefault="003E3F8A" w:rsidP="001C5033">
            <w:pPr>
              <w:spacing w:after="0" w:line="259" w:lineRule="auto"/>
              <w:jc w:val="center"/>
              <w:rPr>
                <w:sz w:val="16"/>
                <w:szCs w:val="16"/>
              </w:rPr>
            </w:pPr>
            <w:r w:rsidRPr="00EF2665">
              <w:rPr>
                <w:sz w:val="16"/>
                <w:szCs w:val="16"/>
              </w:rPr>
              <w:t>-0.</w:t>
            </w:r>
            <w:r w:rsidR="00AC6EFB">
              <w:rPr>
                <w:sz w:val="16"/>
                <w:szCs w:val="16"/>
                <w:lang w:val="en-GB"/>
              </w:rPr>
              <w:t>15</w:t>
            </w:r>
            <w:r w:rsidRPr="00EF2665">
              <w:rPr>
                <w:sz w:val="16"/>
                <w:szCs w:val="16"/>
              </w:rPr>
              <w:t xml:space="preserve"> [-0.</w:t>
            </w:r>
            <w:r w:rsidR="00AC6EFB">
              <w:rPr>
                <w:sz w:val="16"/>
                <w:szCs w:val="16"/>
                <w:lang w:val="en-GB"/>
              </w:rPr>
              <w:t>40</w:t>
            </w:r>
            <w:r w:rsidRPr="00EF2665">
              <w:rPr>
                <w:sz w:val="16"/>
                <w:szCs w:val="16"/>
              </w:rPr>
              <w:t>,0.0</w:t>
            </w:r>
            <w:r w:rsidR="00AC6EFB">
              <w:rPr>
                <w:sz w:val="16"/>
                <w:szCs w:val="16"/>
                <w:lang w:val="en-GB"/>
              </w:rPr>
              <w:t>9</w:t>
            </w:r>
            <w:r w:rsidRPr="00EF2665">
              <w:rPr>
                <w:sz w:val="16"/>
                <w:szCs w:val="16"/>
              </w:rPr>
              <w:t>]</w:t>
            </w:r>
          </w:p>
        </w:tc>
        <w:tc>
          <w:tcPr>
            <w:tcW w:w="709" w:type="dxa"/>
          </w:tcPr>
          <w:p w14:paraId="712CD3A2" w14:textId="040B3E26" w:rsidR="003E3F8A" w:rsidRPr="00AC6EFB"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22</w:t>
            </w:r>
          </w:p>
        </w:tc>
      </w:tr>
      <w:tr w:rsidR="003E3F8A" w:rsidRPr="00EF2665" w14:paraId="6212B7DB" w14:textId="77777777" w:rsidTr="001C5033">
        <w:trPr>
          <w:jc w:val="center"/>
        </w:trPr>
        <w:tc>
          <w:tcPr>
            <w:tcW w:w="2268" w:type="dxa"/>
            <w:shd w:val="clear" w:color="auto" w:fill="E7E6E6" w:themeFill="background2"/>
            <w:vAlign w:val="bottom"/>
          </w:tcPr>
          <w:p w14:paraId="5D6D8B40" w14:textId="77777777" w:rsidR="003E3F8A" w:rsidRPr="00EF2665" w:rsidRDefault="003E3F8A" w:rsidP="001C5033">
            <w:pPr>
              <w:ind w:firstLine="307"/>
              <w:rPr>
                <w:rFonts w:cstheme="minorHAnsi"/>
                <w:sz w:val="16"/>
                <w:szCs w:val="16"/>
              </w:rPr>
            </w:pPr>
            <w:r w:rsidRPr="00EF2665">
              <w:rPr>
                <w:rFonts w:cstheme="minorHAnsi"/>
                <w:sz w:val="16"/>
                <w:szCs w:val="16"/>
              </w:rPr>
              <w:t>6</w:t>
            </w:r>
          </w:p>
        </w:tc>
        <w:tc>
          <w:tcPr>
            <w:tcW w:w="1701" w:type="dxa"/>
            <w:shd w:val="clear" w:color="auto" w:fill="E7E6E6" w:themeFill="background2"/>
          </w:tcPr>
          <w:p w14:paraId="4E83FF99" w14:textId="47A66AAD" w:rsidR="003E3F8A" w:rsidRPr="00EF2665" w:rsidRDefault="003E3F8A" w:rsidP="001C5033">
            <w:pPr>
              <w:spacing w:after="0" w:line="259" w:lineRule="auto"/>
              <w:ind w:left="0" w:firstLine="0"/>
              <w:jc w:val="center"/>
              <w:rPr>
                <w:sz w:val="16"/>
                <w:szCs w:val="16"/>
              </w:rPr>
            </w:pPr>
            <w:r w:rsidRPr="00EF2665">
              <w:rPr>
                <w:sz w:val="16"/>
                <w:szCs w:val="16"/>
              </w:rPr>
              <w:t>-0.</w:t>
            </w:r>
            <w:r w:rsidR="00AC6EFB">
              <w:rPr>
                <w:sz w:val="16"/>
                <w:szCs w:val="16"/>
                <w:lang w:val="en-GB"/>
              </w:rPr>
              <w:t>66</w:t>
            </w:r>
            <w:r w:rsidRPr="00EF2665">
              <w:rPr>
                <w:sz w:val="16"/>
                <w:szCs w:val="16"/>
              </w:rPr>
              <w:t xml:space="preserve"> (0.1</w:t>
            </w:r>
            <w:r>
              <w:rPr>
                <w:sz w:val="16"/>
                <w:szCs w:val="16"/>
                <w:lang w:val="en-GB"/>
              </w:rPr>
              <w:t>2</w:t>
            </w:r>
            <w:r w:rsidRPr="00EF2665">
              <w:rPr>
                <w:sz w:val="16"/>
                <w:szCs w:val="16"/>
              </w:rPr>
              <w:t>)</w:t>
            </w:r>
          </w:p>
        </w:tc>
        <w:tc>
          <w:tcPr>
            <w:tcW w:w="1701" w:type="dxa"/>
            <w:shd w:val="clear" w:color="auto" w:fill="E7E6E6" w:themeFill="background2"/>
          </w:tcPr>
          <w:p w14:paraId="38F17942" w14:textId="17305A38" w:rsidR="003E3F8A" w:rsidRPr="00EF2665" w:rsidRDefault="003E3F8A" w:rsidP="001C5033">
            <w:pPr>
              <w:spacing w:after="0" w:line="259" w:lineRule="auto"/>
              <w:ind w:left="78" w:firstLine="0"/>
              <w:jc w:val="center"/>
              <w:rPr>
                <w:sz w:val="16"/>
                <w:szCs w:val="16"/>
              </w:rPr>
            </w:pPr>
            <w:r w:rsidRPr="00EF2665">
              <w:rPr>
                <w:sz w:val="16"/>
                <w:szCs w:val="16"/>
              </w:rPr>
              <w:t>-0.</w:t>
            </w:r>
            <w:r w:rsidR="00AC6EFB">
              <w:rPr>
                <w:sz w:val="16"/>
                <w:szCs w:val="16"/>
                <w:lang w:val="en-GB"/>
              </w:rPr>
              <w:t>68</w:t>
            </w:r>
            <w:r w:rsidRPr="00EF2665">
              <w:rPr>
                <w:sz w:val="16"/>
                <w:szCs w:val="16"/>
              </w:rPr>
              <w:t xml:space="preserve"> (0.1</w:t>
            </w:r>
            <w:r w:rsidR="00AC6EFB">
              <w:rPr>
                <w:sz w:val="16"/>
                <w:szCs w:val="16"/>
                <w:lang w:val="en-GB"/>
              </w:rPr>
              <w:t>0</w:t>
            </w:r>
            <w:r w:rsidRPr="00EF2665">
              <w:rPr>
                <w:sz w:val="16"/>
                <w:szCs w:val="16"/>
              </w:rPr>
              <w:t>)</w:t>
            </w:r>
          </w:p>
        </w:tc>
        <w:tc>
          <w:tcPr>
            <w:tcW w:w="1985" w:type="dxa"/>
            <w:shd w:val="clear" w:color="auto" w:fill="E7E6E6" w:themeFill="background2"/>
          </w:tcPr>
          <w:p w14:paraId="22C5A94D" w14:textId="535E639C" w:rsidR="003E3F8A" w:rsidRPr="00EF2665" w:rsidRDefault="003E3F8A" w:rsidP="001C5033">
            <w:pPr>
              <w:spacing w:after="0" w:line="259" w:lineRule="auto"/>
              <w:ind w:left="0" w:firstLine="0"/>
              <w:jc w:val="center"/>
              <w:rPr>
                <w:sz w:val="16"/>
                <w:szCs w:val="16"/>
              </w:rPr>
            </w:pPr>
            <w:r w:rsidRPr="00EF2665">
              <w:rPr>
                <w:sz w:val="16"/>
                <w:szCs w:val="16"/>
              </w:rPr>
              <w:t>-0.0</w:t>
            </w:r>
            <w:r w:rsidR="00AC6EFB">
              <w:rPr>
                <w:sz w:val="16"/>
                <w:szCs w:val="16"/>
                <w:lang w:val="en-GB"/>
              </w:rPr>
              <w:t>3</w:t>
            </w:r>
            <w:r w:rsidRPr="00EF2665">
              <w:rPr>
                <w:sz w:val="16"/>
                <w:szCs w:val="16"/>
              </w:rPr>
              <w:t xml:space="preserve"> [-0.</w:t>
            </w:r>
            <w:r w:rsidR="00AC6EFB">
              <w:rPr>
                <w:sz w:val="16"/>
                <w:szCs w:val="16"/>
                <w:lang w:val="en-GB"/>
              </w:rPr>
              <w:t>14</w:t>
            </w:r>
            <w:r w:rsidRPr="00EF2665">
              <w:rPr>
                <w:sz w:val="16"/>
                <w:szCs w:val="16"/>
              </w:rPr>
              <w:t>,0.</w:t>
            </w:r>
            <w:r w:rsidR="00AC6EFB">
              <w:rPr>
                <w:sz w:val="16"/>
                <w:szCs w:val="16"/>
                <w:lang w:val="en-GB"/>
              </w:rPr>
              <w:t>9</w:t>
            </w:r>
            <w:r>
              <w:rPr>
                <w:sz w:val="16"/>
                <w:szCs w:val="16"/>
                <w:lang w:val="en-GB"/>
              </w:rPr>
              <w:t>0</w:t>
            </w:r>
            <w:r w:rsidRPr="00EF2665">
              <w:rPr>
                <w:sz w:val="16"/>
                <w:szCs w:val="16"/>
              </w:rPr>
              <w:t>]</w:t>
            </w:r>
          </w:p>
        </w:tc>
        <w:tc>
          <w:tcPr>
            <w:tcW w:w="709" w:type="dxa"/>
            <w:shd w:val="clear" w:color="auto" w:fill="E7E6E6" w:themeFill="background2"/>
          </w:tcPr>
          <w:p w14:paraId="13FCBE06" w14:textId="23575D0F" w:rsidR="003E3F8A" w:rsidRPr="00EF2665" w:rsidRDefault="003E3F8A" w:rsidP="001C5033">
            <w:pPr>
              <w:spacing w:after="0" w:line="259" w:lineRule="auto"/>
              <w:ind w:left="0" w:firstLine="0"/>
              <w:jc w:val="center"/>
              <w:rPr>
                <w:sz w:val="16"/>
                <w:szCs w:val="16"/>
              </w:rPr>
            </w:pPr>
            <w:r w:rsidRPr="00EF2665">
              <w:rPr>
                <w:sz w:val="16"/>
                <w:szCs w:val="16"/>
              </w:rPr>
              <w:t>0.</w:t>
            </w:r>
            <w:r w:rsidR="00AC6EFB">
              <w:rPr>
                <w:sz w:val="16"/>
                <w:szCs w:val="16"/>
                <w:lang w:val="en-GB"/>
              </w:rPr>
              <w:t>62</w:t>
            </w:r>
          </w:p>
        </w:tc>
      </w:tr>
      <w:tr w:rsidR="003E3F8A" w:rsidRPr="00EF2665" w14:paraId="3D476DD9" w14:textId="77777777" w:rsidTr="001C5033">
        <w:trPr>
          <w:jc w:val="center"/>
        </w:trPr>
        <w:tc>
          <w:tcPr>
            <w:tcW w:w="2268" w:type="dxa"/>
            <w:vAlign w:val="bottom"/>
          </w:tcPr>
          <w:p w14:paraId="032437EF" w14:textId="77777777" w:rsidR="003E3F8A" w:rsidRPr="00EF2665" w:rsidRDefault="003E3F8A" w:rsidP="001C5033">
            <w:pPr>
              <w:ind w:firstLine="307"/>
              <w:rPr>
                <w:rFonts w:cstheme="minorHAnsi"/>
                <w:sz w:val="16"/>
                <w:szCs w:val="16"/>
              </w:rPr>
            </w:pPr>
            <w:r w:rsidRPr="00EF2665">
              <w:rPr>
                <w:rFonts w:cstheme="minorHAnsi"/>
                <w:sz w:val="16"/>
                <w:szCs w:val="16"/>
              </w:rPr>
              <w:t>over time</w:t>
            </w:r>
          </w:p>
        </w:tc>
        <w:tc>
          <w:tcPr>
            <w:tcW w:w="1701" w:type="dxa"/>
            <w:vAlign w:val="bottom"/>
          </w:tcPr>
          <w:p w14:paraId="1F828A77" w14:textId="77777777" w:rsidR="003E3F8A" w:rsidRPr="00EF2665" w:rsidRDefault="003E3F8A" w:rsidP="001C5033">
            <w:pPr>
              <w:jc w:val="center"/>
              <w:rPr>
                <w:rFonts w:cstheme="minorHAnsi"/>
                <w:sz w:val="16"/>
                <w:szCs w:val="16"/>
              </w:rPr>
            </w:pPr>
            <w:r w:rsidRPr="00EF2665">
              <w:rPr>
                <w:rFonts w:cstheme="minorHAnsi"/>
                <w:sz w:val="16"/>
                <w:szCs w:val="16"/>
              </w:rPr>
              <w:t>…</w:t>
            </w:r>
          </w:p>
        </w:tc>
        <w:tc>
          <w:tcPr>
            <w:tcW w:w="1701" w:type="dxa"/>
            <w:vAlign w:val="bottom"/>
          </w:tcPr>
          <w:p w14:paraId="6E06CB60" w14:textId="77777777" w:rsidR="003E3F8A" w:rsidRPr="00EF2665" w:rsidRDefault="003E3F8A" w:rsidP="001C5033">
            <w:pPr>
              <w:jc w:val="center"/>
              <w:rPr>
                <w:rFonts w:cstheme="minorHAnsi"/>
                <w:sz w:val="16"/>
                <w:szCs w:val="16"/>
              </w:rPr>
            </w:pPr>
            <w:r w:rsidRPr="00EF2665">
              <w:rPr>
                <w:rFonts w:cstheme="minorHAnsi"/>
                <w:sz w:val="16"/>
                <w:szCs w:val="16"/>
              </w:rPr>
              <w:t>…</w:t>
            </w:r>
          </w:p>
        </w:tc>
        <w:tc>
          <w:tcPr>
            <w:tcW w:w="1985" w:type="dxa"/>
          </w:tcPr>
          <w:p w14:paraId="15B5120C" w14:textId="2A98425A" w:rsidR="003E3F8A" w:rsidRPr="00EF2665" w:rsidRDefault="003E3F8A" w:rsidP="001C5033">
            <w:pPr>
              <w:ind w:left="0" w:firstLine="0"/>
              <w:jc w:val="center"/>
              <w:rPr>
                <w:sz w:val="16"/>
                <w:szCs w:val="16"/>
              </w:rPr>
            </w:pPr>
            <w:r w:rsidRPr="00EF2665">
              <w:rPr>
                <w:sz w:val="16"/>
                <w:szCs w:val="16"/>
              </w:rPr>
              <w:t>-0.09 [-0.</w:t>
            </w:r>
            <w:r w:rsidR="00AC6EFB">
              <w:rPr>
                <w:sz w:val="16"/>
                <w:szCs w:val="16"/>
                <w:lang w:val="en-GB"/>
              </w:rPr>
              <w:t>26</w:t>
            </w:r>
            <w:r w:rsidRPr="00EF2665">
              <w:rPr>
                <w:sz w:val="16"/>
                <w:szCs w:val="16"/>
              </w:rPr>
              <w:t>,0.</w:t>
            </w:r>
            <w:r w:rsidR="00AC6EFB">
              <w:rPr>
                <w:sz w:val="16"/>
                <w:szCs w:val="16"/>
                <w:lang w:val="en-GB"/>
              </w:rPr>
              <w:t>08</w:t>
            </w:r>
            <w:r w:rsidRPr="00EF2665">
              <w:rPr>
                <w:sz w:val="16"/>
                <w:szCs w:val="16"/>
              </w:rPr>
              <w:t>]</w:t>
            </w:r>
          </w:p>
        </w:tc>
        <w:tc>
          <w:tcPr>
            <w:tcW w:w="709" w:type="dxa"/>
          </w:tcPr>
          <w:p w14:paraId="5E8206B0" w14:textId="46423229" w:rsidR="003E3F8A" w:rsidRPr="00AC6EFB" w:rsidRDefault="003E3F8A" w:rsidP="001C5033">
            <w:pPr>
              <w:jc w:val="center"/>
              <w:rPr>
                <w:sz w:val="16"/>
                <w:szCs w:val="16"/>
                <w:lang w:val="en-GB"/>
              </w:rPr>
            </w:pPr>
            <w:r w:rsidRPr="00EF2665">
              <w:rPr>
                <w:sz w:val="16"/>
                <w:szCs w:val="16"/>
              </w:rPr>
              <w:t>0.</w:t>
            </w:r>
            <w:r w:rsidR="00AC6EFB">
              <w:rPr>
                <w:sz w:val="16"/>
                <w:szCs w:val="16"/>
                <w:lang w:val="en-GB"/>
              </w:rPr>
              <w:t>29</w:t>
            </w:r>
          </w:p>
        </w:tc>
      </w:tr>
      <w:tr w:rsidR="003E3F8A" w:rsidRPr="00EF2665" w14:paraId="1C11A745" w14:textId="77777777" w:rsidTr="001C5033">
        <w:trPr>
          <w:jc w:val="center"/>
        </w:trPr>
        <w:tc>
          <w:tcPr>
            <w:tcW w:w="2268" w:type="dxa"/>
            <w:shd w:val="clear" w:color="auto" w:fill="E7E6E6" w:themeFill="background2"/>
            <w:vAlign w:val="bottom"/>
          </w:tcPr>
          <w:p w14:paraId="784DE47C" w14:textId="77777777" w:rsidR="003E3F8A" w:rsidRPr="00EF2665" w:rsidRDefault="003E3F8A" w:rsidP="001C5033">
            <w:pPr>
              <w:ind w:firstLine="307"/>
              <w:rPr>
                <w:rFonts w:cstheme="minorHAnsi"/>
                <w:sz w:val="16"/>
                <w:szCs w:val="16"/>
              </w:rPr>
            </w:pPr>
            <w:r w:rsidRPr="00EF2665">
              <w:rPr>
                <w:rFonts w:cstheme="minorHAnsi"/>
                <w:sz w:val="16"/>
                <w:szCs w:val="16"/>
              </w:rPr>
              <w:t>group by time interaction</w:t>
            </w:r>
          </w:p>
        </w:tc>
        <w:tc>
          <w:tcPr>
            <w:tcW w:w="1701" w:type="dxa"/>
            <w:shd w:val="clear" w:color="auto" w:fill="E7E6E6" w:themeFill="background2"/>
            <w:vAlign w:val="bottom"/>
          </w:tcPr>
          <w:p w14:paraId="5F437443" w14:textId="77777777" w:rsidR="003E3F8A" w:rsidRPr="00EF2665" w:rsidRDefault="003E3F8A" w:rsidP="001C5033">
            <w:pPr>
              <w:jc w:val="center"/>
              <w:rPr>
                <w:rFonts w:cstheme="minorHAnsi"/>
                <w:sz w:val="16"/>
                <w:szCs w:val="16"/>
              </w:rPr>
            </w:pPr>
            <w:r w:rsidRPr="00EF2665">
              <w:rPr>
                <w:rFonts w:cstheme="minorHAnsi"/>
                <w:sz w:val="16"/>
                <w:szCs w:val="16"/>
              </w:rPr>
              <w:t>…</w:t>
            </w:r>
          </w:p>
        </w:tc>
        <w:tc>
          <w:tcPr>
            <w:tcW w:w="1701" w:type="dxa"/>
            <w:shd w:val="clear" w:color="auto" w:fill="E7E6E6" w:themeFill="background2"/>
            <w:vAlign w:val="bottom"/>
          </w:tcPr>
          <w:p w14:paraId="39D01AE9" w14:textId="77777777" w:rsidR="003E3F8A" w:rsidRPr="00EF2665" w:rsidRDefault="003E3F8A" w:rsidP="001C5033">
            <w:pPr>
              <w:jc w:val="center"/>
              <w:rPr>
                <w:rFonts w:cstheme="minorHAnsi"/>
                <w:sz w:val="16"/>
                <w:szCs w:val="16"/>
              </w:rPr>
            </w:pPr>
            <w:r w:rsidRPr="00EF2665">
              <w:rPr>
                <w:rFonts w:cstheme="minorHAnsi"/>
                <w:sz w:val="16"/>
                <w:szCs w:val="16"/>
              </w:rPr>
              <w:t>…</w:t>
            </w:r>
          </w:p>
        </w:tc>
        <w:tc>
          <w:tcPr>
            <w:tcW w:w="1985" w:type="dxa"/>
            <w:shd w:val="clear" w:color="auto" w:fill="E7E6E6" w:themeFill="background2"/>
            <w:vAlign w:val="bottom"/>
          </w:tcPr>
          <w:p w14:paraId="7FA53E0C" w14:textId="77777777" w:rsidR="003E3F8A" w:rsidRPr="00EF2665" w:rsidRDefault="003E3F8A" w:rsidP="001C5033">
            <w:pPr>
              <w:jc w:val="center"/>
              <w:rPr>
                <w:rFonts w:cstheme="minorHAnsi"/>
                <w:sz w:val="16"/>
                <w:szCs w:val="16"/>
              </w:rPr>
            </w:pPr>
            <w:r w:rsidRPr="00EF2665">
              <w:rPr>
                <w:rFonts w:cstheme="minorHAnsi"/>
                <w:sz w:val="16"/>
                <w:szCs w:val="16"/>
              </w:rPr>
              <w:t>…</w:t>
            </w:r>
          </w:p>
        </w:tc>
        <w:tc>
          <w:tcPr>
            <w:tcW w:w="709" w:type="dxa"/>
            <w:shd w:val="clear" w:color="auto" w:fill="E7E6E6" w:themeFill="background2"/>
            <w:vAlign w:val="center"/>
          </w:tcPr>
          <w:p w14:paraId="014A57A9" w14:textId="4C18E044" w:rsidR="003E3F8A" w:rsidRPr="00EF2665" w:rsidRDefault="003E3F8A" w:rsidP="001C5033">
            <w:pPr>
              <w:jc w:val="center"/>
              <w:rPr>
                <w:rFonts w:cstheme="minorHAnsi"/>
                <w:sz w:val="16"/>
                <w:szCs w:val="16"/>
                <w:lang w:val="en-GB"/>
              </w:rPr>
            </w:pPr>
            <w:r w:rsidRPr="00EF2665">
              <w:rPr>
                <w:rFonts w:cstheme="minorHAnsi"/>
                <w:sz w:val="16"/>
                <w:szCs w:val="16"/>
              </w:rPr>
              <w:t>0.</w:t>
            </w:r>
            <w:r w:rsidR="00AC6EFB">
              <w:rPr>
                <w:rFonts w:cstheme="minorHAnsi"/>
                <w:sz w:val="16"/>
                <w:szCs w:val="16"/>
                <w:lang w:val="en-GB"/>
              </w:rPr>
              <w:t>75</w:t>
            </w:r>
          </w:p>
        </w:tc>
      </w:tr>
      <w:tr w:rsidR="003E3F8A" w:rsidRPr="00EF2665" w14:paraId="413F9A9E" w14:textId="77777777" w:rsidTr="001C5033">
        <w:trPr>
          <w:jc w:val="center"/>
        </w:trPr>
        <w:tc>
          <w:tcPr>
            <w:tcW w:w="2268" w:type="dxa"/>
            <w:vAlign w:val="center"/>
          </w:tcPr>
          <w:p w14:paraId="6C4AB05F" w14:textId="77777777" w:rsidR="003E3F8A" w:rsidRPr="00EF2665" w:rsidRDefault="003E3F8A" w:rsidP="001C5033">
            <w:pPr>
              <w:ind w:left="0" w:firstLine="0"/>
              <w:rPr>
                <w:rFonts w:cstheme="minorHAnsi"/>
                <w:sz w:val="16"/>
                <w:szCs w:val="16"/>
              </w:rPr>
            </w:pPr>
          </w:p>
        </w:tc>
        <w:tc>
          <w:tcPr>
            <w:tcW w:w="1701" w:type="dxa"/>
            <w:vAlign w:val="bottom"/>
          </w:tcPr>
          <w:p w14:paraId="085D1B99" w14:textId="77777777" w:rsidR="003E3F8A" w:rsidRPr="00EF2665" w:rsidRDefault="003E3F8A" w:rsidP="001C5033">
            <w:pPr>
              <w:rPr>
                <w:rFonts w:cstheme="minorHAnsi"/>
                <w:sz w:val="16"/>
                <w:szCs w:val="16"/>
              </w:rPr>
            </w:pPr>
          </w:p>
          <w:p w14:paraId="76F867AA" w14:textId="77777777" w:rsidR="003E3F8A" w:rsidRPr="00EF2665" w:rsidRDefault="003E3F8A" w:rsidP="001C5033">
            <w:pPr>
              <w:rPr>
                <w:rFonts w:cstheme="minorHAnsi"/>
                <w:sz w:val="16"/>
                <w:szCs w:val="16"/>
              </w:rPr>
            </w:pPr>
          </w:p>
        </w:tc>
        <w:tc>
          <w:tcPr>
            <w:tcW w:w="1701" w:type="dxa"/>
            <w:vAlign w:val="bottom"/>
          </w:tcPr>
          <w:p w14:paraId="32ADCF9B" w14:textId="77777777" w:rsidR="003E3F8A" w:rsidRPr="00EF2665" w:rsidRDefault="003E3F8A" w:rsidP="001C5033">
            <w:pPr>
              <w:rPr>
                <w:rFonts w:cstheme="minorHAnsi"/>
                <w:sz w:val="16"/>
                <w:szCs w:val="16"/>
              </w:rPr>
            </w:pPr>
          </w:p>
        </w:tc>
        <w:tc>
          <w:tcPr>
            <w:tcW w:w="1985" w:type="dxa"/>
            <w:vAlign w:val="center"/>
          </w:tcPr>
          <w:p w14:paraId="510247E5" w14:textId="77777777" w:rsidR="003E3F8A" w:rsidRPr="00EF2665" w:rsidRDefault="003E3F8A" w:rsidP="001C5033">
            <w:pPr>
              <w:rPr>
                <w:rFonts w:cstheme="minorHAnsi"/>
                <w:sz w:val="16"/>
                <w:szCs w:val="16"/>
              </w:rPr>
            </w:pPr>
          </w:p>
        </w:tc>
        <w:tc>
          <w:tcPr>
            <w:tcW w:w="709" w:type="dxa"/>
            <w:vAlign w:val="bottom"/>
          </w:tcPr>
          <w:p w14:paraId="5F8D0D2F" w14:textId="77777777" w:rsidR="003E3F8A" w:rsidRPr="00EF2665" w:rsidRDefault="003E3F8A" w:rsidP="001C5033">
            <w:pPr>
              <w:rPr>
                <w:rFonts w:cstheme="minorHAnsi"/>
                <w:sz w:val="16"/>
                <w:szCs w:val="16"/>
              </w:rPr>
            </w:pPr>
          </w:p>
        </w:tc>
      </w:tr>
      <w:tr w:rsidR="003E3F8A" w:rsidRPr="00EF2665" w14:paraId="77D91868" w14:textId="77777777" w:rsidTr="001C5033">
        <w:trPr>
          <w:jc w:val="center"/>
        </w:trPr>
        <w:tc>
          <w:tcPr>
            <w:tcW w:w="8364" w:type="dxa"/>
            <w:gridSpan w:val="5"/>
            <w:tcBorders>
              <w:bottom w:val="single" w:sz="4" w:space="0" w:color="auto"/>
            </w:tcBorders>
            <w:vAlign w:val="center"/>
          </w:tcPr>
          <w:p w14:paraId="401B715F" w14:textId="77777777" w:rsidR="003E3F8A" w:rsidRPr="00EF2665" w:rsidRDefault="003E3F8A" w:rsidP="001C5033">
            <w:pPr>
              <w:rPr>
                <w:rFonts w:cstheme="minorHAnsi"/>
                <w:sz w:val="16"/>
                <w:szCs w:val="16"/>
              </w:rPr>
            </w:pPr>
            <w:r w:rsidRPr="00EF2665">
              <w:rPr>
                <w:rFonts w:cstheme="minorHAnsi"/>
                <w:b/>
                <w:bCs/>
                <w:sz w:val="16"/>
                <w:szCs w:val="16"/>
              </w:rPr>
              <w:t>H2) association between aversive Pavlovian bias and log-transformed GAD-7 total score</w:t>
            </w:r>
          </w:p>
        </w:tc>
      </w:tr>
      <w:tr w:rsidR="003E3F8A" w:rsidRPr="00EF2665" w14:paraId="30AD057C" w14:textId="77777777" w:rsidTr="001C5033">
        <w:trPr>
          <w:jc w:val="center"/>
        </w:trPr>
        <w:tc>
          <w:tcPr>
            <w:tcW w:w="2268" w:type="dxa"/>
            <w:tcBorders>
              <w:top w:val="single" w:sz="4" w:space="0" w:color="auto"/>
            </w:tcBorders>
            <w:vAlign w:val="center"/>
          </w:tcPr>
          <w:p w14:paraId="5E8A583F" w14:textId="77777777" w:rsidR="003E3F8A" w:rsidRPr="00EF2665" w:rsidRDefault="003E3F8A" w:rsidP="001C5033">
            <w:pPr>
              <w:rPr>
                <w:rFonts w:cstheme="minorHAnsi"/>
                <w:sz w:val="16"/>
                <w:szCs w:val="16"/>
              </w:rPr>
            </w:pPr>
          </w:p>
        </w:tc>
        <w:tc>
          <w:tcPr>
            <w:tcW w:w="1701" w:type="dxa"/>
            <w:tcBorders>
              <w:top w:val="single" w:sz="4" w:space="0" w:color="auto"/>
            </w:tcBorders>
            <w:vAlign w:val="bottom"/>
          </w:tcPr>
          <w:p w14:paraId="7C685C7F" w14:textId="77777777" w:rsidR="003E3F8A" w:rsidRPr="00EF2665" w:rsidRDefault="003E3F8A" w:rsidP="001C5033">
            <w:pPr>
              <w:rPr>
                <w:rFonts w:cstheme="minorHAnsi"/>
                <w:sz w:val="16"/>
                <w:szCs w:val="16"/>
              </w:rPr>
            </w:pPr>
          </w:p>
        </w:tc>
        <w:tc>
          <w:tcPr>
            <w:tcW w:w="1701" w:type="dxa"/>
            <w:tcBorders>
              <w:top w:val="single" w:sz="4" w:space="0" w:color="auto"/>
            </w:tcBorders>
            <w:vAlign w:val="bottom"/>
          </w:tcPr>
          <w:p w14:paraId="4AB17EC1" w14:textId="77777777" w:rsidR="003E3F8A" w:rsidRPr="00EF2665" w:rsidRDefault="003E3F8A" w:rsidP="001C5033">
            <w:pPr>
              <w:rPr>
                <w:rFonts w:cstheme="minorHAnsi"/>
                <w:sz w:val="16"/>
                <w:szCs w:val="16"/>
              </w:rPr>
            </w:pPr>
          </w:p>
        </w:tc>
        <w:tc>
          <w:tcPr>
            <w:tcW w:w="1985" w:type="dxa"/>
            <w:tcBorders>
              <w:top w:val="single" w:sz="4" w:space="0" w:color="auto"/>
            </w:tcBorders>
            <w:vAlign w:val="center"/>
          </w:tcPr>
          <w:p w14:paraId="16588D4E" w14:textId="77777777" w:rsidR="003E3F8A" w:rsidRPr="00EF2665" w:rsidRDefault="003E3F8A" w:rsidP="001C5033">
            <w:pPr>
              <w:jc w:val="center"/>
              <w:rPr>
                <w:rFonts w:cstheme="minorHAnsi"/>
                <w:b/>
                <w:bCs/>
                <w:sz w:val="16"/>
                <w:szCs w:val="16"/>
              </w:rPr>
            </w:pPr>
            <w:r w:rsidRPr="00EF2665">
              <w:rPr>
                <w:rFonts w:cstheme="minorHAnsi"/>
                <w:b/>
                <w:bCs/>
                <w:sz w:val="16"/>
                <w:szCs w:val="16"/>
              </w:rPr>
              <w:t>regression coefficient</w:t>
            </w:r>
            <w:r w:rsidRPr="00EF2665">
              <w:rPr>
                <w:rFonts w:cstheme="minorHAnsi"/>
                <w:b/>
                <w:bCs/>
                <w:sz w:val="16"/>
                <w:szCs w:val="16"/>
                <w:lang w:val="en-GB"/>
              </w:rPr>
              <w:t xml:space="preserve"> </w:t>
            </w:r>
            <w:r w:rsidRPr="00EF2665">
              <w:rPr>
                <w:rFonts w:cstheme="minorHAnsi"/>
                <w:b/>
                <w:bCs/>
                <w:sz w:val="16"/>
                <w:szCs w:val="16"/>
              </w:rPr>
              <w:t>[95% CI]</w:t>
            </w:r>
          </w:p>
        </w:tc>
        <w:tc>
          <w:tcPr>
            <w:tcW w:w="709" w:type="dxa"/>
            <w:tcBorders>
              <w:top w:val="single" w:sz="4" w:space="0" w:color="auto"/>
            </w:tcBorders>
          </w:tcPr>
          <w:p w14:paraId="5E319EFC" w14:textId="77777777" w:rsidR="003E3F8A" w:rsidRPr="00EF2665" w:rsidRDefault="003E3F8A" w:rsidP="001C5033">
            <w:pPr>
              <w:jc w:val="center"/>
              <w:rPr>
                <w:rFonts w:cstheme="minorHAnsi"/>
                <w:b/>
                <w:bCs/>
                <w:sz w:val="16"/>
                <w:szCs w:val="16"/>
              </w:rPr>
            </w:pPr>
            <w:r w:rsidRPr="00EF2665">
              <w:rPr>
                <w:rFonts w:cstheme="minorHAnsi"/>
                <w:b/>
                <w:bCs/>
                <w:sz w:val="16"/>
                <w:szCs w:val="16"/>
              </w:rPr>
              <w:t>p-value</w:t>
            </w:r>
          </w:p>
        </w:tc>
      </w:tr>
      <w:tr w:rsidR="003E3F8A" w:rsidRPr="00EF2665" w14:paraId="4EBCE18B" w14:textId="77777777" w:rsidTr="001C5033">
        <w:trPr>
          <w:jc w:val="center"/>
        </w:trPr>
        <w:tc>
          <w:tcPr>
            <w:tcW w:w="8364" w:type="dxa"/>
            <w:gridSpan w:val="5"/>
            <w:vAlign w:val="center"/>
          </w:tcPr>
          <w:p w14:paraId="78B83B03" w14:textId="77777777" w:rsidR="003E3F8A" w:rsidRPr="00EF2665" w:rsidRDefault="003E3F8A" w:rsidP="001C5033">
            <w:pPr>
              <w:rPr>
                <w:rFonts w:cstheme="minorHAnsi"/>
                <w:sz w:val="16"/>
                <w:szCs w:val="16"/>
              </w:rPr>
            </w:pPr>
            <w:r w:rsidRPr="00EF2665">
              <w:rPr>
                <w:rFonts w:cstheme="minorHAnsi"/>
                <w:sz w:val="16"/>
                <w:szCs w:val="16"/>
              </w:rPr>
              <w:t>Follow-up assessments (weeks)</w:t>
            </w:r>
          </w:p>
        </w:tc>
      </w:tr>
      <w:tr w:rsidR="003E3F8A" w:rsidRPr="00EF2665" w14:paraId="22AFD2EF" w14:textId="77777777" w:rsidTr="001C5033">
        <w:trPr>
          <w:jc w:val="center"/>
        </w:trPr>
        <w:tc>
          <w:tcPr>
            <w:tcW w:w="2268" w:type="dxa"/>
            <w:shd w:val="clear" w:color="auto" w:fill="E7E6E6" w:themeFill="background2"/>
            <w:vAlign w:val="center"/>
          </w:tcPr>
          <w:p w14:paraId="3F256A49" w14:textId="77777777" w:rsidR="003E3F8A" w:rsidRPr="00EF2665" w:rsidRDefault="003E3F8A" w:rsidP="001C5033">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196B55BA" w14:textId="77777777" w:rsidR="003E3F8A" w:rsidRPr="00EF2665" w:rsidRDefault="003E3F8A" w:rsidP="001C5033">
            <w:pPr>
              <w:rPr>
                <w:rFonts w:cstheme="minorHAnsi"/>
                <w:sz w:val="16"/>
                <w:szCs w:val="16"/>
              </w:rPr>
            </w:pPr>
          </w:p>
        </w:tc>
        <w:tc>
          <w:tcPr>
            <w:tcW w:w="1701" w:type="dxa"/>
            <w:shd w:val="clear" w:color="auto" w:fill="E7E6E6" w:themeFill="background2"/>
            <w:vAlign w:val="bottom"/>
          </w:tcPr>
          <w:p w14:paraId="45C486EE" w14:textId="77777777" w:rsidR="003E3F8A" w:rsidRPr="00EF2665" w:rsidRDefault="003E3F8A" w:rsidP="001C5033">
            <w:pPr>
              <w:jc w:val="center"/>
              <w:rPr>
                <w:rFonts w:cstheme="minorHAnsi"/>
                <w:sz w:val="16"/>
                <w:szCs w:val="16"/>
              </w:rPr>
            </w:pPr>
          </w:p>
        </w:tc>
        <w:tc>
          <w:tcPr>
            <w:tcW w:w="1985" w:type="dxa"/>
            <w:shd w:val="clear" w:color="auto" w:fill="E7E6E6" w:themeFill="background2"/>
          </w:tcPr>
          <w:p w14:paraId="1F792172" w14:textId="583F32FE" w:rsidR="003E3F8A" w:rsidRPr="00EF2665" w:rsidRDefault="00AC6EFB" w:rsidP="001C5033">
            <w:pPr>
              <w:spacing w:after="0" w:line="259" w:lineRule="auto"/>
              <w:ind w:left="0" w:firstLine="0"/>
              <w:jc w:val="center"/>
              <w:rPr>
                <w:sz w:val="16"/>
                <w:szCs w:val="16"/>
              </w:rPr>
            </w:pPr>
            <w:r>
              <w:rPr>
                <w:sz w:val="16"/>
                <w:szCs w:val="16"/>
                <w:lang w:val="en-GB"/>
              </w:rPr>
              <w:t xml:space="preserve"> </w:t>
            </w:r>
            <w:r w:rsidR="003E3F8A" w:rsidRPr="00EF2665">
              <w:rPr>
                <w:sz w:val="16"/>
                <w:szCs w:val="16"/>
              </w:rPr>
              <w:t>0.02 [-0.0</w:t>
            </w:r>
            <w:r>
              <w:rPr>
                <w:sz w:val="16"/>
                <w:szCs w:val="16"/>
                <w:lang w:val="en-GB"/>
              </w:rPr>
              <w:t>4</w:t>
            </w:r>
            <w:r w:rsidR="003E3F8A" w:rsidRPr="00EF2665">
              <w:rPr>
                <w:sz w:val="16"/>
                <w:szCs w:val="16"/>
              </w:rPr>
              <w:t>,0.0</w:t>
            </w:r>
            <w:r>
              <w:rPr>
                <w:sz w:val="16"/>
                <w:szCs w:val="16"/>
                <w:lang w:val="en-GB"/>
              </w:rPr>
              <w:t>7</w:t>
            </w:r>
            <w:r w:rsidR="003E3F8A" w:rsidRPr="00EF2665">
              <w:rPr>
                <w:sz w:val="16"/>
                <w:szCs w:val="16"/>
              </w:rPr>
              <w:t>]</w:t>
            </w:r>
          </w:p>
        </w:tc>
        <w:tc>
          <w:tcPr>
            <w:tcW w:w="709" w:type="dxa"/>
            <w:shd w:val="clear" w:color="auto" w:fill="E7E6E6" w:themeFill="background2"/>
          </w:tcPr>
          <w:p w14:paraId="0504C2BF" w14:textId="6654F322" w:rsidR="003E3F8A" w:rsidRPr="00AC6EFB"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54</w:t>
            </w:r>
          </w:p>
        </w:tc>
      </w:tr>
      <w:tr w:rsidR="003E3F8A" w:rsidRPr="00EF2665" w14:paraId="61D36656" w14:textId="77777777" w:rsidTr="001C5033">
        <w:trPr>
          <w:jc w:val="center"/>
        </w:trPr>
        <w:tc>
          <w:tcPr>
            <w:tcW w:w="2268" w:type="dxa"/>
            <w:vAlign w:val="center"/>
          </w:tcPr>
          <w:p w14:paraId="4E3BE17B" w14:textId="77777777" w:rsidR="003E3F8A" w:rsidRPr="00EF2665" w:rsidRDefault="003E3F8A" w:rsidP="001C5033">
            <w:pPr>
              <w:ind w:firstLine="307"/>
              <w:rPr>
                <w:rFonts w:cstheme="minorHAnsi"/>
                <w:sz w:val="16"/>
                <w:szCs w:val="16"/>
              </w:rPr>
            </w:pPr>
            <w:r w:rsidRPr="00EF2665">
              <w:rPr>
                <w:rFonts w:cstheme="minorHAnsi"/>
                <w:sz w:val="16"/>
                <w:szCs w:val="16"/>
              </w:rPr>
              <w:t>6</w:t>
            </w:r>
          </w:p>
        </w:tc>
        <w:tc>
          <w:tcPr>
            <w:tcW w:w="1701" w:type="dxa"/>
            <w:vAlign w:val="bottom"/>
          </w:tcPr>
          <w:p w14:paraId="6A461089" w14:textId="77777777" w:rsidR="003E3F8A" w:rsidRPr="00EF2665" w:rsidRDefault="003E3F8A" w:rsidP="001C5033">
            <w:pPr>
              <w:rPr>
                <w:rFonts w:cstheme="minorHAnsi"/>
                <w:sz w:val="16"/>
                <w:szCs w:val="16"/>
              </w:rPr>
            </w:pPr>
          </w:p>
        </w:tc>
        <w:tc>
          <w:tcPr>
            <w:tcW w:w="1701" w:type="dxa"/>
            <w:vAlign w:val="bottom"/>
          </w:tcPr>
          <w:p w14:paraId="1CF54458" w14:textId="77777777" w:rsidR="003E3F8A" w:rsidRPr="00EF2665" w:rsidRDefault="003E3F8A" w:rsidP="001C5033">
            <w:pPr>
              <w:jc w:val="center"/>
              <w:rPr>
                <w:rFonts w:cstheme="minorHAnsi"/>
                <w:sz w:val="16"/>
                <w:szCs w:val="16"/>
              </w:rPr>
            </w:pPr>
          </w:p>
        </w:tc>
        <w:tc>
          <w:tcPr>
            <w:tcW w:w="1985" w:type="dxa"/>
          </w:tcPr>
          <w:p w14:paraId="084B9F04" w14:textId="4A8D9A11" w:rsidR="003E3F8A" w:rsidRPr="00EF2665" w:rsidRDefault="003E3F8A" w:rsidP="001C5033">
            <w:pPr>
              <w:spacing w:after="0" w:line="259" w:lineRule="auto"/>
              <w:ind w:left="0" w:firstLine="0"/>
              <w:jc w:val="center"/>
              <w:rPr>
                <w:sz w:val="16"/>
                <w:szCs w:val="16"/>
              </w:rPr>
            </w:pPr>
            <w:r w:rsidRPr="00EF2665">
              <w:rPr>
                <w:sz w:val="16"/>
                <w:szCs w:val="16"/>
              </w:rPr>
              <w:t>-0.03 [-0.0</w:t>
            </w:r>
            <w:r w:rsidR="00AC6EFB">
              <w:rPr>
                <w:sz w:val="16"/>
                <w:szCs w:val="16"/>
                <w:lang w:val="en-GB"/>
              </w:rPr>
              <w:t>9</w:t>
            </w:r>
            <w:r w:rsidRPr="00EF2665">
              <w:rPr>
                <w:sz w:val="16"/>
                <w:szCs w:val="16"/>
              </w:rPr>
              <w:t>,0.0</w:t>
            </w:r>
            <w:r w:rsidR="00AC6EFB">
              <w:rPr>
                <w:sz w:val="16"/>
                <w:szCs w:val="16"/>
                <w:lang w:val="en-GB"/>
              </w:rPr>
              <w:t>3</w:t>
            </w:r>
            <w:r w:rsidRPr="00EF2665">
              <w:rPr>
                <w:sz w:val="16"/>
                <w:szCs w:val="16"/>
              </w:rPr>
              <w:t>]</w:t>
            </w:r>
          </w:p>
        </w:tc>
        <w:tc>
          <w:tcPr>
            <w:tcW w:w="709" w:type="dxa"/>
          </w:tcPr>
          <w:p w14:paraId="58201506" w14:textId="4C5AACC4" w:rsidR="003E3F8A" w:rsidRPr="00AC6EFB"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38</w:t>
            </w:r>
          </w:p>
        </w:tc>
      </w:tr>
      <w:tr w:rsidR="003E3F8A" w:rsidRPr="00EF2665" w14:paraId="7EA5EB02" w14:textId="77777777" w:rsidTr="001C5033">
        <w:trPr>
          <w:jc w:val="center"/>
        </w:trPr>
        <w:tc>
          <w:tcPr>
            <w:tcW w:w="2268" w:type="dxa"/>
            <w:shd w:val="clear" w:color="auto" w:fill="E7E6E6" w:themeFill="background2"/>
            <w:vAlign w:val="center"/>
          </w:tcPr>
          <w:p w14:paraId="0609E54F" w14:textId="77777777" w:rsidR="003E3F8A" w:rsidRPr="00EF2665" w:rsidRDefault="003E3F8A" w:rsidP="001C5033">
            <w:pPr>
              <w:ind w:firstLine="307"/>
              <w:rPr>
                <w:rFonts w:cstheme="minorHAnsi"/>
                <w:sz w:val="16"/>
                <w:szCs w:val="16"/>
              </w:rPr>
            </w:pPr>
            <w:r w:rsidRPr="00EF2665">
              <w:rPr>
                <w:rFonts w:cstheme="minorHAnsi"/>
                <w:sz w:val="16"/>
                <w:szCs w:val="16"/>
              </w:rPr>
              <w:t>over time</w:t>
            </w:r>
          </w:p>
        </w:tc>
        <w:tc>
          <w:tcPr>
            <w:tcW w:w="1701" w:type="dxa"/>
            <w:shd w:val="clear" w:color="auto" w:fill="E7E6E6" w:themeFill="background2"/>
            <w:vAlign w:val="bottom"/>
          </w:tcPr>
          <w:p w14:paraId="44AEC909" w14:textId="77777777" w:rsidR="003E3F8A" w:rsidRPr="00EF2665" w:rsidRDefault="003E3F8A" w:rsidP="001C5033">
            <w:pPr>
              <w:rPr>
                <w:rFonts w:cstheme="minorHAnsi"/>
                <w:sz w:val="16"/>
                <w:szCs w:val="16"/>
              </w:rPr>
            </w:pPr>
          </w:p>
        </w:tc>
        <w:tc>
          <w:tcPr>
            <w:tcW w:w="1701" w:type="dxa"/>
            <w:shd w:val="clear" w:color="auto" w:fill="E7E6E6" w:themeFill="background2"/>
            <w:vAlign w:val="bottom"/>
          </w:tcPr>
          <w:p w14:paraId="00634719" w14:textId="77777777" w:rsidR="003E3F8A" w:rsidRPr="00EF2665" w:rsidRDefault="003E3F8A" w:rsidP="001C5033">
            <w:pPr>
              <w:jc w:val="center"/>
              <w:rPr>
                <w:rFonts w:cstheme="minorHAnsi"/>
                <w:sz w:val="16"/>
                <w:szCs w:val="16"/>
              </w:rPr>
            </w:pPr>
          </w:p>
        </w:tc>
        <w:tc>
          <w:tcPr>
            <w:tcW w:w="1985" w:type="dxa"/>
            <w:shd w:val="clear" w:color="auto" w:fill="E7E6E6" w:themeFill="background2"/>
          </w:tcPr>
          <w:p w14:paraId="7BAB41FA" w14:textId="224DF994" w:rsidR="003E3F8A" w:rsidRPr="00AC6EFB" w:rsidRDefault="003E3F8A" w:rsidP="001C5033">
            <w:pPr>
              <w:spacing w:after="0" w:line="259" w:lineRule="auto"/>
              <w:ind w:left="0" w:firstLine="0"/>
              <w:jc w:val="center"/>
              <w:rPr>
                <w:sz w:val="16"/>
                <w:szCs w:val="16"/>
                <w:lang w:val="en-GB"/>
              </w:rPr>
            </w:pPr>
            <w:r w:rsidRPr="00EF2665">
              <w:rPr>
                <w:sz w:val="16"/>
                <w:szCs w:val="16"/>
              </w:rPr>
              <w:t>-0.0</w:t>
            </w:r>
            <w:r w:rsidR="00AC6EFB">
              <w:rPr>
                <w:sz w:val="16"/>
                <w:szCs w:val="16"/>
                <w:lang w:val="en-GB"/>
              </w:rPr>
              <w:t>1</w:t>
            </w:r>
            <w:r w:rsidRPr="00EF2665">
              <w:rPr>
                <w:sz w:val="16"/>
                <w:szCs w:val="16"/>
              </w:rPr>
              <w:t xml:space="preserve"> [-0.0</w:t>
            </w:r>
            <w:r w:rsidR="00AC6EFB">
              <w:rPr>
                <w:sz w:val="16"/>
                <w:szCs w:val="16"/>
                <w:lang w:val="en-GB"/>
              </w:rPr>
              <w:t>6</w:t>
            </w:r>
            <w:r w:rsidRPr="00EF2665">
              <w:rPr>
                <w:sz w:val="16"/>
                <w:szCs w:val="16"/>
              </w:rPr>
              <w:t>,0.0</w:t>
            </w:r>
            <w:r w:rsidR="00AC6EFB">
              <w:rPr>
                <w:sz w:val="16"/>
                <w:szCs w:val="16"/>
                <w:lang w:val="en-GB"/>
              </w:rPr>
              <w:t>4</w:t>
            </w:r>
            <w:r w:rsidRPr="00EF2665">
              <w:rPr>
                <w:sz w:val="16"/>
                <w:szCs w:val="16"/>
              </w:rPr>
              <w:t>]</w:t>
            </w:r>
          </w:p>
        </w:tc>
        <w:tc>
          <w:tcPr>
            <w:tcW w:w="709" w:type="dxa"/>
            <w:shd w:val="clear" w:color="auto" w:fill="E7E6E6" w:themeFill="background2"/>
          </w:tcPr>
          <w:p w14:paraId="740F00FD" w14:textId="2A8C2348" w:rsidR="003E3F8A" w:rsidRPr="00AC6EFB"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75</w:t>
            </w:r>
          </w:p>
        </w:tc>
      </w:tr>
      <w:tr w:rsidR="003E3F8A" w:rsidRPr="00EF2665" w14:paraId="6C8272EC" w14:textId="77777777" w:rsidTr="001C5033">
        <w:trPr>
          <w:jc w:val="center"/>
        </w:trPr>
        <w:tc>
          <w:tcPr>
            <w:tcW w:w="2268" w:type="dxa"/>
            <w:vAlign w:val="center"/>
          </w:tcPr>
          <w:p w14:paraId="3E35AABB" w14:textId="77777777" w:rsidR="003E3F8A" w:rsidRPr="00EF2665" w:rsidRDefault="003E3F8A" w:rsidP="001C5033">
            <w:pPr>
              <w:rPr>
                <w:rFonts w:cstheme="minorHAnsi"/>
                <w:sz w:val="16"/>
                <w:szCs w:val="16"/>
              </w:rPr>
            </w:pPr>
          </w:p>
        </w:tc>
        <w:tc>
          <w:tcPr>
            <w:tcW w:w="1701" w:type="dxa"/>
            <w:vAlign w:val="center"/>
          </w:tcPr>
          <w:p w14:paraId="2BE39D47" w14:textId="77777777" w:rsidR="003E3F8A" w:rsidRPr="00EF2665" w:rsidRDefault="003E3F8A" w:rsidP="001C5033">
            <w:pPr>
              <w:rPr>
                <w:rFonts w:cstheme="minorHAnsi"/>
                <w:sz w:val="16"/>
                <w:szCs w:val="16"/>
              </w:rPr>
            </w:pPr>
          </w:p>
          <w:p w14:paraId="5615825C" w14:textId="77777777" w:rsidR="003E3F8A" w:rsidRPr="00EF2665" w:rsidRDefault="003E3F8A" w:rsidP="001C5033">
            <w:pPr>
              <w:rPr>
                <w:rFonts w:cstheme="minorHAnsi"/>
                <w:sz w:val="16"/>
                <w:szCs w:val="16"/>
              </w:rPr>
            </w:pPr>
          </w:p>
        </w:tc>
        <w:tc>
          <w:tcPr>
            <w:tcW w:w="1701" w:type="dxa"/>
            <w:vAlign w:val="center"/>
          </w:tcPr>
          <w:p w14:paraId="1236EDE6" w14:textId="77777777" w:rsidR="003E3F8A" w:rsidRPr="00EF2665" w:rsidRDefault="003E3F8A" w:rsidP="001C5033">
            <w:pPr>
              <w:ind w:firstLineChars="500" w:firstLine="800"/>
              <w:rPr>
                <w:rFonts w:cstheme="minorHAnsi"/>
                <w:sz w:val="16"/>
                <w:szCs w:val="16"/>
              </w:rPr>
            </w:pPr>
          </w:p>
        </w:tc>
        <w:tc>
          <w:tcPr>
            <w:tcW w:w="1985" w:type="dxa"/>
            <w:vAlign w:val="center"/>
          </w:tcPr>
          <w:p w14:paraId="6051484D" w14:textId="77777777" w:rsidR="003E3F8A" w:rsidRPr="00EF2665" w:rsidRDefault="003E3F8A" w:rsidP="001C5033">
            <w:pPr>
              <w:rPr>
                <w:rFonts w:cstheme="minorHAnsi"/>
                <w:sz w:val="16"/>
                <w:szCs w:val="16"/>
              </w:rPr>
            </w:pPr>
          </w:p>
        </w:tc>
        <w:tc>
          <w:tcPr>
            <w:tcW w:w="709" w:type="dxa"/>
            <w:vAlign w:val="bottom"/>
          </w:tcPr>
          <w:p w14:paraId="294F9135" w14:textId="77777777" w:rsidR="003E3F8A" w:rsidRPr="00EF2665" w:rsidRDefault="003E3F8A" w:rsidP="001C5033">
            <w:pPr>
              <w:rPr>
                <w:rFonts w:cstheme="minorHAnsi"/>
                <w:sz w:val="16"/>
                <w:szCs w:val="16"/>
              </w:rPr>
            </w:pPr>
          </w:p>
        </w:tc>
      </w:tr>
      <w:tr w:rsidR="003E3F8A" w:rsidRPr="00EF2665" w14:paraId="33DC0556" w14:textId="77777777" w:rsidTr="001C5033">
        <w:trPr>
          <w:jc w:val="center"/>
        </w:trPr>
        <w:tc>
          <w:tcPr>
            <w:tcW w:w="8364" w:type="dxa"/>
            <w:gridSpan w:val="5"/>
            <w:tcBorders>
              <w:bottom w:val="single" w:sz="4" w:space="0" w:color="auto"/>
            </w:tcBorders>
            <w:vAlign w:val="center"/>
          </w:tcPr>
          <w:p w14:paraId="637FAB50" w14:textId="77777777" w:rsidR="003E3F8A" w:rsidRPr="00EF2665" w:rsidRDefault="003E3F8A" w:rsidP="001C5033">
            <w:pPr>
              <w:rPr>
                <w:rFonts w:cstheme="minorHAnsi"/>
                <w:sz w:val="16"/>
                <w:szCs w:val="16"/>
              </w:rPr>
            </w:pPr>
            <w:r w:rsidRPr="00EF2665">
              <w:rPr>
                <w:rFonts w:cstheme="minorHAnsi"/>
                <w:b/>
                <w:bCs/>
                <w:sz w:val="16"/>
                <w:szCs w:val="16"/>
              </w:rPr>
              <w:t xml:space="preserve">H4) association between </w:t>
            </w:r>
            <w:r w:rsidRPr="00AC6EFB">
              <w:rPr>
                <w:rFonts w:cstheme="minorHAnsi"/>
                <w:b/>
                <w:bCs/>
                <w:i/>
                <w:iCs/>
                <w:sz w:val="16"/>
                <w:szCs w:val="16"/>
              </w:rPr>
              <w:t>baseline</w:t>
            </w:r>
            <w:r w:rsidRPr="00EF2665">
              <w:rPr>
                <w:rFonts w:cstheme="minorHAnsi"/>
                <w:b/>
                <w:bCs/>
                <w:sz w:val="16"/>
                <w:szCs w:val="16"/>
              </w:rPr>
              <w:t xml:space="preserve"> aversive Pavlovian bias and log-transformed GAD-7 total score at week 12</w:t>
            </w:r>
          </w:p>
        </w:tc>
      </w:tr>
      <w:tr w:rsidR="003E3F8A" w:rsidRPr="00EF2665" w14:paraId="53CF5B9F" w14:textId="77777777" w:rsidTr="001C5033">
        <w:trPr>
          <w:jc w:val="center"/>
        </w:trPr>
        <w:tc>
          <w:tcPr>
            <w:tcW w:w="2268" w:type="dxa"/>
            <w:tcBorders>
              <w:top w:val="single" w:sz="4" w:space="0" w:color="auto"/>
            </w:tcBorders>
            <w:vAlign w:val="center"/>
          </w:tcPr>
          <w:p w14:paraId="1AC595F4" w14:textId="77777777" w:rsidR="003E3F8A" w:rsidRPr="00EF2665" w:rsidRDefault="003E3F8A" w:rsidP="001C5033">
            <w:pPr>
              <w:rPr>
                <w:rFonts w:cstheme="minorHAnsi"/>
                <w:sz w:val="16"/>
                <w:szCs w:val="16"/>
              </w:rPr>
            </w:pPr>
          </w:p>
        </w:tc>
        <w:tc>
          <w:tcPr>
            <w:tcW w:w="1701" w:type="dxa"/>
            <w:tcBorders>
              <w:top w:val="single" w:sz="4" w:space="0" w:color="auto"/>
            </w:tcBorders>
            <w:vAlign w:val="bottom"/>
          </w:tcPr>
          <w:p w14:paraId="29165FB9" w14:textId="77777777" w:rsidR="003E3F8A" w:rsidRPr="00EF2665" w:rsidRDefault="003E3F8A" w:rsidP="001C5033">
            <w:pPr>
              <w:ind w:left="0" w:firstLine="0"/>
              <w:rPr>
                <w:rFonts w:cstheme="minorHAnsi"/>
                <w:sz w:val="16"/>
                <w:szCs w:val="16"/>
              </w:rPr>
            </w:pPr>
          </w:p>
        </w:tc>
        <w:tc>
          <w:tcPr>
            <w:tcW w:w="1701" w:type="dxa"/>
            <w:tcBorders>
              <w:top w:val="single" w:sz="4" w:space="0" w:color="auto"/>
            </w:tcBorders>
            <w:vAlign w:val="bottom"/>
          </w:tcPr>
          <w:p w14:paraId="5A630AE1" w14:textId="77777777" w:rsidR="003E3F8A" w:rsidRPr="00EF2665" w:rsidRDefault="003E3F8A" w:rsidP="001C5033">
            <w:pPr>
              <w:rPr>
                <w:rFonts w:cstheme="minorHAnsi"/>
                <w:sz w:val="16"/>
                <w:szCs w:val="16"/>
              </w:rPr>
            </w:pPr>
          </w:p>
        </w:tc>
        <w:tc>
          <w:tcPr>
            <w:tcW w:w="1985" w:type="dxa"/>
            <w:tcBorders>
              <w:top w:val="single" w:sz="4" w:space="0" w:color="auto"/>
            </w:tcBorders>
            <w:vAlign w:val="center"/>
          </w:tcPr>
          <w:p w14:paraId="24A54F4E" w14:textId="77777777" w:rsidR="003E3F8A" w:rsidRPr="00EF2665" w:rsidRDefault="003E3F8A" w:rsidP="001C5033">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74E01696" w14:textId="77777777" w:rsidR="003E3F8A" w:rsidRPr="00EF2665" w:rsidRDefault="003E3F8A" w:rsidP="001C5033">
            <w:pPr>
              <w:jc w:val="center"/>
              <w:rPr>
                <w:rFonts w:cstheme="minorHAnsi"/>
                <w:b/>
                <w:bCs/>
                <w:sz w:val="16"/>
                <w:szCs w:val="16"/>
              </w:rPr>
            </w:pPr>
            <w:r w:rsidRPr="00EF2665">
              <w:rPr>
                <w:rFonts w:cstheme="minorHAnsi"/>
                <w:b/>
                <w:bCs/>
                <w:sz w:val="16"/>
                <w:szCs w:val="16"/>
              </w:rPr>
              <w:t>p-value</w:t>
            </w:r>
          </w:p>
        </w:tc>
      </w:tr>
      <w:tr w:rsidR="003E3F8A" w:rsidRPr="00EF2665" w14:paraId="3693789B" w14:textId="77777777" w:rsidTr="001C5033">
        <w:trPr>
          <w:jc w:val="center"/>
        </w:trPr>
        <w:tc>
          <w:tcPr>
            <w:tcW w:w="2268" w:type="dxa"/>
            <w:shd w:val="clear" w:color="auto" w:fill="E7E6E6" w:themeFill="background2"/>
            <w:vAlign w:val="center"/>
          </w:tcPr>
          <w:p w14:paraId="54FAC897" w14:textId="77777777" w:rsidR="003E3F8A" w:rsidRPr="00EF2665" w:rsidRDefault="003E3F8A" w:rsidP="001C5033">
            <w:pPr>
              <w:rPr>
                <w:rFonts w:cstheme="minorHAnsi"/>
                <w:b/>
                <w:bCs/>
                <w:sz w:val="16"/>
                <w:szCs w:val="16"/>
              </w:rPr>
            </w:pPr>
          </w:p>
        </w:tc>
        <w:tc>
          <w:tcPr>
            <w:tcW w:w="1701" w:type="dxa"/>
            <w:shd w:val="clear" w:color="auto" w:fill="E7E6E6" w:themeFill="background2"/>
            <w:vAlign w:val="bottom"/>
          </w:tcPr>
          <w:p w14:paraId="33EE1CED" w14:textId="77777777" w:rsidR="003E3F8A" w:rsidRPr="00EF2665" w:rsidRDefault="003E3F8A" w:rsidP="001C5033">
            <w:pPr>
              <w:rPr>
                <w:rFonts w:cstheme="minorHAnsi"/>
                <w:sz w:val="16"/>
                <w:szCs w:val="16"/>
              </w:rPr>
            </w:pPr>
          </w:p>
        </w:tc>
        <w:tc>
          <w:tcPr>
            <w:tcW w:w="1701" w:type="dxa"/>
            <w:shd w:val="clear" w:color="auto" w:fill="E7E6E6" w:themeFill="background2"/>
            <w:vAlign w:val="bottom"/>
          </w:tcPr>
          <w:p w14:paraId="50D8824B" w14:textId="77777777" w:rsidR="003E3F8A" w:rsidRPr="00EF2665" w:rsidRDefault="003E3F8A" w:rsidP="001C5033">
            <w:pPr>
              <w:rPr>
                <w:rFonts w:cstheme="minorHAnsi"/>
                <w:sz w:val="16"/>
                <w:szCs w:val="16"/>
              </w:rPr>
            </w:pPr>
          </w:p>
        </w:tc>
        <w:tc>
          <w:tcPr>
            <w:tcW w:w="1985" w:type="dxa"/>
            <w:shd w:val="clear" w:color="auto" w:fill="E7E6E6" w:themeFill="background2"/>
          </w:tcPr>
          <w:p w14:paraId="1D0B5B0E" w14:textId="5D70E1DE" w:rsidR="003E3F8A" w:rsidRPr="00EF2665" w:rsidRDefault="003E3F8A" w:rsidP="001C5033">
            <w:pPr>
              <w:spacing w:after="0" w:line="259" w:lineRule="auto"/>
              <w:ind w:left="0" w:firstLine="0"/>
              <w:jc w:val="center"/>
              <w:rPr>
                <w:sz w:val="16"/>
                <w:szCs w:val="16"/>
              </w:rPr>
            </w:pPr>
            <w:r w:rsidRPr="00EF2665">
              <w:rPr>
                <w:sz w:val="16"/>
                <w:szCs w:val="16"/>
              </w:rPr>
              <w:t>-0.0</w:t>
            </w:r>
            <w:r w:rsidR="00AC6EFB">
              <w:rPr>
                <w:sz w:val="16"/>
                <w:szCs w:val="16"/>
                <w:lang w:val="en-GB"/>
              </w:rPr>
              <w:t>1</w:t>
            </w:r>
            <w:r w:rsidRPr="00EF2665">
              <w:rPr>
                <w:sz w:val="16"/>
                <w:szCs w:val="16"/>
              </w:rPr>
              <w:t xml:space="preserve"> [-0.1</w:t>
            </w:r>
            <w:r w:rsidR="00AC6EFB">
              <w:rPr>
                <w:sz w:val="16"/>
                <w:szCs w:val="16"/>
                <w:lang w:val="en-GB"/>
              </w:rPr>
              <w:t>2</w:t>
            </w:r>
            <w:r w:rsidRPr="00EF2665">
              <w:rPr>
                <w:sz w:val="16"/>
                <w:szCs w:val="16"/>
              </w:rPr>
              <w:t>,0.0</w:t>
            </w:r>
            <w:r w:rsidR="00AC6EFB">
              <w:rPr>
                <w:sz w:val="16"/>
                <w:szCs w:val="16"/>
                <w:lang w:val="en-GB"/>
              </w:rPr>
              <w:t>1</w:t>
            </w:r>
            <w:r w:rsidRPr="00EF2665">
              <w:rPr>
                <w:sz w:val="16"/>
                <w:szCs w:val="16"/>
              </w:rPr>
              <w:t>]</w:t>
            </w:r>
          </w:p>
        </w:tc>
        <w:tc>
          <w:tcPr>
            <w:tcW w:w="709" w:type="dxa"/>
            <w:shd w:val="clear" w:color="auto" w:fill="E7E6E6" w:themeFill="background2"/>
          </w:tcPr>
          <w:p w14:paraId="57B0D976" w14:textId="002F2ADB" w:rsidR="003E3F8A" w:rsidRPr="0041195F"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88</w:t>
            </w:r>
          </w:p>
        </w:tc>
      </w:tr>
      <w:tr w:rsidR="003E3F8A" w:rsidRPr="00EF2665" w14:paraId="686D37A5" w14:textId="77777777" w:rsidTr="001C5033">
        <w:trPr>
          <w:jc w:val="center"/>
        </w:trPr>
        <w:tc>
          <w:tcPr>
            <w:tcW w:w="2268" w:type="dxa"/>
            <w:vAlign w:val="center"/>
          </w:tcPr>
          <w:p w14:paraId="5286ABFF" w14:textId="77777777" w:rsidR="003E3F8A" w:rsidRPr="00EF2665" w:rsidRDefault="003E3F8A" w:rsidP="001C5033">
            <w:pPr>
              <w:rPr>
                <w:rFonts w:cstheme="minorHAnsi"/>
                <w:sz w:val="16"/>
                <w:szCs w:val="16"/>
              </w:rPr>
            </w:pPr>
          </w:p>
        </w:tc>
        <w:tc>
          <w:tcPr>
            <w:tcW w:w="1701" w:type="dxa"/>
            <w:vAlign w:val="center"/>
          </w:tcPr>
          <w:p w14:paraId="13813FBD" w14:textId="77777777" w:rsidR="003E3F8A" w:rsidRPr="00EF2665" w:rsidRDefault="003E3F8A" w:rsidP="001C5033">
            <w:pPr>
              <w:rPr>
                <w:rFonts w:cstheme="minorHAnsi"/>
                <w:sz w:val="16"/>
                <w:szCs w:val="16"/>
              </w:rPr>
            </w:pPr>
          </w:p>
          <w:p w14:paraId="6076F0ED" w14:textId="77777777" w:rsidR="003E3F8A" w:rsidRPr="00EF2665" w:rsidRDefault="003E3F8A" w:rsidP="001C5033">
            <w:pPr>
              <w:rPr>
                <w:rFonts w:cstheme="minorHAnsi"/>
                <w:sz w:val="16"/>
                <w:szCs w:val="16"/>
              </w:rPr>
            </w:pPr>
          </w:p>
        </w:tc>
        <w:tc>
          <w:tcPr>
            <w:tcW w:w="1701" w:type="dxa"/>
            <w:vAlign w:val="center"/>
          </w:tcPr>
          <w:p w14:paraId="4E05A7F0" w14:textId="77777777" w:rsidR="003E3F8A" w:rsidRPr="00EF2665" w:rsidRDefault="003E3F8A" w:rsidP="001C5033">
            <w:pPr>
              <w:rPr>
                <w:rFonts w:cstheme="minorHAnsi"/>
                <w:sz w:val="16"/>
                <w:szCs w:val="16"/>
              </w:rPr>
            </w:pPr>
          </w:p>
        </w:tc>
        <w:tc>
          <w:tcPr>
            <w:tcW w:w="1985" w:type="dxa"/>
            <w:vAlign w:val="bottom"/>
          </w:tcPr>
          <w:p w14:paraId="4A0874FC" w14:textId="77777777" w:rsidR="003E3F8A" w:rsidRPr="00EF2665" w:rsidRDefault="003E3F8A" w:rsidP="001C5033">
            <w:pPr>
              <w:rPr>
                <w:rFonts w:cstheme="minorHAnsi"/>
                <w:sz w:val="16"/>
                <w:szCs w:val="16"/>
              </w:rPr>
            </w:pPr>
          </w:p>
        </w:tc>
        <w:tc>
          <w:tcPr>
            <w:tcW w:w="709" w:type="dxa"/>
            <w:vAlign w:val="bottom"/>
          </w:tcPr>
          <w:p w14:paraId="417CB65F" w14:textId="77777777" w:rsidR="003E3F8A" w:rsidRPr="00EF2665" w:rsidRDefault="003E3F8A" w:rsidP="001C5033">
            <w:pPr>
              <w:rPr>
                <w:rFonts w:cstheme="minorHAnsi"/>
                <w:sz w:val="16"/>
                <w:szCs w:val="16"/>
              </w:rPr>
            </w:pPr>
          </w:p>
        </w:tc>
      </w:tr>
      <w:tr w:rsidR="003E3F8A" w:rsidRPr="00EF2665" w14:paraId="38794CBA" w14:textId="77777777" w:rsidTr="001C5033">
        <w:trPr>
          <w:jc w:val="center"/>
        </w:trPr>
        <w:tc>
          <w:tcPr>
            <w:tcW w:w="8364" w:type="dxa"/>
            <w:gridSpan w:val="5"/>
            <w:tcBorders>
              <w:bottom w:val="single" w:sz="4" w:space="0" w:color="auto"/>
            </w:tcBorders>
            <w:vAlign w:val="center"/>
          </w:tcPr>
          <w:p w14:paraId="40FCACAD" w14:textId="77777777" w:rsidR="003E3F8A" w:rsidRPr="00EF2665" w:rsidRDefault="003E3F8A" w:rsidP="001C5033">
            <w:pPr>
              <w:rPr>
                <w:rFonts w:cstheme="minorHAnsi"/>
                <w:sz w:val="16"/>
                <w:szCs w:val="16"/>
              </w:rPr>
            </w:pPr>
            <w:r w:rsidRPr="00EF2665">
              <w:rPr>
                <w:rFonts w:cstheme="minorHAnsi"/>
                <w:b/>
                <w:bCs/>
                <w:sz w:val="16"/>
                <w:szCs w:val="16"/>
              </w:rPr>
              <w:t>H5) association between appetitive Pavlovian bias and log-transformed PHQ-9 total score</w:t>
            </w:r>
          </w:p>
        </w:tc>
      </w:tr>
      <w:tr w:rsidR="003E3F8A" w:rsidRPr="00EF2665" w14:paraId="08262022" w14:textId="77777777" w:rsidTr="001C5033">
        <w:trPr>
          <w:jc w:val="center"/>
        </w:trPr>
        <w:tc>
          <w:tcPr>
            <w:tcW w:w="2268" w:type="dxa"/>
            <w:tcBorders>
              <w:top w:val="single" w:sz="4" w:space="0" w:color="auto"/>
            </w:tcBorders>
            <w:vAlign w:val="center"/>
          </w:tcPr>
          <w:p w14:paraId="20815A48" w14:textId="77777777" w:rsidR="003E3F8A" w:rsidRPr="00EF2665" w:rsidRDefault="003E3F8A" w:rsidP="001C5033">
            <w:pPr>
              <w:rPr>
                <w:rFonts w:cstheme="minorHAnsi"/>
                <w:sz w:val="16"/>
                <w:szCs w:val="16"/>
              </w:rPr>
            </w:pPr>
          </w:p>
        </w:tc>
        <w:tc>
          <w:tcPr>
            <w:tcW w:w="1701" w:type="dxa"/>
            <w:tcBorders>
              <w:top w:val="single" w:sz="4" w:space="0" w:color="auto"/>
            </w:tcBorders>
            <w:vAlign w:val="center"/>
          </w:tcPr>
          <w:p w14:paraId="1D71466A" w14:textId="77777777" w:rsidR="003E3F8A" w:rsidRPr="00EF2665" w:rsidRDefault="003E3F8A" w:rsidP="001C5033">
            <w:pPr>
              <w:rPr>
                <w:rFonts w:cstheme="minorHAnsi"/>
                <w:sz w:val="16"/>
                <w:szCs w:val="16"/>
              </w:rPr>
            </w:pPr>
          </w:p>
        </w:tc>
        <w:tc>
          <w:tcPr>
            <w:tcW w:w="1701" w:type="dxa"/>
            <w:tcBorders>
              <w:top w:val="single" w:sz="4" w:space="0" w:color="auto"/>
            </w:tcBorders>
            <w:vAlign w:val="center"/>
          </w:tcPr>
          <w:p w14:paraId="1DA70436" w14:textId="77777777" w:rsidR="003E3F8A" w:rsidRPr="00EF2665" w:rsidRDefault="003E3F8A" w:rsidP="001C5033">
            <w:pPr>
              <w:rPr>
                <w:rFonts w:cstheme="minorHAnsi"/>
                <w:sz w:val="16"/>
                <w:szCs w:val="16"/>
              </w:rPr>
            </w:pPr>
          </w:p>
        </w:tc>
        <w:tc>
          <w:tcPr>
            <w:tcW w:w="1985" w:type="dxa"/>
            <w:tcBorders>
              <w:top w:val="single" w:sz="4" w:space="0" w:color="auto"/>
            </w:tcBorders>
            <w:vAlign w:val="center"/>
          </w:tcPr>
          <w:p w14:paraId="2B594BD5" w14:textId="77777777" w:rsidR="003E3F8A" w:rsidRPr="00EF2665" w:rsidRDefault="003E3F8A" w:rsidP="001C5033">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1BBEF768" w14:textId="77777777" w:rsidR="003E3F8A" w:rsidRPr="00EF2665" w:rsidRDefault="003E3F8A" w:rsidP="001C5033">
            <w:pPr>
              <w:jc w:val="center"/>
              <w:rPr>
                <w:rFonts w:cstheme="minorHAnsi"/>
                <w:b/>
                <w:bCs/>
                <w:sz w:val="16"/>
                <w:szCs w:val="16"/>
              </w:rPr>
            </w:pPr>
            <w:r w:rsidRPr="00EF2665">
              <w:rPr>
                <w:rFonts w:cstheme="minorHAnsi"/>
                <w:b/>
                <w:bCs/>
                <w:sz w:val="16"/>
                <w:szCs w:val="16"/>
              </w:rPr>
              <w:t>p-value</w:t>
            </w:r>
          </w:p>
        </w:tc>
      </w:tr>
      <w:tr w:rsidR="003E3F8A" w:rsidRPr="00EF2665" w14:paraId="02627E06" w14:textId="77777777" w:rsidTr="001C5033">
        <w:trPr>
          <w:jc w:val="center"/>
        </w:trPr>
        <w:tc>
          <w:tcPr>
            <w:tcW w:w="8364" w:type="dxa"/>
            <w:gridSpan w:val="5"/>
            <w:vAlign w:val="center"/>
          </w:tcPr>
          <w:p w14:paraId="39AB798A" w14:textId="77777777" w:rsidR="003E3F8A" w:rsidRPr="00EF2665" w:rsidRDefault="003E3F8A" w:rsidP="001C5033">
            <w:pPr>
              <w:rPr>
                <w:rFonts w:cstheme="minorHAnsi"/>
                <w:b/>
                <w:bCs/>
                <w:sz w:val="16"/>
                <w:szCs w:val="16"/>
              </w:rPr>
            </w:pPr>
            <w:r w:rsidRPr="00EF2665">
              <w:rPr>
                <w:rFonts w:cstheme="minorHAnsi"/>
                <w:sz w:val="16"/>
                <w:szCs w:val="16"/>
              </w:rPr>
              <w:t>Follow-up assessments (weeks)</w:t>
            </w:r>
          </w:p>
        </w:tc>
      </w:tr>
      <w:tr w:rsidR="003E3F8A" w:rsidRPr="00EF2665" w14:paraId="75FF3CF8" w14:textId="77777777" w:rsidTr="001C5033">
        <w:trPr>
          <w:jc w:val="center"/>
        </w:trPr>
        <w:tc>
          <w:tcPr>
            <w:tcW w:w="2268" w:type="dxa"/>
            <w:shd w:val="clear" w:color="auto" w:fill="E7E6E6" w:themeFill="background2"/>
            <w:vAlign w:val="center"/>
          </w:tcPr>
          <w:p w14:paraId="17896C52" w14:textId="77777777" w:rsidR="003E3F8A" w:rsidRPr="00EF2665" w:rsidRDefault="003E3F8A" w:rsidP="001C5033">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0E0D4BDA" w14:textId="77777777" w:rsidR="003E3F8A" w:rsidRPr="00EF2665" w:rsidRDefault="003E3F8A" w:rsidP="001C5033">
            <w:pPr>
              <w:rPr>
                <w:rFonts w:cstheme="minorHAnsi"/>
                <w:sz w:val="16"/>
                <w:szCs w:val="16"/>
              </w:rPr>
            </w:pPr>
          </w:p>
        </w:tc>
        <w:tc>
          <w:tcPr>
            <w:tcW w:w="1701" w:type="dxa"/>
            <w:shd w:val="clear" w:color="auto" w:fill="E7E6E6" w:themeFill="background2"/>
            <w:vAlign w:val="bottom"/>
          </w:tcPr>
          <w:p w14:paraId="2F23AE4E" w14:textId="77777777" w:rsidR="003E3F8A" w:rsidRPr="00EF2665" w:rsidRDefault="003E3F8A" w:rsidP="001C5033">
            <w:pPr>
              <w:rPr>
                <w:rFonts w:cstheme="minorHAnsi"/>
                <w:sz w:val="16"/>
                <w:szCs w:val="16"/>
              </w:rPr>
            </w:pPr>
          </w:p>
        </w:tc>
        <w:tc>
          <w:tcPr>
            <w:tcW w:w="1985" w:type="dxa"/>
            <w:shd w:val="clear" w:color="auto" w:fill="E7E6E6" w:themeFill="background2"/>
          </w:tcPr>
          <w:p w14:paraId="06E2C473" w14:textId="32B83194" w:rsidR="003E3F8A" w:rsidRPr="00EF2665" w:rsidRDefault="00AC6EFB" w:rsidP="001C5033">
            <w:pPr>
              <w:spacing w:after="0" w:line="259" w:lineRule="auto"/>
              <w:ind w:left="0" w:firstLine="0"/>
              <w:jc w:val="center"/>
              <w:rPr>
                <w:sz w:val="16"/>
                <w:szCs w:val="16"/>
              </w:rPr>
            </w:pPr>
            <w:r>
              <w:rPr>
                <w:sz w:val="16"/>
                <w:szCs w:val="16"/>
                <w:lang w:val="en-GB"/>
              </w:rPr>
              <w:t xml:space="preserve"> </w:t>
            </w:r>
            <w:r w:rsidR="003E3F8A" w:rsidRPr="00EF2665">
              <w:rPr>
                <w:sz w:val="16"/>
                <w:szCs w:val="16"/>
              </w:rPr>
              <w:t>0.0</w:t>
            </w:r>
            <w:r w:rsidR="00FF0593">
              <w:rPr>
                <w:sz w:val="16"/>
                <w:szCs w:val="16"/>
                <w:lang w:val="en-GB"/>
              </w:rPr>
              <w:t>1</w:t>
            </w:r>
            <w:r w:rsidR="003E3F8A" w:rsidRPr="00EF2665">
              <w:rPr>
                <w:sz w:val="16"/>
                <w:szCs w:val="16"/>
              </w:rPr>
              <w:t xml:space="preserve"> [-0.</w:t>
            </w:r>
            <w:r>
              <w:rPr>
                <w:sz w:val="16"/>
                <w:szCs w:val="16"/>
                <w:lang w:val="en-GB"/>
              </w:rPr>
              <w:t>04</w:t>
            </w:r>
            <w:r w:rsidR="003E3F8A" w:rsidRPr="00EF2665">
              <w:rPr>
                <w:sz w:val="16"/>
                <w:szCs w:val="16"/>
              </w:rPr>
              <w:t>,0.0</w:t>
            </w:r>
            <w:r>
              <w:rPr>
                <w:sz w:val="16"/>
                <w:szCs w:val="16"/>
                <w:lang w:val="en-GB"/>
              </w:rPr>
              <w:t>7</w:t>
            </w:r>
            <w:r w:rsidR="003E3F8A" w:rsidRPr="00EF2665">
              <w:rPr>
                <w:sz w:val="16"/>
                <w:szCs w:val="16"/>
              </w:rPr>
              <w:t>]</w:t>
            </w:r>
          </w:p>
        </w:tc>
        <w:tc>
          <w:tcPr>
            <w:tcW w:w="709" w:type="dxa"/>
            <w:shd w:val="clear" w:color="auto" w:fill="E7E6E6" w:themeFill="background2"/>
          </w:tcPr>
          <w:p w14:paraId="449728A6" w14:textId="46265B84" w:rsidR="003E3F8A" w:rsidRPr="00EF2665" w:rsidRDefault="003E3F8A" w:rsidP="001C5033">
            <w:pPr>
              <w:spacing w:after="0" w:line="259" w:lineRule="auto"/>
              <w:ind w:left="0" w:firstLine="0"/>
              <w:jc w:val="center"/>
              <w:rPr>
                <w:sz w:val="16"/>
                <w:szCs w:val="16"/>
              </w:rPr>
            </w:pPr>
            <w:r w:rsidRPr="00EF2665">
              <w:rPr>
                <w:sz w:val="16"/>
                <w:szCs w:val="16"/>
              </w:rPr>
              <w:t>0.</w:t>
            </w:r>
            <w:r w:rsidR="00AC6EFB">
              <w:rPr>
                <w:sz w:val="16"/>
                <w:szCs w:val="16"/>
                <w:lang w:val="en-GB"/>
              </w:rPr>
              <w:t>6</w:t>
            </w:r>
            <w:r w:rsidRPr="00EF2665">
              <w:rPr>
                <w:sz w:val="16"/>
                <w:szCs w:val="16"/>
              </w:rPr>
              <w:t>3</w:t>
            </w:r>
          </w:p>
        </w:tc>
      </w:tr>
      <w:tr w:rsidR="003E3F8A" w:rsidRPr="00EF2665" w14:paraId="4AC37A71" w14:textId="77777777" w:rsidTr="001C5033">
        <w:trPr>
          <w:jc w:val="center"/>
        </w:trPr>
        <w:tc>
          <w:tcPr>
            <w:tcW w:w="2268" w:type="dxa"/>
            <w:vAlign w:val="center"/>
          </w:tcPr>
          <w:p w14:paraId="5BD30009" w14:textId="77777777" w:rsidR="003E3F8A" w:rsidRPr="00EF2665" w:rsidRDefault="003E3F8A" w:rsidP="001C5033">
            <w:pPr>
              <w:ind w:firstLine="307"/>
              <w:rPr>
                <w:rFonts w:cstheme="minorHAnsi"/>
                <w:sz w:val="16"/>
                <w:szCs w:val="16"/>
              </w:rPr>
            </w:pPr>
            <w:r w:rsidRPr="00EF2665">
              <w:rPr>
                <w:rFonts w:cstheme="minorHAnsi"/>
                <w:sz w:val="16"/>
                <w:szCs w:val="16"/>
              </w:rPr>
              <w:t>6</w:t>
            </w:r>
          </w:p>
        </w:tc>
        <w:tc>
          <w:tcPr>
            <w:tcW w:w="1701" w:type="dxa"/>
            <w:vAlign w:val="bottom"/>
          </w:tcPr>
          <w:p w14:paraId="48B5428B" w14:textId="77777777" w:rsidR="003E3F8A" w:rsidRPr="00EF2665" w:rsidRDefault="003E3F8A" w:rsidP="001C5033">
            <w:pPr>
              <w:rPr>
                <w:rFonts w:cstheme="minorHAnsi"/>
                <w:sz w:val="16"/>
                <w:szCs w:val="16"/>
              </w:rPr>
            </w:pPr>
          </w:p>
        </w:tc>
        <w:tc>
          <w:tcPr>
            <w:tcW w:w="1701" w:type="dxa"/>
            <w:vAlign w:val="bottom"/>
          </w:tcPr>
          <w:p w14:paraId="6CC6B033" w14:textId="77777777" w:rsidR="003E3F8A" w:rsidRPr="00EF2665" w:rsidRDefault="003E3F8A" w:rsidP="001C5033">
            <w:pPr>
              <w:rPr>
                <w:rFonts w:cstheme="minorHAnsi"/>
                <w:sz w:val="16"/>
                <w:szCs w:val="16"/>
              </w:rPr>
            </w:pPr>
          </w:p>
        </w:tc>
        <w:tc>
          <w:tcPr>
            <w:tcW w:w="1985" w:type="dxa"/>
          </w:tcPr>
          <w:p w14:paraId="1D628F56" w14:textId="361788F0" w:rsidR="003E3F8A" w:rsidRPr="00EF2665" w:rsidRDefault="00AC6EFB" w:rsidP="001C5033">
            <w:pPr>
              <w:spacing w:after="0" w:line="259" w:lineRule="auto"/>
              <w:jc w:val="center"/>
              <w:rPr>
                <w:sz w:val="16"/>
                <w:szCs w:val="16"/>
              </w:rPr>
            </w:pPr>
            <w:r>
              <w:rPr>
                <w:sz w:val="16"/>
                <w:szCs w:val="16"/>
                <w:lang w:val="en-GB"/>
              </w:rPr>
              <w:t xml:space="preserve"> </w:t>
            </w:r>
            <w:r w:rsidR="003E3F8A" w:rsidRPr="00EF2665">
              <w:rPr>
                <w:sz w:val="16"/>
                <w:szCs w:val="16"/>
              </w:rPr>
              <w:t>0.0</w:t>
            </w:r>
            <w:r>
              <w:rPr>
                <w:sz w:val="16"/>
                <w:szCs w:val="16"/>
                <w:lang w:val="en-GB"/>
              </w:rPr>
              <w:t>0</w:t>
            </w:r>
            <w:r w:rsidR="003E3F8A" w:rsidRPr="00EF2665">
              <w:rPr>
                <w:sz w:val="16"/>
                <w:szCs w:val="16"/>
              </w:rPr>
              <w:t xml:space="preserve"> [-0.</w:t>
            </w:r>
            <w:r>
              <w:rPr>
                <w:sz w:val="16"/>
                <w:szCs w:val="16"/>
                <w:lang w:val="en-GB"/>
              </w:rPr>
              <w:t>07</w:t>
            </w:r>
            <w:r w:rsidR="003E3F8A" w:rsidRPr="00EF2665">
              <w:rPr>
                <w:sz w:val="16"/>
                <w:szCs w:val="16"/>
              </w:rPr>
              <w:t>,0.0</w:t>
            </w:r>
            <w:r>
              <w:rPr>
                <w:sz w:val="16"/>
                <w:szCs w:val="16"/>
                <w:lang w:val="en-GB"/>
              </w:rPr>
              <w:t>7</w:t>
            </w:r>
            <w:r w:rsidR="003E3F8A" w:rsidRPr="00EF2665">
              <w:rPr>
                <w:sz w:val="16"/>
                <w:szCs w:val="16"/>
              </w:rPr>
              <w:t>]</w:t>
            </w:r>
          </w:p>
        </w:tc>
        <w:tc>
          <w:tcPr>
            <w:tcW w:w="709" w:type="dxa"/>
          </w:tcPr>
          <w:p w14:paraId="6921A4FD" w14:textId="4851A667" w:rsidR="003E3F8A" w:rsidRPr="00AC6EFB"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99</w:t>
            </w:r>
          </w:p>
        </w:tc>
      </w:tr>
      <w:tr w:rsidR="003E3F8A" w:rsidRPr="00EF2665" w14:paraId="617A2182" w14:textId="77777777" w:rsidTr="001C5033">
        <w:trPr>
          <w:jc w:val="center"/>
        </w:trPr>
        <w:tc>
          <w:tcPr>
            <w:tcW w:w="2268" w:type="dxa"/>
            <w:shd w:val="clear" w:color="auto" w:fill="E7E6E6" w:themeFill="background2"/>
            <w:vAlign w:val="center"/>
          </w:tcPr>
          <w:p w14:paraId="483D168B" w14:textId="77777777" w:rsidR="003E3F8A" w:rsidRPr="00EF2665" w:rsidRDefault="003E3F8A" w:rsidP="001C5033">
            <w:pPr>
              <w:ind w:firstLine="307"/>
              <w:rPr>
                <w:rFonts w:cstheme="minorHAnsi"/>
                <w:sz w:val="16"/>
                <w:szCs w:val="16"/>
              </w:rPr>
            </w:pPr>
            <w:r w:rsidRPr="00EF2665">
              <w:rPr>
                <w:rFonts w:cstheme="minorHAnsi"/>
                <w:sz w:val="16"/>
                <w:szCs w:val="16"/>
              </w:rPr>
              <w:t>over time</w:t>
            </w:r>
          </w:p>
        </w:tc>
        <w:tc>
          <w:tcPr>
            <w:tcW w:w="1701" w:type="dxa"/>
            <w:shd w:val="clear" w:color="auto" w:fill="E7E6E6" w:themeFill="background2"/>
            <w:vAlign w:val="bottom"/>
          </w:tcPr>
          <w:p w14:paraId="6A96B600" w14:textId="77777777" w:rsidR="003E3F8A" w:rsidRPr="00EF2665" w:rsidRDefault="003E3F8A" w:rsidP="001C5033">
            <w:pPr>
              <w:rPr>
                <w:rFonts w:cstheme="minorHAnsi"/>
                <w:sz w:val="16"/>
                <w:szCs w:val="16"/>
              </w:rPr>
            </w:pPr>
          </w:p>
        </w:tc>
        <w:tc>
          <w:tcPr>
            <w:tcW w:w="1701" w:type="dxa"/>
            <w:shd w:val="clear" w:color="auto" w:fill="E7E6E6" w:themeFill="background2"/>
            <w:vAlign w:val="bottom"/>
          </w:tcPr>
          <w:p w14:paraId="32D1003B" w14:textId="77777777" w:rsidR="003E3F8A" w:rsidRPr="00EF2665" w:rsidRDefault="003E3F8A" w:rsidP="001C5033">
            <w:pPr>
              <w:rPr>
                <w:rFonts w:cstheme="minorHAnsi"/>
                <w:sz w:val="16"/>
                <w:szCs w:val="16"/>
              </w:rPr>
            </w:pPr>
          </w:p>
        </w:tc>
        <w:tc>
          <w:tcPr>
            <w:tcW w:w="1985" w:type="dxa"/>
            <w:shd w:val="clear" w:color="auto" w:fill="E7E6E6" w:themeFill="background2"/>
          </w:tcPr>
          <w:p w14:paraId="1702B64C" w14:textId="7B8846F8" w:rsidR="003E3F8A" w:rsidRPr="00EF2665" w:rsidRDefault="00AC6EFB" w:rsidP="001C5033">
            <w:pPr>
              <w:spacing w:after="0" w:line="259" w:lineRule="auto"/>
              <w:jc w:val="center"/>
              <w:rPr>
                <w:sz w:val="16"/>
                <w:szCs w:val="16"/>
              </w:rPr>
            </w:pPr>
            <w:r>
              <w:rPr>
                <w:sz w:val="16"/>
                <w:szCs w:val="16"/>
                <w:lang w:val="en-GB"/>
              </w:rPr>
              <w:t xml:space="preserve"> </w:t>
            </w:r>
            <w:r w:rsidR="003E3F8A" w:rsidRPr="00EF2665">
              <w:rPr>
                <w:sz w:val="16"/>
                <w:szCs w:val="16"/>
              </w:rPr>
              <w:t>0.0</w:t>
            </w:r>
            <w:r>
              <w:rPr>
                <w:sz w:val="16"/>
                <w:szCs w:val="16"/>
                <w:lang w:val="en-GB"/>
              </w:rPr>
              <w:t>1</w:t>
            </w:r>
            <w:r w:rsidR="003E3F8A" w:rsidRPr="00EF2665">
              <w:rPr>
                <w:sz w:val="16"/>
                <w:szCs w:val="16"/>
              </w:rPr>
              <w:t xml:space="preserve"> [-0.0</w:t>
            </w:r>
            <w:r>
              <w:rPr>
                <w:sz w:val="16"/>
                <w:szCs w:val="16"/>
                <w:lang w:val="en-GB"/>
              </w:rPr>
              <w:t>4</w:t>
            </w:r>
            <w:r w:rsidR="003E3F8A" w:rsidRPr="00EF2665">
              <w:rPr>
                <w:sz w:val="16"/>
                <w:szCs w:val="16"/>
              </w:rPr>
              <w:t>,0.0</w:t>
            </w:r>
            <w:r>
              <w:rPr>
                <w:sz w:val="16"/>
                <w:szCs w:val="16"/>
                <w:lang w:val="en-GB"/>
              </w:rPr>
              <w:t>6</w:t>
            </w:r>
            <w:r w:rsidR="003E3F8A" w:rsidRPr="00EF2665">
              <w:rPr>
                <w:sz w:val="16"/>
                <w:szCs w:val="16"/>
              </w:rPr>
              <w:t>]</w:t>
            </w:r>
          </w:p>
        </w:tc>
        <w:tc>
          <w:tcPr>
            <w:tcW w:w="709" w:type="dxa"/>
            <w:shd w:val="clear" w:color="auto" w:fill="E7E6E6" w:themeFill="background2"/>
          </w:tcPr>
          <w:p w14:paraId="5E18336F" w14:textId="13521454" w:rsidR="003E3F8A" w:rsidRPr="00EF2665" w:rsidRDefault="003E3F8A" w:rsidP="001C5033">
            <w:pPr>
              <w:spacing w:after="0" w:line="259" w:lineRule="auto"/>
              <w:ind w:left="0" w:firstLine="0"/>
              <w:jc w:val="center"/>
              <w:rPr>
                <w:sz w:val="16"/>
                <w:szCs w:val="16"/>
              </w:rPr>
            </w:pPr>
            <w:r w:rsidRPr="00EF2665">
              <w:rPr>
                <w:sz w:val="16"/>
                <w:szCs w:val="16"/>
              </w:rPr>
              <w:t>0.</w:t>
            </w:r>
            <w:r w:rsidR="00AC6EFB">
              <w:rPr>
                <w:sz w:val="16"/>
                <w:szCs w:val="16"/>
                <w:lang w:val="en-GB"/>
              </w:rPr>
              <w:t>6</w:t>
            </w:r>
            <w:r w:rsidRPr="00EF2665">
              <w:rPr>
                <w:sz w:val="16"/>
                <w:szCs w:val="16"/>
              </w:rPr>
              <w:t>3</w:t>
            </w:r>
          </w:p>
        </w:tc>
      </w:tr>
      <w:tr w:rsidR="003E3F8A" w:rsidRPr="00EF2665" w14:paraId="0EB8F7B6" w14:textId="77777777" w:rsidTr="001C5033">
        <w:trPr>
          <w:jc w:val="center"/>
        </w:trPr>
        <w:tc>
          <w:tcPr>
            <w:tcW w:w="2268" w:type="dxa"/>
            <w:vAlign w:val="center"/>
          </w:tcPr>
          <w:p w14:paraId="25645F8E" w14:textId="77777777" w:rsidR="003E3F8A" w:rsidRPr="00EF2665" w:rsidRDefault="003E3F8A" w:rsidP="001C5033">
            <w:pPr>
              <w:ind w:left="0" w:firstLine="0"/>
              <w:rPr>
                <w:rFonts w:cstheme="minorHAnsi"/>
                <w:sz w:val="16"/>
                <w:szCs w:val="16"/>
              </w:rPr>
            </w:pPr>
          </w:p>
          <w:p w14:paraId="16B29092" w14:textId="77777777" w:rsidR="003E3F8A" w:rsidRPr="00EF2665" w:rsidRDefault="003E3F8A" w:rsidP="001C5033">
            <w:pPr>
              <w:rPr>
                <w:rFonts w:cstheme="minorHAnsi"/>
                <w:sz w:val="16"/>
                <w:szCs w:val="16"/>
              </w:rPr>
            </w:pPr>
          </w:p>
        </w:tc>
        <w:tc>
          <w:tcPr>
            <w:tcW w:w="1701" w:type="dxa"/>
            <w:vAlign w:val="bottom"/>
          </w:tcPr>
          <w:p w14:paraId="5B60FD8A" w14:textId="77777777" w:rsidR="003E3F8A" w:rsidRPr="00EF2665" w:rsidRDefault="003E3F8A" w:rsidP="001C5033">
            <w:pPr>
              <w:rPr>
                <w:rFonts w:cstheme="minorHAnsi"/>
                <w:sz w:val="16"/>
                <w:szCs w:val="16"/>
              </w:rPr>
            </w:pPr>
          </w:p>
        </w:tc>
        <w:tc>
          <w:tcPr>
            <w:tcW w:w="1701" w:type="dxa"/>
            <w:vAlign w:val="bottom"/>
          </w:tcPr>
          <w:p w14:paraId="32EB826E" w14:textId="77777777" w:rsidR="003E3F8A" w:rsidRPr="00EF2665" w:rsidRDefault="003E3F8A" w:rsidP="001C5033">
            <w:pPr>
              <w:rPr>
                <w:rFonts w:cstheme="minorHAnsi"/>
                <w:sz w:val="16"/>
                <w:szCs w:val="16"/>
              </w:rPr>
            </w:pPr>
          </w:p>
        </w:tc>
        <w:tc>
          <w:tcPr>
            <w:tcW w:w="1985" w:type="dxa"/>
            <w:vAlign w:val="center"/>
          </w:tcPr>
          <w:p w14:paraId="0FF79400" w14:textId="77777777" w:rsidR="003E3F8A" w:rsidRPr="00EF2665" w:rsidRDefault="003E3F8A" w:rsidP="001C5033">
            <w:pPr>
              <w:jc w:val="center"/>
              <w:rPr>
                <w:rFonts w:cstheme="minorHAnsi"/>
                <w:sz w:val="16"/>
                <w:szCs w:val="16"/>
              </w:rPr>
            </w:pPr>
          </w:p>
        </w:tc>
        <w:tc>
          <w:tcPr>
            <w:tcW w:w="709" w:type="dxa"/>
            <w:vAlign w:val="center"/>
          </w:tcPr>
          <w:p w14:paraId="27F575E7" w14:textId="77777777" w:rsidR="003E3F8A" w:rsidRPr="00EF2665" w:rsidRDefault="003E3F8A" w:rsidP="001C5033">
            <w:pPr>
              <w:jc w:val="center"/>
              <w:rPr>
                <w:rFonts w:cstheme="minorHAnsi"/>
                <w:sz w:val="16"/>
                <w:szCs w:val="16"/>
              </w:rPr>
            </w:pPr>
          </w:p>
        </w:tc>
      </w:tr>
      <w:tr w:rsidR="003E3F8A" w:rsidRPr="00EF2665" w14:paraId="4F9B4CB9" w14:textId="77777777" w:rsidTr="001C5033">
        <w:trPr>
          <w:jc w:val="center"/>
        </w:trPr>
        <w:tc>
          <w:tcPr>
            <w:tcW w:w="8364" w:type="dxa"/>
            <w:gridSpan w:val="5"/>
            <w:tcBorders>
              <w:bottom w:val="single" w:sz="4" w:space="0" w:color="auto"/>
            </w:tcBorders>
            <w:vAlign w:val="center"/>
          </w:tcPr>
          <w:p w14:paraId="6903BDF5" w14:textId="77777777" w:rsidR="003E3F8A" w:rsidRPr="00EF2665" w:rsidRDefault="003E3F8A" w:rsidP="001C5033">
            <w:pPr>
              <w:rPr>
                <w:rFonts w:cstheme="minorHAnsi"/>
                <w:sz w:val="16"/>
                <w:szCs w:val="16"/>
              </w:rPr>
            </w:pPr>
            <w:r w:rsidRPr="00EF2665">
              <w:rPr>
                <w:rFonts w:cstheme="minorHAnsi"/>
                <w:b/>
                <w:bCs/>
                <w:sz w:val="16"/>
                <w:szCs w:val="16"/>
              </w:rPr>
              <w:t>H6) association between reward sensitivity and log-transformed PHQ-9 anhedonia item score</w:t>
            </w:r>
          </w:p>
        </w:tc>
      </w:tr>
      <w:tr w:rsidR="003E3F8A" w:rsidRPr="00EF2665" w14:paraId="66A05543" w14:textId="77777777" w:rsidTr="001C5033">
        <w:trPr>
          <w:jc w:val="center"/>
        </w:trPr>
        <w:tc>
          <w:tcPr>
            <w:tcW w:w="2268" w:type="dxa"/>
            <w:tcBorders>
              <w:top w:val="single" w:sz="4" w:space="0" w:color="auto"/>
            </w:tcBorders>
            <w:vAlign w:val="center"/>
          </w:tcPr>
          <w:p w14:paraId="13DB448E" w14:textId="77777777" w:rsidR="003E3F8A" w:rsidRPr="00EF2665" w:rsidRDefault="003E3F8A" w:rsidP="001C5033">
            <w:pPr>
              <w:rPr>
                <w:rFonts w:cstheme="minorHAnsi"/>
                <w:sz w:val="16"/>
                <w:szCs w:val="16"/>
              </w:rPr>
            </w:pPr>
          </w:p>
        </w:tc>
        <w:tc>
          <w:tcPr>
            <w:tcW w:w="1701" w:type="dxa"/>
            <w:tcBorders>
              <w:top w:val="single" w:sz="4" w:space="0" w:color="auto"/>
            </w:tcBorders>
            <w:vAlign w:val="center"/>
          </w:tcPr>
          <w:p w14:paraId="5DE1ABEA" w14:textId="77777777" w:rsidR="003E3F8A" w:rsidRPr="00EF2665" w:rsidRDefault="003E3F8A" w:rsidP="001C5033">
            <w:pPr>
              <w:rPr>
                <w:rFonts w:cstheme="minorHAnsi"/>
                <w:sz w:val="16"/>
                <w:szCs w:val="16"/>
              </w:rPr>
            </w:pPr>
          </w:p>
        </w:tc>
        <w:tc>
          <w:tcPr>
            <w:tcW w:w="1701" w:type="dxa"/>
            <w:tcBorders>
              <w:top w:val="single" w:sz="4" w:space="0" w:color="auto"/>
            </w:tcBorders>
            <w:vAlign w:val="center"/>
          </w:tcPr>
          <w:p w14:paraId="358D0FEB" w14:textId="77777777" w:rsidR="003E3F8A" w:rsidRPr="00EF2665" w:rsidRDefault="003E3F8A" w:rsidP="001C5033">
            <w:pPr>
              <w:rPr>
                <w:rFonts w:cstheme="minorHAnsi"/>
                <w:sz w:val="16"/>
                <w:szCs w:val="16"/>
              </w:rPr>
            </w:pPr>
          </w:p>
        </w:tc>
        <w:tc>
          <w:tcPr>
            <w:tcW w:w="1985" w:type="dxa"/>
            <w:tcBorders>
              <w:top w:val="single" w:sz="4" w:space="0" w:color="auto"/>
            </w:tcBorders>
            <w:vAlign w:val="center"/>
          </w:tcPr>
          <w:p w14:paraId="7FA87106" w14:textId="77777777" w:rsidR="003E3F8A" w:rsidRPr="00EF2665" w:rsidRDefault="003E3F8A" w:rsidP="001C5033">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7C04FE65" w14:textId="77777777" w:rsidR="003E3F8A" w:rsidRPr="00EF2665" w:rsidRDefault="003E3F8A" w:rsidP="001C5033">
            <w:pPr>
              <w:jc w:val="center"/>
              <w:rPr>
                <w:rFonts w:cstheme="minorHAnsi"/>
                <w:b/>
                <w:bCs/>
                <w:sz w:val="16"/>
                <w:szCs w:val="16"/>
              </w:rPr>
            </w:pPr>
            <w:r w:rsidRPr="00EF2665">
              <w:rPr>
                <w:rFonts w:cstheme="minorHAnsi"/>
                <w:b/>
                <w:bCs/>
                <w:sz w:val="16"/>
                <w:szCs w:val="16"/>
              </w:rPr>
              <w:t>p-value</w:t>
            </w:r>
          </w:p>
        </w:tc>
      </w:tr>
      <w:tr w:rsidR="003E3F8A" w:rsidRPr="00EF2665" w14:paraId="37057A31" w14:textId="77777777" w:rsidTr="001C5033">
        <w:trPr>
          <w:jc w:val="center"/>
        </w:trPr>
        <w:tc>
          <w:tcPr>
            <w:tcW w:w="8364" w:type="dxa"/>
            <w:gridSpan w:val="5"/>
            <w:vAlign w:val="center"/>
          </w:tcPr>
          <w:p w14:paraId="2FF3CCD3" w14:textId="77777777" w:rsidR="003E3F8A" w:rsidRPr="00EF2665" w:rsidRDefault="003E3F8A" w:rsidP="001C5033">
            <w:pPr>
              <w:rPr>
                <w:rFonts w:cstheme="minorHAnsi"/>
                <w:b/>
                <w:bCs/>
                <w:sz w:val="16"/>
                <w:szCs w:val="16"/>
              </w:rPr>
            </w:pPr>
            <w:r w:rsidRPr="00EF2665">
              <w:rPr>
                <w:rFonts w:cstheme="minorHAnsi"/>
                <w:sz w:val="16"/>
                <w:szCs w:val="16"/>
              </w:rPr>
              <w:t>Follow-up assessments (weeks)</w:t>
            </w:r>
          </w:p>
        </w:tc>
      </w:tr>
      <w:tr w:rsidR="003E3F8A" w:rsidRPr="00EF2665" w14:paraId="60077256" w14:textId="77777777" w:rsidTr="001C5033">
        <w:trPr>
          <w:jc w:val="center"/>
        </w:trPr>
        <w:tc>
          <w:tcPr>
            <w:tcW w:w="2268" w:type="dxa"/>
            <w:shd w:val="clear" w:color="auto" w:fill="E7E6E6" w:themeFill="background2"/>
            <w:vAlign w:val="center"/>
          </w:tcPr>
          <w:p w14:paraId="682D84D6" w14:textId="77777777" w:rsidR="003E3F8A" w:rsidRPr="00EF2665" w:rsidRDefault="003E3F8A" w:rsidP="001C5033">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354DFA2F" w14:textId="77777777" w:rsidR="003E3F8A" w:rsidRPr="00EF2665" w:rsidRDefault="003E3F8A" w:rsidP="001C5033">
            <w:pPr>
              <w:rPr>
                <w:rFonts w:cstheme="minorHAnsi"/>
                <w:sz w:val="16"/>
                <w:szCs w:val="16"/>
              </w:rPr>
            </w:pPr>
          </w:p>
        </w:tc>
        <w:tc>
          <w:tcPr>
            <w:tcW w:w="1701" w:type="dxa"/>
            <w:shd w:val="clear" w:color="auto" w:fill="E7E6E6" w:themeFill="background2"/>
            <w:vAlign w:val="bottom"/>
          </w:tcPr>
          <w:p w14:paraId="0B839AE5" w14:textId="77777777" w:rsidR="003E3F8A" w:rsidRPr="00EF2665" w:rsidRDefault="003E3F8A" w:rsidP="001C5033">
            <w:pPr>
              <w:rPr>
                <w:rFonts w:cstheme="minorHAnsi"/>
                <w:sz w:val="16"/>
                <w:szCs w:val="16"/>
              </w:rPr>
            </w:pPr>
          </w:p>
        </w:tc>
        <w:tc>
          <w:tcPr>
            <w:tcW w:w="1985" w:type="dxa"/>
            <w:shd w:val="clear" w:color="auto" w:fill="E7E6E6" w:themeFill="background2"/>
          </w:tcPr>
          <w:p w14:paraId="52D9F10C" w14:textId="1866EE0D" w:rsidR="003E3F8A" w:rsidRPr="00EF2665" w:rsidRDefault="00AC6EFB" w:rsidP="001C5033">
            <w:pPr>
              <w:spacing w:after="0" w:line="259" w:lineRule="auto"/>
              <w:jc w:val="center"/>
              <w:rPr>
                <w:sz w:val="16"/>
                <w:szCs w:val="16"/>
              </w:rPr>
            </w:pPr>
            <w:r>
              <w:rPr>
                <w:sz w:val="16"/>
                <w:szCs w:val="16"/>
                <w:lang w:val="en-GB"/>
              </w:rPr>
              <w:t>-</w:t>
            </w:r>
            <w:r w:rsidR="003E3F8A" w:rsidRPr="00EF2665">
              <w:rPr>
                <w:sz w:val="16"/>
                <w:szCs w:val="16"/>
              </w:rPr>
              <w:t>0.0</w:t>
            </w:r>
            <w:r>
              <w:rPr>
                <w:sz w:val="16"/>
                <w:szCs w:val="16"/>
                <w:lang w:val="en-GB"/>
              </w:rPr>
              <w:t>1</w:t>
            </w:r>
            <w:r w:rsidR="003E3F8A" w:rsidRPr="00EF2665">
              <w:rPr>
                <w:sz w:val="16"/>
                <w:szCs w:val="16"/>
              </w:rPr>
              <w:t xml:space="preserve"> [-0.</w:t>
            </w:r>
            <w:r>
              <w:rPr>
                <w:sz w:val="16"/>
                <w:szCs w:val="16"/>
                <w:lang w:val="en-GB"/>
              </w:rPr>
              <w:t>11</w:t>
            </w:r>
            <w:r w:rsidR="003E3F8A" w:rsidRPr="00EF2665">
              <w:rPr>
                <w:sz w:val="16"/>
                <w:szCs w:val="16"/>
              </w:rPr>
              <w:t>,0.0</w:t>
            </w:r>
            <w:r>
              <w:rPr>
                <w:sz w:val="16"/>
                <w:szCs w:val="16"/>
                <w:lang w:val="en-GB"/>
              </w:rPr>
              <w:t>8</w:t>
            </w:r>
            <w:r w:rsidR="003E3F8A" w:rsidRPr="00EF2665">
              <w:rPr>
                <w:sz w:val="16"/>
                <w:szCs w:val="16"/>
              </w:rPr>
              <w:t>]</w:t>
            </w:r>
          </w:p>
        </w:tc>
        <w:tc>
          <w:tcPr>
            <w:tcW w:w="709" w:type="dxa"/>
            <w:shd w:val="clear" w:color="auto" w:fill="E7E6E6" w:themeFill="background2"/>
          </w:tcPr>
          <w:p w14:paraId="0E01397F" w14:textId="1D843472" w:rsidR="003E3F8A" w:rsidRPr="00AC6EFB"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76</w:t>
            </w:r>
          </w:p>
        </w:tc>
      </w:tr>
      <w:tr w:rsidR="003E3F8A" w:rsidRPr="00EF2665" w14:paraId="447ADB21" w14:textId="77777777" w:rsidTr="001C5033">
        <w:trPr>
          <w:jc w:val="center"/>
        </w:trPr>
        <w:tc>
          <w:tcPr>
            <w:tcW w:w="2268" w:type="dxa"/>
            <w:vAlign w:val="center"/>
          </w:tcPr>
          <w:p w14:paraId="18BA25BC" w14:textId="77777777" w:rsidR="003E3F8A" w:rsidRPr="00EF2665" w:rsidRDefault="003E3F8A" w:rsidP="001C5033">
            <w:pPr>
              <w:ind w:firstLine="307"/>
              <w:rPr>
                <w:rFonts w:cstheme="minorHAnsi"/>
                <w:sz w:val="16"/>
                <w:szCs w:val="16"/>
              </w:rPr>
            </w:pPr>
            <w:r w:rsidRPr="00EF2665">
              <w:rPr>
                <w:rFonts w:cstheme="minorHAnsi"/>
                <w:sz w:val="16"/>
                <w:szCs w:val="16"/>
              </w:rPr>
              <w:t>6</w:t>
            </w:r>
          </w:p>
        </w:tc>
        <w:tc>
          <w:tcPr>
            <w:tcW w:w="1701" w:type="dxa"/>
            <w:vAlign w:val="bottom"/>
          </w:tcPr>
          <w:p w14:paraId="384664A1" w14:textId="77777777" w:rsidR="003E3F8A" w:rsidRPr="00EF2665" w:rsidRDefault="003E3F8A" w:rsidP="001C5033">
            <w:pPr>
              <w:rPr>
                <w:rFonts w:cstheme="minorHAnsi"/>
                <w:sz w:val="16"/>
                <w:szCs w:val="16"/>
              </w:rPr>
            </w:pPr>
          </w:p>
        </w:tc>
        <w:tc>
          <w:tcPr>
            <w:tcW w:w="1701" w:type="dxa"/>
            <w:vAlign w:val="bottom"/>
          </w:tcPr>
          <w:p w14:paraId="7F8F4B54" w14:textId="77777777" w:rsidR="003E3F8A" w:rsidRPr="00EF2665" w:rsidRDefault="003E3F8A" w:rsidP="001C5033">
            <w:pPr>
              <w:rPr>
                <w:rFonts w:cstheme="minorHAnsi"/>
                <w:sz w:val="16"/>
                <w:szCs w:val="16"/>
              </w:rPr>
            </w:pPr>
          </w:p>
        </w:tc>
        <w:tc>
          <w:tcPr>
            <w:tcW w:w="1985" w:type="dxa"/>
          </w:tcPr>
          <w:p w14:paraId="3749C35D" w14:textId="46C0F237" w:rsidR="003E3F8A" w:rsidRPr="00EF2665" w:rsidRDefault="00AC6EFB" w:rsidP="001C5033">
            <w:pPr>
              <w:spacing w:after="0" w:line="259" w:lineRule="auto"/>
              <w:jc w:val="center"/>
              <w:rPr>
                <w:sz w:val="16"/>
                <w:szCs w:val="16"/>
              </w:rPr>
            </w:pPr>
            <w:r>
              <w:rPr>
                <w:sz w:val="16"/>
                <w:szCs w:val="16"/>
                <w:lang w:val="en-GB"/>
              </w:rPr>
              <w:t>-</w:t>
            </w:r>
            <w:r w:rsidR="003E3F8A" w:rsidRPr="00EF2665">
              <w:rPr>
                <w:sz w:val="16"/>
                <w:szCs w:val="16"/>
              </w:rPr>
              <w:t>0.0</w:t>
            </w:r>
            <w:r>
              <w:rPr>
                <w:sz w:val="16"/>
                <w:szCs w:val="16"/>
                <w:lang w:val="en-GB"/>
              </w:rPr>
              <w:t>1</w:t>
            </w:r>
            <w:r w:rsidR="003E3F8A" w:rsidRPr="00EF2665">
              <w:rPr>
                <w:sz w:val="16"/>
                <w:szCs w:val="16"/>
              </w:rPr>
              <w:t xml:space="preserve"> [-0.</w:t>
            </w:r>
            <w:r>
              <w:rPr>
                <w:sz w:val="16"/>
                <w:szCs w:val="16"/>
                <w:lang w:val="en-GB"/>
              </w:rPr>
              <w:t>11</w:t>
            </w:r>
            <w:r w:rsidR="003E3F8A" w:rsidRPr="00EF2665">
              <w:rPr>
                <w:sz w:val="16"/>
                <w:szCs w:val="16"/>
              </w:rPr>
              <w:t>,0.09]</w:t>
            </w:r>
          </w:p>
        </w:tc>
        <w:tc>
          <w:tcPr>
            <w:tcW w:w="709" w:type="dxa"/>
          </w:tcPr>
          <w:p w14:paraId="23D88534" w14:textId="04CF38ED" w:rsidR="003E3F8A" w:rsidRPr="00AC6EFB" w:rsidRDefault="003E3F8A" w:rsidP="001C5033">
            <w:pPr>
              <w:spacing w:after="0" w:line="259" w:lineRule="auto"/>
              <w:ind w:left="0" w:firstLine="0"/>
              <w:jc w:val="center"/>
              <w:rPr>
                <w:sz w:val="16"/>
                <w:szCs w:val="16"/>
                <w:lang w:val="en-GB"/>
              </w:rPr>
            </w:pPr>
            <w:r w:rsidRPr="00EF2665">
              <w:rPr>
                <w:sz w:val="16"/>
                <w:szCs w:val="16"/>
              </w:rPr>
              <w:t>0.</w:t>
            </w:r>
            <w:r w:rsidR="00AC6EFB">
              <w:rPr>
                <w:sz w:val="16"/>
                <w:szCs w:val="16"/>
                <w:lang w:val="en-GB"/>
              </w:rPr>
              <w:t>85</w:t>
            </w:r>
          </w:p>
        </w:tc>
      </w:tr>
      <w:tr w:rsidR="003E3F8A" w:rsidRPr="00EF2665" w14:paraId="3226CA83" w14:textId="77777777" w:rsidTr="001C5033">
        <w:trPr>
          <w:jc w:val="center"/>
        </w:trPr>
        <w:tc>
          <w:tcPr>
            <w:tcW w:w="2268" w:type="dxa"/>
            <w:tcBorders>
              <w:bottom w:val="single" w:sz="4" w:space="0" w:color="auto"/>
            </w:tcBorders>
            <w:shd w:val="clear" w:color="auto" w:fill="E7E6E6" w:themeFill="background2"/>
            <w:vAlign w:val="center"/>
          </w:tcPr>
          <w:p w14:paraId="38356684" w14:textId="77777777" w:rsidR="003E3F8A" w:rsidRPr="00EF2665" w:rsidRDefault="003E3F8A" w:rsidP="003E3F8A">
            <w:pPr>
              <w:spacing w:after="0" w:line="240" w:lineRule="auto"/>
              <w:ind w:firstLine="307"/>
              <w:rPr>
                <w:rFonts w:cstheme="minorHAnsi"/>
                <w:sz w:val="16"/>
                <w:szCs w:val="16"/>
              </w:rPr>
            </w:pPr>
            <w:r w:rsidRPr="00EF2665">
              <w:rPr>
                <w:rFonts w:cstheme="minorHAnsi"/>
                <w:sz w:val="16"/>
                <w:szCs w:val="16"/>
              </w:rPr>
              <w:t>over time</w:t>
            </w:r>
          </w:p>
        </w:tc>
        <w:tc>
          <w:tcPr>
            <w:tcW w:w="1701" w:type="dxa"/>
            <w:tcBorders>
              <w:bottom w:val="single" w:sz="4" w:space="0" w:color="auto"/>
            </w:tcBorders>
            <w:shd w:val="clear" w:color="auto" w:fill="E7E6E6" w:themeFill="background2"/>
            <w:vAlign w:val="bottom"/>
          </w:tcPr>
          <w:p w14:paraId="73AAB483" w14:textId="77777777" w:rsidR="003E3F8A" w:rsidRPr="00EF2665" w:rsidRDefault="003E3F8A" w:rsidP="003E3F8A">
            <w:pPr>
              <w:spacing w:after="0" w:line="240" w:lineRule="auto"/>
              <w:rPr>
                <w:rFonts w:cstheme="minorHAnsi"/>
                <w:sz w:val="16"/>
                <w:szCs w:val="16"/>
              </w:rPr>
            </w:pPr>
          </w:p>
        </w:tc>
        <w:tc>
          <w:tcPr>
            <w:tcW w:w="1701" w:type="dxa"/>
            <w:tcBorders>
              <w:bottom w:val="single" w:sz="4" w:space="0" w:color="auto"/>
            </w:tcBorders>
            <w:shd w:val="clear" w:color="auto" w:fill="E7E6E6" w:themeFill="background2"/>
            <w:vAlign w:val="bottom"/>
          </w:tcPr>
          <w:p w14:paraId="76DBE844" w14:textId="77777777" w:rsidR="003E3F8A" w:rsidRPr="00EF2665" w:rsidRDefault="003E3F8A" w:rsidP="003E3F8A">
            <w:pPr>
              <w:spacing w:after="0" w:line="240" w:lineRule="auto"/>
              <w:rPr>
                <w:rFonts w:cstheme="minorHAnsi"/>
                <w:sz w:val="16"/>
                <w:szCs w:val="16"/>
              </w:rPr>
            </w:pPr>
          </w:p>
        </w:tc>
        <w:tc>
          <w:tcPr>
            <w:tcW w:w="1985" w:type="dxa"/>
            <w:tcBorders>
              <w:bottom w:val="single" w:sz="4" w:space="0" w:color="auto"/>
            </w:tcBorders>
            <w:shd w:val="clear" w:color="auto" w:fill="E7E6E6" w:themeFill="background2"/>
          </w:tcPr>
          <w:p w14:paraId="6D6A8172" w14:textId="253BB5B9" w:rsidR="003E3F8A" w:rsidRPr="00EF2665" w:rsidRDefault="00AC6EFB" w:rsidP="003E3F8A">
            <w:pPr>
              <w:spacing w:after="0" w:line="240" w:lineRule="auto"/>
              <w:jc w:val="center"/>
              <w:rPr>
                <w:sz w:val="16"/>
                <w:szCs w:val="16"/>
              </w:rPr>
            </w:pPr>
            <w:r>
              <w:rPr>
                <w:sz w:val="16"/>
                <w:szCs w:val="16"/>
                <w:lang w:val="en-GB"/>
              </w:rPr>
              <w:t>-</w:t>
            </w:r>
            <w:r w:rsidR="003E3F8A" w:rsidRPr="00EF2665">
              <w:rPr>
                <w:sz w:val="16"/>
                <w:szCs w:val="16"/>
              </w:rPr>
              <w:t>0.0</w:t>
            </w:r>
            <w:r>
              <w:rPr>
                <w:sz w:val="16"/>
                <w:szCs w:val="16"/>
                <w:lang w:val="en-GB"/>
              </w:rPr>
              <w:t>2</w:t>
            </w:r>
            <w:r w:rsidR="003E3F8A" w:rsidRPr="00EF2665">
              <w:rPr>
                <w:sz w:val="16"/>
                <w:szCs w:val="16"/>
              </w:rPr>
              <w:t xml:space="preserve"> [-0.</w:t>
            </w:r>
            <w:r>
              <w:rPr>
                <w:sz w:val="16"/>
                <w:szCs w:val="16"/>
                <w:lang w:val="en-GB"/>
              </w:rPr>
              <w:t>11</w:t>
            </w:r>
            <w:r w:rsidR="003E3F8A" w:rsidRPr="00EF2665">
              <w:rPr>
                <w:sz w:val="16"/>
                <w:szCs w:val="16"/>
              </w:rPr>
              <w:t>,0.</w:t>
            </w:r>
            <w:r>
              <w:rPr>
                <w:sz w:val="16"/>
                <w:szCs w:val="16"/>
                <w:lang w:val="en-GB"/>
              </w:rPr>
              <w:t>07</w:t>
            </w:r>
            <w:r w:rsidR="003E3F8A" w:rsidRPr="00EF2665">
              <w:rPr>
                <w:sz w:val="16"/>
                <w:szCs w:val="16"/>
              </w:rPr>
              <w:t>]</w:t>
            </w:r>
          </w:p>
        </w:tc>
        <w:tc>
          <w:tcPr>
            <w:tcW w:w="709" w:type="dxa"/>
            <w:tcBorders>
              <w:bottom w:val="single" w:sz="4" w:space="0" w:color="auto"/>
            </w:tcBorders>
            <w:shd w:val="clear" w:color="auto" w:fill="E7E6E6" w:themeFill="background2"/>
          </w:tcPr>
          <w:p w14:paraId="29F4DF49" w14:textId="13B77A90" w:rsidR="003E3F8A" w:rsidRPr="00AC6EFB" w:rsidRDefault="003E3F8A" w:rsidP="003E3F8A">
            <w:pPr>
              <w:spacing w:after="0" w:line="240" w:lineRule="auto"/>
              <w:ind w:left="0" w:firstLine="0"/>
              <w:jc w:val="center"/>
              <w:rPr>
                <w:sz w:val="16"/>
                <w:szCs w:val="16"/>
                <w:lang w:val="en-GB"/>
              </w:rPr>
            </w:pPr>
            <w:r w:rsidRPr="00EF2665">
              <w:rPr>
                <w:sz w:val="16"/>
                <w:szCs w:val="16"/>
              </w:rPr>
              <w:t>0.</w:t>
            </w:r>
            <w:r w:rsidR="00AC6EFB">
              <w:rPr>
                <w:sz w:val="16"/>
                <w:szCs w:val="16"/>
                <w:lang w:val="en-GB"/>
              </w:rPr>
              <w:t>66</w:t>
            </w:r>
          </w:p>
        </w:tc>
      </w:tr>
    </w:tbl>
    <w:p w14:paraId="09C4F003" w14:textId="77777777" w:rsidR="003E3F8A" w:rsidRDefault="003E3F8A" w:rsidP="003E3F8A">
      <w:pPr>
        <w:spacing w:after="0" w:line="257" w:lineRule="auto"/>
        <w:ind w:left="22" w:hanging="11"/>
      </w:pPr>
    </w:p>
    <w:p w14:paraId="31040256" w14:textId="404EF561" w:rsidR="003B0985" w:rsidRPr="00161DCC" w:rsidRDefault="00ED5272" w:rsidP="00161DCC">
      <w:pPr>
        <w:spacing w:after="0" w:line="257" w:lineRule="auto"/>
        <w:ind w:left="22" w:hanging="11"/>
      </w:pPr>
      <w:r>
        <w:t>Table F.8: Prergistered Hypotheses were tested on a subsample of patients (N=86) with high test-retest stability of the aversive Pavlovian.</w:t>
      </w:r>
    </w:p>
    <w:p w14:paraId="01DA7B6E" w14:textId="77777777" w:rsidR="00ED5272" w:rsidRDefault="00ED5272" w:rsidP="00ED5272">
      <w:pPr>
        <w:pStyle w:val="Heading1"/>
        <w:tabs>
          <w:tab w:val="center" w:pos="1797"/>
        </w:tabs>
        <w:ind w:left="0" w:firstLine="0"/>
      </w:pPr>
      <w:r>
        <w:rPr>
          <w:sz w:val="29"/>
        </w:rPr>
        <w:lastRenderedPageBreak/>
        <w:t>G</w:t>
      </w:r>
      <w:r>
        <w:rPr>
          <w:sz w:val="29"/>
        </w:rPr>
        <w:tab/>
        <w:t>P</w:t>
      </w:r>
      <w:r>
        <w:t>OST</w:t>
      </w:r>
      <w:r>
        <w:rPr>
          <w:sz w:val="29"/>
        </w:rPr>
        <w:t>-</w:t>
      </w:r>
      <w:r>
        <w:t xml:space="preserve">HOC </w:t>
      </w:r>
      <w:r>
        <w:rPr>
          <w:sz w:val="29"/>
        </w:rPr>
        <w:t>A</w:t>
      </w:r>
      <w:r>
        <w:t>NALYSES</w:t>
      </w:r>
    </w:p>
    <w:p w14:paraId="51E58B06" w14:textId="766C7CFC" w:rsidR="007C6726" w:rsidRDefault="00ED5272" w:rsidP="00FF0593">
      <w:pPr>
        <w:spacing w:after="0" w:line="257" w:lineRule="auto"/>
        <w:ind w:left="22" w:hanging="11"/>
      </w:pPr>
      <w:r>
        <w:t>As suggested by reviewers, it is plausible that some of the observed negative results may be influenced by medication changes or other interventions, such as psychotherapy. These variables were highly heterogeneous, making it challenging to derive meaningful statistics. Nevertheless, we performed supplementary analyses, accounting for the use of other antidepressants and/or psychotherapy during the trial, adherence score (measured using a five-item self-report adherence scale developed for the CoBalt study (</w:t>
      </w:r>
      <w:r>
        <w:rPr>
          <w:color w:val="00004C"/>
        </w:rPr>
        <w:t xml:space="preserve">Wiles </w:t>
      </w:r>
      <w:r>
        <w:rPr>
          <w:i/>
          <w:color w:val="00004C"/>
        </w:rPr>
        <w:t>et al.</w:t>
      </w:r>
      <w:r>
        <w:t xml:space="preserve">, </w:t>
      </w:r>
      <w:r>
        <w:rPr>
          <w:color w:val="00004C"/>
        </w:rPr>
        <w:t>2013</w:t>
      </w:r>
      <w:r>
        <w:t xml:space="preserve">)), and the number of tablets (sertraline or placebo). The inclusion of those variables did not alter the reported results (cf. Table </w:t>
      </w:r>
      <w:r>
        <w:rPr>
          <w:color w:val="00004C"/>
        </w:rPr>
        <w:t xml:space="preserve">G.9 </w:t>
      </w:r>
      <w:r>
        <w:t xml:space="preserve">and </w:t>
      </w:r>
      <w:r>
        <w:rPr>
          <w:color w:val="00004C"/>
        </w:rPr>
        <w:t>G.10</w:t>
      </w:r>
      <w:r>
        <w:t>).</w:t>
      </w:r>
    </w:p>
    <w:p w14:paraId="123CA027" w14:textId="77777777" w:rsidR="00FF0593" w:rsidRDefault="00FF0593" w:rsidP="00FF0593">
      <w:pPr>
        <w:spacing w:after="130"/>
        <w:ind w:left="22"/>
      </w:pPr>
    </w:p>
    <w:tbl>
      <w:tblPr>
        <w:tblStyle w:val="TableGrid0"/>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701"/>
        <w:gridCol w:w="1985"/>
        <w:gridCol w:w="709"/>
      </w:tblGrid>
      <w:tr w:rsidR="00FF0593" w:rsidRPr="00EF2665" w14:paraId="5B9375F9" w14:textId="77777777" w:rsidTr="001C5033">
        <w:trPr>
          <w:jc w:val="center"/>
        </w:trPr>
        <w:tc>
          <w:tcPr>
            <w:tcW w:w="8364" w:type="dxa"/>
            <w:gridSpan w:val="5"/>
            <w:tcBorders>
              <w:bottom w:val="single" w:sz="4" w:space="0" w:color="auto"/>
            </w:tcBorders>
            <w:vAlign w:val="bottom"/>
          </w:tcPr>
          <w:p w14:paraId="7E88A79F" w14:textId="77777777" w:rsidR="00FF0593" w:rsidRPr="00EF2665" w:rsidRDefault="00FF0593" w:rsidP="001C5033">
            <w:pPr>
              <w:rPr>
                <w:rFonts w:cstheme="minorHAnsi"/>
                <w:b/>
                <w:bCs/>
                <w:sz w:val="16"/>
                <w:szCs w:val="16"/>
              </w:rPr>
            </w:pPr>
            <w:r w:rsidRPr="00EF2665">
              <w:rPr>
                <w:rFonts w:cstheme="minorHAnsi"/>
                <w:b/>
                <w:bCs/>
                <w:sz w:val="16"/>
                <w:szCs w:val="16"/>
              </w:rPr>
              <w:t>H1) effect of sertraline on aversive Pavlovian bias</w:t>
            </w:r>
          </w:p>
        </w:tc>
      </w:tr>
      <w:tr w:rsidR="00FF0593" w:rsidRPr="00EF2665" w14:paraId="29063C25" w14:textId="77777777" w:rsidTr="001C5033">
        <w:trPr>
          <w:jc w:val="center"/>
        </w:trPr>
        <w:tc>
          <w:tcPr>
            <w:tcW w:w="2268" w:type="dxa"/>
            <w:tcBorders>
              <w:top w:val="single" w:sz="4" w:space="0" w:color="auto"/>
            </w:tcBorders>
            <w:vAlign w:val="bottom"/>
          </w:tcPr>
          <w:p w14:paraId="4321AAFF" w14:textId="77777777" w:rsidR="00FF0593" w:rsidRPr="00EF2665" w:rsidRDefault="00FF0593" w:rsidP="001C5033">
            <w:pPr>
              <w:jc w:val="center"/>
              <w:rPr>
                <w:rFonts w:cstheme="minorHAnsi"/>
                <w:sz w:val="16"/>
                <w:szCs w:val="16"/>
              </w:rPr>
            </w:pPr>
          </w:p>
        </w:tc>
        <w:tc>
          <w:tcPr>
            <w:tcW w:w="1701" w:type="dxa"/>
            <w:tcBorders>
              <w:top w:val="single" w:sz="4" w:space="0" w:color="auto"/>
            </w:tcBorders>
            <w:vAlign w:val="bottom"/>
          </w:tcPr>
          <w:p w14:paraId="7DA9D4CC" w14:textId="77777777" w:rsidR="00FF0593" w:rsidRPr="00EF2665" w:rsidRDefault="00FF0593" w:rsidP="001C5033">
            <w:pPr>
              <w:jc w:val="center"/>
              <w:rPr>
                <w:rFonts w:cstheme="minorHAnsi"/>
                <w:b/>
                <w:bCs/>
                <w:sz w:val="16"/>
                <w:szCs w:val="16"/>
              </w:rPr>
            </w:pPr>
            <w:r w:rsidRPr="00EF2665">
              <w:rPr>
                <w:rFonts w:cstheme="minorHAnsi"/>
                <w:b/>
                <w:bCs/>
                <w:sz w:val="16"/>
                <w:szCs w:val="16"/>
                <w:lang w:val="en-GB"/>
              </w:rPr>
              <w:t>p</w:t>
            </w:r>
            <w:r w:rsidRPr="00EF2665">
              <w:rPr>
                <w:rFonts w:cstheme="minorHAnsi"/>
                <w:b/>
                <w:bCs/>
                <w:sz w:val="16"/>
                <w:szCs w:val="16"/>
              </w:rPr>
              <w:t>lacebo</w:t>
            </w:r>
            <w:r w:rsidRPr="00EF2665">
              <w:rPr>
                <w:rFonts w:cstheme="minorHAnsi"/>
                <w:b/>
                <w:bCs/>
                <w:sz w:val="16"/>
                <w:szCs w:val="16"/>
                <w:lang w:val="en-GB"/>
              </w:rPr>
              <w:t xml:space="preserve"> </w:t>
            </w:r>
            <w:r w:rsidRPr="00EF2665">
              <w:rPr>
                <w:rFonts w:cstheme="minorHAnsi"/>
                <w:b/>
                <w:bCs/>
                <w:sz w:val="16"/>
                <w:szCs w:val="16"/>
              </w:rPr>
              <w:t>mean (S</w:t>
            </w:r>
            <w:r w:rsidRPr="00EF2665">
              <w:rPr>
                <w:rFonts w:cstheme="minorHAnsi"/>
                <w:b/>
                <w:bCs/>
                <w:sz w:val="16"/>
                <w:szCs w:val="16"/>
                <w:lang w:val="en-GB"/>
              </w:rPr>
              <w:t>EM</w:t>
            </w:r>
            <w:r w:rsidRPr="00EF2665">
              <w:rPr>
                <w:rFonts w:cstheme="minorHAnsi"/>
                <w:b/>
                <w:bCs/>
                <w:sz w:val="16"/>
                <w:szCs w:val="16"/>
              </w:rPr>
              <w:t>)</w:t>
            </w:r>
          </w:p>
          <w:p w14:paraId="77557FFB" w14:textId="77777777" w:rsidR="00FF0593" w:rsidRPr="00EF2665" w:rsidRDefault="00FF0593" w:rsidP="001C5033">
            <w:pPr>
              <w:jc w:val="center"/>
              <w:rPr>
                <w:rFonts w:cstheme="minorHAnsi"/>
                <w:b/>
                <w:bCs/>
                <w:sz w:val="16"/>
                <w:szCs w:val="16"/>
              </w:rPr>
            </w:pPr>
          </w:p>
        </w:tc>
        <w:tc>
          <w:tcPr>
            <w:tcW w:w="1701" w:type="dxa"/>
            <w:tcBorders>
              <w:top w:val="single" w:sz="4" w:space="0" w:color="auto"/>
            </w:tcBorders>
          </w:tcPr>
          <w:p w14:paraId="261BB35A" w14:textId="77777777" w:rsidR="00FF0593" w:rsidRPr="00EF2665" w:rsidRDefault="00FF0593" w:rsidP="001C5033">
            <w:pPr>
              <w:jc w:val="center"/>
              <w:rPr>
                <w:rFonts w:cstheme="minorHAnsi"/>
                <w:b/>
                <w:bCs/>
                <w:sz w:val="16"/>
                <w:szCs w:val="16"/>
              </w:rPr>
            </w:pPr>
            <w:r w:rsidRPr="00EF2665">
              <w:rPr>
                <w:rFonts w:cstheme="minorHAnsi"/>
                <w:b/>
                <w:bCs/>
                <w:sz w:val="16"/>
                <w:szCs w:val="16"/>
                <w:lang w:val="en-GB"/>
              </w:rPr>
              <w:t>s</w:t>
            </w:r>
            <w:r w:rsidRPr="00EF2665">
              <w:rPr>
                <w:rFonts w:cstheme="minorHAnsi"/>
                <w:b/>
                <w:bCs/>
                <w:sz w:val="16"/>
                <w:szCs w:val="16"/>
              </w:rPr>
              <w:t>ertraline</w:t>
            </w:r>
            <w:r w:rsidRPr="00EF2665">
              <w:rPr>
                <w:rFonts w:cstheme="minorHAnsi"/>
                <w:b/>
                <w:bCs/>
                <w:sz w:val="16"/>
                <w:szCs w:val="16"/>
                <w:lang w:val="en-GB"/>
              </w:rPr>
              <w:t xml:space="preserve"> </w:t>
            </w:r>
            <w:proofErr w:type="gramStart"/>
            <w:r w:rsidRPr="00EF2665">
              <w:rPr>
                <w:rFonts w:cstheme="minorHAnsi"/>
                <w:b/>
                <w:bCs/>
                <w:sz w:val="16"/>
                <w:szCs w:val="16"/>
              </w:rPr>
              <w:t>mean</w:t>
            </w:r>
            <w:proofErr w:type="gramEnd"/>
            <w:r w:rsidRPr="00EF2665">
              <w:rPr>
                <w:rFonts w:cstheme="minorHAnsi"/>
                <w:b/>
                <w:bCs/>
                <w:sz w:val="16"/>
                <w:szCs w:val="16"/>
              </w:rPr>
              <w:t xml:space="preserve"> (S</w:t>
            </w:r>
            <w:r w:rsidRPr="00EF2665">
              <w:rPr>
                <w:rFonts w:cstheme="minorHAnsi"/>
                <w:b/>
                <w:bCs/>
                <w:sz w:val="16"/>
                <w:szCs w:val="16"/>
                <w:lang w:val="en-GB"/>
              </w:rPr>
              <w:t>EM</w:t>
            </w:r>
            <w:r w:rsidRPr="00EF2665">
              <w:rPr>
                <w:rFonts w:cstheme="minorHAnsi"/>
                <w:b/>
                <w:bCs/>
                <w:sz w:val="16"/>
                <w:szCs w:val="16"/>
              </w:rPr>
              <w:t>)</w:t>
            </w:r>
          </w:p>
        </w:tc>
        <w:tc>
          <w:tcPr>
            <w:tcW w:w="1985" w:type="dxa"/>
            <w:tcBorders>
              <w:top w:val="single" w:sz="4" w:space="0" w:color="auto"/>
            </w:tcBorders>
          </w:tcPr>
          <w:p w14:paraId="0FBC3E38" w14:textId="77777777" w:rsidR="00FF0593" w:rsidRPr="00EF2665" w:rsidRDefault="00FF0593" w:rsidP="001C5033">
            <w:pPr>
              <w:jc w:val="center"/>
              <w:rPr>
                <w:rFonts w:cstheme="minorHAnsi"/>
                <w:b/>
                <w:bCs/>
                <w:sz w:val="16"/>
                <w:szCs w:val="16"/>
              </w:rPr>
            </w:pPr>
            <w:r w:rsidRPr="00EF2665">
              <w:rPr>
                <w:rFonts w:cstheme="minorHAnsi"/>
                <w:b/>
                <w:bCs/>
                <w:sz w:val="16"/>
                <w:szCs w:val="16"/>
              </w:rPr>
              <w:t>mean difference</w:t>
            </w:r>
            <w:r w:rsidRPr="00EF2665">
              <w:rPr>
                <w:rFonts w:cstheme="minorHAnsi"/>
                <w:b/>
                <w:bCs/>
                <w:sz w:val="16"/>
                <w:szCs w:val="16"/>
                <w:lang w:val="en-GB"/>
              </w:rPr>
              <w:t xml:space="preserve"> </w:t>
            </w:r>
            <w:r w:rsidRPr="00EF2665">
              <w:rPr>
                <w:rFonts w:cstheme="minorHAnsi"/>
                <w:b/>
                <w:bCs/>
                <w:sz w:val="16"/>
                <w:szCs w:val="16"/>
              </w:rPr>
              <w:t>[95% CI]</w:t>
            </w:r>
          </w:p>
        </w:tc>
        <w:tc>
          <w:tcPr>
            <w:tcW w:w="709" w:type="dxa"/>
            <w:tcBorders>
              <w:top w:val="single" w:sz="4" w:space="0" w:color="auto"/>
            </w:tcBorders>
          </w:tcPr>
          <w:p w14:paraId="43AB9880" w14:textId="77777777" w:rsidR="00FF0593" w:rsidRPr="00EF2665" w:rsidRDefault="00FF0593" w:rsidP="001C5033">
            <w:pPr>
              <w:jc w:val="center"/>
              <w:rPr>
                <w:rFonts w:cstheme="minorHAnsi"/>
                <w:b/>
                <w:bCs/>
                <w:sz w:val="16"/>
                <w:szCs w:val="16"/>
              </w:rPr>
            </w:pPr>
            <w:r w:rsidRPr="00EF2665">
              <w:rPr>
                <w:rFonts w:cstheme="minorHAnsi"/>
                <w:b/>
                <w:bCs/>
                <w:sz w:val="16"/>
                <w:szCs w:val="16"/>
              </w:rPr>
              <w:t>p-value</w:t>
            </w:r>
          </w:p>
        </w:tc>
      </w:tr>
      <w:tr w:rsidR="00FF0593" w:rsidRPr="00EF2665" w14:paraId="3DBF224E" w14:textId="77777777" w:rsidTr="001C5033">
        <w:trPr>
          <w:jc w:val="center"/>
        </w:trPr>
        <w:tc>
          <w:tcPr>
            <w:tcW w:w="8364" w:type="dxa"/>
            <w:gridSpan w:val="5"/>
            <w:vAlign w:val="bottom"/>
          </w:tcPr>
          <w:p w14:paraId="6F3E2284" w14:textId="77777777" w:rsidR="00FF0593" w:rsidRPr="00EF2665" w:rsidRDefault="00FF0593" w:rsidP="001C5033">
            <w:pPr>
              <w:rPr>
                <w:rFonts w:cstheme="minorHAnsi"/>
                <w:sz w:val="16"/>
                <w:szCs w:val="16"/>
              </w:rPr>
            </w:pPr>
            <w:r w:rsidRPr="00EF2665">
              <w:rPr>
                <w:rFonts w:cstheme="minorHAnsi"/>
                <w:sz w:val="16"/>
                <w:szCs w:val="16"/>
              </w:rPr>
              <w:t>Follow-up assessments (weeks)</w:t>
            </w:r>
          </w:p>
        </w:tc>
      </w:tr>
      <w:tr w:rsidR="00FF0593" w:rsidRPr="00EF2665" w14:paraId="5C95A15E" w14:textId="77777777" w:rsidTr="001C5033">
        <w:trPr>
          <w:jc w:val="center"/>
        </w:trPr>
        <w:tc>
          <w:tcPr>
            <w:tcW w:w="2268" w:type="dxa"/>
            <w:shd w:val="clear" w:color="auto" w:fill="E7E6E6" w:themeFill="background2"/>
            <w:vAlign w:val="bottom"/>
          </w:tcPr>
          <w:p w14:paraId="6893EA04" w14:textId="77777777" w:rsidR="00FF0593" w:rsidRPr="00EF2665" w:rsidRDefault="00FF0593" w:rsidP="001C5033">
            <w:pPr>
              <w:ind w:firstLine="307"/>
              <w:rPr>
                <w:rFonts w:cstheme="minorHAnsi"/>
                <w:sz w:val="16"/>
                <w:szCs w:val="16"/>
              </w:rPr>
            </w:pPr>
            <w:r w:rsidRPr="00EF2665">
              <w:rPr>
                <w:rFonts w:cstheme="minorHAnsi"/>
                <w:sz w:val="16"/>
                <w:szCs w:val="16"/>
              </w:rPr>
              <w:t>baseline</w:t>
            </w:r>
          </w:p>
        </w:tc>
        <w:tc>
          <w:tcPr>
            <w:tcW w:w="1701" w:type="dxa"/>
            <w:shd w:val="clear" w:color="auto" w:fill="E7E6E6" w:themeFill="background2"/>
            <w:vAlign w:val="bottom"/>
          </w:tcPr>
          <w:p w14:paraId="0D8599EF" w14:textId="67306D42" w:rsidR="00FF0593" w:rsidRPr="00EF2665" w:rsidRDefault="00FF0593" w:rsidP="001C5033">
            <w:pPr>
              <w:jc w:val="center"/>
              <w:rPr>
                <w:rFonts w:cstheme="minorHAnsi"/>
                <w:sz w:val="16"/>
                <w:szCs w:val="16"/>
                <w:lang w:val="en-GB"/>
              </w:rPr>
            </w:pPr>
            <w:r>
              <w:rPr>
                <w:rFonts w:cstheme="minorHAnsi"/>
                <w:sz w:val="16"/>
                <w:szCs w:val="16"/>
                <w:lang w:val="en-GB"/>
              </w:rPr>
              <w:t>-0.50 (0.07)</w:t>
            </w:r>
          </w:p>
        </w:tc>
        <w:tc>
          <w:tcPr>
            <w:tcW w:w="1701" w:type="dxa"/>
            <w:shd w:val="clear" w:color="auto" w:fill="E7E6E6" w:themeFill="background2"/>
            <w:vAlign w:val="bottom"/>
          </w:tcPr>
          <w:p w14:paraId="596F30AD" w14:textId="1603FF3C" w:rsidR="00FF0593" w:rsidRPr="00EF2665" w:rsidRDefault="00FF0593" w:rsidP="001C5033">
            <w:pPr>
              <w:jc w:val="center"/>
              <w:rPr>
                <w:rFonts w:cstheme="minorHAnsi"/>
                <w:sz w:val="16"/>
                <w:szCs w:val="16"/>
                <w:lang w:val="en-GB"/>
              </w:rPr>
            </w:pPr>
            <w:r>
              <w:rPr>
                <w:rFonts w:cstheme="minorHAnsi"/>
                <w:sz w:val="16"/>
                <w:szCs w:val="16"/>
                <w:lang w:val="en-GB"/>
              </w:rPr>
              <w:t xml:space="preserve">  -0.55 (0.07)</w:t>
            </w:r>
          </w:p>
        </w:tc>
        <w:tc>
          <w:tcPr>
            <w:tcW w:w="1985" w:type="dxa"/>
            <w:shd w:val="clear" w:color="auto" w:fill="E7E6E6" w:themeFill="background2"/>
            <w:vAlign w:val="bottom"/>
          </w:tcPr>
          <w:p w14:paraId="19AB484C" w14:textId="77777777" w:rsidR="00FF0593" w:rsidRPr="00EF2665" w:rsidRDefault="00FF0593" w:rsidP="001C5033">
            <w:pPr>
              <w:jc w:val="center"/>
              <w:rPr>
                <w:rFonts w:cstheme="minorHAnsi"/>
                <w:sz w:val="16"/>
                <w:szCs w:val="16"/>
              </w:rPr>
            </w:pPr>
          </w:p>
        </w:tc>
        <w:tc>
          <w:tcPr>
            <w:tcW w:w="709" w:type="dxa"/>
            <w:shd w:val="clear" w:color="auto" w:fill="E7E6E6" w:themeFill="background2"/>
            <w:vAlign w:val="bottom"/>
          </w:tcPr>
          <w:p w14:paraId="5B015137" w14:textId="77777777" w:rsidR="00FF0593" w:rsidRPr="00EF2665" w:rsidRDefault="00FF0593" w:rsidP="001C5033">
            <w:pPr>
              <w:rPr>
                <w:rFonts w:cstheme="minorHAnsi"/>
                <w:sz w:val="16"/>
                <w:szCs w:val="16"/>
              </w:rPr>
            </w:pPr>
          </w:p>
        </w:tc>
      </w:tr>
      <w:tr w:rsidR="00FF0593" w:rsidRPr="00EF2665" w14:paraId="39539BAD" w14:textId="77777777" w:rsidTr="001C5033">
        <w:trPr>
          <w:jc w:val="center"/>
        </w:trPr>
        <w:tc>
          <w:tcPr>
            <w:tcW w:w="2268" w:type="dxa"/>
            <w:vAlign w:val="bottom"/>
          </w:tcPr>
          <w:p w14:paraId="735C6CAF" w14:textId="77777777" w:rsidR="00FF0593" w:rsidRPr="00EF2665" w:rsidRDefault="00FF0593" w:rsidP="001C5033">
            <w:pPr>
              <w:ind w:firstLine="307"/>
              <w:rPr>
                <w:rFonts w:cstheme="minorHAnsi"/>
                <w:sz w:val="16"/>
                <w:szCs w:val="16"/>
              </w:rPr>
            </w:pPr>
            <w:r w:rsidRPr="00EF2665">
              <w:rPr>
                <w:rFonts w:cstheme="minorHAnsi"/>
                <w:sz w:val="16"/>
                <w:szCs w:val="16"/>
              </w:rPr>
              <w:t>2</w:t>
            </w:r>
          </w:p>
        </w:tc>
        <w:tc>
          <w:tcPr>
            <w:tcW w:w="1701" w:type="dxa"/>
          </w:tcPr>
          <w:p w14:paraId="3BC2781A" w14:textId="0566C278" w:rsidR="00FF0593" w:rsidRPr="00EF2665" w:rsidRDefault="00FF0593" w:rsidP="001C5033">
            <w:pPr>
              <w:spacing w:after="0" w:line="259" w:lineRule="auto"/>
              <w:ind w:left="0" w:firstLine="0"/>
              <w:jc w:val="center"/>
              <w:rPr>
                <w:sz w:val="16"/>
                <w:szCs w:val="16"/>
              </w:rPr>
            </w:pPr>
            <w:r w:rsidRPr="00EF2665">
              <w:rPr>
                <w:sz w:val="16"/>
                <w:szCs w:val="16"/>
              </w:rPr>
              <w:t>-0.</w:t>
            </w:r>
            <w:r>
              <w:rPr>
                <w:sz w:val="16"/>
                <w:szCs w:val="16"/>
                <w:lang w:val="en-GB"/>
              </w:rPr>
              <w:t>55</w:t>
            </w:r>
            <w:r w:rsidRPr="00EF2665">
              <w:rPr>
                <w:sz w:val="16"/>
                <w:szCs w:val="16"/>
              </w:rPr>
              <w:t xml:space="preserve"> (0.</w:t>
            </w:r>
            <w:r>
              <w:rPr>
                <w:sz w:val="16"/>
                <w:szCs w:val="16"/>
                <w:lang w:val="en-GB"/>
              </w:rPr>
              <w:t>06</w:t>
            </w:r>
            <w:r w:rsidRPr="00EF2665">
              <w:rPr>
                <w:sz w:val="16"/>
                <w:szCs w:val="16"/>
              </w:rPr>
              <w:t>)</w:t>
            </w:r>
          </w:p>
        </w:tc>
        <w:tc>
          <w:tcPr>
            <w:tcW w:w="1701" w:type="dxa"/>
          </w:tcPr>
          <w:p w14:paraId="2E8640F5" w14:textId="425D8D87" w:rsidR="00FF0593" w:rsidRPr="00EF2665" w:rsidRDefault="00FF0593" w:rsidP="001C5033">
            <w:pPr>
              <w:spacing w:after="0" w:line="259" w:lineRule="auto"/>
              <w:ind w:left="78" w:firstLine="0"/>
              <w:jc w:val="center"/>
              <w:rPr>
                <w:sz w:val="16"/>
                <w:szCs w:val="16"/>
              </w:rPr>
            </w:pPr>
            <w:r w:rsidRPr="00EF2665">
              <w:rPr>
                <w:sz w:val="16"/>
                <w:szCs w:val="16"/>
              </w:rPr>
              <w:t>-0.7</w:t>
            </w:r>
            <w:r>
              <w:rPr>
                <w:sz w:val="16"/>
                <w:szCs w:val="16"/>
                <w:lang w:val="en-GB"/>
              </w:rPr>
              <w:t>1</w:t>
            </w:r>
            <w:r w:rsidRPr="00EF2665">
              <w:rPr>
                <w:sz w:val="16"/>
                <w:szCs w:val="16"/>
              </w:rPr>
              <w:t xml:space="preserve"> (0.</w:t>
            </w:r>
            <w:r>
              <w:rPr>
                <w:sz w:val="16"/>
                <w:szCs w:val="16"/>
                <w:lang w:val="en-GB"/>
              </w:rPr>
              <w:t>07</w:t>
            </w:r>
            <w:r w:rsidRPr="00EF2665">
              <w:rPr>
                <w:sz w:val="16"/>
                <w:szCs w:val="16"/>
              </w:rPr>
              <w:t>)</w:t>
            </w:r>
          </w:p>
        </w:tc>
        <w:tc>
          <w:tcPr>
            <w:tcW w:w="1985" w:type="dxa"/>
          </w:tcPr>
          <w:p w14:paraId="6F76C3BA" w14:textId="135E0CA8" w:rsidR="00FF0593" w:rsidRPr="00EF2665" w:rsidRDefault="00FF0593" w:rsidP="001C5033">
            <w:pPr>
              <w:spacing w:after="0" w:line="259" w:lineRule="auto"/>
              <w:jc w:val="center"/>
              <w:rPr>
                <w:sz w:val="16"/>
                <w:szCs w:val="16"/>
              </w:rPr>
            </w:pPr>
            <w:r w:rsidRPr="00EF2665">
              <w:rPr>
                <w:sz w:val="16"/>
                <w:szCs w:val="16"/>
              </w:rPr>
              <w:t>-0.</w:t>
            </w:r>
            <w:r>
              <w:rPr>
                <w:sz w:val="16"/>
                <w:szCs w:val="16"/>
                <w:lang w:val="en-GB"/>
              </w:rPr>
              <w:t>09</w:t>
            </w:r>
            <w:r w:rsidRPr="00EF2665">
              <w:rPr>
                <w:sz w:val="16"/>
                <w:szCs w:val="16"/>
              </w:rPr>
              <w:t xml:space="preserve"> [-0.</w:t>
            </w:r>
            <w:r>
              <w:rPr>
                <w:sz w:val="16"/>
                <w:szCs w:val="16"/>
                <w:lang w:val="en-GB"/>
              </w:rPr>
              <w:t>27</w:t>
            </w:r>
            <w:r w:rsidRPr="00EF2665">
              <w:rPr>
                <w:sz w:val="16"/>
                <w:szCs w:val="16"/>
              </w:rPr>
              <w:t>,0.</w:t>
            </w:r>
            <w:r>
              <w:rPr>
                <w:sz w:val="16"/>
                <w:szCs w:val="16"/>
                <w:lang w:val="en-GB"/>
              </w:rPr>
              <w:t>10</w:t>
            </w:r>
            <w:r w:rsidRPr="00EF2665">
              <w:rPr>
                <w:sz w:val="16"/>
                <w:szCs w:val="16"/>
              </w:rPr>
              <w:t>]</w:t>
            </w:r>
          </w:p>
        </w:tc>
        <w:tc>
          <w:tcPr>
            <w:tcW w:w="709" w:type="dxa"/>
          </w:tcPr>
          <w:p w14:paraId="3A3FB6C6" w14:textId="0C0265F5" w:rsidR="00FF0593" w:rsidRPr="00AC6EFB" w:rsidRDefault="00FF0593" w:rsidP="001C5033">
            <w:pPr>
              <w:spacing w:after="0" w:line="259" w:lineRule="auto"/>
              <w:ind w:left="0" w:firstLine="0"/>
              <w:jc w:val="center"/>
              <w:rPr>
                <w:sz w:val="16"/>
                <w:szCs w:val="16"/>
                <w:lang w:val="en-GB"/>
              </w:rPr>
            </w:pPr>
            <w:r w:rsidRPr="00EF2665">
              <w:rPr>
                <w:sz w:val="16"/>
                <w:szCs w:val="16"/>
              </w:rPr>
              <w:t>0.</w:t>
            </w:r>
            <w:r>
              <w:rPr>
                <w:sz w:val="16"/>
                <w:szCs w:val="16"/>
                <w:lang w:val="en-GB"/>
              </w:rPr>
              <w:t>35</w:t>
            </w:r>
          </w:p>
        </w:tc>
      </w:tr>
      <w:tr w:rsidR="00FF0593" w:rsidRPr="00EF2665" w14:paraId="5EA605CD" w14:textId="77777777" w:rsidTr="001C5033">
        <w:trPr>
          <w:jc w:val="center"/>
        </w:trPr>
        <w:tc>
          <w:tcPr>
            <w:tcW w:w="2268" w:type="dxa"/>
            <w:shd w:val="clear" w:color="auto" w:fill="E7E6E6" w:themeFill="background2"/>
            <w:vAlign w:val="bottom"/>
          </w:tcPr>
          <w:p w14:paraId="57881C34" w14:textId="77777777" w:rsidR="00FF0593" w:rsidRPr="00EF2665" w:rsidRDefault="00FF0593" w:rsidP="001C5033">
            <w:pPr>
              <w:ind w:firstLine="307"/>
              <w:rPr>
                <w:rFonts w:cstheme="minorHAnsi"/>
                <w:sz w:val="16"/>
                <w:szCs w:val="16"/>
              </w:rPr>
            </w:pPr>
            <w:r w:rsidRPr="00EF2665">
              <w:rPr>
                <w:rFonts w:cstheme="minorHAnsi"/>
                <w:sz w:val="16"/>
                <w:szCs w:val="16"/>
              </w:rPr>
              <w:t>6</w:t>
            </w:r>
          </w:p>
        </w:tc>
        <w:tc>
          <w:tcPr>
            <w:tcW w:w="1701" w:type="dxa"/>
            <w:shd w:val="clear" w:color="auto" w:fill="E7E6E6" w:themeFill="background2"/>
          </w:tcPr>
          <w:p w14:paraId="1BAEE75C" w14:textId="3C927167" w:rsidR="00FF0593" w:rsidRPr="00EF2665" w:rsidRDefault="00FF0593" w:rsidP="001C5033">
            <w:pPr>
              <w:spacing w:after="0" w:line="259" w:lineRule="auto"/>
              <w:ind w:left="0" w:firstLine="0"/>
              <w:jc w:val="center"/>
              <w:rPr>
                <w:sz w:val="16"/>
                <w:szCs w:val="16"/>
              </w:rPr>
            </w:pPr>
            <w:r w:rsidRPr="00EF2665">
              <w:rPr>
                <w:sz w:val="16"/>
                <w:szCs w:val="16"/>
              </w:rPr>
              <w:t>-0.</w:t>
            </w:r>
            <w:r>
              <w:rPr>
                <w:sz w:val="16"/>
                <w:szCs w:val="16"/>
                <w:lang w:val="en-GB"/>
              </w:rPr>
              <w:t>77</w:t>
            </w:r>
            <w:r w:rsidRPr="00EF2665">
              <w:rPr>
                <w:sz w:val="16"/>
                <w:szCs w:val="16"/>
              </w:rPr>
              <w:t xml:space="preserve"> (0.</w:t>
            </w:r>
            <w:r>
              <w:rPr>
                <w:sz w:val="16"/>
                <w:szCs w:val="16"/>
                <w:lang w:val="en-GB"/>
              </w:rPr>
              <w:t>07</w:t>
            </w:r>
            <w:r w:rsidRPr="00EF2665">
              <w:rPr>
                <w:sz w:val="16"/>
                <w:szCs w:val="16"/>
              </w:rPr>
              <w:t>)</w:t>
            </w:r>
          </w:p>
        </w:tc>
        <w:tc>
          <w:tcPr>
            <w:tcW w:w="1701" w:type="dxa"/>
            <w:shd w:val="clear" w:color="auto" w:fill="E7E6E6" w:themeFill="background2"/>
          </w:tcPr>
          <w:p w14:paraId="1FEE808D" w14:textId="3539D9F9" w:rsidR="00FF0593" w:rsidRPr="00EF2665" w:rsidRDefault="00FF0593" w:rsidP="001C5033">
            <w:pPr>
              <w:spacing w:after="0" w:line="259" w:lineRule="auto"/>
              <w:ind w:left="78" w:firstLine="0"/>
              <w:jc w:val="center"/>
              <w:rPr>
                <w:sz w:val="16"/>
                <w:szCs w:val="16"/>
              </w:rPr>
            </w:pPr>
            <w:r w:rsidRPr="00EF2665">
              <w:rPr>
                <w:sz w:val="16"/>
                <w:szCs w:val="16"/>
              </w:rPr>
              <w:t>-0.</w:t>
            </w:r>
            <w:r>
              <w:rPr>
                <w:sz w:val="16"/>
                <w:szCs w:val="16"/>
                <w:lang w:val="en-GB"/>
              </w:rPr>
              <w:t>70</w:t>
            </w:r>
            <w:r w:rsidRPr="00EF2665">
              <w:rPr>
                <w:sz w:val="16"/>
                <w:szCs w:val="16"/>
              </w:rPr>
              <w:t xml:space="preserve"> (0.</w:t>
            </w:r>
            <w:r>
              <w:rPr>
                <w:sz w:val="16"/>
                <w:szCs w:val="16"/>
                <w:lang w:val="en-GB"/>
              </w:rPr>
              <w:t>07</w:t>
            </w:r>
            <w:r w:rsidRPr="00EF2665">
              <w:rPr>
                <w:sz w:val="16"/>
                <w:szCs w:val="16"/>
              </w:rPr>
              <w:t>)</w:t>
            </w:r>
          </w:p>
        </w:tc>
        <w:tc>
          <w:tcPr>
            <w:tcW w:w="1985" w:type="dxa"/>
            <w:shd w:val="clear" w:color="auto" w:fill="E7E6E6" w:themeFill="background2"/>
          </w:tcPr>
          <w:p w14:paraId="1BC669AE" w14:textId="76DFF402" w:rsidR="00FF0593" w:rsidRPr="00EF2665" w:rsidRDefault="00FF0593" w:rsidP="001C5033">
            <w:pPr>
              <w:spacing w:after="0" w:line="259" w:lineRule="auto"/>
              <w:ind w:left="0" w:firstLine="0"/>
              <w:jc w:val="center"/>
              <w:rPr>
                <w:sz w:val="16"/>
                <w:szCs w:val="16"/>
              </w:rPr>
            </w:pPr>
            <w:r>
              <w:rPr>
                <w:sz w:val="16"/>
                <w:szCs w:val="16"/>
                <w:lang w:val="en-GB"/>
              </w:rPr>
              <w:t xml:space="preserve"> </w:t>
            </w:r>
            <w:r w:rsidRPr="00EF2665">
              <w:rPr>
                <w:sz w:val="16"/>
                <w:szCs w:val="16"/>
              </w:rPr>
              <w:t>0.</w:t>
            </w:r>
            <w:r>
              <w:rPr>
                <w:sz w:val="16"/>
                <w:szCs w:val="16"/>
                <w:lang w:val="en-GB"/>
              </w:rPr>
              <w:t>13</w:t>
            </w:r>
            <w:r w:rsidRPr="00EF2665">
              <w:rPr>
                <w:sz w:val="16"/>
                <w:szCs w:val="16"/>
              </w:rPr>
              <w:t xml:space="preserve"> [-0.</w:t>
            </w:r>
            <w:r>
              <w:rPr>
                <w:sz w:val="16"/>
                <w:szCs w:val="16"/>
                <w:lang w:val="en-GB"/>
              </w:rPr>
              <w:t>06</w:t>
            </w:r>
            <w:r w:rsidRPr="00EF2665">
              <w:rPr>
                <w:sz w:val="16"/>
                <w:szCs w:val="16"/>
              </w:rPr>
              <w:t>,0.</w:t>
            </w:r>
            <w:r>
              <w:rPr>
                <w:sz w:val="16"/>
                <w:szCs w:val="16"/>
                <w:lang w:val="en-GB"/>
              </w:rPr>
              <w:t>32</w:t>
            </w:r>
            <w:r w:rsidRPr="00EF2665">
              <w:rPr>
                <w:sz w:val="16"/>
                <w:szCs w:val="16"/>
              </w:rPr>
              <w:t>]</w:t>
            </w:r>
          </w:p>
        </w:tc>
        <w:tc>
          <w:tcPr>
            <w:tcW w:w="709" w:type="dxa"/>
            <w:shd w:val="clear" w:color="auto" w:fill="E7E6E6" w:themeFill="background2"/>
          </w:tcPr>
          <w:p w14:paraId="25D1047D" w14:textId="4F471929" w:rsidR="00FF0593" w:rsidRPr="00EF2665" w:rsidRDefault="00FF0593" w:rsidP="001C5033">
            <w:pPr>
              <w:spacing w:after="0" w:line="259" w:lineRule="auto"/>
              <w:ind w:left="0" w:firstLine="0"/>
              <w:jc w:val="center"/>
              <w:rPr>
                <w:sz w:val="16"/>
                <w:szCs w:val="16"/>
              </w:rPr>
            </w:pPr>
            <w:r w:rsidRPr="00EF2665">
              <w:rPr>
                <w:sz w:val="16"/>
                <w:szCs w:val="16"/>
              </w:rPr>
              <w:t>0.</w:t>
            </w:r>
            <w:r>
              <w:rPr>
                <w:sz w:val="16"/>
                <w:szCs w:val="16"/>
                <w:lang w:val="en-GB"/>
              </w:rPr>
              <w:t>19</w:t>
            </w:r>
          </w:p>
        </w:tc>
      </w:tr>
      <w:tr w:rsidR="00FF0593" w:rsidRPr="00EF2665" w14:paraId="02164844" w14:textId="77777777" w:rsidTr="001C5033">
        <w:trPr>
          <w:jc w:val="center"/>
        </w:trPr>
        <w:tc>
          <w:tcPr>
            <w:tcW w:w="2268" w:type="dxa"/>
            <w:vAlign w:val="bottom"/>
          </w:tcPr>
          <w:p w14:paraId="223973DF" w14:textId="77777777" w:rsidR="00FF0593" w:rsidRPr="00EF2665" w:rsidRDefault="00FF0593" w:rsidP="001C5033">
            <w:pPr>
              <w:ind w:firstLine="307"/>
              <w:rPr>
                <w:rFonts w:cstheme="minorHAnsi"/>
                <w:sz w:val="16"/>
                <w:szCs w:val="16"/>
              </w:rPr>
            </w:pPr>
            <w:r w:rsidRPr="00EF2665">
              <w:rPr>
                <w:rFonts w:cstheme="minorHAnsi"/>
                <w:sz w:val="16"/>
                <w:szCs w:val="16"/>
              </w:rPr>
              <w:t>over time</w:t>
            </w:r>
          </w:p>
        </w:tc>
        <w:tc>
          <w:tcPr>
            <w:tcW w:w="1701" w:type="dxa"/>
            <w:vAlign w:val="bottom"/>
          </w:tcPr>
          <w:p w14:paraId="111F0928" w14:textId="77777777" w:rsidR="00FF0593" w:rsidRPr="00EF2665" w:rsidRDefault="00FF0593" w:rsidP="001C5033">
            <w:pPr>
              <w:jc w:val="center"/>
              <w:rPr>
                <w:rFonts w:cstheme="minorHAnsi"/>
                <w:sz w:val="16"/>
                <w:szCs w:val="16"/>
              </w:rPr>
            </w:pPr>
            <w:r w:rsidRPr="00EF2665">
              <w:rPr>
                <w:rFonts w:cstheme="minorHAnsi"/>
                <w:sz w:val="16"/>
                <w:szCs w:val="16"/>
              </w:rPr>
              <w:t>…</w:t>
            </w:r>
          </w:p>
        </w:tc>
        <w:tc>
          <w:tcPr>
            <w:tcW w:w="1701" w:type="dxa"/>
            <w:vAlign w:val="bottom"/>
          </w:tcPr>
          <w:p w14:paraId="6EAF0085" w14:textId="77777777" w:rsidR="00FF0593" w:rsidRPr="00EF2665" w:rsidRDefault="00FF0593" w:rsidP="001C5033">
            <w:pPr>
              <w:jc w:val="center"/>
              <w:rPr>
                <w:rFonts w:cstheme="minorHAnsi"/>
                <w:sz w:val="16"/>
                <w:szCs w:val="16"/>
              </w:rPr>
            </w:pPr>
            <w:r w:rsidRPr="00EF2665">
              <w:rPr>
                <w:rFonts w:cstheme="minorHAnsi"/>
                <w:sz w:val="16"/>
                <w:szCs w:val="16"/>
              </w:rPr>
              <w:t>…</w:t>
            </w:r>
          </w:p>
        </w:tc>
        <w:tc>
          <w:tcPr>
            <w:tcW w:w="1985" w:type="dxa"/>
          </w:tcPr>
          <w:p w14:paraId="4AB3E8F9" w14:textId="18C0793B" w:rsidR="00FF0593" w:rsidRPr="00EF2665" w:rsidRDefault="00FF0593" w:rsidP="001C5033">
            <w:pPr>
              <w:ind w:left="0" w:firstLine="0"/>
              <w:jc w:val="center"/>
              <w:rPr>
                <w:sz w:val="16"/>
                <w:szCs w:val="16"/>
              </w:rPr>
            </w:pPr>
            <w:r>
              <w:rPr>
                <w:sz w:val="16"/>
                <w:szCs w:val="16"/>
                <w:lang w:val="en-GB"/>
              </w:rPr>
              <w:t xml:space="preserve"> </w:t>
            </w:r>
            <w:r w:rsidRPr="00EF2665">
              <w:rPr>
                <w:sz w:val="16"/>
                <w:szCs w:val="16"/>
              </w:rPr>
              <w:t>0.0</w:t>
            </w:r>
            <w:r>
              <w:rPr>
                <w:sz w:val="16"/>
                <w:szCs w:val="16"/>
                <w:lang w:val="en-GB"/>
              </w:rPr>
              <w:t>2</w:t>
            </w:r>
            <w:r w:rsidRPr="00EF2665">
              <w:rPr>
                <w:sz w:val="16"/>
                <w:szCs w:val="16"/>
              </w:rPr>
              <w:t xml:space="preserve"> [-0.</w:t>
            </w:r>
            <w:r>
              <w:rPr>
                <w:sz w:val="16"/>
                <w:szCs w:val="16"/>
                <w:lang w:val="en-GB"/>
              </w:rPr>
              <w:t>12</w:t>
            </w:r>
            <w:r w:rsidRPr="00EF2665">
              <w:rPr>
                <w:sz w:val="16"/>
                <w:szCs w:val="16"/>
              </w:rPr>
              <w:t>,0.</w:t>
            </w:r>
            <w:r>
              <w:rPr>
                <w:sz w:val="16"/>
                <w:szCs w:val="16"/>
                <w:lang w:val="en-GB"/>
              </w:rPr>
              <w:t>16</w:t>
            </w:r>
            <w:r w:rsidRPr="00EF2665">
              <w:rPr>
                <w:sz w:val="16"/>
                <w:szCs w:val="16"/>
              </w:rPr>
              <w:t>]</w:t>
            </w:r>
          </w:p>
        </w:tc>
        <w:tc>
          <w:tcPr>
            <w:tcW w:w="709" w:type="dxa"/>
          </w:tcPr>
          <w:p w14:paraId="72FD7FA1" w14:textId="0B23F74F" w:rsidR="00FF0593" w:rsidRPr="00AC6EFB" w:rsidRDefault="00FF0593" w:rsidP="001C5033">
            <w:pPr>
              <w:jc w:val="center"/>
              <w:rPr>
                <w:sz w:val="16"/>
                <w:szCs w:val="16"/>
                <w:lang w:val="en-GB"/>
              </w:rPr>
            </w:pPr>
            <w:r w:rsidRPr="00EF2665">
              <w:rPr>
                <w:sz w:val="16"/>
                <w:szCs w:val="16"/>
              </w:rPr>
              <w:t>0.</w:t>
            </w:r>
            <w:r>
              <w:rPr>
                <w:sz w:val="16"/>
                <w:szCs w:val="16"/>
                <w:lang w:val="en-GB"/>
              </w:rPr>
              <w:t>82</w:t>
            </w:r>
          </w:p>
        </w:tc>
      </w:tr>
      <w:tr w:rsidR="00FF0593" w:rsidRPr="00EF2665" w14:paraId="766A6C33" w14:textId="77777777" w:rsidTr="001C5033">
        <w:trPr>
          <w:jc w:val="center"/>
        </w:trPr>
        <w:tc>
          <w:tcPr>
            <w:tcW w:w="2268" w:type="dxa"/>
            <w:shd w:val="clear" w:color="auto" w:fill="E7E6E6" w:themeFill="background2"/>
            <w:vAlign w:val="bottom"/>
          </w:tcPr>
          <w:p w14:paraId="2BDF0716" w14:textId="77777777" w:rsidR="00FF0593" w:rsidRPr="00EF2665" w:rsidRDefault="00FF0593" w:rsidP="001C5033">
            <w:pPr>
              <w:ind w:firstLine="307"/>
              <w:rPr>
                <w:rFonts w:cstheme="minorHAnsi"/>
                <w:sz w:val="16"/>
                <w:szCs w:val="16"/>
              </w:rPr>
            </w:pPr>
            <w:r w:rsidRPr="00EF2665">
              <w:rPr>
                <w:rFonts w:cstheme="minorHAnsi"/>
                <w:sz w:val="16"/>
                <w:szCs w:val="16"/>
              </w:rPr>
              <w:t>group by time interaction</w:t>
            </w:r>
          </w:p>
        </w:tc>
        <w:tc>
          <w:tcPr>
            <w:tcW w:w="1701" w:type="dxa"/>
            <w:shd w:val="clear" w:color="auto" w:fill="E7E6E6" w:themeFill="background2"/>
            <w:vAlign w:val="bottom"/>
          </w:tcPr>
          <w:p w14:paraId="261F9B2E" w14:textId="77777777" w:rsidR="00FF0593" w:rsidRPr="00EF2665" w:rsidRDefault="00FF0593" w:rsidP="001C5033">
            <w:pPr>
              <w:jc w:val="center"/>
              <w:rPr>
                <w:rFonts w:cstheme="minorHAnsi"/>
                <w:sz w:val="16"/>
                <w:szCs w:val="16"/>
              </w:rPr>
            </w:pPr>
            <w:r w:rsidRPr="00EF2665">
              <w:rPr>
                <w:rFonts w:cstheme="minorHAnsi"/>
                <w:sz w:val="16"/>
                <w:szCs w:val="16"/>
              </w:rPr>
              <w:t>…</w:t>
            </w:r>
          </w:p>
        </w:tc>
        <w:tc>
          <w:tcPr>
            <w:tcW w:w="1701" w:type="dxa"/>
            <w:shd w:val="clear" w:color="auto" w:fill="E7E6E6" w:themeFill="background2"/>
            <w:vAlign w:val="bottom"/>
          </w:tcPr>
          <w:p w14:paraId="2591096E" w14:textId="77777777" w:rsidR="00FF0593" w:rsidRPr="00EF2665" w:rsidRDefault="00FF0593" w:rsidP="001C5033">
            <w:pPr>
              <w:jc w:val="center"/>
              <w:rPr>
                <w:rFonts w:cstheme="minorHAnsi"/>
                <w:sz w:val="16"/>
                <w:szCs w:val="16"/>
              </w:rPr>
            </w:pPr>
            <w:r w:rsidRPr="00EF2665">
              <w:rPr>
                <w:rFonts w:cstheme="minorHAnsi"/>
                <w:sz w:val="16"/>
                <w:szCs w:val="16"/>
              </w:rPr>
              <w:t>…</w:t>
            </w:r>
          </w:p>
        </w:tc>
        <w:tc>
          <w:tcPr>
            <w:tcW w:w="1985" w:type="dxa"/>
            <w:shd w:val="clear" w:color="auto" w:fill="E7E6E6" w:themeFill="background2"/>
            <w:vAlign w:val="bottom"/>
          </w:tcPr>
          <w:p w14:paraId="48239302" w14:textId="77777777" w:rsidR="00FF0593" w:rsidRPr="00EF2665" w:rsidRDefault="00FF0593" w:rsidP="001C5033">
            <w:pPr>
              <w:jc w:val="center"/>
              <w:rPr>
                <w:rFonts w:cstheme="minorHAnsi"/>
                <w:sz w:val="16"/>
                <w:szCs w:val="16"/>
              </w:rPr>
            </w:pPr>
            <w:r w:rsidRPr="00EF2665">
              <w:rPr>
                <w:rFonts w:cstheme="minorHAnsi"/>
                <w:sz w:val="16"/>
                <w:szCs w:val="16"/>
              </w:rPr>
              <w:t>…</w:t>
            </w:r>
          </w:p>
        </w:tc>
        <w:tc>
          <w:tcPr>
            <w:tcW w:w="709" w:type="dxa"/>
            <w:shd w:val="clear" w:color="auto" w:fill="E7E6E6" w:themeFill="background2"/>
            <w:vAlign w:val="center"/>
          </w:tcPr>
          <w:p w14:paraId="17CB8999" w14:textId="40BE3220" w:rsidR="00FF0593" w:rsidRPr="00EF2665" w:rsidRDefault="00FF0593" w:rsidP="001C5033">
            <w:pPr>
              <w:jc w:val="center"/>
              <w:rPr>
                <w:rFonts w:cstheme="minorHAnsi"/>
                <w:sz w:val="16"/>
                <w:szCs w:val="16"/>
                <w:lang w:val="en-GB"/>
              </w:rPr>
            </w:pPr>
            <w:r w:rsidRPr="00EF2665">
              <w:rPr>
                <w:rFonts w:cstheme="minorHAnsi"/>
                <w:sz w:val="16"/>
                <w:szCs w:val="16"/>
              </w:rPr>
              <w:t>0.</w:t>
            </w:r>
            <w:r>
              <w:rPr>
                <w:rFonts w:cstheme="minorHAnsi"/>
                <w:sz w:val="16"/>
                <w:szCs w:val="16"/>
                <w:lang w:val="en-GB"/>
              </w:rPr>
              <w:t>24</w:t>
            </w:r>
          </w:p>
        </w:tc>
      </w:tr>
      <w:tr w:rsidR="00FF0593" w:rsidRPr="00EF2665" w14:paraId="665248A5" w14:textId="77777777" w:rsidTr="001C5033">
        <w:trPr>
          <w:jc w:val="center"/>
        </w:trPr>
        <w:tc>
          <w:tcPr>
            <w:tcW w:w="2268" w:type="dxa"/>
            <w:vAlign w:val="center"/>
          </w:tcPr>
          <w:p w14:paraId="6BC5D484" w14:textId="77777777" w:rsidR="00FF0593" w:rsidRPr="00EF2665" w:rsidRDefault="00FF0593" w:rsidP="001C5033">
            <w:pPr>
              <w:ind w:left="0" w:firstLine="0"/>
              <w:rPr>
                <w:rFonts w:cstheme="minorHAnsi"/>
                <w:sz w:val="16"/>
                <w:szCs w:val="16"/>
              </w:rPr>
            </w:pPr>
          </w:p>
        </w:tc>
        <w:tc>
          <w:tcPr>
            <w:tcW w:w="1701" w:type="dxa"/>
            <w:vAlign w:val="bottom"/>
          </w:tcPr>
          <w:p w14:paraId="1F76ACB0" w14:textId="77777777" w:rsidR="00FF0593" w:rsidRPr="00EF2665" w:rsidRDefault="00FF0593" w:rsidP="001C5033">
            <w:pPr>
              <w:rPr>
                <w:rFonts w:cstheme="minorHAnsi"/>
                <w:sz w:val="16"/>
                <w:szCs w:val="16"/>
              </w:rPr>
            </w:pPr>
          </w:p>
          <w:p w14:paraId="26CBA299" w14:textId="77777777" w:rsidR="00FF0593" w:rsidRPr="00EF2665" w:rsidRDefault="00FF0593" w:rsidP="001C5033">
            <w:pPr>
              <w:rPr>
                <w:rFonts w:cstheme="minorHAnsi"/>
                <w:sz w:val="16"/>
                <w:szCs w:val="16"/>
              </w:rPr>
            </w:pPr>
          </w:p>
        </w:tc>
        <w:tc>
          <w:tcPr>
            <w:tcW w:w="1701" w:type="dxa"/>
            <w:vAlign w:val="bottom"/>
          </w:tcPr>
          <w:p w14:paraId="6D298612" w14:textId="77777777" w:rsidR="00FF0593" w:rsidRPr="00EF2665" w:rsidRDefault="00FF0593" w:rsidP="001C5033">
            <w:pPr>
              <w:rPr>
                <w:rFonts w:cstheme="minorHAnsi"/>
                <w:sz w:val="16"/>
                <w:szCs w:val="16"/>
              </w:rPr>
            </w:pPr>
          </w:p>
        </w:tc>
        <w:tc>
          <w:tcPr>
            <w:tcW w:w="1985" w:type="dxa"/>
            <w:vAlign w:val="center"/>
          </w:tcPr>
          <w:p w14:paraId="6D094D1C" w14:textId="77777777" w:rsidR="00FF0593" w:rsidRPr="00EF2665" w:rsidRDefault="00FF0593" w:rsidP="001C5033">
            <w:pPr>
              <w:rPr>
                <w:rFonts w:cstheme="minorHAnsi"/>
                <w:sz w:val="16"/>
                <w:szCs w:val="16"/>
              </w:rPr>
            </w:pPr>
          </w:p>
        </w:tc>
        <w:tc>
          <w:tcPr>
            <w:tcW w:w="709" w:type="dxa"/>
            <w:vAlign w:val="bottom"/>
          </w:tcPr>
          <w:p w14:paraId="18E00CA8" w14:textId="77777777" w:rsidR="00FF0593" w:rsidRPr="00EF2665" w:rsidRDefault="00FF0593" w:rsidP="001C5033">
            <w:pPr>
              <w:rPr>
                <w:rFonts w:cstheme="minorHAnsi"/>
                <w:sz w:val="16"/>
                <w:szCs w:val="16"/>
              </w:rPr>
            </w:pPr>
          </w:p>
        </w:tc>
      </w:tr>
      <w:tr w:rsidR="00FF0593" w:rsidRPr="00EF2665" w14:paraId="5A9F0B3B" w14:textId="77777777" w:rsidTr="001C5033">
        <w:trPr>
          <w:jc w:val="center"/>
        </w:trPr>
        <w:tc>
          <w:tcPr>
            <w:tcW w:w="8364" w:type="dxa"/>
            <w:gridSpan w:val="5"/>
            <w:tcBorders>
              <w:bottom w:val="single" w:sz="4" w:space="0" w:color="auto"/>
            </w:tcBorders>
            <w:vAlign w:val="center"/>
          </w:tcPr>
          <w:p w14:paraId="7DB9C3F2" w14:textId="77777777" w:rsidR="00FF0593" w:rsidRPr="00EF2665" w:rsidRDefault="00FF0593" w:rsidP="001C5033">
            <w:pPr>
              <w:rPr>
                <w:rFonts w:cstheme="minorHAnsi"/>
                <w:sz w:val="16"/>
                <w:szCs w:val="16"/>
              </w:rPr>
            </w:pPr>
            <w:r w:rsidRPr="00EF2665">
              <w:rPr>
                <w:rFonts w:cstheme="minorHAnsi"/>
                <w:b/>
                <w:bCs/>
                <w:sz w:val="16"/>
                <w:szCs w:val="16"/>
              </w:rPr>
              <w:t>H2) association between aversive Pavlovian bias and log-transformed GAD-7 total score</w:t>
            </w:r>
          </w:p>
        </w:tc>
      </w:tr>
      <w:tr w:rsidR="00FF0593" w:rsidRPr="00EF2665" w14:paraId="13789A3B" w14:textId="77777777" w:rsidTr="001C5033">
        <w:trPr>
          <w:jc w:val="center"/>
        </w:trPr>
        <w:tc>
          <w:tcPr>
            <w:tcW w:w="2268" w:type="dxa"/>
            <w:tcBorders>
              <w:top w:val="single" w:sz="4" w:space="0" w:color="auto"/>
            </w:tcBorders>
            <w:vAlign w:val="center"/>
          </w:tcPr>
          <w:p w14:paraId="227EBB10" w14:textId="77777777" w:rsidR="00FF0593" w:rsidRPr="00EF2665" w:rsidRDefault="00FF0593" w:rsidP="001C5033">
            <w:pPr>
              <w:rPr>
                <w:rFonts w:cstheme="minorHAnsi"/>
                <w:sz w:val="16"/>
                <w:szCs w:val="16"/>
              </w:rPr>
            </w:pPr>
          </w:p>
        </w:tc>
        <w:tc>
          <w:tcPr>
            <w:tcW w:w="1701" w:type="dxa"/>
            <w:tcBorders>
              <w:top w:val="single" w:sz="4" w:space="0" w:color="auto"/>
            </w:tcBorders>
            <w:vAlign w:val="bottom"/>
          </w:tcPr>
          <w:p w14:paraId="72DB2C7A" w14:textId="77777777" w:rsidR="00FF0593" w:rsidRPr="00EF2665" w:rsidRDefault="00FF0593" w:rsidP="001C5033">
            <w:pPr>
              <w:rPr>
                <w:rFonts w:cstheme="minorHAnsi"/>
                <w:sz w:val="16"/>
                <w:szCs w:val="16"/>
              </w:rPr>
            </w:pPr>
          </w:p>
        </w:tc>
        <w:tc>
          <w:tcPr>
            <w:tcW w:w="1701" w:type="dxa"/>
            <w:tcBorders>
              <w:top w:val="single" w:sz="4" w:space="0" w:color="auto"/>
            </w:tcBorders>
            <w:vAlign w:val="bottom"/>
          </w:tcPr>
          <w:p w14:paraId="5D463217" w14:textId="77777777" w:rsidR="00FF0593" w:rsidRPr="00EF2665" w:rsidRDefault="00FF0593" w:rsidP="001C5033">
            <w:pPr>
              <w:rPr>
                <w:rFonts w:cstheme="minorHAnsi"/>
                <w:sz w:val="16"/>
                <w:szCs w:val="16"/>
              </w:rPr>
            </w:pPr>
          </w:p>
        </w:tc>
        <w:tc>
          <w:tcPr>
            <w:tcW w:w="1985" w:type="dxa"/>
            <w:tcBorders>
              <w:top w:val="single" w:sz="4" w:space="0" w:color="auto"/>
            </w:tcBorders>
            <w:vAlign w:val="center"/>
          </w:tcPr>
          <w:p w14:paraId="68FC7A3D" w14:textId="77777777" w:rsidR="00FF0593" w:rsidRPr="00EF2665" w:rsidRDefault="00FF0593" w:rsidP="001C5033">
            <w:pPr>
              <w:jc w:val="center"/>
              <w:rPr>
                <w:rFonts w:cstheme="minorHAnsi"/>
                <w:b/>
                <w:bCs/>
                <w:sz w:val="16"/>
                <w:szCs w:val="16"/>
              </w:rPr>
            </w:pPr>
            <w:r w:rsidRPr="00EF2665">
              <w:rPr>
                <w:rFonts w:cstheme="minorHAnsi"/>
                <w:b/>
                <w:bCs/>
                <w:sz w:val="16"/>
                <w:szCs w:val="16"/>
              </w:rPr>
              <w:t>regression coefficient</w:t>
            </w:r>
            <w:r w:rsidRPr="00EF2665">
              <w:rPr>
                <w:rFonts w:cstheme="minorHAnsi"/>
                <w:b/>
                <w:bCs/>
                <w:sz w:val="16"/>
                <w:szCs w:val="16"/>
                <w:lang w:val="en-GB"/>
              </w:rPr>
              <w:t xml:space="preserve"> </w:t>
            </w:r>
            <w:r w:rsidRPr="00EF2665">
              <w:rPr>
                <w:rFonts w:cstheme="minorHAnsi"/>
                <w:b/>
                <w:bCs/>
                <w:sz w:val="16"/>
                <w:szCs w:val="16"/>
              </w:rPr>
              <w:t>[95% CI]</w:t>
            </w:r>
          </w:p>
        </w:tc>
        <w:tc>
          <w:tcPr>
            <w:tcW w:w="709" w:type="dxa"/>
            <w:tcBorders>
              <w:top w:val="single" w:sz="4" w:space="0" w:color="auto"/>
            </w:tcBorders>
          </w:tcPr>
          <w:p w14:paraId="38EA66DA" w14:textId="77777777" w:rsidR="00FF0593" w:rsidRPr="00EF2665" w:rsidRDefault="00FF0593" w:rsidP="001C5033">
            <w:pPr>
              <w:jc w:val="center"/>
              <w:rPr>
                <w:rFonts w:cstheme="minorHAnsi"/>
                <w:b/>
                <w:bCs/>
                <w:sz w:val="16"/>
                <w:szCs w:val="16"/>
              </w:rPr>
            </w:pPr>
            <w:r w:rsidRPr="00EF2665">
              <w:rPr>
                <w:rFonts w:cstheme="minorHAnsi"/>
                <w:b/>
                <w:bCs/>
                <w:sz w:val="16"/>
                <w:szCs w:val="16"/>
              </w:rPr>
              <w:t>p-value</w:t>
            </w:r>
          </w:p>
        </w:tc>
      </w:tr>
      <w:tr w:rsidR="00FF0593" w:rsidRPr="00EF2665" w14:paraId="5F2C5971" w14:textId="77777777" w:rsidTr="001C5033">
        <w:trPr>
          <w:jc w:val="center"/>
        </w:trPr>
        <w:tc>
          <w:tcPr>
            <w:tcW w:w="8364" w:type="dxa"/>
            <w:gridSpan w:val="5"/>
            <w:vAlign w:val="center"/>
          </w:tcPr>
          <w:p w14:paraId="14C18587" w14:textId="77777777" w:rsidR="00FF0593" w:rsidRPr="00EF2665" w:rsidRDefault="00FF0593" w:rsidP="001C5033">
            <w:pPr>
              <w:rPr>
                <w:rFonts w:cstheme="minorHAnsi"/>
                <w:sz w:val="16"/>
                <w:szCs w:val="16"/>
              </w:rPr>
            </w:pPr>
            <w:r w:rsidRPr="00EF2665">
              <w:rPr>
                <w:rFonts w:cstheme="minorHAnsi"/>
                <w:sz w:val="16"/>
                <w:szCs w:val="16"/>
              </w:rPr>
              <w:t>Follow-up assessments (weeks)</w:t>
            </w:r>
          </w:p>
        </w:tc>
      </w:tr>
      <w:tr w:rsidR="00FF0593" w:rsidRPr="00EF2665" w14:paraId="40E601AD" w14:textId="77777777" w:rsidTr="001C5033">
        <w:trPr>
          <w:jc w:val="center"/>
        </w:trPr>
        <w:tc>
          <w:tcPr>
            <w:tcW w:w="2268" w:type="dxa"/>
            <w:shd w:val="clear" w:color="auto" w:fill="E7E6E6" w:themeFill="background2"/>
            <w:vAlign w:val="center"/>
          </w:tcPr>
          <w:p w14:paraId="4370363E" w14:textId="77777777" w:rsidR="00FF0593" w:rsidRPr="00EF2665" w:rsidRDefault="00FF0593" w:rsidP="001C5033">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42DDBB78" w14:textId="77777777" w:rsidR="00FF0593" w:rsidRPr="00EF2665" w:rsidRDefault="00FF0593" w:rsidP="001C5033">
            <w:pPr>
              <w:rPr>
                <w:rFonts w:cstheme="minorHAnsi"/>
                <w:sz w:val="16"/>
                <w:szCs w:val="16"/>
              </w:rPr>
            </w:pPr>
          </w:p>
        </w:tc>
        <w:tc>
          <w:tcPr>
            <w:tcW w:w="1701" w:type="dxa"/>
            <w:shd w:val="clear" w:color="auto" w:fill="E7E6E6" w:themeFill="background2"/>
            <w:vAlign w:val="bottom"/>
          </w:tcPr>
          <w:p w14:paraId="4F6DC75B" w14:textId="77777777" w:rsidR="00FF0593" w:rsidRPr="00EF2665" w:rsidRDefault="00FF0593" w:rsidP="001C5033">
            <w:pPr>
              <w:jc w:val="center"/>
              <w:rPr>
                <w:rFonts w:cstheme="minorHAnsi"/>
                <w:sz w:val="16"/>
                <w:szCs w:val="16"/>
              </w:rPr>
            </w:pPr>
          </w:p>
        </w:tc>
        <w:tc>
          <w:tcPr>
            <w:tcW w:w="1985" w:type="dxa"/>
            <w:shd w:val="clear" w:color="auto" w:fill="E7E6E6" w:themeFill="background2"/>
          </w:tcPr>
          <w:p w14:paraId="4185C2F4" w14:textId="1ED9FCBA" w:rsidR="00FF0593" w:rsidRPr="00EF2665" w:rsidRDefault="00FF0593" w:rsidP="001C5033">
            <w:pPr>
              <w:spacing w:after="0" w:line="259" w:lineRule="auto"/>
              <w:ind w:left="0" w:firstLine="0"/>
              <w:jc w:val="center"/>
              <w:rPr>
                <w:sz w:val="16"/>
                <w:szCs w:val="16"/>
              </w:rPr>
            </w:pPr>
            <w:r>
              <w:rPr>
                <w:sz w:val="16"/>
                <w:szCs w:val="16"/>
                <w:lang w:val="en-GB"/>
              </w:rPr>
              <w:t>-</w:t>
            </w:r>
            <w:r w:rsidRPr="00EF2665">
              <w:rPr>
                <w:sz w:val="16"/>
                <w:szCs w:val="16"/>
              </w:rPr>
              <w:t>0.0</w:t>
            </w:r>
            <w:r>
              <w:rPr>
                <w:sz w:val="16"/>
                <w:szCs w:val="16"/>
                <w:lang w:val="en-GB"/>
              </w:rPr>
              <w:t>1</w:t>
            </w:r>
            <w:r w:rsidRPr="00EF2665">
              <w:rPr>
                <w:sz w:val="16"/>
                <w:szCs w:val="16"/>
              </w:rPr>
              <w:t xml:space="preserve"> [-0.0</w:t>
            </w:r>
            <w:r>
              <w:rPr>
                <w:sz w:val="16"/>
                <w:szCs w:val="16"/>
                <w:lang w:val="en-GB"/>
              </w:rPr>
              <w:t>4</w:t>
            </w:r>
            <w:r w:rsidRPr="00EF2665">
              <w:rPr>
                <w:sz w:val="16"/>
                <w:szCs w:val="16"/>
              </w:rPr>
              <w:t>,0.0</w:t>
            </w:r>
            <w:r>
              <w:rPr>
                <w:sz w:val="16"/>
                <w:szCs w:val="16"/>
                <w:lang w:val="en-GB"/>
              </w:rPr>
              <w:t>1</w:t>
            </w:r>
            <w:r w:rsidRPr="00EF2665">
              <w:rPr>
                <w:sz w:val="16"/>
                <w:szCs w:val="16"/>
              </w:rPr>
              <w:t>]</w:t>
            </w:r>
          </w:p>
        </w:tc>
        <w:tc>
          <w:tcPr>
            <w:tcW w:w="709" w:type="dxa"/>
            <w:shd w:val="clear" w:color="auto" w:fill="E7E6E6" w:themeFill="background2"/>
          </w:tcPr>
          <w:p w14:paraId="4394DCC3" w14:textId="2F432F53" w:rsidR="00FF0593" w:rsidRPr="00AC6EFB" w:rsidRDefault="00FF0593" w:rsidP="001C5033">
            <w:pPr>
              <w:spacing w:after="0" w:line="259" w:lineRule="auto"/>
              <w:ind w:left="0" w:firstLine="0"/>
              <w:jc w:val="center"/>
              <w:rPr>
                <w:sz w:val="16"/>
                <w:szCs w:val="16"/>
                <w:lang w:val="en-GB"/>
              </w:rPr>
            </w:pPr>
            <w:r w:rsidRPr="00EF2665">
              <w:rPr>
                <w:sz w:val="16"/>
                <w:szCs w:val="16"/>
              </w:rPr>
              <w:t>0.</w:t>
            </w:r>
            <w:r>
              <w:rPr>
                <w:sz w:val="16"/>
                <w:szCs w:val="16"/>
                <w:lang w:val="en-GB"/>
              </w:rPr>
              <w:t>35</w:t>
            </w:r>
          </w:p>
        </w:tc>
      </w:tr>
      <w:tr w:rsidR="00FF0593" w:rsidRPr="00EF2665" w14:paraId="14DA4D6B" w14:textId="77777777" w:rsidTr="001C5033">
        <w:trPr>
          <w:jc w:val="center"/>
        </w:trPr>
        <w:tc>
          <w:tcPr>
            <w:tcW w:w="2268" w:type="dxa"/>
            <w:vAlign w:val="center"/>
          </w:tcPr>
          <w:p w14:paraId="52DB25B5" w14:textId="77777777" w:rsidR="00FF0593" w:rsidRPr="00EF2665" w:rsidRDefault="00FF0593" w:rsidP="001C5033">
            <w:pPr>
              <w:ind w:firstLine="307"/>
              <w:rPr>
                <w:rFonts w:cstheme="minorHAnsi"/>
                <w:sz w:val="16"/>
                <w:szCs w:val="16"/>
              </w:rPr>
            </w:pPr>
            <w:r w:rsidRPr="00EF2665">
              <w:rPr>
                <w:rFonts w:cstheme="minorHAnsi"/>
                <w:sz w:val="16"/>
                <w:szCs w:val="16"/>
              </w:rPr>
              <w:t>6</w:t>
            </w:r>
          </w:p>
        </w:tc>
        <w:tc>
          <w:tcPr>
            <w:tcW w:w="1701" w:type="dxa"/>
            <w:vAlign w:val="bottom"/>
          </w:tcPr>
          <w:p w14:paraId="3C42851E" w14:textId="77777777" w:rsidR="00FF0593" w:rsidRPr="00EF2665" w:rsidRDefault="00FF0593" w:rsidP="001C5033">
            <w:pPr>
              <w:rPr>
                <w:rFonts w:cstheme="minorHAnsi"/>
                <w:sz w:val="16"/>
                <w:szCs w:val="16"/>
              </w:rPr>
            </w:pPr>
          </w:p>
        </w:tc>
        <w:tc>
          <w:tcPr>
            <w:tcW w:w="1701" w:type="dxa"/>
            <w:vAlign w:val="bottom"/>
          </w:tcPr>
          <w:p w14:paraId="5EF9AD1C" w14:textId="77777777" w:rsidR="00FF0593" w:rsidRPr="00EF2665" w:rsidRDefault="00FF0593" w:rsidP="001C5033">
            <w:pPr>
              <w:jc w:val="center"/>
              <w:rPr>
                <w:rFonts w:cstheme="minorHAnsi"/>
                <w:sz w:val="16"/>
                <w:szCs w:val="16"/>
              </w:rPr>
            </w:pPr>
          </w:p>
        </w:tc>
        <w:tc>
          <w:tcPr>
            <w:tcW w:w="1985" w:type="dxa"/>
          </w:tcPr>
          <w:p w14:paraId="2B72E384" w14:textId="57FE4024" w:rsidR="00FF0593" w:rsidRPr="00EF2665" w:rsidRDefault="00FF0593" w:rsidP="001C5033">
            <w:pPr>
              <w:spacing w:after="0" w:line="259" w:lineRule="auto"/>
              <w:ind w:left="0" w:firstLine="0"/>
              <w:jc w:val="center"/>
              <w:rPr>
                <w:sz w:val="16"/>
                <w:szCs w:val="16"/>
              </w:rPr>
            </w:pPr>
            <w:r w:rsidRPr="00EF2665">
              <w:rPr>
                <w:sz w:val="16"/>
                <w:szCs w:val="16"/>
              </w:rPr>
              <w:t>-0.0</w:t>
            </w:r>
            <w:r>
              <w:rPr>
                <w:sz w:val="16"/>
                <w:szCs w:val="16"/>
                <w:lang w:val="en-GB"/>
              </w:rPr>
              <w:t>2</w:t>
            </w:r>
            <w:r w:rsidRPr="00EF2665">
              <w:rPr>
                <w:sz w:val="16"/>
                <w:szCs w:val="16"/>
              </w:rPr>
              <w:t xml:space="preserve"> [-0.0</w:t>
            </w:r>
            <w:r>
              <w:rPr>
                <w:sz w:val="16"/>
                <w:szCs w:val="16"/>
                <w:lang w:val="en-GB"/>
              </w:rPr>
              <w:t>5</w:t>
            </w:r>
            <w:r w:rsidRPr="00EF2665">
              <w:rPr>
                <w:sz w:val="16"/>
                <w:szCs w:val="16"/>
              </w:rPr>
              <w:t>,0.0</w:t>
            </w:r>
            <w:r>
              <w:rPr>
                <w:sz w:val="16"/>
                <w:szCs w:val="16"/>
                <w:lang w:val="en-GB"/>
              </w:rPr>
              <w:t>1</w:t>
            </w:r>
            <w:r w:rsidRPr="00EF2665">
              <w:rPr>
                <w:sz w:val="16"/>
                <w:szCs w:val="16"/>
              </w:rPr>
              <w:t>]</w:t>
            </w:r>
          </w:p>
        </w:tc>
        <w:tc>
          <w:tcPr>
            <w:tcW w:w="709" w:type="dxa"/>
          </w:tcPr>
          <w:p w14:paraId="718EF858" w14:textId="722E24ED" w:rsidR="00FF0593" w:rsidRPr="00AC6EFB" w:rsidRDefault="00FF0593" w:rsidP="001C5033">
            <w:pPr>
              <w:spacing w:after="0" w:line="259" w:lineRule="auto"/>
              <w:ind w:left="0" w:firstLine="0"/>
              <w:jc w:val="center"/>
              <w:rPr>
                <w:sz w:val="16"/>
                <w:szCs w:val="16"/>
                <w:lang w:val="en-GB"/>
              </w:rPr>
            </w:pPr>
            <w:r w:rsidRPr="00EF2665">
              <w:rPr>
                <w:sz w:val="16"/>
                <w:szCs w:val="16"/>
              </w:rPr>
              <w:t>0.</w:t>
            </w:r>
            <w:r>
              <w:rPr>
                <w:sz w:val="16"/>
                <w:szCs w:val="16"/>
                <w:lang w:val="en-GB"/>
              </w:rPr>
              <w:t>17</w:t>
            </w:r>
          </w:p>
        </w:tc>
      </w:tr>
      <w:tr w:rsidR="00FF0593" w:rsidRPr="00EF2665" w14:paraId="0EB6A244" w14:textId="77777777" w:rsidTr="001C5033">
        <w:trPr>
          <w:jc w:val="center"/>
        </w:trPr>
        <w:tc>
          <w:tcPr>
            <w:tcW w:w="2268" w:type="dxa"/>
            <w:shd w:val="clear" w:color="auto" w:fill="E7E6E6" w:themeFill="background2"/>
            <w:vAlign w:val="center"/>
          </w:tcPr>
          <w:p w14:paraId="15D8C8AE" w14:textId="77777777" w:rsidR="00FF0593" w:rsidRPr="00EF2665" w:rsidRDefault="00FF0593" w:rsidP="001C5033">
            <w:pPr>
              <w:ind w:firstLine="307"/>
              <w:rPr>
                <w:rFonts w:cstheme="minorHAnsi"/>
                <w:sz w:val="16"/>
                <w:szCs w:val="16"/>
              </w:rPr>
            </w:pPr>
            <w:r w:rsidRPr="00EF2665">
              <w:rPr>
                <w:rFonts w:cstheme="minorHAnsi"/>
                <w:sz w:val="16"/>
                <w:szCs w:val="16"/>
              </w:rPr>
              <w:t>over time</w:t>
            </w:r>
          </w:p>
        </w:tc>
        <w:tc>
          <w:tcPr>
            <w:tcW w:w="1701" w:type="dxa"/>
            <w:shd w:val="clear" w:color="auto" w:fill="E7E6E6" w:themeFill="background2"/>
            <w:vAlign w:val="bottom"/>
          </w:tcPr>
          <w:p w14:paraId="389787A3" w14:textId="77777777" w:rsidR="00FF0593" w:rsidRPr="00EF2665" w:rsidRDefault="00FF0593" w:rsidP="001C5033">
            <w:pPr>
              <w:rPr>
                <w:rFonts w:cstheme="minorHAnsi"/>
                <w:sz w:val="16"/>
                <w:szCs w:val="16"/>
              </w:rPr>
            </w:pPr>
          </w:p>
        </w:tc>
        <w:tc>
          <w:tcPr>
            <w:tcW w:w="1701" w:type="dxa"/>
            <w:shd w:val="clear" w:color="auto" w:fill="E7E6E6" w:themeFill="background2"/>
            <w:vAlign w:val="bottom"/>
          </w:tcPr>
          <w:p w14:paraId="283B5C8C" w14:textId="77777777" w:rsidR="00FF0593" w:rsidRPr="00EF2665" w:rsidRDefault="00FF0593" w:rsidP="001C5033">
            <w:pPr>
              <w:jc w:val="center"/>
              <w:rPr>
                <w:rFonts w:cstheme="minorHAnsi"/>
                <w:sz w:val="16"/>
                <w:szCs w:val="16"/>
              </w:rPr>
            </w:pPr>
          </w:p>
        </w:tc>
        <w:tc>
          <w:tcPr>
            <w:tcW w:w="1985" w:type="dxa"/>
            <w:shd w:val="clear" w:color="auto" w:fill="E7E6E6" w:themeFill="background2"/>
          </w:tcPr>
          <w:p w14:paraId="085A22A8" w14:textId="363A5D20" w:rsidR="00FF0593" w:rsidRPr="00AC6EFB" w:rsidRDefault="00FF0593" w:rsidP="001C5033">
            <w:pPr>
              <w:spacing w:after="0" w:line="259" w:lineRule="auto"/>
              <w:ind w:left="0" w:firstLine="0"/>
              <w:jc w:val="center"/>
              <w:rPr>
                <w:sz w:val="16"/>
                <w:szCs w:val="16"/>
                <w:lang w:val="en-GB"/>
              </w:rPr>
            </w:pPr>
            <w:r w:rsidRPr="00EF2665">
              <w:rPr>
                <w:sz w:val="16"/>
                <w:szCs w:val="16"/>
              </w:rPr>
              <w:t>-0.0</w:t>
            </w:r>
            <w:r>
              <w:rPr>
                <w:sz w:val="16"/>
                <w:szCs w:val="16"/>
                <w:lang w:val="en-GB"/>
              </w:rPr>
              <w:t>2</w:t>
            </w:r>
            <w:r w:rsidRPr="00EF2665">
              <w:rPr>
                <w:sz w:val="16"/>
                <w:szCs w:val="16"/>
              </w:rPr>
              <w:t xml:space="preserve"> [-0.0</w:t>
            </w:r>
            <w:r>
              <w:rPr>
                <w:sz w:val="16"/>
                <w:szCs w:val="16"/>
                <w:lang w:val="en-GB"/>
              </w:rPr>
              <w:t>4</w:t>
            </w:r>
            <w:r w:rsidRPr="00EF2665">
              <w:rPr>
                <w:sz w:val="16"/>
                <w:szCs w:val="16"/>
              </w:rPr>
              <w:t>,0.0</w:t>
            </w:r>
            <w:r>
              <w:rPr>
                <w:sz w:val="16"/>
                <w:szCs w:val="16"/>
                <w:lang w:val="en-GB"/>
              </w:rPr>
              <w:t>0</w:t>
            </w:r>
            <w:r w:rsidRPr="00EF2665">
              <w:rPr>
                <w:sz w:val="16"/>
                <w:szCs w:val="16"/>
              </w:rPr>
              <w:t>]</w:t>
            </w:r>
          </w:p>
        </w:tc>
        <w:tc>
          <w:tcPr>
            <w:tcW w:w="709" w:type="dxa"/>
            <w:shd w:val="clear" w:color="auto" w:fill="E7E6E6" w:themeFill="background2"/>
          </w:tcPr>
          <w:p w14:paraId="04F03890" w14:textId="5833EA73" w:rsidR="00FF0593" w:rsidRPr="00AC6EFB" w:rsidRDefault="00FF0593" w:rsidP="001C5033">
            <w:pPr>
              <w:spacing w:after="0" w:line="259" w:lineRule="auto"/>
              <w:ind w:left="0" w:firstLine="0"/>
              <w:jc w:val="center"/>
              <w:rPr>
                <w:sz w:val="16"/>
                <w:szCs w:val="16"/>
                <w:lang w:val="en-GB"/>
              </w:rPr>
            </w:pPr>
            <w:r w:rsidRPr="00EF2665">
              <w:rPr>
                <w:sz w:val="16"/>
                <w:szCs w:val="16"/>
              </w:rPr>
              <w:t>0.</w:t>
            </w:r>
            <w:r>
              <w:rPr>
                <w:sz w:val="16"/>
                <w:szCs w:val="16"/>
                <w:lang w:val="en-GB"/>
              </w:rPr>
              <w:t>06</w:t>
            </w:r>
          </w:p>
        </w:tc>
      </w:tr>
      <w:tr w:rsidR="00FF0593" w:rsidRPr="00EF2665" w14:paraId="563FE970" w14:textId="77777777" w:rsidTr="001C5033">
        <w:trPr>
          <w:jc w:val="center"/>
        </w:trPr>
        <w:tc>
          <w:tcPr>
            <w:tcW w:w="2268" w:type="dxa"/>
            <w:vAlign w:val="center"/>
          </w:tcPr>
          <w:p w14:paraId="0F7BB5CA" w14:textId="77777777" w:rsidR="00FF0593" w:rsidRPr="00EF2665" w:rsidRDefault="00FF0593" w:rsidP="001C5033">
            <w:pPr>
              <w:rPr>
                <w:rFonts w:cstheme="minorHAnsi"/>
                <w:sz w:val="16"/>
                <w:szCs w:val="16"/>
              </w:rPr>
            </w:pPr>
          </w:p>
        </w:tc>
        <w:tc>
          <w:tcPr>
            <w:tcW w:w="1701" w:type="dxa"/>
            <w:vAlign w:val="center"/>
          </w:tcPr>
          <w:p w14:paraId="17F9CADF" w14:textId="77777777" w:rsidR="00FF0593" w:rsidRPr="00EF2665" w:rsidRDefault="00FF0593" w:rsidP="001C5033">
            <w:pPr>
              <w:rPr>
                <w:rFonts w:cstheme="minorHAnsi"/>
                <w:sz w:val="16"/>
                <w:szCs w:val="16"/>
              </w:rPr>
            </w:pPr>
          </w:p>
          <w:p w14:paraId="64E8813C" w14:textId="77777777" w:rsidR="00FF0593" w:rsidRPr="00EF2665" w:rsidRDefault="00FF0593" w:rsidP="001C5033">
            <w:pPr>
              <w:rPr>
                <w:rFonts w:cstheme="minorHAnsi"/>
                <w:sz w:val="16"/>
                <w:szCs w:val="16"/>
              </w:rPr>
            </w:pPr>
          </w:p>
        </w:tc>
        <w:tc>
          <w:tcPr>
            <w:tcW w:w="1701" w:type="dxa"/>
            <w:vAlign w:val="center"/>
          </w:tcPr>
          <w:p w14:paraId="46B2CBCA" w14:textId="77777777" w:rsidR="00FF0593" w:rsidRPr="00EF2665" w:rsidRDefault="00FF0593" w:rsidP="001C5033">
            <w:pPr>
              <w:ind w:firstLineChars="500" w:firstLine="800"/>
              <w:rPr>
                <w:rFonts w:cstheme="minorHAnsi"/>
                <w:sz w:val="16"/>
                <w:szCs w:val="16"/>
              </w:rPr>
            </w:pPr>
          </w:p>
        </w:tc>
        <w:tc>
          <w:tcPr>
            <w:tcW w:w="1985" w:type="dxa"/>
            <w:vAlign w:val="center"/>
          </w:tcPr>
          <w:p w14:paraId="5440DAED" w14:textId="77777777" w:rsidR="00FF0593" w:rsidRPr="00EF2665" w:rsidRDefault="00FF0593" w:rsidP="001C5033">
            <w:pPr>
              <w:rPr>
                <w:rFonts w:cstheme="minorHAnsi"/>
                <w:sz w:val="16"/>
                <w:szCs w:val="16"/>
              </w:rPr>
            </w:pPr>
          </w:p>
        </w:tc>
        <w:tc>
          <w:tcPr>
            <w:tcW w:w="709" w:type="dxa"/>
            <w:vAlign w:val="bottom"/>
          </w:tcPr>
          <w:p w14:paraId="571B8811" w14:textId="77777777" w:rsidR="00FF0593" w:rsidRPr="00EF2665" w:rsidRDefault="00FF0593" w:rsidP="001C5033">
            <w:pPr>
              <w:rPr>
                <w:rFonts w:cstheme="minorHAnsi"/>
                <w:sz w:val="16"/>
                <w:szCs w:val="16"/>
              </w:rPr>
            </w:pPr>
          </w:p>
        </w:tc>
      </w:tr>
      <w:tr w:rsidR="00FF0593" w:rsidRPr="00EF2665" w14:paraId="1AADA600" w14:textId="77777777" w:rsidTr="001C5033">
        <w:trPr>
          <w:jc w:val="center"/>
        </w:trPr>
        <w:tc>
          <w:tcPr>
            <w:tcW w:w="8364" w:type="dxa"/>
            <w:gridSpan w:val="5"/>
            <w:tcBorders>
              <w:bottom w:val="single" w:sz="4" w:space="0" w:color="auto"/>
            </w:tcBorders>
            <w:vAlign w:val="center"/>
          </w:tcPr>
          <w:p w14:paraId="6CEB51CA" w14:textId="77777777" w:rsidR="00FF0593" w:rsidRPr="00EF2665" w:rsidRDefault="00FF0593" w:rsidP="001C5033">
            <w:pPr>
              <w:rPr>
                <w:rFonts w:cstheme="minorHAnsi"/>
                <w:sz w:val="16"/>
                <w:szCs w:val="16"/>
              </w:rPr>
            </w:pPr>
            <w:r w:rsidRPr="00EF2665">
              <w:rPr>
                <w:rFonts w:cstheme="minorHAnsi"/>
                <w:b/>
                <w:bCs/>
                <w:sz w:val="16"/>
                <w:szCs w:val="16"/>
              </w:rPr>
              <w:t xml:space="preserve">H4) association between </w:t>
            </w:r>
            <w:r w:rsidRPr="00AC6EFB">
              <w:rPr>
                <w:rFonts w:cstheme="minorHAnsi"/>
                <w:b/>
                <w:bCs/>
                <w:i/>
                <w:iCs/>
                <w:sz w:val="16"/>
                <w:szCs w:val="16"/>
              </w:rPr>
              <w:t>baseline</w:t>
            </w:r>
            <w:r w:rsidRPr="00EF2665">
              <w:rPr>
                <w:rFonts w:cstheme="minorHAnsi"/>
                <w:b/>
                <w:bCs/>
                <w:sz w:val="16"/>
                <w:szCs w:val="16"/>
              </w:rPr>
              <w:t xml:space="preserve"> aversive Pavlovian bias and log-transformed GAD-7 total score at week 12</w:t>
            </w:r>
          </w:p>
        </w:tc>
      </w:tr>
      <w:tr w:rsidR="00FF0593" w:rsidRPr="00EF2665" w14:paraId="3A9981DA" w14:textId="77777777" w:rsidTr="001C5033">
        <w:trPr>
          <w:jc w:val="center"/>
        </w:trPr>
        <w:tc>
          <w:tcPr>
            <w:tcW w:w="2268" w:type="dxa"/>
            <w:tcBorders>
              <w:top w:val="single" w:sz="4" w:space="0" w:color="auto"/>
            </w:tcBorders>
            <w:vAlign w:val="center"/>
          </w:tcPr>
          <w:p w14:paraId="12C60BF8" w14:textId="77777777" w:rsidR="00FF0593" w:rsidRPr="00EF2665" w:rsidRDefault="00FF0593" w:rsidP="001C5033">
            <w:pPr>
              <w:rPr>
                <w:rFonts w:cstheme="minorHAnsi"/>
                <w:sz w:val="16"/>
                <w:szCs w:val="16"/>
              </w:rPr>
            </w:pPr>
          </w:p>
        </w:tc>
        <w:tc>
          <w:tcPr>
            <w:tcW w:w="1701" w:type="dxa"/>
            <w:tcBorders>
              <w:top w:val="single" w:sz="4" w:space="0" w:color="auto"/>
            </w:tcBorders>
            <w:vAlign w:val="bottom"/>
          </w:tcPr>
          <w:p w14:paraId="52C5E4E3" w14:textId="77777777" w:rsidR="00FF0593" w:rsidRPr="00EF2665" w:rsidRDefault="00FF0593" w:rsidP="001C5033">
            <w:pPr>
              <w:ind w:left="0" w:firstLine="0"/>
              <w:rPr>
                <w:rFonts w:cstheme="minorHAnsi"/>
                <w:sz w:val="16"/>
                <w:szCs w:val="16"/>
              </w:rPr>
            </w:pPr>
          </w:p>
        </w:tc>
        <w:tc>
          <w:tcPr>
            <w:tcW w:w="1701" w:type="dxa"/>
            <w:tcBorders>
              <w:top w:val="single" w:sz="4" w:space="0" w:color="auto"/>
            </w:tcBorders>
            <w:vAlign w:val="bottom"/>
          </w:tcPr>
          <w:p w14:paraId="0CEAB05C" w14:textId="77777777" w:rsidR="00FF0593" w:rsidRPr="00EF2665" w:rsidRDefault="00FF0593" w:rsidP="001C5033">
            <w:pPr>
              <w:rPr>
                <w:rFonts w:cstheme="minorHAnsi"/>
                <w:sz w:val="16"/>
                <w:szCs w:val="16"/>
              </w:rPr>
            </w:pPr>
          </w:p>
        </w:tc>
        <w:tc>
          <w:tcPr>
            <w:tcW w:w="1985" w:type="dxa"/>
            <w:tcBorders>
              <w:top w:val="single" w:sz="4" w:space="0" w:color="auto"/>
            </w:tcBorders>
            <w:vAlign w:val="center"/>
          </w:tcPr>
          <w:p w14:paraId="227C6F5F" w14:textId="77777777" w:rsidR="00FF0593" w:rsidRPr="00EF2665" w:rsidRDefault="00FF0593" w:rsidP="001C5033">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1AC960F6" w14:textId="77777777" w:rsidR="00FF0593" w:rsidRPr="00EF2665" w:rsidRDefault="00FF0593" w:rsidP="001C5033">
            <w:pPr>
              <w:jc w:val="center"/>
              <w:rPr>
                <w:rFonts w:cstheme="minorHAnsi"/>
                <w:b/>
                <w:bCs/>
                <w:sz w:val="16"/>
                <w:szCs w:val="16"/>
              </w:rPr>
            </w:pPr>
            <w:r w:rsidRPr="00EF2665">
              <w:rPr>
                <w:rFonts w:cstheme="minorHAnsi"/>
                <w:b/>
                <w:bCs/>
                <w:sz w:val="16"/>
                <w:szCs w:val="16"/>
              </w:rPr>
              <w:t>p-value</w:t>
            </w:r>
          </w:p>
        </w:tc>
      </w:tr>
      <w:tr w:rsidR="00FF0593" w:rsidRPr="00EF2665" w14:paraId="741CF066" w14:textId="77777777" w:rsidTr="001C5033">
        <w:trPr>
          <w:jc w:val="center"/>
        </w:trPr>
        <w:tc>
          <w:tcPr>
            <w:tcW w:w="2268" w:type="dxa"/>
            <w:shd w:val="clear" w:color="auto" w:fill="E7E6E6" w:themeFill="background2"/>
            <w:vAlign w:val="center"/>
          </w:tcPr>
          <w:p w14:paraId="2E1762C9" w14:textId="77777777" w:rsidR="00FF0593" w:rsidRPr="00EF2665" w:rsidRDefault="00FF0593" w:rsidP="001C5033">
            <w:pPr>
              <w:rPr>
                <w:rFonts w:cstheme="minorHAnsi"/>
                <w:b/>
                <w:bCs/>
                <w:sz w:val="16"/>
                <w:szCs w:val="16"/>
              </w:rPr>
            </w:pPr>
          </w:p>
        </w:tc>
        <w:tc>
          <w:tcPr>
            <w:tcW w:w="1701" w:type="dxa"/>
            <w:shd w:val="clear" w:color="auto" w:fill="E7E6E6" w:themeFill="background2"/>
            <w:vAlign w:val="bottom"/>
          </w:tcPr>
          <w:p w14:paraId="523583A6" w14:textId="77777777" w:rsidR="00FF0593" w:rsidRPr="00EF2665" w:rsidRDefault="00FF0593" w:rsidP="001C5033">
            <w:pPr>
              <w:rPr>
                <w:rFonts w:cstheme="minorHAnsi"/>
                <w:sz w:val="16"/>
                <w:szCs w:val="16"/>
              </w:rPr>
            </w:pPr>
          </w:p>
        </w:tc>
        <w:tc>
          <w:tcPr>
            <w:tcW w:w="1701" w:type="dxa"/>
            <w:shd w:val="clear" w:color="auto" w:fill="E7E6E6" w:themeFill="background2"/>
            <w:vAlign w:val="bottom"/>
          </w:tcPr>
          <w:p w14:paraId="6A084DD8" w14:textId="77777777" w:rsidR="00FF0593" w:rsidRPr="00EF2665" w:rsidRDefault="00FF0593" w:rsidP="001C5033">
            <w:pPr>
              <w:rPr>
                <w:rFonts w:cstheme="minorHAnsi"/>
                <w:sz w:val="16"/>
                <w:szCs w:val="16"/>
              </w:rPr>
            </w:pPr>
          </w:p>
        </w:tc>
        <w:tc>
          <w:tcPr>
            <w:tcW w:w="1985" w:type="dxa"/>
            <w:shd w:val="clear" w:color="auto" w:fill="E7E6E6" w:themeFill="background2"/>
          </w:tcPr>
          <w:p w14:paraId="5B9F4FCD" w14:textId="7CA27CB9" w:rsidR="00FF0593" w:rsidRPr="00EF2665" w:rsidRDefault="00FF0593" w:rsidP="001C5033">
            <w:pPr>
              <w:spacing w:after="0" w:line="259" w:lineRule="auto"/>
              <w:ind w:left="0" w:firstLine="0"/>
              <w:jc w:val="center"/>
              <w:rPr>
                <w:sz w:val="16"/>
                <w:szCs w:val="16"/>
              </w:rPr>
            </w:pPr>
            <w:r w:rsidRPr="00EF2665">
              <w:rPr>
                <w:sz w:val="16"/>
                <w:szCs w:val="16"/>
              </w:rPr>
              <w:t>-0.0</w:t>
            </w:r>
            <w:r>
              <w:rPr>
                <w:sz w:val="16"/>
                <w:szCs w:val="16"/>
                <w:lang w:val="en-GB"/>
              </w:rPr>
              <w:t>2</w:t>
            </w:r>
            <w:r w:rsidRPr="00EF2665">
              <w:rPr>
                <w:sz w:val="16"/>
                <w:szCs w:val="16"/>
              </w:rPr>
              <w:t xml:space="preserve"> [-0.</w:t>
            </w:r>
            <w:r>
              <w:rPr>
                <w:sz w:val="16"/>
                <w:szCs w:val="16"/>
                <w:lang w:val="en-GB"/>
              </w:rPr>
              <w:t>07</w:t>
            </w:r>
            <w:r w:rsidRPr="00EF2665">
              <w:rPr>
                <w:sz w:val="16"/>
                <w:szCs w:val="16"/>
              </w:rPr>
              <w:t>,0.0</w:t>
            </w:r>
            <w:r>
              <w:rPr>
                <w:sz w:val="16"/>
                <w:szCs w:val="16"/>
                <w:lang w:val="en-GB"/>
              </w:rPr>
              <w:t>3</w:t>
            </w:r>
            <w:r w:rsidRPr="00EF2665">
              <w:rPr>
                <w:sz w:val="16"/>
                <w:szCs w:val="16"/>
              </w:rPr>
              <w:t>]</w:t>
            </w:r>
          </w:p>
        </w:tc>
        <w:tc>
          <w:tcPr>
            <w:tcW w:w="709" w:type="dxa"/>
            <w:shd w:val="clear" w:color="auto" w:fill="E7E6E6" w:themeFill="background2"/>
          </w:tcPr>
          <w:p w14:paraId="09C560BD" w14:textId="4F7D91B0" w:rsidR="00FF0593" w:rsidRPr="0041195F" w:rsidRDefault="00FF0593" w:rsidP="001C5033">
            <w:pPr>
              <w:spacing w:after="0" w:line="259" w:lineRule="auto"/>
              <w:ind w:left="0" w:firstLine="0"/>
              <w:jc w:val="center"/>
              <w:rPr>
                <w:sz w:val="16"/>
                <w:szCs w:val="16"/>
                <w:lang w:val="en-GB"/>
              </w:rPr>
            </w:pPr>
            <w:r w:rsidRPr="00EF2665">
              <w:rPr>
                <w:sz w:val="16"/>
                <w:szCs w:val="16"/>
              </w:rPr>
              <w:t>0.</w:t>
            </w:r>
            <w:r>
              <w:rPr>
                <w:sz w:val="16"/>
                <w:szCs w:val="16"/>
                <w:lang w:val="en-GB"/>
              </w:rPr>
              <w:t>44</w:t>
            </w:r>
          </w:p>
        </w:tc>
      </w:tr>
      <w:tr w:rsidR="00FF0593" w:rsidRPr="00EF2665" w14:paraId="6B9DA8A5" w14:textId="77777777" w:rsidTr="001C5033">
        <w:trPr>
          <w:jc w:val="center"/>
        </w:trPr>
        <w:tc>
          <w:tcPr>
            <w:tcW w:w="2268" w:type="dxa"/>
            <w:vAlign w:val="center"/>
          </w:tcPr>
          <w:p w14:paraId="153F6CAC" w14:textId="77777777" w:rsidR="00FF0593" w:rsidRPr="00EF2665" w:rsidRDefault="00FF0593" w:rsidP="001C5033">
            <w:pPr>
              <w:rPr>
                <w:rFonts w:cstheme="minorHAnsi"/>
                <w:sz w:val="16"/>
                <w:szCs w:val="16"/>
              </w:rPr>
            </w:pPr>
          </w:p>
        </w:tc>
        <w:tc>
          <w:tcPr>
            <w:tcW w:w="1701" w:type="dxa"/>
            <w:vAlign w:val="center"/>
          </w:tcPr>
          <w:p w14:paraId="3D38C073" w14:textId="77777777" w:rsidR="00FF0593" w:rsidRPr="00EF2665" w:rsidRDefault="00FF0593" w:rsidP="001C5033">
            <w:pPr>
              <w:rPr>
                <w:rFonts w:cstheme="minorHAnsi"/>
                <w:sz w:val="16"/>
                <w:szCs w:val="16"/>
              </w:rPr>
            </w:pPr>
          </w:p>
          <w:p w14:paraId="453BDDEF" w14:textId="77777777" w:rsidR="00FF0593" w:rsidRPr="00EF2665" w:rsidRDefault="00FF0593" w:rsidP="001C5033">
            <w:pPr>
              <w:rPr>
                <w:rFonts w:cstheme="minorHAnsi"/>
                <w:sz w:val="16"/>
                <w:szCs w:val="16"/>
              </w:rPr>
            </w:pPr>
          </w:p>
        </w:tc>
        <w:tc>
          <w:tcPr>
            <w:tcW w:w="1701" w:type="dxa"/>
            <w:vAlign w:val="center"/>
          </w:tcPr>
          <w:p w14:paraId="24BDF1B8" w14:textId="77777777" w:rsidR="00FF0593" w:rsidRPr="00EF2665" w:rsidRDefault="00FF0593" w:rsidP="001C5033">
            <w:pPr>
              <w:rPr>
                <w:rFonts w:cstheme="minorHAnsi"/>
                <w:sz w:val="16"/>
                <w:szCs w:val="16"/>
              </w:rPr>
            </w:pPr>
          </w:p>
        </w:tc>
        <w:tc>
          <w:tcPr>
            <w:tcW w:w="1985" w:type="dxa"/>
            <w:vAlign w:val="bottom"/>
          </w:tcPr>
          <w:p w14:paraId="25EED5CB" w14:textId="77777777" w:rsidR="00FF0593" w:rsidRPr="00EF2665" w:rsidRDefault="00FF0593" w:rsidP="001C5033">
            <w:pPr>
              <w:rPr>
                <w:rFonts w:cstheme="minorHAnsi"/>
                <w:sz w:val="16"/>
                <w:szCs w:val="16"/>
              </w:rPr>
            </w:pPr>
          </w:p>
        </w:tc>
        <w:tc>
          <w:tcPr>
            <w:tcW w:w="709" w:type="dxa"/>
            <w:vAlign w:val="bottom"/>
          </w:tcPr>
          <w:p w14:paraId="568C9E31" w14:textId="77777777" w:rsidR="00FF0593" w:rsidRPr="00EF2665" w:rsidRDefault="00FF0593" w:rsidP="001C5033">
            <w:pPr>
              <w:rPr>
                <w:rFonts w:cstheme="minorHAnsi"/>
                <w:sz w:val="16"/>
                <w:szCs w:val="16"/>
              </w:rPr>
            </w:pPr>
          </w:p>
        </w:tc>
      </w:tr>
      <w:tr w:rsidR="00FF0593" w:rsidRPr="00EF2665" w14:paraId="4D5095E5" w14:textId="77777777" w:rsidTr="001C5033">
        <w:trPr>
          <w:jc w:val="center"/>
        </w:trPr>
        <w:tc>
          <w:tcPr>
            <w:tcW w:w="8364" w:type="dxa"/>
            <w:gridSpan w:val="5"/>
            <w:tcBorders>
              <w:bottom w:val="single" w:sz="4" w:space="0" w:color="auto"/>
            </w:tcBorders>
            <w:vAlign w:val="center"/>
          </w:tcPr>
          <w:p w14:paraId="1A5BC2E5" w14:textId="77777777" w:rsidR="00FF0593" w:rsidRPr="00EF2665" w:rsidRDefault="00FF0593" w:rsidP="001C5033">
            <w:pPr>
              <w:rPr>
                <w:rFonts w:cstheme="minorHAnsi"/>
                <w:sz w:val="16"/>
                <w:szCs w:val="16"/>
              </w:rPr>
            </w:pPr>
            <w:r w:rsidRPr="00EF2665">
              <w:rPr>
                <w:rFonts w:cstheme="minorHAnsi"/>
                <w:b/>
                <w:bCs/>
                <w:sz w:val="16"/>
                <w:szCs w:val="16"/>
              </w:rPr>
              <w:t>H5) association between appetitive Pavlovian bias and log-transformed PHQ-9 total score</w:t>
            </w:r>
          </w:p>
        </w:tc>
      </w:tr>
      <w:tr w:rsidR="00FF0593" w:rsidRPr="00EF2665" w14:paraId="3D9206D4" w14:textId="77777777" w:rsidTr="001C5033">
        <w:trPr>
          <w:jc w:val="center"/>
        </w:trPr>
        <w:tc>
          <w:tcPr>
            <w:tcW w:w="2268" w:type="dxa"/>
            <w:tcBorders>
              <w:top w:val="single" w:sz="4" w:space="0" w:color="auto"/>
            </w:tcBorders>
            <w:vAlign w:val="center"/>
          </w:tcPr>
          <w:p w14:paraId="27934FB4" w14:textId="77777777" w:rsidR="00FF0593" w:rsidRPr="00EF2665" w:rsidRDefault="00FF0593" w:rsidP="001C5033">
            <w:pPr>
              <w:rPr>
                <w:rFonts w:cstheme="minorHAnsi"/>
                <w:sz w:val="16"/>
                <w:szCs w:val="16"/>
              </w:rPr>
            </w:pPr>
          </w:p>
        </w:tc>
        <w:tc>
          <w:tcPr>
            <w:tcW w:w="1701" w:type="dxa"/>
            <w:tcBorders>
              <w:top w:val="single" w:sz="4" w:space="0" w:color="auto"/>
            </w:tcBorders>
            <w:vAlign w:val="center"/>
          </w:tcPr>
          <w:p w14:paraId="59657A3D" w14:textId="77777777" w:rsidR="00FF0593" w:rsidRPr="00EF2665" w:rsidRDefault="00FF0593" w:rsidP="001C5033">
            <w:pPr>
              <w:rPr>
                <w:rFonts w:cstheme="minorHAnsi"/>
                <w:sz w:val="16"/>
                <w:szCs w:val="16"/>
              </w:rPr>
            </w:pPr>
          </w:p>
        </w:tc>
        <w:tc>
          <w:tcPr>
            <w:tcW w:w="1701" w:type="dxa"/>
            <w:tcBorders>
              <w:top w:val="single" w:sz="4" w:space="0" w:color="auto"/>
            </w:tcBorders>
            <w:vAlign w:val="center"/>
          </w:tcPr>
          <w:p w14:paraId="250F6BCD" w14:textId="77777777" w:rsidR="00FF0593" w:rsidRPr="00EF2665" w:rsidRDefault="00FF0593" w:rsidP="001C5033">
            <w:pPr>
              <w:rPr>
                <w:rFonts w:cstheme="minorHAnsi"/>
                <w:sz w:val="16"/>
                <w:szCs w:val="16"/>
              </w:rPr>
            </w:pPr>
          </w:p>
        </w:tc>
        <w:tc>
          <w:tcPr>
            <w:tcW w:w="1985" w:type="dxa"/>
            <w:tcBorders>
              <w:top w:val="single" w:sz="4" w:space="0" w:color="auto"/>
            </w:tcBorders>
            <w:vAlign w:val="center"/>
          </w:tcPr>
          <w:p w14:paraId="5BA751B1" w14:textId="77777777" w:rsidR="00FF0593" w:rsidRPr="00EF2665" w:rsidRDefault="00FF0593" w:rsidP="001C5033">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3CF5D24F" w14:textId="77777777" w:rsidR="00FF0593" w:rsidRPr="00EF2665" w:rsidRDefault="00FF0593" w:rsidP="001C5033">
            <w:pPr>
              <w:jc w:val="center"/>
              <w:rPr>
                <w:rFonts w:cstheme="minorHAnsi"/>
                <w:b/>
                <w:bCs/>
                <w:sz w:val="16"/>
                <w:szCs w:val="16"/>
              </w:rPr>
            </w:pPr>
            <w:r w:rsidRPr="00EF2665">
              <w:rPr>
                <w:rFonts w:cstheme="minorHAnsi"/>
                <w:b/>
                <w:bCs/>
                <w:sz w:val="16"/>
                <w:szCs w:val="16"/>
              </w:rPr>
              <w:t>p-value</w:t>
            </w:r>
          </w:p>
        </w:tc>
      </w:tr>
      <w:tr w:rsidR="00FF0593" w:rsidRPr="00EF2665" w14:paraId="377BFB4C" w14:textId="77777777" w:rsidTr="001C5033">
        <w:trPr>
          <w:jc w:val="center"/>
        </w:trPr>
        <w:tc>
          <w:tcPr>
            <w:tcW w:w="8364" w:type="dxa"/>
            <w:gridSpan w:val="5"/>
            <w:vAlign w:val="center"/>
          </w:tcPr>
          <w:p w14:paraId="261CBC99" w14:textId="77777777" w:rsidR="00FF0593" w:rsidRPr="00EF2665" w:rsidRDefault="00FF0593" w:rsidP="001C5033">
            <w:pPr>
              <w:rPr>
                <w:rFonts w:cstheme="minorHAnsi"/>
                <w:b/>
                <w:bCs/>
                <w:sz w:val="16"/>
                <w:szCs w:val="16"/>
              </w:rPr>
            </w:pPr>
            <w:r w:rsidRPr="00EF2665">
              <w:rPr>
                <w:rFonts w:cstheme="minorHAnsi"/>
                <w:sz w:val="16"/>
                <w:szCs w:val="16"/>
              </w:rPr>
              <w:t>Follow-up assessments (weeks)</w:t>
            </w:r>
          </w:p>
        </w:tc>
      </w:tr>
      <w:tr w:rsidR="00FF0593" w:rsidRPr="00EF2665" w14:paraId="3DBAFC0F" w14:textId="77777777" w:rsidTr="001C5033">
        <w:trPr>
          <w:jc w:val="center"/>
        </w:trPr>
        <w:tc>
          <w:tcPr>
            <w:tcW w:w="2268" w:type="dxa"/>
            <w:shd w:val="clear" w:color="auto" w:fill="E7E6E6" w:themeFill="background2"/>
            <w:vAlign w:val="center"/>
          </w:tcPr>
          <w:p w14:paraId="2A64518D" w14:textId="77777777" w:rsidR="00FF0593" w:rsidRPr="00EF2665" w:rsidRDefault="00FF0593" w:rsidP="001C5033">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659957E0" w14:textId="77777777" w:rsidR="00FF0593" w:rsidRPr="00EF2665" w:rsidRDefault="00FF0593" w:rsidP="001C5033">
            <w:pPr>
              <w:rPr>
                <w:rFonts w:cstheme="minorHAnsi"/>
                <w:sz w:val="16"/>
                <w:szCs w:val="16"/>
              </w:rPr>
            </w:pPr>
          </w:p>
        </w:tc>
        <w:tc>
          <w:tcPr>
            <w:tcW w:w="1701" w:type="dxa"/>
            <w:shd w:val="clear" w:color="auto" w:fill="E7E6E6" w:themeFill="background2"/>
            <w:vAlign w:val="bottom"/>
          </w:tcPr>
          <w:p w14:paraId="46CD1B6B" w14:textId="77777777" w:rsidR="00FF0593" w:rsidRPr="00EF2665" w:rsidRDefault="00FF0593" w:rsidP="001C5033">
            <w:pPr>
              <w:rPr>
                <w:rFonts w:cstheme="minorHAnsi"/>
                <w:sz w:val="16"/>
                <w:szCs w:val="16"/>
              </w:rPr>
            </w:pPr>
          </w:p>
        </w:tc>
        <w:tc>
          <w:tcPr>
            <w:tcW w:w="1985" w:type="dxa"/>
            <w:shd w:val="clear" w:color="auto" w:fill="E7E6E6" w:themeFill="background2"/>
          </w:tcPr>
          <w:p w14:paraId="45A1B90E" w14:textId="0F4AF8FF" w:rsidR="00FF0593" w:rsidRPr="00EF2665" w:rsidRDefault="00FF0593" w:rsidP="001C5033">
            <w:pPr>
              <w:spacing w:after="0" w:line="259" w:lineRule="auto"/>
              <w:ind w:left="0" w:firstLine="0"/>
              <w:jc w:val="center"/>
              <w:rPr>
                <w:sz w:val="16"/>
                <w:szCs w:val="16"/>
              </w:rPr>
            </w:pPr>
            <w:r>
              <w:rPr>
                <w:sz w:val="16"/>
                <w:szCs w:val="16"/>
                <w:lang w:val="en-GB"/>
              </w:rPr>
              <w:t>-</w:t>
            </w:r>
            <w:r w:rsidRPr="00EF2665">
              <w:rPr>
                <w:sz w:val="16"/>
                <w:szCs w:val="16"/>
              </w:rPr>
              <w:t>0.0</w:t>
            </w:r>
            <w:r>
              <w:rPr>
                <w:sz w:val="16"/>
                <w:szCs w:val="16"/>
                <w:lang w:val="en-GB"/>
              </w:rPr>
              <w:t>1</w:t>
            </w:r>
            <w:r w:rsidRPr="00EF2665">
              <w:rPr>
                <w:sz w:val="16"/>
                <w:szCs w:val="16"/>
              </w:rPr>
              <w:t xml:space="preserve"> [-0.</w:t>
            </w:r>
            <w:r>
              <w:rPr>
                <w:sz w:val="16"/>
                <w:szCs w:val="16"/>
                <w:lang w:val="en-GB"/>
              </w:rPr>
              <w:t>04</w:t>
            </w:r>
            <w:r w:rsidRPr="00EF2665">
              <w:rPr>
                <w:sz w:val="16"/>
                <w:szCs w:val="16"/>
              </w:rPr>
              <w:t>,0.0</w:t>
            </w:r>
            <w:r>
              <w:rPr>
                <w:sz w:val="16"/>
                <w:szCs w:val="16"/>
                <w:lang w:val="en-GB"/>
              </w:rPr>
              <w:t>2</w:t>
            </w:r>
            <w:r w:rsidRPr="00EF2665">
              <w:rPr>
                <w:sz w:val="16"/>
                <w:szCs w:val="16"/>
              </w:rPr>
              <w:t>]</w:t>
            </w:r>
          </w:p>
        </w:tc>
        <w:tc>
          <w:tcPr>
            <w:tcW w:w="709" w:type="dxa"/>
            <w:shd w:val="clear" w:color="auto" w:fill="E7E6E6" w:themeFill="background2"/>
          </w:tcPr>
          <w:p w14:paraId="6845181D" w14:textId="73776E73" w:rsidR="00FF0593" w:rsidRPr="00EF2665" w:rsidRDefault="00FF0593" w:rsidP="001C5033">
            <w:pPr>
              <w:spacing w:after="0" w:line="259" w:lineRule="auto"/>
              <w:ind w:left="0" w:firstLine="0"/>
              <w:jc w:val="center"/>
              <w:rPr>
                <w:sz w:val="16"/>
                <w:szCs w:val="16"/>
              </w:rPr>
            </w:pPr>
            <w:r w:rsidRPr="00EF2665">
              <w:rPr>
                <w:sz w:val="16"/>
                <w:szCs w:val="16"/>
              </w:rPr>
              <w:t>0.</w:t>
            </w:r>
            <w:r>
              <w:rPr>
                <w:sz w:val="16"/>
                <w:szCs w:val="16"/>
                <w:lang w:val="en-GB"/>
              </w:rPr>
              <w:t>54</w:t>
            </w:r>
          </w:p>
        </w:tc>
      </w:tr>
      <w:tr w:rsidR="00FF0593" w:rsidRPr="00EF2665" w14:paraId="4C831012" w14:textId="77777777" w:rsidTr="001C5033">
        <w:trPr>
          <w:jc w:val="center"/>
        </w:trPr>
        <w:tc>
          <w:tcPr>
            <w:tcW w:w="2268" w:type="dxa"/>
            <w:vAlign w:val="center"/>
          </w:tcPr>
          <w:p w14:paraId="49649807" w14:textId="77777777" w:rsidR="00FF0593" w:rsidRPr="00EF2665" w:rsidRDefault="00FF0593" w:rsidP="001C5033">
            <w:pPr>
              <w:ind w:firstLine="307"/>
              <w:rPr>
                <w:rFonts w:cstheme="minorHAnsi"/>
                <w:sz w:val="16"/>
                <w:szCs w:val="16"/>
              </w:rPr>
            </w:pPr>
            <w:r w:rsidRPr="00EF2665">
              <w:rPr>
                <w:rFonts w:cstheme="minorHAnsi"/>
                <w:sz w:val="16"/>
                <w:szCs w:val="16"/>
              </w:rPr>
              <w:t>6</w:t>
            </w:r>
          </w:p>
        </w:tc>
        <w:tc>
          <w:tcPr>
            <w:tcW w:w="1701" w:type="dxa"/>
            <w:vAlign w:val="bottom"/>
          </w:tcPr>
          <w:p w14:paraId="33291072" w14:textId="77777777" w:rsidR="00FF0593" w:rsidRPr="00EF2665" w:rsidRDefault="00FF0593" w:rsidP="001C5033">
            <w:pPr>
              <w:rPr>
                <w:rFonts w:cstheme="minorHAnsi"/>
                <w:sz w:val="16"/>
                <w:szCs w:val="16"/>
              </w:rPr>
            </w:pPr>
          </w:p>
        </w:tc>
        <w:tc>
          <w:tcPr>
            <w:tcW w:w="1701" w:type="dxa"/>
            <w:vAlign w:val="bottom"/>
          </w:tcPr>
          <w:p w14:paraId="4968BF54" w14:textId="77777777" w:rsidR="00FF0593" w:rsidRPr="00EF2665" w:rsidRDefault="00FF0593" w:rsidP="001C5033">
            <w:pPr>
              <w:rPr>
                <w:rFonts w:cstheme="minorHAnsi"/>
                <w:sz w:val="16"/>
                <w:szCs w:val="16"/>
              </w:rPr>
            </w:pPr>
          </w:p>
        </w:tc>
        <w:tc>
          <w:tcPr>
            <w:tcW w:w="1985" w:type="dxa"/>
          </w:tcPr>
          <w:p w14:paraId="5280D228" w14:textId="3BA3DC8B" w:rsidR="00FF0593" w:rsidRPr="00EF2665" w:rsidRDefault="00FF0593" w:rsidP="001C5033">
            <w:pPr>
              <w:spacing w:after="0" w:line="259" w:lineRule="auto"/>
              <w:jc w:val="center"/>
              <w:rPr>
                <w:sz w:val="16"/>
                <w:szCs w:val="16"/>
              </w:rPr>
            </w:pPr>
            <w:r>
              <w:rPr>
                <w:sz w:val="16"/>
                <w:szCs w:val="16"/>
                <w:lang w:val="en-GB"/>
              </w:rPr>
              <w:t>-</w:t>
            </w:r>
            <w:r w:rsidRPr="00EF2665">
              <w:rPr>
                <w:sz w:val="16"/>
                <w:szCs w:val="16"/>
              </w:rPr>
              <w:t>0.0</w:t>
            </w:r>
            <w:r>
              <w:rPr>
                <w:sz w:val="16"/>
                <w:szCs w:val="16"/>
                <w:lang w:val="en-GB"/>
              </w:rPr>
              <w:t>3</w:t>
            </w:r>
            <w:r w:rsidRPr="00EF2665">
              <w:rPr>
                <w:sz w:val="16"/>
                <w:szCs w:val="16"/>
              </w:rPr>
              <w:t xml:space="preserve"> [-0.</w:t>
            </w:r>
            <w:r>
              <w:rPr>
                <w:sz w:val="16"/>
                <w:szCs w:val="16"/>
                <w:lang w:val="en-GB"/>
              </w:rPr>
              <w:t>06</w:t>
            </w:r>
            <w:r w:rsidRPr="00EF2665">
              <w:rPr>
                <w:sz w:val="16"/>
                <w:szCs w:val="16"/>
              </w:rPr>
              <w:t>,0.0</w:t>
            </w:r>
            <w:r>
              <w:rPr>
                <w:sz w:val="16"/>
                <w:szCs w:val="16"/>
                <w:lang w:val="en-GB"/>
              </w:rPr>
              <w:t>1</w:t>
            </w:r>
            <w:r w:rsidRPr="00EF2665">
              <w:rPr>
                <w:sz w:val="16"/>
                <w:szCs w:val="16"/>
              </w:rPr>
              <w:t>]</w:t>
            </w:r>
          </w:p>
        </w:tc>
        <w:tc>
          <w:tcPr>
            <w:tcW w:w="709" w:type="dxa"/>
          </w:tcPr>
          <w:p w14:paraId="330B1DCD" w14:textId="3D4CE41F" w:rsidR="00FF0593" w:rsidRPr="00AC6EFB" w:rsidRDefault="00FF0593" w:rsidP="001C5033">
            <w:pPr>
              <w:spacing w:after="0" w:line="259" w:lineRule="auto"/>
              <w:ind w:left="0" w:firstLine="0"/>
              <w:jc w:val="center"/>
              <w:rPr>
                <w:sz w:val="16"/>
                <w:szCs w:val="16"/>
                <w:lang w:val="en-GB"/>
              </w:rPr>
            </w:pPr>
            <w:r w:rsidRPr="00EF2665">
              <w:rPr>
                <w:sz w:val="16"/>
                <w:szCs w:val="16"/>
              </w:rPr>
              <w:t>0.</w:t>
            </w:r>
            <w:r>
              <w:rPr>
                <w:sz w:val="16"/>
                <w:szCs w:val="16"/>
                <w:lang w:val="en-GB"/>
              </w:rPr>
              <w:t>10</w:t>
            </w:r>
          </w:p>
        </w:tc>
      </w:tr>
      <w:tr w:rsidR="00FF0593" w:rsidRPr="00EF2665" w14:paraId="7D391BE3" w14:textId="77777777" w:rsidTr="001C5033">
        <w:trPr>
          <w:jc w:val="center"/>
        </w:trPr>
        <w:tc>
          <w:tcPr>
            <w:tcW w:w="2268" w:type="dxa"/>
            <w:shd w:val="clear" w:color="auto" w:fill="E7E6E6" w:themeFill="background2"/>
            <w:vAlign w:val="center"/>
          </w:tcPr>
          <w:p w14:paraId="5B0C7122" w14:textId="77777777" w:rsidR="00FF0593" w:rsidRPr="00EF2665" w:rsidRDefault="00FF0593" w:rsidP="001C5033">
            <w:pPr>
              <w:ind w:firstLine="307"/>
              <w:rPr>
                <w:rFonts w:cstheme="minorHAnsi"/>
                <w:sz w:val="16"/>
                <w:szCs w:val="16"/>
              </w:rPr>
            </w:pPr>
            <w:r w:rsidRPr="00EF2665">
              <w:rPr>
                <w:rFonts w:cstheme="minorHAnsi"/>
                <w:sz w:val="16"/>
                <w:szCs w:val="16"/>
              </w:rPr>
              <w:t>over time</w:t>
            </w:r>
          </w:p>
        </w:tc>
        <w:tc>
          <w:tcPr>
            <w:tcW w:w="1701" w:type="dxa"/>
            <w:shd w:val="clear" w:color="auto" w:fill="E7E6E6" w:themeFill="background2"/>
            <w:vAlign w:val="bottom"/>
          </w:tcPr>
          <w:p w14:paraId="075D0317" w14:textId="77777777" w:rsidR="00FF0593" w:rsidRPr="00EF2665" w:rsidRDefault="00FF0593" w:rsidP="001C5033">
            <w:pPr>
              <w:rPr>
                <w:rFonts w:cstheme="minorHAnsi"/>
                <w:sz w:val="16"/>
                <w:szCs w:val="16"/>
              </w:rPr>
            </w:pPr>
          </w:p>
        </w:tc>
        <w:tc>
          <w:tcPr>
            <w:tcW w:w="1701" w:type="dxa"/>
            <w:shd w:val="clear" w:color="auto" w:fill="E7E6E6" w:themeFill="background2"/>
            <w:vAlign w:val="bottom"/>
          </w:tcPr>
          <w:p w14:paraId="164C45C0" w14:textId="77777777" w:rsidR="00FF0593" w:rsidRPr="00EF2665" w:rsidRDefault="00FF0593" w:rsidP="001C5033">
            <w:pPr>
              <w:rPr>
                <w:rFonts w:cstheme="minorHAnsi"/>
                <w:sz w:val="16"/>
                <w:szCs w:val="16"/>
              </w:rPr>
            </w:pPr>
          </w:p>
        </w:tc>
        <w:tc>
          <w:tcPr>
            <w:tcW w:w="1985" w:type="dxa"/>
            <w:shd w:val="clear" w:color="auto" w:fill="E7E6E6" w:themeFill="background2"/>
          </w:tcPr>
          <w:p w14:paraId="071C99AA" w14:textId="664F11A5" w:rsidR="00FF0593" w:rsidRPr="00EF2665" w:rsidRDefault="00FF0593" w:rsidP="001C5033">
            <w:pPr>
              <w:spacing w:after="0" w:line="259" w:lineRule="auto"/>
              <w:jc w:val="center"/>
              <w:rPr>
                <w:sz w:val="16"/>
                <w:szCs w:val="16"/>
              </w:rPr>
            </w:pPr>
            <w:r>
              <w:rPr>
                <w:sz w:val="16"/>
                <w:szCs w:val="16"/>
                <w:lang w:val="en-GB"/>
              </w:rPr>
              <w:t>-</w:t>
            </w:r>
            <w:r w:rsidRPr="00EF2665">
              <w:rPr>
                <w:sz w:val="16"/>
                <w:szCs w:val="16"/>
              </w:rPr>
              <w:t>0.0</w:t>
            </w:r>
            <w:r>
              <w:rPr>
                <w:sz w:val="16"/>
                <w:szCs w:val="16"/>
                <w:lang w:val="en-GB"/>
              </w:rPr>
              <w:t>2</w:t>
            </w:r>
            <w:r w:rsidRPr="00EF2665">
              <w:rPr>
                <w:sz w:val="16"/>
                <w:szCs w:val="16"/>
              </w:rPr>
              <w:t xml:space="preserve"> [-0.0</w:t>
            </w:r>
            <w:r>
              <w:rPr>
                <w:sz w:val="16"/>
                <w:szCs w:val="16"/>
                <w:lang w:val="en-GB"/>
              </w:rPr>
              <w:t>5</w:t>
            </w:r>
            <w:r w:rsidRPr="00EF2665">
              <w:rPr>
                <w:sz w:val="16"/>
                <w:szCs w:val="16"/>
              </w:rPr>
              <w:t>,0.0</w:t>
            </w:r>
            <w:r>
              <w:rPr>
                <w:sz w:val="16"/>
                <w:szCs w:val="16"/>
                <w:lang w:val="en-GB"/>
              </w:rPr>
              <w:t>1</w:t>
            </w:r>
            <w:r w:rsidRPr="00EF2665">
              <w:rPr>
                <w:sz w:val="16"/>
                <w:szCs w:val="16"/>
              </w:rPr>
              <w:t>]</w:t>
            </w:r>
          </w:p>
        </w:tc>
        <w:tc>
          <w:tcPr>
            <w:tcW w:w="709" w:type="dxa"/>
            <w:shd w:val="clear" w:color="auto" w:fill="E7E6E6" w:themeFill="background2"/>
          </w:tcPr>
          <w:p w14:paraId="6F3FCA19" w14:textId="55218849" w:rsidR="00FF0593" w:rsidRPr="00EF2665" w:rsidRDefault="00FF0593" w:rsidP="001C5033">
            <w:pPr>
              <w:spacing w:after="0" w:line="259" w:lineRule="auto"/>
              <w:ind w:left="0" w:firstLine="0"/>
              <w:jc w:val="center"/>
              <w:rPr>
                <w:sz w:val="16"/>
                <w:szCs w:val="16"/>
              </w:rPr>
            </w:pPr>
            <w:r w:rsidRPr="00EF2665">
              <w:rPr>
                <w:sz w:val="16"/>
                <w:szCs w:val="16"/>
              </w:rPr>
              <w:t>0.</w:t>
            </w:r>
            <w:r>
              <w:rPr>
                <w:sz w:val="16"/>
                <w:szCs w:val="16"/>
                <w:lang w:val="en-GB"/>
              </w:rPr>
              <w:t>13</w:t>
            </w:r>
          </w:p>
        </w:tc>
      </w:tr>
      <w:tr w:rsidR="00FF0593" w:rsidRPr="00EF2665" w14:paraId="3D77CFFE" w14:textId="77777777" w:rsidTr="001C5033">
        <w:trPr>
          <w:jc w:val="center"/>
        </w:trPr>
        <w:tc>
          <w:tcPr>
            <w:tcW w:w="2268" w:type="dxa"/>
            <w:vAlign w:val="center"/>
          </w:tcPr>
          <w:p w14:paraId="12EFC895" w14:textId="77777777" w:rsidR="00FF0593" w:rsidRPr="00EF2665" w:rsidRDefault="00FF0593" w:rsidP="001C5033">
            <w:pPr>
              <w:ind w:left="0" w:firstLine="0"/>
              <w:rPr>
                <w:rFonts w:cstheme="minorHAnsi"/>
                <w:sz w:val="16"/>
                <w:szCs w:val="16"/>
              </w:rPr>
            </w:pPr>
          </w:p>
          <w:p w14:paraId="13EEAC03" w14:textId="77777777" w:rsidR="00FF0593" w:rsidRPr="00EF2665" w:rsidRDefault="00FF0593" w:rsidP="001C5033">
            <w:pPr>
              <w:rPr>
                <w:rFonts w:cstheme="minorHAnsi"/>
                <w:sz w:val="16"/>
                <w:szCs w:val="16"/>
              </w:rPr>
            </w:pPr>
          </w:p>
        </w:tc>
        <w:tc>
          <w:tcPr>
            <w:tcW w:w="1701" w:type="dxa"/>
            <w:vAlign w:val="bottom"/>
          </w:tcPr>
          <w:p w14:paraId="4649A530" w14:textId="77777777" w:rsidR="00FF0593" w:rsidRPr="00EF2665" w:rsidRDefault="00FF0593" w:rsidP="001C5033">
            <w:pPr>
              <w:rPr>
                <w:rFonts w:cstheme="minorHAnsi"/>
                <w:sz w:val="16"/>
                <w:szCs w:val="16"/>
              </w:rPr>
            </w:pPr>
          </w:p>
        </w:tc>
        <w:tc>
          <w:tcPr>
            <w:tcW w:w="1701" w:type="dxa"/>
            <w:vAlign w:val="bottom"/>
          </w:tcPr>
          <w:p w14:paraId="125301D3" w14:textId="77777777" w:rsidR="00FF0593" w:rsidRPr="00EF2665" w:rsidRDefault="00FF0593" w:rsidP="001C5033">
            <w:pPr>
              <w:rPr>
                <w:rFonts w:cstheme="minorHAnsi"/>
                <w:sz w:val="16"/>
                <w:szCs w:val="16"/>
              </w:rPr>
            </w:pPr>
          </w:p>
        </w:tc>
        <w:tc>
          <w:tcPr>
            <w:tcW w:w="1985" w:type="dxa"/>
            <w:vAlign w:val="center"/>
          </w:tcPr>
          <w:p w14:paraId="1579B7E6" w14:textId="77777777" w:rsidR="00FF0593" w:rsidRPr="00EF2665" w:rsidRDefault="00FF0593" w:rsidP="001C5033">
            <w:pPr>
              <w:jc w:val="center"/>
              <w:rPr>
                <w:rFonts w:cstheme="minorHAnsi"/>
                <w:sz w:val="16"/>
                <w:szCs w:val="16"/>
              </w:rPr>
            </w:pPr>
          </w:p>
        </w:tc>
        <w:tc>
          <w:tcPr>
            <w:tcW w:w="709" w:type="dxa"/>
            <w:vAlign w:val="center"/>
          </w:tcPr>
          <w:p w14:paraId="7990A787" w14:textId="77777777" w:rsidR="00FF0593" w:rsidRPr="00EF2665" w:rsidRDefault="00FF0593" w:rsidP="001C5033">
            <w:pPr>
              <w:jc w:val="center"/>
              <w:rPr>
                <w:rFonts w:cstheme="minorHAnsi"/>
                <w:sz w:val="16"/>
                <w:szCs w:val="16"/>
              </w:rPr>
            </w:pPr>
          </w:p>
        </w:tc>
      </w:tr>
      <w:tr w:rsidR="00FF0593" w:rsidRPr="00EF2665" w14:paraId="3244FDD0" w14:textId="77777777" w:rsidTr="001C5033">
        <w:trPr>
          <w:jc w:val="center"/>
        </w:trPr>
        <w:tc>
          <w:tcPr>
            <w:tcW w:w="8364" w:type="dxa"/>
            <w:gridSpan w:val="5"/>
            <w:tcBorders>
              <w:bottom w:val="single" w:sz="4" w:space="0" w:color="auto"/>
            </w:tcBorders>
            <w:vAlign w:val="center"/>
          </w:tcPr>
          <w:p w14:paraId="387316F8" w14:textId="77777777" w:rsidR="00FF0593" w:rsidRPr="00EF2665" w:rsidRDefault="00FF0593" w:rsidP="001C5033">
            <w:pPr>
              <w:rPr>
                <w:rFonts w:cstheme="minorHAnsi"/>
                <w:sz w:val="16"/>
                <w:szCs w:val="16"/>
              </w:rPr>
            </w:pPr>
            <w:r w:rsidRPr="00EF2665">
              <w:rPr>
                <w:rFonts w:cstheme="minorHAnsi"/>
                <w:b/>
                <w:bCs/>
                <w:sz w:val="16"/>
                <w:szCs w:val="16"/>
              </w:rPr>
              <w:t>H6) association between reward sensitivity and log-transformed PHQ-9 anhedonia item score</w:t>
            </w:r>
          </w:p>
        </w:tc>
      </w:tr>
      <w:tr w:rsidR="00FF0593" w:rsidRPr="00EF2665" w14:paraId="29D82018" w14:textId="77777777" w:rsidTr="001C5033">
        <w:trPr>
          <w:jc w:val="center"/>
        </w:trPr>
        <w:tc>
          <w:tcPr>
            <w:tcW w:w="2268" w:type="dxa"/>
            <w:tcBorders>
              <w:top w:val="single" w:sz="4" w:space="0" w:color="auto"/>
            </w:tcBorders>
            <w:vAlign w:val="center"/>
          </w:tcPr>
          <w:p w14:paraId="1BC9E69D" w14:textId="77777777" w:rsidR="00FF0593" w:rsidRPr="00EF2665" w:rsidRDefault="00FF0593" w:rsidP="001C5033">
            <w:pPr>
              <w:rPr>
                <w:rFonts w:cstheme="minorHAnsi"/>
                <w:sz w:val="16"/>
                <w:szCs w:val="16"/>
              </w:rPr>
            </w:pPr>
          </w:p>
        </w:tc>
        <w:tc>
          <w:tcPr>
            <w:tcW w:w="1701" w:type="dxa"/>
            <w:tcBorders>
              <w:top w:val="single" w:sz="4" w:space="0" w:color="auto"/>
            </w:tcBorders>
            <w:vAlign w:val="center"/>
          </w:tcPr>
          <w:p w14:paraId="2BA0C48B" w14:textId="77777777" w:rsidR="00FF0593" w:rsidRPr="00EF2665" w:rsidRDefault="00FF0593" w:rsidP="001C5033">
            <w:pPr>
              <w:rPr>
                <w:rFonts w:cstheme="minorHAnsi"/>
                <w:sz w:val="16"/>
                <w:szCs w:val="16"/>
              </w:rPr>
            </w:pPr>
          </w:p>
        </w:tc>
        <w:tc>
          <w:tcPr>
            <w:tcW w:w="1701" w:type="dxa"/>
            <w:tcBorders>
              <w:top w:val="single" w:sz="4" w:space="0" w:color="auto"/>
            </w:tcBorders>
            <w:vAlign w:val="center"/>
          </w:tcPr>
          <w:p w14:paraId="51A0C21D" w14:textId="77777777" w:rsidR="00FF0593" w:rsidRPr="00EF2665" w:rsidRDefault="00FF0593" w:rsidP="001C5033">
            <w:pPr>
              <w:rPr>
                <w:rFonts w:cstheme="minorHAnsi"/>
                <w:sz w:val="16"/>
                <w:szCs w:val="16"/>
              </w:rPr>
            </w:pPr>
          </w:p>
        </w:tc>
        <w:tc>
          <w:tcPr>
            <w:tcW w:w="1985" w:type="dxa"/>
            <w:tcBorders>
              <w:top w:val="single" w:sz="4" w:space="0" w:color="auto"/>
            </w:tcBorders>
            <w:vAlign w:val="center"/>
          </w:tcPr>
          <w:p w14:paraId="1F43C687" w14:textId="77777777" w:rsidR="00FF0593" w:rsidRPr="00EF2665" w:rsidRDefault="00FF0593" w:rsidP="001C5033">
            <w:pPr>
              <w:jc w:val="center"/>
              <w:rPr>
                <w:rFonts w:cstheme="minorHAnsi"/>
                <w:b/>
                <w:bCs/>
                <w:sz w:val="16"/>
                <w:szCs w:val="16"/>
              </w:rPr>
            </w:pPr>
            <w:r w:rsidRPr="00EF2665">
              <w:rPr>
                <w:rFonts w:cstheme="minorHAnsi"/>
                <w:b/>
                <w:bCs/>
                <w:sz w:val="16"/>
                <w:szCs w:val="16"/>
              </w:rPr>
              <w:t>regression coefficient [95% CI]</w:t>
            </w:r>
          </w:p>
        </w:tc>
        <w:tc>
          <w:tcPr>
            <w:tcW w:w="709" w:type="dxa"/>
            <w:tcBorders>
              <w:top w:val="single" w:sz="4" w:space="0" w:color="auto"/>
            </w:tcBorders>
          </w:tcPr>
          <w:p w14:paraId="0623E36A" w14:textId="77777777" w:rsidR="00FF0593" w:rsidRPr="00EF2665" w:rsidRDefault="00FF0593" w:rsidP="001C5033">
            <w:pPr>
              <w:jc w:val="center"/>
              <w:rPr>
                <w:rFonts w:cstheme="minorHAnsi"/>
                <w:b/>
                <w:bCs/>
                <w:sz w:val="16"/>
                <w:szCs w:val="16"/>
              </w:rPr>
            </w:pPr>
            <w:r w:rsidRPr="00EF2665">
              <w:rPr>
                <w:rFonts w:cstheme="minorHAnsi"/>
                <w:b/>
                <w:bCs/>
                <w:sz w:val="16"/>
                <w:szCs w:val="16"/>
              </w:rPr>
              <w:t>p-value</w:t>
            </w:r>
          </w:p>
        </w:tc>
      </w:tr>
      <w:tr w:rsidR="00FF0593" w:rsidRPr="00EF2665" w14:paraId="263444DB" w14:textId="77777777" w:rsidTr="001C5033">
        <w:trPr>
          <w:jc w:val="center"/>
        </w:trPr>
        <w:tc>
          <w:tcPr>
            <w:tcW w:w="8364" w:type="dxa"/>
            <w:gridSpan w:val="5"/>
            <w:vAlign w:val="center"/>
          </w:tcPr>
          <w:p w14:paraId="6353F03D" w14:textId="77777777" w:rsidR="00FF0593" w:rsidRPr="00EF2665" w:rsidRDefault="00FF0593" w:rsidP="001C5033">
            <w:pPr>
              <w:rPr>
                <w:rFonts w:cstheme="minorHAnsi"/>
                <w:b/>
                <w:bCs/>
                <w:sz w:val="16"/>
                <w:szCs w:val="16"/>
              </w:rPr>
            </w:pPr>
            <w:r w:rsidRPr="00EF2665">
              <w:rPr>
                <w:rFonts w:cstheme="minorHAnsi"/>
                <w:sz w:val="16"/>
                <w:szCs w:val="16"/>
              </w:rPr>
              <w:t>Follow-up assessments (weeks)</w:t>
            </w:r>
          </w:p>
        </w:tc>
      </w:tr>
      <w:tr w:rsidR="00FF0593" w:rsidRPr="00EF2665" w14:paraId="5604756E" w14:textId="77777777" w:rsidTr="001C5033">
        <w:trPr>
          <w:jc w:val="center"/>
        </w:trPr>
        <w:tc>
          <w:tcPr>
            <w:tcW w:w="2268" w:type="dxa"/>
            <w:shd w:val="clear" w:color="auto" w:fill="E7E6E6" w:themeFill="background2"/>
            <w:vAlign w:val="center"/>
          </w:tcPr>
          <w:p w14:paraId="3E42403A" w14:textId="77777777" w:rsidR="00FF0593" w:rsidRPr="00EF2665" w:rsidRDefault="00FF0593" w:rsidP="00FF0593">
            <w:pPr>
              <w:ind w:firstLine="307"/>
              <w:rPr>
                <w:rFonts w:cstheme="minorHAnsi"/>
                <w:sz w:val="16"/>
                <w:szCs w:val="16"/>
              </w:rPr>
            </w:pPr>
            <w:r w:rsidRPr="00EF2665">
              <w:rPr>
                <w:rFonts w:cstheme="minorHAnsi"/>
                <w:sz w:val="16"/>
                <w:szCs w:val="16"/>
              </w:rPr>
              <w:t>2</w:t>
            </w:r>
          </w:p>
        </w:tc>
        <w:tc>
          <w:tcPr>
            <w:tcW w:w="1701" w:type="dxa"/>
            <w:shd w:val="clear" w:color="auto" w:fill="E7E6E6" w:themeFill="background2"/>
            <w:vAlign w:val="bottom"/>
          </w:tcPr>
          <w:p w14:paraId="0EA6D388" w14:textId="77777777" w:rsidR="00FF0593" w:rsidRPr="00EF2665" w:rsidRDefault="00FF0593" w:rsidP="00FF0593">
            <w:pPr>
              <w:rPr>
                <w:rFonts w:cstheme="minorHAnsi"/>
                <w:sz w:val="16"/>
                <w:szCs w:val="16"/>
              </w:rPr>
            </w:pPr>
          </w:p>
        </w:tc>
        <w:tc>
          <w:tcPr>
            <w:tcW w:w="1701" w:type="dxa"/>
            <w:shd w:val="clear" w:color="auto" w:fill="E7E6E6" w:themeFill="background2"/>
            <w:vAlign w:val="bottom"/>
          </w:tcPr>
          <w:p w14:paraId="310DAF72" w14:textId="77777777" w:rsidR="00FF0593" w:rsidRPr="00EF2665" w:rsidRDefault="00FF0593" w:rsidP="00FF0593">
            <w:pPr>
              <w:rPr>
                <w:rFonts w:cstheme="minorHAnsi"/>
                <w:sz w:val="16"/>
                <w:szCs w:val="16"/>
              </w:rPr>
            </w:pPr>
          </w:p>
        </w:tc>
        <w:tc>
          <w:tcPr>
            <w:tcW w:w="1985" w:type="dxa"/>
            <w:shd w:val="clear" w:color="auto" w:fill="E7E6E6" w:themeFill="background2"/>
          </w:tcPr>
          <w:p w14:paraId="7510743D" w14:textId="266F7FAC" w:rsidR="00FF0593" w:rsidRPr="00EF2665" w:rsidRDefault="00FF0593" w:rsidP="00FF0593">
            <w:pPr>
              <w:spacing w:after="0" w:line="259" w:lineRule="auto"/>
              <w:jc w:val="center"/>
              <w:rPr>
                <w:sz w:val="16"/>
                <w:szCs w:val="16"/>
              </w:rPr>
            </w:pPr>
            <w:r>
              <w:rPr>
                <w:sz w:val="16"/>
                <w:szCs w:val="16"/>
                <w:lang w:val="en-GB"/>
              </w:rPr>
              <w:t>-</w:t>
            </w:r>
            <w:r w:rsidRPr="00EF2665">
              <w:rPr>
                <w:sz w:val="16"/>
                <w:szCs w:val="16"/>
              </w:rPr>
              <w:t>0.0</w:t>
            </w:r>
            <w:r>
              <w:rPr>
                <w:sz w:val="16"/>
                <w:szCs w:val="16"/>
                <w:lang w:val="en-GB"/>
              </w:rPr>
              <w:t>1</w:t>
            </w:r>
            <w:r w:rsidRPr="00EF2665">
              <w:rPr>
                <w:sz w:val="16"/>
                <w:szCs w:val="16"/>
              </w:rPr>
              <w:t xml:space="preserve"> [-0.</w:t>
            </w:r>
            <w:r>
              <w:rPr>
                <w:sz w:val="16"/>
                <w:szCs w:val="16"/>
                <w:lang w:val="en-GB"/>
              </w:rPr>
              <w:t>06</w:t>
            </w:r>
            <w:r w:rsidRPr="00EF2665">
              <w:rPr>
                <w:sz w:val="16"/>
                <w:szCs w:val="16"/>
              </w:rPr>
              <w:t>,0.0</w:t>
            </w:r>
            <w:r>
              <w:rPr>
                <w:sz w:val="16"/>
                <w:szCs w:val="16"/>
                <w:lang w:val="en-GB"/>
              </w:rPr>
              <w:t>3</w:t>
            </w:r>
            <w:r w:rsidRPr="00EF2665">
              <w:rPr>
                <w:sz w:val="16"/>
                <w:szCs w:val="16"/>
              </w:rPr>
              <w:t>]</w:t>
            </w:r>
          </w:p>
        </w:tc>
        <w:tc>
          <w:tcPr>
            <w:tcW w:w="709" w:type="dxa"/>
            <w:shd w:val="clear" w:color="auto" w:fill="E7E6E6" w:themeFill="background2"/>
          </w:tcPr>
          <w:p w14:paraId="13484179" w14:textId="72CA7D59" w:rsidR="00FF0593" w:rsidRPr="00AC6EFB" w:rsidRDefault="00FF0593" w:rsidP="00FF0593">
            <w:pPr>
              <w:spacing w:after="0" w:line="259" w:lineRule="auto"/>
              <w:ind w:left="0" w:firstLine="0"/>
              <w:jc w:val="center"/>
              <w:rPr>
                <w:sz w:val="16"/>
                <w:szCs w:val="16"/>
                <w:lang w:val="en-GB"/>
              </w:rPr>
            </w:pPr>
            <w:r w:rsidRPr="00EF2665">
              <w:rPr>
                <w:sz w:val="16"/>
                <w:szCs w:val="16"/>
              </w:rPr>
              <w:t>0.</w:t>
            </w:r>
            <w:r>
              <w:rPr>
                <w:sz w:val="16"/>
                <w:szCs w:val="16"/>
                <w:lang w:val="en-GB"/>
              </w:rPr>
              <w:t>57</w:t>
            </w:r>
          </w:p>
        </w:tc>
      </w:tr>
      <w:tr w:rsidR="00FF0593" w:rsidRPr="00EF2665" w14:paraId="52256B43" w14:textId="77777777" w:rsidTr="001C5033">
        <w:trPr>
          <w:jc w:val="center"/>
        </w:trPr>
        <w:tc>
          <w:tcPr>
            <w:tcW w:w="2268" w:type="dxa"/>
            <w:vAlign w:val="center"/>
          </w:tcPr>
          <w:p w14:paraId="0419D8D4" w14:textId="77777777" w:rsidR="00FF0593" w:rsidRPr="00EF2665" w:rsidRDefault="00FF0593" w:rsidP="00FF0593">
            <w:pPr>
              <w:ind w:firstLine="307"/>
              <w:rPr>
                <w:rFonts w:cstheme="minorHAnsi"/>
                <w:sz w:val="16"/>
                <w:szCs w:val="16"/>
              </w:rPr>
            </w:pPr>
            <w:r w:rsidRPr="00EF2665">
              <w:rPr>
                <w:rFonts w:cstheme="minorHAnsi"/>
                <w:sz w:val="16"/>
                <w:szCs w:val="16"/>
              </w:rPr>
              <w:t>6</w:t>
            </w:r>
          </w:p>
        </w:tc>
        <w:tc>
          <w:tcPr>
            <w:tcW w:w="1701" w:type="dxa"/>
            <w:vAlign w:val="bottom"/>
          </w:tcPr>
          <w:p w14:paraId="6E9FE4A6" w14:textId="77777777" w:rsidR="00FF0593" w:rsidRPr="00EF2665" w:rsidRDefault="00FF0593" w:rsidP="00FF0593">
            <w:pPr>
              <w:rPr>
                <w:rFonts w:cstheme="minorHAnsi"/>
                <w:sz w:val="16"/>
                <w:szCs w:val="16"/>
              </w:rPr>
            </w:pPr>
          </w:p>
        </w:tc>
        <w:tc>
          <w:tcPr>
            <w:tcW w:w="1701" w:type="dxa"/>
            <w:vAlign w:val="bottom"/>
          </w:tcPr>
          <w:p w14:paraId="0713B7E2" w14:textId="77777777" w:rsidR="00FF0593" w:rsidRPr="00EF2665" w:rsidRDefault="00FF0593" w:rsidP="00FF0593">
            <w:pPr>
              <w:rPr>
                <w:rFonts w:cstheme="minorHAnsi"/>
                <w:sz w:val="16"/>
                <w:szCs w:val="16"/>
              </w:rPr>
            </w:pPr>
          </w:p>
        </w:tc>
        <w:tc>
          <w:tcPr>
            <w:tcW w:w="1985" w:type="dxa"/>
          </w:tcPr>
          <w:p w14:paraId="1A820B15" w14:textId="3D48ED20" w:rsidR="00FF0593" w:rsidRPr="00EF2665" w:rsidRDefault="00FF0593" w:rsidP="00FF0593">
            <w:pPr>
              <w:spacing w:after="0" w:line="259" w:lineRule="auto"/>
              <w:jc w:val="center"/>
              <w:rPr>
                <w:sz w:val="16"/>
                <w:szCs w:val="16"/>
              </w:rPr>
            </w:pPr>
            <w:r>
              <w:rPr>
                <w:sz w:val="16"/>
                <w:szCs w:val="16"/>
                <w:lang w:val="en-GB"/>
              </w:rPr>
              <w:t xml:space="preserve"> </w:t>
            </w:r>
            <w:r w:rsidRPr="00EF2665">
              <w:rPr>
                <w:sz w:val="16"/>
                <w:szCs w:val="16"/>
              </w:rPr>
              <w:t>0.0</w:t>
            </w:r>
            <w:r>
              <w:rPr>
                <w:sz w:val="16"/>
                <w:szCs w:val="16"/>
                <w:lang w:val="en-GB"/>
              </w:rPr>
              <w:t>4</w:t>
            </w:r>
            <w:r w:rsidRPr="00EF2665">
              <w:rPr>
                <w:sz w:val="16"/>
                <w:szCs w:val="16"/>
              </w:rPr>
              <w:t xml:space="preserve"> [-0.</w:t>
            </w:r>
            <w:r>
              <w:rPr>
                <w:sz w:val="16"/>
                <w:szCs w:val="16"/>
                <w:lang w:val="en-GB"/>
              </w:rPr>
              <w:t>01</w:t>
            </w:r>
            <w:r w:rsidRPr="00EF2665">
              <w:rPr>
                <w:sz w:val="16"/>
                <w:szCs w:val="16"/>
              </w:rPr>
              <w:t>,0.0</w:t>
            </w:r>
            <w:r>
              <w:rPr>
                <w:sz w:val="16"/>
                <w:szCs w:val="16"/>
                <w:lang w:val="en-GB"/>
              </w:rPr>
              <w:t>9</w:t>
            </w:r>
            <w:r w:rsidRPr="00EF2665">
              <w:rPr>
                <w:sz w:val="16"/>
                <w:szCs w:val="16"/>
              </w:rPr>
              <w:t>]</w:t>
            </w:r>
          </w:p>
        </w:tc>
        <w:tc>
          <w:tcPr>
            <w:tcW w:w="709" w:type="dxa"/>
          </w:tcPr>
          <w:p w14:paraId="09EFDE07" w14:textId="565D971E" w:rsidR="00FF0593" w:rsidRPr="00AC6EFB" w:rsidRDefault="00FF0593" w:rsidP="00FF0593">
            <w:pPr>
              <w:spacing w:after="0" w:line="259" w:lineRule="auto"/>
              <w:ind w:left="0" w:firstLine="0"/>
              <w:jc w:val="center"/>
              <w:rPr>
                <w:sz w:val="16"/>
                <w:szCs w:val="16"/>
                <w:lang w:val="en-GB"/>
              </w:rPr>
            </w:pPr>
            <w:r w:rsidRPr="00EF2665">
              <w:rPr>
                <w:sz w:val="16"/>
                <w:szCs w:val="16"/>
              </w:rPr>
              <w:t>0.</w:t>
            </w:r>
            <w:r>
              <w:rPr>
                <w:sz w:val="16"/>
                <w:szCs w:val="16"/>
                <w:lang w:val="en-GB"/>
              </w:rPr>
              <w:t>15</w:t>
            </w:r>
          </w:p>
        </w:tc>
      </w:tr>
      <w:tr w:rsidR="00FF0593" w:rsidRPr="00EF2665" w14:paraId="20B8E2D2" w14:textId="77777777" w:rsidTr="001C5033">
        <w:trPr>
          <w:jc w:val="center"/>
        </w:trPr>
        <w:tc>
          <w:tcPr>
            <w:tcW w:w="2268" w:type="dxa"/>
            <w:tcBorders>
              <w:bottom w:val="single" w:sz="4" w:space="0" w:color="auto"/>
            </w:tcBorders>
            <w:shd w:val="clear" w:color="auto" w:fill="E7E6E6" w:themeFill="background2"/>
            <w:vAlign w:val="center"/>
          </w:tcPr>
          <w:p w14:paraId="0090D671" w14:textId="77777777" w:rsidR="00FF0593" w:rsidRPr="00EF2665" w:rsidRDefault="00FF0593" w:rsidP="00FF0593">
            <w:pPr>
              <w:spacing w:after="0" w:line="240" w:lineRule="auto"/>
              <w:ind w:firstLine="307"/>
              <w:rPr>
                <w:rFonts w:cstheme="minorHAnsi"/>
                <w:sz w:val="16"/>
                <w:szCs w:val="16"/>
              </w:rPr>
            </w:pPr>
            <w:r w:rsidRPr="00EF2665">
              <w:rPr>
                <w:rFonts w:cstheme="minorHAnsi"/>
                <w:sz w:val="16"/>
                <w:szCs w:val="16"/>
              </w:rPr>
              <w:t>over time</w:t>
            </w:r>
          </w:p>
        </w:tc>
        <w:tc>
          <w:tcPr>
            <w:tcW w:w="1701" w:type="dxa"/>
            <w:tcBorders>
              <w:bottom w:val="single" w:sz="4" w:space="0" w:color="auto"/>
            </w:tcBorders>
            <w:shd w:val="clear" w:color="auto" w:fill="E7E6E6" w:themeFill="background2"/>
            <w:vAlign w:val="bottom"/>
          </w:tcPr>
          <w:p w14:paraId="4F7F4C25" w14:textId="77777777" w:rsidR="00FF0593" w:rsidRPr="00EF2665" w:rsidRDefault="00FF0593" w:rsidP="00FF0593">
            <w:pPr>
              <w:spacing w:after="0" w:line="240" w:lineRule="auto"/>
              <w:rPr>
                <w:rFonts w:cstheme="minorHAnsi"/>
                <w:sz w:val="16"/>
                <w:szCs w:val="16"/>
              </w:rPr>
            </w:pPr>
          </w:p>
        </w:tc>
        <w:tc>
          <w:tcPr>
            <w:tcW w:w="1701" w:type="dxa"/>
            <w:tcBorders>
              <w:bottom w:val="single" w:sz="4" w:space="0" w:color="auto"/>
            </w:tcBorders>
            <w:shd w:val="clear" w:color="auto" w:fill="E7E6E6" w:themeFill="background2"/>
            <w:vAlign w:val="bottom"/>
          </w:tcPr>
          <w:p w14:paraId="61990FE4" w14:textId="77777777" w:rsidR="00FF0593" w:rsidRPr="00EF2665" w:rsidRDefault="00FF0593" w:rsidP="00FF0593">
            <w:pPr>
              <w:spacing w:after="0" w:line="240" w:lineRule="auto"/>
              <w:rPr>
                <w:rFonts w:cstheme="minorHAnsi"/>
                <w:sz w:val="16"/>
                <w:szCs w:val="16"/>
              </w:rPr>
            </w:pPr>
          </w:p>
        </w:tc>
        <w:tc>
          <w:tcPr>
            <w:tcW w:w="1985" w:type="dxa"/>
            <w:tcBorders>
              <w:bottom w:val="single" w:sz="4" w:space="0" w:color="auto"/>
            </w:tcBorders>
            <w:shd w:val="clear" w:color="auto" w:fill="E7E6E6" w:themeFill="background2"/>
          </w:tcPr>
          <w:p w14:paraId="48038B13" w14:textId="17372BE9" w:rsidR="00FF0593" w:rsidRPr="00EF2665" w:rsidRDefault="00FF0593" w:rsidP="00FF0593">
            <w:pPr>
              <w:spacing w:after="0" w:line="240" w:lineRule="auto"/>
              <w:jc w:val="center"/>
              <w:rPr>
                <w:sz w:val="16"/>
                <w:szCs w:val="16"/>
              </w:rPr>
            </w:pPr>
            <w:r>
              <w:rPr>
                <w:sz w:val="16"/>
                <w:szCs w:val="16"/>
                <w:lang w:val="en-GB"/>
              </w:rPr>
              <w:t xml:space="preserve"> </w:t>
            </w:r>
            <w:r w:rsidRPr="00EF2665">
              <w:rPr>
                <w:sz w:val="16"/>
                <w:szCs w:val="16"/>
              </w:rPr>
              <w:t>0.0</w:t>
            </w:r>
            <w:r>
              <w:rPr>
                <w:sz w:val="16"/>
                <w:szCs w:val="16"/>
                <w:lang w:val="en-GB"/>
              </w:rPr>
              <w:t>1</w:t>
            </w:r>
            <w:r w:rsidRPr="00EF2665">
              <w:rPr>
                <w:sz w:val="16"/>
                <w:szCs w:val="16"/>
              </w:rPr>
              <w:t xml:space="preserve"> [-0.0</w:t>
            </w:r>
            <w:r>
              <w:rPr>
                <w:sz w:val="16"/>
                <w:szCs w:val="16"/>
                <w:lang w:val="en-GB"/>
              </w:rPr>
              <w:t>4</w:t>
            </w:r>
            <w:r w:rsidRPr="00EF2665">
              <w:rPr>
                <w:sz w:val="16"/>
                <w:szCs w:val="16"/>
              </w:rPr>
              <w:t>,0.0</w:t>
            </w:r>
            <w:r>
              <w:rPr>
                <w:sz w:val="16"/>
                <w:szCs w:val="16"/>
                <w:lang w:val="en-GB"/>
              </w:rPr>
              <w:t>5</w:t>
            </w:r>
            <w:r w:rsidRPr="00EF2665">
              <w:rPr>
                <w:sz w:val="16"/>
                <w:szCs w:val="16"/>
              </w:rPr>
              <w:t>]</w:t>
            </w:r>
          </w:p>
        </w:tc>
        <w:tc>
          <w:tcPr>
            <w:tcW w:w="709" w:type="dxa"/>
            <w:tcBorders>
              <w:bottom w:val="single" w:sz="4" w:space="0" w:color="auto"/>
            </w:tcBorders>
            <w:shd w:val="clear" w:color="auto" w:fill="E7E6E6" w:themeFill="background2"/>
          </w:tcPr>
          <w:p w14:paraId="4AFB2B4C" w14:textId="16380791" w:rsidR="00FF0593" w:rsidRPr="00AC6EFB" w:rsidRDefault="00FF0593" w:rsidP="00FF0593">
            <w:pPr>
              <w:spacing w:after="0" w:line="240" w:lineRule="auto"/>
              <w:ind w:left="0" w:firstLine="0"/>
              <w:jc w:val="center"/>
              <w:rPr>
                <w:sz w:val="16"/>
                <w:szCs w:val="16"/>
                <w:lang w:val="en-GB"/>
              </w:rPr>
            </w:pPr>
            <w:r w:rsidRPr="00EF2665">
              <w:rPr>
                <w:sz w:val="16"/>
                <w:szCs w:val="16"/>
              </w:rPr>
              <w:t>0.</w:t>
            </w:r>
            <w:r>
              <w:rPr>
                <w:sz w:val="16"/>
                <w:szCs w:val="16"/>
                <w:lang w:val="en-GB"/>
              </w:rPr>
              <w:t>81</w:t>
            </w:r>
          </w:p>
        </w:tc>
      </w:tr>
    </w:tbl>
    <w:p w14:paraId="657A2320" w14:textId="75E8D407" w:rsidR="00FF0593" w:rsidRPr="00FF0593" w:rsidRDefault="00FF0593" w:rsidP="00FF0593">
      <w:pPr>
        <w:ind w:left="0" w:firstLine="0"/>
        <w:rPr>
          <w:lang w:val="en-GB"/>
        </w:rPr>
      </w:pPr>
    </w:p>
    <w:p w14:paraId="2AB171E0" w14:textId="30930B9C" w:rsidR="00FF0593" w:rsidRDefault="007C6726" w:rsidP="00FF0593">
      <w:pPr>
        <w:ind w:left="22"/>
      </w:pPr>
      <w:r>
        <w:t>Table G.9: Preregistered analyses were re-run adjusting for additional covariates, such as the use of other antidepressants and/or psychotherapy during the trial, adherence score, and the number of tablets.</w:t>
      </w:r>
    </w:p>
    <w:p w14:paraId="08B9748F" w14:textId="77777777" w:rsidR="00F01E1B" w:rsidRDefault="00F01E1B" w:rsidP="00FF0593">
      <w:pPr>
        <w:ind w:left="22"/>
      </w:pPr>
    </w:p>
    <w:tbl>
      <w:tblPr>
        <w:tblStyle w:val="PlainTable1"/>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0"/>
        <w:gridCol w:w="3021"/>
        <w:gridCol w:w="1184"/>
      </w:tblGrid>
      <w:tr w:rsidR="00FF0593" w14:paraId="2486B5D3" w14:textId="77777777" w:rsidTr="00161D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tcBorders>
          </w:tcPr>
          <w:p w14:paraId="36F43FC8" w14:textId="77777777" w:rsidR="00FF0593" w:rsidRPr="00F01E1B" w:rsidRDefault="00FF0593" w:rsidP="003B0985">
            <w:pPr>
              <w:ind w:left="0" w:firstLine="0"/>
              <w:rPr>
                <w:rFonts w:asciiTheme="minorHAnsi" w:hAnsiTheme="minorHAnsi" w:cstheme="minorHAnsi"/>
              </w:rPr>
            </w:pPr>
          </w:p>
        </w:tc>
        <w:tc>
          <w:tcPr>
            <w:tcW w:w="3021" w:type="dxa"/>
            <w:tcBorders>
              <w:top w:val="single" w:sz="4" w:space="0" w:color="auto"/>
              <w:bottom w:val="single" w:sz="4" w:space="0" w:color="auto"/>
            </w:tcBorders>
          </w:tcPr>
          <w:p w14:paraId="533FB605" w14:textId="1F292A4B" w:rsidR="00FF0593" w:rsidRPr="00F01E1B" w:rsidRDefault="00FF0593" w:rsidP="00F01E1B">
            <w:pPr>
              <w:ind w:lef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regression coefficient [95% CI]</w:t>
            </w:r>
          </w:p>
        </w:tc>
        <w:tc>
          <w:tcPr>
            <w:tcW w:w="1184" w:type="dxa"/>
            <w:tcBorders>
              <w:top w:val="single" w:sz="4" w:space="0" w:color="auto"/>
              <w:bottom w:val="single" w:sz="4" w:space="0" w:color="auto"/>
            </w:tcBorders>
          </w:tcPr>
          <w:p w14:paraId="4E36B9E7" w14:textId="578297F4" w:rsidR="00FF0593" w:rsidRPr="00F01E1B" w:rsidRDefault="00FF0593" w:rsidP="00F01E1B">
            <w:pPr>
              <w:ind w:lef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p-value</w:t>
            </w:r>
          </w:p>
        </w:tc>
      </w:tr>
      <w:tr w:rsidR="00F01E1B" w14:paraId="6D0F32BA" w14:textId="77777777" w:rsidTr="00161D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25" w:type="dxa"/>
            <w:gridSpan w:val="3"/>
            <w:tcBorders>
              <w:top w:val="single" w:sz="4" w:space="0" w:color="auto"/>
              <w:bottom w:val="single" w:sz="4" w:space="0" w:color="BFBFBF" w:themeColor="background1" w:themeShade="BF"/>
            </w:tcBorders>
            <w:shd w:val="clear" w:color="auto" w:fill="auto"/>
          </w:tcPr>
          <w:p w14:paraId="4EBE13EC" w14:textId="77BA69E9" w:rsidR="00F01E1B" w:rsidRPr="00F01E1B" w:rsidRDefault="00F01E1B" w:rsidP="00F01E1B">
            <w:pPr>
              <w:spacing w:before="40" w:afterLines="40" w:after="96" w:line="240" w:lineRule="auto"/>
              <w:ind w:left="0" w:firstLine="0"/>
              <w:rPr>
                <w:rFonts w:asciiTheme="minorHAnsi" w:hAnsiTheme="minorHAnsi" w:cstheme="minorHAnsi"/>
                <w:b w:val="0"/>
                <w:bCs w:val="0"/>
              </w:rPr>
            </w:pPr>
            <w:r w:rsidRPr="00F01E1B">
              <w:rPr>
                <w:rFonts w:asciiTheme="minorHAnsi" w:hAnsiTheme="minorHAnsi" w:cstheme="minorHAnsi"/>
                <w:b w:val="0"/>
                <w:bCs w:val="0"/>
              </w:rPr>
              <w:t>1) Drug effect on loss learning rate at week 2</w:t>
            </w:r>
          </w:p>
        </w:tc>
      </w:tr>
      <w:tr w:rsidR="00FF0593" w14:paraId="082501BC" w14:textId="77777777" w:rsidTr="00161DCC">
        <w:trPr>
          <w:jc w:val="center"/>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BFBFBF" w:themeColor="background1" w:themeShade="BF"/>
              <w:bottom w:val="single" w:sz="4" w:space="0" w:color="auto"/>
            </w:tcBorders>
            <w:shd w:val="clear" w:color="auto" w:fill="F2F2F2" w:themeFill="background1" w:themeFillShade="F2"/>
          </w:tcPr>
          <w:p w14:paraId="7B19FC48" w14:textId="77777777" w:rsidR="00FF0593" w:rsidRPr="00F01E1B" w:rsidRDefault="00FF0593" w:rsidP="003B0985">
            <w:pPr>
              <w:ind w:left="0" w:firstLine="0"/>
              <w:rPr>
                <w:rFonts w:asciiTheme="minorHAnsi" w:hAnsiTheme="minorHAnsi" w:cstheme="minorHAnsi"/>
                <w:b w:val="0"/>
                <w:bCs w:val="0"/>
              </w:rPr>
            </w:pPr>
          </w:p>
        </w:tc>
        <w:tc>
          <w:tcPr>
            <w:tcW w:w="3021" w:type="dxa"/>
            <w:tcBorders>
              <w:top w:val="single" w:sz="4" w:space="0" w:color="BFBFBF" w:themeColor="background1" w:themeShade="BF"/>
              <w:bottom w:val="single" w:sz="4" w:space="0" w:color="auto"/>
            </w:tcBorders>
            <w:shd w:val="clear" w:color="auto" w:fill="F2F2F2" w:themeFill="background1" w:themeFillShade="F2"/>
          </w:tcPr>
          <w:p w14:paraId="2EF059F5" w14:textId="1148FEE5" w:rsidR="00FF0593" w:rsidRPr="00F01E1B" w:rsidRDefault="00F01E1B" w:rsidP="00F01E1B">
            <w:pPr>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0.48 [0.09,0.87]</w:t>
            </w:r>
          </w:p>
        </w:tc>
        <w:tc>
          <w:tcPr>
            <w:tcW w:w="1184" w:type="dxa"/>
            <w:tcBorders>
              <w:top w:val="single" w:sz="4" w:space="0" w:color="BFBFBF" w:themeColor="background1" w:themeShade="BF"/>
              <w:bottom w:val="single" w:sz="4" w:space="0" w:color="auto"/>
            </w:tcBorders>
            <w:shd w:val="clear" w:color="auto" w:fill="F2F2F2" w:themeFill="background1" w:themeFillShade="F2"/>
          </w:tcPr>
          <w:p w14:paraId="55B7D2F6" w14:textId="6734114D" w:rsidR="00FF0593" w:rsidRPr="00F01E1B" w:rsidRDefault="00F01E1B" w:rsidP="00F01E1B">
            <w:pPr>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0.02</w:t>
            </w:r>
          </w:p>
        </w:tc>
      </w:tr>
      <w:tr w:rsidR="00F01E1B" w14:paraId="118C818E" w14:textId="77777777" w:rsidTr="00161D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25" w:type="dxa"/>
            <w:gridSpan w:val="3"/>
            <w:tcBorders>
              <w:top w:val="single" w:sz="4" w:space="0" w:color="auto"/>
              <w:bottom w:val="single" w:sz="4" w:space="0" w:color="BFBFBF" w:themeColor="background1" w:themeShade="BF"/>
            </w:tcBorders>
            <w:shd w:val="clear" w:color="auto" w:fill="auto"/>
          </w:tcPr>
          <w:p w14:paraId="799CDB0D" w14:textId="42520190" w:rsidR="00F01E1B" w:rsidRPr="00F01E1B" w:rsidRDefault="00F01E1B" w:rsidP="00F01E1B">
            <w:pPr>
              <w:spacing w:before="40" w:afterLines="40" w:after="96" w:line="240" w:lineRule="auto"/>
              <w:ind w:left="0" w:firstLine="0"/>
              <w:jc w:val="left"/>
              <w:rPr>
                <w:rFonts w:asciiTheme="minorHAnsi" w:hAnsiTheme="minorHAnsi" w:cstheme="minorHAnsi"/>
                <w:b w:val="0"/>
                <w:bCs w:val="0"/>
              </w:rPr>
            </w:pPr>
            <w:r w:rsidRPr="00F01E1B">
              <w:rPr>
                <w:rFonts w:asciiTheme="minorHAnsi" w:hAnsiTheme="minorHAnsi" w:cstheme="minorHAnsi"/>
                <w:b w:val="0"/>
                <w:bCs w:val="0"/>
              </w:rPr>
              <w:t>2) Loss learning rate related to anxiety over time</w:t>
            </w:r>
          </w:p>
        </w:tc>
      </w:tr>
      <w:tr w:rsidR="00FF0593" w14:paraId="4088AE46" w14:textId="77777777" w:rsidTr="00161DCC">
        <w:trPr>
          <w:jc w:val="center"/>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BFBFBF" w:themeColor="background1" w:themeShade="BF"/>
              <w:bottom w:val="single" w:sz="4" w:space="0" w:color="auto"/>
            </w:tcBorders>
            <w:shd w:val="clear" w:color="auto" w:fill="F2F2F2" w:themeFill="background1" w:themeFillShade="F2"/>
          </w:tcPr>
          <w:p w14:paraId="5652E1CD" w14:textId="77777777" w:rsidR="00FF0593" w:rsidRPr="00F01E1B" w:rsidRDefault="00FF0593" w:rsidP="003B0985">
            <w:pPr>
              <w:ind w:left="0" w:firstLine="0"/>
              <w:rPr>
                <w:rFonts w:asciiTheme="minorHAnsi" w:hAnsiTheme="minorHAnsi" w:cstheme="minorHAnsi"/>
                <w:b w:val="0"/>
                <w:bCs w:val="0"/>
              </w:rPr>
            </w:pPr>
          </w:p>
        </w:tc>
        <w:tc>
          <w:tcPr>
            <w:tcW w:w="3021" w:type="dxa"/>
            <w:tcBorders>
              <w:top w:val="single" w:sz="4" w:space="0" w:color="BFBFBF" w:themeColor="background1" w:themeShade="BF"/>
              <w:bottom w:val="single" w:sz="4" w:space="0" w:color="auto"/>
            </w:tcBorders>
            <w:shd w:val="clear" w:color="auto" w:fill="F2F2F2" w:themeFill="background1" w:themeFillShade="F2"/>
          </w:tcPr>
          <w:p w14:paraId="44AD5EAC" w14:textId="0BAE2089" w:rsidR="00FF0593" w:rsidRPr="00F01E1B" w:rsidRDefault="00F01E1B" w:rsidP="00F01E1B">
            <w:pPr>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0.02 [0.01,0.03]</w:t>
            </w:r>
          </w:p>
        </w:tc>
        <w:tc>
          <w:tcPr>
            <w:tcW w:w="1184" w:type="dxa"/>
            <w:tcBorders>
              <w:top w:val="single" w:sz="4" w:space="0" w:color="BFBFBF" w:themeColor="background1" w:themeShade="BF"/>
              <w:bottom w:val="single" w:sz="4" w:space="0" w:color="auto"/>
            </w:tcBorders>
            <w:shd w:val="clear" w:color="auto" w:fill="F2F2F2" w:themeFill="background1" w:themeFillShade="F2"/>
          </w:tcPr>
          <w:p w14:paraId="4A15C739" w14:textId="66FAD288" w:rsidR="00FF0593" w:rsidRPr="00F01E1B" w:rsidRDefault="00F01E1B" w:rsidP="00F01E1B">
            <w:pPr>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0.004</w:t>
            </w:r>
          </w:p>
        </w:tc>
      </w:tr>
      <w:tr w:rsidR="00F01E1B" w14:paraId="11044753" w14:textId="77777777" w:rsidTr="00161D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25" w:type="dxa"/>
            <w:gridSpan w:val="3"/>
            <w:tcBorders>
              <w:top w:val="single" w:sz="4" w:space="0" w:color="auto"/>
            </w:tcBorders>
            <w:shd w:val="clear" w:color="auto" w:fill="auto"/>
          </w:tcPr>
          <w:p w14:paraId="249F5ECB" w14:textId="3AD7B000" w:rsidR="00F01E1B" w:rsidRPr="00F01E1B" w:rsidRDefault="00F01E1B" w:rsidP="00F01E1B">
            <w:pPr>
              <w:spacing w:before="40" w:afterLines="40" w:after="96" w:line="240" w:lineRule="auto"/>
              <w:ind w:right="60"/>
              <w:jc w:val="left"/>
              <w:rPr>
                <w:rFonts w:asciiTheme="minorHAnsi" w:hAnsiTheme="minorHAnsi" w:cstheme="minorHAnsi"/>
                <w:b w:val="0"/>
                <w:bCs w:val="0"/>
              </w:rPr>
            </w:pPr>
            <w:r w:rsidRPr="00F01E1B">
              <w:rPr>
                <w:rFonts w:asciiTheme="minorHAnsi" w:hAnsiTheme="minorHAnsi" w:cstheme="minorHAnsi"/>
                <w:b w:val="0"/>
                <w:bCs w:val="0"/>
              </w:rPr>
              <w:t>3) Early change in aversive Pavlovian bias related to treatment outcome</w:t>
            </w:r>
          </w:p>
        </w:tc>
      </w:tr>
      <w:tr w:rsidR="00F01E1B" w14:paraId="3643ACDC" w14:textId="77777777" w:rsidTr="00161DCC">
        <w:trPr>
          <w:jc w:val="center"/>
        </w:trPr>
        <w:tc>
          <w:tcPr>
            <w:cnfStyle w:val="001000000000" w:firstRow="0" w:lastRow="0" w:firstColumn="1" w:lastColumn="0" w:oddVBand="0" w:evenVBand="0" w:oddHBand="0" w:evenHBand="0" w:firstRowFirstColumn="0" w:firstRowLastColumn="0" w:lastRowFirstColumn="0" w:lastRowLastColumn="0"/>
            <w:tcW w:w="3020" w:type="dxa"/>
            <w:shd w:val="clear" w:color="auto" w:fill="F2F2F2" w:themeFill="background1" w:themeFillShade="F2"/>
          </w:tcPr>
          <w:p w14:paraId="56E5317A" w14:textId="77777777" w:rsidR="00F01E1B" w:rsidRPr="00F01E1B" w:rsidRDefault="00F01E1B" w:rsidP="003B0985">
            <w:pPr>
              <w:ind w:left="0" w:firstLine="0"/>
              <w:rPr>
                <w:rFonts w:asciiTheme="minorHAnsi" w:hAnsiTheme="minorHAnsi" w:cstheme="minorHAnsi"/>
                <w:b w:val="0"/>
                <w:bCs w:val="0"/>
              </w:rPr>
            </w:pPr>
          </w:p>
        </w:tc>
        <w:tc>
          <w:tcPr>
            <w:tcW w:w="3021" w:type="dxa"/>
            <w:shd w:val="clear" w:color="auto" w:fill="F2F2F2" w:themeFill="background1" w:themeFillShade="F2"/>
          </w:tcPr>
          <w:p w14:paraId="31A7EB30" w14:textId="5BD841E0" w:rsidR="00F01E1B" w:rsidRPr="00F01E1B" w:rsidRDefault="00F01E1B" w:rsidP="00F01E1B">
            <w:pPr>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0.0</w:t>
            </w:r>
            <w:r>
              <w:rPr>
                <w:rFonts w:asciiTheme="minorHAnsi" w:hAnsiTheme="minorHAnsi" w:cstheme="minorHAnsi"/>
                <w:lang w:val="en-GB"/>
              </w:rPr>
              <w:t xml:space="preserve">8 </w:t>
            </w:r>
            <w:r w:rsidRPr="00F01E1B">
              <w:rPr>
                <w:rFonts w:asciiTheme="minorHAnsi" w:hAnsiTheme="minorHAnsi" w:cstheme="minorHAnsi"/>
              </w:rPr>
              <w:t>[0.0</w:t>
            </w:r>
            <w:r>
              <w:rPr>
                <w:rFonts w:asciiTheme="minorHAnsi" w:hAnsiTheme="minorHAnsi" w:cstheme="minorHAnsi"/>
                <w:lang w:val="en-GB"/>
              </w:rPr>
              <w:t>2</w:t>
            </w:r>
            <w:r w:rsidRPr="00F01E1B">
              <w:rPr>
                <w:rFonts w:asciiTheme="minorHAnsi" w:hAnsiTheme="minorHAnsi" w:cstheme="minorHAnsi"/>
              </w:rPr>
              <w:t>,0.1</w:t>
            </w:r>
            <w:r>
              <w:rPr>
                <w:rFonts w:asciiTheme="minorHAnsi" w:hAnsiTheme="minorHAnsi" w:cstheme="minorHAnsi"/>
                <w:lang w:val="en-GB"/>
              </w:rPr>
              <w:t>4</w:t>
            </w:r>
            <w:r w:rsidRPr="00F01E1B">
              <w:rPr>
                <w:rFonts w:asciiTheme="minorHAnsi" w:hAnsiTheme="minorHAnsi" w:cstheme="minorHAnsi"/>
              </w:rPr>
              <w:t>]</w:t>
            </w:r>
          </w:p>
        </w:tc>
        <w:tc>
          <w:tcPr>
            <w:tcW w:w="1184" w:type="dxa"/>
            <w:shd w:val="clear" w:color="auto" w:fill="F2F2F2" w:themeFill="background1" w:themeFillShade="F2"/>
          </w:tcPr>
          <w:p w14:paraId="11F6706C" w14:textId="20CD9ADB" w:rsidR="00F01E1B" w:rsidRPr="00F01E1B" w:rsidRDefault="00F01E1B" w:rsidP="00F01E1B">
            <w:pPr>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0.01</w:t>
            </w:r>
          </w:p>
        </w:tc>
      </w:tr>
      <w:tr w:rsidR="00F01E1B" w14:paraId="0FDBAA98" w14:textId="77777777" w:rsidTr="00161D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tcPr>
          <w:p w14:paraId="368D41AF" w14:textId="09F40FBD" w:rsidR="00F01E1B" w:rsidRPr="00F01E1B" w:rsidRDefault="00F01E1B" w:rsidP="003B0985">
            <w:pPr>
              <w:ind w:left="0" w:firstLine="0"/>
              <w:rPr>
                <w:rFonts w:asciiTheme="minorHAnsi" w:hAnsiTheme="minorHAnsi" w:cstheme="minorHAnsi"/>
                <w:b w:val="0"/>
                <w:bCs w:val="0"/>
              </w:rPr>
            </w:pPr>
            <w:r w:rsidRPr="00F01E1B">
              <w:rPr>
                <w:rFonts w:asciiTheme="minorHAnsi" w:eastAsia="Cambria" w:hAnsiTheme="minorHAnsi" w:cstheme="minorHAnsi"/>
                <w:b w:val="0"/>
                <w:bCs w:val="0"/>
              </w:rPr>
              <w:t>∆</w:t>
            </w:r>
            <w:r w:rsidRPr="00F01E1B">
              <w:rPr>
                <w:rFonts w:asciiTheme="minorHAnsi" w:hAnsiTheme="minorHAnsi" w:cstheme="minorHAnsi"/>
                <w:b w:val="0"/>
                <w:bCs w:val="0"/>
              </w:rPr>
              <w:t>avPav:group</w:t>
            </w:r>
          </w:p>
        </w:tc>
        <w:tc>
          <w:tcPr>
            <w:tcW w:w="3021" w:type="dxa"/>
            <w:shd w:val="clear" w:color="auto" w:fill="FFFFFF" w:themeFill="background1"/>
          </w:tcPr>
          <w:p w14:paraId="641D9FA1" w14:textId="57E37DC5" w:rsidR="00F01E1B" w:rsidRPr="00F01E1B" w:rsidRDefault="00F01E1B" w:rsidP="00F01E1B">
            <w:pPr>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w:t>
            </w:r>
            <w:r>
              <w:rPr>
                <w:rFonts w:asciiTheme="minorHAnsi" w:hAnsiTheme="minorHAnsi" w:cstheme="minorHAnsi"/>
                <w:lang w:val="en-GB"/>
              </w:rPr>
              <w:t>11</w:t>
            </w:r>
            <w:r w:rsidRPr="00F01E1B">
              <w:rPr>
                <w:rFonts w:asciiTheme="minorHAnsi" w:hAnsiTheme="minorHAnsi" w:cstheme="minorHAnsi"/>
              </w:rPr>
              <w:t xml:space="preserve"> [-0.0</w:t>
            </w:r>
            <w:r>
              <w:rPr>
                <w:rFonts w:asciiTheme="minorHAnsi" w:hAnsiTheme="minorHAnsi" w:cstheme="minorHAnsi"/>
                <w:lang w:val="en-GB"/>
              </w:rPr>
              <w:t>2</w:t>
            </w:r>
            <w:r w:rsidRPr="00F01E1B">
              <w:rPr>
                <w:rFonts w:asciiTheme="minorHAnsi" w:hAnsiTheme="minorHAnsi" w:cstheme="minorHAnsi"/>
              </w:rPr>
              <w:t>,0.</w:t>
            </w:r>
            <w:r>
              <w:rPr>
                <w:rFonts w:asciiTheme="minorHAnsi" w:hAnsiTheme="minorHAnsi" w:cstheme="minorHAnsi"/>
                <w:lang w:val="en-GB"/>
              </w:rPr>
              <w:t>23</w:t>
            </w:r>
            <w:r w:rsidRPr="00F01E1B">
              <w:rPr>
                <w:rFonts w:asciiTheme="minorHAnsi" w:hAnsiTheme="minorHAnsi" w:cstheme="minorHAnsi"/>
              </w:rPr>
              <w:t>]</w:t>
            </w:r>
          </w:p>
        </w:tc>
        <w:tc>
          <w:tcPr>
            <w:tcW w:w="1184" w:type="dxa"/>
            <w:shd w:val="clear" w:color="auto" w:fill="FFFFFF" w:themeFill="background1"/>
          </w:tcPr>
          <w:p w14:paraId="5F81C126" w14:textId="2E2E459B" w:rsidR="00F01E1B" w:rsidRPr="00F01E1B" w:rsidRDefault="00F01E1B" w:rsidP="00F01E1B">
            <w:pPr>
              <w:tabs>
                <w:tab w:val="center" w:pos="1794"/>
                <w:tab w:val="center" w:pos="4286"/>
                <w:tab w:val="center" w:pos="7027"/>
              </w:tabs>
              <w:spacing w:after="0" w:line="257"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1E1B">
              <w:rPr>
                <w:rFonts w:asciiTheme="minorHAnsi" w:hAnsiTheme="minorHAnsi" w:cstheme="minorHAnsi"/>
              </w:rPr>
              <w:t>0.08</w:t>
            </w:r>
          </w:p>
        </w:tc>
      </w:tr>
    </w:tbl>
    <w:p w14:paraId="07247E9B" w14:textId="77777777" w:rsidR="003B0985" w:rsidRDefault="003B0985" w:rsidP="003B0985">
      <w:pPr>
        <w:ind w:left="22"/>
      </w:pPr>
    </w:p>
    <w:p w14:paraId="6A6C0130" w14:textId="77777777" w:rsidR="00ED5272" w:rsidRDefault="00ED5272" w:rsidP="00F01E1B">
      <w:pPr>
        <w:ind w:left="0" w:firstLine="0"/>
      </w:pPr>
      <w:r>
        <w:t>Table G.10: Exploratory analyses were re-executed, accounting for additional variables, including the use of other antidepressants and/or psychotherapy during the trial, adherence score, and the number of tablets.</w:t>
      </w:r>
    </w:p>
    <w:p w14:paraId="4C767D7B" w14:textId="77777777" w:rsidR="005E4680" w:rsidRDefault="005E4680" w:rsidP="00ED5272"/>
    <w:sectPr w:rsidR="005E4680" w:rsidSect="00CD1BDB">
      <w:headerReference w:type="even" r:id="rId33"/>
      <w:headerReference w:type="default" r:id="rId34"/>
      <w:footerReference w:type="even" r:id="rId35"/>
      <w:footerReference w:type="default" r:id="rId36"/>
      <w:headerReference w:type="first" r:id="rId37"/>
      <w:footerReference w:type="first" r:id="rId38"/>
      <w:pgSz w:w="11906" w:h="16838"/>
      <w:pgMar w:top="805" w:right="1417" w:bottom="2233" w:left="1417" w:header="805" w:footer="163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2C10D" w14:textId="77777777" w:rsidR="00CD1BDB" w:rsidRDefault="00CD1BDB" w:rsidP="00ED5272">
      <w:pPr>
        <w:spacing w:after="0" w:line="240" w:lineRule="auto"/>
      </w:pPr>
      <w:r>
        <w:separator/>
      </w:r>
    </w:p>
  </w:endnote>
  <w:endnote w:type="continuationSeparator" w:id="0">
    <w:p w14:paraId="4AB104D5" w14:textId="77777777" w:rsidR="00CD1BDB" w:rsidRDefault="00CD1BDB" w:rsidP="00ED5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48E9" w14:textId="77777777" w:rsidR="00ED5272" w:rsidRDefault="00ED5272">
    <w:pPr>
      <w:tabs>
        <w:tab w:val="center" w:pos="4535"/>
      </w:tabs>
      <w:spacing w:after="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51D3" w14:textId="77777777" w:rsidR="00ED5272" w:rsidRDefault="00ED5272">
    <w:pPr>
      <w:tabs>
        <w:tab w:val="center" w:pos="4535"/>
      </w:tabs>
      <w:spacing w:after="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E684" w14:textId="77777777" w:rsidR="00ED5272" w:rsidRDefault="00ED5272">
    <w:pPr>
      <w:tabs>
        <w:tab w:val="center" w:pos="4535"/>
      </w:tabs>
      <w:spacing w:after="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C426" w14:textId="77777777" w:rsidR="00ED5272" w:rsidRDefault="00ED5272">
    <w:pPr>
      <w:tabs>
        <w:tab w:val="center" w:pos="4535"/>
      </w:tabs>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AF8A" w14:textId="77777777" w:rsidR="00ED5272" w:rsidRDefault="00ED5272">
    <w:pPr>
      <w:tabs>
        <w:tab w:val="center" w:pos="4535"/>
      </w:tabs>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560" w14:textId="77777777" w:rsidR="00ED5272" w:rsidRDefault="00ED5272">
    <w:pPr>
      <w:tabs>
        <w:tab w:val="center" w:pos="4535"/>
      </w:tabs>
      <w:spacing w:after="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D53" w14:textId="77777777" w:rsidR="00ED5272" w:rsidRDefault="00ED5272">
    <w:pPr>
      <w:tabs>
        <w:tab w:val="center" w:pos="4535"/>
      </w:tabs>
      <w:spacing w:after="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51EA" w14:textId="77777777" w:rsidR="00ED5272" w:rsidRDefault="00ED5272">
    <w:pPr>
      <w:tabs>
        <w:tab w:val="center" w:pos="4535"/>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B2BF" w14:textId="77777777" w:rsidR="00ED5272" w:rsidRDefault="00ED5272">
    <w:pPr>
      <w:tabs>
        <w:tab w:val="center" w:pos="4535"/>
      </w:tabs>
      <w:spacing w:after="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382D" w14:textId="77777777" w:rsidR="00ED5272" w:rsidRDefault="00ED5272">
    <w:pPr>
      <w:tabs>
        <w:tab w:val="center" w:pos="4513"/>
      </w:tabs>
      <w:spacing w:after="0" w:line="259" w:lineRule="auto"/>
      <w:ind w:left="-17"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3417" w14:textId="77777777" w:rsidR="00ED5272" w:rsidRDefault="00ED5272">
    <w:pPr>
      <w:tabs>
        <w:tab w:val="center" w:pos="4513"/>
      </w:tabs>
      <w:spacing w:after="0" w:line="259" w:lineRule="auto"/>
      <w:ind w:left="-17"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28FB" w14:textId="77777777" w:rsidR="00ED5272" w:rsidRDefault="00ED5272">
    <w:pPr>
      <w:tabs>
        <w:tab w:val="center" w:pos="4513"/>
      </w:tabs>
      <w:spacing w:after="0" w:line="259" w:lineRule="auto"/>
      <w:ind w:left="-17" w:firstLine="0"/>
      <w:jc w:val="left"/>
    </w:pPr>
    <w:r>
      <w:t>P</w:t>
    </w:r>
    <w:r>
      <w:rPr>
        <w:sz w:val="17"/>
      </w:rPr>
      <w:t>REPRINT</w:t>
    </w:r>
    <w:r>
      <w:rPr>
        <w:sz w:val="17"/>
      </w:rP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37957" w14:textId="77777777" w:rsidR="00CD1BDB" w:rsidRDefault="00CD1BDB" w:rsidP="00ED5272">
      <w:pPr>
        <w:spacing w:after="0" w:line="240" w:lineRule="auto"/>
      </w:pPr>
      <w:r>
        <w:separator/>
      </w:r>
    </w:p>
  </w:footnote>
  <w:footnote w:type="continuationSeparator" w:id="0">
    <w:p w14:paraId="7770CF1A" w14:textId="77777777" w:rsidR="00CD1BDB" w:rsidRDefault="00CD1BDB" w:rsidP="00ED5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4684" w14:textId="77777777" w:rsidR="00ED5272" w:rsidRDefault="00ED5272">
    <w:pPr>
      <w:tabs>
        <w:tab w:val="center" w:pos="4276"/>
        <w:tab w:val="right" w:pos="9071"/>
      </w:tabs>
      <w:spacing w:after="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AEE2" w14:textId="77777777" w:rsidR="00ED5272" w:rsidRDefault="00ED5272">
    <w:pPr>
      <w:spacing w:after="0" w:line="259" w:lineRule="auto"/>
      <w:ind w:left="-1417" w:right="10488"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6BA8" w14:textId="77777777" w:rsidR="00ED5272" w:rsidRDefault="00ED5272">
    <w:pPr>
      <w:tabs>
        <w:tab w:val="center" w:pos="7672"/>
        <w:tab w:val="right" w:pos="9071"/>
      </w:tabs>
      <w:spacing w:after="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823D2" w14:textId="77777777" w:rsidR="00ED5272" w:rsidRDefault="00ED5272" w:rsidP="0041195F">
    <w:pPr>
      <w:spacing w:after="0" w:line="259" w:lineRule="auto"/>
      <w:ind w:right="10488"/>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967F" w14:textId="77777777" w:rsidR="00ED5272" w:rsidRDefault="00ED5272">
    <w:pPr>
      <w:tabs>
        <w:tab w:val="center" w:pos="4276"/>
        <w:tab w:val="right" w:pos="9071"/>
      </w:tabs>
      <w:spacing w:after="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A194" w14:textId="77777777" w:rsidR="00ED5272" w:rsidRDefault="00ED5272">
    <w:pPr>
      <w:spacing w:after="0" w:line="259" w:lineRule="auto"/>
      <w:ind w:left="-1417" w:right="10488"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9B41" w14:textId="77777777" w:rsidR="007C6726" w:rsidRDefault="007C6726" w:rsidP="007C6726">
    <w:pPr>
      <w:spacing w:after="0" w:line="259" w:lineRule="auto"/>
      <w:ind w:left="110" w:firstLine="0"/>
      <w:jc w:val="center"/>
    </w:pPr>
    <w:r>
      <w:rPr>
        <w:sz w:val="20"/>
      </w:rPr>
      <w:t xml:space="preserve">Table D.4 – </w:t>
    </w:r>
    <w:r>
      <w:rPr>
        <w:i/>
        <w:sz w:val="20"/>
      </w:rPr>
      <w:t>Continued from previous page</w:t>
    </w:r>
  </w:p>
  <w:p w14:paraId="4B11EA80" w14:textId="77777777" w:rsidR="00ED5272" w:rsidRDefault="00ED5272">
    <w:pPr>
      <w:tabs>
        <w:tab w:val="center" w:pos="6707"/>
        <w:tab w:val="right" w:pos="9071"/>
      </w:tabs>
      <w:spacing w:after="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780B" w14:textId="77777777" w:rsidR="00ED5272" w:rsidRDefault="00ED5272" w:rsidP="007C6726">
    <w:pPr>
      <w:spacing w:after="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0C77" w14:textId="77777777" w:rsidR="00ED5272" w:rsidRDefault="00ED5272">
    <w:pPr>
      <w:spacing w:after="0" w:line="259" w:lineRule="auto"/>
      <w:ind w:left="-1417" w:right="10488"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D640" w14:textId="77777777" w:rsidR="00ED5272" w:rsidRDefault="00ED5272">
    <w:pPr>
      <w:spacing w:after="0" w:line="259" w:lineRule="auto"/>
      <w:ind w:left="110" w:firstLine="0"/>
      <w:jc w:val="center"/>
    </w:pPr>
    <w:r>
      <w:rPr>
        <w:sz w:val="20"/>
      </w:rPr>
      <w:t xml:space="preserve">Table D.4 – </w:t>
    </w:r>
    <w:r>
      <w:rPr>
        <w:i/>
        <w:sz w:val="20"/>
      </w:rPr>
      <w:t>Continued from previous page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B136" w14:textId="77777777" w:rsidR="00ED5272" w:rsidRDefault="00ED5272">
    <w:pPr>
      <w:spacing w:after="0" w:line="259" w:lineRule="auto"/>
      <w:ind w:left="110" w:firstLine="0"/>
      <w:jc w:val="center"/>
    </w:pPr>
    <w:r>
      <w:rPr>
        <w:sz w:val="20"/>
      </w:rPr>
      <w:t xml:space="preserve">Table D.4 – </w:t>
    </w:r>
    <w:r>
      <w:rPr>
        <w:i/>
        <w:sz w:val="20"/>
      </w:rPr>
      <w:t>Continued from previous page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88D7" w14:textId="77777777" w:rsidR="00ED5272" w:rsidRDefault="00ED5272">
    <w:pPr>
      <w:tabs>
        <w:tab w:val="center" w:pos="6685"/>
        <w:tab w:val="right" w:pos="9026"/>
      </w:tabs>
      <w:spacing w:after="450" w:line="259" w:lineRule="auto"/>
      <w:ind w:left="0" w:right="-17" w:firstLine="0"/>
      <w:jc w:val="left"/>
    </w:pPr>
    <w:r>
      <w:rPr>
        <w:noProof/>
      </w:rPr>
      <mc:AlternateContent>
        <mc:Choice Requires="wpg">
          <w:drawing>
            <wp:anchor distT="0" distB="0" distL="114300" distR="114300" simplePos="0" relativeHeight="251667456" behindDoc="0" locked="0" layoutInCell="1" allowOverlap="1" wp14:anchorId="36180BE7" wp14:editId="538D6B98">
              <wp:simplePos x="0" y="0"/>
              <wp:positionH relativeFrom="page">
                <wp:posOffset>899998</wp:posOffset>
              </wp:positionH>
              <wp:positionV relativeFrom="page">
                <wp:posOffset>671259</wp:posOffset>
              </wp:positionV>
              <wp:extent cx="5759996" cy="5055"/>
              <wp:effectExtent l="0" t="0" r="0" b="0"/>
              <wp:wrapSquare wrapText="bothSides"/>
              <wp:docPr id="226772" name="Group 226772"/>
              <wp:cNvGraphicFramePr/>
              <a:graphic xmlns:a="http://schemas.openxmlformats.org/drawingml/2006/main">
                <a:graphicData uri="http://schemas.microsoft.com/office/word/2010/wordprocessingGroup">
                  <wpg:wgp>
                    <wpg:cNvGrpSpPr/>
                    <wpg:grpSpPr>
                      <a:xfrm>
                        <a:off x="0" y="0"/>
                        <a:ext cx="5759996" cy="5055"/>
                        <a:chOff x="0" y="0"/>
                        <a:chExt cx="5759996" cy="5055"/>
                      </a:xfrm>
                    </wpg:grpSpPr>
                    <wps:wsp>
                      <wps:cNvPr id="226773" name="Shape 226773"/>
                      <wps:cNvSpPr/>
                      <wps:spPr>
                        <a:xfrm>
                          <a:off x="0" y="0"/>
                          <a:ext cx="5759996" cy="0"/>
                        </a:xfrm>
                        <a:custGeom>
                          <a:avLst/>
                          <a:gdLst/>
                          <a:ahLst/>
                          <a:cxnLst/>
                          <a:rect l="0" t="0" r="0" b="0"/>
                          <a:pathLst>
                            <a:path w="5759996">
                              <a:moveTo>
                                <a:pt x="0" y="0"/>
                              </a:moveTo>
                              <a:lnTo>
                                <a:pt x="575999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93EDD0" id="Group 226772" o:spid="_x0000_s1026" style="position:absolute;margin-left:70.85pt;margin-top:52.85pt;width:453.55pt;height:.4pt;z-index:251667456;mso-position-horizontal-relative:page;mso-position-vertical-relative:page" coordsize="5759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">
              <v:shape id="Shape 226773" o:spid="_x0000_s1027" style="position:absolute;width:57599;height:0;visibility:visible;mso-wrap-style:square;v-text-anchor:top" coordsize="57599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" path="m,l5759996,e" filled="f" strokeweight=".14042mm">
                <v:stroke miterlimit="83231f" joinstyle="miter"/>
                <v:path arrowok="t" textboxrect="0,0,5759996,0"/>
              </v:shape>
              <w10:wrap type="square" anchorx="page" anchory="page"/>
            </v:group>
          </w:pict>
        </mc:Fallback>
      </mc:AlternateContent>
    </w:r>
    <w:r>
      <w:tab/>
      <w:t>D</w:t>
    </w:r>
    <w:r>
      <w:tab/>
      <w:t>PREREGISTRATION</w:t>
    </w:r>
  </w:p>
  <w:p w14:paraId="26CD45CC" w14:textId="77777777" w:rsidR="00ED5272" w:rsidRDefault="00ED5272">
    <w:pPr>
      <w:spacing w:after="0" w:line="259" w:lineRule="auto"/>
      <w:ind w:left="110" w:firstLine="0"/>
      <w:jc w:val="center"/>
    </w:pPr>
    <w:r>
      <w:rPr>
        <w:sz w:val="20"/>
      </w:rPr>
      <w:t xml:space="preserve">Table D.4 – </w:t>
    </w:r>
    <w:r>
      <w:rPr>
        <w:i/>
        <w:sz w:val="20"/>
      </w:rPr>
      <w:t>Continued from previous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A215F3"/>
    <w:multiLevelType w:val="hybridMultilevel"/>
    <w:tmpl w:val="A4863F88"/>
    <w:lvl w:ilvl="0" w:tplc="C0DA2222">
      <w:start w:val="5"/>
      <w:numFmt w:val="upperLetter"/>
      <w:lvlText w:val="%1"/>
      <w:lvlJc w:val="left"/>
      <w:pPr>
        <w:ind w:left="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820DD8">
      <w:start w:val="1"/>
      <w:numFmt w:val="lowerLetter"/>
      <w:lvlText w:val="%2"/>
      <w:lvlJc w:val="left"/>
      <w:pPr>
        <w:ind w:left="7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26DF2C">
      <w:start w:val="1"/>
      <w:numFmt w:val="lowerRoman"/>
      <w:lvlText w:val="%3"/>
      <w:lvlJc w:val="left"/>
      <w:pPr>
        <w:ind w:left="8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52EED4">
      <w:start w:val="1"/>
      <w:numFmt w:val="decimal"/>
      <w:lvlText w:val="%4"/>
      <w:lvlJc w:val="left"/>
      <w:pPr>
        <w:ind w:left="8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F239CE">
      <w:start w:val="1"/>
      <w:numFmt w:val="lowerLetter"/>
      <w:lvlText w:val="%5"/>
      <w:lvlJc w:val="left"/>
      <w:pPr>
        <w:ind w:left="9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7C89DE">
      <w:start w:val="1"/>
      <w:numFmt w:val="lowerRoman"/>
      <w:lvlText w:val="%6"/>
      <w:lvlJc w:val="left"/>
      <w:pPr>
        <w:ind w:left="10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04918C">
      <w:start w:val="1"/>
      <w:numFmt w:val="decimal"/>
      <w:lvlText w:val="%7"/>
      <w:lvlJc w:val="left"/>
      <w:pPr>
        <w:ind w:left="11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BC430E">
      <w:start w:val="1"/>
      <w:numFmt w:val="lowerLetter"/>
      <w:lvlText w:val="%8"/>
      <w:lvlJc w:val="left"/>
      <w:pPr>
        <w:ind w:left="11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C2B098">
      <w:start w:val="1"/>
      <w:numFmt w:val="lowerRoman"/>
      <w:lvlText w:val="%9"/>
      <w:lvlJc w:val="left"/>
      <w:pPr>
        <w:ind w:left="12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0D32F58"/>
    <w:multiLevelType w:val="hybridMultilevel"/>
    <w:tmpl w:val="01AA5024"/>
    <w:lvl w:ilvl="0" w:tplc="FA1EE252">
      <w:start w:val="1"/>
      <w:numFmt w:val="lowerLetter"/>
      <w:lvlText w:val="%1)"/>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EAE6994">
      <w:start w:val="1"/>
      <w:numFmt w:val="lowerLetter"/>
      <w:lvlText w:val="%2"/>
      <w:lvlJc w:val="left"/>
      <w:pPr>
        <w:ind w:left="12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D38E41C">
      <w:start w:val="1"/>
      <w:numFmt w:val="lowerRoman"/>
      <w:lvlText w:val="%3"/>
      <w:lvlJc w:val="left"/>
      <w:pPr>
        <w:ind w:left="19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8AB0FCBA">
      <w:start w:val="1"/>
      <w:numFmt w:val="decimal"/>
      <w:lvlText w:val="%4"/>
      <w:lvlJc w:val="left"/>
      <w:pPr>
        <w:ind w:left="26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EE9C6764">
      <w:start w:val="1"/>
      <w:numFmt w:val="lowerLetter"/>
      <w:lvlText w:val="%5"/>
      <w:lvlJc w:val="left"/>
      <w:pPr>
        <w:ind w:left="33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DE700AE6">
      <w:start w:val="1"/>
      <w:numFmt w:val="lowerRoman"/>
      <w:lvlText w:val="%6"/>
      <w:lvlJc w:val="left"/>
      <w:pPr>
        <w:ind w:left="40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8DB4953C">
      <w:start w:val="1"/>
      <w:numFmt w:val="decimal"/>
      <w:lvlText w:val="%7"/>
      <w:lvlJc w:val="left"/>
      <w:pPr>
        <w:ind w:left="48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A1BADE2E">
      <w:start w:val="1"/>
      <w:numFmt w:val="lowerLetter"/>
      <w:lvlText w:val="%8"/>
      <w:lvlJc w:val="left"/>
      <w:pPr>
        <w:ind w:left="55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2100E72">
      <w:start w:val="1"/>
      <w:numFmt w:val="lowerRoman"/>
      <w:lvlText w:val="%9"/>
      <w:lvlJc w:val="left"/>
      <w:pPr>
        <w:ind w:left="62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num w:numId="1" w16cid:durableId="523398432">
    <w:abstractNumId w:val="0"/>
  </w:num>
  <w:num w:numId="2" w16cid:durableId="1456871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272"/>
    <w:rsid w:val="00107CEC"/>
    <w:rsid w:val="0014215F"/>
    <w:rsid w:val="00161DCC"/>
    <w:rsid w:val="001E48F7"/>
    <w:rsid w:val="00205388"/>
    <w:rsid w:val="00253394"/>
    <w:rsid w:val="00344C7A"/>
    <w:rsid w:val="003513A6"/>
    <w:rsid w:val="00362A96"/>
    <w:rsid w:val="0037027D"/>
    <w:rsid w:val="003B0985"/>
    <w:rsid w:val="003E3F8A"/>
    <w:rsid w:val="0041195F"/>
    <w:rsid w:val="00417572"/>
    <w:rsid w:val="004625C1"/>
    <w:rsid w:val="0047175D"/>
    <w:rsid w:val="004A2801"/>
    <w:rsid w:val="004D762D"/>
    <w:rsid w:val="00506593"/>
    <w:rsid w:val="00516568"/>
    <w:rsid w:val="00545153"/>
    <w:rsid w:val="00551196"/>
    <w:rsid w:val="005E4680"/>
    <w:rsid w:val="00626F9B"/>
    <w:rsid w:val="00660FA4"/>
    <w:rsid w:val="00706606"/>
    <w:rsid w:val="007C6726"/>
    <w:rsid w:val="00810A01"/>
    <w:rsid w:val="0081148E"/>
    <w:rsid w:val="008C4518"/>
    <w:rsid w:val="00913763"/>
    <w:rsid w:val="009F5D63"/>
    <w:rsid w:val="00A156B7"/>
    <w:rsid w:val="00A5058A"/>
    <w:rsid w:val="00A63F8B"/>
    <w:rsid w:val="00AB7984"/>
    <w:rsid w:val="00AC6EFB"/>
    <w:rsid w:val="00AD3F02"/>
    <w:rsid w:val="00B14139"/>
    <w:rsid w:val="00B47F12"/>
    <w:rsid w:val="00BA396B"/>
    <w:rsid w:val="00BD1074"/>
    <w:rsid w:val="00C123A4"/>
    <w:rsid w:val="00C458B2"/>
    <w:rsid w:val="00CD1BDB"/>
    <w:rsid w:val="00E55236"/>
    <w:rsid w:val="00EC3E49"/>
    <w:rsid w:val="00ED5272"/>
    <w:rsid w:val="00EF2665"/>
    <w:rsid w:val="00EF5E2D"/>
    <w:rsid w:val="00F01E1B"/>
    <w:rsid w:val="00F1396C"/>
    <w:rsid w:val="00F22322"/>
    <w:rsid w:val="00F82A8A"/>
    <w:rsid w:val="00FB02A1"/>
    <w:rsid w:val="00FF0593"/>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46941"/>
  <w15:docId w15:val="{4B929B93-006B-9540-B740-42BB8B92F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272"/>
    <w:pPr>
      <w:spacing w:after="5" w:line="256" w:lineRule="auto"/>
      <w:ind w:left="10" w:hanging="10"/>
      <w:jc w:val="both"/>
    </w:pPr>
    <w:rPr>
      <w:rFonts w:ascii="Calibri" w:eastAsia="Calibri" w:hAnsi="Calibri" w:cs="Calibri"/>
      <w:color w:val="000000"/>
      <w:sz w:val="22"/>
      <w:lang w:eastAsia="en-GB"/>
    </w:rPr>
  </w:style>
  <w:style w:type="paragraph" w:styleId="Heading1">
    <w:name w:val="heading 1"/>
    <w:next w:val="Normal"/>
    <w:link w:val="Heading1Char"/>
    <w:uiPriority w:val="9"/>
    <w:qFormat/>
    <w:rsid w:val="00ED5272"/>
    <w:pPr>
      <w:keepNext/>
      <w:keepLines/>
      <w:spacing w:after="227" w:line="259" w:lineRule="auto"/>
      <w:ind w:left="37" w:hanging="10"/>
      <w:outlineLvl w:val="0"/>
    </w:pPr>
    <w:rPr>
      <w:rFonts w:ascii="Calibri" w:eastAsia="Calibri" w:hAnsi="Calibri" w:cs="Calibri"/>
      <w:color w:val="33337F"/>
      <w:sz w:val="23"/>
      <w:lang w:eastAsia="en-GB"/>
    </w:rPr>
  </w:style>
  <w:style w:type="paragraph" w:styleId="Heading2">
    <w:name w:val="heading 2"/>
    <w:next w:val="Normal"/>
    <w:link w:val="Heading2Char"/>
    <w:uiPriority w:val="9"/>
    <w:unhideWhenUsed/>
    <w:qFormat/>
    <w:rsid w:val="00ED5272"/>
    <w:pPr>
      <w:keepNext/>
      <w:keepLines/>
      <w:spacing w:after="236" w:line="259" w:lineRule="auto"/>
      <w:ind w:left="16" w:hanging="10"/>
      <w:outlineLvl w:val="1"/>
    </w:pPr>
    <w:rPr>
      <w:rFonts w:ascii="Calibri" w:eastAsia="Calibri" w:hAnsi="Calibri" w:cs="Calibri"/>
      <w:color w:val="3333CC"/>
      <w:sz w:val="19"/>
      <w:lang w:eastAsia="en-GB"/>
    </w:rPr>
  </w:style>
  <w:style w:type="paragraph" w:styleId="Heading3">
    <w:name w:val="heading 3"/>
    <w:next w:val="Normal"/>
    <w:link w:val="Heading3Char"/>
    <w:uiPriority w:val="9"/>
    <w:unhideWhenUsed/>
    <w:qFormat/>
    <w:rsid w:val="00ED5272"/>
    <w:pPr>
      <w:keepNext/>
      <w:keepLines/>
      <w:spacing w:after="441" w:line="307" w:lineRule="auto"/>
      <w:ind w:left="10" w:hanging="10"/>
      <w:outlineLvl w:val="2"/>
    </w:pPr>
    <w:rPr>
      <w:rFonts w:ascii="Calibri" w:eastAsia="Calibri" w:hAnsi="Calibri" w:cs="Calibri"/>
      <w:i/>
      <w:color w:val="000000"/>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272"/>
    <w:rPr>
      <w:rFonts w:ascii="Calibri" w:eastAsia="Calibri" w:hAnsi="Calibri" w:cs="Calibri"/>
      <w:color w:val="33337F"/>
      <w:sz w:val="23"/>
      <w:lang w:eastAsia="en-GB"/>
    </w:rPr>
  </w:style>
  <w:style w:type="character" w:customStyle="1" w:styleId="Heading2Char">
    <w:name w:val="Heading 2 Char"/>
    <w:basedOn w:val="DefaultParagraphFont"/>
    <w:link w:val="Heading2"/>
    <w:rsid w:val="00ED5272"/>
    <w:rPr>
      <w:rFonts w:ascii="Calibri" w:eastAsia="Calibri" w:hAnsi="Calibri" w:cs="Calibri"/>
      <w:color w:val="3333CC"/>
      <w:sz w:val="19"/>
      <w:lang w:eastAsia="en-GB"/>
    </w:rPr>
  </w:style>
  <w:style w:type="character" w:customStyle="1" w:styleId="Heading3Char">
    <w:name w:val="Heading 3 Char"/>
    <w:basedOn w:val="DefaultParagraphFont"/>
    <w:link w:val="Heading3"/>
    <w:rsid w:val="00ED5272"/>
    <w:rPr>
      <w:rFonts w:ascii="Calibri" w:eastAsia="Calibri" w:hAnsi="Calibri" w:cs="Calibri"/>
      <w:i/>
      <w:color w:val="000000"/>
      <w:sz w:val="22"/>
      <w:lang w:eastAsia="en-GB"/>
    </w:rPr>
  </w:style>
  <w:style w:type="paragraph" w:customStyle="1" w:styleId="footnotedescription">
    <w:name w:val="footnote description"/>
    <w:next w:val="Normal"/>
    <w:link w:val="footnotedescriptionChar"/>
    <w:hidden/>
    <w:rsid w:val="00ED5272"/>
    <w:pPr>
      <w:spacing w:line="254" w:lineRule="auto"/>
      <w:ind w:firstLine="246"/>
      <w:jc w:val="both"/>
    </w:pPr>
    <w:rPr>
      <w:rFonts w:ascii="Calibri" w:eastAsia="Calibri" w:hAnsi="Calibri" w:cs="Calibri"/>
      <w:color w:val="000000"/>
      <w:sz w:val="18"/>
      <w:lang w:eastAsia="en-GB"/>
    </w:rPr>
  </w:style>
  <w:style w:type="character" w:customStyle="1" w:styleId="footnotedescriptionChar">
    <w:name w:val="footnote description Char"/>
    <w:link w:val="footnotedescription"/>
    <w:rsid w:val="00ED5272"/>
    <w:rPr>
      <w:rFonts w:ascii="Calibri" w:eastAsia="Calibri" w:hAnsi="Calibri" w:cs="Calibri"/>
      <w:color w:val="000000"/>
      <w:sz w:val="18"/>
      <w:lang w:eastAsia="en-GB"/>
    </w:rPr>
  </w:style>
  <w:style w:type="character" w:customStyle="1" w:styleId="footnotemark">
    <w:name w:val="footnote mark"/>
    <w:hidden/>
    <w:rsid w:val="00ED5272"/>
    <w:rPr>
      <w:rFonts w:ascii="Calibri" w:eastAsia="Calibri" w:hAnsi="Calibri" w:cs="Calibri"/>
      <w:color w:val="000000"/>
      <w:sz w:val="18"/>
      <w:vertAlign w:val="superscript"/>
    </w:rPr>
  </w:style>
  <w:style w:type="table" w:customStyle="1" w:styleId="TableGrid">
    <w:name w:val="TableGrid"/>
    <w:rsid w:val="00ED5272"/>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A63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A63F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63F8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A63F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63F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D76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305176">
      <w:bodyDiv w:val="1"/>
      <w:marLeft w:val="0"/>
      <w:marRight w:val="0"/>
      <w:marTop w:val="0"/>
      <w:marBottom w:val="0"/>
      <w:divBdr>
        <w:top w:val="none" w:sz="0" w:space="0" w:color="auto"/>
        <w:left w:val="none" w:sz="0" w:space="0" w:color="auto"/>
        <w:bottom w:val="none" w:sz="0" w:space="0" w:color="auto"/>
        <w:right w:val="none" w:sz="0" w:space="0" w:color="auto"/>
      </w:divBdr>
      <w:divsChild>
        <w:div w:id="772362938">
          <w:marLeft w:val="0"/>
          <w:marRight w:val="0"/>
          <w:marTop w:val="0"/>
          <w:marBottom w:val="0"/>
          <w:divBdr>
            <w:top w:val="none" w:sz="0" w:space="0" w:color="auto"/>
            <w:left w:val="none" w:sz="0" w:space="0" w:color="auto"/>
            <w:bottom w:val="none" w:sz="0" w:space="0" w:color="auto"/>
            <w:right w:val="none" w:sz="0" w:space="0" w:color="auto"/>
          </w:divBdr>
          <w:divsChild>
            <w:div w:id="890002560">
              <w:marLeft w:val="0"/>
              <w:marRight w:val="0"/>
              <w:marTop w:val="0"/>
              <w:marBottom w:val="0"/>
              <w:divBdr>
                <w:top w:val="none" w:sz="0" w:space="0" w:color="auto"/>
                <w:left w:val="none" w:sz="0" w:space="0" w:color="auto"/>
                <w:bottom w:val="none" w:sz="0" w:space="0" w:color="auto"/>
                <w:right w:val="none" w:sz="0" w:space="0" w:color="auto"/>
              </w:divBdr>
              <w:divsChild>
                <w:div w:id="3716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1.xml"/><Relationship Id="rId10" Type="http://schemas.openxmlformats.org/officeDocument/2006/relationships/image" Target="media/image3.svg"/><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43706-61C8-E141-B4C7-92BB9246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20</Pages>
  <Words>4344</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Malamud</dc:creator>
  <cp:keywords/>
  <dc:description/>
  <cp:lastModifiedBy>Jolanda Malamud</cp:lastModifiedBy>
  <cp:revision>8</cp:revision>
  <dcterms:created xsi:type="dcterms:W3CDTF">2024-01-31T08:48:00Z</dcterms:created>
  <dcterms:modified xsi:type="dcterms:W3CDTF">2024-03-14T08:45:00Z</dcterms:modified>
</cp:coreProperties>
</file>