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C85" w14:textId="77777777" w:rsidR="007B3333" w:rsidRPr="00145A72" w:rsidRDefault="007B3333" w:rsidP="007B3333">
      <w:pPr>
        <w:rPr>
          <w:rFonts w:ascii="Arial" w:hAnsi="Arial" w:cs="Arial"/>
          <w:sz w:val="16"/>
          <w:szCs w:val="16"/>
        </w:rPr>
      </w:pPr>
      <w:r w:rsidRPr="00145A72">
        <w:rPr>
          <w:rFonts w:ascii="Arial" w:hAnsi="Arial" w:cs="Arial"/>
          <w:b/>
          <w:bCs/>
          <w:sz w:val="16"/>
          <w:szCs w:val="16"/>
        </w:rPr>
        <w:t xml:space="preserve">Supplemental Table 2. </w:t>
      </w:r>
      <w:r w:rsidRPr="00145A72">
        <w:rPr>
          <w:rFonts w:ascii="Arial" w:hAnsi="Arial" w:cs="Arial"/>
          <w:sz w:val="16"/>
          <w:szCs w:val="16"/>
        </w:rPr>
        <w:t>Frequencies of Incident Cardiovascular Disease (CVD) Events by Type and Treatment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B3333" w:rsidRPr="00145A72" w14:paraId="5AEB1522" w14:textId="77777777" w:rsidTr="004E3EA9">
        <w:tc>
          <w:tcPr>
            <w:tcW w:w="2337" w:type="dxa"/>
            <w:shd w:val="clear" w:color="auto" w:fill="D9D9D9" w:themeFill="background1" w:themeFillShade="D9"/>
          </w:tcPr>
          <w:p w14:paraId="7FAC6D5E" w14:textId="77777777" w:rsidR="007B3333" w:rsidRPr="00145A72" w:rsidRDefault="007B3333" w:rsidP="004E3E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bCs/>
                <w:sz w:val="16"/>
                <w:szCs w:val="16"/>
              </w:rPr>
              <w:t>Event Type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4ECB44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sz w:val="16"/>
                <w:szCs w:val="16"/>
              </w:rPr>
              <w:t>All</w:t>
            </w:r>
          </w:p>
          <w:p w14:paraId="57CD98E8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145A72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145A72">
              <w:rPr>
                <w:rFonts w:ascii="Arial" w:hAnsi="Arial" w:cs="Arial"/>
                <w:b/>
                <w:sz w:val="16"/>
                <w:szCs w:val="16"/>
              </w:rPr>
              <w:t xml:space="preserve"> = 216)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56FD932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  <w:p w14:paraId="2EEC0FA2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145A72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145A72">
              <w:rPr>
                <w:rFonts w:ascii="Arial" w:hAnsi="Arial" w:cs="Arial"/>
                <w:b/>
                <w:sz w:val="16"/>
                <w:szCs w:val="16"/>
              </w:rPr>
              <w:t xml:space="preserve"> = 107)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12083BB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sz w:val="16"/>
                <w:szCs w:val="16"/>
              </w:rPr>
              <w:t>Usual Care</w:t>
            </w:r>
          </w:p>
          <w:p w14:paraId="476A7A85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145A72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145A72">
              <w:rPr>
                <w:rFonts w:ascii="Arial" w:hAnsi="Arial" w:cs="Arial"/>
                <w:b/>
                <w:sz w:val="16"/>
                <w:szCs w:val="16"/>
              </w:rPr>
              <w:t xml:space="preserve"> = 109)</w:t>
            </w:r>
          </w:p>
        </w:tc>
      </w:tr>
      <w:tr w:rsidR="007B3333" w:rsidRPr="00145A72" w14:paraId="2CA5094E" w14:textId="77777777" w:rsidTr="004E3EA9">
        <w:tc>
          <w:tcPr>
            <w:tcW w:w="2337" w:type="dxa"/>
          </w:tcPr>
          <w:p w14:paraId="0796AADF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CVD Death</w:t>
            </w:r>
          </w:p>
        </w:tc>
        <w:tc>
          <w:tcPr>
            <w:tcW w:w="2337" w:type="dxa"/>
          </w:tcPr>
          <w:p w14:paraId="3A25E79B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8" w:type="dxa"/>
          </w:tcPr>
          <w:p w14:paraId="5B3300CB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8" w:type="dxa"/>
          </w:tcPr>
          <w:p w14:paraId="4EB263A1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B3333" w:rsidRPr="00145A72" w14:paraId="2E34B1D5" w14:textId="77777777" w:rsidTr="004E3EA9">
        <w:tc>
          <w:tcPr>
            <w:tcW w:w="2337" w:type="dxa"/>
          </w:tcPr>
          <w:p w14:paraId="5262CBCD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2337" w:type="dxa"/>
          </w:tcPr>
          <w:p w14:paraId="333168D7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38" w:type="dxa"/>
          </w:tcPr>
          <w:p w14:paraId="098FD321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38" w:type="dxa"/>
          </w:tcPr>
          <w:p w14:paraId="6DA3565A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B3333" w:rsidRPr="00145A72" w14:paraId="20ADF2FF" w14:textId="77777777" w:rsidTr="004E3EA9">
        <w:tc>
          <w:tcPr>
            <w:tcW w:w="2337" w:type="dxa"/>
          </w:tcPr>
          <w:p w14:paraId="36970B07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Nonfatal Stroke</w:t>
            </w:r>
          </w:p>
        </w:tc>
        <w:tc>
          <w:tcPr>
            <w:tcW w:w="2337" w:type="dxa"/>
          </w:tcPr>
          <w:p w14:paraId="5B8ECC6E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8" w:type="dxa"/>
          </w:tcPr>
          <w:p w14:paraId="10457D58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38" w:type="dxa"/>
          </w:tcPr>
          <w:p w14:paraId="54E6433A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B3333" w:rsidRPr="00145A72" w14:paraId="00AECC62" w14:textId="77777777" w:rsidTr="004E3EA9">
        <w:tc>
          <w:tcPr>
            <w:tcW w:w="2337" w:type="dxa"/>
          </w:tcPr>
          <w:p w14:paraId="4C4FDBD4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Unstable Angina</w:t>
            </w:r>
          </w:p>
        </w:tc>
        <w:tc>
          <w:tcPr>
            <w:tcW w:w="2337" w:type="dxa"/>
          </w:tcPr>
          <w:p w14:paraId="2EB140E3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8" w:type="dxa"/>
          </w:tcPr>
          <w:p w14:paraId="61131B61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8" w:type="dxa"/>
          </w:tcPr>
          <w:p w14:paraId="350E4D0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B3333" w:rsidRPr="00145A72" w14:paraId="548DAD13" w14:textId="77777777" w:rsidTr="004E3EA9">
        <w:tc>
          <w:tcPr>
            <w:tcW w:w="2337" w:type="dxa"/>
          </w:tcPr>
          <w:p w14:paraId="4CE38B37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PCI</w:t>
            </w:r>
          </w:p>
        </w:tc>
        <w:tc>
          <w:tcPr>
            <w:tcW w:w="2337" w:type="dxa"/>
          </w:tcPr>
          <w:p w14:paraId="50609EF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38" w:type="dxa"/>
          </w:tcPr>
          <w:p w14:paraId="25C02555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8" w:type="dxa"/>
          </w:tcPr>
          <w:p w14:paraId="5764E40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B3333" w:rsidRPr="00145A72" w14:paraId="12F8FFB2" w14:textId="77777777" w:rsidTr="004E3EA9">
        <w:tc>
          <w:tcPr>
            <w:tcW w:w="2337" w:type="dxa"/>
          </w:tcPr>
          <w:p w14:paraId="5A359063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CABG</w:t>
            </w:r>
          </w:p>
        </w:tc>
        <w:tc>
          <w:tcPr>
            <w:tcW w:w="2337" w:type="dxa"/>
          </w:tcPr>
          <w:p w14:paraId="53F101A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8" w:type="dxa"/>
          </w:tcPr>
          <w:p w14:paraId="5FDA3046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38" w:type="dxa"/>
          </w:tcPr>
          <w:p w14:paraId="507AD2E2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B3333" w:rsidRPr="00145A72" w14:paraId="40684FD1" w14:textId="77777777" w:rsidTr="004E3EA9">
        <w:tc>
          <w:tcPr>
            <w:tcW w:w="2337" w:type="dxa"/>
          </w:tcPr>
          <w:p w14:paraId="75761019" w14:textId="77777777" w:rsidR="007B3333" w:rsidRPr="00145A72" w:rsidRDefault="007B3333" w:rsidP="004E3E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337" w:type="dxa"/>
          </w:tcPr>
          <w:p w14:paraId="4D549760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338" w:type="dxa"/>
          </w:tcPr>
          <w:p w14:paraId="4140274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38" w:type="dxa"/>
          </w:tcPr>
          <w:p w14:paraId="55307E40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A7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7B3333" w:rsidRPr="00145A72" w14:paraId="11068251" w14:textId="77777777" w:rsidTr="004E3EA9">
        <w:tc>
          <w:tcPr>
            <w:tcW w:w="2337" w:type="dxa"/>
          </w:tcPr>
          <w:p w14:paraId="7CCAD459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</w:tcPr>
          <w:p w14:paraId="0C4148DB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3F94AA0A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454C091D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333" w:rsidRPr="00145A72" w14:paraId="2D95214C" w14:textId="77777777" w:rsidTr="004E3EA9">
        <w:tc>
          <w:tcPr>
            <w:tcW w:w="2337" w:type="dxa"/>
          </w:tcPr>
          <w:p w14:paraId="41C21CAA" w14:textId="77777777" w:rsidR="007B3333" w:rsidRPr="00145A72" w:rsidRDefault="007B3333" w:rsidP="004E3EA9">
            <w:pPr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Non-CVD Death</w:t>
            </w:r>
          </w:p>
        </w:tc>
        <w:tc>
          <w:tcPr>
            <w:tcW w:w="2337" w:type="dxa"/>
          </w:tcPr>
          <w:p w14:paraId="4ED28B49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38" w:type="dxa"/>
          </w:tcPr>
          <w:p w14:paraId="7E364E13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38" w:type="dxa"/>
          </w:tcPr>
          <w:p w14:paraId="045E37F3" w14:textId="77777777" w:rsidR="007B3333" w:rsidRPr="00145A72" w:rsidRDefault="007B3333" w:rsidP="004E3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A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14:paraId="4D2B270B" w14:textId="429D37E6" w:rsidR="007B3333" w:rsidRPr="00145A72" w:rsidRDefault="007B3333" w:rsidP="007B3333">
      <w:pPr>
        <w:rPr>
          <w:rFonts w:ascii="Arial" w:hAnsi="Arial" w:cs="Arial"/>
          <w:sz w:val="16"/>
          <w:szCs w:val="16"/>
        </w:rPr>
        <w:sectPr w:rsidR="007B3333" w:rsidRPr="00145A72" w:rsidSect="00A70CF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45A72">
        <w:rPr>
          <w:rFonts w:ascii="Arial" w:hAnsi="Arial" w:cs="Arial"/>
          <w:b/>
          <w:bCs/>
          <w:sz w:val="16"/>
          <w:szCs w:val="16"/>
        </w:rPr>
        <w:t>Note.</w:t>
      </w:r>
      <w:r w:rsidRPr="00145A72">
        <w:rPr>
          <w:rFonts w:ascii="Arial" w:hAnsi="Arial" w:cs="Arial"/>
          <w:sz w:val="16"/>
          <w:szCs w:val="16"/>
        </w:rPr>
        <w:t xml:space="preserve"> CVD events were identified using a statewide health information exchange called Indiana Network for Patient Care (INPC). CVD = cardiovascular disease; MI = myocardial infarction; PCI = percutaneous coronary intervention; CABG = coronary artery bypass graft.</w:t>
      </w:r>
    </w:p>
    <w:p w14:paraId="0B85A0F3" w14:textId="77777777" w:rsidR="002C3614" w:rsidRPr="00145A72" w:rsidRDefault="002C3614">
      <w:pPr>
        <w:rPr>
          <w:rFonts w:ascii="Arial" w:hAnsi="Arial" w:cs="Arial"/>
          <w:sz w:val="16"/>
          <w:szCs w:val="16"/>
        </w:rPr>
      </w:pPr>
    </w:p>
    <w:sectPr w:rsidR="002C3614" w:rsidRPr="00145A72" w:rsidSect="00A70C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33"/>
    <w:rsid w:val="0004080C"/>
    <w:rsid w:val="00145A72"/>
    <w:rsid w:val="00214147"/>
    <w:rsid w:val="0029525F"/>
    <w:rsid w:val="002C3614"/>
    <w:rsid w:val="003035FA"/>
    <w:rsid w:val="00307223"/>
    <w:rsid w:val="00342310"/>
    <w:rsid w:val="00372F2A"/>
    <w:rsid w:val="003B6E2C"/>
    <w:rsid w:val="00415EEC"/>
    <w:rsid w:val="00437F15"/>
    <w:rsid w:val="00462AD2"/>
    <w:rsid w:val="0056739E"/>
    <w:rsid w:val="005773C9"/>
    <w:rsid w:val="005D3A7B"/>
    <w:rsid w:val="005E4F6A"/>
    <w:rsid w:val="005F540E"/>
    <w:rsid w:val="005F719F"/>
    <w:rsid w:val="006458D2"/>
    <w:rsid w:val="00651BEA"/>
    <w:rsid w:val="006C41A6"/>
    <w:rsid w:val="00724265"/>
    <w:rsid w:val="00732FEE"/>
    <w:rsid w:val="00786013"/>
    <w:rsid w:val="007B3333"/>
    <w:rsid w:val="007B4C53"/>
    <w:rsid w:val="00813AEA"/>
    <w:rsid w:val="00817FDE"/>
    <w:rsid w:val="008363B7"/>
    <w:rsid w:val="00934147"/>
    <w:rsid w:val="009C21C2"/>
    <w:rsid w:val="009E01C3"/>
    <w:rsid w:val="00A70CF6"/>
    <w:rsid w:val="00B21A0E"/>
    <w:rsid w:val="00B8110D"/>
    <w:rsid w:val="00BA7A55"/>
    <w:rsid w:val="00BB2391"/>
    <w:rsid w:val="00D543DC"/>
    <w:rsid w:val="00E13578"/>
    <w:rsid w:val="00E97DF8"/>
    <w:rsid w:val="00EA2418"/>
    <w:rsid w:val="00EB2C4B"/>
    <w:rsid w:val="00ED229C"/>
    <w:rsid w:val="00ED5B24"/>
    <w:rsid w:val="00F84631"/>
    <w:rsid w:val="00FB4890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7316B"/>
  <w15:chartTrackingRefBased/>
  <w15:docId w15:val="{FBAF3761-3819-7E44-AB9B-BD96895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33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Schuiling, Matthew</dc:creator>
  <cp:keywords/>
  <dc:description/>
  <cp:lastModifiedBy>Schuiling, Matthew</cp:lastModifiedBy>
  <cp:revision>2</cp:revision>
  <dcterms:created xsi:type="dcterms:W3CDTF">2023-12-01T16:30:00Z</dcterms:created>
  <dcterms:modified xsi:type="dcterms:W3CDTF">2024-04-29T16:51:00Z</dcterms:modified>
</cp:coreProperties>
</file>