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5B3E" w14:textId="72E831E0" w:rsidR="008001CB" w:rsidRPr="002A197F" w:rsidRDefault="008001CB" w:rsidP="008001CB">
      <w:pPr>
        <w:pStyle w:val="NormalWeb"/>
        <w:spacing w:before="0" w:beforeAutospacing="0" w:after="0" w:afterAutospacing="0" w:line="480" w:lineRule="auto"/>
        <w:contextualSpacing/>
        <w:jc w:val="center"/>
        <w:rPr>
          <w:b/>
          <w:bCs/>
        </w:rPr>
      </w:pPr>
      <w:r w:rsidRPr="002A197F">
        <w:rPr>
          <w:b/>
          <w:bCs/>
        </w:rPr>
        <w:t>Supplemental Material</w:t>
      </w:r>
    </w:p>
    <w:p w14:paraId="2C75F8A0" w14:textId="3055A5FB" w:rsidR="008001CB" w:rsidRPr="002A197F" w:rsidRDefault="008001CB" w:rsidP="003C457D">
      <w:pPr>
        <w:pStyle w:val="NormalWeb"/>
        <w:spacing w:before="0" w:beforeAutospacing="0" w:after="0" w:afterAutospacing="0" w:line="480" w:lineRule="auto"/>
        <w:contextualSpacing/>
        <w:jc w:val="both"/>
        <w:rPr>
          <w:b/>
          <w:bCs/>
        </w:rPr>
      </w:pPr>
    </w:p>
    <w:p w14:paraId="60CD5643" w14:textId="585D27A3" w:rsidR="00043991" w:rsidRPr="002A197F" w:rsidRDefault="00043991" w:rsidP="00380C2D">
      <w:pPr>
        <w:pStyle w:val="NormalWeb"/>
        <w:numPr>
          <w:ilvl w:val="0"/>
          <w:numId w:val="1"/>
        </w:numPr>
        <w:spacing w:before="0" w:beforeAutospacing="0" w:after="0" w:afterAutospacing="0" w:line="480" w:lineRule="auto"/>
        <w:ind w:hanging="720"/>
        <w:contextualSpacing/>
        <w:jc w:val="both"/>
        <w:rPr>
          <w:b/>
          <w:bCs/>
        </w:rPr>
      </w:pPr>
      <w:r w:rsidRPr="002A197F">
        <w:rPr>
          <w:b/>
          <w:bCs/>
        </w:rPr>
        <w:t>Further details on the theoretical underpinnings of the approach</w:t>
      </w:r>
    </w:p>
    <w:p w14:paraId="47C5740A" w14:textId="4490A94C" w:rsidR="00BA2084" w:rsidRPr="002A197F" w:rsidRDefault="00BA2084" w:rsidP="00BA2084">
      <w:pPr>
        <w:pStyle w:val="NormalWeb"/>
        <w:spacing w:before="0" w:beforeAutospacing="0" w:after="0" w:afterAutospacing="0" w:line="480" w:lineRule="auto"/>
        <w:ind w:firstLine="720"/>
        <w:contextualSpacing/>
        <w:jc w:val="both"/>
      </w:pPr>
      <w:r w:rsidRPr="002A197F">
        <w:rPr>
          <w:i/>
          <w:iCs/>
        </w:rPr>
        <w:t>Developing the hyperplane from TD</w:t>
      </w:r>
      <w:r w:rsidRPr="002A197F">
        <w:rPr>
          <w:i/>
          <w:iCs/>
          <w:vertAlign w:val="subscript"/>
        </w:rPr>
        <w:t>Train</w:t>
      </w:r>
      <w:r w:rsidRPr="002A197F">
        <w:rPr>
          <w:i/>
          <w:iCs/>
        </w:rPr>
        <w:t>:</w:t>
      </w:r>
      <w:r w:rsidRPr="002A197F">
        <w:t xml:space="preserve"> Considerable data indicates that the response to the receipt of reward can be distinguished from that to the receipt of punishment </w:t>
      </w:r>
      <w:r w:rsidRPr="002A197F">
        <w:fldChar w:fldCharType="begin">
          <w:fldData xml:space="preserve">PEVuZE5vdGU+PENpdGU+PEF1dGhvcj5DbGl0aGVybzwvQXV0aG9yPjxZZWFyPjIwMTQ8L1llYXI+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</w:fldData>
        </w:fldChar>
      </w:r>
      <w:r w:rsidR="00822BD5">
        <w:instrText xml:space="preserve"> ADDIN EN.CITE </w:instrText>
      </w:r>
      <w:r w:rsidR="00822BD5">
        <w:fldChar w:fldCharType="begin">
          <w:fldData xml:space="preserve">PEVuZE5vdGU+PENpdGU+PEF1dGhvcj5DbGl0aGVybzwvQXV0aG9yPjxZZWFyPjIwMTQ8L1llYXI+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</w:fldData>
        </w:fldChar>
      </w:r>
      <w:r w:rsidR="00822BD5">
        <w:instrText xml:space="preserve"> ADDIN EN.CITE.DATA </w:instrText>
      </w:r>
      <w:r w:rsidR="00822BD5">
        <w:fldChar w:fldCharType="end"/>
      </w:r>
      <w:r w:rsidRPr="002A197F">
        <w:fldChar w:fldCharType="separate"/>
      </w:r>
      <w:r w:rsidR="00822BD5">
        <w:rPr>
          <w:noProof/>
        </w:rPr>
        <w:t>(Averbeck &amp; O'Doherty, 2022, Clithero &amp; Rangel, 2014, Gueguen et al., 2021)</w:t>
      </w:r>
      <w:r w:rsidRPr="002A197F">
        <w:fldChar w:fldCharType="end"/>
      </w:r>
      <w:r w:rsidRPr="002A197F">
        <w:t>.  As such, it can be hypothesized that SVM can be used to identify a hyperplane distinguishing these responses in typically developing (TD) adolescents.</w:t>
      </w:r>
    </w:p>
    <w:p w14:paraId="7B9B0D6F" w14:textId="49FE0371" w:rsidR="00BA2084" w:rsidRPr="002A197F" w:rsidRDefault="00BA2084" w:rsidP="00BA2084">
      <w:pPr>
        <w:pStyle w:val="NormalWeb"/>
        <w:spacing w:before="0" w:beforeAutospacing="0" w:after="0" w:afterAutospacing="0" w:line="480" w:lineRule="auto"/>
        <w:ind w:firstLine="720"/>
        <w:contextualSpacing/>
        <w:jc w:val="both"/>
        <w:rPr>
          <w:shd w:val="clear" w:color="auto" w:fill="FFFFFF"/>
        </w:rPr>
      </w:pPr>
      <w:r w:rsidRPr="002A197F">
        <w:rPr>
          <w:shd w:val="clear" w:color="auto" w:fill="FFFFFF"/>
        </w:rPr>
        <w:t>The SVM aims to find the hyperplane that best distinguishes two classes (here neural responses to reward vs. neural responses to punishment); i.e., the hyperplane that maximizes the distances from the support vectors corresponding to individual participants’ reward and punishment to the hyperplane (see Supplemental Figure SF</w:t>
      </w:r>
      <w:r w:rsidR="00231B04" w:rsidRPr="002A197F">
        <w:rPr>
          <w:shd w:val="clear" w:color="auto" w:fill="FFFFFF"/>
        </w:rPr>
        <w:t>2a</w:t>
      </w:r>
      <w:r w:rsidRPr="002A197F">
        <w:rPr>
          <w:shd w:val="clear" w:color="auto" w:fill="FFFFFF"/>
        </w:rPr>
        <w:t>).  In SF</w:t>
      </w:r>
      <w:r w:rsidR="00231B04" w:rsidRPr="002A197F">
        <w:rPr>
          <w:shd w:val="clear" w:color="auto" w:fill="FFFFFF"/>
        </w:rPr>
        <w:t>2a</w:t>
      </w:r>
      <w:r w:rsidRPr="002A197F">
        <w:rPr>
          <w:shd w:val="clear" w:color="auto" w:fill="FFFFFF"/>
        </w:rPr>
        <w:t>, there are only two features examined (X</w:t>
      </w:r>
      <w:r w:rsidRPr="002A197F">
        <w:rPr>
          <w:shd w:val="clear" w:color="auto" w:fill="FFFFFF"/>
          <w:vertAlign w:val="subscript"/>
        </w:rPr>
        <w:t>1</w:t>
      </w:r>
      <w:r w:rsidRPr="002A197F">
        <w:rPr>
          <w:shd w:val="clear" w:color="auto" w:fill="FFFFFF"/>
        </w:rPr>
        <w:t xml:space="preserve"> and X</w:t>
      </w:r>
      <w:r w:rsidRPr="002A197F">
        <w:rPr>
          <w:shd w:val="clear" w:color="auto" w:fill="FFFFFF"/>
          <w:vertAlign w:val="subscript"/>
        </w:rPr>
        <w:t>2</w:t>
      </w:r>
      <w:r w:rsidRPr="002A197F">
        <w:rPr>
          <w:shd w:val="clear" w:color="auto" w:fill="FFFFFF"/>
        </w:rPr>
        <w:t>).  However, the SVM conducted on the current data is multidimensional (</w:t>
      </w:r>
      <w:r w:rsidR="000C3DAA" w:rsidRPr="002A197F">
        <w:rPr>
          <w:shd w:val="clear" w:color="auto" w:fill="FFFFFF"/>
        </w:rPr>
        <w:t>39</w:t>
      </w:r>
      <w:r w:rsidRPr="002A197F">
        <w:rPr>
          <w:shd w:val="clear" w:color="auto" w:fill="FFFFFF"/>
        </w:rPr>
        <w:t xml:space="preserve"> features).</w:t>
      </w:r>
    </w:p>
    <w:p w14:paraId="5A22ADEE" w14:textId="0800A3BA" w:rsidR="002E37FF" w:rsidRPr="002A197F" w:rsidRDefault="00BA2084" w:rsidP="002E37FF">
      <w:pPr>
        <w:pStyle w:val="NormalWeb"/>
        <w:spacing w:before="0" w:beforeAutospacing="0" w:after="0" w:afterAutospacing="0" w:line="480" w:lineRule="auto"/>
        <w:ind w:firstLine="720"/>
        <w:contextualSpacing/>
        <w:jc w:val="both"/>
      </w:pPr>
      <w:r w:rsidRPr="002A197F">
        <w:rPr>
          <w:i/>
          <w:iCs/>
          <w:shd w:val="clear" w:color="auto" w:fill="FFFFFF"/>
        </w:rPr>
        <w:t>Distance from hyperplane (DFH):</w:t>
      </w:r>
      <w:r w:rsidRPr="002A197F">
        <w:rPr>
          <w:shd w:val="clear" w:color="auto" w:fill="FFFFFF"/>
        </w:rPr>
        <w:t xml:space="preserve"> The DFH can be considered a measure of functional integrity.  The greater the DFH, the more the individual’s response to, for example, reward is differentiated from the neural response to punishment.  Using the TD</w:t>
      </w:r>
      <w:r w:rsidRPr="002A197F">
        <w:rPr>
          <w:vertAlign w:val="subscript"/>
        </w:rPr>
        <w:t>Train</w:t>
      </w:r>
      <w:r w:rsidRPr="002A197F">
        <w:t xml:space="preserve"> DFH data it is possible to determine a TD</w:t>
      </w:r>
      <w:r w:rsidRPr="002A197F">
        <w:rPr>
          <w:vertAlign w:val="subscript"/>
        </w:rPr>
        <w:t>Train</w:t>
      </w:r>
      <w:r w:rsidRPr="002A197F">
        <w:t xml:space="preserve"> mean</w:t>
      </w:r>
      <w:r w:rsidRPr="002A197F">
        <w:rPr>
          <w:vertAlign w:val="subscript"/>
        </w:rPr>
        <w:t>DFH</w:t>
      </w:r>
      <w:r w:rsidRPr="002A197F">
        <w:t xml:space="preserve"> (the dark blue line in the schematic Supplemental Figure SF</w:t>
      </w:r>
      <w:r w:rsidR="00231B04" w:rsidRPr="002A197F">
        <w:t>2a</w:t>
      </w:r>
      <w:r w:rsidRPr="002A197F">
        <w:t>) and standard deviation</w:t>
      </w:r>
      <w:r w:rsidRPr="002A197F">
        <w:rPr>
          <w:vertAlign w:val="subscript"/>
        </w:rPr>
        <w:t xml:space="preserve">DFH </w:t>
      </w:r>
      <w:r w:rsidRPr="002A197F">
        <w:t>for reward (and punishment) trials.  This allows all participants’ DFH data to be normed to the TD</w:t>
      </w:r>
      <w:r w:rsidRPr="002A197F">
        <w:rPr>
          <w:vertAlign w:val="subscript"/>
        </w:rPr>
        <w:t>Train</w:t>
      </w:r>
      <w:r w:rsidRPr="002A197F">
        <w:t xml:space="preserve"> data.  In SF2</w:t>
      </w:r>
      <w:r w:rsidR="00231B04" w:rsidRPr="002A197F">
        <w:t>a</w:t>
      </w:r>
      <w:r w:rsidRPr="002A197F">
        <w:t>, 2 sd</w:t>
      </w:r>
      <w:r w:rsidRPr="002A197F">
        <w:rPr>
          <w:vertAlign w:val="subscript"/>
        </w:rPr>
        <w:t xml:space="preserve">DFH </w:t>
      </w:r>
      <w:r w:rsidRPr="002A197F">
        <w:t>+/- the mean</w:t>
      </w:r>
      <w:r w:rsidRPr="002A197F">
        <w:rPr>
          <w:vertAlign w:val="subscript"/>
        </w:rPr>
        <w:t>DFH</w:t>
      </w:r>
      <w:r w:rsidRPr="002A197F">
        <w:t xml:space="preserve"> are depicted.  Participants showing, for example, a</w:t>
      </w:r>
      <w:r w:rsidR="00080802" w:rsidRPr="002A197F">
        <w:t xml:space="preserve"> reward response </w:t>
      </w:r>
      <w:r w:rsidRPr="002A197F">
        <w:t>&lt; +/-2 sd</w:t>
      </w:r>
      <w:r w:rsidRPr="002A197F">
        <w:rPr>
          <w:vertAlign w:val="subscript"/>
        </w:rPr>
        <w:t>DFH</w:t>
      </w:r>
      <w:r w:rsidRPr="002A197F">
        <w:t xml:space="preserve"> from the mean</w:t>
      </w:r>
      <w:r w:rsidRPr="002A197F">
        <w:rPr>
          <w:vertAlign w:val="subscript"/>
        </w:rPr>
        <w:t>DFH</w:t>
      </w:r>
      <w:r w:rsidRPr="002A197F">
        <w:t xml:space="preserve"> can be considered to be normative.   In the schematic example SF2</w:t>
      </w:r>
      <w:r w:rsidR="00231B04" w:rsidRPr="002A197F">
        <w:t>a</w:t>
      </w:r>
      <w:r w:rsidRPr="002A197F">
        <w:t xml:space="preserve">, six participants showed a normative </w:t>
      </w:r>
      <w:r w:rsidR="00E242A9" w:rsidRPr="002A197F">
        <w:t>reward</w:t>
      </w:r>
      <w:r w:rsidRPr="002A197F">
        <w:t xml:space="preserve"> </w:t>
      </w:r>
      <w:r w:rsidRPr="002A197F">
        <w:lastRenderedPageBreak/>
        <w:t xml:space="preserve">response (within 2 </w:t>
      </w:r>
      <w:r w:rsidR="00080802" w:rsidRPr="002A197F">
        <w:t>TD</w:t>
      </w:r>
      <w:r w:rsidRPr="002A197F">
        <w:rPr>
          <w:vertAlign w:val="subscript"/>
        </w:rPr>
        <w:t>Train</w:t>
      </w:r>
      <w:r w:rsidRPr="002A197F">
        <w:t xml:space="preserve"> sd</w:t>
      </w:r>
      <w:r w:rsidRPr="002A197F">
        <w:rPr>
          <w:vertAlign w:val="subscript"/>
        </w:rPr>
        <w:t>DFH</w:t>
      </w:r>
      <w:r w:rsidRPr="002A197F">
        <w:t xml:space="preserve">).  One participant shows a significantly weaker response (dark orange dot); their </w:t>
      </w:r>
      <w:r w:rsidR="00E242A9" w:rsidRPr="002A197F">
        <w:t>reward response</w:t>
      </w:r>
      <w:r w:rsidRPr="002A197F">
        <w:t xml:space="preserve"> distance from the hyperplane is less than 2 </w:t>
      </w:r>
      <w:r w:rsidR="00080802" w:rsidRPr="002A197F">
        <w:t>TD</w:t>
      </w:r>
      <w:r w:rsidRPr="002A197F">
        <w:rPr>
          <w:vertAlign w:val="subscript"/>
        </w:rPr>
        <w:t>Train</w:t>
      </w:r>
      <w:r w:rsidRPr="002A197F">
        <w:t xml:space="preserve"> sd</w:t>
      </w:r>
      <w:r w:rsidRPr="002A197F">
        <w:rPr>
          <w:vertAlign w:val="subscript"/>
        </w:rPr>
        <w:t>DFH</w:t>
      </w:r>
      <w:r w:rsidRPr="002A197F">
        <w:t xml:space="preserve"> from the </w:t>
      </w:r>
      <w:r w:rsidR="00080802" w:rsidRPr="002A197F">
        <w:t>TD</w:t>
      </w:r>
      <w:r w:rsidRPr="002A197F">
        <w:rPr>
          <w:vertAlign w:val="subscript"/>
        </w:rPr>
        <w:t>Train</w:t>
      </w:r>
      <w:r w:rsidRPr="002A197F">
        <w:t xml:space="preserve"> mean</w:t>
      </w:r>
      <w:r w:rsidRPr="002A197F">
        <w:rPr>
          <w:vertAlign w:val="subscript"/>
        </w:rPr>
        <w:t>DFH</w:t>
      </w:r>
      <w:r w:rsidRPr="002A197F">
        <w:t>.</w:t>
      </w:r>
    </w:p>
    <w:p w14:paraId="49668D38" w14:textId="7CA4A93A" w:rsidR="00BA2084" w:rsidRPr="002A197F" w:rsidRDefault="00BA2084" w:rsidP="002E37FF">
      <w:pPr>
        <w:pStyle w:val="NormalWeb"/>
        <w:spacing w:before="0" w:beforeAutospacing="0" w:after="0" w:afterAutospacing="0" w:line="480" w:lineRule="auto"/>
        <w:ind w:firstLine="720"/>
        <w:contextualSpacing/>
        <w:jc w:val="both"/>
      </w:pPr>
      <w:r w:rsidRPr="002A197F">
        <w:rPr>
          <w:i/>
          <w:iCs/>
        </w:rPr>
        <w:t xml:space="preserve">Categorization of participants as a function of their </w:t>
      </w:r>
      <w:r w:rsidR="002E37FF" w:rsidRPr="002A197F">
        <w:rPr>
          <w:i/>
          <w:iCs/>
        </w:rPr>
        <w:t>TD</w:t>
      </w:r>
      <w:r w:rsidRPr="002A197F">
        <w:rPr>
          <w:i/>
          <w:iCs/>
          <w:vertAlign w:val="subscript"/>
        </w:rPr>
        <w:t>Train</w:t>
      </w:r>
      <w:r w:rsidRPr="002A197F">
        <w:rPr>
          <w:i/>
          <w:iCs/>
        </w:rPr>
        <w:t xml:space="preserve"> sd</w:t>
      </w:r>
      <w:r w:rsidRPr="002A197F">
        <w:rPr>
          <w:i/>
          <w:iCs/>
          <w:vertAlign w:val="subscript"/>
        </w:rPr>
        <w:t>DFH</w:t>
      </w:r>
      <w:r w:rsidRPr="002A197F">
        <w:rPr>
          <w:i/>
          <w:iCs/>
        </w:rPr>
        <w:t xml:space="preserve"> from the </w:t>
      </w:r>
      <w:r w:rsidR="002E37FF" w:rsidRPr="002A197F">
        <w:rPr>
          <w:i/>
          <w:iCs/>
        </w:rPr>
        <w:t>TD</w:t>
      </w:r>
      <w:r w:rsidRPr="002A197F">
        <w:rPr>
          <w:i/>
          <w:iCs/>
          <w:vertAlign w:val="subscript"/>
        </w:rPr>
        <w:t>Train</w:t>
      </w:r>
      <w:r w:rsidRPr="002A197F">
        <w:rPr>
          <w:i/>
          <w:iCs/>
        </w:rPr>
        <w:t xml:space="preserve"> mean</w:t>
      </w:r>
      <w:r w:rsidRPr="002A197F">
        <w:rPr>
          <w:i/>
          <w:iCs/>
          <w:vertAlign w:val="subscript"/>
        </w:rPr>
        <w:t>DFH</w:t>
      </w:r>
      <w:r w:rsidRPr="002A197F">
        <w:rPr>
          <w:i/>
          <w:iCs/>
        </w:rPr>
        <w:t>:</w:t>
      </w:r>
      <w:r w:rsidRPr="002A197F">
        <w:t xml:space="preserve"> This norming process allows the categorization of participants as</w:t>
      </w:r>
      <w:r w:rsidR="00231B04" w:rsidRPr="002A197F">
        <w:t xml:space="preserve"> a function</w:t>
      </w:r>
      <w:r w:rsidRPr="002A197F">
        <w:t xml:space="preserve"> of their normed DFH based on the </w:t>
      </w:r>
      <w:r w:rsidRPr="002A197F">
        <w:rPr>
          <w:i/>
          <w:iCs/>
        </w:rPr>
        <w:t>HC</w:t>
      </w:r>
      <w:r w:rsidRPr="002A197F">
        <w:rPr>
          <w:i/>
          <w:iCs/>
          <w:vertAlign w:val="subscript"/>
        </w:rPr>
        <w:t xml:space="preserve">Train </w:t>
      </w:r>
      <w:r w:rsidRPr="002A197F">
        <w:t>data (see Supplemental Figure SF</w:t>
      </w:r>
      <w:r w:rsidR="00231B04" w:rsidRPr="002A197F">
        <w:t>2b</w:t>
      </w:r>
      <w:r w:rsidRPr="002A197F">
        <w:t xml:space="preserve"> where the </w:t>
      </w:r>
      <w:r w:rsidR="00231B04" w:rsidRPr="002A197F">
        <w:t>9</w:t>
      </w:r>
      <w:r w:rsidRPr="002A197F">
        <w:t xml:space="preserve"> schematic participants from SF</w:t>
      </w:r>
      <w:r w:rsidR="00231B04" w:rsidRPr="002A197F">
        <w:t>2a</w:t>
      </w:r>
      <w:r w:rsidRPr="002A197F">
        <w:t xml:space="preserve"> are depicted).  If functional integrity of the system is related to </w:t>
      </w:r>
      <w:r w:rsidR="002E37FF" w:rsidRPr="002A197F">
        <w:t xml:space="preserve">symptom severity </w:t>
      </w:r>
      <w:r w:rsidRPr="002A197F">
        <w:t xml:space="preserve">then participants in the “weaker” response categories (participants showing reduced </w:t>
      </w:r>
      <w:r w:rsidR="002E37FF" w:rsidRPr="002A197F">
        <w:t>response r</w:t>
      </w:r>
      <w:r w:rsidRPr="002A197F">
        <w:t xml:space="preserve">esponse DFH) should show greater </w:t>
      </w:r>
      <w:r w:rsidR="002E37FF" w:rsidRPr="002A197F">
        <w:t>symptom severity</w:t>
      </w:r>
      <w:r w:rsidRPr="002A197F">
        <w:t>, for example; see Figure SF</w:t>
      </w:r>
      <w:r w:rsidR="00231B04" w:rsidRPr="002A197F">
        <w:t>2c</w:t>
      </w:r>
      <w:r w:rsidRPr="002A197F">
        <w:t>.</w:t>
      </w:r>
    </w:p>
    <w:p w14:paraId="597D4FF9" w14:textId="77777777" w:rsidR="00BE31AB" w:rsidRPr="002A197F" w:rsidRDefault="00BE31AB" w:rsidP="00043991">
      <w:pPr>
        <w:pStyle w:val="NormalWeb"/>
        <w:spacing w:before="0" w:beforeAutospacing="0" w:after="0" w:afterAutospacing="0" w:line="480" w:lineRule="auto"/>
        <w:ind w:firstLine="720"/>
        <w:contextualSpacing/>
        <w:jc w:val="both"/>
      </w:pPr>
    </w:p>
    <w:p w14:paraId="51D8DDB4" w14:textId="0E54CB80" w:rsidR="003C457D" w:rsidRPr="002A197F" w:rsidRDefault="003C457D" w:rsidP="000A7764">
      <w:pPr>
        <w:pStyle w:val="NormalWeb"/>
        <w:numPr>
          <w:ilvl w:val="0"/>
          <w:numId w:val="1"/>
        </w:numPr>
        <w:spacing w:before="0" w:beforeAutospacing="0" w:after="0" w:afterAutospacing="0" w:line="480" w:lineRule="auto"/>
        <w:ind w:hanging="720"/>
        <w:contextualSpacing/>
        <w:jc w:val="both"/>
        <w:rPr>
          <w:b/>
          <w:bCs/>
        </w:rPr>
      </w:pPr>
      <w:r w:rsidRPr="002A197F">
        <w:rPr>
          <w:b/>
          <w:bCs/>
        </w:rPr>
        <w:t>Exclusion criteria and consenting procedure</w:t>
      </w:r>
    </w:p>
    <w:p w14:paraId="6026865B" w14:textId="4064C1B1" w:rsidR="003C457D" w:rsidRPr="002A197F" w:rsidRDefault="003C457D" w:rsidP="003C457D">
      <w:pPr>
        <w:pStyle w:val="NormalWeb"/>
        <w:spacing w:before="0" w:beforeAutospacing="0" w:after="0" w:afterAutospacing="0" w:line="480" w:lineRule="auto"/>
        <w:ind w:firstLine="720"/>
        <w:contextualSpacing/>
        <w:jc w:val="both"/>
      </w:pPr>
      <w:r w:rsidRPr="002A197F">
        <w:t>The exclusion criteria for participants in the study included braces, claustrophobia, active substance dependence, pervasive developmental disorder, Tourette’s syndrome, lifetime history of psychosis, neurological disorder, head trauma, non-English speaking, and presence of active safety concerns, non-psychiatric medical illnesses requiring medications that may have psychotropic effects (e.g., beta-blockers, steroids), and IQ&lt;75.</w:t>
      </w:r>
      <w:r w:rsidR="0070565C" w:rsidRPr="002A197F">
        <w:t xml:space="preserve"> </w:t>
      </w:r>
      <w:r w:rsidRPr="002A197F">
        <w:t>Informed consent was obtained from a parent/legal guardian and informed assent was obtained from the youth.</w:t>
      </w:r>
      <w:r w:rsidR="0070565C" w:rsidRPr="002A197F">
        <w:t xml:space="preserve"> </w:t>
      </w:r>
      <w:r w:rsidRPr="002A197F">
        <w:t>In all cases, youth had the right to decline participation at any time before or during the study. It was made clear to all participants and their parents that their decision with respect to participation had no influence on their clinical care.</w:t>
      </w:r>
    </w:p>
    <w:p w14:paraId="05B8A806" w14:textId="3F48851B" w:rsidR="006256C9" w:rsidRPr="002A197F" w:rsidRDefault="006256C9" w:rsidP="000A7764">
      <w:pPr>
        <w:pStyle w:val="NormalWeb"/>
        <w:numPr>
          <w:ilvl w:val="0"/>
          <w:numId w:val="1"/>
        </w:numPr>
        <w:spacing w:before="0" w:beforeAutospacing="0" w:after="0" w:afterAutospacing="0" w:line="480" w:lineRule="auto"/>
        <w:ind w:hanging="720"/>
        <w:contextualSpacing/>
        <w:jc w:val="both"/>
        <w:rPr>
          <w:b/>
          <w:bCs/>
        </w:rPr>
      </w:pPr>
      <w:r w:rsidRPr="002A197F">
        <w:rPr>
          <w:b/>
          <w:bCs/>
        </w:rPr>
        <w:t>Mea</w:t>
      </w:r>
      <w:r w:rsidR="00EB4D88" w:rsidRPr="002A197F">
        <w:rPr>
          <w:b/>
          <w:bCs/>
        </w:rPr>
        <w:t>s</w:t>
      </w:r>
      <w:r w:rsidRPr="002A197F">
        <w:rPr>
          <w:b/>
          <w:bCs/>
        </w:rPr>
        <w:t>ures</w:t>
      </w:r>
    </w:p>
    <w:p w14:paraId="2E179260" w14:textId="6F606599" w:rsidR="00F164E8" w:rsidRPr="002A197F" w:rsidRDefault="00F164E8" w:rsidP="00F164E8">
      <w:pPr>
        <w:spacing w:afterLines="60" w:after="144" w:line="480" w:lineRule="auto"/>
        <w:outlineLvl w:val="0"/>
        <w:rPr>
          <w:rFonts w:ascii="Times New Roman" w:hAnsi="Times New Roman" w:cs="Times New Roman"/>
          <w:b/>
        </w:rPr>
      </w:pPr>
      <w:r w:rsidRPr="002A197F">
        <w:rPr>
          <w:rFonts w:ascii="Times New Roman" w:hAnsi="Times New Roman" w:cs="Times New Roman"/>
          <w:b/>
        </w:rPr>
        <w:t>Clinical measures</w:t>
      </w:r>
    </w:p>
    <w:p w14:paraId="59573627" w14:textId="6C196B1E" w:rsidR="00F164E8" w:rsidRPr="002A197F" w:rsidRDefault="00F164E8" w:rsidP="00F164E8">
      <w:pPr>
        <w:spacing w:afterLines="60" w:after="144" w:line="480" w:lineRule="auto"/>
        <w:rPr>
          <w:rFonts w:ascii="Times New Roman" w:hAnsi="Times New Roman" w:cs="Times New Roman"/>
        </w:rPr>
      </w:pPr>
      <w:r w:rsidRPr="002A197F">
        <w:rPr>
          <w:rFonts w:ascii="Times New Roman" w:hAnsi="Times New Roman" w:cs="Times New Roman"/>
          <w:b/>
        </w:rPr>
        <w:lastRenderedPageBreak/>
        <w:tab/>
      </w:r>
      <w:r w:rsidRPr="002A197F">
        <w:rPr>
          <w:rFonts w:ascii="Times New Roman" w:hAnsi="Times New Roman" w:cs="Times New Roman"/>
          <w:b/>
          <w:bCs/>
          <w:i/>
          <w:iCs/>
          <w:shd w:val="clear" w:color="auto" w:fill="FFFFFF"/>
        </w:rPr>
        <w:t>IQ</w:t>
      </w:r>
      <w:r w:rsidRPr="002A197F">
        <w:rPr>
          <w:rFonts w:ascii="Times New Roman" w:hAnsi="Times New Roman" w:cs="Times New Roman"/>
          <w:shd w:val="clear" w:color="auto" w:fill="FFFFFF"/>
        </w:rPr>
        <w:t xml:space="preserve"> was assessed via the </w:t>
      </w:r>
      <w:r w:rsidRPr="002A197F">
        <w:rPr>
          <w:rFonts w:ascii="Times New Roman" w:hAnsi="Times New Roman" w:cs="Times New Roman"/>
        </w:rPr>
        <w:t>Wechsler Abbreviated Scale of Intelligence II (WASI-II) (perceptual reasoning &amp; verbal comprehension subscales)</w:t>
      </w:r>
      <w:r w:rsidR="008F245C" w:rsidRPr="002A197F">
        <w:rPr>
          <w:rFonts w:ascii="Times New Roman" w:hAnsi="Times New Roman" w:cs="Times New Roman"/>
        </w:rPr>
        <w:t xml:space="preserve"> </w:t>
      </w:r>
      <w:r w:rsidRPr="002A197F">
        <w:rPr>
          <w:rFonts w:ascii="Times New Roman" w:hAnsi="Times New Roman" w:cs="Times New Roman"/>
        </w:rPr>
        <w:fldChar w:fldCharType="begin"/>
      </w:r>
      <w:r w:rsidR="001F1AEC" w:rsidRPr="002A197F">
        <w:rPr>
          <w:rFonts w:ascii="Times New Roman" w:hAnsi="Times New Roman" w:cs="Times New Roman"/>
        </w:rPr>
        <w:instrText xml:space="preserve"> ADDIN EN.CITE &lt;EndNote&gt;&lt;Cite&gt;&lt;Author&gt;Wechsler&lt;/Author&gt;&lt;Year&gt;2011&lt;/Year&gt;&lt;RecNum&gt;5774&lt;/RecNum&gt;&lt;DisplayText&gt;(Wechsler, 2011)&lt;/DisplayText&gt;&lt;record&gt;&lt;rec-number&gt;5774&lt;/rec-number&gt;&lt;foreign-keys&gt;&lt;key app="EN" db-id="rvvz9a0ww9wef9e0fxk52vdp9s2fr0zsxzw9" timestamp="1569970072"&gt;5774&lt;/key&gt;&lt;/foreign-keys&gt;&lt;ref-type name="Book"&gt;6&lt;/ref-type&gt;&lt;contributors&gt;&lt;authors&gt;&lt;author&gt;Wechsler, D.&lt;/author&gt;&lt;/authors&gt;&lt;/contributors&gt;&lt;titles&gt;&lt;title&gt;Wechsler Abbreviated Scale of Intelligence–Second Edition (WASI-II)&lt;/title&gt;&lt;/titles&gt;&lt;dates&gt;&lt;year&gt;2011&lt;/year&gt;&lt;/dates&gt;&lt;pub-location&gt;San Antonio, TX&lt;/pub-location&gt;&lt;publisher&gt;NCS Pearson&lt;/publisher&gt;&lt;urls&gt;&lt;/urls&gt;&lt;/record&gt;&lt;/Cite&gt;&lt;/EndNote&gt;</w:instrText>
      </w:r>
      <w:r w:rsidRPr="002A197F">
        <w:rPr>
          <w:rFonts w:ascii="Times New Roman" w:hAnsi="Times New Roman" w:cs="Times New Roman"/>
        </w:rPr>
        <w:fldChar w:fldCharType="separate"/>
      </w:r>
      <w:r w:rsidR="001F1AEC" w:rsidRPr="002A197F">
        <w:rPr>
          <w:rFonts w:ascii="Times New Roman" w:hAnsi="Times New Roman" w:cs="Times New Roman"/>
          <w:noProof/>
        </w:rPr>
        <w:t>(Wechsler, 2011)</w:t>
      </w:r>
      <w:r w:rsidRPr="002A197F">
        <w:rPr>
          <w:rFonts w:ascii="Times New Roman" w:hAnsi="Times New Roman" w:cs="Times New Roman"/>
        </w:rPr>
        <w:fldChar w:fldCharType="end"/>
      </w:r>
      <w:r w:rsidR="008F245C" w:rsidRPr="002A197F">
        <w:rPr>
          <w:rFonts w:ascii="Times New Roman" w:hAnsi="Times New Roman" w:cs="Times New Roman"/>
        </w:rPr>
        <w:t>.</w:t>
      </w:r>
      <w:r w:rsidRPr="002A197F">
        <w:rPr>
          <w:rFonts w:ascii="Times New Roman" w:hAnsi="Times New Roman" w:cs="Times New Roman"/>
        </w:rPr>
        <w:t xml:space="preserve"> </w:t>
      </w:r>
      <w:r w:rsidR="00D653B6" w:rsidRPr="002A197F">
        <w:rPr>
          <w:rFonts w:ascii="Times New Roman" w:hAnsi="Times New Roman" w:cs="Times New Roman"/>
        </w:rPr>
        <w:t>Emotional and behavior problems were indexed via the</w:t>
      </w:r>
      <w:r w:rsidRPr="002A197F">
        <w:rPr>
          <w:rFonts w:ascii="Times New Roman" w:hAnsi="Times New Roman" w:cs="Times New Roman"/>
        </w:rPr>
        <w:t xml:space="preserve"> self-report </w:t>
      </w:r>
      <w:r w:rsidRPr="002A197F">
        <w:rPr>
          <w:rFonts w:ascii="Times New Roman" w:hAnsi="Times New Roman" w:cs="Times New Roman"/>
          <w:b/>
          <w:bCs/>
          <w:i/>
          <w:iCs/>
        </w:rPr>
        <w:t>Strengths and Difficulties Questionnaire</w:t>
      </w:r>
      <w:r w:rsidRPr="002A197F">
        <w:rPr>
          <w:rFonts w:ascii="Times New Roman" w:hAnsi="Times New Roman" w:cs="Times New Roman"/>
        </w:rPr>
        <w:t xml:space="preserve"> (SDQ)</w:t>
      </w:r>
      <w:r w:rsidR="000635A9" w:rsidRPr="002A197F">
        <w:rPr>
          <w:rFonts w:ascii="Times New Roman" w:hAnsi="Times New Roman" w:cs="Times New Roman"/>
        </w:rPr>
        <w:t xml:space="preserve"> </w:t>
      </w:r>
      <w:r w:rsidR="00317375" w:rsidRPr="002A197F">
        <w:rPr>
          <w:rFonts w:ascii="Times New Roman" w:hAnsi="Times New Roman" w:cs="Times New Roman"/>
        </w:rPr>
        <w:fldChar w:fldCharType="begin"/>
      </w:r>
      <w:r w:rsidR="00317375" w:rsidRPr="002A197F">
        <w:rPr>
          <w:rFonts w:ascii="Times New Roman" w:hAnsi="Times New Roman" w:cs="Times New Roman"/>
        </w:rPr>
        <w:instrText xml:space="preserve"> ADDIN EN.CITE &lt;EndNote&gt;&lt;Cite&gt;&lt;Author&gt;Goodman&lt;/Author&gt;&lt;Year&gt;1997&lt;/Year&gt;&lt;RecNum&gt;7191&lt;/RecNum&gt;&lt;DisplayText&gt;(Goodman, 1997)&lt;/DisplayText&gt;&lt;record&gt;&lt;rec-number&gt;7191&lt;/rec-number&gt;&lt;foreign-keys&gt;&lt;key app="EN" db-id="rvvz9a0ww9wef9e0fxk52vdp9s2fr0zsxzw9" timestamp="1589219359"&gt;7191&lt;/key&gt;&lt;/foreign-keys&gt;&lt;ref-type name="Journal Article"&gt;17&lt;/ref-type&gt;&lt;contributors&gt;&lt;authors&gt;&lt;author&gt;Goodman, R.&lt;/author&gt;&lt;/authors&gt;&lt;/contributors&gt;&lt;auth-address&gt;Department of Child and Adolescent Psychiatry, Institute of Psychiatry, De Crespigny Park, London, U.K.&lt;/auth-address&gt;&lt;titles&gt;&lt;title&gt;The Strengths and Difficulties Questionnaire: a research note&lt;/title&gt;&lt;secondary-title&gt;J Child Psychol Psychiatry&lt;/secondary-title&gt;&lt;/titles&gt;&lt;periodical&gt;&lt;full-title&gt;J Child Psychol Psychiatry&lt;/full-title&gt;&lt;/periodical&gt;&lt;pages&gt;581-6&lt;/pages&gt;&lt;volume&gt;38&lt;/volume&gt;&lt;number&gt;5&lt;/number&gt;&lt;edition&gt;1997/07/01&lt;/edition&gt;&lt;keywords&gt;&lt;keyword&gt;Adolescent&lt;/keyword&gt;&lt;keyword&gt;Child&lt;/keyword&gt;&lt;keyword&gt;Child Behavior/*classification&lt;/keyword&gt;&lt;keyword&gt;Child Psychiatry/*methods&lt;/keyword&gt;&lt;keyword&gt;Female&lt;/keyword&gt;&lt;keyword&gt;Humans&lt;/keyword&gt;&lt;keyword&gt;Male&lt;/keyword&gt;&lt;keyword&gt;Mental Disorders/*diagnosis&lt;/keyword&gt;&lt;keyword&gt;*Psychiatric Status Rating Scales&lt;/keyword&gt;&lt;keyword&gt;Reproducibility of Results&lt;/keyword&gt;&lt;keyword&gt;Social Behavior&lt;/keyword&gt;&lt;keyword&gt;Surveys and Questionnaires&lt;/keyword&gt;&lt;/keywords&gt;&lt;dates&gt;&lt;year&gt;1997&lt;/year&gt;&lt;pub-dates&gt;&lt;date&gt;Jul&lt;/date&gt;&lt;/pub-dates&gt;&lt;/dates&gt;&lt;isbn&gt;0021-9630 (Print)&amp;#xD;0021-9630&lt;/isbn&gt;&lt;accession-num&gt;9255702&lt;/accession-num&gt;&lt;urls&gt;&lt;/urls&gt;&lt;electronic-resource-num&gt;10.1111/j.1469-7610.1997.tb01545.x&lt;/electronic-resource-num&gt;&lt;remote-database-provider&gt;NLM&lt;/remote-database-provider&gt;&lt;language&gt;eng&lt;/language&gt;&lt;/record&gt;&lt;/Cite&gt;&lt;/EndNote&gt;</w:instrText>
      </w:r>
      <w:r w:rsidR="00317375" w:rsidRPr="002A197F">
        <w:rPr>
          <w:rFonts w:ascii="Times New Roman" w:hAnsi="Times New Roman" w:cs="Times New Roman"/>
        </w:rPr>
        <w:fldChar w:fldCharType="separate"/>
      </w:r>
      <w:r w:rsidR="00317375" w:rsidRPr="002A197F">
        <w:rPr>
          <w:rFonts w:ascii="Times New Roman" w:hAnsi="Times New Roman" w:cs="Times New Roman"/>
          <w:noProof/>
        </w:rPr>
        <w:t>(Goodman, 1997)</w:t>
      </w:r>
      <w:r w:rsidR="00317375" w:rsidRPr="002A197F">
        <w:rPr>
          <w:rFonts w:ascii="Times New Roman" w:hAnsi="Times New Roman" w:cs="Times New Roman"/>
        </w:rPr>
        <w:fldChar w:fldCharType="end"/>
      </w:r>
      <w:r w:rsidR="00D653B6" w:rsidRPr="002A197F">
        <w:rPr>
          <w:rFonts w:ascii="Times New Roman" w:hAnsi="Times New Roman" w:cs="Times New Roman"/>
        </w:rPr>
        <w:t xml:space="preserve">, </w:t>
      </w:r>
      <w:r w:rsidRPr="002A197F">
        <w:rPr>
          <w:rFonts w:ascii="Times New Roman" w:hAnsi="Times New Roman" w:cs="Times New Roman"/>
        </w:rPr>
        <w:t xml:space="preserve">a 25-item measure with good reliability. </w:t>
      </w:r>
      <w:r w:rsidRPr="002A197F">
        <w:rPr>
          <w:rFonts w:ascii="Times New Roman" w:hAnsi="Times New Roman" w:cs="Times New Roman"/>
          <w:bCs/>
        </w:rPr>
        <w:t>Aggression severity was assessed via t</w:t>
      </w:r>
      <w:r w:rsidRPr="002A197F">
        <w:rPr>
          <w:rFonts w:ascii="Times New Roman" w:hAnsi="Times New Roman" w:cs="Times New Roman"/>
        </w:rPr>
        <w:t xml:space="preserve">he </w:t>
      </w:r>
      <w:r w:rsidRPr="002A197F">
        <w:rPr>
          <w:rFonts w:ascii="Times New Roman" w:hAnsi="Times New Roman" w:cs="Times New Roman"/>
          <w:b/>
          <w:bCs/>
          <w:i/>
        </w:rPr>
        <w:t xml:space="preserve">Reactive-Proactive </w:t>
      </w:r>
      <w:r w:rsidR="003C06AA" w:rsidRPr="002A197F">
        <w:rPr>
          <w:rFonts w:ascii="Times New Roman" w:hAnsi="Times New Roman" w:cs="Times New Roman"/>
          <w:b/>
          <w:bCs/>
          <w:i/>
        </w:rPr>
        <w:t xml:space="preserve">Aggression Questionnaire </w:t>
      </w:r>
      <w:r w:rsidR="003C06AA" w:rsidRPr="002A197F">
        <w:rPr>
          <w:rFonts w:ascii="Times New Roman" w:hAnsi="Times New Roman" w:cs="Times New Roman"/>
          <w:b/>
          <w:bCs/>
          <w:i/>
        </w:rPr>
        <w:fldChar w:fldCharType="begin"/>
      </w:r>
      <w:r w:rsidR="00822BD5">
        <w:rPr>
          <w:rFonts w:ascii="Times New Roman" w:hAnsi="Times New Roman" w:cs="Times New Roman"/>
          <w:b/>
          <w:bCs/>
          <w:i/>
        </w:rPr>
        <w:instrText xml:space="preserve"> ADDIN EN.CITE &lt;EndNote&gt;&lt;Cite&gt;&lt;Author&gt;Raine&lt;/Author&gt;&lt;Year&gt;2006&lt;/Year&gt;&lt;RecNum&gt;4067&lt;/RecNum&gt;&lt;Prefix&gt;RPAQ`; &lt;/Prefix&gt;&lt;DisplayText&gt;(RPAQ; Raine et al., 2006)&lt;/DisplayText&gt;&lt;record&gt;&lt;rec-number&gt;4067&lt;/rec-number&gt;&lt;foreign-keys&gt;&lt;key app="EN" db-id="rvvz9a0ww9wef9e0fxk52vdp9s2fr0zsxzw9" timestamp="1569970039"&gt;4067&lt;/key&gt;&lt;/foreign-keys&gt;&lt;ref-type name="Journal Article"&gt;17&lt;/ref-type&gt;&lt;contributors&gt;&lt;authors&gt;&lt;author&gt;Raine, A.&lt;/author&gt;&lt;author&gt;Dodge, K.&lt;/author&gt;&lt;author&gt;Loeber, R.&lt;/author&gt;&lt;author&gt;Gatzke-Kopp, L.&lt;/author&gt;&lt;author&gt;Lynam, D.&lt;/author&gt;&lt;author&gt;Reynolds, C.&lt;/author&gt;&lt;author&gt;Stouthamer-Loeber, M.&lt;/author&gt;&lt;author&gt;Liu, J.&lt;/author&gt;&lt;/authors&gt;&lt;/contributors&gt;&lt;auth-address&gt;Department of Psychology, University of Southern California, Los Angeles, California.&lt;/auth-address&gt;&lt;titles&gt;&lt;title&gt;The Reactive-Proactive Aggression Questionnaire: Differential Correlates of Reactive and Proactive Aggression in Adolescent Boys&lt;/title&gt;&lt;secondary-title&gt;Aggress Behav&lt;/secondary-title&gt;&lt;alt-title&gt;Aggressive behavior&lt;/alt-title&gt;&lt;/titles&gt;&lt;periodical&gt;&lt;full-title&gt;Aggress Behav&lt;/full-title&gt;&lt;/periodical&gt;&lt;alt-periodical&gt;&lt;full-title&gt;Aggressive Behavior&lt;/full-title&gt;&lt;/alt-periodical&gt;&lt;pages&gt;159-171&lt;/pages&gt;&lt;volume&gt;32&lt;/volume&gt;&lt;number&gt;2&lt;/number&gt;&lt;edition&gt;2006/04/01&lt;/edition&gt;&lt;dates&gt;&lt;year&gt;2006&lt;/year&gt;&lt;pub-dates&gt;&lt;date&gt;Apr 1&lt;/date&gt;&lt;/pub-dates&gt;&lt;/dates&gt;&lt;isbn&gt;0096-140x&lt;/isbn&gt;&lt;accession-num&gt;20798781&lt;/accession-num&gt;&lt;urls&gt;&lt;related-urls&gt;&lt;url&gt;http://onlinelibrary.wiley.com/store/10.1002/ab.20115/asset/20115_ftp.pdf?v=1&amp;amp;t=hxt61e2m&amp;amp;s=b761422fab119d0683f1b585db87ab8272db3802&lt;/url&gt;&lt;/related-urls&gt;&lt;/urls&gt;&lt;custom2&gt;Pmc2927832&lt;/custom2&gt;&lt;custom6&gt;Nihms141555&lt;/custom6&gt;&lt;electronic-resource-num&gt;10.1002/ab.20115&lt;/electronic-resource-num&gt;&lt;remote-database-provider&gt;NLM&lt;/remote-database-provider&gt;&lt;language&gt;Eng&lt;/language&gt;&lt;/record&gt;&lt;/Cite&gt;&lt;/EndNote&gt;</w:instrText>
      </w:r>
      <w:r w:rsidR="003C06AA" w:rsidRPr="002A197F">
        <w:rPr>
          <w:rFonts w:ascii="Times New Roman" w:hAnsi="Times New Roman" w:cs="Times New Roman"/>
          <w:b/>
          <w:bCs/>
          <w:i/>
        </w:rPr>
        <w:fldChar w:fldCharType="separate"/>
      </w:r>
      <w:r w:rsidR="00822BD5">
        <w:rPr>
          <w:rFonts w:ascii="Times New Roman" w:hAnsi="Times New Roman" w:cs="Times New Roman"/>
          <w:b/>
          <w:bCs/>
          <w:i/>
          <w:noProof/>
        </w:rPr>
        <w:t>(RPAQ; Raine et al., 2006)</w:t>
      </w:r>
      <w:r w:rsidR="003C06AA" w:rsidRPr="002A197F">
        <w:rPr>
          <w:rFonts w:ascii="Times New Roman" w:hAnsi="Times New Roman" w:cs="Times New Roman"/>
          <w:b/>
          <w:bCs/>
          <w:i/>
        </w:rPr>
        <w:fldChar w:fldCharType="end"/>
      </w:r>
      <w:r w:rsidRPr="002A197F">
        <w:rPr>
          <w:rFonts w:ascii="Times New Roman" w:hAnsi="Times New Roman" w:cs="Times New Roman"/>
          <w:b/>
          <w:bCs/>
          <w:i/>
        </w:rPr>
        <w:t xml:space="preserve">, </w:t>
      </w:r>
      <w:r w:rsidRPr="002A197F">
        <w:rPr>
          <w:rFonts w:ascii="Times New Roman" w:hAnsi="Times New Roman" w:cs="Times New Roman"/>
        </w:rPr>
        <w:t xml:space="preserve">a </w:t>
      </w:r>
      <w:r w:rsidRPr="002A197F">
        <w:rPr>
          <w:rFonts w:ascii="Times New Roman" w:hAnsi="Times New Roman" w:cs="Times New Roman"/>
          <w:bCs/>
        </w:rPr>
        <w:t xml:space="preserve">self-report questionnaire that is a </w:t>
      </w:r>
      <w:r w:rsidRPr="002A197F">
        <w:rPr>
          <w:rFonts w:ascii="Times New Roman" w:hAnsi="Times New Roman" w:cs="Times New Roman"/>
        </w:rPr>
        <w:t xml:space="preserve">validated measure of both proactive and reactive aggression in youth. ADHD symptoms were measured via the </w:t>
      </w:r>
      <w:bookmarkStart w:id="0" w:name="_Hlk108801940"/>
      <w:r w:rsidRPr="002A197F">
        <w:rPr>
          <w:rFonts w:ascii="Times New Roman" w:hAnsi="Times New Roman" w:cs="Times New Roman"/>
          <w:b/>
          <w:bCs/>
          <w:i/>
          <w:iCs/>
        </w:rPr>
        <w:t>Conners 3</w:t>
      </w:r>
      <w:r w:rsidRPr="002A197F">
        <w:rPr>
          <w:rFonts w:ascii="Times New Roman" w:hAnsi="Times New Roman" w:cs="Times New Roman"/>
          <w:b/>
          <w:bCs/>
          <w:i/>
          <w:iCs/>
          <w:vertAlign w:val="superscript"/>
        </w:rPr>
        <w:t xml:space="preserve"> </w:t>
      </w:r>
      <w:r w:rsidRPr="002A197F">
        <w:rPr>
          <w:rFonts w:ascii="Times New Roman" w:hAnsi="Times New Roman" w:cs="Times New Roman"/>
          <w:b/>
          <w:bCs/>
          <w:i/>
          <w:iCs/>
        </w:rPr>
        <w:t>ADHD Index</w:t>
      </w:r>
      <w:r w:rsidRPr="002A197F">
        <w:rPr>
          <w:rFonts w:ascii="Times New Roman" w:hAnsi="Times New Roman" w:cs="Times New Roman"/>
        </w:rPr>
        <w:t xml:space="preserve"> </w:t>
      </w:r>
      <w:bookmarkEnd w:id="0"/>
      <w:r w:rsidRPr="002A197F">
        <w:rPr>
          <w:rFonts w:ascii="Times New Roman" w:hAnsi="Times New Roman" w:cs="Times New Roman"/>
        </w:rPr>
        <w:t xml:space="preserve">– Parent </w:t>
      </w:r>
      <w:r w:rsidRPr="002A197F">
        <w:rPr>
          <w:rFonts w:ascii="Times New Roman" w:hAnsi="Times New Roman" w:cs="Times New Roman"/>
        </w:rPr>
        <w:fldChar w:fldCharType="begin"/>
      </w:r>
      <w:r w:rsidR="001F1AEC" w:rsidRPr="002A197F">
        <w:rPr>
          <w:rFonts w:ascii="Times New Roman" w:hAnsi="Times New Roman" w:cs="Times New Roman"/>
        </w:rPr>
        <w:instrText xml:space="preserve"> ADDIN EN.CITE &lt;EndNote&gt;&lt;Cite&gt;&lt;Author&gt;Conners&lt;/Author&gt;&lt;Year&gt;2008&lt;/Year&gt;&lt;RecNum&gt;1367&lt;/RecNum&gt;&lt;DisplayText&gt;(Conners, 2008)&lt;/DisplayText&gt;&lt;record&gt;&lt;rec-number&gt;1367&lt;/rec-number&gt;&lt;foreign-keys&gt;&lt;key app="EN" db-id="edfpvetd0dpwp1e2xrkvefvfw9e5vftwzps9" timestamp="1426248558"&gt;1367&lt;/key&gt;&lt;/foreign-keys&gt;&lt;ref-type name="Book"&gt;6&lt;/ref-type&gt;&lt;contributors&gt;&lt;authors&gt;&lt;author&gt;Conners, C Keith&lt;/author&gt;&lt;/authors&gt;&lt;/contributors&gt;&lt;titles&gt;&lt;title&gt;Conners&amp;apos; Rating Scales, 3rd Edition&lt;/title&gt;&lt;/titles&gt;&lt;dates&gt;&lt;year&gt;2008&lt;/year&gt;&lt;/dates&gt;&lt;pub-location&gt;North Tonawanda, NY&lt;/pub-location&gt;&lt;publisher&gt;Multi-Health Systems&lt;/publisher&gt;&lt;urls&gt;&lt;/urls&gt;&lt;/record&gt;&lt;/Cite&gt;&lt;/EndNote&gt;</w:instrText>
      </w:r>
      <w:r w:rsidRPr="002A197F">
        <w:rPr>
          <w:rFonts w:ascii="Times New Roman" w:hAnsi="Times New Roman" w:cs="Times New Roman"/>
        </w:rPr>
        <w:fldChar w:fldCharType="separate"/>
      </w:r>
      <w:r w:rsidR="001F1AEC" w:rsidRPr="002A197F">
        <w:rPr>
          <w:rFonts w:ascii="Times New Roman" w:hAnsi="Times New Roman" w:cs="Times New Roman"/>
          <w:noProof/>
        </w:rPr>
        <w:t>(Conners, 2008)</w:t>
      </w:r>
      <w:r w:rsidRPr="002A197F">
        <w:rPr>
          <w:rFonts w:ascii="Times New Roman" w:hAnsi="Times New Roman" w:cs="Times New Roman"/>
        </w:rPr>
        <w:fldChar w:fldCharType="end"/>
      </w:r>
      <w:r w:rsidRPr="002A197F">
        <w:rPr>
          <w:rFonts w:ascii="Times New Roman" w:hAnsi="Times New Roman" w:cs="Times New Roman"/>
        </w:rPr>
        <w:t xml:space="preserve">, a 10-item parent-report scale assessing ADHD symptoms. </w:t>
      </w:r>
      <w:r w:rsidR="000635A9" w:rsidRPr="002A197F">
        <w:rPr>
          <w:rFonts w:ascii="Times New Roman" w:hAnsi="Times New Roman" w:cs="Times New Roman"/>
        </w:rPr>
        <w:t xml:space="preserve">Depressive symptoms were measured via the </w:t>
      </w:r>
      <w:r w:rsidRPr="002A197F">
        <w:rPr>
          <w:rFonts w:ascii="Times New Roman" w:hAnsi="Times New Roman" w:cs="Times New Roman"/>
          <w:b/>
          <w:bCs/>
          <w:i/>
          <w:iCs/>
        </w:rPr>
        <w:t>Children’s Depression Inventory</w:t>
      </w:r>
      <w:r w:rsidRPr="002A197F">
        <w:rPr>
          <w:rFonts w:ascii="Times New Roman" w:hAnsi="Times New Roman" w:cs="Times New Roman"/>
          <w:i/>
          <w:iCs/>
        </w:rPr>
        <w:t xml:space="preserve"> </w:t>
      </w:r>
      <w:r w:rsidRPr="002A197F">
        <w:rPr>
          <w:rFonts w:ascii="Times New Roman" w:hAnsi="Times New Roman" w:cs="Times New Roman"/>
        </w:rPr>
        <w:fldChar w:fldCharType="begin"/>
      </w:r>
      <w:r w:rsidR="001F1AEC" w:rsidRPr="002A197F">
        <w:rPr>
          <w:rFonts w:ascii="Times New Roman" w:hAnsi="Times New Roman" w:cs="Times New Roman"/>
        </w:rPr>
        <w:instrText xml:space="preserve"> ADDIN EN.CITE &lt;EndNote&gt;&lt;Cite&gt;&lt;Author&gt;Kovacs&lt;/Author&gt;&lt;Year&gt;2011&lt;/Year&gt;&lt;RecNum&gt;5837&lt;/RecNum&gt;&lt;Prefix&gt;CDI`; &lt;/Prefix&gt;&lt;DisplayText&gt;(CDI; Kovacs, 2011)&lt;/DisplayText&gt;&lt;record&gt;&lt;rec-number&gt;5837&lt;/rec-number&gt;&lt;foreign-keys&gt;&lt;key app="EN" db-id="rvvz9a0ww9wef9e0fxk52vdp9s2fr0zsxzw9" timestamp="1569970072"&gt;5837&lt;/key&gt;&lt;/foreign-keys&gt;&lt;ref-type name="Book"&gt;6&lt;/ref-type&gt;&lt;contributors&gt;&lt;authors&gt;&lt;author&gt;Kovacs, M.&lt;/author&gt;&lt;/authors&gt;&lt;/contributors&gt;&lt;titles&gt;&lt;title&gt;Children’s Depression Inventory 2 (CDI-2) &lt;/title&gt;&lt;/titles&gt;&lt;dates&gt;&lt;year&gt;2011&lt;/year&gt;&lt;/dates&gt;&lt;pub-location&gt;Toronto&lt;/pub-location&gt;&lt;publisher&gt;Multi-Health Systems&lt;/publisher&gt;&lt;urls&gt;&lt;/urls&gt;&lt;/record&gt;&lt;/Cite&gt;&lt;/EndNote&gt;</w:instrText>
      </w:r>
      <w:r w:rsidRPr="002A197F">
        <w:rPr>
          <w:rFonts w:ascii="Times New Roman" w:hAnsi="Times New Roman" w:cs="Times New Roman"/>
        </w:rPr>
        <w:fldChar w:fldCharType="separate"/>
      </w:r>
      <w:r w:rsidR="001F1AEC" w:rsidRPr="002A197F">
        <w:rPr>
          <w:rFonts w:ascii="Times New Roman" w:hAnsi="Times New Roman" w:cs="Times New Roman"/>
          <w:noProof/>
        </w:rPr>
        <w:t>(CDI; Kovacs, 2011)</w:t>
      </w:r>
      <w:r w:rsidRPr="002A197F">
        <w:rPr>
          <w:rFonts w:ascii="Times New Roman" w:hAnsi="Times New Roman" w:cs="Times New Roman"/>
        </w:rPr>
        <w:fldChar w:fldCharType="end"/>
      </w:r>
      <w:r w:rsidR="000635A9" w:rsidRPr="002A197F">
        <w:rPr>
          <w:rFonts w:ascii="Times New Roman" w:hAnsi="Times New Roman" w:cs="Times New Roman"/>
        </w:rPr>
        <w:t xml:space="preserve">, </w:t>
      </w:r>
      <w:r w:rsidRPr="002A197F">
        <w:rPr>
          <w:rFonts w:ascii="Times New Roman" w:hAnsi="Times New Roman" w:cs="Times New Roman"/>
        </w:rPr>
        <w:t>a self-report questionnaire that also looks at depressive symptoms in youth and adolescents.</w:t>
      </w:r>
      <w:r w:rsidR="0070565C" w:rsidRPr="002A197F">
        <w:rPr>
          <w:rFonts w:ascii="Times New Roman" w:hAnsi="Times New Roman" w:cs="Times New Roman"/>
        </w:rPr>
        <w:t xml:space="preserve"> </w:t>
      </w:r>
      <w:r w:rsidRPr="002A197F">
        <w:rPr>
          <w:rFonts w:ascii="Times New Roman" w:hAnsi="Times New Roman" w:cs="Times New Roman"/>
        </w:rPr>
        <w:t xml:space="preserve">Anxiety severity was assessed via the </w:t>
      </w:r>
      <w:bookmarkStart w:id="1" w:name="_Hlk108610214"/>
      <w:r w:rsidRPr="002A197F">
        <w:rPr>
          <w:rFonts w:ascii="Times New Roman" w:hAnsi="Times New Roman" w:cs="Times New Roman"/>
          <w:b/>
          <w:i/>
          <w:iCs/>
        </w:rPr>
        <w:t>Screen for Child Anxiety Related Emotional Disorder</w:t>
      </w:r>
      <w:r w:rsidRPr="002A197F">
        <w:rPr>
          <w:rFonts w:ascii="Times New Roman" w:hAnsi="Times New Roman" w:cs="Times New Roman"/>
          <w:bCs/>
        </w:rPr>
        <w:t xml:space="preserve"> </w:t>
      </w:r>
      <w:bookmarkEnd w:id="1"/>
      <w:r w:rsidRPr="002A197F">
        <w:rPr>
          <w:rFonts w:ascii="Times New Roman" w:hAnsi="Times New Roman" w:cs="Times New Roman"/>
          <w:bCs/>
        </w:rPr>
        <w:fldChar w:fldCharType="begin"/>
      </w:r>
      <w:r w:rsidR="00822BD5">
        <w:rPr>
          <w:rFonts w:ascii="Times New Roman" w:hAnsi="Times New Roman" w:cs="Times New Roman"/>
          <w:bCs/>
        </w:rPr>
        <w:instrText xml:space="preserve"> ADDIN EN.CITE &lt;EndNote&gt;&lt;Cite&gt;&lt;Author&gt;Birmaher&lt;/Author&gt;&lt;Year&gt;1997&lt;/Year&gt;&lt;RecNum&gt;2713&lt;/RecNum&gt;&lt;Prefix&gt;SCARED`, child version`, &lt;/Prefix&gt;&lt;DisplayText&gt;(SCARED, child version, Birmaher et al., 1997)&lt;/DisplayText&gt;&lt;record&gt;&lt;rec-number&gt;2713&lt;/rec-number&gt;&lt;foreign-keys&gt;&lt;key app="EN" db-id="rvvz9a0ww9wef9e0fxk52vdp9s2fr0zsxzw9" timestamp="1569970037"&gt;2713&lt;/key&gt;&lt;/foreign-keys&gt;&lt;ref-type name="Journal Article"&gt;17&lt;/ref-type&gt;&lt;contributors&gt;&lt;authors&gt;&lt;author&gt;Birmaher, B.&lt;/author&gt;&lt;author&gt;Khetarpal, S.&lt;/author&gt;&lt;author&gt;Brent, D.&lt;/author&gt;&lt;author&gt;Cully, M.&lt;/author&gt;&lt;author&gt;Balach, L.&lt;/author&gt;&lt;author&gt;Kaufman, J.&lt;/author&gt;&lt;author&gt;Neer, S. M.&lt;/author&gt;&lt;/authors&gt;&lt;/contributors&gt;&lt;titles&gt;&lt;title&gt;The Screen for Child Anxiety Related Emotional Disorders (SCARED): Scale construction and psychometric characteristics&lt;/title&gt;&lt;secondary-title&gt;Journal of the American Academy of Child and Adolescent Psychiatry&lt;/secondary-title&gt;&lt;/titles&gt;&lt;periodical&gt;&lt;full-title&gt;Journal of the American Academy of Child and Adolescent Psychiatry&lt;/full-title&gt;&lt;/periodical&gt;&lt;pages&gt;545–553&lt;/pages&gt;&lt;volume&gt;36&lt;/volume&gt;&lt;dates&gt;&lt;year&gt;1997&lt;/year&gt;&lt;/dates&gt;&lt;urls&gt;&lt;/urls&gt;&lt;/record&gt;&lt;/Cite&gt;&lt;/EndNote&gt;</w:instrText>
      </w:r>
      <w:r w:rsidRPr="002A197F">
        <w:rPr>
          <w:rFonts w:ascii="Times New Roman" w:hAnsi="Times New Roman" w:cs="Times New Roman"/>
          <w:bCs/>
        </w:rPr>
        <w:fldChar w:fldCharType="separate"/>
      </w:r>
      <w:r w:rsidR="00822BD5">
        <w:rPr>
          <w:rFonts w:ascii="Times New Roman" w:hAnsi="Times New Roman" w:cs="Times New Roman"/>
          <w:bCs/>
          <w:noProof/>
        </w:rPr>
        <w:t>(SCARED, child version, Birmaher et al., 1997)</w:t>
      </w:r>
      <w:r w:rsidRPr="002A197F">
        <w:rPr>
          <w:rFonts w:ascii="Times New Roman" w:hAnsi="Times New Roman" w:cs="Times New Roman"/>
          <w:bCs/>
        </w:rPr>
        <w:fldChar w:fldCharType="end"/>
      </w:r>
      <w:r w:rsidRPr="002A197F">
        <w:rPr>
          <w:rFonts w:ascii="Times New Roman" w:hAnsi="Times New Roman" w:cs="Times New Roman"/>
          <w:bCs/>
        </w:rPr>
        <w:t>.</w:t>
      </w:r>
      <w:r w:rsidR="0070565C" w:rsidRPr="002A197F">
        <w:rPr>
          <w:rFonts w:ascii="Times New Roman" w:hAnsi="Times New Roman" w:cs="Times New Roman"/>
          <w:bCs/>
        </w:rPr>
        <w:t xml:space="preserve"> </w:t>
      </w:r>
      <w:r w:rsidRPr="002A197F">
        <w:rPr>
          <w:rFonts w:ascii="Times New Roman" w:hAnsi="Times New Roman" w:cs="Times New Roman"/>
          <w:shd w:val="clear" w:color="auto" w:fill="FFFFFF"/>
        </w:rPr>
        <w:t xml:space="preserve">Prior work has indicated that the SCARED has excellent internal consistency and test-retest reliabilities </w:t>
      </w:r>
      <w:r w:rsidRPr="002A197F">
        <w:rPr>
          <w:rFonts w:ascii="Times New Roman" w:hAnsi="Times New Roman" w:cs="Times New Roman"/>
          <w:shd w:val="clear" w:color="auto" w:fill="FFFFFF"/>
        </w:rPr>
        <w:fldChar w:fldCharType="begin">
          <w:fldData xml:space="preserve">PEVuZE5vdGU+PENpdGU+PEF1dGhvcj5TdHJpbmdhcmlzPC9BdXRob3I+PFllYXI+MjAxMjwvWWVh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</w:fldData>
        </w:fldChar>
      </w:r>
      <w:r w:rsidR="00822BD5">
        <w:rPr>
          <w:rFonts w:ascii="Times New Roman" w:hAnsi="Times New Roman" w:cs="Times New Roman"/>
          <w:shd w:val="clear" w:color="auto" w:fill="FFFFFF"/>
        </w:rPr>
        <w:instrText xml:space="preserve"> ADDIN EN.CITE </w:instrText>
      </w:r>
      <w:r w:rsidR="00822BD5">
        <w:rPr>
          <w:rFonts w:ascii="Times New Roman" w:hAnsi="Times New Roman" w:cs="Times New Roman"/>
          <w:shd w:val="clear" w:color="auto" w:fill="FFFFFF"/>
        </w:rPr>
        <w:fldChar w:fldCharType="begin">
          <w:fldData xml:space="preserve">PEVuZE5vdGU+PENpdGU+PEF1dGhvcj5TdHJpbmdhcmlzPC9BdXRob3I+PFllYXI+MjAxMjwvWWVh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</w:fldData>
        </w:fldChar>
      </w:r>
      <w:r w:rsidR="00822BD5">
        <w:rPr>
          <w:rFonts w:ascii="Times New Roman" w:hAnsi="Times New Roman" w:cs="Times New Roman"/>
          <w:shd w:val="clear" w:color="auto" w:fill="FFFFFF"/>
        </w:rPr>
        <w:instrText xml:space="preserve"> ADDIN EN.CITE.DATA </w:instrText>
      </w:r>
      <w:r w:rsidR="00822BD5">
        <w:rPr>
          <w:rFonts w:ascii="Times New Roman" w:hAnsi="Times New Roman" w:cs="Times New Roman"/>
          <w:shd w:val="clear" w:color="auto" w:fill="FFFFFF"/>
        </w:rPr>
      </w:r>
      <w:r w:rsidR="00822BD5">
        <w:rPr>
          <w:rFonts w:ascii="Times New Roman" w:hAnsi="Times New Roman" w:cs="Times New Roman"/>
          <w:shd w:val="clear" w:color="auto" w:fill="FFFFFF"/>
        </w:rPr>
        <w:fldChar w:fldCharType="end"/>
      </w:r>
      <w:r w:rsidRPr="002A197F">
        <w:rPr>
          <w:rFonts w:ascii="Times New Roman" w:hAnsi="Times New Roman" w:cs="Times New Roman"/>
          <w:shd w:val="clear" w:color="auto" w:fill="FFFFFF"/>
        </w:rPr>
      </w:r>
      <w:r w:rsidRPr="002A197F">
        <w:rPr>
          <w:rFonts w:ascii="Times New Roman" w:hAnsi="Times New Roman" w:cs="Times New Roman"/>
          <w:shd w:val="clear" w:color="auto" w:fill="FFFFFF"/>
        </w:rPr>
        <w:fldChar w:fldCharType="separate"/>
      </w:r>
      <w:r w:rsidR="00822BD5">
        <w:rPr>
          <w:rFonts w:ascii="Times New Roman" w:hAnsi="Times New Roman" w:cs="Times New Roman"/>
          <w:noProof/>
          <w:shd w:val="clear" w:color="auto" w:fill="FFFFFF"/>
        </w:rPr>
        <w:t>(Runyon, Chesnut, &amp; Burley, 2018, Stringaris et al., 2012)</w:t>
      </w:r>
      <w:r w:rsidRPr="002A197F">
        <w:rPr>
          <w:rFonts w:ascii="Times New Roman" w:hAnsi="Times New Roman" w:cs="Times New Roman"/>
          <w:shd w:val="clear" w:color="auto" w:fill="FFFFFF"/>
        </w:rPr>
        <w:fldChar w:fldCharType="end"/>
      </w:r>
      <w:r w:rsidRPr="002A197F">
        <w:rPr>
          <w:rFonts w:ascii="Times New Roman" w:hAnsi="Times New Roman" w:cs="Times New Roman"/>
          <w:shd w:val="clear" w:color="auto" w:fill="FFFFFF"/>
        </w:rPr>
        <w:t>.</w:t>
      </w:r>
      <w:r w:rsidR="0070565C" w:rsidRPr="002A197F">
        <w:rPr>
          <w:rFonts w:ascii="Times New Roman" w:hAnsi="Times New Roman" w:cs="Times New Roman"/>
          <w:shd w:val="clear" w:color="auto" w:fill="FFFFFF"/>
        </w:rPr>
        <w:t xml:space="preserve"> </w:t>
      </w:r>
      <w:r w:rsidRPr="002A197F">
        <w:rPr>
          <w:rFonts w:ascii="Times New Roman" w:hAnsi="Times New Roman" w:cs="Times New Roman"/>
          <w:b/>
          <w:bCs/>
          <w:i/>
          <w:iCs/>
        </w:rPr>
        <w:t xml:space="preserve">History of maltreatment </w:t>
      </w:r>
      <w:r w:rsidRPr="002A197F">
        <w:rPr>
          <w:rFonts w:ascii="Times New Roman" w:hAnsi="Times New Roman" w:cs="Times New Roman"/>
        </w:rPr>
        <w:t>was assessed using the Childhood Trauma Questionnaire (CTQ), a 25-item self-report measure that indexes childhood maltreatment.</w:t>
      </w:r>
      <w:r w:rsidR="0070565C" w:rsidRPr="002A197F">
        <w:rPr>
          <w:rFonts w:ascii="Times New Roman" w:hAnsi="Times New Roman" w:cs="Times New Roman"/>
        </w:rPr>
        <w:t xml:space="preserve"> </w:t>
      </w:r>
      <w:r w:rsidRPr="002A197F">
        <w:rPr>
          <w:rFonts w:ascii="Times New Roman" w:hAnsi="Times New Roman" w:cs="Times New Roman"/>
        </w:rPr>
        <w:t xml:space="preserve">The CTQ has excellent psychometric properties including internal consistency, test-retest reliability, and convergent and discriminant validity with interviews and clinician reports of maltreatment </w:t>
      </w:r>
      <w:r w:rsidRPr="002A197F">
        <w:rPr>
          <w:rFonts w:ascii="Times New Roman" w:hAnsi="Times New Roman" w:cs="Times New Roman"/>
        </w:rPr>
        <w:fldChar w:fldCharType="begin"/>
      </w:r>
      <w:r w:rsidR="00822BD5">
        <w:rPr>
          <w:rFonts w:ascii="Times New Roman" w:hAnsi="Times New Roman" w:cs="Times New Roman"/>
        </w:rPr>
        <w:instrText xml:space="preserve"> ADDIN EN.CITE &lt;EndNote&gt;&lt;Cite&gt;&lt;Author&gt;Bernstein&lt;/Author&gt;&lt;Year&gt;1997&lt;/Year&gt;&lt;RecNum&gt;5838&lt;/RecNum&gt;&lt;DisplayText&gt;(Bernstein, Ahluvalia, Pogge, &amp;amp; Handelsman, 1997)&lt;/DisplayText&gt;&lt;record&gt;&lt;rec-number&gt;5838&lt;/rec-number&gt;&lt;foreign-keys&gt;&lt;key app="EN" db-id="rvvz9a0ww9wef9e0fxk52vdp9s2fr0zsxzw9" timestamp="1569970072"&gt;5838&lt;/key&gt;&lt;/foreign-keys&gt;&lt;ref-type name="Journal Article"&gt;17&lt;/ref-type&gt;&lt;contributors&gt;&lt;authors&gt;&lt;author&gt;Bernstein, D. P.&lt;/author&gt;&lt;author&gt;Ahluvalia, T.&lt;/author&gt;&lt;author&gt;Pogge, D.&lt;/author&gt;&lt;author&gt;Handelsman, L.&lt;/author&gt;&lt;/authors&gt;&lt;/contributors&gt;&lt;auth-address&gt;Mount Sinai School of Medicine, New York, USA.&lt;/auth-address&gt;&lt;titles&gt;&lt;title&gt;Validity of the Childhood Trauma Questionnaire in an adolescent psychiatric population&lt;/title&gt;&lt;secondary-title&gt;J Am Acad Child Adolesc Psychiatry&lt;/secondary-title&gt;&lt;alt-title&gt;Journal of the American Academy of Child and Adolescent Psychiatry&lt;/alt-title&gt;&lt;/titles&gt;&lt;periodical&gt;&lt;full-title&gt;J Am Acad Child Adolesc Psychiatry&lt;/full-title&gt;&lt;/periodical&gt;&lt;alt-periodical&gt;&lt;full-title&gt;Journal of the American Academy of Child and Adolescent Psychiatry&lt;/full-title&gt;&lt;/alt-periodical&gt;&lt;pages&gt;340-8&lt;/pages&gt;&lt;volume&gt;36&lt;/volume&gt;&lt;number&gt;3&lt;/number&gt;&lt;edition&gt;1997/03/01&lt;/edition&gt;&lt;keywords&gt;&lt;keyword&gt;Adolescent&lt;/keyword&gt;&lt;keyword&gt;Child&lt;/keyword&gt;&lt;keyword&gt;Child Abuse/*diagnosis/*psychology&lt;/keyword&gt;&lt;keyword&gt;Child Abuse, Sexual/diagnosis/psychology&lt;/keyword&gt;&lt;keyword&gt;Female&lt;/keyword&gt;&lt;keyword&gt;Humans&lt;/keyword&gt;&lt;keyword&gt;Logistic Models&lt;/keyword&gt;&lt;keyword&gt;Male&lt;/keyword&gt;&lt;keyword&gt;Mental Disorders/*psychology&lt;/keyword&gt;&lt;keyword&gt;Reproducibility of Results&lt;/keyword&gt;&lt;keyword&gt;Sensitivity and Specificity&lt;/keyword&gt;&lt;keyword&gt;Surveys and Questionnaires/*standards&lt;/keyword&gt;&lt;/keywords&gt;&lt;dates&gt;&lt;year&gt;1997&lt;/year&gt;&lt;pub-dates&gt;&lt;date&gt;Mar&lt;/date&gt;&lt;/pub-dates&gt;&lt;/dates&gt;&lt;isbn&gt;0890-8567 (Print)&amp;#xD;0890-8567&lt;/isbn&gt;&lt;accession-num&gt;9055514&lt;/accession-num&gt;&lt;urls&gt;&lt;/urls&gt;&lt;electronic-resource-num&gt;10.1097/00004583-199703000-00012&lt;/electronic-resource-num&gt;&lt;remote-database-provider&gt;NLM&lt;/remote-database-provider&gt;&lt;language&gt;eng&lt;/language&gt;&lt;/record&gt;&lt;/Cite&gt;&lt;/EndNote&gt;</w:instrText>
      </w:r>
      <w:r w:rsidRPr="002A197F">
        <w:rPr>
          <w:rFonts w:ascii="Times New Roman" w:hAnsi="Times New Roman" w:cs="Times New Roman"/>
        </w:rPr>
        <w:fldChar w:fldCharType="separate"/>
      </w:r>
      <w:r w:rsidR="00822BD5">
        <w:rPr>
          <w:rFonts w:ascii="Times New Roman" w:hAnsi="Times New Roman" w:cs="Times New Roman"/>
          <w:noProof/>
        </w:rPr>
        <w:t>(Bernstein, Ahluvalia, Pogge, &amp; Handelsman, 1997)</w:t>
      </w:r>
      <w:r w:rsidRPr="002A197F">
        <w:rPr>
          <w:rFonts w:ascii="Times New Roman" w:hAnsi="Times New Roman" w:cs="Times New Roman"/>
        </w:rPr>
        <w:fldChar w:fldCharType="end"/>
      </w:r>
      <w:r w:rsidRPr="002A197F">
        <w:rPr>
          <w:rFonts w:ascii="Times New Roman" w:hAnsi="Times New Roman" w:cs="Times New Roman"/>
        </w:rPr>
        <w:t>.</w:t>
      </w:r>
      <w:r w:rsidR="0070565C" w:rsidRPr="002A197F">
        <w:rPr>
          <w:rFonts w:ascii="Times New Roman" w:hAnsi="Times New Roman" w:cs="Times New Roman"/>
        </w:rPr>
        <w:t xml:space="preserve"> </w:t>
      </w:r>
      <w:r w:rsidRPr="002A197F">
        <w:rPr>
          <w:rFonts w:ascii="Times New Roman" w:hAnsi="Times New Roman" w:cs="Times New Roman"/>
        </w:rPr>
        <w:t xml:space="preserve">Overall alcohol/cannabis consumption over the past year and symptoms of alcohol/cannabis abuse and dependence were assessed via the Alcohol Use Disorder Identification Test (AUDIT) </w:t>
      </w:r>
      <w:r w:rsidRPr="002A197F">
        <w:rPr>
          <w:rFonts w:ascii="Times New Roman" w:hAnsi="Times New Roman" w:cs="Times New Roman"/>
        </w:rPr>
        <w:fldChar w:fldCharType="begin"/>
      </w:r>
      <w:r w:rsidR="00822BD5">
        <w:rPr>
          <w:rFonts w:ascii="Times New Roman" w:hAnsi="Times New Roman" w:cs="Times New Roman"/>
        </w:rPr>
        <w:instrText xml:space="preserve"> ADDIN EN.CITE &lt;EndNote&gt;&lt;Cite&gt;&lt;Author&gt;Bush&lt;/Author&gt;&lt;Year&gt;1998&lt;/Year&gt;&lt;RecNum&gt;8104&lt;/RecNum&gt;&lt;DisplayText&gt;(Bush, Kivlahan, McDonell, Fihn, &amp;amp; Bradley, 1998)&lt;/DisplayText&gt;&lt;record&gt;&lt;rec-number&gt;8104&lt;/rec-number&gt;&lt;foreign-keys&gt;&lt;key app="EN" db-id="rvvz9a0ww9wef9e0fxk52vdp9s2fr0zsxzw9" timestamp="1657710818"&gt;8104&lt;/key&gt;&lt;/foreign-keys&gt;&lt;ref-type name="Journal Article"&gt;17&lt;/ref-type&gt;&lt;contributors&gt;&lt;authors&gt;&lt;author&gt;Bush, K.&lt;/author&gt;&lt;author&gt;Kivlahan, D. R.&lt;/author&gt;&lt;author&gt;McDonell, M. B.&lt;/author&gt;&lt;author&gt;Fihn, S. D.&lt;/author&gt;&lt;author&gt;Bradley, K. A.&lt;/author&gt;&lt;/authors&gt;&lt;/contributors&gt;&lt;auth-address&gt;Health Services Research and Development, the Center of Excellence for Substance Abuse Treatment and Education, VA Puget Sound Health Care System, Seattle Division, Wash 98108, USA.&lt;/auth-address&gt;&lt;titles&gt;&lt;title&gt;The AUDIT alcohol consumption questions (AUDIT-C): an effective brief screening test for problem drinking. Ambulatory Care Quality Improvement Project (ACQUIP). Alcohol Use Disorders Identification Test&lt;/title&gt;&lt;secondary-title&gt;Arch Intern Med&lt;/secondary-title&gt;&lt;/titles&gt;&lt;periodical&gt;&lt;full-title&gt;Arch Intern Med&lt;/full-title&gt;&lt;/periodical&gt;&lt;pages&gt;1789-95&lt;/pages&gt;&lt;volume&gt;158&lt;/volume&gt;&lt;number&gt;16&lt;/number&gt;&lt;keywords&gt;&lt;keyword&gt;Aged&lt;/keyword&gt;&lt;keyword&gt;*Alcohol Drinking&lt;/keyword&gt;&lt;keyword&gt;Alcohol-Related Disorders/*diagnosis&lt;/keyword&gt;&lt;keyword&gt;Diagnosis, Differential&lt;/keyword&gt;&lt;keyword&gt;Female&lt;/keyword&gt;&lt;keyword&gt;Hospitals, Veterans&lt;/keyword&gt;&lt;keyword&gt;Humans&lt;/keyword&gt;&lt;keyword&gt;Male&lt;/keyword&gt;&lt;keyword&gt;Middle Aged&lt;/keyword&gt;&lt;keyword&gt;Predictive Value of Tests&lt;/keyword&gt;&lt;keyword&gt;ROC Curve&lt;/keyword&gt;&lt;keyword&gt;Reproducibility of Results&lt;/keyword&gt;&lt;keyword&gt;*Surveys and Questionnaires&lt;/keyword&gt;&lt;/keywords&gt;&lt;dates&gt;&lt;year&gt;1998&lt;/year&gt;&lt;pub-dates&gt;&lt;date&gt;Sep 14&lt;/date&gt;&lt;/pub-dates&gt;&lt;/dates&gt;&lt;isbn&gt;0003-9926 (Print)&amp;#xD;0003-9926&lt;/isbn&gt;&lt;accession-num&gt;9738608&lt;/accession-num&gt;&lt;urls&gt;&lt;/urls&gt;&lt;electronic-resource-num&gt;10.1001/archinte.158.16.1789&lt;/electronic-resource-num&gt;&lt;remote-database-provider&gt;NLM&lt;/remote-database-provider&gt;&lt;language&gt;eng&lt;/language&gt;&lt;/record&gt;&lt;/Cite&gt;&lt;/EndNote&gt;</w:instrText>
      </w:r>
      <w:r w:rsidRPr="002A197F">
        <w:rPr>
          <w:rFonts w:ascii="Times New Roman" w:hAnsi="Times New Roman" w:cs="Times New Roman"/>
        </w:rPr>
        <w:fldChar w:fldCharType="separate"/>
      </w:r>
      <w:r w:rsidR="00822BD5">
        <w:rPr>
          <w:rFonts w:ascii="Times New Roman" w:hAnsi="Times New Roman" w:cs="Times New Roman"/>
          <w:noProof/>
        </w:rPr>
        <w:t>(Bush, Kivlahan, McDonell, Fihn, &amp; Bradley, 1998)</w:t>
      </w:r>
      <w:r w:rsidRPr="002A197F">
        <w:rPr>
          <w:rFonts w:ascii="Times New Roman" w:hAnsi="Times New Roman" w:cs="Times New Roman"/>
        </w:rPr>
        <w:fldChar w:fldCharType="end"/>
      </w:r>
      <w:r w:rsidRPr="002A197F">
        <w:rPr>
          <w:rFonts w:ascii="Times New Roman" w:hAnsi="Times New Roman" w:cs="Times New Roman"/>
        </w:rPr>
        <w:t xml:space="preserve"> and the Cannabis Use Disorder Identification Test (CUDIT) </w:t>
      </w:r>
      <w:r w:rsidRPr="002A197F">
        <w:rPr>
          <w:rFonts w:ascii="Times New Roman" w:hAnsi="Times New Roman" w:cs="Times New Roman"/>
        </w:rPr>
        <w:fldChar w:fldCharType="begin"/>
      </w:r>
      <w:r w:rsidR="00822BD5">
        <w:rPr>
          <w:rFonts w:ascii="Times New Roman" w:hAnsi="Times New Roman" w:cs="Times New Roman"/>
        </w:rPr>
        <w:instrText xml:space="preserve"> ADDIN EN.CITE &lt;EndNote&gt;&lt;Cite&gt;&lt;Author&gt;Adamson&lt;/Author&gt;&lt;Year&gt;2003&lt;/Year&gt;&lt;RecNum&gt;6272&lt;/RecNum&gt;&lt;DisplayText&gt;(Adamson &amp;amp; Sellman, 2003)&lt;/DisplayText&gt;&lt;record&gt;&lt;rec-number&gt;6272&lt;/rec-number&gt;&lt;foreign-keys&gt;&lt;key app="EN" db-id="rvvz9a0ww9wef9e0fxk52vdp9s2fr0zsxzw9" timestamp="1569970072"&gt;6272&lt;/key&gt;&lt;/foreign-keys&gt;&lt;ref-type name="Journal Article"&gt;17&lt;/ref-type&gt;&lt;contributors&gt;&lt;authors&gt;&lt;author&gt;Adamson, S. J.&lt;/author&gt;&lt;author&gt;Sellman, J. D.&lt;/author&gt;&lt;/authors&gt;&lt;/contributors&gt;&lt;auth-address&gt;National Addiction Center, Department of Psychological Medicine, Christchurch School of Medicine, Christchurch, New Zealand. simon.adamson@chmeds.ac.nz&lt;/auth-address&gt;&lt;titles&gt;&lt;title&gt;A prototype screening instrument for cannabis use disorder: the Cannabis Use Disorders Identification Test (CUDIT) in an alcohol-dependent clinical sample&lt;/title&gt;&lt;secondary-title&gt;Drug Alcohol Rev&lt;/secondary-title&gt;&lt;alt-title&gt;Drug and alcohol review&lt;/alt-title&gt;&lt;/titles&gt;&lt;periodical&gt;&lt;full-title&gt;Drug Alcohol Rev&lt;/full-title&gt;&lt;/periodical&gt;&lt;pages&gt;309-15&lt;/pages&gt;&lt;volume&gt;22&lt;/volume&gt;&lt;number&gt;3&lt;/number&gt;&lt;edition&gt;2004/09/24&lt;/edition&gt;&lt;keywords&gt;&lt;keyword&gt;Adolescent&lt;/keyword&gt;&lt;keyword&gt;Adult&lt;/keyword&gt;&lt;keyword&gt;Alcoholism/*epidemiology&lt;/keyword&gt;&lt;keyword&gt;Comorbidity&lt;/keyword&gt;&lt;keyword&gt;Female&lt;/keyword&gt;&lt;keyword&gt;Humans&lt;/keyword&gt;&lt;keyword&gt;Male&lt;/keyword&gt;&lt;keyword&gt;Marijuana Abuse/*diagnosis/*epidemiology&lt;/keyword&gt;&lt;keyword&gt;Mass Screening/*methods&lt;/keyword&gt;&lt;keyword&gt;Middle Aged&lt;/keyword&gt;&lt;keyword&gt;Motivation&lt;/keyword&gt;&lt;keyword&gt;Reproducibility of Results&lt;/keyword&gt;&lt;keyword&gt;*Surveys and Questionnaires&lt;/keyword&gt;&lt;/keywords&gt;&lt;dates&gt;&lt;year&gt;2003&lt;/year&gt;&lt;pub-dates&gt;&lt;date&gt;Sep&lt;/date&gt;&lt;/pub-dates&gt;&lt;/dates&gt;&lt;isbn&gt;0959-5236 (Print)&amp;#xD;0959-5236&lt;/isbn&gt;&lt;accession-num&gt;15385225&lt;/accession-num&gt;&lt;urls&gt;&lt;/urls&gt;&lt;electronic-resource-num&gt;10.1080/0959523031000154454&lt;/electronic-resource-num&gt;&lt;remote-database-provider&gt;NLM&lt;/remote-database-provider&gt;&lt;language&gt;eng&lt;/language&gt;&lt;/record&gt;&lt;/Cite&gt;&lt;/EndNote&gt;</w:instrText>
      </w:r>
      <w:r w:rsidRPr="002A197F">
        <w:rPr>
          <w:rFonts w:ascii="Times New Roman" w:hAnsi="Times New Roman" w:cs="Times New Roman"/>
        </w:rPr>
        <w:fldChar w:fldCharType="separate"/>
      </w:r>
      <w:r w:rsidR="00822BD5">
        <w:rPr>
          <w:rFonts w:ascii="Times New Roman" w:hAnsi="Times New Roman" w:cs="Times New Roman"/>
          <w:noProof/>
        </w:rPr>
        <w:t>(Adamson &amp; Sellman, 2003)</w:t>
      </w:r>
      <w:r w:rsidRPr="002A197F">
        <w:rPr>
          <w:rFonts w:ascii="Times New Roman" w:hAnsi="Times New Roman" w:cs="Times New Roman"/>
        </w:rPr>
        <w:fldChar w:fldCharType="end"/>
      </w:r>
      <w:r w:rsidRPr="002A197F">
        <w:rPr>
          <w:rFonts w:ascii="Times New Roman" w:hAnsi="Times New Roman" w:cs="Times New Roman"/>
        </w:rPr>
        <w:t>.</w:t>
      </w:r>
      <w:r w:rsidR="0070565C" w:rsidRPr="002A197F">
        <w:rPr>
          <w:rFonts w:ascii="Times New Roman" w:hAnsi="Times New Roman" w:cs="Times New Roman"/>
        </w:rPr>
        <w:t xml:space="preserve"> </w:t>
      </w:r>
      <w:r w:rsidRPr="002A197F">
        <w:rPr>
          <w:rFonts w:ascii="Times New Roman" w:hAnsi="Times New Roman" w:cs="Times New Roman"/>
          <w:bCs/>
        </w:rPr>
        <w:t xml:space="preserve">CU traits were assessed via the </w:t>
      </w:r>
      <w:r w:rsidRPr="002A197F">
        <w:rPr>
          <w:rFonts w:ascii="Times New Roman" w:hAnsi="Times New Roman" w:cs="Times New Roman"/>
          <w:b/>
          <w:i/>
        </w:rPr>
        <w:t xml:space="preserve">Inventory of Callous-Unemotional Traits </w:t>
      </w:r>
      <w:r w:rsidRPr="002A197F">
        <w:rPr>
          <w:rFonts w:ascii="Times New Roman" w:hAnsi="Times New Roman" w:cs="Times New Roman"/>
          <w:bCs/>
          <w:iCs/>
        </w:rPr>
        <w:t>(ICU</w:t>
      </w:r>
      <w:r w:rsidRPr="002A197F">
        <w:rPr>
          <w:rFonts w:ascii="Times New Roman" w:hAnsi="Times New Roman" w:cs="Times New Roman"/>
          <w:bCs/>
          <w:iCs/>
        </w:rPr>
        <w:fldChar w:fldCharType="begin"/>
      </w:r>
      <w:r w:rsidR="001F1AEC" w:rsidRPr="002A197F">
        <w:rPr>
          <w:rFonts w:ascii="Times New Roman" w:hAnsi="Times New Roman" w:cs="Times New Roman"/>
          <w:bCs/>
          <w:iCs/>
        </w:rPr>
        <w:instrText xml:space="preserve"> ADDIN EN.CITE &lt;EndNote&gt;&lt;Cite&gt;&lt;Author&gt;Frick&lt;/Author&gt;&lt;Year&gt;2004&lt;/Year&gt;&lt;RecNum&gt;2710&lt;/RecNum&gt;&lt;DisplayText&gt;(Frick, 2004)&lt;/DisplayText&gt;&lt;record&gt;&lt;rec-number&gt;2710&lt;/rec-number&gt;&lt;foreign-keys&gt;&lt;key app="EN" db-id="rvvz9a0ww9wef9e0fxk52vdp9s2fr0zsxzw9" timestamp="1569970037"&gt;2710&lt;/key&gt;&lt;/foreign-keys&gt;&lt;ref-type name="Book"&gt;6&lt;/ref-type&gt;&lt;contributors&gt;&lt;authors&gt;&lt;author&gt;Frick, P. J.&lt;/author&gt;&lt;/authors&gt;&lt;/contributors&gt;&lt;titles&gt;&lt;title&gt;Inventory of callous–unemotional traits&lt;/title&gt;&lt;/titles&gt;&lt;dates&gt;&lt;year&gt;2004&lt;/year&gt;&lt;/dates&gt;&lt;pub-location&gt;New Orleans, LA&lt;/pub-location&gt;&lt;publisher&gt;University of New Orleans&lt;/publisher&gt;&lt;urls&gt;&lt;/urls&gt;&lt;/record&gt;&lt;/Cite&gt;&lt;/EndNote&gt;</w:instrText>
      </w:r>
      <w:r w:rsidRPr="002A197F">
        <w:rPr>
          <w:rFonts w:ascii="Times New Roman" w:hAnsi="Times New Roman" w:cs="Times New Roman"/>
          <w:bCs/>
          <w:iCs/>
        </w:rPr>
        <w:fldChar w:fldCharType="separate"/>
      </w:r>
      <w:r w:rsidR="001F1AEC" w:rsidRPr="002A197F">
        <w:rPr>
          <w:rFonts w:ascii="Times New Roman" w:hAnsi="Times New Roman" w:cs="Times New Roman"/>
          <w:bCs/>
          <w:iCs/>
          <w:noProof/>
        </w:rPr>
        <w:t>(Frick, 2004)</w:t>
      </w:r>
      <w:r w:rsidRPr="002A197F">
        <w:rPr>
          <w:rFonts w:ascii="Times New Roman" w:hAnsi="Times New Roman" w:cs="Times New Roman"/>
          <w:bCs/>
          <w:iCs/>
        </w:rPr>
        <w:fldChar w:fldCharType="end"/>
      </w:r>
      <w:r w:rsidRPr="002A197F">
        <w:rPr>
          <w:rFonts w:ascii="Times New Roman" w:hAnsi="Times New Roman" w:cs="Times New Roman"/>
          <w:bCs/>
          <w:iCs/>
        </w:rPr>
        <w:t>)</w:t>
      </w:r>
      <w:r w:rsidRPr="002A197F">
        <w:rPr>
          <w:rFonts w:ascii="Times New Roman" w:hAnsi="Times New Roman" w:cs="Times New Roman"/>
          <w:bCs/>
        </w:rPr>
        <w:t>.</w:t>
      </w:r>
      <w:r w:rsidR="0070565C" w:rsidRPr="002A197F">
        <w:rPr>
          <w:rFonts w:ascii="Times New Roman" w:hAnsi="Times New Roman" w:cs="Times New Roman"/>
          <w:bCs/>
        </w:rPr>
        <w:t xml:space="preserve"> </w:t>
      </w:r>
      <w:r w:rsidRPr="002A197F">
        <w:rPr>
          <w:rFonts w:ascii="Times New Roman" w:hAnsi="Times New Roman" w:cs="Times New Roman"/>
          <w:bCs/>
        </w:rPr>
        <w:t xml:space="preserve">Finally, irritability was assessed via the </w:t>
      </w:r>
      <w:r w:rsidRPr="002A197F">
        <w:rPr>
          <w:rFonts w:ascii="Times New Roman" w:hAnsi="Times New Roman" w:cs="Times New Roman"/>
          <w:b/>
          <w:i/>
        </w:rPr>
        <w:t xml:space="preserve">Affective Reactive Index </w:t>
      </w:r>
      <w:r w:rsidRPr="002A197F">
        <w:rPr>
          <w:rFonts w:ascii="Times New Roman" w:hAnsi="Times New Roman" w:cs="Times New Roman"/>
          <w:bCs/>
        </w:rPr>
        <w:t>(ARI: Stringaris et al., 2012), a</w:t>
      </w:r>
      <w:r w:rsidRPr="002A197F">
        <w:rPr>
          <w:rFonts w:ascii="Times New Roman" w:hAnsi="Times New Roman" w:cs="Times New Roman"/>
          <w:b/>
          <w:i/>
          <w:iCs/>
        </w:rPr>
        <w:t xml:space="preserve"> </w:t>
      </w:r>
      <w:r w:rsidRPr="002A197F">
        <w:rPr>
          <w:rFonts w:ascii="Times New Roman" w:hAnsi="Times New Roman" w:cs="Times New Roman"/>
          <w:bCs/>
        </w:rPr>
        <w:t xml:space="preserve">seven-item self-report questionnaire with excellent internal consistency </w:t>
      </w:r>
      <w:r w:rsidRPr="002A197F">
        <w:rPr>
          <w:rFonts w:ascii="Times New Roman" w:hAnsi="Times New Roman" w:cs="Times New Roman"/>
          <w:shd w:val="clear" w:color="auto" w:fill="FFFFFF"/>
        </w:rPr>
        <w:t xml:space="preserve">and test-retest reliability </w:t>
      </w:r>
      <w:r w:rsidRPr="002A197F">
        <w:rPr>
          <w:rFonts w:ascii="Times New Roman" w:hAnsi="Times New Roman" w:cs="Times New Roman"/>
          <w:shd w:val="clear" w:color="auto" w:fill="FFFFFF"/>
        </w:rPr>
        <w:fldChar w:fldCharType="begin">
          <w:fldData xml:space="preserve">PEVuZE5vdGU+PENpdGU+PEF1dGhvcj5TdHJpbmdhcmlzPC9BdXRob3I+PFllYXI+MjAxMjwvWWVh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</w:fldData>
        </w:fldChar>
      </w:r>
      <w:r w:rsidR="00822BD5">
        <w:rPr>
          <w:rFonts w:ascii="Times New Roman" w:hAnsi="Times New Roman" w:cs="Times New Roman"/>
          <w:shd w:val="clear" w:color="auto" w:fill="FFFFFF"/>
        </w:rPr>
        <w:instrText xml:space="preserve"> ADDIN EN.CITE </w:instrText>
      </w:r>
      <w:r w:rsidR="00822BD5">
        <w:rPr>
          <w:rFonts w:ascii="Times New Roman" w:hAnsi="Times New Roman" w:cs="Times New Roman"/>
          <w:shd w:val="clear" w:color="auto" w:fill="FFFFFF"/>
        </w:rPr>
        <w:fldChar w:fldCharType="begin">
          <w:fldData xml:space="preserve">PEVuZE5vdGU+PENpdGU+PEF1dGhvcj5TdHJpbmdhcmlzPC9BdXRob3I+PFllYXI+MjAxMjwvWWVh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</w:fldData>
        </w:fldChar>
      </w:r>
      <w:r w:rsidR="00822BD5">
        <w:rPr>
          <w:rFonts w:ascii="Times New Roman" w:hAnsi="Times New Roman" w:cs="Times New Roman"/>
          <w:shd w:val="clear" w:color="auto" w:fill="FFFFFF"/>
        </w:rPr>
        <w:instrText xml:space="preserve"> ADDIN EN.CITE.DATA </w:instrText>
      </w:r>
      <w:r w:rsidR="00822BD5">
        <w:rPr>
          <w:rFonts w:ascii="Times New Roman" w:hAnsi="Times New Roman" w:cs="Times New Roman"/>
          <w:shd w:val="clear" w:color="auto" w:fill="FFFFFF"/>
        </w:rPr>
      </w:r>
      <w:r w:rsidR="00822BD5">
        <w:rPr>
          <w:rFonts w:ascii="Times New Roman" w:hAnsi="Times New Roman" w:cs="Times New Roman"/>
          <w:shd w:val="clear" w:color="auto" w:fill="FFFFFF"/>
        </w:rPr>
        <w:fldChar w:fldCharType="end"/>
      </w:r>
      <w:r w:rsidRPr="002A197F">
        <w:rPr>
          <w:rFonts w:ascii="Times New Roman" w:hAnsi="Times New Roman" w:cs="Times New Roman"/>
          <w:shd w:val="clear" w:color="auto" w:fill="FFFFFF"/>
        </w:rPr>
      </w:r>
      <w:r w:rsidRPr="002A197F">
        <w:rPr>
          <w:rFonts w:ascii="Times New Roman" w:hAnsi="Times New Roman" w:cs="Times New Roman"/>
          <w:shd w:val="clear" w:color="auto" w:fill="FFFFFF"/>
        </w:rPr>
        <w:fldChar w:fldCharType="separate"/>
      </w:r>
      <w:r w:rsidR="00822BD5">
        <w:rPr>
          <w:rFonts w:ascii="Times New Roman" w:hAnsi="Times New Roman" w:cs="Times New Roman"/>
          <w:noProof/>
          <w:shd w:val="clear" w:color="auto" w:fill="FFFFFF"/>
        </w:rPr>
        <w:t>(Stringaris et al., 2012)</w:t>
      </w:r>
      <w:r w:rsidRPr="002A197F">
        <w:rPr>
          <w:rFonts w:ascii="Times New Roman" w:hAnsi="Times New Roman" w:cs="Times New Roman"/>
          <w:shd w:val="clear" w:color="auto" w:fill="FFFFFF"/>
        </w:rPr>
        <w:fldChar w:fldCharType="end"/>
      </w:r>
      <w:r w:rsidRPr="002A197F">
        <w:rPr>
          <w:rFonts w:ascii="Times New Roman" w:hAnsi="Times New Roman" w:cs="Times New Roman"/>
          <w:bCs/>
        </w:rPr>
        <w:t>.</w:t>
      </w:r>
    </w:p>
    <w:p w14:paraId="3037DF6A" w14:textId="1D1ECD17" w:rsidR="006256C9" w:rsidRPr="002A197F" w:rsidRDefault="006256C9" w:rsidP="006256C9">
      <w:pPr>
        <w:spacing w:afterLines="60" w:after="144" w:line="480" w:lineRule="auto"/>
        <w:ind w:firstLine="709"/>
        <w:outlineLvl w:val="0"/>
        <w:rPr>
          <w:rFonts w:ascii="Times New Roman" w:hAnsi="Times New Roman" w:cs="Times New Roman"/>
        </w:rPr>
      </w:pPr>
      <w:r w:rsidRPr="002A197F">
        <w:rPr>
          <w:rFonts w:ascii="Times New Roman" w:hAnsi="Times New Roman" w:cs="Times New Roman"/>
          <w:b/>
        </w:rPr>
        <w:lastRenderedPageBreak/>
        <w:t xml:space="preserve">Passive avoidance learning (PAL) task: </w:t>
      </w:r>
      <w:r w:rsidRPr="002A197F">
        <w:rPr>
          <w:rFonts w:ascii="Times New Roman" w:hAnsi="Times New Roman" w:cs="Times New Roman"/>
        </w:rPr>
        <w:t>The PAL task, used extensively in previous work with adolescents</w:t>
      </w:r>
      <w:r w:rsidR="008F245C" w:rsidRPr="002A197F">
        <w:rPr>
          <w:rFonts w:ascii="Times New Roman" w:hAnsi="Times New Roman" w:cs="Times New Roman"/>
        </w:rPr>
        <w:t xml:space="preserve"> </w:t>
      </w:r>
      <w:r w:rsidRPr="002A197F">
        <w:rPr>
          <w:rFonts w:ascii="Times New Roman" w:hAnsi="Times New Roman" w:cs="Times New Roman"/>
        </w:rPr>
        <w:fldChar w:fldCharType="begin">
          <w:fldData xml:space="preserve">PEVuZE5vdGU+PENpdGU+PEF1dGhvcj5CYXNoZm9yZC1MYXJnbzwvQXV0aG9yPjxZZWFyPjIwMjE8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</w:fldData>
        </w:fldChar>
      </w:r>
      <w:r w:rsidR="00822BD5">
        <w:rPr>
          <w:rFonts w:ascii="Times New Roman" w:hAnsi="Times New Roman" w:cs="Times New Roman"/>
        </w:rPr>
        <w:instrText xml:space="preserve"> ADDIN EN.CITE </w:instrText>
      </w:r>
      <w:r w:rsidR="00822BD5">
        <w:rPr>
          <w:rFonts w:ascii="Times New Roman" w:hAnsi="Times New Roman" w:cs="Times New Roman"/>
        </w:rPr>
        <w:fldChar w:fldCharType="begin">
          <w:fldData xml:space="preserve">PEVuZE5vdGU+PENpdGU+PEF1dGhvcj5CYXNoZm9yZC1MYXJnbzwvQXV0aG9yPjxZZWFyPjIwMjE8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</w:fldData>
        </w:fldChar>
      </w:r>
      <w:r w:rsidR="00822BD5">
        <w:rPr>
          <w:rFonts w:ascii="Times New Roman" w:hAnsi="Times New Roman" w:cs="Times New Roman"/>
        </w:rPr>
        <w:instrText xml:space="preserve"> ADDIN EN.CITE.DATA </w:instrText>
      </w:r>
      <w:r w:rsidR="00822BD5">
        <w:rPr>
          <w:rFonts w:ascii="Times New Roman" w:hAnsi="Times New Roman" w:cs="Times New Roman"/>
        </w:rPr>
      </w:r>
      <w:r w:rsidR="00822BD5">
        <w:rPr>
          <w:rFonts w:ascii="Times New Roman" w:hAnsi="Times New Roman" w:cs="Times New Roman"/>
        </w:rPr>
        <w:fldChar w:fldCharType="end"/>
      </w:r>
      <w:r w:rsidRPr="002A197F">
        <w:rPr>
          <w:rFonts w:ascii="Times New Roman" w:hAnsi="Times New Roman" w:cs="Times New Roman"/>
        </w:rPr>
      </w:r>
      <w:r w:rsidRPr="002A197F">
        <w:rPr>
          <w:rFonts w:ascii="Times New Roman" w:hAnsi="Times New Roman" w:cs="Times New Roman"/>
        </w:rPr>
        <w:fldChar w:fldCharType="separate"/>
      </w:r>
      <w:r w:rsidR="00822BD5">
        <w:rPr>
          <w:rFonts w:ascii="Times New Roman" w:hAnsi="Times New Roman" w:cs="Times New Roman"/>
          <w:noProof/>
        </w:rPr>
        <w:t>(Bashford-Largo et al., 2021, White et al., 2013)</w:t>
      </w:r>
      <w:r w:rsidRPr="002A197F">
        <w:rPr>
          <w:rFonts w:ascii="Times New Roman" w:hAnsi="Times New Roman" w:cs="Times New Roman"/>
        </w:rPr>
        <w:fldChar w:fldCharType="end"/>
      </w:r>
      <w:r w:rsidR="008F245C" w:rsidRPr="002A197F">
        <w:rPr>
          <w:rFonts w:ascii="Times New Roman" w:hAnsi="Times New Roman" w:cs="Times New Roman"/>
        </w:rPr>
        <w:t>,</w:t>
      </w:r>
      <w:r w:rsidRPr="002A197F">
        <w:rPr>
          <w:rFonts w:ascii="Times New Roman" w:hAnsi="Times New Roman" w:cs="Times New Roman"/>
        </w:rPr>
        <w:t xml:space="preserve"> is a probabilistic instrumental learning paradigm that presents participants with cues that, if acted upon, offer a chance to win or lose virtual money (see Supplemental Figure 1). In each trial, one of four cue shapes was presented. Participants chose whether to respond to the cue. After 1500 ms, the cue was removed, and a fixation cross was presented at a jittered interval (0-4000 ms). If participants chose not to respond to the cue, a blank screen was presented for 1500 ms. If they chose to respond, a feedback screen was presented for 1500 ms informing them that their choice resulted in winning or losing money. Feedback followed a probabilistic reinforcement schedule, wherein: two shapes (high reward probability cues) were associated with an 80% chance of a reward (+$1 or +$5), and a 20% chance of punishment (-$1 or -$5); and two shapes (high punishment probability cues) were associated with an 80% chance of a punishment (-$1 or -$5), and a 20% chance of reward (+$1 or +$5). After choice-feedback or the no-choice blank screen, a second jittered fixation period appeared (0-4000 ms) before a subsequent trial began.</w:t>
      </w:r>
      <w:r w:rsidR="0070565C" w:rsidRPr="002A197F">
        <w:rPr>
          <w:rFonts w:ascii="Times New Roman" w:hAnsi="Times New Roman" w:cs="Times New Roman"/>
        </w:rPr>
        <w:t xml:space="preserve"> </w:t>
      </w:r>
      <w:r w:rsidRPr="002A197F">
        <w:rPr>
          <w:rFonts w:ascii="Times New Roman" w:hAnsi="Times New Roman" w:cs="Times New Roman"/>
        </w:rPr>
        <w:t xml:space="preserve">Responses were registered via button boxes. Cues were presented in a random order. Each of the four cues were presented 27 times (108 total trials). </w:t>
      </w:r>
    </w:p>
    <w:p w14:paraId="63A7D1C5" w14:textId="7FBC4477" w:rsidR="00BD0F36" w:rsidRPr="002A197F" w:rsidRDefault="00BD0F36" w:rsidP="000A7764">
      <w:pPr>
        <w:pStyle w:val="ListParagraph"/>
        <w:numPr>
          <w:ilvl w:val="0"/>
          <w:numId w:val="1"/>
        </w:numPr>
        <w:spacing w:line="480" w:lineRule="auto"/>
        <w:ind w:hanging="720"/>
        <w:rPr>
          <w:rFonts w:ascii="Times New Roman" w:hAnsi="Times New Roman" w:cs="Times New Roman"/>
          <w:b/>
        </w:rPr>
      </w:pPr>
      <w:bookmarkStart w:id="2" w:name="_Hlk118135433"/>
      <w:r w:rsidRPr="002A197F">
        <w:rPr>
          <w:rFonts w:ascii="Times New Roman" w:hAnsi="Times New Roman" w:cs="Times New Roman"/>
          <w:b/>
        </w:rPr>
        <w:t xml:space="preserve">fMRI parameters </w:t>
      </w:r>
    </w:p>
    <w:bookmarkEnd w:id="2"/>
    <w:p w14:paraId="5AA7758B" w14:textId="3EBBCD93" w:rsidR="00BD0F36" w:rsidRPr="002A197F" w:rsidRDefault="00BD0F36" w:rsidP="00BD0F36">
      <w:pPr>
        <w:spacing w:line="480" w:lineRule="auto"/>
        <w:ind w:firstLine="720"/>
        <w:rPr>
          <w:rFonts w:ascii="Times New Roman" w:hAnsi="Times New Roman" w:cs="Times New Roman"/>
        </w:rPr>
      </w:pPr>
      <w:r w:rsidRPr="002A197F">
        <w:rPr>
          <w:rFonts w:ascii="Times New Roman" w:hAnsi="Times New Roman" w:cs="Times New Roman"/>
        </w:rPr>
        <w:t>Whole-brain blood oxygen level dependent (BOLD) fMRI data were acquired using a 3.0 Tesla Siemens Skyra Magnetic Resonance Scanner. Functional images were taken with a T2* weighted gradient echo planar imaging (EPI) sequence (repetition time [TR] = 2500ms, echo time [TE] = 27ms, flip angle = 90</w:t>
      </w:r>
      <w:r w:rsidRPr="002A197F">
        <w:rPr>
          <w:rFonts w:ascii="Times New Roman" w:hAnsi="Times New Roman" w:cs="Times New Roman"/>
        </w:rPr>
        <w:sym w:font="Symbol" w:char="00B0"/>
      </w:r>
      <w:r w:rsidRPr="002A197F">
        <w:rPr>
          <w:rFonts w:ascii="Times New Roman" w:hAnsi="Times New Roman" w:cs="Times New Roman"/>
        </w:rPr>
        <w:t>, field-of-view [FOV] = 240mm).</w:t>
      </w:r>
      <w:r w:rsidR="0070565C" w:rsidRPr="002A197F">
        <w:rPr>
          <w:rFonts w:ascii="Times New Roman" w:hAnsi="Times New Roman" w:cs="Times New Roman"/>
        </w:rPr>
        <w:t xml:space="preserve"> </w:t>
      </w:r>
      <w:r w:rsidRPr="002A197F">
        <w:rPr>
          <w:rFonts w:ascii="Times New Roman" w:hAnsi="Times New Roman" w:cs="Times New Roman"/>
        </w:rPr>
        <w:t>Whole-brain coverage was obtained with 43 axial slices (thickness = 2.5mm; voxel size = 2.6 x 2.6 x 2.5mm</w:t>
      </w:r>
      <w:r w:rsidRPr="002A197F">
        <w:rPr>
          <w:rFonts w:ascii="Times New Roman" w:hAnsi="Times New Roman" w:cs="Times New Roman"/>
          <w:vertAlign w:val="superscript"/>
        </w:rPr>
        <w:t>3</w:t>
      </w:r>
      <w:r w:rsidRPr="002A197F">
        <w:rPr>
          <w:rFonts w:ascii="Times New Roman" w:hAnsi="Times New Roman" w:cs="Times New Roman"/>
        </w:rPr>
        <w:t>).</w:t>
      </w:r>
      <w:r w:rsidR="0070565C" w:rsidRPr="002A197F">
        <w:rPr>
          <w:rFonts w:ascii="Times New Roman" w:hAnsi="Times New Roman" w:cs="Times New Roman"/>
        </w:rPr>
        <w:t xml:space="preserve"> </w:t>
      </w:r>
      <w:r w:rsidRPr="002A197F">
        <w:rPr>
          <w:rFonts w:ascii="Times New Roman" w:hAnsi="Times New Roman" w:cs="Times New Roman"/>
        </w:rPr>
        <w:t xml:space="preserve">In the same session, a high-resolution T1-weighed anatomical image was acquired to aid spatial normalization (MP-RAGE, TR = 2200ms, TE = 2.48ms; FOV = 230mm; </w:t>
      </w:r>
      <w:r w:rsidRPr="002A197F">
        <w:rPr>
          <w:rFonts w:ascii="Times New Roman" w:hAnsi="Times New Roman" w:cs="Times New Roman"/>
        </w:rPr>
        <w:lastRenderedPageBreak/>
        <w:t>flip angle = 8</w:t>
      </w:r>
      <w:r w:rsidRPr="002A197F">
        <w:rPr>
          <w:rFonts w:ascii="Times New Roman" w:hAnsi="Times New Roman" w:cs="Times New Roman"/>
          <w:vertAlign w:val="superscript"/>
        </w:rPr>
        <w:t>o</w:t>
      </w:r>
      <w:r w:rsidRPr="002A197F">
        <w:rPr>
          <w:rFonts w:ascii="Times New Roman" w:hAnsi="Times New Roman" w:cs="Times New Roman"/>
        </w:rPr>
        <w:t>; 256 x 208 matrix) and registration with the EPI dataset. Whole-brain coverage was obtained with 176 axial slices (thickness = 1mm; voxel size = 0.9 x 0.9 x 1mm</w:t>
      </w:r>
      <w:r w:rsidRPr="002A197F">
        <w:rPr>
          <w:rFonts w:ascii="Times New Roman" w:hAnsi="Times New Roman" w:cs="Times New Roman"/>
          <w:vertAlign w:val="superscript"/>
        </w:rPr>
        <w:t>3</w:t>
      </w:r>
      <w:r w:rsidRPr="002A197F">
        <w:rPr>
          <w:rFonts w:ascii="Times New Roman" w:hAnsi="Times New Roman" w:cs="Times New Roman"/>
        </w:rPr>
        <w:t>).</w:t>
      </w:r>
    </w:p>
    <w:p w14:paraId="655529B7" w14:textId="77777777" w:rsidR="00BD0F36" w:rsidRPr="002A197F" w:rsidRDefault="00BD0F36" w:rsidP="00BD0F36">
      <w:pPr>
        <w:pStyle w:val="NormalWeb"/>
        <w:spacing w:before="0" w:beforeAutospacing="0" w:after="0" w:afterAutospacing="0" w:line="480" w:lineRule="auto"/>
        <w:contextualSpacing/>
        <w:jc w:val="both"/>
      </w:pPr>
    </w:p>
    <w:p w14:paraId="0F2E319E" w14:textId="77777777" w:rsidR="00BD0F36" w:rsidRPr="002A197F" w:rsidRDefault="00BD0F36" w:rsidP="00BD0F36">
      <w:pPr>
        <w:spacing w:line="480" w:lineRule="auto"/>
        <w:rPr>
          <w:rFonts w:ascii="Times New Roman" w:hAnsi="Times New Roman" w:cs="Times New Roman"/>
          <w:b/>
        </w:rPr>
      </w:pPr>
      <w:r w:rsidRPr="002A197F">
        <w:rPr>
          <w:rFonts w:ascii="Times New Roman" w:hAnsi="Times New Roman" w:cs="Times New Roman"/>
          <w:b/>
        </w:rPr>
        <w:t>fMRI data preprocessing and individual level analysis</w:t>
      </w:r>
    </w:p>
    <w:p w14:paraId="7A322F98" w14:textId="0973C294" w:rsidR="00BD0F36" w:rsidRPr="002A197F" w:rsidRDefault="00BD0F36" w:rsidP="00BD0F36">
      <w:pPr>
        <w:spacing w:line="480" w:lineRule="auto"/>
        <w:ind w:firstLine="720"/>
        <w:rPr>
          <w:rFonts w:ascii="Times New Roman" w:hAnsi="Times New Roman" w:cs="Times New Roman"/>
        </w:rPr>
      </w:pPr>
      <w:r w:rsidRPr="002A197F">
        <w:rPr>
          <w:rFonts w:ascii="Times New Roman" w:hAnsi="Times New Roman" w:cs="Times New Roman"/>
        </w:rPr>
        <w:t>Functional MRI data were preprocessed and analyzed using Analysis of Functional NeuroImages (AFNI) software</w:t>
      </w:r>
      <w:r w:rsidR="008F245C" w:rsidRPr="002A197F">
        <w:rPr>
          <w:rFonts w:ascii="Times New Roman" w:hAnsi="Times New Roman" w:cs="Times New Roman"/>
        </w:rPr>
        <w:t xml:space="preserve"> </w:t>
      </w:r>
      <w:r w:rsidRPr="002A197F">
        <w:rPr>
          <w:rFonts w:ascii="Times New Roman" w:hAnsi="Times New Roman" w:cs="Times New Roman"/>
        </w:rPr>
        <w:fldChar w:fldCharType="begin"/>
      </w:r>
      <w:r w:rsidR="001F1AEC" w:rsidRPr="002A197F">
        <w:rPr>
          <w:rFonts w:ascii="Times New Roman" w:hAnsi="Times New Roman" w:cs="Times New Roman"/>
        </w:rPr>
        <w:instrText xml:space="preserve"> ADDIN EN.CITE &lt;EndNote&gt;&lt;Cite&gt;&lt;Author&gt;Cox&lt;/Author&gt;&lt;Year&gt;1996&lt;/Year&gt;&lt;RecNum&gt;2074&lt;/RecNum&gt;&lt;DisplayText&gt;(Cox, 1996)&lt;/DisplayText&gt;&lt;record&gt;&lt;rec-number&gt;2074&lt;/rec-number&gt;&lt;foreign-keys&gt;&lt;key app="EN" db-id="rvvz9a0ww9wef9e0fxk52vdp9s2fr0zsxzw9" timestamp="1569970036"&gt;2074&lt;/key&gt;&lt;/foreign-keys&gt;&lt;ref-type name="Journal Article"&gt;17&lt;/ref-type&gt;&lt;contributors&gt;&lt;authors&gt;&lt;author&gt;Cox, R.W.&lt;/author&gt;&lt;/authors&gt;&lt;/contributors&gt;&lt;titles&gt;&lt;title&gt;AFNI: software for analysis and visualization of functional magnetic resonance neuroimages&lt;/title&gt;&lt;secondary-title&gt;Computers and Biomedical Research&lt;/secondary-title&gt;&lt;/titles&gt;&lt;pages&gt;162-73&lt;/pages&gt;&lt;volume&gt;29&lt;/volume&gt;&lt;dates&gt;&lt;year&gt;1996&lt;/year&gt;&lt;/dates&gt;&lt;urls&gt;&lt;/urls&gt;&lt;/record&gt;&lt;/Cite&gt;&lt;/EndNote&gt;</w:instrText>
      </w:r>
      <w:r w:rsidRPr="002A197F">
        <w:rPr>
          <w:rFonts w:ascii="Times New Roman" w:hAnsi="Times New Roman" w:cs="Times New Roman"/>
        </w:rPr>
        <w:fldChar w:fldCharType="separate"/>
      </w:r>
      <w:r w:rsidR="001F1AEC" w:rsidRPr="002A197F">
        <w:rPr>
          <w:rFonts w:ascii="Times New Roman" w:hAnsi="Times New Roman" w:cs="Times New Roman"/>
          <w:noProof/>
        </w:rPr>
        <w:t>(Cox, 1996)</w:t>
      </w:r>
      <w:r w:rsidRPr="002A197F">
        <w:rPr>
          <w:rFonts w:ascii="Times New Roman" w:hAnsi="Times New Roman" w:cs="Times New Roman"/>
        </w:rPr>
        <w:fldChar w:fldCharType="end"/>
      </w:r>
      <w:r w:rsidR="008F245C" w:rsidRPr="002A197F">
        <w:rPr>
          <w:rFonts w:ascii="Times New Roman" w:hAnsi="Times New Roman" w:cs="Times New Roman"/>
        </w:rPr>
        <w:t>.</w:t>
      </w:r>
      <w:r w:rsidRPr="002A197F">
        <w:rPr>
          <w:rFonts w:ascii="Times New Roman" w:hAnsi="Times New Roman" w:cs="Times New Roman"/>
        </w:rPr>
        <w:t xml:space="preserve"> The first four volumes collected prior to magnetization equilibrium were discarded.</w:t>
      </w:r>
      <w:r w:rsidR="0070565C" w:rsidRPr="002A197F">
        <w:rPr>
          <w:rFonts w:ascii="Times New Roman" w:hAnsi="Times New Roman" w:cs="Times New Roman"/>
        </w:rPr>
        <w:t xml:space="preserve"> </w:t>
      </w:r>
      <w:r w:rsidRPr="002A197F">
        <w:rPr>
          <w:rFonts w:ascii="Times New Roman" w:hAnsi="Times New Roman" w:cs="Times New Roman"/>
        </w:rPr>
        <w:t>The anatomical scan for each participant was registered to the Talairach and Tournoux atlas</w:t>
      </w:r>
      <w:r w:rsidR="005D64D8" w:rsidRPr="002A197F">
        <w:rPr>
          <w:rFonts w:ascii="Times New Roman" w:hAnsi="Times New Roman" w:cs="Times New Roman"/>
        </w:rPr>
        <w:t xml:space="preserve"> </w:t>
      </w:r>
      <w:r w:rsidRPr="002A197F">
        <w:rPr>
          <w:rFonts w:ascii="Times New Roman" w:hAnsi="Times New Roman" w:cs="Times New Roman"/>
        </w:rPr>
        <w:fldChar w:fldCharType="begin"/>
      </w:r>
      <w:r w:rsidR="00822BD5">
        <w:rPr>
          <w:rFonts w:ascii="Times New Roman" w:hAnsi="Times New Roman" w:cs="Times New Roman"/>
        </w:rPr>
        <w:instrText xml:space="preserve"> ADDIN EN.CITE &lt;EndNote&gt;&lt;Cite&gt;&lt;Author&gt;Talairach&lt;/Author&gt;&lt;Year&gt;1988&lt;/Year&gt;&lt;RecNum&gt;1265&lt;/RecNum&gt;&lt;DisplayText&gt;(Talairach &amp;amp; Tournoux, 1988)&lt;/DisplayText&gt;&lt;record&gt;&lt;rec-number&gt;1265&lt;/rec-number&gt;&lt;foreign-keys&gt;&lt;key app="EN" db-id="rvvz9a0ww9wef9e0fxk52vdp9s2fr0zsxzw9" timestamp="1569970035"&gt;1265&lt;/key&gt;&lt;/foreign-keys&gt;&lt;ref-type name="Book"&gt;6&lt;/ref-type&gt;&lt;contributors&gt;&lt;authors&gt;&lt;author&gt;Talairach,J.&lt;/author&gt;&lt;author&gt;Tournoux,P.&lt;/author&gt;&lt;/authors&gt;&lt;/contributors&gt;&lt;titles&gt;&lt;title&gt;Co-planar stereotaxic atlas of the human brain&lt;/title&gt;&lt;/titles&gt;&lt;dates&gt;&lt;year&gt;1988&lt;/year&gt;&lt;/dates&gt;&lt;pub-location&gt;Stuttgart&lt;/pub-location&gt;&lt;publisher&gt;Thieme&lt;/publisher&gt;&lt;urls&gt;&lt;/urls&gt;&lt;/record&gt;&lt;/Cite&gt;&lt;/EndNote&gt;</w:instrText>
      </w:r>
      <w:r w:rsidRPr="002A197F">
        <w:rPr>
          <w:rFonts w:ascii="Times New Roman" w:hAnsi="Times New Roman" w:cs="Times New Roman"/>
        </w:rPr>
        <w:fldChar w:fldCharType="separate"/>
      </w:r>
      <w:r w:rsidR="00822BD5">
        <w:rPr>
          <w:rFonts w:ascii="Times New Roman" w:hAnsi="Times New Roman" w:cs="Times New Roman"/>
          <w:noProof/>
        </w:rPr>
        <w:t>(Talairach &amp; Tournoux, 1988)</w:t>
      </w:r>
      <w:r w:rsidRPr="002A197F">
        <w:rPr>
          <w:rFonts w:ascii="Times New Roman" w:hAnsi="Times New Roman" w:cs="Times New Roman"/>
        </w:rPr>
        <w:fldChar w:fldCharType="end"/>
      </w:r>
      <w:r w:rsidRPr="002A197F">
        <w:rPr>
          <w:rFonts w:ascii="Times New Roman" w:hAnsi="Times New Roman" w:cs="Times New Roman"/>
        </w:rPr>
        <w:t xml:space="preserve"> and each participant’s functional EPI data were registered to their Talairach anatomical scan using AFNI.</w:t>
      </w:r>
      <w:r w:rsidR="0070565C" w:rsidRPr="002A197F">
        <w:rPr>
          <w:rFonts w:ascii="Times New Roman" w:hAnsi="Times New Roman" w:cs="Times New Roman"/>
        </w:rPr>
        <w:t xml:space="preserve"> </w:t>
      </w:r>
      <w:r w:rsidRPr="002A197F">
        <w:rPr>
          <w:rFonts w:ascii="Times New Roman" w:hAnsi="Times New Roman" w:cs="Times New Roman"/>
        </w:rPr>
        <w:t>Functional images were motion corrected with respect to the initial volume of the first functional run as the reference volume and spatially smoothed with a 6-mm full width at half maximum Gaussian kernel. The data then underwent time series normalization to a T1 image, and these results were multiplied by 100 for each voxel. Therefore, the resultant regression coefficients are representative of a percentage of signal change from the mean.</w:t>
      </w:r>
    </w:p>
    <w:p w14:paraId="7258D912" w14:textId="3FB9D52A" w:rsidR="00BD0F36" w:rsidRPr="002A197F" w:rsidRDefault="00BD0F36" w:rsidP="00BD0F36">
      <w:pPr>
        <w:spacing w:line="480" w:lineRule="auto"/>
        <w:ind w:firstLine="720"/>
        <w:rPr>
          <w:rFonts w:ascii="Times New Roman" w:hAnsi="Times New Roman" w:cs="Times New Roman"/>
          <w:lang w:val="en-GB"/>
        </w:rPr>
      </w:pPr>
      <w:r w:rsidRPr="002A197F">
        <w:rPr>
          <w:rFonts w:ascii="Times New Roman" w:hAnsi="Times New Roman" w:cs="Times New Roman"/>
          <w:lang w:val="en-GB"/>
        </w:rPr>
        <w:t>Following this, regressors depicting each of the response types were created by convolving the train of stimulus events with a gamma-variate haemodynamic response function to account for the slow haemodynamic response. Four regressors were generated: objects chosen, objects refused, reward received, punishment received.</w:t>
      </w:r>
      <w:r w:rsidR="0070565C" w:rsidRPr="002A197F">
        <w:rPr>
          <w:rFonts w:ascii="Times New Roman" w:hAnsi="Times New Roman" w:cs="Times New Roman"/>
          <w:lang w:val="en-GB"/>
        </w:rPr>
        <w:t xml:space="preserve"> </w:t>
      </w:r>
      <w:r w:rsidRPr="002A197F">
        <w:rPr>
          <w:rFonts w:ascii="Times New Roman" w:hAnsi="Times New Roman" w:cs="Times New Roman"/>
          <w:lang w:val="en-GB"/>
        </w:rPr>
        <w:t>Linear regression modelling was then performed using the regressors described above plus regressors to model a fourth order baseline drift function.</w:t>
      </w:r>
      <w:r w:rsidR="0070565C" w:rsidRPr="002A197F">
        <w:rPr>
          <w:rFonts w:ascii="Times New Roman" w:hAnsi="Times New Roman" w:cs="Times New Roman"/>
          <w:lang w:val="en-GB"/>
        </w:rPr>
        <w:t xml:space="preserve"> </w:t>
      </w:r>
      <w:r w:rsidRPr="002A197F">
        <w:rPr>
          <w:rFonts w:ascii="Times New Roman" w:hAnsi="Times New Roman" w:cs="Times New Roman"/>
        </w:rPr>
        <w:t>General Linear Model fitting was performed with these four regressors, six motion regressors, and a regressor modeling baseline drift.</w:t>
      </w:r>
      <w:r w:rsidR="0070565C" w:rsidRPr="002A197F">
        <w:rPr>
          <w:rFonts w:ascii="Times New Roman" w:hAnsi="Times New Roman" w:cs="Times New Roman"/>
        </w:rPr>
        <w:t xml:space="preserve"> </w:t>
      </w:r>
      <w:r w:rsidRPr="002A197F">
        <w:rPr>
          <w:rFonts w:ascii="Times New Roman" w:hAnsi="Times New Roman" w:cs="Times New Roman"/>
        </w:rPr>
        <w:t xml:space="preserve">All regressors were convolved with a canonical hemodynamic response function (HRF) to account for the slow hemodynamic </w:t>
      </w:r>
      <w:r w:rsidRPr="002A197F">
        <w:rPr>
          <w:rFonts w:ascii="Times New Roman" w:hAnsi="Times New Roman" w:cs="Times New Roman"/>
        </w:rPr>
        <w:lastRenderedPageBreak/>
        <w:t xml:space="preserve">response (with time point commencing at time of first image onset). This produced a β coefficient and associated </w:t>
      </w:r>
      <w:r w:rsidRPr="002A197F">
        <w:rPr>
          <w:rFonts w:ascii="Times New Roman" w:hAnsi="Times New Roman" w:cs="Times New Roman"/>
          <w:i/>
        </w:rPr>
        <w:t>t</w:t>
      </w:r>
      <w:r w:rsidRPr="002A197F">
        <w:rPr>
          <w:rFonts w:ascii="Times New Roman" w:hAnsi="Times New Roman" w:cs="Times New Roman"/>
        </w:rPr>
        <w:t xml:space="preserve"> statistic for each voxel and regressor. There was no significant regressor collinearity. </w:t>
      </w:r>
    </w:p>
    <w:p w14:paraId="558C754F" w14:textId="573383D9" w:rsidR="00BD0F36" w:rsidRPr="002A197F" w:rsidRDefault="00BD0F36" w:rsidP="00BD0F36">
      <w:pPr>
        <w:spacing w:after="60" w:line="480" w:lineRule="auto"/>
        <w:outlineLvl w:val="0"/>
        <w:rPr>
          <w:rFonts w:ascii="Times New Roman" w:hAnsi="Times New Roman" w:cs="Times New Roman"/>
          <w:b/>
          <w:i/>
          <w:iCs/>
        </w:rPr>
      </w:pPr>
      <w:r w:rsidRPr="002A197F">
        <w:rPr>
          <w:rFonts w:ascii="Times New Roman" w:hAnsi="Times New Roman" w:cs="Times New Roman"/>
          <w:b/>
          <w:i/>
          <w:iCs/>
        </w:rPr>
        <w:t>Movement data</w:t>
      </w:r>
      <w:r w:rsidR="0070565C" w:rsidRPr="002A197F">
        <w:rPr>
          <w:rFonts w:ascii="Times New Roman" w:hAnsi="Times New Roman" w:cs="Times New Roman"/>
          <w:b/>
          <w:i/>
          <w:iCs/>
        </w:rPr>
        <w:t xml:space="preserve"> </w:t>
      </w:r>
    </w:p>
    <w:p w14:paraId="128A6DED" w14:textId="01931AAD" w:rsidR="00BD0F36" w:rsidRPr="002A197F" w:rsidRDefault="00BD0F36" w:rsidP="00120F6B">
      <w:pPr>
        <w:spacing w:after="60" w:line="480" w:lineRule="auto"/>
        <w:rPr>
          <w:rFonts w:ascii="Times New Roman" w:hAnsi="Times New Roman" w:cs="Times New Roman"/>
        </w:rPr>
      </w:pPr>
      <w:r w:rsidRPr="002A197F">
        <w:rPr>
          <w:rFonts w:ascii="Times New Roman" w:hAnsi="Times New Roman" w:cs="Times New Roman"/>
          <w:i/>
        </w:rPr>
        <w:tab/>
      </w:r>
      <w:r w:rsidRPr="002A197F">
        <w:rPr>
          <w:rFonts w:ascii="Times New Roman" w:hAnsi="Times New Roman" w:cs="Times New Roman"/>
        </w:rPr>
        <w:t>Volumes were censored if there was &gt;0.5 mm motion across adjacent volumes. No participant in the final sample for the current study had &gt;5% censored volumes. There were no significant group differences (TD vs diagnosed adolescents) in terms of censored volumes, average motion per volume or maximum displacement during scanning (F&lt;1 in all cases; n.s.).</w:t>
      </w:r>
    </w:p>
    <w:p w14:paraId="247119BF" w14:textId="2CCEF5A5" w:rsidR="005B092D" w:rsidRPr="002A197F" w:rsidRDefault="005B092D" w:rsidP="000A7764">
      <w:pPr>
        <w:pStyle w:val="ListParagraph"/>
        <w:numPr>
          <w:ilvl w:val="0"/>
          <w:numId w:val="1"/>
        </w:numPr>
        <w:spacing w:line="480" w:lineRule="auto"/>
        <w:ind w:hanging="720"/>
        <w:jc w:val="both"/>
        <w:rPr>
          <w:rFonts w:ascii="Times New Roman" w:hAnsi="Times New Roman" w:cs="Times New Roman"/>
          <w:b/>
          <w:bCs/>
        </w:rPr>
      </w:pPr>
      <w:r w:rsidRPr="002A197F">
        <w:rPr>
          <w:rFonts w:ascii="Times New Roman" w:hAnsi="Times New Roman" w:cs="Times New Roman"/>
          <w:b/>
          <w:bCs/>
        </w:rPr>
        <w:t>Feature creation</w:t>
      </w:r>
    </w:p>
    <w:p w14:paraId="2BF35A20" w14:textId="085F48FE" w:rsidR="0084270D" w:rsidRPr="002A197F" w:rsidRDefault="005A2D06" w:rsidP="0084270D">
      <w:pPr>
        <w:spacing w:afterLines="60" w:after="144" w:line="480" w:lineRule="auto"/>
        <w:ind w:firstLine="720"/>
        <w:outlineLvl w:val="0"/>
        <w:rPr>
          <w:rFonts w:ascii="Times New Roman" w:hAnsi="Times New Roman" w:cs="Times New Roman"/>
        </w:rPr>
      </w:pPr>
      <w:r w:rsidRPr="002A197F">
        <w:rPr>
          <w:rFonts w:ascii="Times New Roman" w:hAnsi="Times New Roman" w:cs="Times New Roman"/>
          <w:noProof/>
        </w:rPr>
        <w:t xml:space="preserve">The Schaefer’s Atlas </w:t>
      </w:r>
      <w:r w:rsidRPr="002A197F">
        <w:rPr>
          <w:rFonts w:ascii="Times New Roman" w:hAnsi="Times New Roman" w:cs="Times New Roman"/>
          <w:noProof/>
        </w:rPr>
        <w:fldChar w:fldCharType="begin">
          <w:fldData xml:space="preserve">PEVuZE5vdGU+PENpdGU+PEF1dGhvcj5TY2hhZWZlcjwvQXV0aG9yPjxZZWFyPjIwMTg8L1llYXI+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</w:fldData>
        </w:fldChar>
      </w:r>
      <w:r w:rsidR="00822BD5">
        <w:rPr>
          <w:rFonts w:ascii="Times New Roman" w:hAnsi="Times New Roman" w:cs="Times New Roman"/>
          <w:noProof/>
        </w:rPr>
        <w:instrText xml:space="preserve"> ADDIN EN.CITE </w:instrText>
      </w:r>
      <w:r w:rsidR="00822BD5">
        <w:rPr>
          <w:rFonts w:ascii="Times New Roman" w:hAnsi="Times New Roman" w:cs="Times New Roman"/>
          <w:noProof/>
        </w:rPr>
        <w:fldChar w:fldCharType="begin">
          <w:fldData xml:space="preserve">PEVuZE5vdGU+PENpdGU+PEF1dGhvcj5TY2hhZWZlcjwvQXV0aG9yPjxZZWFyPjIwMTg8L1llYXI+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</w:fldData>
        </w:fldChar>
      </w:r>
      <w:r w:rsidR="00822BD5">
        <w:rPr>
          <w:rFonts w:ascii="Times New Roman" w:hAnsi="Times New Roman" w:cs="Times New Roman"/>
          <w:noProof/>
        </w:rPr>
        <w:instrText xml:space="preserve"> ADDIN EN.CITE.DATA </w:instrText>
      </w:r>
      <w:r w:rsidR="00822BD5">
        <w:rPr>
          <w:rFonts w:ascii="Times New Roman" w:hAnsi="Times New Roman" w:cs="Times New Roman"/>
          <w:noProof/>
        </w:rPr>
      </w:r>
      <w:r w:rsidR="00822BD5">
        <w:rPr>
          <w:rFonts w:ascii="Times New Roman" w:hAnsi="Times New Roman" w:cs="Times New Roman"/>
          <w:noProof/>
        </w:rPr>
        <w:fldChar w:fldCharType="end"/>
      </w:r>
      <w:r w:rsidRPr="002A197F">
        <w:rPr>
          <w:rFonts w:ascii="Times New Roman" w:hAnsi="Times New Roman" w:cs="Times New Roman"/>
          <w:noProof/>
        </w:rPr>
      </w:r>
      <w:r w:rsidRPr="002A197F">
        <w:rPr>
          <w:rFonts w:ascii="Times New Roman" w:hAnsi="Times New Roman" w:cs="Times New Roman"/>
          <w:noProof/>
        </w:rPr>
        <w:fldChar w:fldCharType="separate"/>
      </w:r>
      <w:r w:rsidR="00822BD5">
        <w:rPr>
          <w:rFonts w:ascii="Times New Roman" w:hAnsi="Times New Roman" w:cs="Times New Roman"/>
          <w:noProof/>
        </w:rPr>
        <w:t>(Schaefer et al., 2018)</w:t>
      </w:r>
      <w:r w:rsidRPr="002A197F">
        <w:rPr>
          <w:rFonts w:ascii="Times New Roman" w:hAnsi="Times New Roman" w:cs="Times New Roman"/>
          <w:noProof/>
        </w:rPr>
        <w:fldChar w:fldCharType="end"/>
      </w:r>
      <w:r w:rsidRPr="002A197F">
        <w:rPr>
          <w:rFonts w:ascii="Times New Roman" w:hAnsi="Times New Roman" w:cs="Times New Roman"/>
          <w:noProof/>
        </w:rPr>
        <w:t xml:space="preserve"> was used to parcellate the whole brain into </w:t>
      </w:r>
      <w:r w:rsidRPr="002A197F">
        <w:rPr>
          <w:rFonts w:ascii="Times New Roman" w:hAnsi="Times New Roman" w:cs="Times New Roman"/>
        </w:rPr>
        <w:t xml:space="preserve">400 regional parcellations. </w:t>
      </w:r>
      <w:r w:rsidRPr="002A197F">
        <w:rPr>
          <w:rFonts w:ascii="Times New Roman" w:hAnsi="Times New Roman" w:cs="Times New Roman"/>
          <w:noProof/>
        </w:rPr>
        <w:t xml:space="preserve">The atlas used in the current study was generated using a stable </w:t>
      </w:r>
      <w:r w:rsidRPr="002A197F">
        <w:rPr>
          <w:rFonts w:ascii="Times New Roman" w:hAnsi="Times New Roman" w:cs="Times New Roman"/>
          <w:shd w:val="clear" w:color="auto" w:fill="FFFFFF"/>
        </w:rPr>
        <w:t>gradient-weighted Markov Random Field (gwMRF)</w:t>
      </w:r>
      <w:r w:rsidRPr="002A197F">
        <w:rPr>
          <w:rFonts w:ascii="Times New Roman" w:hAnsi="Times New Roman" w:cs="Times New Roman"/>
          <w:noProof/>
        </w:rPr>
        <w:t xml:space="preserve"> algorithm that was implemented on structural MRI and resting-state fMRI data from 1489 young adults </w:t>
      </w:r>
      <w:r w:rsidRPr="002A197F">
        <w:rPr>
          <w:rFonts w:ascii="Times New Roman" w:hAnsi="Times New Roman" w:cs="Times New Roman"/>
          <w:noProof/>
        </w:rPr>
        <w:fldChar w:fldCharType="begin">
          <w:fldData xml:space="preserve">PEVuZE5vdGU+PENpdGU+PEF1dGhvcj5TY2hhZWZlcjwvQXV0aG9yPjxZZWFyPjIwMTg8L1llYXI+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</w:fldData>
        </w:fldChar>
      </w:r>
      <w:r w:rsidR="00822BD5">
        <w:rPr>
          <w:rFonts w:ascii="Times New Roman" w:hAnsi="Times New Roman" w:cs="Times New Roman"/>
          <w:noProof/>
        </w:rPr>
        <w:instrText xml:space="preserve"> ADDIN EN.CITE </w:instrText>
      </w:r>
      <w:r w:rsidR="00822BD5">
        <w:rPr>
          <w:rFonts w:ascii="Times New Roman" w:hAnsi="Times New Roman" w:cs="Times New Roman"/>
          <w:noProof/>
        </w:rPr>
        <w:fldChar w:fldCharType="begin">
          <w:fldData xml:space="preserve">PEVuZE5vdGU+PENpdGU+PEF1dGhvcj5TY2hhZWZlcjwvQXV0aG9yPjxZZWFyPjIwMTg8L1llYXI+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</w:fldData>
        </w:fldChar>
      </w:r>
      <w:r w:rsidR="00822BD5">
        <w:rPr>
          <w:rFonts w:ascii="Times New Roman" w:hAnsi="Times New Roman" w:cs="Times New Roman"/>
          <w:noProof/>
        </w:rPr>
        <w:instrText xml:space="preserve"> ADDIN EN.CITE.DATA </w:instrText>
      </w:r>
      <w:r w:rsidR="00822BD5">
        <w:rPr>
          <w:rFonts w:ascii="Times New Roman" w:hAnsi="Times New Roman" w:cs="Times New Roman"/>
          <w:noProof/>
        </w:rPr>
      </w:r>
      <w:r w:rsidR="00822BD5">
        <w:rPr>
          <w:rFonts w:ascii="Times New Roman" w:hAnsi="Times New Roman" w:cs="Times New Roman"/>
          <w:noProof/>
        </w:rPr>
        <w:fldChar w:fldCharType="end"/>
      </w:r>
      <w:r w:rsidRPr="002A197F">
        <w:rPr>
          <w:rFonts w:ascii="Times New Roman" w:hAnsi="Times New Roman" w:cs="Times New Roman"/>
          <w:noProof/>
        </w:rPr>
      </w:r>
      <w:r w:rsidRPr="002A197F">
        <w:rPr>
          <w:rFonts w:ascii="Times New Roman" w:hAnsi="Times New Roman" w:cs="Times New Roman"/>
          <w:noProof/>
        </w:rPr>
        <w:fldChar w:fldCharType="separate"/>
      </w:r>
      <w:r w:rsidR="00822BD5">
        <w:rPr>
          <w:rFonts w:ascii="Times New Roman" w:hAnsi="Times New Roman" w:cs="Times New Roman"/>
          <w:noProof/>
        </w:rPr>
        <w:t>(Schaefer et al., 2018)</w:t>
      </w:r>
      <w:r w:rsidRPr="002A197F">
        <w:rPr>
          <w:rFonts w:ascii="Times New Roman" w:hAnsi="Times New Roman" w:cs="Times New Roman"/>
          <w:noProof/>
        </w:rPr>
        <w:fldChar w:fldCharType="end"/>
      </w:r>
      <w:r w:rsidRPr="002A197F">
        <w:rPr>
          <w:rFonts w:ascii="Times New Roman" w:hAnsi="Times New Roman" w:cs="Times New Roman"/>
          <w:noProof/>
        </w:rPr>
        <w:t xml:space="preserve">. </w:t>
      </w:r>
      <w:r w:rsidRPr="002A197F">
        <w:rPr>
          <w:rFonts w:ascii="Times New Roman" w:hAnsi="Times New Roman" w:cs="Times New Roman"/>
        </w:rPr>
        <w:t xml:space="preserve">This 400 regional parcellation reflects network organization as well </w:t>
      </w:r>
      <w:r w:rsidRPr="002A197F">
        <w:rPr>
          <w:rFonts w:ascii="Times New Roman" w:hAnsi="Times New Roman" w:cs="Times New Roman"/>
        </w:rPr>
        <w:fldChar w:fldCharType="begin">
          <w:fldData xml:space="preserve">PEVuZE5vdGU+PENpdGU+PEF1dGhvcj5TY2hhZWZlcjwvQXV0aG9yPjxZZWFyPjIwMTg8L1llYXI+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</w:fldData>
        </w:fldChar>
      </w:r>
      <w:r w:rsidR="00822BD5">
        <w:rPr>
          <w:rFonts w:ascii="Times New Roman" w:hAnsi="Times New Roman" w:cs="Times New Roman"/>
        </w:rPr>
        <w:instrText xml:space="preserve"> ADDIN EN.CITE </w:instrText>
      </w:r>
      <w:r w:rsidR="00822BD5">
        <w:rPr>
          <w:rFonts w:ascii="Times New Roman" w:hAnsi="Times New Roman" w:cs="Times New Roman"/>
        </w:rPr>
        <w:fldChar w:fldCharType="begin">
          <w:fldData xml:space="preserve">PEVuZE5vdGU+PENpdGU+PEF1dGhvcj5TY2hhZWZlcjwvQXV0aG9yPjxZZWFyPjIwMTg8L1llYXI+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</w:fldData>
        </w:fldChar>
      </w:r>
      <w:r w:rsidR="00822BD5">
        <w:rPr>
          <w:rFonts w:ascii="Times New Roman" w:hAnsi="Times New Roman" w:cs="Times New Roman"/>
        </w:rPr>
        <w:instrText xml:space="preserve"> ADDIN EN.CITE.DATA </w:instrText>
      </w:r>
      <w:r w:rsidR="00822BD5">
        <w:rPr>
          <w:rFonts w:ascii="Times New Roman" w:hAnsi="Times New Roman" w:cs="Times New Roman"/>
        </w:rPr>
      </w:r>
      <w:r w:rsidR="00822BD5">
        <w:rPr>
          <w:rFonts w:ascii="Times New Roman" w:hAnsi="Times New Roman" w:cs="Times New Roman"/>
        </w:rPr>
        <w:fldChar w:fldCharType="end"/>
      </w:r>
      <w:r w:rsidRPr="002A197F">
        <w:rPr>
          <w:rFonts w:ascii="Times New Roman" w:hAnsi="Times New Roman" w:cs="Times New Roman"/>
        </w:rPr>
      </w:r>
      <w:r w:rsidRPr="002A197F">
        <w:rPr>
          <w:rFonts w:ascii="Times New Roman" w:hAnsi="Times New Roman" w:cs="Times New Roman"/>
        </w:rPr>
        <w:fldChar w:fldCharType="separate"/>
      </w:r>
      <w:r w:rsidR="00822BD5">
        <w:rPr>
          <w:rFonts w:ascii="Times New Roman" w:hAnsi="Times New Roman" w:cs="Times New Roman"/>
          <w:noProof/>
        </w:rPr>
        <w:t>(Schaefer et al., 2018)</w:t>
      </w:r>
      <w:r w:rsidRPr="002A197F">
        <w:rPr>
          <w:rFonts w:ascii="Times New Roman" w:hAnsi="Times New Roman" w:cs="Times New Roman"/>
        </w:rPr>
        <w:fldChar w:fldCharType="end"/>
      </w:r>
      <w:r w:rsidRPr="002A197F">
        <w:rPr>
          <w:rFonts w:ascii="Times New Roman" w:hAnsi="Times New Roman" w:cs="Times New Roman"/>
        </w:rPr>
        <w:t>.</w:t>
      </w:r>
    </w:p>
    <w:p w14:paraId="6DA841C0" w14:textId="5C458CEB" w:rsidR="0084270D" w:rsidRPr="002A197F" w:rsidRDefault="005A2D06" w:rsidP="0084270D">
      <w:pPr>
        <w:spacing w:afterLines="60" w:after="144" w:line="480" w:lineRule="auto"/>
        <w:ind w:firstLine="720"/>
        <w:outlineLvl w:val="0"/>
        <w:rPr>
          <w:rFonts w:ascii="Times New Roman" w:hAnsi="Times New Roman" w:cs="Times New Roman"/>
        </w:rPr>
      </w:pPr>
      <w:r w:rsidRPr="002A197F">
        <w:rPr>
          <w:rFonts w:ascii="Times New Roman" w:hAnsi="Times New Roman" w:cs="Times New Roman"/>
        </w:rPr>
        <w:t>Subject-wise and hemispheric-wise BOLD response to the receipt of reward and punishment information was determined for each of the 400 regions as well as 12 bilateral subcortical regions (the thalamus, caudate, putamen, nucleus accumbens, hippocampus and amygdala). The whole-brain parcellation into 400 cortical and 12 subcortical regions was performed using</w:t>
      </w:r>
      <w:r w:rsidRPr="002A197F">
        <w:rPr>
          <w:rFonts w:ascii="Times New Roman" w:hAnsi="Times New Roman" w:cs="Times New Roman"/>
          <w:shd w:val="clear" w:color="auto" w:fill="FFFFFF"/>
        </w:rPr>
        <w:t xml:space="preserve"> the </w:t>
      </w:r>
      <w:r w:rsidRPr="002A197F">
        <w:rPr>
          <w:rFonts w:ascii="Times New Roman" w:hAnsi="Times New Roman" w:cs="Times New Roman"/>
          <w:i/>
          <w:iCs/>
        </w:rPr>
        <w:t>mri_surf2surf</w:t>
      </w:r>
      <w:r w:rsidRPr="002A197F">
        <w:rPr>
          <w:rFonts w:ascii="Times New Roman" w:hAnsi="Times New Roman" w:cs="Times New Roman"/>
        </w:rPr>
        <w:t xml:space="preserve">, </w:t>
      </w:r>
      <w:r w:rsidRPr="002A197F">
        <w:rPr>
          <w:rFonts w:ascii="Times New Roman" w:hAnsi="Times New Roman" w:cs="Times New Roman"/>
          <w:i/>
          <w:iCs/>
        </w:rPr>
        <w:t>mris_anatomical_stats</w:t>
      </w:r>
      <w:r w:rsidRPr="002A197F">
        <w:rPr>
          <w:rFonts w:ascii="Times New Roman" w:hAnsi="Times New Roman" w:cs="Times New Roman"/>
        </w:rPr>
        <w:t xml:space="preserve">, and </w:t>
      </w:r>
      <w:r w:rsidRPr="002A197F">
        <w:rPr>
          <w:rFonts w:ascii="Times New Roman" w:hAnsi="Times New Roman" w:cs="Times New Roman"/>
          <w:i/>
          <w:iCs/>
        </w:rPr>
        <w:t>aparcstats2table</w:t>
      </w:r>
      <w:r w:rsidRPr="002A197F">
        <w:rPr>
          <w:rFonts w:ascii="Times New Roman" w:hAnsi="Times New Roman" w:cs="Times New Roman"/>
        </w:rPr>
        <w:t xml:space="preserve"> pipelines following the FreeSurfer </w:t>
      </w:r>
      <w:r w:rsidRPr="002A197F">
        <w:rPr>
          <w:rFonts w:ascii="Times New Roman" w:hAnsi="Times New Roman" w:cs="Times New Roman"/>
          <w:i/>
          <w:iCs/>
        </w:rPr>
        <w:t>recon‐all</w:t>
      </w:r>
      <w:r w:rsidRPr="002A197F">
        <w:rPr>
          <w:rFonts w:ascii="Times New Roman" w:hAnsi="Times New Roman" w:cs="Times New Roman"/>
        </w:rPr>
        <w:t xml:space="preserve"> pipeline </w:t>
      </w:r>
      <w:r w:rsidRPr="002A197F">
        <w:rPr>
          <w:rFonts w:ascii="Times New Roman" w:hAnsi="Times New Roman" w:cs="Times New Roman"/>
        </w:rPr>
        <w:fldChar w:fldCharType="begin"/>
      </w:r>
      <w:r w:rsidR="00822BD5">
        <w:rPr>
          <w:rFonts w:ascii="Times New Roman" w:hAnsi="Times New Roman" w:cs="Times New Roman"/>
        </w:rPr>
        <w:instrText xml:space="preserve"> ADDIN EN.CITE &lt;EndNote&gt;&lt;Cite&gt;&lt;Author&gt;Fischl&lt;/Author&gt;&lt;Year&gt;2002&lt;/Year&gt;&lt;RecNum&gt;3732&lt;/RecNum&gt;&lt;DisplayText&gt;(Fischl et al., 2002)&lt;/DisplayText&gt;&lt;record&gt;&lt;rec-number&gt;3732&lt;/rec-number&gt;&lt;foreign-keys&gt;&lt;key app="EN" db-id="rvvz9a0ww9wef9e0fxk52vdp9s2fr0zsxzw9" timestamp="1569970038"&gt;3732&lt;/key&gt;&lt;/foreign-keys&gt;&lt;ref-type name="Journal Article"&gt;17&lt;/ref-type&gt;&lt;contributors&gt;&lt;authors&gt;&lt;author&gt;Fischl, B.&lt;/author&gt;&lt;author&gt;Salat, D. H.&lt;/author&gt;&lt;author&gt;Busa, E.&lt;/author&gt;&lt;author&gt;Albert, M.&lt;/author&gt;&lt;author&gt;Dieterich, M.&lt;/author&gt;&lt;author&gt;Haselgrove, C.&lt;/author&gt;&lt;author&gt;Van der Kouwe, A.&lt;/author&gt;&lt;author&gt;Killiany, R.&lt;/author&gt;&lt;author&gt;Klaveness, S.&lt;/author&gt;&lt;author&gt;Montillo, A.&lt;/author&gt;&lt;author&gt;Makris, N.&lt;/author&gt;&lt;author&gt;Rosen, B.&lt;/author&gt;&lt;author&gt;Dale, A. M.&lt;/author&gt;&lt;/authors&gt;&lt;/contributors&gt;&lt;titles&gt;&lt;title&gt;Whole brain segmentation: automated labeling of neuroanatomical structures in the human brain&lt;/title&gt;&lt;secondary-title&gt;Neuron&lt;/secondary-title&gt;&lt;/titles&gt;&lt;periodical&gt;&lt;full-title&gt;Neuron&lt;/full-title&gt;&lt;/periodical&gt;&lt;pages&gt;341-55&lt;/pages&gt;&lt;volume&gt;33&lt;/volume&gt;&lt;dates&gt;&lt;year&gt;2002&lt;/year&gt;&lt;/dates&gt;&lt;urls&gt;&lt;/urls&gt;&lt;/record&gt;&lt;/Cite&gt;&lt;/EndNote&gt;</w:instrText>
      </w:r>
      <w:r w:rsidRPr="002A197F">
        <w:rPr>
          <w:rFonts w:ascii="Times New Roman" w:hAnsi="Times New Roman" w:cs="Times New Roman"/>
        </w:rPr>
        <w:fldChar w:fldCharType="separate"/>
      </w:r>
      <w:r w:rsidR="00822BD5">
        <w:rPr>
          <w:rFonts w:ascii="Times New Roman" w:hAnsi="Times New Roman" w:cs="Times New Roman"/>
          <w:noProof/>
        </w:rPr>
        <w:t>(Fischl et al., 2002)</w:t>
      </w:r>
      <w:r w:rsidRPr="002A197F">
        <w:rPr>
          <w:rFonts w:ascii="Times New Roman" w:hAnsi="Times New Roman" w:cs="Times New Roman"/>
        </w:rPr>
        <w:fldChar w:fldCharType="end"/>
      </w:r>
      <w:r w:rsidRPr="002A197F">
        <w:rPr>
          <w:rFonts w:ascii="Times New Roman" w:hAnsi="Times New Roman" w:cs="Times New Roman"/>
        </w:rPr>
        <w:t>.</w:t>
      </w:r>
    </w:p>
    <w:p w14:paraId="3367A0EF" w14:textId="77777777" w:rsidR="0084270D" w:rsidRPr="002A197F" w:rsidRDefault="005A2D06" w:rsidP="0084270D">
      <w:pPr>
        <w:spacing w:afterLines="60" w:after="144" w:line="480" w:lineRule="auto"/>
        <w:outlineLvl w:val="0"/>
        <w:rPr>
          <w:rFonts w:ascii="Times New Roman" w:hAnsi="Times New Roman" w:cs="Times New Roman"/>
          <w:b/>
          <w:bCs/>
          <w:i/>
          <w:iCs/>
          <w:shd w:val="clear" w:color="auto" w:fill="FFFFFF"/>
        </w:rPr>
      </w:pPr>
      <w:r w:rsidRPr="002A197F">
        <w:rPr>
          <w:rFonts w:ascii="Times New Roman" w:hAnsi="Times New Roman" w:cs="Times New Roman"/>
          <w:b/>
          <w:bCs/>
          <w:i/>
          <w:iCs/>
        </w:rPr>
        <w:t>Feature selection and ML analysis</w:t>
      </w:r>
      <w:r w:rsidRPr="002A197F">
        <w:rPr>
          <w:rFonts w:ascii="Times New Roman" w:hAnsi="Times New Roman" w:cs="Times New Roman"/>
          <w:b/>
          <w:bCs/>
          <w:i/>
          <w:iCs/>
          <w:shd w:val="clear" w:color="auto" w:fill="FFFFFF"/>
        </w:rPr>
        <w:t xml:space="preserve"> </w:t>
      </w:r>
      <w:bookmarkStart w:id="3" w:name="_Hlk121572031"/>
    </w:p>
    <w:p w14:paraId="2B9D80DF" w14:textId="77F7D62B" w:rsidR="0084270D" w:rsidRPr="002A197F" w:rsidRDefault="005A2D06" w:rsidP="0084270D">
      <w:pPr>
        <w:spacing w:afterLines="60" w:after="144" w:line="480" w:lineRule="auto"/>
        <w:ind w:firstLine="720"/>
        <w:outlineLvl w:val="0"/>
        <w:rPr>
          <w:rFonts w:ascii="Times New Roman" w:hAnsi="Times New Roman" w:cs="Times New Roman"/>
        </w:rPr>
      </w:pPr>
      <w:r w:rsidRPr="002A197F">
        <w:rPr>
          <w:rFonts w:ascii="Times New Roman" w:hAnsi="Times New Roman" w:cs="Times New Roman"/>
        </w:rPr>
        <w:lastRenderedPageBreak/>
        <w:t>The data from 69 TD adolescents was used to determine the features selected to make up the hyperplane differentiating the BOLD response to the receipt of reward versus punishment. We took the K</w:t>
      </w:r>
      <w:r w:rsidRPr="002A197F">
        <w:rPr>
          <w:rFonts w:ascii="Times New Roman" w:hAnsi="Times New Roman" w:cs="Times New Roman"/>
          <w:vertAlign w:val="subscript"/>
        </w:rPr>
        <w:t>1</w:t>
      </w:r>
      <w:r w:rsidRPr="002A197F">
        <w:rPr>
          <w:rFonts w:ascii="Times New Roman" w:hAnsi="Times New Roman" w:cs="Times New Roman"/>
        </w:rPr>
        <w:t xml:space="preserve"> </w:t>
      </w:r>
      <m:oMath>
        <m:r>
          <w:rPr>
            <w:rFonts w:ascii="Cambria Math" w:hAnsi="Cambria Math" w:cs="Times New Roman"/>
          </w:rPr>
          <m:t>×</m:t>
        </m:r>
      </m:oMath>
      <w:r w:rsidRPr="002A197F">
        <w:rPr>
          <w:rFonts w:ascii="Times New Roman" w:hAnsi="Times New Roman" w:cs="Times New Roman"/>
        </w:rPr>
        <w:t xml:space="preserve"> K</w:t>
      </w:r>
      <w:r w:rsidRPr="002A197F">
        <w:rPr>
          <w:rFonts w:ascii="Times New Roman" w:hAnsi="Times New Roman" w:cs="Times New Roman"/>
          <w:vertAlign w:val="subscript"/>
        </w:rPr>
        <w:t>2</w:t>
      </w:r>
      <w:r w:rsidRPr="002A197F">
        <w:rPr>
          <w:rFonts w:ascii="Times New Roman" w:hAnsi="Times New Roman" w:cs="Times New Roman"/>
        </w:rPr>
        <w:t xml:space="preserve"> nested cross-validation approach to estimate model performance </w:t>
      </w:r>
      <w:r w:rsidRPr="002A197F">
        <w:rPr>
          <w:rFonts w:ascii="Times New Roman" w:hAnsi="Times New Roman" w:cs="Times New Roman"/>
        </w:rPr>
        <w:fldChar w:fldCharType="begin"/>
      </w:r>
      <w:r w:rsidR="00822BD5">
        <w:rPr>
          <w:rFonts w:ascii="Times New Roman" w:hAnsi="Times New Roman" w:cs="Times New Roman"/>
        </w:rPr>
        <w:instrText xml:space="preserve"> ADDIN EN.CITE &lt;EndNote&gt;&lt;Cite&gt;&lt;Author&gt;Varma&lt;/Author&gt;&lt;Year&gt;2006&lt;/Year&gt;&lt;RecNum&gt;2477&lt;/RecNum&gt;&lt;DisplayText&gt;(Varma &amp;amp; Simon, 2006)&lt;/DisplayText&gt;&lt;record&gt;&lt;rec-number&gt;2477&lt;/rec-number&gt;&lt;foreign-keys&gt;&lt;key app="EN" db-id="50wxdpzd9vd5r7e9t5b595djrfpttrxw9avp" timestamp="1636518243" guid="5a0b072a-849b-48ea-8e13-9b0e149d1141"&gt;2477&lt;/key&gt;&lt;/foreign-keys&gt;&lt;ref-type name="Journal Article"&gt;17&lt;/ref-type&gt;&lt;contributors&gt;&lt;authors&gt;&lt;author&gt;Varma, Sudhir&lt;/author&gt;&lt;author&gt;Simon, Richard&lt;/author&gt;&lt;/authors&gt;&lt;/contributors&gt;&lt;titles&gt;&lt;title&gt;Bias in error estimation when using cross-validation for model selection&lt;/title&gt;&lt;secondary-title&gt;BMC Bioinformatics&lt;/secondary-title&gt;&lt;/titles&gt;&lt;pages&gt;91&lt;/pages&gt;&lt;volume&gt;7&lt;/volume&gt;&lt;number&gt;1&lt;/number&gt;&lt;dates&gt;&lt;year&gt;2006&lt;/year&gt;&lt;pub-dates&gt;&lt;date&gt;2006/02/23&lt;/date&gt;&lt;/pub-dates&gt;&lt;/dates&gt;&lt;isbn&gt;1471-2105&lt;/isbn&gt;&lt;urls&gt;&lt;related-urls&gt;&lt;url&gt;https://doi.org/10.1186/1471-2105-7-91&lt;/url&gt;&lt;/related-urls&gt;&lt;/urls&gt;&lt;electronic-resource-num&gt;10.1186/1471-2105-7-91&lt;/electronic-resource-num&gt;&lt;/record&gt;&lt;/Cite&gt;&lt;/EndNote&gt;</w:instrText>
      </w:r>
      <w:r w:rsidRPr="002A197F">
        <w:rPr>
          <w:rFonts w:ascii="Times New Roman" w:hAnsi="Times New Roman" w:cs="Times New Roman"/>
        </w:rPr>
        <w:fldChar w:fldCharType="separate"/>
      </w:r>
      <w:r w:rsidR="00822BD5">
        <w:rPr>
          <w:rFonts w:ascii="Times New Roman" w:hAnsi="Times New Roman" w:cs="Times New Roman"/>
          <w:noProof/>
        </w:rPr>
        <w:t>(Varma &amp; Simon, 2006)</w:t>
      </w:r>
      <w:r w:rsidRPr="002A197F">
        <w:rPr>
          <w:rFonts w:ascii="Times New Roman" w:hAnsi="Times New Roman" w:cs="Times New Roman"/>
        </w:rPr>
        <w:fldChar w:fldCharType="end"/>
      </w:r>
      <w:r w:rsidRPr="002A197F">
        <w:rPr>
          <w:rFonts w:ascii="Times New Roman" w:hAnsi="Times New Roman" w:cs="Times New Roman"/>
        </w:rPr>
        <w:t>, where K</w:t>
      </w:r>
      <w:r w:rsidRPr="002A197F">
        <w:rPr>
          <w:rFonts w:ascii="Times New Roman" w:hAnsi="Times New Roman" w:cs="Times New Roman"/>
          <w:vertAlign w:val="subscript"/>
        </w:rPr>
        <w:t>1</w:t>
      </w:r>
      <w:r w:rsidRPr="002A197F">
        <w:rPr>
          <w:rFonts w:ascii="Times New Roman" w:hAnsi="Times New Roman" w:cs="Times New Roman"/>
        </w:rPr>
        <w:t xml:space="preserve"> and K</w:t>
      </w:r>
      <w:r w:rsidRPr="002A197F">
        <w:rPr>
          <w:rFonts w:ascii="Times New Roman" w:hAnsi="Times New Roman" w:cs="Times New Roman"/>
          <w:vertAlign w:val="subscript"/>
        </w:rPr>
        <w:t>2</w:t>
      </w:r>
      <w:r w:rsidRPr="002A197F">
        <w:rPr>
          <w:rFonts w:ascii="Times New Roman" w:hAnsi="Times New Roman" w:cs="Times New Roman"/>
        </w:rPr>
        <w:t xml:space="preserve"> represent the number of outer and inner loops respectively. We chose K</w:t>
      </w:r>
      <w:r w:rsidRPr="002A197F">
        <w:rPr>
          <w:rFonts w:ascii="Times New Roman" w:hAnsi="Times New Roman" w:cs="Times New Roman"/>
          <w:vertAlign w:val="subscript"/>
        </w:rPr>
        <w:t>1</w:t>
      </w:r>
      <w:r w:rsidRPr="002A197F">
        <w:rPr>
          <w:rFonts w:ascii="Times New Roman" w:hAnsi="Times New Roman" w:cs="Times New Roman"/>
        </w:rPr>
        <w:t xml:space="preserve"> = 10 and K</w:t>
      </w:r>
      <w:r w:rsidRPr="002A197F">
        <w:rPr>
          <w:rFonts w:ascii="Times New Roman" w:hAnsi="Times New Roman" w:cs="Times New Roman"/>
          <w:vertAlign w:val="subscript"/>
        </w:rPr>
        <w:t>2</w:t>
      </w:r>
      <w:r w:rsidRPr="002A197F">
        <w:rPr>
          <w:rFonts w:ascii="Times New Roman" w:hAnsi="Times New Roman" w:cs="Times New Roman"/>
        </w:rPr>
        <w:t xml:space="preserve"> = 10 in the current study. There is no formal rule to choose the values for K</w:t>
      </w:r>
      <w:r w:rsidRPr="002A197F">
        <w:rPr>
          <w:rFonts w:ascii="Times New Roman" w:hAnsi="Times New Roman" w:cs="Times New Roman"/>
          <w:vertAlign w:val="subscript"/>
        </w:rPr>
        <w:t>1</w:t>
      </w:r>
      <w:r w:rsidRPr="002A197F">
        <w:rPr>
          <w:rFonts w:ascii="Times New Roman" w:hAnsi="Times New Roman" w:cs="Times New Roman"/>
        </w:rPr>
        <w:t xml:space="preserve"> or K</w:t>
      </w:r>
      <w:r w:rsidRPr="002A197F">
        <w:rPr>
          <w:rFonts w:ascii="Times New Roman" w:hAnsi="Times New Roman" w:cs="Times New Roman"/>
          <w:vertAlign w:val="subscript"/>
        </w:rPr>
        <w:t>2</w:t>
      </w:r>
      <w:r w:rsidRPr="002A197F">
        <w:rPr>
          <w:rFonts w:ascii="Times New Roman" w:hAnsi="Times New Roman" w:cs="Times New Roman"/>
        </w:rPr>
        <w:t>, however, both the 10-fold and the 5-fold cross-validations have been shown empirically to yield test error estimates that maintain a balance between excessively high bias and excessively high variance (please cite this book here: https://vuquangnguyen2016.files.wordpress.com/2018/03/applied-predictive-modeling-max-kuhn-kjell-johnson_1518.pdf). The 10-fold cross-validation is more commonly used (compared to 5-fold cross-validation) just because of better computational efficiency. In the outer loop, the randomized data were split into K</w:t>
      </w:r>
      <w:r w:rsidRPr="002A197F">
        <w:rPr>
          <w:rFonts w:ascii="Times New Roman" w:hAnsi="Times New Roman" w:cs="Times New Roman"/>
          <w:vertAlign w:val="subscript"/>
        </w:rPr>
        <w:t>1</w:t>
      </w:r>
      <w:r w:rsidRPr="002A197F">
        <w:rPr>
          <w:rFonts w:ascii="Times New Roman" w:hAnsi="Times New Roman" w:cs="Times New Roman"/>
        </w:rPr>
        <w:t xml:space="preserve"> folds where K</w:t>
      </w:r>
      <w:r w:rsidRPr="002A197F">
        <w:rPr>
          <w:rFonts w:ascii="Times New Roman" w:hAnsi="Times New Roman" w:cs="Times New Roman"/>
          <w:vertAlign w:val="subscript"/>
        </w:rPr>
        <w:t>1</w:t>
      </w:r>
      <w:r w:rsidRPr="002A197F">
        <w:rPr>
          <w:rFonts w:ascii="Times New Roman" w:hAnsi="Times New Roman" w:cs="Times New Roman"/>
        </w:rPr>
        <w:t xml:space="preserve">-1 folds were used as the training data and one-fold was used as the test data. The training data were transformed into z-score, and the corresponding transformations were used to the testing data. The least absolute shrinkage and selection operator </w:t>
      </w:r>
      <w:r w:rsidRPr="002A197F">
        <w:rPr>
          <w:rFonts w:ascii="Times New Roman" w:hAnsi="Times New Roman" w:cs="Times New Roman"/>
        </w:rPr>
        <w:fldChar w:fldCharType="begin"/>
      </w:r>
      <w:r w:rsidRPr="002A197F">
        <w:rPr>
          <w:rFonts w:ascii="Times New Roman" w:hAnsi="Times New Roman" w:cs="Times New Roman"/>
        </w:rPr>
        <w:instrText xml:space="preserve"> ADDIN EN.CITE &lt;EndNote&gt;&lt;Cite&gt;&lt;Author&gt;Tibshirani&lt;/Author&gt;&lt;Year&gt;1996&lt;/Year&gt;&lt;RecNum&gt;8156&lt;/RecNum&gt;&lt;Prefix&gt;LASSO`; &lt;/Prefix&gt;&lt;DisplayText&gt;(LASSO; Tibshirani, 1996)&lt;/DisplayText&gt;&lt;record&gt;&lt;rec-number&gt;8156&lt;/rec-number&gt;&lt;foreign-keys&gt;&lt;key app="EN" db-id="rvvz9a0ww9wef9e0fxk52vdp9s2fr0zsxzw9" timestamp="1663589992"&gt;8156&lt;/key&gt;&lt;/foreign-keys&gt;&lt;ref-type name="Journal Article"&gt;17&lt;/ref-type&gt;&lt;contributors&gt;&lt;authors&gt;&lt;author&gt;Tibshirani, R.&lt;/author&gt;&lt;/authors&gt;&lt;/contributors&gt;&lt;titles&gt;&lt;title&gt;Regression shrinkage and selection via the lasso&lt;/title&gt;&lt;secondary-title&gt;Journal of the Royal Statistical Society B&lt;/secondary-title&gt;&lt;/titles&gt;&lt;periodical&gt;&lt;full-title&gt;Journal of the Royal Statistical Society B&lt;/full-title&gt;&lt;/periodical&gt;&lt;pages&gt;267-288&lt;/pages&gt;&lt;volume&gt;58&lt;/volume&gt;&lt;number&gt;1&lt;/number&gt;&lt;dates&gt;&lt;year&gt;1996&lt;/year&gt;&lt;/dates&gt;&lt;urls&gt;&lt;/urls&gt;&lt;/record&gt;&lt;/Cite&gt;&lt;/EndNote&gt;</w:instrText>
      </w:r>
      <w:r w:rsidRPr="002A197F">
        <w:rPr>
          <w:rFonts w:ascii="Times New Roman" w:hAnsi="Times New Roman" w:cs="Times New Roman"/>
        </w:rPr>
        <w:fldChar w:fldCharType="separate"/>
      </w:r>
      <w:r w:rsidRPr="002A197F">
        <w:rPr>
          <w:rFonts w:ascii="Times New Roman" w:hAnsi="Times New Roman" w:cs="Times New Roman"/>
          <w:noProof/>
        </w:rPr>
        <w:t>(LASSO; Tibshirani, 1996)</w:t>
      </w:r>
      <w:r w:rsidRPr="002A197F">
        <w:rPr>
          <w:rFonts w:ascii="Times New Roman" w:hAnsi="Times New Roman" w:cs="Times New Roman"/>
        </w:rPr>
        <w:fldChar w:fldCharType="end"/>
      </w:r>
      <w:r w:rsidRPr="002A197F">
        <w:rPr>
          <w:rFonts w:ascii="Times New Roman" w:hAnsi="Times New Roman" w:cs="Times New Roman"/>
        </w:rPr>
        <w:t xml:space="preserve"> (function </w:t>
      </w:r>
      <w:r w:rsidRPr="002A197F">
        <w:rPr>
          <w:rFonts w:ascii="Times New Roman" w:hAnsi="Times New Roman" w:cs="Times New Roman"/>
          <w:i/>
          <w:iCs/>
        </w:rPr>
        <w:t>lasso</w:t>
      </w:r>
      <w:r w:rsidRPr="002A197F">
        <w:rPr>
          <w:rFonts w:ascii="Times New Roman" w:hAnsi="Times New Roman" w:cs="Times New Roman"/>
        </w:rPr>
        <w:t xml:space="preserve"> from MATLAB R2021a) was used on the training data to select features. This procedure was repeated K</w:t>
      </w:r>
      <w:r w:rsidRPr="002A197F">
        <w:rPr>
          <w:rFonts w:ascii="Times New Roman" w:hAnsi="Times New Roman" w:cs="Times New Roman"/>
          <w:vertAlign w:val="subscript"/>
        </w:rPr>
        <w:t>1</w:t>
      </w:r>
      <w:r w:rsidRPr="002A197F">
        <w:rPr>
          <w:rFonts w:ascii="Times New Roman" w:hAnsi="Times New Roman" w:cs="Times New Roman"/>
        </w:rPr>
        <w:t xml:space="preserve"> times, each time leading to a set of best features. The final set of features were formed by the features that appeared more than 2 times in the K</w:t>
      </w:r>
      <w:r w:rsidRPr="002A197F">
        <w:rPr>
          <w:rFonts w:ascii="Times New Roman" w:hAnsi="Times New Roman" w:cs="Times New Roman"/>
          <w:vertAlign w:val="subscript"/>
        </w:rPr>
        <w:t>1</w:t>
      </w:r>
      <w:r w:rsidRPr="002A197F">
        <w:rPr>
          <w:rFonts w:ascii="Times New Roman" w:hAnsi="Times New Roman" w:cs="Times New Roman"/>
        </w:rPr>
        <w:t xml:space="preserve"> sets of best features. The features that were not in this final set were excluded from the training and test data. In the inner loop, the reduced training data were further divided into K</w:t>
      </w:r>
      <w:r w:rsidRPr="002A197F">
        <w:rPr>
          <w:rFonts w:ascii="Times New Roman" w:hAnsi="Times New Roman" w:cs="Times New Roman"/>
          <w:vertAlign w:val="subscript"/>
        </w:rPr>
        <w:t>2</w:t>
      </w:r>
      <w:r w:rsidRPr="002A197F">
        <w:rPr>
          <w:rFonts w:ascii="Times New Roman" w:hAnsi="Times New Roman" w:cs="Times New Roman"/>
        </w:rPr>
        <w:t xml:space="preserve"> folds i.e., K</w:t>
      </w:r>
      <w:r w:rsidRPr="002A197F">
        <w:rPr>
          <w:rFonts w:ascii="Times New Roman" w:hAnsi="Times New Roman" w:cs="Times New Roman"/>
          <w:vertAlign w:val="subscript"/>
        </w:rPr>
        <w:t>2</w:t>
      </w:r>
      <w:r w:rsidRPr="002A197F">
        <w:rPr>
          <w:rFonts w:ascii="Times New Roman" w:hAnsi="Times New Roman" w:cs="Times New Roman"/>
        </w:rPr>
        <w:t>-1 folds were used as the sub-training data and one-fold was used as the validation data. The inner loop was repeated K</w:t>
      </w:r>
      <w:r w:rsidRPr="002A197F">
        <w:rPr>
          <w:rFonts w:ascii="Times New Roman" w:hAnsi="Times New Roman" w:cs="Times New Roman"/>
          <w:vertAlign w:val="subscript"/>
        </w:rPr>
        <w:t>2</w:t>
      </w:r>
      <w:r w:rsidRPr="002A197F">
        <w:rPr>
          <w:rFonts w:ascii="Times New Roman" w:hAnsi="Times New Roman" w:cs="Times New Roman"/>
        </w:rPr>
        <w:t xml:space="preserve"> times. In each iteration, the SVM ML classifier was trained using the sub-training data. The obtained model was then tested on the validation</w:t>
      </w:r>
      <w:r w:rsidRPr="002A197F" w:rsidDel="003A698B">
        <w:rPr>
          <w:rFonts w:ascii="Times New Roman" w:hAnsi="Times New Roman" w:cs="Times New Roman"/>
        </w:rPr>
        <w:t xml:space="preserve"> </w:t>
      </w:r>
      <w:r w:rsidRPr="002A197F">
        <w:rPr>
          <w:rFonts w:ascii="Times New Roman" w:hAnsi="Times New Roman" w:cs="Times New Roman"/>
        </w:rPr>
        <w:t xml:space="preserve">data resulting in a value of validation accuracy. The hyperparameters in the model were tuned using Bayesian optimization during each iteration such that the validation accuracy for </w:t>
      </w:r>
      <w:r w:rsidRPr="002A197F">
        <w:rPr>
          <w:rFonts w:ascii="Times New Roman" w:hAnsi="Times New Roman" w:cs="Times New Roman"/>
        </w:rPr>
        <w:lastRenderedPageBreak/>
        <w:t>each model was maximized. The performance of the model which gave the highest validation accuracy from the inner loop was then evaluated on the test data left in the outer loop. This step was repeated K</w:t>
      </w:r>
      <w:r w:rsidRPr="002A197F">
        <w:rPr>
          <w:rFonts w:ascii="Times New Roman" w:hAnsi="Times New Roman" w:cs="Times New Roman"/>
          <w:vertAlign w:val="subscript"/>
        </w:rPr>
        <w:t>1</w:t>
      </w:r>
      <w:r w:rsidRPr="002A197F">
        <w:rPr>
          <w:rFonts w:ascii="Times New Roman" w:hAnsi="Times New Roman" w:cs="Times New Roman"/>
        </w:rPr>
        <w:t xml:space="preserve"> times. The average of the K</w:t>
      </w:r>
      <w:r w:rsidRPr="002A197F">
        <w:rPr>
          <w:rFonts w:ascii="Times New Roman" w:hAnsi="Times New Roman" w:cs="Times New Roman"/>
          <w:vertAlign w:val="subscript"/>
        </w:rPr>
        <w:t>1</w:t>
      </w:r>
      <w:r w:rsidRPr="002A197F">
        <w:rPr>
          <w:rFonts w:ascii="Times New Roman" w:hAnsi="Times New Roman" w:cs="Times New Roman"/>
        </w:rPr>
        <w:t xml:space="preserve"> test-accuracies computed from the outer testing folds was</w:t>
      </w:r>
      <w:r w:rsidRPr="002A197F">
        <w:rPr>
          <w:rFonts w:ascii="Times New Roman" w:hAnsi="Times New Roman" w:cs="Times New Roman"/>
          <w:vertAlign w:val="subscript"/>
        </w:rPr>
        <w:t xml:space="preserve"> </w:t>
      </w:r>
      <w:r w:rsidRPr="002A197F">
        <w:rPr>
          <w:rFonts w:ascii="Times New Roman" w:hAnsi="Times New Roman" w:cs="Times New Roman"/>
        </w:rPr>
        <w:t>regarded as the</w:t>
      </w:r>
      <w:r w:rsidRPr="002A197F">
        <w:rPr>
          <w:rFonts w:ascii="Times New Roman" w:hAnsi="Times New Roman" w:cs="Times New Roman"/>
          <w:i/>
          <w:iCs/>
        </w:rPr>
        <w:t xml:space="preserve"> generalized accuracy</w:t>
      </w:r>
      <w:r w:rsidRPr="002A197F">
        <w:rPr>
          <w:rFonts w:ascii="Times New Roman" w:hAnsi="Times New Roman" w:cs="Times New Roman"/>
        </w:rPr>
        <w:t xml:space="preserve">. The corresponding sensitivity and specificity parameters were regarded as </w:t>
      </w:r>
      <w:r w:rsidRPr="002A197F">
        <w:rPr>
          <w:rFonts w:ascii="Times New Roman" w:hAnsi="Times New Roman" w:cs="Times New Roman"/>
          <w:i/>
          <w:iCs/>
        </w:rPr>
        <w:t xml:space="preserve">generalized sensitivity </w:t>
      </w:r>
      <w:r w:rsidRPr="002A197F">
        <w:rPr>
          <w:rFonts w:ascii="Times New Roman" w:hAnsi="Times New Roman" w:cs="Times New Roman"/>
        </w:rPr>
        <w:t xml:space="preserve">and </w:t>
      </w:r>
      <w:r w:rsidRPr="002A197F">
        <w:rPr>
          <w:rFonts w:ascii="Times New Roman" w:hAnsi="Times New Roman" w:cs="Times New Roman"/>
          <w:i/>
          <w:iCs/>
        </w:rPr>
        <w:t>generalized specificity</w:t>
      </w:r>
      <w:r w:rsidRPr="002A197F">
        <w:rPr>
          <w:rFonts w:ascii="Times New Roman" w:hAnsi="Times New Roman" w:cs="Times New Roman"/>
        </w:rPr>
        <w:t xml:space="preserve"> respectively. All the steps for feature selection and ML analysis were performed in MATLAB R2021a. This ML framework is visually represented in Figure 2 in our previously published work </w:t>
      </w:r>
      <w:r w:rsidRPr="002A197F">
        <w:rPr>
          <w:rFonts w:ascii="Times New Roman" w:hAnsi="Times New Roman" w:cs="Times New Roman"/>
          <w:highlight w:val="yellow"/>
        </w:rPr>
        <w:t xml:space="preserve">(please cite: </w:t>
      </w:r>
      <w:hyperlink r:id="rId8" w:history="1">
        <w:r w:rsidR="0084270D" w:rsidRPr="002A197F">
          <w:rPr>
            <w:rStyle w:val="Hyperlink"/>
            <w:rFonts w:ascii="Times New Roman" w:hAnsi="Times New Roman" w:cs="Times New Roman"/>
            <w:color w:val="auto"/>
            <w:highlight w:val="yellow"/>
          </w:rPr>
          <w:t>https://link.springer.com/article/10.1007/s44192-023-00033-6</w:t>
        </w:r>
      </w:hyperlink>
      <w:r w:rsidRPr="002A197F">
        <w:rPr>
          <w:rFonts w:ascii="Times New Roman" w:hAnsi="Times New Roman" w:cs="Times New Roman"/>
          <w:highlight w:val="yellow"/>
        </w:rPr>
        <w:t>)</w:t>
      </w:r>
      <w:r w:rsidR="0084270D" w:rsidRPr="002A197F">
        <w:rPr>
          <w:rFonts w:ascii="Times New Roman" w:hAnsi="Times New Roman" w:cs="Times New Roman"/>
          <w:highlight w:val="yellow"/>
        </w:rPr>
        <w:t>.</w:t>
      </w:r>
    </w:p>
    <w:p w14:paraId="388CC39B" w14:textId="77777777" w:rsidR="0084270D" w:rsidRPr="002A197F" w:rsidRDefault="005A2D06" w:rsidP="0084270D">
      <w:pPr>
        <w:spacing w:afterLines="60" w:after="144" w:line="480" w:lineRule="auto"/>
        <w:ind w:firstLine="720"/>
        <w:outlineLvl w:val="0"/>
        <w:rPr>
          <w:rFonts w:ascii="Times New Roman" w:hAnsi="Times New Roman" w:cs="Times New Roman"/>
        </w:rPr>
      </w:pPr>
      <w:r w:rsidRPr="002A197F">
        <w:rPr>
          <w:rFonts w:ascii="Times New Roman" w:hAnsi="Times New Roman" w:cs="Times New Roman"/>
        </w:rPr>
        <w:t>The identified features (regions) were then interrogated, via t tests, to determine whether they showed greater BOLD responses to reward or punishment trials.</w:t>
      </w:r>
    </w:p>
    <w:p w14:paraId="139675B9" w14:textId="50E69270" w:rsidR="005A2D06" w:rsidRPr="002A197F" w:rsidRDefault="005A2D06" w:rsidP="0084270D">
      <w:pPr>
        <w:spacing w:afterLines="60" w:after="144" w:line="480" w:lineRule="auto"/>
        <w:ind w:firstLine="720"/>
        <w:outlineLvl w:val="0"/>
        <w:rPr>
          <w:rFonts w:ascii="Times New Roman" w:hAnsi="Times New Roman" w:cs="Times New Roman"/>
        </w:rPr>
      </w:pPr>
      <w:r w:rsidRPr="002A197F">
        <w:rPr>
          <w:rFonts w:ascii="Times New Roman" w:hAnsi="Times New Roman" w:cs="Times New Roman"/>
        </w:rPr>
        <w:t>Following this, distance from the hyperplane was calculated for each participant for both their response to reward and their response to punishment trials. This was calculated not only for the 69 TD participants on the whom the SVM ML was conducted but also the independent sample of 35 TD adolescents and the 195 clinically concerning participants.</w:t>
      </w:r>
      <w:bookmarkEnd w:id="3"/>
    </w:p>
    <w:p w14:paraId="08E99BFB" w14:textId="77777777" w:rsidR="005A2D06" w:rsidRPr="002A197F" w:rsidRDefault="005A2D06" w:rsidP="005A2D06">
      <w:pPr>
        <w:spacing w:line="480" w:lineRule="auto"/>
        <w:jc w:val="both"/>
        <w:rPr>
          <w:rFonts w:ascii="Times New Roman" w:hAnsi="Times New Roman" w:cs="Times New Roman"/>
          <w:b/>
          <w:bCs/>
        </w:rPr>
      </w:pPr>
    </w:p>
    <w:p w14:paraId="5FEC1E48" w14:textId="68A587E8" w:rsidR="005A2D06" w:rsidRPr="002A197F" w:rsidRDefault="0084270D" w:rsidP="0084270D">
      <w:pPr>
        <w:pStyle w:val="ListParagraph"/>
        <w:numPr>
          <w:ilvl w:val="0"/>
          <w:numId w:val="1"/>
        </w:numPr>
        <w:spacing w:line="480" w:lineRule="auto"/>
        <w:ind w:left="0" w:firstLine="0"/>
        <w:jc w:val="both"/>
        <w:rPr>
          <w:rFonts w:ascii="Times New Roman" w:hAnsi="Times New Roman" w:cs="Times New Roman"/>
          <w:b/>
          <w:bCs/>
        </w:rPr>
      </w:pPr>
      <w:r w:rsidRPr="002A197F">
        <w:rPr>
          <w:rFonts w:ascii="Times New Roman" w:hAnsi="Times New Roman" w:cs="Times New Roman"/>
          <w:b/>
          <w:bCs/>
        </w:rPr>
        <w:t>Chi-square analysis assessing differences in the proportions of participants in the normed response to reward groups between the patient group and TD</w:t>
      </w:r>
      <w:r w:rsidRPr="002A197F">
        <w:rPr>
          <w:rFonts w:ascii="Times New Roman" w:hAnsi="Times New Roman" w:cs="Times New Roman"/>
          <w:b/>
          <w:bCs/>
          <w:vertAlign w:val="subscript"/>
        </w:rPr>
        <w:t>test</w:t>
      </w:r>
      <w:r w:rsidRPr="002A197F">
        <w:rPr>
          <w:rFonts w:ascii="Times New Roman" w:hAnsi="Times New Roman" w:cs="Times New Roman"/>
          <w:b/>
          <w:bCs/>
        </w:rPr>
        <w:t xml:space="preserve"> groups </w:t>
      </w:r>
    </w:p>
    <w:p w14:paraId="6ACD335F" w14:textId="77777777" w:rsidR="009E75B7" w:rsidRPr="002A197F" w:rsidRDefault="009E75B7" w:rsidP="009E75B7">
      <w:pPr>
        <w:spacing w:line="480" w:lineRule="auto"/>
        <w:ind w:firstLine="720"/>
        <w:jc w:val="both"/>
        <w:rPr>
          <w:rFonts w:ascii="Times New Roman" w:hAnsi="Times New Roman" w:cs="Times New Roman"/>
        </w:rPr>
      </w:pPr>
      <w:r w:rsidRPr="002A197F">
        <w:rPr>
          <w:rFonts w:ascii="Times New Roman" w:hAnsi="Times New Roman" w:cs="Times New Roman"/>
        </w:rPr>
        <w:t>Chi-square analyses revealed highly significant differences in the proportions of participants in the normed response to reward groups between the patient group and TD</w:t>
      </w:r>
      <w:r w:rsidRPr="002A197F">
        <w:rPr>
          <w:rFonts w:ascii="Times New Roman" w:hAnsi="Times New Roman" w:cs="Times New Roman"/>
          <w:vertAlign w:val="subscript"/>
        </w:rPr>
        <w:t>Train</w:t>
      </w:r>
      <w:r w:rsidRPr="002A197F">
        <w:rPr>
          <w:rFonts w:ascii="Times New Roman" w:hAnsi="Times New Roman" w:cs="Times New Roman"/>
        </w:rPr>
        <w:t xml:space="preserve"> groups (χ</w:t>
      </w:r>
      <w:r w:rsidRPr="002A197F">
        <w:rPr>
          <w:rFonts w:ascii="Times New Roman" w:hAnsi="Times New Roman" w:cs="Times New Roman"/>
          <w:vertAlign w:val="superscript"/>
        </w:rPr>
        <w:t>2</w:t>
      </w:r>
      <w:r w:rsidRPr="002A197F">
        <w:rPr>
          <w:rFonts w:ascii="Times New Roman" w:hAnsi="Times New Roman" w:cs="Times New Roman"/>
        </w:rPr>
        <w:t>(df[4], N=260) = 29.64, p &lt; 0.001).</w:t>
      </w:r>
    </w:p>
    <w:p w14:paraId="3E5A040C" w14:textId="77777777" w:rsidR="009E75B7" w:rsidRPr="002A197F" w:rsidRDefault="009E75B7" w:rsidP="009E75B7">
      <w:pPr>
        <w:spacing w:line="480" w:lineRule="auto"/>
        <w:jc w:val="both"/>
        <w:rPr>
          <w:rFonts w:ascii="Times New Roman" w:hAnsi="Times New Roman" w:cs="Times New Roman"/>
          <w:b/>
          <w:bCs/>
        </w:rPr>
      </w:pPr>
    </w:p>
    <w:p w14:paraId="0B319CBE" w14:textId="7C9DCAD4" w:rsidR="009E75B7" w:rsidRPr="002A197F" w:rsidRDefault="009E75B7" w:rsidP="0084270D">
      <w:pPr>
        <w:pStyle w:val="ListParagraph"/>
        <w:numPr>
          <w:ilvl w:val="0"/>
          <w:numId w:val="1"/>
        </w:numPr>
        <w:spacing w:line="480" w:lineRule="auto"/>
        <w:ind w:left="0" w:firstLine="0"/>
        <w:jc w:val="both"/>
        <w:rPr>
          <w:rFonts w:ascii="Times New Roman" w:hAnsi="Times New Roman" w:cs="Times New Roman"/>
          <w:b/>
          <w:bCs/>
        </w:rPr>
      </w:pPr>
      <w:r w:rsidRPr="002A197F">
        <w:rPr>
          <w:rFonts w:ascii="Times New Roman" w:hAnsi="Times New Roman" w:cs="Times New Roman"/>
          <w:b/>
          <w:bCs/>
        </w:rPr>
        <w:lastRenderedPageBreak/>
        <w:t>Sensitivity analyses:</w:t>
      </w:r>
    </w:p>
    <w:p w14:paraId="3579BED8" w14:textId="1B8F6E3D" w:rsidR="009E75B7" w:rsidRPr="002A197F" w:rsidRDefault="009E75B7" w:rsidP="009E75B7">
      <w:pPr>
        <w:spacing w:line="480" w:lineRule="auto"/>
        <w:ind w:left="360" w:firstLine="360"/>
        <w:rPr>
          <w:rFonts w:ascii="Times New Roman" w:hAnsi="Times New Roman" w:cs="Times New Roman"/>
          <w:b/>
          <w:bCs/>
          <w:i/>
          <w:iCs/>
        </w:rPr>
      </w:pPr>
      <w:bookmarkStart w:id="4" w:name="_Hlk108697883"/>
      <w:r w:rsidRPr="002A197F">
        <w:rPr>
          <w:rFonts w:ascii="Times New Roman" w:hAnsi="Times New Roman" w:cs="Times New Roman"/>
          <w:b/>
          <w:bCs/>
          <w:i/>
          <w:iCs/>
        </w:rPr>
        <w:t xml:space="preserve">Associations between DFH and clinical data: </w:t>
      </w:r>
    </w:p>
    <w:bookmarkEnd w:id="4"/>
    <w:p w14:paraId="60CF5B75" w14:textId="559D3016" w:rsidR="004C7ABF" w:rsidRPr="002A197F" w:rsidRDefault="009E75B7" w:rsidP="009E75B7">
      <w:pPr>
        <w:spacing w:line="480" w:lineRule="auto"/>
        <w:ind w:firstLine="720"/>
        <w:rPr>
          <w:rFonts w:ascii="Times New Roman" w:hAnsi="Times New Roman" w:cs="Times New Roman"/>
        </w:rPr>
      </w:pPr>
      <w:r w:rsidRPr="002A197F">
        <w:rPr>
          <w:rFonts w:ascii="Times New Roman" w:hAnsi="Times New Roman" w:cs="Times New Roman"/>
        </w:rPr>
        <w:t xml:space="preserve">Partial correlations </w:t>
      </w:r>
      <w:r w:rsidR="004C7ABF" w:rsidRPr="002A197F">
        <w:rPr>
          <w:rFonts w:ascii="Times New Roman" w:hAnsi="Times New Roman" w:cs="Times New Roman"/>
        </w:rPr>
        <w:t xml:space="preserve">examined </w:t>
      </w:r>
      <w:r w:rsidRPr="002A197F">
        <w:rPr>
          <w:rFonts w:ascii="Times New Roman" w:hAnsi="Times New Roman" w:cs="Times New Roman"/>
        </w:rPr>
        <w:t>associations between DFH for responses to reward and clinical measures indexing conduct problems, hyperactivity and depression across the test sample</w:t>
      </w:r>
      <w:r w:rsidR="004C7ABF" w:rsidRPr="002A197F">
        <w:rPr>
          <w:rFonts w:ascii="Times New Roman" w:hAnsi="Times New Roman" w:cs="Times New Roman"/>
        </w:rPr>
        <w:t xml:space="preserve"> controlling for age</w:t>
      </w:r>
      <w:r w:rsidR="00583F81" w:rsidRPr="002A197F">
        <w:rPr>
          <w:rFonts w:ascii="Times New Roman" w:hAnsi="Times New Roman" w:cs="Times New Roman"/>
        </w:rPr>
        <w:t>, I</w:t>
      </w:r>
      <w:r w:rsidR="004C7ABF" w:rsidRPr="002A197F">
        <w:rPr>
          <w:rFonts w:ascii="Times New Roman" w:hAnsi="Times New Roman" w:cs="Times New Roman"/>
        </w:rPr>
        <w:t xml:space="preserve">Q </w:t>
      </w:r>
      <w:r w:rsidR="00583F81" w:rsidRPr="002A197F">
        <w:rPr>
          <w:rFonts w:ascii="Times New Roman" w:hAnsi="Times New Roman" w:cs="Times New Roman"/>
        </w:rPr>
        <w:t xml:space="preserve">and sex </w:t>
      </w:r>
      <w:r w:rsidR="004C7ABF" w:rsidRPr="002A197F">
        <w:rPr>
          <w:rFonts w:ascii="Times New Roman" w:hAnsi="Times New Roman" w:cs="Times New Roman"/>
        </w:rPr>
        <w:t xml:space="preserve">(see Supplemental Table </w:t>
      </w:r>
      <w:r w:rsidR="007746E5" w:rsidRPr="002A197F">
        <w:rPr>
          <w:rFonts w:ascii="Times New Roman" w:hAnsi="Times New Roman" w:cs="Times New Roman"/>
        </w:rPr>
        <w:t>5</w:t>
      </w:r>
      <w:r w:rsidR="004C7ABF" w:rsidRPr="002A197F">
        <w:rPr>
          <w:rFonts w:ascii="Times New Roman" w:hAnsi="Times New Roman" w:cs="Times New Roman"/>
        </w:rPr>
        <w:t>).</w:t>
      </w:r>
      <w:r w:rsidR="00266C23" w:rsidRPr="002A197F">
        <w:rPr>
          <w:rFonts w:ascii="Times New Roman" w:hAnsi="Times New Roman" w:cs="Times New Roman"/>
        </w:rPr>
        <w:t xml:space="preserve">  These largely mirrored the main results </w:t>
      </w:r>
      <w:r w:rsidR="0033153C" w:rsidRPr="002A197F">
        <w:rPr>
          <w:rFonts w:ascii="Times New Roman" w:hAnsi="Times New Roman" w:cs="Times New Roman"/>
        </w:rPr>
        <w:t>(main text: Table 2) except for associations between Reward</w:t>
      </w:r>
      <w:r w:rsidR="0033153C" w:rsidRPr="002A197F">
        <w:rPr>
          <w:rFonts w:ascii="Times New Roman" w:hAnsi="Times New Roman" w:cs="Times New Roman"/>
          <w:vertAlign w:val="subscript"/>
        </w:rPr>
        <w:t>DFH</w:t>
      </w:r>
      <w:r w:rsidR="0033153C" w:rsidRPr="002A197F">
        <w:rPr>
          <w:rFonts w:ascii="Times New Roman" w:hAnsi="Times New Roman" w:cs="Times New Roman"/>
        </w:rPr>
        <w:t xml:space="preserve"> and both Connors ADHD score and SDQ-Emotional problems. </w:t>
      </w:r>
    </w:p>
    <w:p w14:paraId="499E1736" w14:textId="470D0E14" w:rsidR="00266C23" w:rsidRPr="002A197F" w:rsidRDefault="00266C23" w:rsidP="00266C23">
      <w:pPr>
        <w:spacing w:line="480" w:lineRule="auto"/>
        <w:ind w:firstLine="720"/>
        <w:rPr>
          <w:rFonts w:ascii="Times New Roman" w:hAnsi="Times New Roman" w:cs="Times New Roman"/>
          <w:b/>
          <w:bCs/>
          <w:i/>
          <w:iCs/>
        </w:rPr>
      </w:pPr>
      <w:r w:rsidRPr="002A197F">
        <w:rPr>
          <w:rFonts w:ascii="Times New Roman" w:hAnsi="Times New Roman" w:cs="Times New Roman"/>
          <w:b/>
          <w:bCs/>
          <w:i/>
          <w:iCs/>
        </w:rPr>
        <w:t>Examination of symptom severity as a function of reward response categorization:</w:t>
      </w:r>
      <w:r w:rsidR="00583F81" w:rsidRPr="002A197F">
        <w:rPr>
          <w:rFonts w:ascii="Times New Roman" w:hAnsi="Times New Roman" w:cs="Times New Roman"/>
          <w:b/>
          <w:bCs/>
          <w:i/>
          <w:iCs/>
        </w:rPr>
        <w:t xml:space="preserve"> </w:t>
      </w:r>
    </w:p>
    <w:p w14:paraId="036E147D" w14:textId="3F4C80A4" w:rsidR="00583F81" w:rsidRPr="002A197F" w:rsidRDefault="00583F81" w:rsidP="00583F81">
      <w:pPr>
        <w:spacing w:line="480" w:lineRule="auto"/>
        <w:ind w:firstLine="720"/>
        <w:rPr>
          <w:rFonts w:ascii="Times New Roman" w:hAnsi="Times New Roman" w:cs="Times New Roman"/>
        </w:rPr>
      </w:pPr>
      <w:r w:rsidRPr="002A197F">
        <w:rPr>
          <w:rFonts w:ascii="Times New Roman" w:hAnsi="Times New Roman" w:cs="Times New Roman"/>
        </w:rPr>
        <w:t xml:space="preserve">The univariate ANOVAs examining the association of symptom severity as a function of reward response categorization were similarly repeated controlling for age, IQ and sex (see Supplemental Table </w:t>
      </w:r>
      <w:r w:rsidR="00817536" w:rsidRPr="002A197F">
        <w:rPr>
          <w:rFonts w:ascii="Times New Roman" w:hAnsi="Times New Roman" w:cs="Times New Roman"/>
        </w:rPr>
        <w:t>6</w:t>
      </w:r>
      <w:r w:rsidRPr="002A197F">
        <w:rPr>
          <w:rFonts w:ascii="Times New Roman" w:hAnsi="Times New Roman" w:cs="Times New Roman"/>
        </w:rPr>
        <w:t>).  These largely mirrored the main results (main text: Table 3).</w:t>
      </w:r>
    </w:p>
    <w:p w14:paraId="1ECF7A8D" w14:textId="2D2C1F19" w:rsidR="00817536" w:rsidRPr="002A197F" w:rsidRDefault="00817536" w:rsidP="00817536">
      <w:pPr>
        <w:spacing w:line="480" w:lineRule="auto"/>
        <w:ind w:firstLine="720"/>
        <w:rPr>
          <w:rFonts w:ascii="Times New Roman" w:hAnsi="Times New Roman" w:cs="Times New Roman"/>
        </w:rPr>
      </w:pPr>
      <w:r w:rsidRPr="002A197F">
        <w:rPr>
          <w:rFonts w:ascii="Times New Roman" w:hAnsi="Times New Roman" w:cs="Times New Roman"/>
        </w:rPr>
        <w:t>The univariate ANOVAs examining the association of symptom severity as a function of reward response categorization were also repeated excluding participants prescribed anti-psychotic, stimulant or SSRI medication (see Supplemental Table 7).  These also largely mirrored the main results (main text: Table 3).</w:t>
      </w:r>
    </w:p>
    <w:p w14:paraId="56C64A61" w14:textId="2BBEC327" w:rsidR="009E75B7" w:rsidRPr="002A197F" w:rsidRDefault="009E75B7" w:rsidP="009E75B7">
      <w:pPr>
        <w:spacing w:line="480" w:lineRule="auto"/>
        <w:ind w:firstLine="720"/>
        <w:rPr>
          <w:rFonts w:ascii="Times New Roman" w:hAnsi="Times New Roman" w:cs="Times New Roman"/>
        </w:rPr>
      </w:pPr>
      <w:r w:rsidRPr="002A197F">
        <w:rPr>
          <w:rFonts w:ascii="Times New Roman" w:hAnsi="Times New Roman" w:cs="Times New Roman"/>
        </w:rPr>
        <w:t>.</w:t>
      </w:r>
    </w:p>
    <w:p w14:paraId="418A7399" w14:textId="77777777" w:rsidR="009E75B7" w:rsidRPr="002A197F" w:rsidRDefault="009E75B7" w:rsidP="0084270D">
      <w:pPr>
        <w:spacing w:line="480" w:lineRule="auto"/>
        <w:ind w:firstLine="720"/>
        <w:jc w:val="both"/>
        <w:rPr>
          <w:rFonts w:ascii="Times New Roman" w:hAnsi="Times New Roman" w:cs="Times New Roman"/>
        </w:rPr>
      </w:pPr>
    </w:p>
    <w:p w14:paraId="3F951EAB" w14:textId="77777777" w:rsidR="009E75B7" w:rsidRPr="002A197F" w:rsidRDefault="009E75B7" w:rsidP="0084270D">
      <w:pPr>
        <w:spacing w:line="480" w:lineRule="auto"/>
        <w:ind w:firstLine="720"/>
        <w:jc w:val="both"/>
        <w:rPr>
          <w:rFonts w:ascii="Times New Roman" w:hAnsi="Times New Roman" w:cs="Times New Roman"/>
        </w:rPr>
      </w:pPr>
    </w:p>
    <w:p w14:paraId="041C33B8" w14:textId="77777777" w:rsidR="009E75B7" w:rsidRPr="002A197F" w:rsidRDefault="009E75B7" w:rsidP="0084270D">
      <w:pPr>
        <w:spacing w:line="480" w:lineRule="auto"/>
        <w:ind w:firstLine="720"/>
        <w:jc w:val="both"/>
        <w:rPr>
          <w:rFonts w:ascii="Times New Roman" w:hAnsi="Times New Roman" w:cs="Times New Roman"/>
        </w:rPr>
      </w:pPr>
    </w:p>
    <w:p w14:paraId="2BEFEB55" w14:textId="755CCC72" w:rsidR="00BB15C8" w:rsidRPr="002A197F" w:rsidRDefault="00BB15C8" w:rsidP="0084270D">
      <w:pPr>
        <w:spacing w:line="480" w:lineRule="auto"/>
        <w:ind w:firstLine="720"/>
        <w:jc w:val="both"/>
        <w:rPr>
          <w:rFonts w:ascii="Times New Roman" w:hAnsi="Times New Roman" w:cs="Times New Roman"/>
        </w:rPr>
      </w:pPr>
      <w:r w:rsidRPr="002A197F">
        <w:rPr>
          <w:rFonts w:ascii="Times New Roman" w:hAnsi="Times New Roman" w:cs="Times New Roman"/>
        </w:rPr>
        <w:br w:type="page"/>
      </w:r>
    </w:p>
    <w:p w14:paraId="346B4775" w14:textId="0678B3D1" w:rsidR="00261A6E" w:rsidRPr="002A197F" w:rsidRDefault="00231B04">
      <w:pPr>
        <w:rPr>
          <w:rFonts w:ascii="Times New Roman" w:hAnsi="Times New Roman" w:cs="Times New Roman"/>
        </w:rPr>
      </w:pPr>
      <w:r w:rsidRPr="002A197F">
        <w:rPr>
          <w:rFonts w:ascii="Times New Roman" w:hAnsi="Times New Roman" w:cs="Times New Roman"/>
          <w:noProof/>
        </w:rPr>
        <w:lastRenderedPageBreak/>
        <w:drawing>
          <wp:anchor distT="0" distB="0" distL="114300" distR="114300" simplePos="0" relativeHeight="251657216" behindDoc="0" locked="0" layoutInCell="1" allowOverlap="1" wp14:anchorId="588A731B" wp14:editId="5A93B457">
            <wp:simplePos x="0" y="0"/>
            <wp:positionH relativeFrom="column">
              <wp:posOffset>-720090</wp:posOffset>
            </wp:positionH>
            <wp:positionV relativeFrom="paragraph">
              <wp:posOffset>834390</wp:posOffset>
            </wp:positionV>
            <wp:extent cx="7823200" cy="4400550"/>
            <wp:effectExtent l="0" t="0" r="6350" b="0"/>
            <wp:wrapSquare wrapText="bothSides"/>
            <wp:docPr id="2" name="Picture 2" descr="A picture containing diagram, plan, tex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 plan, text,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823836" cy="4400908"/>
                    </a:xfrm>
                    <a:prstGeom prst="rect">
                      <a:avLst/>
                    </a:prstGeom>
                  </pic:spPr>
                </pic:pic>
              </a:graphicData>
            </a:graphic>
            <wp14:sizeRelH relativeFrom="page">
              <wp14:pctWidth>0</wp14:pctWidth>
            </wp14:sizeRelH>
            <wp14:sizeRelV relativeFrom="page">
              <wp14:pctHeight>0</wp14:pctHeight>
            </wp14:sizeRelV>
          </wp:anchor>
        </w:drawing>
      </w:r>
      <w:r w:rsidR="00BB15C8" w:rsidRPr="002A197F">
        <w:rPr>
          <w:rFonts w:ascii="Times New Roman" w:hAnsi="Times New Roman" w:cs="Times New Roman"/>
        </w:rPr>
        <w:t xml:space="preserve">Supplemental Figure </w:t>
      </w:r>
      <w:r w:rsidRPr="002A197F">
        <w:rPr>
          <w:rFonts w:ascii="Times New Roman" w:hAnsi="Times New Roman" w:cs="Times New Roman"/>
        </w:rPr>
        <w:t>1</w:t>
      </w:r>
      <w:r w:rsidR="00BB15C8" w:rsidRPr="002A197F">
        <w:rPr>
          <w:rFonts w:ascii="Times New Roman" w:hAnsi="Times New Roman" w:cs="Times New Roman"/>
        </w:rPr>
        <w:t xml:space="preserve">: Exemplar trials on the passive avoidance task; (A) A trial where the participant respond to the </w:t>
      </w:r>
      <w:r w:rsidRPr="002A197F">
        <w:rPr>
          <w:rFonts w:ascii="Times New Roman" w:hAnsi="Times New Roman" w:cs="Times New Roman"/>
        </w:rPr>
        <w:t>green</w:t>
      </w:r>
      <w:r w:rsidR="00BB15C8" w:rsidRPr="002A197F">
        <w:rPr>
          <w:rFonts w:ascii="Times New Roman" w:hAnsi="Times New Roman" w:cs="Times New Roman"/>
        </w:rPr>
        <w:t xml:space="preserve"> circle and receives a probabilistic reward; (B) A trial where the participant responds to a </w:t>
      </w:r>
      <w:r w:rsidRPr="002A197F">
        <w:rPr>
          <w:rFonts w:ascii="Times New Roman" w:hAnsi="Times New Roman" w:cs="Times New Roman"/>
        </w:rPr>
        <w:t>purple</w:t>
      </w:r>
      <w:r w:rsidR="00BB15C8" w:rsidRPr="002A197F">
        <w:rPr>
          <w:rFonts w:ascii="Times New Roman" w:hAnsi="Times New Roman" w:cs="Times New Roman"/>
        </w:rPr>
        <w:t xml:space="preserve"> triangle and receives a probabilistic punishment; and (C) A trial where the participant does not respond and receives neither reward or punishment.</w:t>
      </w:r>
    </w:p>
    <w:p w14:paraId="065882DC" w14:textId="37557A7F" w:rsidR="00261A6E" w:rsidRPr="002A197F" w:rsidRDefault="00261A6E">
      <w:pPr>
        <w:rPr>
          <w:rFonts w:ascii="Times New Roman" w:hAnsi="Times New Roman" w:cs="Times New Roman"/>
        </w:rPr>
      </w:pPr>
    </w:p>
    <w:p w14:paraId="1DBB1A3B" w14:textId="272CF25A" w:rsidR="00231B04" w:rsidRPr="002A197F" w:rsidRDefault="00826B3B" w:rsidP="00231B04">
      <w:pPr>
        <w:pStyle w:val="NormalWeb"/>
        <w:spacing w:before="0" w:beforeAutospacing="0" w:after="0" w:afterAutospacing="0"/>
        <w:ind w:firstLine="720"/>
        <w:contextualSpacing/>
        <w:jc w:val="both"/>
      </w:pPr>
      <w:r w:rsidRPr="002A197F">
        <w:rPr>
          <w:b/>
          <w:bCs/>
          <w:sz w:val="16"/>
          <w:szCs w:val="16"/>
          <w:u w:val="single"/>
        </w:rPr>
        <w:br w:type="page"/>
      </w:r>
      <w:r w:rsidR="00231B04" w:rsidRPr="002A197F">
        <w:rPr>
          <w:u w:val="single"/>
        </w:rPr>
        <w:lastRenderedPageBreak/>
        <w:t>Supplemental Figure 2: 2a:</w:t>
      </w:r>
      <w:r w:rsidR="00231B04" w:rsidRPr="002A197F">
        <w:t xml:space="preserve"> </w:t>
      </w:r>
      <w:r w:rsidR="00231B04" w:rsidRPr="002A197F">
        <w:rPr>
          <w:shd w:val="clear" w:color="auto" w:fill="FFFFFF"/>
        </w:rPr>
        <w:t xml:space="preserve">The hyperplane that maximizes the distances from the support vectors corresponding to individual participants’ reward and punishment to the hyperplane.  Red dashed two-headed arrow: </w:t>
      </w:r>
      <w:r w:rsidR="00231B04" w:rsidRPr="002A197F">
        <w:rPr>
          <w:i/>
          <w:iCs/>
          <w:shd w:val="clear" w:color="auto" w:fill="FFFFFF"/>
        </w:rPr>
        <w:t xml:space="preserve">Distance from hyperplane (DFH).  </w:t>
      </w:r>
      <w:r w:rsidR="00231B04" w:rsidRPr="002A197F">
        <w:t xml:space="preserve">Dark blue line: </w:t>
      </w:r>
      <w:r w:rsidR="00231B04" w:rsidRPr="002A197F">
        <w:rPr>
          <w:shd w:val="clear" w:color="auto" w:fill="FFFFFF"/>
        </w:rPr>
        <w:t xml:space="preserve">The </w:t>
      </w:r>
      <w:r w:rsidR="00231B04" w:rsidRPr="002A197F">
        <w:t>TD</w:t>
      </w:r>
      <w:r w:rsidR="00231B04" w:rsidRPr="002A197F">
        <w:rPr>
          <w:vertAlign w:val="subscript"/>
        </w:rPr>
        <w:t>Train</w:t>
      </w:r>
      <w:r w:rsidR="00231B04" w:rsidRPr="002A197F">
        <w:t xml:space="preserve"> mean</w:t>
      </w:r>
      <w:r w:rsidR="00231B04" w:rsidRPr="002A197F">
        <w:rPr>
          <w:vertAlign w:val="subscript"/>
        </w:rPr>
        <w:t>DFH</w:t>
      </w:r>
      <w:r w:rsidR="00231B04" w:rsidRPr="002A197F">
        <w:t xml:space="preserve"> (the in the schematic Supplemental Figure SF2a). Light blue dashed lines: Two sd</w:t>
      </w:r>
      <w:r w:rsidR="00231B04" w:rsidRPr="002A197F">
        <w:rPr>
          <w:vertAlign w:val="subscript"/>
        </w:rPr>
        <w:t xml:space="preserve">DFH </w:t>
      </w:r>
      <w:r w:rsidR="00231B04" w:rsidRPr="002A197F">
        <w:t>+/- the mean</w:t>
      </w:r>
      <w:r w:rsidR="00231B04" w:rsidRPr="002A197F">
        <w:rPr>
          <w:vertAlign w:val="subscript"/>
        </w:rPr>
        <w:t>DFH</w:t>
      </w:r>
      <w:r w:rsidR="00231B04" w:rsidRPr="002A197F">
        <w:t>.  Dark orange dot: The support vector of a participant whose reward response distance from the hyperplane is less than 2 TD</w:t>
      </w:r>
      <w:r w:rsidR="00231B04" w:rsidRPr="002A197F">
        <w:rPr>
          <w:vertAlign w:val="subscript"/>
        </w:rPr>
        <w:t>Train</w:t>
      </w:r>
      <w:r w:rsidR="00231B04" w:rsidRPr="002A197F">
        <w:t xml:space="preserve"> sd</w:t>
      </w:r>
      <w:r w:rsidR="00231B04" w:rsidRPr="002A197F">
        <w:rPr>
          <w:vertAlign w:val="subscript"/>
        </w:rPr>
        <w:t>DFH</w:t>
      </w:r>
      <w:r w:rsidR="00231B04" w:rsidRPr="002A197F">
        <w:t xml:space="preserve"> from the TD</w:t>
      </w:r>
      <w:r w:rsidR="00231B04" w:rsidRPr="002A197F">
        <w:rPr>
          <w:vertAlign w:val="subscript"/>
        </w:rPr>
        <w:t>Train</w:t>
      </w:r>
      <w:r w:rsidR="00231B04" w:rsidRPr="002A197F">
        <w:t xml:space="preserve"> mean</w:t>
      </w:r>
      <w:r w:rsidR="00231B04" w:rsidRPr="002A197F">
        <w:rPr>
          <w:vertAlign w:val="subscript"/>
        </w:rPr>
        <w:t>DFH</w:t>
      </w:r>
      <w:r w:rsidR="00231B04" w:rsidRPr="002A197F">
        <w:t xml:space="preserve">. </w:t>
      </w:r>
      <w:r w:rsidR="00231B04" w:rsidRPr="002A197F">
        <w:rPr>
          <w:u w:val="single"/>
        </w:rPr>
        <w:t>2b:</w:t>
      </w:r>
      <w:r w:rsidR="00231B04" w:rsidRPr="002A197F">
        <w:t xml:space="preserve"> Participants as a function of their normed DFH based on the </w:t>
      </w:r>
      <w:r w:rsidR="00231B04" w:rsidRPr="002A197F">
        <w:rPr>
          <w:i/>
          <w:iCs/>
        </w:rPr>
        <w:t>HC</w:t>
      </w:r>
      <w:r w:rsidR="00231B04" w:rsidRPr="002A197F">
        <w:rPr>
          <w:i/>
          <w:iCs/>
          <w:vertAlign w:val="subscript"/>
        </w:rPr>
        <w:t xml:space="preserve">Train </w:t>
      </w:r>
      <w:r w:rsidR="00231B04" w:rsidRPr="002A197F">
        <w:t xml:space="preserve">data. </w:t>
      </w:r>
      <w:r w:rsidR="00231B04" w:rsidRPr="002A197F">
        <w:rPr>
          <w:u w:val="single"/>
        </w:rPr>
        <w:t>2c:</w:t>
      </w:r>
      <w:r w:rsidR="00231B04" w:rsidRPr="002A197F">
        <w:t xml:space="preserve"> Relationship of brain function categories to symptom severity. </w:t>
      </w:r>
    </w:p>
    <w:p w14:paraId="555D6D28" w14:textId="22FC0D6C" w:rsidR="00231B04" w:rsidRPr="002A197F" w:rsidRDefault="00231B04" w:rsidP="00231B04">
      <w:pPr>
        <w:rPr>
          <w:rFonts w:ascii="Times New Roman" w:hAnsi="Times New Roman" w:cs="Times New Roman"/>
        </w:rPr>
      </w:pPr>
      <w:r w:rsidRPr="002A197F">
        <w:rPr>
          <w:rFonts w:ascii="Times New Roman" w:hAnsi="Times New Roman" w:cs="Times New Roman"/>
          <w:b/>
          <w:bCs/>
          <w:noProof/>
          <w:u w:val="single"/>
        </w:rPr>
        <w:drawing>
          <wp:anchor distT="0" distB="0" distL="114300" distR="114300" simplePos="0" relativeHeight="251658240" behindDoc="1" locked="0" layoutInCell="1" allowOverlap="1" wp14:anchorId="1C4999CD" wp14:editId="0D583148">
            <wp:simplePos x="0" y="0"/>
            <wp:positionH relativeFrom="column">
              <wp:posOffset>3810</wp:posOffset>
            </wp:positionH>
            <wp:positionV relativeFrom="paragraph">
              <wp:posOffset>207645</wp:posOffset>
            </wp:positionV>
            <wp:extent cx="6332220" cy="3561715"/>
            <wp:effectExtent l="0" t="0" r="0" b="635"/>
            <wp:wrapTight wrapText="bothSides">
              <wp:wrapPolygon edited="0">
                <wp:start x="0" y="0"/>
                <wp:lineTo x="0" y="21488"/>
                <wp:lineTo x="21509" y="21488"/>
                <wp:lineTo x="21509" y="0"/>
                <wp:lineTo x="0" y="0"/>
              </wp:wrapPolygon>
            </wp:wrapTight>
            <wp:docPr id="4" name="Picture 4"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diagram, line, plo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332220" cy="3561715"/>
                    </a:xfrm>
                    <a:prstGeom prst="rect">
                      <a:avLst/>
                    </a:prstGeom>
                  </pic:spPr>
                </pic:pic>
              </a:graphicData>
            </a:graphic>
            <wp14:sizeRelH relativeFrom="page">
              <wp14:pctWidth>0</wp14:pctWidth>
            </wp14:sizeRelH>
            <wp14:sizeRelV relativeFrom="page">
              <wp14:pctHeight>0</wp14:pctHeight>
            </wp14:sizeRelV>
          </wp:anchor>
        </w:drawing>
      </w:r>
    </w:p>
    <w:p w14:paraId="6C26C4F3" w14:textId="7A9AE2CF" w:rsidR="00826B3B" w:rsidRPr="002A197F" w:rsidRDefault="00826B3B">
      <w:pPr>
        <w:spacing w:after="160" w:line="259" w:lineRule="auto"/>
        <w:rPr>
          <w:rFonts w:ascii="Times New Roman" w:hAnsi="Times New Roman" w:cs="Times New Roman"/>
          <w:b/>
          <w:bCs/>
          <w:sz w:val="16"/>
          <w:szCs w:val="16"/>
          <w:u w:val="single"/>
        </w:rPr>
      </w:pPr>
    </w:p>
    <w:p w14:paraId="246231D1" w14:textId="75A2831C" w:rsidR="00231B04" w:rsidRPr="002A197F" w:rsidRDefault="00231B04">
      <w:pPr>
        <w:spacing w:after="160" w:line="259" w:lineRule="auto"/>
        <w:rPr>
          <w:rFonts w:ascii="Times New Roman" w:hAnsi="Times New Roman" w:cs="Times New Roman"/>
          <w:b/>
          <w:bCs/>
          <w:u w:val="single"/>
        </w:rPr>
      </w:pPr>
      <w:r w:rsidRPr="002A197F">
        <w:rPr>
          <w:rFonts w:ascii="Times New Roman" w:hAnsi="Times New Roman" w:cs="Times New Roman"/>
          <w:b/>
          <w:bCs/>
          <w:u w:val="single"/>
        </w:rPr>
        <w:br w:type="page"/>
      </w:r>
    </w:p>
    <w:p w14:paraId="6E494780" w14:textId="12CC7978" w:rsidR="00447BD4" w:rsidRPr="002A197F" w:rsidRDefault="00447BD4" w:rsidP="00447BD4">
      <w:pPr>
        <w:rPr>
          <w:rFonts w:ascii="Times New Roman" w:hAnsi="Times New Roman" w:cs="Times New Roman"/>
          <w:b/>
          <w:bCs/>
        </w:rPr>
      </w:pPr>
      <w:r w:rsidRPr="002A197F">
        <w:rPr>
          <w:rFonts w:ascii="Times New Roman" w:hAnsi="Times New Roman" w:cs="Times New Roman"/>
          <w:b/>
          <w:bCs/>
          <w:u w:val="single"/>
        </w:rPr>
        <w:lastRenderedPageBreak/>
        <w:t>Supplemental Table 1:</w:t>
      </w:r>
      <w:r w:rsidRPr="002A197F">
        <w:rPr>
          <w:rFonts w:ascii="Times New Roman" w:hAnsi="Times New Roman" w:cs="Times New Roman"/>
          <w:b/>
          <w:bCs/>
        </w:rPr>
        <w:t xml:space="preserve"> The number of participants with each comorbidity pattern</w:t>
      </w:r>
    </w:p>
    <w:tbl>
      <w:tblPr>
        <w:tblW w:w="0" w:type="auto"/>
        <w:tblInd w:w="-30" w:type="dxa"/>
        <w:tblLayout w:type="fixed"/>
        <w:tblLook w:val="0000" w:firstRow="0" w:lastRow="0" w:firstColumn="0" w:lastColumn="0" w:noHBand="0" w:noVBand="0"/>
      </w:tblPr>
      <w:tblGrid>
        <w:gridCol w:w="3574"/>
        <w:gridCol w:w="1402"/>
      </w:tblGrid>
      <w:tr w:rsidR="002A197F" w:rsidRPr="002A197F" w14:paraId="40E92D8B" w14:textId="77777777" w:rsidTr="002B531A">
        <w:trPr>
          <w:trHeight w:val="290"/>
        </w:trPr>
        <w:tc>
          <w:tcPr>
            <w:tcW w:w="3574" w:type="dxa"/>
            <w:tcBorders>
              <w:top w:val="single" w:sz="4" w:space="0" w:color="auto"/>
              <w:left w:val="nil"/>
              <w:bottom w:val="single" w:sz="4" w:space="0" w:color="auto"/>
              <w:right w:val="nil"/>
            </w:tcBorders>
          </w:tcPr>
          <w:p w14:paraId="0C48E8D9"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Diagnoses</w:t>
            </w:r>
          </w:p>
        </w:tc>
        <w:tc>
          <w:tcPr>
            <w:tcW w:w="1402" w:type="dxa"/>
            <w:tcBorders>
              <w:top w:val="single" w:sz="4" w:space="0" w:color="auto"/>
              <w:left w:val="nil"/>
              <w:bottom w:val="single" w:sz="4" w:space="0" w:color="auto"/>
              <w:right w:val="nil"/>
            </w:tcBorders>
          </w:tcPr>
          <w:p w14:paraId="64197D4F"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N</w:t>
            </w:r>
          </w:p>
        </w:tc>
      </w:tr>
      <w:tr w:rsidR="002A197F" w:rsidRPr="002A197F" w14:paraId="2C043170" w14:textId="77777777" w:rsidTr="002B531A">
        <w:trPr>
          <w:trHeight w:val="290"/>
        </w:trPr>
        <w:tc>
          <w:tcPr>
            <w:tcW w:w="3574" w:type="dxa"/>
            <w:tcBorders>
              <w:top w:val="single" w:sz="4" w:space="0" w:color="auto"/>
              <w:left w:val="nil"/>
              <w:bottom w:val="nil"/>
              <w:right w:val="nil"/>
            </w:tcBorders>
          </w:tcPr>
          <w:p w14:paraId="4C851246"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ADHD, CD, MDD &amp; GAD</w:t>
            </w:r>
          </w:p>
        </w:tc>
        <w:tc>
          <w:tcPr>
            <w:tcW w:w="1402" w:type="dxa"/>
            <w:tcBorders>
              <w:top w:val="single" w:sz="4" w:space="0" w:color="auto"/>
              <w:left w:val="nil"/>
              <w:bottom w:val="nil"/>
              <w:right w:val="nil"/>
            </w:tcBorders>
          </w:tcPr>
          <w:p w14:paraId="281AED09"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12</w:t>
            </w:r>
          </w:p>
        </w:tc>
      </w:tr>
      <w:tr w:rsidR="002A197F" w:rsidRPr="002A197F" w14:paraId="02AD0FF7" w14:textId="77777777" w:rsidTr="002B531A">
        <w:trPr>
          <w:trHeight w:val="290"/>
        </w:trPr>
        <w:tc>
          <w:tcPr>
            <w:tcW w:w="3574" w:type="dxa"/>
            <w:tcBorders>
              <w:top w:val="nil"/>
              <w:left w:val="nil"/>
              <w:bottom w:val="nil"/>
              <w:right w:val="nil"/>
            </w:tcBorders>
          </w:tcPr>
          <w:p w14:paraId="37E94DE2"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ADHD, CD &amp; MDD</w:t>
            </w:r>
          </w:p>
        </w:tc>
        <w:tc>
          <w:tcPr>
            <w:tcW w:w="1402" w:type="dxa"/>
            <w:tcBorders>
              <w:top w:val="nil"/>
              <w:left w:val="nil"/>
              <w:bottom w:val="nil"/>
              <w:right w:val="nil"/>
            </w:tcBorders>
          </w:tcPr>
          <w:p w14:paraId="0C5DB9C9"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3</w:t>
            </w:r>
          </w:p>
        </w:tc>
      </w:tr>
      <w:tr w:rsidR="002A197F" w:rsidRPr="002A197F" w14:paraId="27C616FF" w14:textId="77777777" w:rsidTr="002B531A">
        <w:trPr>
          <w:trHeight w:val="290"/>
        </w:trPr>
        <w:tc>
          <w:tcPr>
            <w:tcW w:w="3574" w:type="dxa"/>
            <w:tcBorders>
              <w:top w:val="nil"/>
              <w:left w:val="nil"/>
              <w:bottom w:val="nil"/>
              <w:right w:val="nil"/>
            </w:tcBorders>
          </w:tcPr>
          <w:p w14:paraId="444A3632"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ADHD, CD &amp; GAD</w:t>
            </w:r>
          </w:p>
        </w:tc>
        <w:tc>
          <w:tcPr>
            <w:tcW w:w="1402" w:type="dxa"/>
            <w:tcBorders>
              <w:top w:val="nil"/>
              <w:left w:val="nil"/>
              <w:bottom w:val="nil"/>
              <w:right w:val="nil"/>
            </w:tcBorders>
          </w:tcPr>
          <w:p w14:paraId="6E0DF03C"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15</w:t>
            </w:r>
          </w:p>
        </w:tc>
      </w:tr>
      <w:tr w:rsidR="002A197F" w:rsidRPr="002A197F" w14:paraId="6677F380" w14:textId="77777777" w:rsidTr="002B531A">
        <w:trPr>
          <w:trHeight w:val="290"/>
        </w:trPr>
        <w:tc>
          <w:tcPr>
            <w:tcW w:w="3574" w:type="dxa"/>
            <w:tcBorders>
              <w:top w:val="nil"/>
              <w:left w:val="nil"/>
              <w:bottom w:val="nil"/>
              <w:right w:val="nil"/>
            </w:tcBorders>
          </w:tcPr>
          <w:p w14:paraId="756D0F5F"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ADHD, MDD &amp; GAD</w:t>
            </w:r>
          </w:p>
        </w:tc>
        <w:tc>
          <w:tcPr>
            <w:tcW w:w="1402" w:type="dxa"/>
            <w:tcBorders>
              <w:top w:val="nil"/>
              <w:left w:val="nil"/>
              <w:bottom w:val="nil"/>
              <w:right w:val="nil"/>
            </w:tcBorders>
          </w:tcPr>
          <w:p w14:paraId="73F3AE70"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7</w:t>
            </w:r>
          </w:p>
        </w:tc>
      </w:tr>
      <w:tr w:rsidR="002A197F" w:rsidRPr="002A197F" w14:paraId="548A211F" w14:textId="77777777" w:rsidTr="002B531A">
        <w:trPr>
          <w:trHeight w:val="290"/>
        </w:trPr>
        <w:tc>
          <w:tcPr>
            <w:tcW w:w="3574" w:type="dxa"/>
            <w:tcBorders>
              <w:top w:val="nil"/>
              <w:left w:val="nil"/>
              <w:bottom w:val="nil"/>
              <w:right w:val="nil"/>
            </w:tcBorders>
          </w:tcPr>
          <w:p w14:paraId="22C5563C"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CD, MDD &amp; GAD</w:t>
            </w:r>
          </w:p>
        </w:tc>
        <w:tc>
          <w:tcPr>
            <w:tcW w:w="1402" w:type="dxa"/>
            <w:tcBorders>
              <w:top w:val="nil"/>
              <w:left w:val="nil"/>
              <w:bottom w:val="nil"/>
              <w:right w:val="nil"/>
            </w:tcBorders>
          </w:tcPr>
          <w:p w14:paraId="078A0262"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2</w:t>
            </w:r>
          </w:p>
        </w:tc>
      </w:tr>
      <w:tr w:rsidR="002A197F" w:rsidRPr="002A197F" w14:paraId="7D2C57F0" w14:textId="77777777" w:rsidTr="002B531A">
        <w:trPr>
          <w:trHeight w:val="290"/>
        </w:trPr>
        <w:tc>
          <w:tcPr>
            <w:tcW w:w="3574" w:type="dxa"/>
            <w:tcBorders>
              <w:top w:val="nil"/>
              <w:left w:val="nil"/>
              <w:bottom w:val="nil"/>
              <w:right w:val="nil"/>
            </w:tcBorders>
          </w:tcPr>
          <w:p w14:paraId="522592F4"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ADHD &amp; CD</w:t>
            </w:r>
          </w:p>
        </w:tc>
        <w:tc>
          <w:tcPr>
            <w:tcW w:w="1402" w:type="dxa"/>
            <w:tcBorders>
              <w:top w:val="nil"/>
              <w:left w:val="nil"/>
              <w:bottom w:val="nil"/>
              <w:right w:val="nil"/>
            </w:tcBorders>
          </w:tcPr>
          <w:p w14:paraId="06837BAD"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54</w:t>
            </w:r>
          </w:p>
        </w:tc>
      </w:tr>
      <w:tr w:rsidR="002A197F" w:rsidRPr="002A197F" w14:paraId="26B78769" w14:textId="77777777" w:rsidTr="002B531A">
        <w:trPr>
          <w:trHeight w:val="290"/>
        </w:trPr>
        <w:tc>
          <w:tcPr>
            <w:tcW w:w="3574" w:type="dxa"/>
            <w:tcBorders>
              <w:top w:val="nil"/>
              <w:left w:val="nil"/>
              <w:bottom w:val="nil"/>
              <w:right w:val="nil"/>
            </w:tcBorders>
          </w:tcPr>
          <w:p w14:paraId="293685F4"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ADHD &amp; MDD</w:t>
            </w:r>
          </w:p>
        </w:tc>
        <w:tc>
          <w:tcPr>
            <w:tcW w:w="1402" w:type="dxa"/>
            <w:tcBorders>
              <w:top w:val="nil"/>
              <w:left w:val="nil"/>
              <w:bottom w:val="nil"/>
              <w:right w:val="nil"/>
            </w:tcBorders>
          </w:tcPr>
          <w:p w14:paraId="2BBDAD8B"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3</w:t>
            </w:r>
          </w:p>
        </w:tc>
      </w:tr>
      <w:tr w:rsidR="002A197F" w:rsidRPr="002A197F" w14:paraId="10AC607C" w14:textId="77777777" w:rsidTr="002B531A">
        <w:trPr>
          <w:trHeight w:val="290"/>
        </w:trPr>
        <w:tc>
          <w:tcPr>
            <w:tcW w:w="3574" w:type="dxa"/>
            <w:tcBorders>
              <w:top w:val="nil"/>
              <w:left w:val="nil"/>
              <w:bottom w:val="nil"/>
              <w:right w:val="nil"/>
            </w:tcBorders>
          </w:tcPr>
          <w:p w14:paraId="69D29FC8"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ADHD &amp; GAD</w:t>
            </w:r>
          </w:p>
        </w:tc>
        <w:tc>
          <w:tcPr>
            <w:tcW w:w="1402" w:type="dxa"/>
            <w:tcBorders>
              <w:top w:val="nil"/>
              <w:left w:val="nil"/>
              <w:bottom w:val="nil"/>
              <w:right w:val="nil"/>
            </w:tcBorders>
          </w:tcPr>
          <w:p w14:paraId="5048B74A"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14</w:t>
            </w:r>
          </w:p>
        </w:tc>
      </w:tr>
      <w:tr w:rsidR="002A197F" w:rsidRPr="002A197F" w14:paraId="6477DFCC" w14:textId="77777777" w:rsidTr="002B531A">
        <w:trPr>
          <w:trHeight w:val="290"/>
        </w:trPr>
        <w:tc>
          <w:tcPr>
            <w:tcW w:w="3574" w:type="dxa"/>
            <w:tcBorders>
              <w:top w:val="nil"/>
              <w:left w:val="nil"/>
              <w:bottom w:val="nil"/>
              <w:right w:val="nil"/>
            </w:tcBorders>
          </w:tcPr>
          <w:p w14:paraId="3FFE3D47"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CD &amp; MDD</w:t>
            </w:r>
          </w:p>
        </w:tc>
        <w:tc>
          <w:tcPr>
            <w:tcW w:w="1402" w:type="dxa"/>
            <w:tcBorders>
              <w:top w:val="nil"/>
              <w:left w:val="nil"/>
              <w:bottom w:val="nil"/>
              <w:right w:val="nil"/>
            </w:tcBorders>
          </w:tcPr>
          <w:p w14:paraId="1781AA88"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1</w:t>
            </w:r>
          </w:p>
        </w:tc>
      </w:tr>
      <w:tr w:rsidR="002A197F" w:rsidRPr="002A197F" w14:paraId="29244625" w14:textId="77777777" w:rsidTr="002B531A">
        <w:trPr>
          <w:trHeight w:val="290"/>
        </w:trPr>
        <w:tc>
          <w:tcPr>
            <w:tcW w:w="3574" w:type="dxa"/>
            <w:tcBorders>
              <w:top w:val="nil"/>
              <w:left w:val="nil"/>
              <w:bottom w:val="nil"/>
              <w:right w:val="nil"/>
            </w:tcBorders>
          </w:tcPr>
          <w:p w14:paraId="65D17E62"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CD &amp; GAD</w:t>
            </w:r>
          </w:p>
        </w:tc>
        <w:tc>
          <w:tcPr>
            <w:tcW w:w="1402" w:type="dxa"/>
            <w:tcBorders>
              <w:top w:val="nil"/>
              <w:left w:val="nil"/>
              <w:bottom w:val="nil"/>
              <w:right w:val="nil"/>
            </w:tcBorders>
          </w:tcPr>
          <w:p w14:paraId="30EA574F"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4</w:t>
            </w:r>
          </w:p>
        </w:tc>
      </w:tr>
      <w:tr w:rsidR="002A197F" w:rsidRPr="002A197F" w14:paraId="4C2DF6C5" w14:textId="77777777" w:rsidTr="002B531A">
        <w:trPr>
          <w:trHeight w:val="290"/>
        </w:trPr>
        <w:tc>
          <w:tcPr>
            <w:tcW w:w="3574" w:type="dxa"/>
            <w:tcBorders>
              <w:top w:val="nil"/>
              <w:left w:val="nil"/>
              <w:bottom w:val="nil"/>
              <w:right w:val="nil"/>
            </w:tcBorders>
          </w:tcPr>
          <w:p w14:paraId="6FA3C81D"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MDD &amp; GAD</w:t>
            </w:r>
          </w:p>
        </w:tc>
        <w:tc>
          <w:tcPr>
            <w:tcW w:w="1402" w:type="dxa"/>
            <w:tcBorders>
              <w:top w:val="nil"/>
              <w:left w:val="nil"/>
              <w:bottom w:val="nil"/>
              <w:right w:val="nil"/>
            </w:tcBorders>
          </w:tcPr>
          <w:p w14:paraId="7940F618"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5</w:t>
            </w:r>
          </w:p>
        </w:tc>
      </w:tr>
      <w:tr w:rsidR="002A197F" w:rsidRPr="002A197F" w14:paraId="382D37B2" w14:textId="77777777" w:rsidTr="002B531A">
        <w:trPr>
          <w:trHeight w:val="290"/>
        </w:trPr>
        <w:tc>
          <w:tcPr>
            <w:tcW w:w="3574" w:type="dxa"/>
            <w:tcBorders>
              <w:top w:val="nil"/>
              <w:left w:val="nil"/>
              <w:bottom w:val="nil"/>
              <w:right w:val="nil"/>
            </w:tcBorders>
          </w:tcPr>
          <w:p w14:paraId="1A60CDBE"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ADHD alone</w:t>
            </w:r>
          </w:p>
        </w:tc>
        <w:tc>
          <w:tcPr>
            <w:tcW w:w="1402" w:type="dxa"/>
            <w:tcBorders>
              <w:top w:val="nil"/>
              <w:left w:val="nil"/>
              <w:bottom w:val="nil"/>
              <w:right w:val="nil"/>
            </w:tcBorders>
          </w:tcPr>
          <w:p w14:paraId="0EC1B443"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32</w:t>
            </w:r>
          </w:p>
        </w:tc>
      </w:tr>
      <w:tr w:rsidR="002A197F" w:rsidRPr="002A197F" w14:paraId="1FC8A7E4" w14:textId="77777777" w:rsidTr="002B531A">
        <w:trPr>
          <w:trHeight w:val="290"/>
        </w:trPr>
        <w:tc>
          <w:tcPr>
            <w:tcW w:w="3574" w:type="dxa"/>
            <w:tcBorders>
              <w:top w:val="nil"/>
              <w:left w:val="nil"/>
              <w:bottom w:val="nil"/>
              <w:right w:val="nil"/>
            </w:tcBorders>
          </w:tcPr>
          <w:p w14:paraId="39BE7AD6"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CD alone</w:t>
            </w:r>
          </w:p>
        </w:tc>
        <w:tc>
          <w:tcPr>
            <w:tcW w:w="1402" w:type="dxa"/>
            <w:tcBorders>
              <w:top w:val="nil"/>
              <w:left w:val="nil"/>
              <w:bottom w:val="nil"/>
              <w:right w:val="nil"/>
            </w:tcBorders>
          </w:tcPr>
          <w:p w14:paraId="5B7B2F0B"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14</w:t>
            </w:r>
          </w:p>
        </w:tc>
      </w:tr>
      <w:tr w:rsidR="002A197F" w:rsidRPr="002A197F" w14:paraId="54F552E8" w14:textId="77777777" w:rsidTr="002B531A">
        <w:trPr>
          <w:trHeight w:val="290"/>
        </w:trPr>
        <w:tc>
          <w:tcPr>
            <w:tcW w:w="3574" w:type="dxa"/>
            <w:tcBorders>
              <w:top w:val="nil"/>
              <w:left w:val="nil"/>
              <w:right w:val="nil"/>
            </w:tcBorders>
          </w:tcPr>
          <w:p w14:paraId="6FDDA912"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MDD alone</w:t>
            </w:r>
          </w:p>
        </w:tc>
        <w:tc>
          <w:tcPr>
            <w:tcW w:w="1402" w:type="dxa"/>
            <w:tcBorders>
              <w:top w:val="nil"/>
              <w:left w:val="nil"/>
              <w:right w:val="nil"/>
            </w:tcBorders>
          </w:tcPr>
          <w:p w14:paraId="25AC102D"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2</w:t>
            </w:r>
          </w:p>
        </w:tc>
      </w:tr>
      <w:tr w:rsidR="002A197F" w:rsidRPr="002A197F" w14:paraId="2F44CAF4" w14:textId="77777777" w:rsidTr="002B531A">
        <w:trPr>
          <w:trHeight w:val="290"/>
        </w:trPr>
        <w:tc>
          <w:tcPr>
            <w:tcW w:w="3574" w:type="dxa"/>
            <w:tcBorders>
              <w:top w:val="nil"/>
              <w:left w:val="nil"/>
              <w:bottom w:val="single" w:sz="4" w:space="0" w:color="auto"/>
              <w:right w:val="nil"/>
            </w:tcBorders>
          </w:tcPr>
          <w:p w14:paraId="627A6FD6"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GAD alone</w:t>
            </w:r>
          </w:p>
        </w:tc>
        <w:tc>
          <w:tcPr>
            <w:tcW w:w="1402" w:type="dxa"/>
            <w:tcBorders>
              <w:top w:val="nil"/>
              <w:left w:val="nil"/>
              <w:bottom w:val="single" w:sz="4" w:space="0" w:color="auto"/>
              <w:right w:val="nil"/>
            </w:tcBorders>
          </w:tcPr>
          <w:p w14:paraId="0E21519E" w14:textId="77777777" w:rsidR="00447BD4" w:rsidRPr="002A197F" w:rsidRDefault="00447BD4" w:rsidP="002B531A">
            <w:pPr>
              <w:autoSpaceDE w:val="0"/>
              <w:autoSpaceDN w:val="0"/>
              <w:adjustRightInd w:val="0"/>
              <w:jc w:val="center"/>
              <w:rPr>
                <w:rFonts w:ascii="Times New Roman" w:hAnsi="Times New Roman" w:cs="Times New Roman"/>
                <w:sz w:val="16"/>
                <w:szCs w:val="16"/>
              </w:rPr>
            </w:pPr>
            <w:r w:rsidRPr="002A197F">
              <w:rPr>
                <w:rFonts w:ascii="Times New Roman" w:hAnsi="Times New Roman" w:cs="Times New Roman"/>
                <w:sz w:val="16"/>
                <w:szCs w:val="16"/>
              </w:rPr>
              <w:t>4</w:t>
            </w:r>
          </w:p>
        </w:tc>
      </w:tr>
    </w:tbl>
    <w:p w14:paraId="7D2AC116" w14:textId="77777777" w:rsidR="00447BD4" w:rsidRPr="002A197F" w:rsidRDefault="00447BD4" w:rsidP="00447BD4">
      <w:pPr>
        <w:tabs>
          <w:tab w:val="left" w:pos="9781"/>
        </w:tabs>
        <w:ind w:right="5010"/>
        <w:rPr>
          <w:rFonts w:ascii="Times New Roman" w:hAnsi="Times New Roman" w:cs="Times New Roman"/>
          <w:sz w:val="16"/>
          <w:szCs w:val="16"/>
        </w:rPr>
      </w:pPr>
      <w:r w:rsidRPr="002A197F">
        <w:rPr>
          <w:rFonts w:ascii="Times New Roman" w:hAnsi="Times New Roman" w:cs="Times New Roman"/>
          <w:sz w:val="16"/>
          <w:szCs w:val="16"/>
          <w:u w:val="single"/>
        </w:rPr>
        <w:t>Key to Supplemental Table 3:</w:t>
      </w:r>
      <w:r w:rsidRPr="002A197F">
        <w:rPr>
          <w:rFonts w:ascii="Times New Roman" w:hAnsi="Times New Roman" w:cs="Times New Roman"/>
          <w:sz w:val="16"/>
          <w:szCs w:val="16"/>
        </w:rPr>
        <w:t xml:space="preserve"> ADHD = Attention Deficit Hyperactivity Disorder; CD = Conduct Disorder; MDD = Major Depressive Disorder; GAD = Generalized Anxiety Disorder.</w:t>
      </w:r>
    </w:p>
    <w:p w14:paraId="6C3E7003" w14:textId="77777777" w:rsidR="00447BD4" w:rsidRPr="002A197F" w:rsidRDefault="00447BD4" w:rsidP="00447BD4">
      <w:pPr>
        <w:tabs>
          <w:tab w:val="left" w:pos="9781"/>
        </w:tabs>
        <w:ind w:right="5010"/>
        <w:rPr>
          <w:rFonts w:ascii="Times New Roman" w:hAnsi="Times New Roman" w:cs="Times New Roman"/>
          <w:sz w:val="16"/>
          <w:szCs w:val="16"/>
        </w:rPr>
      </w:pPr>
    </w:p>
    <w:p w14:paraId="7B903392" w14:textId="77777777" w:rsidR="00447BD4" w:rsidRPr="002A197F" w:rsidRDefault="00447BD4" w:rsidP="00E700EB">
      <w:pPr>
        <w:rPr>
          <w:rFonts w:ascii="Times New Roman" w:hAnsi="Times New Roman" w:cs="Times New Roman"/>
          <w:b/>
          <w:bCs/>
          <w:u w:val="single"/>
        </w:rPr>
      </w:pPr>
    </w:p>
    <w:p w14:paraId="2C825333" w14:textId="77777777" w:rsidR="00447BD4" w:rsidRPr="002A197F" w:rsidRDefault="00447BD4">
      <w:pPr>
        <w:spacing w:after="160" w:line="259" w:lineRule="auto"/>
        <w:rPr>
          <w:rFonts w:ascii="Times New Roman" w:hAnsi="Times New Roman" w:cs="Times New Roman"/>
          <w:b/>
          <w:bCs/>
          <w:u w:val="single"/>
        </w:rPr>
      </w:pPr>
      <w:r w:rsidRPr="002A197F">
        <w:rPr>
          <w:rFonts w:ascii="Times New Roman" w:hAnsi="Times New Roman" w:cs="Times New Roman"/>
          <w:b/>
          <w:bCs/>
          <w:u w:val="single"/>
        </w:rPr>
        <w:br w:type="page"/>
      </w:r>
    </w:p>
    <w:p w14:paraId="70B6BF3A" w14:textId="0B904ED5" w:rsidR="00E700EB" w:rsidRPr="002A197F" w:rsidRDefault="00E700EB" w:rsidP="00E700EB">
      <w:pPr>
        <w:rPr>
          <w:rFonts w:ascii="Times New Roman" w:hAnsi="Times New Roman" w:cs="Times New Roman"/>
          <w:b/>
          <w:bCs/>
        </w:rPr>
      </w:pPr>
      <w:bookmarkStart w:id="5" w:name="_Hlk153273371"/>
      <w:r w:rsidRPr="002A197F">
        <w:rPr>
          <w:rFonts w:ascii="Times New Roman" w:hAnsi="Times New Roman" w:cs="Times New Roman"/>
          <w:b/>
          <w:bCs/>
          <w:u w:val="single"/>
        </w:rPr>
        <w:lastRenderedPageBreak/>
        <w:t xml:space="preserve">Supplemental Table </w:t>
      </w:r>
      <w:r w:rsidR="00200DC6" w:rsidRPr="002A197F">
        <w:rPr>
          <w:rFonts w:ascii="Times New Roman" w:hAnsi="Times New Roman" w:cs="Times New Roman"/>
          <w:b/>
          <w:bCs/>
          <w:u w:val="single"/>
        </w:rPr>
        <w:t>2</w:t>
      </w:r>
      <w:r w:rsidRPr="002A197F">
        <w:rPr>
          <w:rFonts w:ascii="Times New Roman" w:hAnsi="Times New Roman" w:cs="Times New Roman"/>
          <w:b/>
          <w:bCs/>
          <w:u w:val="single"/>
        </w:rPr>
        <w:t>:</w:t>
      </w:r>
      <w:r w:rsidRPr="002A197F">
        <w:rPr>
          <w:rFonts w:ascii="Times New Roman" w:hAnsi="Times New Roman" w:cs="Times New Roman"/>
          <w:b/>
          <w:bCs/>
        </w:rPr>
        <w:t xml:space="preserve"> Associations between Distance from the Hyperplane </w:t>
      </w:r>
      <w:r w:rsidR="002938AE" w:rsidRPr="002A197F">
        <w:rPr>
          <w:rFonts w:ascii="Times New Roman" w:hAnsi="Times New Roman" w:cs="Times New Roman"/>
          <w:b/>
          <w:bCs/>
        </w:rPr>
        <w:t xml:space="preserve">(DFH) </w:t>
      </w:r>
      <w:r w:rsidRPr="002A197F">
        <w:rPr>
          <w:rFonts w:ascii="Times New Roman" w:hAnsi="Times New Roman" w:cs="Times New Roman"/>
          <w:b/>
          <w:bCs/>
        </w:rPr>
        <w:t>and Demographic Data</w:t>
      </w:r>
      <w:r w:rsidR="00200DC6" w:rsidRPr="002A197F">
        <w:rPr>
          <w:rFonts w:ascii="Times New Roman" w:hAnsi="Times New Roman" w:cs="Times New Roman"/>
          <w:b/>
          <w:bCs/>
        </w:rPr>
        <w:t xml:space="preserve"> for both TD</w:t>
      </w:r>
      <w:r w:rsidR="00200DC6" w:rsidRPr="002A197F">
        <w:rPr>
          <w:rFonts w:ascii="Times New Roman" w:hAnsi="Times New Roman" w:cs="Times New Roman"/>
          <w:b/>
          <w:bCs/>
          <w:vertAlign w:val="subscript"/>
        </w:rPr>
        <w:t>Train</w:t>
      </w:r>
      <w:r w:rsidR="00200DC6" w:rsidRPr="002A197F">
        <w:rPr>
          <w:rFonts w:ascii="Times New Roman" w:hAnsi="Times New Roman" w:cs="Times New Roman"/>
          <w:b/>
          <w:bCs/>
        </w:rPr>
        <w:t xml:space="preserve"> and the test sample (TD</w:t>
      </w:r>
      <w:r w:rsidR="00200DC6" w:rsidRPr="002A197F">
        <w:rPr>
          <w:rFonts w:ascii="Times New Roman" w:hAnsi="Times New Roman" w:cs="Times New Roman"/>
          <w:b/>
          <w:bCs/>
          <w:vertAlign w:val="subscript"/>
        </w:rPr>
        <w:t>Test</w:t>
      </w:r>
      <w:r w:rsidR="00200DC6" w:rsidRPr="002A197F">
        <w:rPr>
          <w:rFonts w:ascii="Times New Roman" w:hAnsi="Times New Roman" w:cs="Times New Roman"/>
          <w:b/>
          <w:bCs/>
        </w:rPr>
        <w:t xml:space="preserve"> and participants with a diagnosis) </w:t>
      </w:r>
    </w:p>
    <w:bookmarkEnd w:id="5"/>
    <w:tbl>
      <w:tblPr>
        <w:tblW w:w="10683" w:type="dxa"/>
        <w:tblLook w:val="04A0" w:firstRow="1" w:lastRow="0" w:firstColumn="1" w:lastColumn="0" w:noHBand="0" w:noVBand="1"/>
      </w:tblPr>
      <w:tblGrid>
        <w:gridCol w:w="3258"/>
        <w:gridCol w:w="960"/>
        <w:gridCol w:w="960"/>
        <w:gridCol w:w="1403"/>
        <w:gridCol w:w="1025"/>
        <w:gridCol w:w="1025"/>
        <w:gridCol w:w="1025"/>
        <w:gridCol w:w="1027"/>
      </w:tblGrid>
      <w:tr w:rsidR="002A197F" w:rsidRPr="002A197F" w14:paraId="3C126554" w14:textId="77777777" w:rsidTr="002433CB">
        <w:trPr>
          <w:trHeight w:val="570"/>
        </w:trPr>
        <w:tc>
          <w:tcPr>
            <w:tcW w:w="3258" w:type="dxa"/>
            <w:tcBorders>
              <w:top w:val="single" w:sz="4" w:space="0" w:color="auto"/>
              <w:left w:val="nil"/>
              <w:bottom w:val="single" w:sz="4" w:space="0" w:color="auto"/>
              <w:right w:val="nil"/>
            </w:tcBorders>
            <w:shd w:val="clear" w:color="auto" w:fill="auto"/>
            <w:noWrap/>
            <w:vAlign w:val="bottom"/>
            <w:hideMark/>
          </w:tcPr>
          <w:p w14:paraId="2DD314F3" w14:textId="77777777" w:rsidR="00200DC6" w:rsidRPr="002A197F" w:rsidRDefault="00200DC6" w:rsidP="00E4665C">
            <w:pPr>
              <w:rPr>
                <w:rFonts w:ascii="Times New Roman" w:eastAsia="Times New Roman" w:hAnsi="Times New Roman" w:cs="Times New Roman"/>
              </w:rPr>
            </w:pPr>
          </w:p>
        </w:tc>
        <w:tc>
          <w:tcPr>
            <w:tcW w:w="960" w:type="dxa"/>
            <w:tcBorders>
              <w:top w:val="single" w:sz="4" w:space="0" w:color="auto"/>
              <w:left w:val="nil"/>
              <w:bottom w:val="single" w:sz="4" w:space="0" w:color="auto"/>
              <w:right w:val="nil"/>
            </w:tcBorders>
            <w:shd w:val="clear" w:color="auto" w:fill="auto"/>
            <w:noWrap/>
            <w:vAlign w:val="center"/>
            <w:hideMark/>
          </w:tcPr>
          <w:p w14:paraId="15D771F1" w14:textId="77777777" w:rsidR="00200DC6" w:rsidRPr="002A197F" w:rsidRDefault="00200DC6" w:rsidP="00E4665C">
            <w:pPr>
              <w:jc w:val="center"/>
              <w:rPr>
                <w:rFonts w:ascii="Times New Roman" w:eastAsia="Times New Roman" w:hAnsi="Times New Roman" w:cs="Times New Roman"/>
              </w:rPr>
            </w:pPr>
          </w:p>
        </w:tc>
        <w:tc>
          <w:tcPr>
            <w:tcW w:w="960" w:type="dxa"/>
            <w:tcBorders>
              <w:top w:val="single" w:sz="4" w:space="0" w:color="auto"/>
              <w:left w:val="nil"/>
              <w:bottom w:val="single" w:sz="4" w:space="0" w:color="auto"/>
              <w:right w:val="nil"/>
            </w:tcBorders>
            <w:shd w:val="clear" w:color="auto" w:fill="auto"/>
            <w:vAlign w:val="center"/>
            <w:hideMark/>
          </w:tcPr>
          <w:p w14:paraId="053ADEDB" w14:textId="77777777"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AGE</w:t>
            </w:r>
          </w:p>
        </w:tc>
        <w:tc>
          <w:tcPr>
            <w:tcW w:w="1403" w:type="dxa"/>
            <w:tcBorders>
              <w:top w:val="single" w:sz="4" w:space="0" w:color="auto"/>
              <w:left w:val="nil"/>
              <w:bottom w:val="single" w:sz="4" w:space="0" w:color="auto"/>
              <w:right w:val="nil"/>
            </w:tcBorders>
            <w:shd w:val="clear" w:color="auto" w:fill="auto"/>
            <w:vAlign w:val="center"/>
            <w:hideMark/>
          </w:tcPr>
          <w:p w14:paraId="3E8422CB" w14:textId="77777777"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IQ</w:t>
            </w:r>
          </w:p>
        </w:tc>
        <w:tc>
          <w:tcPr>
            <w:tcW w:w="1025" w:type="dxa"/>
            <w:tcBorders>
              <w:top w:val="single" w:sz="4" w:space="0" w:color="auto"/>
              <w:left w:val="nil"/>
              <w:bottom w:val="single" w:sz="4" w:space="0" w:color="auto"/>
              <w:right w:val="nil"/>
            </w:tcBorders>
          </w:tcPr>
          <w:p w14:paraId="7DEB417B" w14:textId="77777777" w:rsidR="00200DC6" w:rsidRPr="002A197F" w:rsidRDefault="00200DC6" w:rsidP="00E4665C">
            <w:pPr>
              <w:jc w:val="center"/>
              <w:rPr>
                <w:rFonts w:ascii="Times New Roman" w:eastAsia="Times New Roman" w:hAnsi="Times New Roman" w:cs="Times New Roman"/>
              </w:rPr>
            </w:pPr>
          </w:p>
        </w:tc>
        <w:tc>
          <w:tcPr>
            <w:tcW w:w="1025" w:type="dxa"/>
            <w:tcBorders>
              <w:top w:val="single" w:sz="4" w:space="0" w:color="auto"/>
              <w:left w:val="nil"/>
              <w:bottom w:val="single" w:sz="4" w:space="0" w:color="auto"/>
              <w:right w:val="nil"/>
            </w:tcBorders>
          </w:tcPr>
          <w:p w14:paraId="453BF6D5" w14:textId="77777777" w:rsidR="00200DC6" w:rsidRPr="002A197F" w:rsidRDefault="00200DC6" w:rsidP="00E4665C">
            <w:pPr>
              <w:jc w:val="center"/>
              <w:rPr>
                <w:rFonts w:ascii="Times New Roman" w:eastAsia="Times New Roman" w:hAnsi="Times New Roman" w:cs="Times New Roman"/>
              </w:rPr>
            </w:pPr>
          </w:p>
        </w:tc>
        <w:tc>
          <w:tcPr>
            <w:tcW w:w="2052" w:type="dxa"/>
            <w:gridSpan w:val="2"/>
            <w:tcBorders>
              <w:top w:val="single" w:sz="4" w:space="0" w:color="auto"/>
              <w:left w:val="nil"/>
              <w:bottom w:val="single" w:sz="4" w:space="0" w:color="auto"/>
              <w:right w:val="nil"/>
            </w:tcBorders>
            <w:shd w:val="clear" w:color="auto" w:fill="auto"/>
            <w:vAlign w:val="center"/>
            <w:hideMark/>
          </w:tcPr>
          <w:p w14:paraId="65D57BF7" w14:textId="1529C159"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Sex</w:t>
            </w:r>
          </w:p>
        </w:tc>
      </w:tr>
      <w:tr w:rsidR="002A197F" w:rsidRPr="002A197F" w14:paraId="45A005CA" w14:textId="77777777" w:rsidTr="002433CB">
        <w:trPr>
          <w:trHeight w:val="300"/>
        </w:trPr>
        <w:tc>
          <w:tcPr>
            <w:tcW w:w="3258" w:type="dxa"/>
            <w:tcBorders>
              <w:top w:val="single" w:sz="4" w:space="0" w:color="auto"/>
              <w:left w:val="nil"/>
              <w:bottom w:val="single" w:sz="4" w:space="0" w:color="auto"/>
              <w:right w:val="nil"/>
            </w:tcBorders>
            <w:shd w:val="clear" w:color="auto" w:fill="auto"/>
            <w:noWrap/>
            <w:vAlign w:val="center"/>
            <w:hideMark/>
          </w:tcPr>
          <w:p w14:paraId="28C61285" w14:textId="77777777" w:rsidR="00200DC6" w:rsidRPr="002A197F" w:rsidRDefault="00200DC6" w:rsidP="00E4665C">
            <w:pPr>
              <w:jc w:val="center"/>
              <w:rPr>
                <w:rFonts w:ascii="Times New Roman" w:eastAsia="Times New Roman" w:hAnsi="Times New Roman" w:cs="Times New Roman"/>
              </w:rPr>
            </w:pPr>
          </w:p>
        </w:tc>
        <w:tc>
          <w:tcPr>
            <w:tcW w:w="960" w:type="dxa"/>
            <w:tcBorders>
              <w:top w:val="single" w:sz="4" w:space="0" w:color="auto"/>
              <w:left w:val="nil"/>
              <w:bottom w:val="single" w:sz="4" w:space="0" w:color="auto"/>
              <w:right w:val="nil"/>
            </w:tcBorders>
            <w:shd w:val="clear" w:color="auto" w:fill="auto"/>
            <w:vAlign w:val="center"/>
            <w:hideMark/>
          </w:tcPr>
          <w:p w14:paraId="51C14B56" w14:textId="77777777" w:rsidR="00200DC6" w:rsidRPr="002A197F" w:rsidRDefault="00200DC6" w:rsidP="00E4665C">
            <w:pPr>
              <w:jc w:val="center"/>
              <w:rPr>
                <w:rFonts w:ascii="Times New Roman" w:eastAsia="Times New Roman" w:hAnsi="Times New Roman" w:cs="Times New Roman"/>
              </w:rPr>
            </w:pPr>
          </w:p>
        </w:tc>
        <w:tc>
          <w:tcPr>
            <w:tcW w:w="960" w:type="dxa"/>
            <w:tcBorders>
              <w:top w:val="single" w:sz="4" w:space="0" w:color="auto"/>
              <w:left w:val="nil"/>
              <w:bottom w:val="single" w:sz="4" w:space="0" w:color="auto"/>
              <w:right w:val="nil"/>
            </w:tcBorders>
            <w:shd w:val="clear" w:color="auto" w:fill="auto"/>
            <w:noWrap/>
            <w:vAlign w:val="bottom"/>
            <w:hideMark/>
          </w:tcPr>
          <w:p w14:paraId="7F7405F8" w14:textId="77777777" w:rsidR="00200DC6" w:rsidRPr="002A197F" w:rsidRDefault="00200DC6" w:rsidP="00E4665C">
            <w:pPr>
              <w:jc w:val="center"/>
              <w:rPr>
                <w:rFonts w:ascii="Times New Roman" w:eastAsia="Times New Roman" w:hAnsi="Times New Roman" w:cs="Times New Roman"/>
              </w:rPr>
            </w:pPr>
          </w:p>
        </w:tc>
        <w:tc>
          <w:tcPr>
            <w:tcW w:w="1403" w:type="dxa"/>
            <w:tcBorders>
              <w:top w:val="single" w:sz="4" w:space="0" w:color="auto"/>
              <w:left w:val="nil"/>
              <w:bottom w:val="single" w:sz="4" w:space="0" w:color="auto"/>
              <w:right w:val="nil"/>
            </w:tcBorders>
            <w:shd w:val="clear" w:color="auto" w:fill="auto"/>
            <w:noWrap/>
            <w:vAlign w:val="center"/>
            <w:hideMark/>
          </w:tcPr>
          <w:p w14:paraId="2115F23B" w14:textId="77777777"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Correlations</w:t>
            </w:r>
          </w:p>
        </w:tc>
        <w:tc>
          <w:tcPr>
            <w:tcW w:w="1025" w:type="dxa"/>
            <w:tcBorders>
              <w:top w:val="single" w:sz="4" w:space="0" w:color="auto"/>
              <w:left w:val="nil"/>
              <w:bottom w:val="single" w:sz="4" w:space="0" w:color="auto"/>
              <w:right w:val="nil"/>
            </w:tcBorders>
          </w:tcPr>
          <w:p w14:paraId="48D8FD92" w14:textId="7488BC92"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Male</w:t>
            </w:r>
          </w:p>
        </w:tc>
        <w:tc>
          <w:tcPr>
            <w:tcW w:w="1025" w:type="dxa"/>
            <w:tcBorders>
              <w:top w:val="single" w:sz="4" w:space="0" w:color="auto"/>
              <w:left w:val="nil"/>
              <w:bottom w:val="single" w:sz="4" w:space="0" w:color="auto"/>
              <w:right w:val="nil"/>
            </w:tcBorders>
          </w:tcPr>
          <w:p w14:paraId="478499D6" w14:textId="0CDE938C"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Female</w:t>
            </w:r>
          </w:p>
        </w:tc>
        <w:tc>
          <w:tcPr>
            <w:tcW w:w="1025" w:type="dxa"/>
            <w:tcBorders>
              <w:top w:val="single" w:sz="4" w:space="0" w:color="auto"/>
              <w:left w:val="nil"/>
              <w:bottom w:val="single" w:sz="4" w:space="0" w:color="auto"/>
              <w:right w:val="nil"/>
            </w:tcBorders>
            <w:shd w:val="clear" w:color="auto" w:fill="auto"/>
            <w:noWrap/>
            <w:vAlign w:val="bottom"/>
            <w:hideMark/>
          </w:tcPr>
          <w:p w14:paraId="650FAA84" w14:textId="287919A1"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F</w:t>
            </w:r>
          </w:p>
        </w:tc>
        <w:tc>
          <w:tcPr>
            <w:tcW w:w="1027" w:type="dxa"/>
            <w:tcBorders>
              <w:top w:val="single" w:sz="4" w:space="0" w:color="auto"/>
              <w:left w:val="nil"/>
              <w:bottom w:val="single" w:sz="4" w:space="0" w:color="auto"/>
              <w:right w:val="nil"/>
            </w:tcBorders>
            <w:shd w:val="clear" w:color="auto" w:fill="auto"/>
            <w:noWrap/>
            <w:vAlign w:val="bottom"/>
            <w:hideMark/>
          </w:tcPr>
          <w:p w14:paraId="250D6F55" w14:textId="77777777"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p</w:t>
            </w:r>
          </w:p>
        </w:tc>
      </w:tr>
      <w:tr w:rsidR="002A197F" w:rsidRPr="002A197F" w14:paraId="7DC0699E" w14:textId="77777777" w:rsidTr="002433CB">
        <w:trPr>
          <w:trHeight w:val="300"/>
        </w:trPr>
        <w:tc>
          <w:tcPr>
            <w:tcW w:w="3258" w:type="dxa"/>
            <w:tcBorders>
              <w:top w:val="single" w:sz="4" w:space="0" w:color="auto"/>
              <w:left w:val="nil"/>
              <w:bottom w:val="nil"/>
              <w:right w:val="nil"/>
            </w:tcBorders>
            <w:shd w:val="clear" w:color="auto" w:fill="auto"/>
            <w:noWrap/>
            <w:vAlign w:val="center"/>
            <w:hideMark/>
          </w:tcPr>
          <w:p w14:paraId="270B0341" w14:textId="2B0E5AE7" w:rsidR="00200DC6" w:rsidRPr="002A197F" w:rsidRDefault="002433CB" w:rsidP="00E4665C">
            <w:pPr>
              <w:jc w:val="center"/>
              <w:rPr>
                <w:rFonts w:ascii="Times New Roman" w:eastAsia="Times New Roman" w:hAnsi="Times New Roman" w:cs="Times New Roman"/>
              </w:rPr>
            </w:pPr>
            <w:r w:rsidRPr="002A197F">
              <w:rPr>
                <w:rFonts w:ascii="Times New Roman" w:eastAsia="Times New Roman" w:hAnsi="Times New Roman" w:cs="Times New Roman"/>
              </w:rPr>
              <w:t>TD</w:t>
            </w:r>
            <w:r w:rsidRPr="002A197F">
              <w:rPr>
                <w:rFonts w:ascii="Times New Roman" w:eastAsia="Times New Roman" w:hAnsi="Times New Roman" w:cs="Times New Roman"/>
                <w:vertAlign w:val="subscript"/>
              </w:rPr>
              <w:t>Train</w:t>
            </w:r>
          </w:p>
        </w:tc>
        <w:tc>
          <w:tcPr>
            <w:tcW w:w="960" w:type="dxa"/>
            <w:tcBorders>
              <w:top w:val="single" w:sz="4" w:space="0" w:color="auto"/>
              <w:left w:val="nil"/>
              <w:bottom w:val="nil"/>
              <w:right w:val="nil"/>
            </w:tcBorders>
            <w:shd w:val="clear" w:color="auto" w:fill="auto"/>
            <w:vAlign w:val="center"/>
            <w:hideMark/>
          </w:tcPr>
          <w:p w14:paraId="6C88AB87" w14:textId="77777777"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Rew</w:t>
            </w:r>
          </w:p>
        </w:tc>
        <w:tc>
          <w:tcPr>
            <w:tcW w:w="960" w:type="dxa"/>
            <w:tcBorders>
              <w:top w:val="single" w:sz="4" w:space="0" w:color="auto"/>
              <w:left w:val="nil"/>
              <w:bottom w:val="nil"/>
              <w:right w:val="nil"/>
            </w:tcBorders>
            <w:shd w:val="clear" w:color="auto" w:fill="auto"/>
            <w:noWrap/>
            <w:vAlign w:val="center"/>
            <w:hideMark/>
          </w:tcPr>
          <w:p w14:paraId="52294EDB" w14:textId="64065632"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-0.12</w:t>
            </w:r>
          </w:p>
        </w:tc>
        <w:tc>
          <w:tcPr>
            <w:tcW w:w="1403" w:type="dxa"/>
            <w:tcBorders>
              <w:top w:val="single" w:sz="4" w:space="0" w:color="auto"/>
              <w:left w:val="nil"/>
              <w:bottom w:val="nil"/>
              <w:right w:val="nil"/>
            </w:tcBorders>
            <w:shd w:val="clear" w:color="auto" w:fill="auto"/>
            <w:noWrap/>
            <w:vAlign w:val="center"/>
            <w:hideMark/>
          </w:tcPr>
          <w:p w14:paraId="15C3084B" w14:textId="7C275433"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-0.02</w:t>
            </w:r>
          </w:p>
        </w:tc>
        <w:tc>
          <w:tcPr>
            <w:tcW w:w="1025" w:type="dxa"/>
            <w:tcBorders>
              <w:top w:val="single" w:sz="4" w:space="0" w:color="auto"/>
              <w:left w:val="nil"/>
              <w:bottom w:val="nil"/>
              <w:right w:val="nil"/>
            </w:tcBorders>
          </w:tcPr>
          <w:p w14:paraId="5AF9E82F" w14:textId="5B81EC8E"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1.16</w:t>
            </w:r>
          </w:p>
        </w:tc>
        <w:tc>
          <w:tcPr>
            <w:tcW w:w="1025" w:type="dxa"/>
            <w:tcBorders>
              <w:top w:val="single" w:sz="4" w:space="0" w:color="auto"/>
              <w:left w:val="nil"/>
              <w:bottom w:val="nil"/>
              <w:right w:val="nil"/>
            </w:tcBorders>
          </w:tcPr>
          <w:p w14:paraId="404D3BD3" w14:textId="610FD57E"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1.32</w:t>
            </w:r>
          </w:p>
        </w:tc>
        <w:tc>
          <w:tcPr>
            <w:tcW w:w="1025" w:type="dxa"/>
            <w:tcBorders>
              <w:top w:val="single" w:sz="4" w:space="0" w:color="auto"/>
              <w:left w:val="nil"/>
              <w:bottom w:val="nil"/>
              <w:right w:val="nil"/>
            </w:tcBorders>
            <w:shd w:val="clear" w:color="auto" w:fill="auto"/>
            <w:noWrap/>
            <w:vAlign w:val="center"/>
            <w:hideMark/>
          </w:tcPr>
          <w:p w14:paraId="0E6101E7" w14:textId="450E91BD"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0.40</w:t>
            </w:r>
          </w:p>
        </w:tc>
        <w:tc>
          <w:tcPr>
            <w:tcW w:w="1027" w:type="dxa"/>
            <w:tcBorders>
              <w:top w:val="single" w:sz="4" w:space="0" w:color="auto"/>
              <w:left w:val="nil"/>
              <w:bottom w:val="nil"/>
              <w:right w:val="nil"/>
            </w:tcBorders>
            <w:shd w:val="clear" w:color="auto" w:fill="auto"/>
            <w:noWrap/>
            <w:vAlign w:val="bottom"/>
            <w:hideMark/>
          </w:tcPr>
          <w:p w14:paraId="3A92C553" w14:textId="2DC45AB8"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0.53</w:t>
            </w:r>
          </w:p>
        </w:tc>
      </w:tr>
      <w:tr w:rsidR="002A197F" w:rsidRPr="002A197F" w14:paraId="178452AA" w14:textId="77777777" w:rsidTr="002433CB">
        <w:trPr>
          <w:trHeight w:val="300"/>
        </w:trPr>
        <w:tc>
          <w:tcPr>
            <w:tcW w:w="3258" w:type="dxa"/>
            <w:tcBorders>
              <w:top w:val="nil"/>
              <w:left w:val="nil"/>
              <w:bottom w:val="nil"/>
              <w:right w:val="nil"/>
            </w:tcBorders>
            <w:shd w:val="clear" w:color="auto" w:fill="auto"/>
            <w:noWrap/>
            <w:vAlign w:val="center"/>
            <w:hideMark/>
          </w:tcPr>
          <w:p w14:paraId="59A0C111" w14:textId="77777777" w:rsidR="00200DC6" w:rsidRPr="002A197F" w:rsidRDefault="00200DC6" w:rsidP="00E4665C">
            <w:pPr>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vAlign w:val="center"/>
            <w:hideMark/>
          </w:tcPr>
          <w:p w14:paraId="071B8DF5" w14:textId="77777777"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Pun</w:t>
            </w:r>
          </w:p>
        </w:tc>
        <w:tc>
          <w:tcPr>
            <w:tcW w:w="960" w:type="dxa"/>
            <w:tcBorders>
              <w:top w:val="nil"/>
              <w:left w:val="nil"/>
              <w:bottom w:val="nil"/>
              <w:right w:val="nil"/>
            </w:tcBorders>
            <w:shd w:val="clear" w:color="auto" w:fill="auto"/>
            <w:noWrap/>
            <w:vAlign w:val="center"/>
            <w:hideMark/>
          </w:tcPr>
          <w:p w14:paraId="4721AF3E" w14:textId="5C6D772E"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0.04</w:t>
            </w:r>
          </w:p>
        </w:tc>
        <w:tc>
          <w:tcPr>
            <w:tcW w:w="1403" w:type="dxa"/>
            <w:tcBorders>
              <w:top w:val="nil"/>
              <w:left w:val="nil"/>
              <w:bottom w:val="nil"/>
              <w:right w:val="nil"/>
            </w:tcBorders>
            <w:shd w:val="clear" w:color="auto" w:fill="auto"/>
            <w:noWrap/>
            <w:vAlign w:val="center"/>
            <w:hideMark/>
          </w:tcPr>
          <w:p w14:paraId="724CC30C" w14:textId="7138C367"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-0.02</w:t>
            </w:r>
          </w:p>
        </w:tc>
        <w:tc>
          <w:tcPr>
            <w:tcW w:w="1025" w:type="dxa"/>
            <w:tcBorders>
              <w:top w:val="nil"/>
              <w:left w:val="nil"/>
              <w:bottom w:val="nil"/>
              <w:right w:val="nil"/>
            </w:tcBorders>
          </w:tcPr>
          <w:p w14:paraId="19E7E2D8" w14:textId="1F8CAB49"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-1.47</w:t>
            </w:r>
          </w:p>
        </w:tc>
        <w:tc>
          <w:tcPr>
            <w:tcW w:w="1025" w:type="dxa"/>
            <w:tcBorders>
              <w:top w:val="nil"/>
              <w:left w:val="nil"/>
              <w:bottom w:val="nil"/>
              <w:right w:val="nil"/>
            </w:tcBorders>
          </w:tcPr>
          <w:p w14:paraId="6FF64485" w14:textId="3DAFA5CA"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-1.61</w:t>
            </w:r>
          </w:p>
        </w:tc>
        <w:tc>
          <w:tcPr>
            <w:tcW w:w="1025" w:type="dxa"/>
            <w:tcBorders>
              <w:top w:val="nil"/>
              <w:left w:val="nil"/>
              <w:bottom w:val="nil"/>
              <w:right w:val="nil"/>
            </w:tcBorders>
            <w:shd w:val="clear" w:color="auto" w:fill="auto"/>
            <w:noWrap/>
            <w:vAlign w:val="center"/>
            <w:hideMark/>
          </w:tcPr>
          <w:p w14:paraId="09BBB4FE" w14:textId="6DFCE4F1"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0.19</w:t>
            </w:r>
          </w:p>
        </w:tc>
        <w:tc>
          <w:tcPr>
            <w:tcW w:w="1027" w:type="dxa"/>
            <w:tcBorders>
              <w:top w:val="nil"/>
              <w:left w:val="nil"/>
              <w:bottom w:val="nil"/>
              <w:right w:val="nil"/>
            </w:tcBorders>
            <w:shd w:val="clear" w:color="auto" w:fill="auto"/>
            <w:noWrap/>
            <w:vAlign w:val="bottom"/>
            <w:hideMark/>
          </w:tcPr>
          <w:p w14:paraId="011B17CB" w14:textId="443673E5"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0.66</w:t>
            </w:r>
          </w:p>
        </w:tc>
      </w:tr>
      <w:tr w:rsidR="002A197F" w:rsidRPr="002A197F" w14:paraId="07271B52" w14:textId="77777777" w:rsidTr="002433CB">
        <w:trPr>
          <w:trHeight w:val="300"/>
        </w:trPr>
        <w:tc>
          <w:tcPr>
            <w:tcW w:w="3258" w:type="dxa"/>
            <w:tcBorders>
              <w:top w:val="nil"/>
              <w:left w:val="nil"/>
              <w:right w:val="nil"/>
            </w:tcBorders>
            <w:shd w:val="clear" w:color="auto" w:fill="auto"/>
            <w:noWrap/>
            <w:vAlign w:val="center"/>
            <w:hideMark/>
          </w:tcPr>
          <w:p w14:paraId="4A640D0A" w14:textId="543022EB"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Test sample</w:t>
            </w:r>
            <w:r w:rsidR="002433CB" w:rsidRPr="002A197F">
              <w:rPr>
                <w:rFonts w:ascii="Times New Roman" w:eastAsia="Times New Roman" w:hAnsi="Times New Roman" w:cs="Times New Roman"/>
              </w:rPr>
              <w:t xml:space="preserve"> TD</w:t>
            </w:r>
            <w:r w:rsidR="002433CB" w:rsidRPr="002A197F">
              <w:rPr>
                <w:rFonts w:ascii="Times New Roman" w:eastAsia="Times New Roman" w:hAnsi="Times New Roman" w:cs="Times New Roman"/>
                <w:vertAlign w:val="subscript"/>
              </w:rPr>
              <w:t xml:space="preserve">Train </w:t>
            </w:r>
            <w:r w:rsidR="002433CB" w:rsidRPr="002A197F">
              <w:rPr>
                <w:rFonts w:ascii="Times New Roman" w:eastAsia="Times New Roman" w:hAnsi="Times New Roman" w:cs="Times New Roman"/>
              </w:rPr>
              <w:t>&amp; patients)</w:t>
            </w:r>
          </w:p>
        </w:tc>
        <w:tc>
          <w:tcPr>
            <w:tcW w:w="960" w:type="dxa"/>
            <w:tcBorders>
              <w:top w:val="nil"/>
              <w:left w:val="nil"/>
              <w:right w:val="nil"/>
            </w:tcBorders>
            <w:shd w:val="clear" w:color="auto" w:fill="auto"/>
            <w:vAlign w:val="center"/>
            <w:hideMark/>
          </w:tcPr>
          <w:p w14:paraId="7B5504D5" w14:textId="77777777"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Rew</w:t>
            </w:r>
          </w:p>
        </w:tc>
        <w:tc>
          <w:tcPr>
            <w:tcW w:w="960" w:type="dxa"/>
            <w:tcBorders>
              <w:top w:val="nil"/>
              <w:left w:val="nil"/>
              <w:right w:val="nil"/>
            </w:tcBorders>
            <w:shd w:val="clear" w:color="auto" w:fill="auto"/>
            <w:noWrap/>
            <w:vAlign w:val="center"/>
            <w:hideMark/>
          </w:tcPr>
          <w:p w14:paraId="07A7552C" w14:textId="1E9C2DA4"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w:t>
            </w:r>
            <w:r w:rsidR="00D54249" w:rsidRPr="002A197F">
              <w:rPr>
                <w:rFonts w:ascii="Times New Roman" w:eastAsia="Times New Roman" w:hAnsi="Times New Roman" w:cs="Times New Roman"/>
              </w:rPr>
              <w:t>01</w:t>
            </w:r>
          </w:p>
        </w:tc>
        <w:tc>
          <w:tcPr>
            <w:tcW w:w="1403" w:type="dxa"/>
            <w:tcBorders>
              <w:top w:val="nil"/>
              <w:left w:val="nil"/>
              <w:right w:val="nil"/>
            </w:tcBorders>
            <w:shd w:val="clear" w:color="auto" w:fill="auto"/>
            <w:noWrap/>
            <w:vAlign w:val="center"/>
            <w:hideMark/>
          </w:tcPr>
          <w:p w14:paraId="397B1AC7" w14:textId="4648748A"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w:t>
            </w:r>
            <w:r w:rsidR="00D54249" w:rsidRPr="002A197F">
              <w:rPr>
                <w:rFonts w:ascii="Times New Roman" w:eastAsia="Times New Roman" w:hAnsi="Times New Roman" w:cs="Times New Roman"/>
              </w:rPr>
              <w:t>10</w:t>
            </w:r>
          </w:p>
        </w:tc>
        <w:tc>
          <w:tcPr>
            <w:tcW w:w="1025" w:type="dxa"/>
            <w:tcBorders>
              <w:top w:val="nil"/>
              <w:left w:val="nil"/>
              <w:right w:val="nil"/>
            </w:tcBorders>
          </w:tcPr>
          <w:p w14:paraId="4A54642B" w14:textId="57ABE5D8"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w:t>
            </w:r>
            <w:r w:rsidR="00D54249" w:rsidRPr="002A197F">
              <w:rPr>
                <w:rFonts w:ascii="Times New Roman" w:eastAsia="Times New Roman" w:hAnsi="Times New Roman" w:cs="Times New Roman"/>
              </w:rPr>
              <w:t>49</w:t>
            </w:r>
          </w:p>
        </w:tc>
        <w:tc>
          <w:tcPr>
            <w:tcW w:w="1025" w:type="dxa"/>
            <w:tcBorders>
              <w:top w:val="nil"/>
              <w:left w:val="nil"/>
              <w:right w:val="nil"/>
            </w:tcBorders>
          </w:tcPr>
          <w:p w14:paraId="2293A994" w14:textId="715CCB01"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0.7</w:t>
            </w:r>
            <w:r w:rsidR="00D54249" w:rsidRPr="002A197F">
              <w:rPr>
                <w:rFonts w:ascii="Times New Roman" w:eastAsia="Times New Roman" w:hAnsi="Times New Roman" w:cs="Times New Roman"/>
              </w:rPr>
              <w:t>2</w:t>
            </w:r>
          </w:p>
        </w:tc>
        <w:tc>
          <w:tcPr>
            <w:tcW w:w="1025" w:type="dxa"/>
            <w:tcBorders>
              <w:top w:val="nil"/>
              <w:left w:val="nil"/>
              <w:right w:val="nil"/>
            </w:tcBorders>
            <w:shd w:val="clear" w:color="auto" w:fill="auto"/>
            <w:noWrap/>
            <w:vAlign w:val="center"/>
            <w:hideMark/>
          </w:tcPr>
          <w:p w14:paraId="387DF554" w14:textId="1922386D" w:rsidR="00200DC6" w:rsidRPr="002A197F" w:rsidRDefault="00D54249" w:rsidP="00E4665C">
            <w:pPr>
              <w:jc w:val="center"/>
              <w:rPr>
                <w:rFonts w:ascii="Times New Roman" w:eastAsia="Times New Roman" w:hAnsi="Times New Roman" w:cs="Times New Roman"/>
              </w:rPr>
            </w:pPr>
            <w:r w:rsidRPr="002A197F">
              <w:rPr>
                <w:rFonts w:ascii="Times New Roman" w:eastAsia="Times New Roman" w:hAnsi="Times New Roman" w:cs="Times New Roman"/>
              </w:rPr>
              <w:t>1.25</w:t>
            </w:r>
          </w:p>
        </w:tc>
        <w:tc>
          <w:tcPr>
            <w:tcW w:w="1027" w:type="dxa"/>
            <w:tcBorders>
              <w:top w:val="nil"/>
              <w:left w:val="nil"/>
              <w:right w:val="nil"/>
            </w:tcBorders>
            <w:shd w:val="clear" w:color="auto" w:fill="auto"/>
            <w:noWrap/>
            <w:vAlign w:val="bottom"/>
            <w:hideMark/>
          </w:tcPr>
          <w:p w14:paraId="53395A0D" w14:textId="7580948B"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w:t>
            </w:r>
            <w:r w:rsidR="00D54249" w:rsidRPr="002A197F">
              <w:rPr>
                <w:rFonts w:ascii="Times New Roman" w:eastAsia="Times New Roman" w:hAnsi="Times New Roman" w:cs="Times New Roman"/>
              </w:rPr>
              <w:t>26</w:t>
            </w:r>
          </w:p>
        </w:tc>
      </w:tr>
      <w:tr w:rsidR="002A197F" w:rsidRPr="002A197F" w14:paraId="12E0F5FD" w14:textId="77777777" w:rsidTr="002433CB">
        <w:trPr>
          <w:trHeight w:val="300"/>
        </w:trPr>
        <w:tc>
          <w:tcPr>
            <w:tcW w:w="3258" w:type="dxa"/>
            <w:tcBorders>
              <w:top w:val="nil"/>
              <w:left w:val="nil"/>
              <w:bottom w:val="single" w:sz="4" w:space="0" w:color="auto"/>
              <w:right w:val="nil"/>
            </w:tcBorders>
            <w:shd w:val="clear" w:color="auto" w:fill="auto"/>
            <w:noWrap/>
            <w:vAlign w:val="center"/>
            <w:hideMark/>
          </w:tcPr>
          <w:p w14:paraId="024FD350" w14:textId="77777777" w:rsidR="00200DC6" w:rsidRPr="002A197F" w:rsidRDefault="00200DC6" w:rsidP="00E4665C">
            <w:pPr>
              <w:jc w:val="center"/>
              <w:rPr>
                <w:rFonts w:ascii="Times New Roman" w:eastAsia="Times New Roman" w:hAnsi="Times New Roman" w:cs="Times New Roman"/>
              </w:rPr>
            </w:pPr>
          </w:p>
        </w:tc>
        <w:tc>
          <w:tcPr>
            <w:tcW w:w="960" w:type="dxa"/>
            <w:tcBorders>
              <w:top w:val="nil"/>
              <w:left w:val="nil"/>
              <w:bottom w:val="single" w:sz="4" w:space="0" w:color="auto"/>
              <w:right w:val="nil"/>
            </w:tcBorders>
            <w:shd w:val="clear" w:color="auto" w:fill="auto"/>
            <w:vAlign w:val="center"/>
            <w:hideMark/>
          </w:tcPr>
          <w:p w14:paraId="4B6A5238" w14:textId="77777777"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Pun</w:t>
            </w:r>
          </w:p>
        </w:tc>
        <w:tc>
          <w:tcPr>
            <w:tcW w:w="960" w:type="dxa"/>
            <w:tcBorders>
              <w:top w:val="nil"/>
              <w:left w:val="nil"/>
              <w:bottom w:val="single" w:sz="4" w:space="0" w:color="auto"/>
              <w:right w:val="nil"/>
            </w:tcBorders>
            <w:shd w:val="clear" w:color="auto" w:fill="auto"/>
            <w:noWrap/>
            <w:vAlign w:val="center"/>
            <w:hideMark/>
          </w:tcPr>
          <w:p w14:paraId="48E103FD" w14:textId="789D7F72" w:rsidR="00200DC6" w:rsidRPr="002A197F" w:rsidRDefault="00D54249" w:rsidP="00E4665C">
            <w:pPr>
              <w:jc w:val="center"/>
              <w:rPr>
                <w:rFonts w:ascii="Times New Roman" w:eastAsia="Times New Roman" w:hAnsi="Times New Roman" w:cs="Times New Roman"/>
              </w:rPr>
            </w:pPr>
            <w:r w:rsidRPr="002A197F">
              <w:rPr>
                <w:rFonts w:ascii="Times New Roman" w:eastAsia="Times New Roman" w:hAnsi="Times New Roman" w:cs="Times New Roman"/>
              </w:rPr>
              <w:t>-</w:t>
            </w:r>
            <w:r w:rsidR="00200DC6" w:rsidRPr="002A197F">
              <w:rPr>
                <w:rFonts w:ascii="Times New Roman" w:eastAsia="Times New Roman" w:hAnsi="Times New Roman" w:cs="Times New Roman"/>
              </w:rPr>
              <w:t>0.0</w:t>
            </w:r>
            <w:r w:rsidRPr="002A197F">
              <w:rPr>
                <w:rFonts w:ascii="Times New Roman" w:eastAsia="Times New Roman" w:hAnsi="Times New Roman" w:cs="Times New Roman"/>
              </w:rPr>
              <w:t>7</w:t>
            </w:r>
          </w:p>
        </w:tc>
        <w:tc>
          <w:tcPr>
            <w:tcW w:w="1403" w:type="dxa"/>
            <w:tcBorders>
              <w:top w:val="nil"/>
              <w:left w:val="nil"/>
              <w:bottom w:val="single" w:sz="4" w:space="0" w:color="auto"/>
              <w:right w:val="nil"/>
            </w:tcBorders>
            <w:shd w:val="clear" w:color="auto" w:fill="auto"/>
            <w:noWrap/>
            <w:vAlign w:val="center"/>
            <w:hideMark/>
          </w:tcPr>
          <w:p w14:paraId="7B62E2FD" w14:textId="4D2F3731" w:rsidR="00200DC6" w:rsidRPr="002A197F" w:rsidRDefault="00D54249" w:rsidP="00E4665C">
            <w:pPr>
              <w:jc w:val="center"/>
              <w:rPr>
                <w:rFonts w:ascii="Times New Roman" w:eastAsia="Times New Roman" w:hAnsi="Times New Roman" w:cs="Times New Roman"/>
                <w:b/>
                <w:bCs/>
              </w:rPr>
            </w:pPr>
            <w:r w:rsidRPr="002A197F">
              <w:rPr>
                <w:rFonts w:ascii="Times New Roman" w:eastAsia="Times New Roman" w:hAnsi="Times New Roman" w:cs="Times New Roman"/>
                <w:b/>
                <w:bCs/>
              </w:rPr>
              <w:t>-</w:t>
            </w:r>
            <w:r w:rsidR="00200DC6" w:rsidRPr="002A197F">
              <w:rPr>
                <w:rFonts w:ascii="Times New Roman" w:eastAsia="Times New Roman" w:hAnsi="Times New Roman" w:cs="Times New Roman"/>
                <w:b/>
                <w:bCs/>
              </w:rPr>
              <w:t>0.1</w:t>
            </w:r>
            <w:r w:rsidRPr="002A197F">
              <w:rPr>
                <w:rFonts w:ascii="Times New Roman" w:eastAsia="Times New Roman" w:hAnsi="Times New Roman" w:cs="Times New Roman"/>
                <w:b/>
                <w:bCs/>
              </w:rPr>
              <w:t>4</w:t>
            </w:r>
            <w:r w:rsidR="00200DC6" w:rsidRPr="002A197F">
              <w:rPr>
                <w:rFonts w:ascii="Times New Roman" w:eastAsia="Times New Roman" w:hAnsi="Times New Roman" w:cs="Times New Roman"/>
                <w:b/>
                <w:bCs/>
                <w:vertAlign w:val="superscript"/>
              </w:rPr>
              <w:t>*</w:t>
            </w:r>
          </w:p>
        </w:tc>
        <w:tc>
          <w:tcPr>
            <w:tcW w:w="1025" w:type="dxa"/>
            <w:tcBorders>
              <w:top w:val="nil"/>
              <w:left w:val="nil"/>
              <w:bottom w:val="single" w:sz="4" w:space="0" w:color="auto"/>
              <w:right w:val="nil"/>
            </w:tcBorders>
          </w:tcPr>
          <w:p w14:paraId="66A2B5C2" w14:textId="592C7900"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-0.4</w:t>
            </w:r>
            <w:r w:rsidR="00D54249" w:rsidRPr="002A197F">
              <w:rPr>
                <w:rFonts w:ascii="Times New Roman" w:eastAsia="Times New Roman" w:hAnsi="Times New Roman" w:cs="Times New Roman"/>
              </w:rPr>
              <w:t>4</w:t>
            </w:r>
          </w:p>
        </w:tc>
        <w:tc>
          <w:tcPr>
            <w:tcW w:w="1025" w:type="dxa"/>
            <w:tcBorders>
              <w:top w:val="nil"/>
              <w:left w:val="nil"/>
              <w:bottom w:val="single" w:sz="4" w:space="0" w:color="auto"/>
              <w:right w:val="nil"/>
            </w:tcBorders>
          </w:tcPr>
          <w:p w14:paraId="0B23D448" w14:textId="314216A2"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w:t>
            </w:r>
            <w:r w:rsidR="00D54249" w:rsidRPr="002A197F">
              <w:rPr>
                <w:rFonts w:ascii="Times New Roman" w:eastAsia="Times New Roman" w:hAnsi="Times New Roman" w:cs="Times New Roman"/>
              </w:rPr>
              <w:t>74</w:t>
            </w:r>
          </w:p>
        </w:tc>
        <w:tc>
          <w:tcPr>
            <w:tcW w:w="1025" w:type="dxa"/>
            <w:tcBorders>
              <w:top w:val="nil"/>
              <w:left w:val="nil"/>
              <w:bottom w:val="single" w:sz="4" w:space="0" w:color="auto"/>
              <w:right w:val="nil"/>
            </w:tcBorders>
            <w:shd w:val="clear" w:color="auto" w:fill="auto"/>
            <w:noWrap/>
            <w:vAlign w:val="center"/>
            <w:hideMark/>
          </w:tcPr>
          <w:p w14:paraId="09738D9A" w14:textId="23530767" w:rsidR="00200DC6" w:rsidRPr="002A197F" w:rsidRDefault="00D54249" w:rsidP="00E4665C">
            <w:pPr>
              <w:jc w:val="center"/>
              <w:rPr>
                <w:rFonts w:ascii="Times New Roman" w:eastAsia="Times New Roman" w:hAnsi="Times New Roman" w:cs="Times New Roman"/>
              </w:rPr>
            </w:pPr>
            <w:r w:rsidRPr="002A197F">
              <w:rPr>
                <w:rFonts w:ascii="Times New Roman" w:eastAsia="Times New Roman" w:hAnsi="Times New Roman" w:cs="Times New Roman"/>
              </w:rPr>
              <w:t>1.29</w:t>
            </w:r>
          </w:p>
        </w:tc>
        <w:tc>
          <w:tcPr>
            <w:tcW w:w="1027" w:type="dxa"/>
            <w:tcBorders>
              <w:top w:val="nil"/>
              <w:left w:val="nil"/>
              <w:bottom w:val="single" w:sz="4" w:space="0" w:color="auto"/>
              <w:right w:val="nil"/>
            </w:tcBorders>
            <w:shd w:val="clear" w:color="auto" w:fill="auto"/>
            <w:noWrap/>
            <w:vAlign w:val="bottom"/>
            <w:hideMark/>
          </w:tcPr>
          <w:p w14:paraId="310BF7A8" w14:textId="68F731D6" w:rsidR="00200DC6" w:rsidRPr="002A197F" w:rsidRDefault="00200DC6" w:rsidP="00E4665C">
            <w:pPr>
              <w:jc w:val="center"/>
              <w:rPr>
                <w:rFonts w:ascii="Times New Roman" w:eastAsia="Times New Roman" w:hAnsi="Times New Roman" w:cs="Times New Roman"/>
              </w:rPr>
            </w:pPr>
            <w:r w:rsidRPr="002A197F">
              <w:rPr>
                <w:rFonts w:ascii="Times New Roman" w:eastAsia="Times New Roman" w:hAnsi="Times New Roman" w:cs="Times New Roman"/>
              </w:rPr>
              <w:t>0.</w:t>
            </w:r>
            <w:r w:rsidR="00D54249" w:rsidRPr="002A197F">
              <w:rPr>
                <w:rFonts w:ascii="Times New Roman" w:eastAsia="Times New Roman" w:hAnsi="Times New Roman" w:cs="Times New Roman"/>
              </w:rPr>
              <w:t>25</w:t>
            </w:r>
          </w:p>
        </w:tc>
      </w:tr>
    </w:tbl>
    <w:p w14:paraId="7E0921FF" w14:textId="7ED5EF14" w:rsidR="00E700EB" w:rsidRPr="002A197F" w:rsidRDefault="00826B3B" w:rsidP="00E700EB">
      <w:pPr>
        <w:rPr>
          <w:rFonts w:ascii="Times New Roman" w:hAnsi="Times New Roman" w:cs="Times New Roman"/>
          <w:sz w:val="20"/>
          <w:szCs w:val="20"/>
        </w:rPr>
      </w:pPr>
      <w:r w:rsidRPr="002A197F">
        <w:rPr>
          <w:rFonts w:ascii="Times New Roman" w:hAnsi="Times New Roman" w:cs="Times New Roman"/>
          <w:sz w:val="20"/>
          <w:szCs w:val="20"/>
          <w:u w:val="single"/>
        </w:rPr>
        <w:t>Key to Supplemental Table 1:</w:t>
      </w:r>
      <w:r w:rsidRPr="002A197F">
        <w:rPr>
          <w:rFonts w:ascii="Times New Roman" w:hAnsi="Times New Roman" w:cs="Times New Roman"/>
          <w:sz w:val="20"/>
          <w:szCs w:val="20"/>
        </w:rPr>
        <w:t xml:space="preserve"> Rew: Reward DFH; Pun: Punishment DFH; </w:t>
      </w:r>
      <w:r w:rsidRPr="002A197F">
        <w:rPr>
          <w:rFonts w:ascii="Times New Roman" w:eastAsia="Times New Roman" w:hAnsi="Times New Roman" w:cs="Times New Roman"/>
          <w:b/>
          <w:bCs/>
          <w:sz w:val="20"/>
          <w:szCs w:val="20"/>
          <w:vertAlign w:val="superscript"/>
        </w:rPr>
        <w:t xml:space="preserve">* </w:t>
      </w:r>
      <w:r w:rsidRPr="002A197F">
        <w:rPr>
          <w:rFonts w:ascii="Times New Roman" w:hAnsi="Times New Roman" w:cs="Times New Roman"/>
          <w:sz w:val="20"/>
          <w:szCs w:val="20"/>
        </w:rPr>
        <w:t>P&lt;0.05</w:t>
      </w:r>
    </w:p>
    <w:p w14:paraId="001BECC9" w14:textId="77777777" w:rsidR="0062269D" w:rsidRPr="002A197F" w:rsidRDefault="0062269D" w:rsidP="00E700EB">
      <w:pPr>
        <w:rPr>
          <w:rFonts w:ascii="Times New Roman" w:hAnsi="Times New Roman" w:cs="Times New Roman"/>
        </w:rPr>
      </w:pPr>
    </w:p>
    <w:p w14:paraId="733FF022" w14:textId="77777777" w:rsidR="0062269D" w:rsidRPr="002A197F" w:rsidRDefault="0062269D" w:rsidP="00E700EB">
      <w:pPr>
        <w:rPr>
          <w:rFonts w:ascii="Times New Roman" w:hAnsi="Times New Roman" w:cs="Times New Roman"/>
        </w:rPr>
      </w:pPr>
    </w:p>
    <w:p w14:paraId="42573CFA" w14:textId="77777777" w:rsidR="000913CD" w:rsidRPr="002A197F" w:rsidRDefault="000913CD" w:rsidP="000913CD">
      <w:pPr>
        <w:spacing w:after="160" w:line="259" w:lineRule="auto"/>
        <w:rPr>
          <w:rFonts w:ascii="Times New Roman" w:hAnsi="Times New Roman" w:cs="Times New Roman"/>
          <w:sz w:val="16"/>
          <w:szCs w:val="16"/>
        </w:rPr>
      </w:pPr>
    </w:p>
    <w:p w14:paraId="73D80A7E" w14:textId="77777777" w:rsidR="000913CD" w:rsidRPr="002A197F" w:rsidRDefault="000913CD">
      <w:pPr>
        <w:spacing w:after="160" w:line="259" w:lineRule="auto"/>
        <w:rPr>
          <w:rFonts w:ascii="Times New Roman" w:hAnsi="Times New Roman" w:cs="Times New Roman"/>
          <w:b/>
          <w:bCs/>
          <w:u w:val="single"/>
        </w:rPr>
      </w:pPr>
      <w:r w:rsidRPr="002A197F">
        <w:rPr>
          <w:rFonts w:ascii="Times New Roman" w:hAnsi="Times New Roman" w:cs="Times New Roman"/>
          <w:b/>
          <w:bCs/>
          <w:u w:val="single"/>
        </w:rPr>
        <w:br w:type="page"/>
      </w:r>
    </w:p>
    <w:p w14:paraId="27CB1B9D" w14:textId="32EAC6C4" w:rsidR="000913CD" w:rsidRPr="002A197F" w:rsidRDefault="000913CD" w:rsidP="000913CD">
      <w:pPr>
        <w:rPr>
          <w:rFonts w:ascii="Times New Roman" w:eastAsia="Times New Roman" w:hAnsi="Times New Roman" w:cs="Times New Roman"/>
        </w:rPr>
      </w:pPr>
      <w:bookmarkStart w:id="6" w:name="_Hlk153275437"/>
      <w:r w:rsidRPr="002A197F">
        <w:rPr>
          <w:rFonts w:ascii="Times New Roman" w:hAnsi="Times New Roman" w:cs="Times New Roman"/>
          <w:b/>
          <w:bCs/>
          <w:u w:val="single"/>
        </w:rPr>
        <w:lastRenderedPageBreak/>
        <w:t>Supplemental Table 3:</w:t>
      </w:r>
      <w:r w:rsidRPr="002A197F">
        <w:rPr>
          <w:rFonts w:ascii="Times New Roman" w:hAnsi="Times New Roman" w:cs="Times New Roman"/>
          <w:b/>
          <w:bCs/>
        </w:rPr>
        <w:t xml:space="preserve"> </w:t>
      </w:r>
      <w:bookmarkStart w:id="7" w:name="_Hlk153275164"/>
      <w:r w:rsidRPr="002A197F">
        <w:rPr>
          <w:rFonts w:ascii="Times New Roman" w:hAnsi="Times New Roman" w:cs="Times New Roman"/>
          <w:b/>
          <w:bCs/>
        </w:rPr>
        <w:t>The number of groups of participants within each normed reward DFH category</w:t>
      </w:r>
    </w:p>
    <w:bookmarkEnd w:id="6"/>
    <w:bookmarkEnd w:id="7"/>
    <w:tbl>
      <w:tblPr>
        <w:tblW w:w="10170" w:type="dxa"/>
        <w:shd w:val="clear" w:color="auto" w:fill="FFFFFF" w:themeFill="background1"/>
        <w:tblLook w:val="04A0" w:firstRow="1" w:lastRow="0" w:firstColumn="1" w:lastColumn="0" w:noHBand="0" w:noVBand="1"/>
      </w:tblPr>
      <w:tblGrid>
        <w:gridCol w:w="960"/>
        <w:gridCol w:w="1740"/>
        <w:gridCol w:w="1710"/>
        <w:gridCol w:w="2380"/>
        <w:gridCol w:w="1760"/>
        <w:gridCol w:w="1620"/>
      </w:tblGrid>
      <w:tr w:rsidR="002A197F" w:rsidRPr="002A197F" w14:paraId="3A82EC81" w14:textId="77777777" w:rsidTr="001046DA">
        <w:trPr>
          <w:trHeight w:val="300"/>
        </w:trPr>
        <w:tc>
          <w:tcPr>
            <w:tcW w:w="960" w:type="dxa"/>
            <w:tcBorders>
              <w:top w:val="single" w:sz="4" w:space="0" w:color="auto"/>
            </w:tcBorders>
            <w:shd w:val="clear" w:color="auto" w:fill="FFFFFF" w:themeFill="background1"/>
            <w:noWrap/>
            <w:vAlign w:val="center"/>
            <w:hideMark/>
          </w:tcPr>
          <w:p w14:paraId="35EF12E1" w14:textId="77777777" w:rsidR="000913CD" w:rsidRPr="002A197F" w:rsidRDefault="000913CD" w:rsidP="001046DA">
            <w:pPr>
              <w:jc w:val="center"/>
              <w:rPr>
                <w:rFonts w:ascii="Times New Roman" w:eastAsia="Times New Roman" w:hAnsi="Times New Roman" w:cs="Times New Roman"/>
                <w:sz w:val="20"/>
                <w:szCs w:val="20"/>
              </w:rPr>
            </w:pPr>
          </w:p>
        </w:tc>
        <w:tc>
          <w:tcPr>
            <w:tcW w:w="9210" w:type="dxa"/>
            <w:gridSpan w:val="5"/>
            <w:tcBorders>
              <w:top w:val="single" w:sz="4" w:space="0" w:color="auto"/>
            </w:tcBorders>
            <w:shd w:val="clear" w:color="auto" w:fill="FFFFFF" w:themeFill="background1"/>
            <w:noWrap/>
            <w:vAlign w:val="center"/>
            <w:hideMark/>
          </w:tcPr>
          <w:p w14:paraId="2FB40819" w14:textId="77777777" w:rsidR="000913CD" w:rsidRPr="002A197F" w:rsidRDefault="000913CD" w:rsidP="001046DA">
            <w:pPr>
              <w:jc w:val="center"/>
              <w:rPr>
                <w:rFonts w:ascii="Times New Roman" w:eastAsia="Times New Roman" w:hAnsi="Times New Roman" w:cs="Times New Roman"/>
              </w:rPr>
            </w:pPr>
          </w:p>
          <w:p w14:paraId="28A77010"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sz w:val="22"/>
                <w:szCs w:val="22"/>
              </w:rPr>
              <w:t>Normed reward DFH categories</w:t>
            </w:r>
          </w:p>
        </w:tc>
      </w:tr>
      <w:tr w:rsidR="002A197F" w:rsidRPr="002A197F" w14:paraId="50900056" w14:textId="77777777" w:rsidTr="001046DA">
        <w:trPr>
          <w:trHeight w:val="1065"/>
        </w:trPr>
        <w:tc>
          <w:tcPr>
            <w:tcW w:w="960" w:type="dxa"/>
            <w:tcBorders>
              <w:bottom w:val="single" w:sz="4" w:space="0" w:color="auto"/>
            </w:tcBorders>
            <w:shd w:val="clear" w:color="auto" w:fill="FFFFFF" w:themeFill="background1"/>
            <w:vAlign w:val="center"/>
            <w:hideMark/>
          </w:tcPr>
          <w:p w14:paraId="4BB7F0C5" w14:textId="77777777" w:rsidR="000913CD" w:rsidRPr="002A197F" w:rsidRDefault="000913CD" w:rsidP="001046DA">
            <w:pPr>
              <w:jc w:val="center"/>
              <w:rPr>
                <w:rFonts w:ascii="Times New Roman" w:eastAsia="Times New Roman" w:hAnsi="Times New Roman" w:cs="Times New Roman"/>
              </w:rPr>
            </w:pPr>
          </w:p>
        </w:tc>
        <w:tc>
          <w:tcPr>
            <w:tcW w:w="1740" w:type="dxa"/>
            <w:tcBorders>
              <w:bottom w:val="single" w:sz="4" w:space="0" w:color="auto"/>
            </w:tcBorders>
            <w:shd w:val="clear" w:color="auto" w:fill="FFFFFF" w:themeFill="background1"/>
            <w:vAlign w:val="bottom"/>
            <w:hideMark/>
          </w:tcPr>
          <w:p w14:paraId="6A9CA296"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&gt;2 sd</w:t>
            </w:r>
            <w:r w:rsidRPr="002A197F">
              <w:rPr>
                <w:rFonts w:ascii="Times New Roman" w:eastAsia="Times New Roman" w:hAnsi="Times New Roman" w:cs="Times New Roman"/>
                <w:vertAlign w:val="subscript"/>
              </w:rPr>
              <w:t>Train</w:t>
            </w:r>
            <w:r w:rsidRPr="002A197F">
              <w:rPr>
                <w:rFonts w:ascii="Times New Roman" w:eastAsia="Times New Roman" w:hAnsi="Times New Roman" w:cs="Times New Roman"/>
              </w:rPr>
              <w:t xml:space="preserve"> below average Train</w:t>
            </w:r>
            <w:r w:rsidRPr="002A197F">
              <w:rPr>
                <w:rFonts w:ascii="Times New Roman" w:eastAsia="Times New Roman" w:hAnsi="Times New Roman" w:cs="Times New Roman"/>
                <w:vertAlign w:val="subscript"/>
              </w:rPr>
              <w:t>DFH</w:t>
            </w:r>
          </w:p>
        </w:tc>
        <w:tc>
          <w:tcPr>
            <w:tcW w:w="1710" w:type="dxa"/>
            <w:tcBorders>
              <w:bottom w:val="single" w:sz="4" w:space="0" w:color="auto"/>
            </w:tcBorders>
            <w:shd w:val="clear" w:color="auto" w:fill="FFFFFF" w:themeFill="background1"/>
            <w:vAlign w:val="bottom"/>
            <w:hideMark/>
          </w:tcPr>
          <w:p w14:paraId="16163959"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&gt;1 sd</w:t>
            </w:r>
            <w:r w:rsidRPr="002A197F">
              <w:rPr>
                <w:rFonts w:ascii="Times New Roman" w:eastAsia="Times New Roman" w:hAnsi="Times New Roman" w:cs="Times New Roman"/>
                <w:vertAlign w:val="subscript"/>
              </w:rPr>
              <w:t>Train</w:t>
            </w:r>
            <w:r w:rsidRPr="002A197F">
              <w:rPr>
                <w:rFonts w:ascii="Times New Roman" w:eastAsia="Times New Roman" w:hAnsi="Times New Roman" w:cs="Times New Roman"/>
              </w:rPr>
              <w:t xml:space="preserve"> below average Train</w:t>
            </w:r>
            <w:r w:rsidRPr="002A197F">
              <w:rPr>
                <w:rFonts w:ascii="Times New Roman" w:eastAsia="Times New Roman" w:hAnsi="Times New Roman" w:cs="Times New Roman"/>
                <w:vertAlign w:val="subscript"/>
              </w:rPr>
              <w:t>DFH</w:t>
            </w:r>
          </w:p>
        </w:tc>
        <w:tc>
          <w:tcPr>
            <w:tcW w:w="2380" w:type="dxa"/>
            <w:tcBorders>
              <w:bottom w:val="single" w:sz="4" w:space="0" w:color="auto"/>
            </w:tcBorders>
            <w:shd w:val="clear" w:color="auto" w:fill="FFFFFF" w:themeFill="background1"/>
            <w:vAlign w:val="bottom"/>
            <w:hideMark/>
          </w:tcPr>
          <w:p w14:paraId="6DA2D18A"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Normative (&gt;1sd</w:t>
            </w:r>
            <w:r w:rsidRPr="002A197F">
              <w:rPr>
                <w:rFonts w:ascii="Times New Roman" w:eastAsia="Times New Roman" w:hAnsi="Times New Roman" w:cs="Times New Roman"/>
                <w:vertAlign w:val="subscript"/>
              </w:rPr>
              <w:t>Train</w:t>
            </w:r>
            <w:r w:rsidRPr="002A197F">
              <w:rPr>
                <w:rFonts w:ascii="Times New Roman" w:eastAsia="Times New Roman" w:hAnsi="Times New Roman" w:cs="Times New Roman"/>
              </w:rPr>
              <w:t xml:space="preserve"> below and &lt;1sd above average Train</w:t>
            </w:r>
            <w:r w:rsidRPr="002A197F">
              <w:rPr>
                <w:rFonts w:ascii="Times New Roman" w:eastAsia="Times New Roman" w:hAnsi="Times New Roman" w:cs="Times New Roman"/>
                <w:vertAlign w:val="subscript"/>
              </w:rPr>
              <w:t>DFH</w:t>
            </w:r>
            <w:r w:rsidRPr="002A197F">
              <w:rPr>
                <w:rFonts w:ascii="Times New Roman" w:eastAsia="Times New Roman" w:hAnsi="Times New Roman" w:cs="Times New Roman"/>
              </w:rPr>
              <w:t>)</w:t>
            </w:r>
          </w:p>
        </w:tc>
        <w:tc>
          <w:tcPr>
            <w:tcW w:w="1760" w:type="dxa"/>
            <w:tcBorders>
              <w:bottom w:val="single" w:sz="4" w:space="0" w:color="auto"/>
            </w:tcBorders>
            <w:shd w:val="clear" w:color="auto" w:fill="FFFFFF" w:themeFill="background1"/>
            <w:vAlign w:val="bottom"/>
            <w:hideMark/>
          </w:tcPr>
          <w:p w14:paraId="1A4D7C8B"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&gt;1 sd</w:t>
            </w:r>
            <w:r w:rsidRPr="002A197F">
              <w:rPr>
                <w:rFonts w:ascii="Times New Roman" w:eastAsia="Times New Roman" w:hAnsi="Times New Roman" w:cs="Times New Roman"/>
                <w:vertAlign w:val="subscript"/>
              </w:rPr>
              <w:t>Train</w:t>
            </w:r>
            <w:r w:rsidRPr="002A197F">
              <w:rPr>
                <w:rFonts w:ascii="Times New Roman" w:eastAsia="Times New Roman" w:hAnsi="Times New Roman" w:cs="Times New Roman"/>
              </w:rPr>
              <w:t xml:space="preserve"> above average Train</w:t>
            </w:r>
            <w:r w:rsidRPr="002A197F">
              <w:rPr>
                <w:rFonts w:ascii="Times New Roman" w:eastAsia="Times New Roman" w:hAnsi="Times New Roman" w:cs="Times New Roman"/>
                <w:vertAlign w:val="subscript"/>
              </w:rPr>
              <w:t>DFH</w:t>
            </w:r>
          </w:p>
        </w:tc>
        <w:tc>
          <w:tcPr>
            <w:tcW w:w="1620" w:type="dxa"/>
            <w:tcBorders>
              <w:bottom w:val="single" w:sz="4" w:space="0" w:color="auto"/>
            </w:tcBorders>
            <w:shd w:val="clear" w:color="auto" w:fill="FFFFFF" w:themeFill="background1"/>
            <w:vAlign w:val="bottom"/>
            <w:hideMark/>
          </w:tcPr>
          <w:p w14:paraId="29AF9912"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&gt;2 sd</w:t>
            </w:r>
            <w:r w:rsidRPr="002A197F">
              <w:rPr>
                <w:rFonts w:ascii="Times New Roman" w:eastAsia="Times New Roman" w:hAnsi="Times New Roman" w:cs="Times New Roman"/>
                <w:vertAlign w:val="subscript"/>
              </w:rPr>
              <w:t>Train</w:t>
            </w:r>
            <w:r w:rsidRPr="002A197F">
              <w:rPr>
                <w:rFonts w:ascii="Times New Roman" w:eastAsia="Times New Roman" w:hAnsi="Times New Roman" w:cs="Times New Roman"/>
              </w:rPr>
              <w:t xml:space="preserve"> above average Train</w:t>
            </w:r>
            <w:r w:rsidRPr="002A197F">
              <w:rPr>
                <w:rFonts w:ascii="Times New Roman" w:eastAsia="Times New Roman" w:hAnsi="Times New Roman" w:cs="Times New Roman"/>
                <w:vertAlign w:val="subscript"/>
              </w:rPr>
              <w:t>DFH</w:t>
            </w:r>
          </w:p>
        </w:tc>
      </w:tr>
      <w:tr w:rsidR="002A197F" w:rsidRPr="002A197F" w14:paraId="5B91D625" w14:textId="77777777" w:rsidTr="001046DA">
        <w:trPr>
          <w:trHeight w:val="315"/>
        </w:trPr>
        <w:tc>
          <w:tcPr>
            <w:tcW w:w="960" w:type="dxa"/>
            <w:tcBorders>
              <w:top w:val="single" w:sz="4" w:space="0" w:color="auto"/>
            </w:tcBorders>
            <w:shd w:val="clear" w:color="auto" w:fill="FFFFFF" w:themeFill="background1"/>
            <w:vAlign w:val="center"/>
            <w:hideMark/>
          </w:tcPr>
          <w:p w14:paraId="3F69B0F1"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sz w:val="22"/>
                <w:szCs w:val="22"/>
              </w:rPr>
              <w:t>TD</w:t>
            </w:r>
            <w:r w:rsidRPr="002A197F">
              <w:rPr>
                <w:rFonts w:ascii="Times New Roman" w:eastAsia="Times New Roman" w:hAnsi="Times New Roman" w:cs="Times New Roman"/>
                <w:sz w:val="22"/>
                <w:szCs w:val="22"/>
                <w:vertAlign w:val="subscript"/>
              </w:rPr>
              <w:t>Test</w:t>
            </w:r>
          </w:p>
        </w:tc>
        <w:tc>
          <w:tcPr>
            <w:tcW w:w="1740" w:type="dxa"/>
            <w:tcBorders>
              <w:top w:val="single" w:sz="4" w:space="0" w:color="auto"/>
            </w:tcBorders>
            <w:shd w:val="clear" w:color="auto" w:fill="FFFFFF" w:themeFill="background1"/>
            <w:vAlign w:val="center"/>
            <w:hideMark/>
          </w:tcPr>
          <w:p w14:paraId="54B5F540"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3</w:t>
            </w:r>
          </w:p>
        </w:tc>
        <w:tc>
          <w:tcPr>
            <w:tcW w:w="1710" w:type="dxa"/>
            <w:tcBorders>
              <w:top w:val="single" w:sz="4" w:space="0" w:color="auto"/>
            </w:tcBorders>
            <w:shd w:val="clear" w:color="auto" w:fill="FFFFFF" w:themeFill="background1"/>
            <w:vAlign w:val="center"/>
            <w:hideMark/>
          </w:tcPr>
          <w:p w14:paraId="638E8113"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6</w:t>
            </w:r>
          </w:p>
        </w:tc>
        <w:tc>
          <w:tcPr>
            <w:tcW w:w="2380" w:type="dxa"/>
            <w:tcBorders>
              <w:top w:val="single" w:sz="4" w:space="0" w:color="auto"/>
            </w:tcBorders>
            <w:shd w:val="clear" w:color="auto" w:fill="FFFFFF" w:themeFill="background1"/>
            <w:vAlign w:val="center"/>
            <w:hideMark/>
          </w:tcPr>
          <w:p w14:paraId="6CFA9429"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28</w:t>
            </w:r>
          </w:p>
        </w:tc>
        <w:tc>
          <w:tcPr>
            <w:tcW w:w="1760" w:type="dxa"/>
            <w:tcBorders>
              <w:top w:val="single" w:sz="4" w:space="0" w:color="auto"/>
            </w:tcBorders>
            <w:shd w:val="clear" w:color="auto" w:fill="FFFFFF" w:themeFill="background1"/>
            <w:vAlign w:val="center"/>
            <w:hideMark/>
          </w:tcPr>
          <w:p w14:paraId="6412D610"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1</w:t>
            </w:r>
          </w:p>
        </w:tc>
        <w:tc>
          <w:tcPr>
            <w:tcW w:w="1620" w:type="dxa"/>
            <w:tcBorders>
              <w:top w:val="single" w:sz="4" w:space="0" w:color="auto"/>
            </w:tcBorders>
            <w:shd w:val="clear" w:color="auto" w:fill="FFFFFF" w:themeFill="background1"/>
            <w:vAlign w:val="center"/>
            <w:hideMark/>
          </w:tcPr>
          <w:p w14:paraId="41AB16AE"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1</w:t>
            </w:r>
          </w:p>
        </w:tc>
      </w:tr>
      <w:tr w:rsidR="002A197F" w:rsidRPr="002A197F" w14:paraId="31DEE2E0" w14:textId="77777777" w:rsidTr="001046DA">
        <w:trPr>
          <w:trHeight w:val="375"/>
        </w:trPr>
        <w:tc>
          <w:tcPr>
            <w:tcW w:w="960" w:type="dxa"/>
            <w:shd w:val="clear" w:color="auto" w:fill="FFFFFF" w:themeFill="background1"/>
            <w:vAlign w:val="center"/>
            <w:hideMark/>
          </w:tcPr>
          <w:p w14:paraId="04D1277B"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sz w:val="22"/>
                <w:szCs w:val="22"/>
              </w:rPr>
              <w:t>Patient</w:t>
            </w:r>
          </w:p>
        </w:tc>
        <w:tc>
          <w:tcPr>
            <w:tcW w:w="1740" w:type="dxa"/>
            <w:shd w:val="clear" w:color="auto" w:fill="FFFFFF" w:themeFill="background1"/>
            <w:vAlign w:val="center"/>
            <w:hideMark/>
          </w:tcPr>
          <w:p w14:paraId="66E44B95"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39</w:t>
            </w:r>
          </w:p>
        </w:tc>
        <w:tc>
          <w:tcPr>
            <w:tcW w:w="1710" w:type="dxa"/>
            <w:shd w:val="clear" w:color="auto" w:fill="FFFFFF" w:themeFill="background1"/>
            <w:vAlign w:val="center"/>
            <w:hideMark/>
          </w:tcPr>
          <w:p w14:paraId="5F349248"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50</w:t>
            </w:r>
          </w:p>
        </w:tc>
        <w:tc>
          <w:tcPr>
            <w:tcW w:w="2380" w:type="dxa"/>
            <w:shd w:val="clear" w:color="auto" w:fill="FFFFFF" w:themeFill="background1"/>
            <w:vAlign w:val="center"/>
            <w:hideMark/>
          </w:tcPr>
          <w:p w14:paraId="7EDCB75C"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84</w:t>
            </w:r>
          </w:p>
        </w:tc>
        <w:tc>
          <w:tcPr>
            <w:tcW w:w="1760" w:type="dxa"/>
            <w:shd w:val="clear" w:color="auto" w:fill="FFFFFF" w:themeFill="background1"/>
            <w:vAlign w:val="center"/>
            <w:hideMark/>
          </w:tcPr>
          <w:p w14:paraId="74733124"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15</w:t>
            </w:r>
          </w:p>
        </w:tc>
        <w:tc>
          <w:tcPr>
            <w:tcW w:w="1620" w:type="dxa"/>
            <w:shd w:val="clear" w:color="auto" w:fill="FFFFFF" w:themeFill="background1"/>
            <w:vAlign w:val="center"/>
            <w:hideMark/>
          </w:tcPr>
          <w:p w14:paraId="02312180"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7</w:t>
            </w:r>
          </w:p>
        </w:tc>
      </w:tr>
      <w:tr w:rsidR="002A197F" w:rsidRPr="002A197F" w14:paraId="50D8FA31" w14:textId="77777777" w:rsidTr="001046DA">
        <w:trPr>
          <w:trHeight w:val="315"/>
        </w:trPr>
        <w:tc>
          <w:tcPr>
            <w:tcW w:w="960" w:type="dxa"/>
            <w:shd w:val="clear" w:color="auto" w:fill="FFFFFF" w:themeFill="background1"/>
            <w:vAlign w:val="center"/>
            <w:hideMark/>
          </w:tcPr>
          <w:p w14:paraId="4EB267C5"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sz w:val="22"/>
                <w:szCs w:val="22"/>
              </w:rPr>
              <w:t>CD</w:t>
            </w:r>
          </w:p>
        </w:tc>
        <w:tc>
          <w:tcPr>
            <w:tcW w:w="1740" w:type="dxa"/>
            <w:shd w:val="clear" w:color="auto" w:fill="FFFFFF" w:themeFill="background1"/>
            <w:vAlign w:val="center"/>
            <w:hideMark/>
          </w:tcPr>
          <w:p w14:paraId="2D43CA7B"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22</w:t>
            </w:r>
          </w:p>
        </w:tc>
        <w:tc>
          <w:tcPr>
            <w:tcW w:w="1710" w:type="dxa"/>
            <w:shd w:val="clear" w:color="auto" w:fill="FFFFFF" w:themeFill="background1"/>
            <w:vAlign w:val="center"/>
            <w:hideMark/>
          </w:tcPr>
          <w:p w14:paraId="1CBBA954"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31</w:t>
            </w:r>
          </w:p>
        </w:tc>
        <w:tc>
          <w:tcPr>
            <w:tcW w:w="2380" w:type="dxa"/>
            <w:shd w:val="clear" w:color="auto" w:fill="FFFFFF" w:themeFill="background1"/>
            <w:vAlign w:val="center"/>
            <w:hideMark/>
          </w:tcPr>
          <w:p w14:paraId="665BAA6B"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41</w:t>
            </w:r>
          </w:p>
        </w:tc>
        <w:tc>
          <w:tcPr>
            <w:tcW w:w="1760" w:type="dxa"/>
            <w:shd w:val="clear" w:color="auto" w:fill="FFFFFF" w:themeFill="background1"/>
            <w:vAlign w:val="center"/>
            <w:hideMark/>
          </w:tcPr>
          <w:p w14:paraId="65A5BFD5"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8</w:t>
            </w:r>
          </w:p>
        </w:tc>
        <w:tc>
          <w:tcPr>
            <w:tcW w:w="1620" w:type="dxa"/>
            <w:shd w:val="clear" w:color="auto" w:fill="FFFFFF" w:themeFill="background1"/>
            <w:vAlign w:val="center"/>
            <w:hideMark/>
          </w:tcPr>
          <w:p w14:paraId="22BD3CFA"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3</w:t>
            </w:r>
          </w:p>
        </w:tc>
      </w:tr>
      <w:tr w:rsidR="002A197F" w:rsidRPr="002A197F" w14:paraId="00ECF5B8" w14:textId="77777777" w:rsidTr="001046DA">
        <w:trPr>
          <w:trHeight w:val="315"/>
        </w:trPr>
        <w:tc>
          <w:tcPr>
            <w:tcW w:w="960" w:type="dxa"/>
            <w:shd w:val="clear" w:color="auto" w:fill="FFFFFF" w:themeFill="background1"/>
            <w:vAlign w:val="center"/>
            <w:hideMark/>
          </w:tcPr>
          <w:p w14:paraId="2F030C8F"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sz w:val="22"/>
                <w:szCs w:val="22"/>
              </w:rPr>
              <w:t>ADHD</w:t>
            </w:r>
          </w:p>
        </w:tc>
        <w:tc>
          <w:tcPr>
            <w:tcW w:w="1740" w:type="dxa"/>
            <w:shd w:val="clear" w:color="auto" w:fill="FFFFFF" w:themeFill="background1"/>
            <w:vAlign w:val="center"/>
            <w:hideMark/>
          </w:tcPr>
          <w:p w14:paraId="23058CDD"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24</w:t>
            </w:r>
          </w:p>
        </w:tc>
        <w:tc>
          <w:tcPr>
            <w:tcW w:w="1710" w:type="dxa"/>
            <w:shd w:val="clear" w:color="auto" w:fill="FFFFFF" w:themeFill="background1"/>
            <w:vAlign w:val="center"/>
            <w:hideMark/>
          </w:tcPr>
          <w:p w14:paraId="26F9B5A1"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39</w:t>
            </w:r>
          </w:p>
        </w:tc>
        <w:tc>
          <w:tcPr>
            <w:tcW w:w="2380" w:type="dxa"/>
            <w:shd w:val="clear" w:color="auto" w:fill="FFFFFF" w:themeFill="background1"/>
            <w:vAlign w:val="center"/>
            <w:hideMark/>
          </w:tcPr>
          <w:p w14:paraId="54B9B5EE"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59</w:t>
            </w:r>
          </w:p>
        </w:tc>
        <w:tc>
          <w:tcPr>
            <w:tcW w:w="1760" w:type="dxa"/>
            <w:shd w:val="clear" w:color="auto" w:fill="FFFFFF" w:themeFill="background1"/>
            <w:vAlign w:val="center"/>
            <w:hideMark/>
          </w:tcPr>
          <w:p w14:paraId="7385607F"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13</w:t>
            </w:r>
          </w:p>
        </w:tc>
        <w:tc>
          <w:tcPr>
            <w:tcW w:w="1620" w:type="dxa"/>
            <w:shd w:val="clear" w:color="auto" w:fill="FFFFFF" w:themeFill="background1"/>
            <w:vAlign w:val="center"/>
            <w:hideMark/>
          </w:tcPr>
          <w:p w14:paraId="5ED3DDB3"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5</w:t>
            </w:r>
          </w:p>
        </w:tc>
      </w:tr>
      <w:tr w:rsidR="002A197F" w:rsidRPr="002A197F" w14:paraId="32AA4450" w14:textId="77777777" w:rsidTr="001046DA">
        <w:trPr>
          <w:trHeight w:val="315"/>
        </w:trPr>
        <w:tc>
          <w:tcPr>
            <w:tcW w:w="960" w:type="dxa"/>
            <w:shd w:val="clear" w:color="auto" w:fill="FFFFFF" w:themeFill="background1"/>
            <w:vAlign w:val="center"/>
            <w:hideMark/>
          </w:tcPr>
          <w:p w14:paraId="1D9B5795"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sz w:val="22"/>
                <w:szCs w:val="22"/>
              </w:rPr>
              <w:t>GAD</w:t>
            </w:r>
          </w:p>
        </w:tc>
        <w:tc>
          <w:tcPr>
            <w:tcW w:w="1740" w:type="dxa"/>
            <w:shd w:val="clear" w:color="auto" w:fill="FFFFFF" w:themeFill="background1"/>
            <w:vAlign w:val="center"/>
            <w:hideMark/>
          </w:tcPr>
          <w:p w14:paraId="6B7BAA65"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14</w:t>
            </w:r>
          </w:p>
        </w:tc>
        <w:tc>
          <w:tcPr>
            <w:tcW w:w="1710" w:type="dxa"/>
            <w:shd w:val="clear" w:color="auto" w:fill="FFFFFF" w:themeFill="background1"/>
            <w:vAlign w:val="center"/>
            <w:hideMark/>
          </w:tcPr>
          <w:p w14:paraId="0244E409"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18</w:t>
            </w:r>
          </w:p>
        </w:tc>
        <w:tc>
          <w:tcPr>
            <w:tcW w:w="2380" w:type="dxa"/>
            <w:shd w:val="clear" w:color="auto" w:fill="FFFFFF" w:themeFill="background1"/>
            <w:vAlign w:val="center"/>
            <w:hideMark/>
          </w:tcPr>
          <w:p w14:paraId="27ECE864"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27</w:t>
            </w:r>
          </w:p>
        </w:tc>
        <w:tc>
          <w:tcPr>
            <w:tcW w:w="1760" w:type="dxa"/>
            <w:shd w:val="clear" w:color="auto" w:fill="FFFFFF" w:themeFill="background1"/>
            <w:vAlign w:val="center"/>
            <w:hideMark/>
          </w:tcPr>
          <w:p w14:paraId="469C03DF"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2</w:t>
            </w:r>
          </w:p>
        </w:tc>
        <w:tc>
          <w:tcPr>
            <w:tcW w:w="1620" w:type="dxa"/>
            <w:shd w:val="clear" w:color="auto" w:fill="FFFFFF" w:themeFill="background1"/>
            <w:vAlign w:val="center"/>
            <w:hideMark/>
          </w:tcPr>
          <w:p w14:paraId="6A4D4DB0"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2</w:t>
            </w:r>
          </w:p>
        </w:tc>
      </w:tr>
      <w:tr w:rsidR="002A197F" w:rsidRPr="002A197F" w14:paraId="54AF1A92" w14:textId="77777777" w:rsidTr="001046DA">
        <w:trPr>
          <w:trHeight w:val="315"/>
        </w:trPr>
        <w:tc>
          <w:tcPr>
            <w:tcW w:w="960" w:type="dxa"/>
            <w:shd w:val="clear" w:color="auto" w:fill="FFFFFF" w:themeFill="background1"/>
            <w:vAlign w:val="center"/>
            <w:hideMark/>
          </w:tcPr>
          <w:p w14:paraId="490B6FB4"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sz w:val="22"/>
                <w:szCs w:val="22"/>
              </w:rPr>
              <w:t>MDD</w:t>
            </w:r>
          </w:p>
        </w:tc>
        <w:tc>
          <w:tcPr>
            <w:tcW w:w="1740" w:type="dxa"/>
            <w:shd w:val="clear" w:color="auto" w:fill="FFFFFF" w:themeFill="background1"/>
            <w:vAlign w:val="center"/>
            <w:hideMark/>
          </w:tcPr>
          <w:p w14:paraId="56C92089"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9</w:t>
            </w:r>
          </w:p>
        </w:tc>
        <w:tc>
          <w:tcPr>
            <w:tcW w:w="1710" w:type="dxa"/>
            <w:shd w:val="clear" w:color="auto" w:fill="FFFFFF" w:themeFill="background1"/>
            <w:vAlign w:val="center"/>
            <w:hideMark/>
          </w:tcPr>
          <w:p w14:paraId="7CF200EE"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6</w:t>
            </w:r>
          </w:p>
        </w:tc>
        <w:tc>
          <w:tcPr>
            <w:tcW w:w="2380" w:type="dxa"/>
            <w:shd w:val="clear" w:color="auto" w:fill="FFFFFF" w:themeFill="background1"/>
            <w:vAlign w:val="center"/>
            <w:hideMark/>
          </w:tcPr>
          <w:p w14:paraId="6B1AB081"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18</w:t>
            </w:r>
          </w:p>
        </w:tc>
        <w:tc>
          <w:tcPr>
            <w:tcW w:w="1760" w:type="dxa"/>
            <w:shd w:val="clear" w:color="auto" w:fill="FFFFFF" w:themeFill="background1"/>
            <w:vAlign w:val="center"/>
            <w:hideMark/>
          </w:tcPr>
          <w:p w14:paraId="79F2436A"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1</w:t>
            </w:r>
          </w:p>
        </w:tc>
        <w:tc>
          <w:tcPr>
            <w:tcW w:w="1620" w:type="dxa"/>
            <w:shd w:val="clear" w:color="auto" w:fill="FFFFFF" w:themeFill="background1"/>
            <w:vAlign w:val="center"/>
            <w:hideMark/>
          </w:tcPr>
          <w:p w14:paraId="5E1131C4"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1</w:t>
            </w:r>
          </w:p>
        </w:tc>
      </w:tr>
      <w:tr w:rsidR="002A197F" w:rsidRPr="002A197F" w14:paraId="6E70263C" w14:textId="77777777" w:rsidTr="001046DA">
        <w:trPr>
          <w:trHeight w:val="315"/>
        </w:trPr>
        <w:tc>
          <w:tcPr>
            <w:tcW w:w="960" w:type="dxa"/>
            <w:tcBorders>
              <w:bottom w:val="single" w:sz="4" w:space="0" w:color="auto"/>
            </w:tcBorders>
            <w:shd w:val="clear" w:color="auto" w:fill="FFFFFF" w:themeFill="background1"/>
            <w:vAlign w:val="center"/>
          </w:tcPr>
          <w:p w14:paraId="5C9B423B"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sz w:val="22"/>
                <w:szCs w:val="22"/>
              </w:rPr>
              <w:t>TD</w:t>
            </w:r>
            <w:r w:rsidRPr="002A197F">
              <w:rPr>
                <w:rFonts w:ascii="Times New Roman" w:eastAsia="Times New Roman" w:hAnsi="Times New Roman" w:cs="Times New Roman"/>
                <w:sz w:val="22"/>
                <w:szCs w:val="22"/>
                <w:vertAlign w:val="subscript"/>
              </w:rPr>
              <w:t>Train</w:t>
            </w:r>
          </w:p>
        </w:tc>
        <w:tc>
          <w:tcPr>
            <w:tcW w:w="1740" w:type="dxa"/>
            <w:tcBorders>
              <w:bottom w:val="single" w:sz="4" w:space="0" w:color="auto"/>
            </w:tcBorders>
            <w:shd w:val="clear" w:color="auto" w:fill="FFFFFF" w:themeFill="background1"/>
            <w:vAlign w:val="center"/>
          </w:tcPr>
          <w:p w14:paraId="4B48C08D"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1</w:t>
            </w:r>
          </w:p>
        </w:tc>
        <w:tc>
          <w:tcPr>
            <w:tcW w:w="1710" w:type="dxa"/>
            <w:tcBorders>
              <w:bottom w:val="single" w:sz="4" w:space="0" w:color="auto"/>
            </w:tcBorders>
            <w:shd w:val="clear" w:color="auto" w:fill="FFFFFF" w:themeFill="background1"/>
            <w:vAlign w:val="center"/>
          </w:tcPr>
          <w:p w14:paraId="410FC960"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5</w:t>
            </w:r>
          </w:p>
        </w:tc>
        <w:tc>
          <w:tcPr>
            <w:tcW w:w="2380" w:type="dxa"/>
            <w:tcBorders>
              <w:bottom w:val="single" w:sz="4" w:space="0" w:color="auto"/>
            </w:tcBorders>
            <w:shd w:val="clear" w:color="auto" w:fill="FFFFFF" w:themeFill="background1"/>
            <w:vAlign w:val="center"/>
          </w:tcPr>
          <w:p w14:paraId="15AD2DC9"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50</w:t>
            </w:r>
          </w:p>
        </w:tc>
        <w:tc>
          <w:tcPr>
            <w:tcW w:w="1760" w:type="dxa"/>
            <w:tcBorders>
              <w:bottom w:val="single" w:sz="4" w:space="0" w:color="auto"/>
            </w:tcBorders>
            <w:shd w:val="clear" w:color="auto" w:fill="FFFFFF" w:themeFill="background1"/>
            <w:vAlign w:val="center"/>
          </w:tcPr>
          <w:p w14:paraId="2FC23D8E"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7</w:t>
            </w:r>
          </w:p>
        </w:tc>
        <w:tc>
          <w:tcPr>
            <w:tcW w:w="1620" w:type="dxa"/>
            <w:tcBorders>
              <w:bottom w:val="single" w:sz="4" w:space="0" w:color="auto"/>
            </w:tcBorders>
            <w:shd w:val="clear" w:color="auto" w:fill="FFFFFF" w:themeFill="background1"/>
            <w:vAlign w:val="center"/>
          </w:tcPr>
          <w:p w14:paraId="49C039A4" w14:textId="77777777" w:rsidR="000913CD" w:rsidRPr="002A197F" w:rsidRDefault="000913CD" w:rsidP="001046DA">
            <w:pPr>
              <w:jc w:val="center"/>
              <w:rPr>
                <w:rFonts w:ascii="Times New Roman" w:eastAsia="Times New Roman" w:hAnsi="Times New Roman" w:cs="Times New Roman"/>
              </w:rPr>
            </w:pPr>
            <w:r w:rsidRPr="002A197F">
              <w:rPr>
                <w:rFonts w:ascii="Times New Roman" w:eastAsia="Times New Roman" w:hAnsi="Times New Roman" w:cs="Times New Roman"/>
              </w:rPr>
              <w:t>2</w:t>
            </w:r>
          </w:p>
        </w:tc>
      </w:tr>
    </w:tbl>
    <w:p w14:paraId="5F77CDF2" w14:textId="77777777" w:rsidR="000913CD" w:rsidRPr="002A197F" w:rsidRDefault="000913CD" w:rsidP="000913CD">
      <w:pPr>
        <w:rPr>
          <w:rFonts w:ascii="Times New Roman" w:eastAsia="Times New Roman" w:hAnsi="Times New Roman" w:cs="Times New Roman"/>
          <w:sz w:val="16"/>
          <w:szCs w:val="16"/>
        </w:rPr>
      </w:pPr>
    </w:p>
    <w:p w14:paraId="1224AA63" w14:textId="77777777" w:rsidR="000913CD" w:rsidRPr="002A197F" w:rsidRDefault="000913CD" w:rsidP="000913CD">
      <w:pPr>
        <w:tabs>
          <w:tab w:val="left" w:pos="9781"/>
        </w:tabs>
        <w:ind w:right="72"/>
        <w:rPr>
          <w:rFonts w:ascii="Times New Roman" w:hAnsi="Times New Roman" w:cs="Times New Roman"/>
          <w:sz w:val="16"/>
          <w:szCs w:val="16"/>
        </w:rPr>
      </w:pPr>
      <w:r w:rsidRPr="002A197F">
        <w:rPr>
          <w:rFonts w:ascii="Times New Roman" w:hAnsi="Times New Roman" w:cs="Times New Roman"/>
          <w:sz w:val="16"/>
          <w:szCs w:val="16"/>
          <w:u w:val="single"/>
        </w:rPr>
        <w:t>Key to Supplemental Table 3:</w:t>
      </w:r>
      <w:r w:rsidRPr="002A197F">
        <w:rPr>
          <w:rFonts w:ascii="Times New Roman" w:hAnsi="Times New Roman" w:cs="Times New Roman"/>
          <w:sz w:val="16"/>
          <w:szCs w:val="16"/>
        </w:rPr>
        <w:t xml:space="preserve"> CD = Conduct Disorder; ADHD = Attention Deficit Hyperactivity Disorder; GAD = Generalized Anxiety Disorder; MDD = Major Depressive Disorder.</w:t>
      </w:r>
    </w:p>
    <w:p w14:paraId="23A959E7" w14:textId="77777777" w:rsidR="000913CD" w:rsidRPr="002A197F" w:rsidRDefault="000913CD" w:rsidP="000913CD">
      <w:pPr>
        <w:spacing w:after="160" w:line="259" w:lineRule="auto"/>
        <w:rPr>
          <w:rFonts w:ascii="Times New Roman" w:hAnsi="Times New Roman" w:cs="Times New Roman"/>
        </w:rPr>
      </w:pPr>
      <w:r w:rsidRPr="002A197F">
        <w:rPr>
          <w:rFonts w:ascii="Times New Roman" w:hAnsi="Times New Roman" w:cs="Times New Roman"/>
        </w:rPr>
        <w:br w:type="page"/>
      </w:r>
    </w:p>
    <w:p w14:paraId="68244873" w14:textId="77777777" w:rsidR="00200DC6" w:rsidRPr="002A197F" w:rsidRDefault="00200DC6" w:rsidP="00200DC6">
      <w:pPr>
        <w:autoSpaceDE w:val="0"/>
        <w:autoSpaceDN w:val="0"/>
        <w:adjustRightInd w:val="0"/>
        <w:rPr>
          <w:rFonts w:ascii="Times New Roman" w:hAnsi="Times New Roman" w:cs="Times New Roman"/>
        </w:rPr>
      </w:pPr>
    </w:p>
    <w:tbl>
      <w:tblPr>
        <w:tblW w:w="16878" w:type="dxa"/>
        <w:tblLook w:val="04A0" w:firstRow="1" w:lastRow="0" w:firstColumn="1" w:lastColumn="0" w:noHBand="0" w:noVBand="1"/>
      </w:tblPr>
      <w:tblGrid>
        <w:gridCol w:w="1560"/>
        <w:gridCol w:w="576"/>
        <w:gridCol w:w="699"/>
        <w:gridCol w:w="576"/>
        <w:gridCol w:w="700"/>
        <w:gridCol w:w="121"/>
        <w:gridCol w:w="871"/>
        <w:gridCol w:w="576"/>
        <w:gridCol w:w="261"/>
        <w:gridCol w:w="723"/>
        <w:gridCol w:w="553"/>
        <w:gridCol w:w="23"/>
        <w:gridCol w:w="576"/>
        <w:gridCol w:w="576"/>
        <w:gridCol w:w="37"/>
        <w:gridCol w:w="539"/>
        <w:gridCol w:w="668"/>
        <w:gridCol w:w="37"/>
        <w:gridCol w:w="581"/>
        <w:gridCol w:w="576"/>
        <w:gridCol w:w="57"/>
        <w:gridCol w:w="722"/>
        <w:gridCol w:w="419"/>
        <w:gridCol w:w="157"/>
        <w:gridCol w:w="576"/>
        <w:gridCol w:w="563"/>
        <w:gridCol w:w="13"/>
        <w:gridCol w:w="209"/>
        <w:gridCol w:w="13"/>
        <w:gridCol w:w="3338"/>
      </w:tblGrid>
      <w:tr w:rsidR="002A197F" w:rsidRPr="002A197F" w14:paraId="1C0F9CB6" w14:textId="77777777" w:rsidTr="00FD0407">
        <w:trPr>
          <w:trHeight w:val="330"/>
        </w:trPr>
        <w:tc>
          <w:tcPr>
            <w:tcW w:w="16878" w:type="dxa"/>
            <w:gridSpan w:val="30"/>
            <w:tcBorders>
              <w:top w:val="nil"/>
              <w:left w:val="nil"/>
              <w:bottom w:val="nil"/>
              <w:right w:val="nil"/>
            </w:tcBorders>
            <w:shd w:val="clear" w:color="auto" w:fill="auto"/>
            <w:noWrap/>
            <w:vAlign w:val="center"/>
            <w:hideMark/>
          </w:tcPr>
          <w:p w14:paraId="689E4D7D" w14:textId="57D6624D" w:rsidR="00E700EB" w:rsidRPr="002A197F" w:rsidRDefault="00E700EB" w:rsidP="00E4665C">
            <w:pPr>
              <w:tabs>
                <w:tab w:val="left" w:pos="12795"/>
              </w:tabs>
              <w:ind w:right="3997"/>
              <w:rPr>
                <w:rFonts w:ascii="Times New Roman" w:eastAsia="Times New Roman" w:hAnsi="Times New Roman" w:cs="Times New Roman"/>
                <w:b/>
                <w:bCs/>
                <w:u w:val="single"/>
              </w:rPr>
            </w:pPr>
            <w:r w:rsidRPr="002A197F">
              <w:rPr>
                <w:rFonts w:ascii="Times New Roman" w:eastAsia="Times New Roman" w:hAnsi="Times New Roman" w:cs="Times New Roman"/>
                <w:b/>
                <w:bCs/>
                <w:u w:val="single"/>
              </w:rPr>
              <w:t xml:space="preserve">Supplemental Table </w:t>
            </w:r>
            <w:r w:rsidR="003516F4" w:rsidRPr="002A197F">
              <w:rPr>
                <w:rFonts w:ascii="Times New Roman" w:eastAsia="Times New Roman" w:hAnsi="Times New Roman" w:cs="Times New Roman"/>
                <w:b/>
                <w:bCs/>
                <w:u w:val="single"/>
              </w:rPr>
              <w:t>4</w:t>
            </w:r>
            <w:r w:rsidRPr="002A197F">
              <w:rPr>
                <w:rFonts w:ascii="Times New Roman" w:eastAsia="Times New Roman" w:hAnsi="Times New Roman" w:cs="Times New Roman"/>
                <w:b/>
                <w:bCs/>
                <w:u w:val="single"/>
              </w:rPr>
              <w:t>:</w:t>
            </w:r>
            <w:r w:rsidRPr="002A197F">
              <w:rPr>
                <w:rFonts w:ascii="Times New Roman" w:eastAsia="Times New Roman" w:hAnsi="Times New Roman" w:cs="Times New Roman"/>
                <w:b/>
                <w:bCs/>
              </w:rPr>
              <w:t xml:space="preserve"> Associations of Level of Reward response (distance from hyperplane) groups and symptom severity (including those within the increased reward response groups and contrasts of each group against normative response group</w:t>
            </w:r>
            <w:r w:rsidR="00FD0407" w:rsidRPr="002A197F">
              <w:rPr>
                <w:rFonts w:ascii="Times New Roman" w:eastAsia="Times New Roman" w:hAnsi="Times New Roman" w:cs="Times New Roman"/>
                <w:b/>
                <w:bCs/>
              </w:rPr>
              <w:t>)</w:t>
            </w:r>
            <w:r w:rsidRPr="002A197F">
              <w:rPr>
                <w:rFonts w:ascii="Times New Roman" w:eastAsia="Times New Roman" w:hAnsi="Times New Roman" w:cs="Times New Roman"/>
                <w:b/>
                <w:bCs/>
              </w:rPr>
              <w:t>.</w:t>
            </w:r>
          </w:p>
        </w:tc>
      </w:tr>
      <w:tr w:rsidR="002A197F" w:rsidRPr="002A197F" w14:paraId="27EFB0D6" w14:textId="77777777" w:rsidTr="00FD0407">
        <w:trPr>
          <w:gridAfter w:val="4"/>
          <w:wAfter w:w="3662" w:type="dxa"/>
          <w:trHeight w:val="476"/>
        </w:trPr>
        <w:tc>
          <w:tcPr>
            <w:tcW w:w="1560" w:type="dxa"/>
            <w:vMerge w:val="restart"/>
            <w:tcBorders>
              <w:top w:val="single" w:sz="8" w:space="0" w:color="auto"/>
              <w:left w:val="nil"/>
              <w:bottom w:val="nil"/>
              <w:right w:val="nil"/>
            </w:tcBorders>
            <w:shd w:val="clear" w:color="auto" w:fill="auto"/>
            <w:vAlign w:val="center"/>
            <w:hideMark/>
          </w:tcPr>
          <w:p w14:paraId="1DFBC5F7" w14:textId="4CEB7434" w:rsidR="00E700EB" w:rsidRPr="002A197F" w:rsidRDefault="00E700EB" w:rsidP="00E4665C">
            <w:pPr>
              <w:jc w:val="center"/>
              <w:rPr>
                <w:rFonts w:ascii="Times New Roman" w:eastAsia="Times New Roman" w:hAnsi="Times New Roman" w:cs="Times New Roman"/>
                <w:sz w:val="16"/>
                <w:szCs w:val="16"/>
              </w:rPr>
            </w:pPr>
          </w:p>
        </w:tc>
        <w:tc>
          <w:tcPr>
            <w:tcW w:w="1275" w:type="dxa"/>
            <w:gridSpan w:val="2"/>
            <w:vMerge w:val="restart"/>
            <w:tcBorders>
              <w:top w:val="single" w:sz="8" w:space="0" w:color="auto"/>
              <w:left w:val="nil"/>
              <w:bottom w:val="nil"/>
              <w:right w:val="nil"/>
            </w:tcBorders>
            <w:shd w:val="clear" w:color="auto" w:fill="auto"/>
            <w:noWrap/>
            <w:vAlign w:val="center"/>
            <w:hideMark/>
          </w:tcPr>
          <w:p w14:paraId="5EE65205"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2 sd below TD M</w:t>
            </w:r>
            <w:r w:rsidRPr="002A197F">
              <w:rPr>
                <w:rFonts w:ascii="Times New Roman" w:eastAsia="Times New Roman" w:hAnsi="Times New Roman" w:cs="Times New Roman"/>
                <w:sz w:val="16"/>
                <w:szCs w:val="16"/>
                <w:vertAlign w:val="subscript"/>
              </w:rPr>
              <w:t>distance</w:t>
            </w:r>
            <w:r w:rsidRPr="002A197F">
              <w:rPr>
                <w:rFonts w:ascii="Times New Roman" w:eastAsia="Times New Roman" w:hAnsi="Times New Roman" w:cs="Times New Roman"/>
                <w:sz w:val="16"/>
                <w:szCs w:val="16"/>
              </w:rPr>
              <w:t xml:space="preserve"> from hyperplane</w:t>
            </w:r>
          </w:p>
        </w:tc>
        <w:tc>
          <w:tcPr>
            <w:tcW w:w="1397" w:type="dxa"/>
            <w:gridSpan w:val="3"/>
            <w:vMerge w:val="restart"/>
            <w:tcBorders>
              <w:top w:val="single" w:sz="8" w:space="0" w:color="auto"/>
              <w:left w:val="nil"/>
              <w:bottom w:val="nil"/>
              <w:right w:val="nil"/>
            </w:tcBorders>
            <w:shd w:val="clear" w:color="auto" w:fill="auto"/>
            <w:noWrap/>
            <w:vAlign w:val="center"/>
            <w:hideMark/>
          </w:tcPr>
          <w:p w14:paraId="44E579FC"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1 sd below TD M</w:t>
            </w:r>
            <w:r w:rsidRPr="002A197F">
              <w:rPr>
                <w:rFonts w:ascii="Times New Roman" w:eastAsia="Times New Roman" w:hAnsi="Times New Roman" w:cs="Times New Roman"/>
                <w:sz w:val="16"/>
                <w:szCs w:val="16"/>
                <w:vertAlign w:val="subscript"/>
              </w:rPr>
              <w:t>distance</w:t>
            </w:r>
            <w:r w:rsidRPr="002A197F">
              <w:rPr>
                <w:rFonts w:ascii="Times New Roman" w:eastAsia="Times New Roman" w:hAnsi="Times New Roman" w:cs="Times New Roman"/>
                <w:sz w:val="16"/>
                <w:szCs w:val="16"/>
              </w:rPr>
              <w:t xml:space="preserve"> from hyperplane</w:t>
            </w:r>
          </w:p>
        </w:tc>
        <w:tc>
          <w:tcPr>
            <w:tcW w:w="1708" w:type="dxa"/>
            <w:gridSpan w:val="3"/>
            <w:vMerge w:val="restart"/>
            <w:tcBorders>
              <w:top w:val="single" w:sz="8" w:space="0" w:color="auto"/>
              <w:left w:val="nil"/>
              <w:bottom w:val="nil"/>
              <w:right w:val="nil"/>
            </w:tcBorders>
            <w:shd w:val="clear" w:color="auto" w:fill="auto"/>
            <w:noWrap/>
            <w:vAlign w:val="center"/>
            <w:hideMark/>
          </w:tcPr>
          <w:p w14:paraId="32858F2A"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&gt; 1sd below and &gt;1sd above TD M</w:t>
            </w:r>
            <w:r w:rsidRPr="002A197F">
              <w:rPr>
                <w:rFonts w:ascii="Times New Roman" w:eastAsia="Times New Roman" w:hAnsi="Times New Roman" w:cs="Times New Roman"/>
                <w:sz w:val="16"/>
                <w:szCs w:val="16"/>
                <w:vertAlign w:val="subscript"/>
              </w:rPr>
              <w:t>distance</w:t>
            </w:r>
            <w:r w:rsidRPr="002A197F">
              <w:rPr>
                <w:rFonts w:ascii="Times New Roman" w:eastAsia="Times New Roman" w:hAnsi="Times New Roman" w:cs="Times New Roman"/>
                <w:sz w:val="16"/>
                <w:szCs w:val="16"/>
              </w:rPr>
              <w:t xml:space="preserve"> from hyperplane</w:t>
            </w:r>
          </w:p>
        </w:tc>
        <w:tc>
          <w:tcPr>
            <w:tcW w:w="1276" w:type="dxa"/>
            <w:gridSpan w:val="2"/>
            <w:vMerge w:val="restart"/>
            <w:tcBorders>
              <w:top w:val="single" w:sz="8" w:space="0" w:color="auto"/>
              <w:left w:val="nil"/>
              <w:bottom w:val="nil"/>
              <w:right w:val="nil"/>
            </w:tcBorders>
            <w:shd w:val="clear" w:color="auto" w:fill="auto"/>
            <w:noWrap/>
            <w:vAlign w:val="center"/>
            <w:hideMark/>
          </w:tcPr>
          <w:p w14:paraId="48D21733"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1 sd above TD M</w:t>
            </w:r>
            <w:r w:rsidRPr="002A197F">
              <w:rPr>
                <w:rFonts w:ascii="Times New Roman" w:eastAsia="Times New Roman" w:hAnsi="Times New Roman" w:cs="Times New Roman"/>
                <w:sz w:val="16"/>
                <w:szCs w:val="16"/>
                <w:vertAlign w:val="subscript"/>
              </w:rPr>
              <w:t>distance</w:t>
            </w:r>
            <w:r w:rsidRPr="002A197F">
              <w:rPr>
                <w:rFonts w:ascii="Times New Roman" w:eastAsia="Times New Roman" w:hAnsi="Times New Roman" w:cs="Times New Roman"/>
                <w:sz w:val="16"/>
                <w:szCs w:val="16"/>
              </w:rPr>
              <w:t xml:space="preserve"> from hyperplane</w:t>
            </w:r>
          </w:p>
        </w:tc>
        <w:tc>
          <w:tcPr>
            <w:tcW w:w="1212" w:type="dxa"/>
            <w:gridSpan w:val="4"/>
            <w:vMerge w:val="restart"/>
            <w:tcBorders>
              <w:top w:val="single" w:sz="8" w:space="0" w:color="auto"/>
              <w:left w:val="nil"/>
              <w:bottom w:val="nil"/>
              <w:right w:val="nil"/>
            </w:tcBorders>
            <w:shd w:val="clear" w:color="auto" w:fill="auto"/>
            <w:noWrap/>
            <w:vAlign w:val="center"/>
            <w:hideMark/>
          </w:tcPr>
          <w:p w14:paraId="3ED0CA4E"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2 sd above TD M</w:t>
            </w:r>
            <w:r w:rsidRPr="002A197F">
              <w:rPr>
                <w:rFonts w:ascii="Times New Roman" w:eastAsia="Times New Roman" w:hAnsi="Times New Roman" w:cs="Times New Roman"/>
                <w:sz w:val="16"/>
                <w:szCs w:val="16"/>
                <w:vertAlign w:val="subscript"/>
              </w:rPr>
              <w:t>distance</w:t>
            </w:r>
            <w:r w:rsidRPr="002A197F">
              <w:rPr>
                <w:rFonts w:ascii="Times New Roman" w:eastAsia="Times New Roman" w:hAnsi="Times New Roman" w:cs="Times New Roman"/>
                <w:sz w:val="16"/>
                <w:szCs w:val="16"/>
              </w:rPr>
              <w:t xml:space="preserve"> from hyperplane</w:t>
            </w:r>
          </w:p>
        </w:tc>
        <w:tc>
          <w:tcPr>
            <w:tcW w:w="1244" w:type="dxa"/>
            <w:gridSpan w:val="3"/>
            <w:vMerge w:val="restart"/>
            <w:tcBorders>
              <w:top w:val="single" w:sz="8" w:space="0" w:color="auto"/>
              <w:left w:val="nil"/>
              <w:bottom w:val="nil"/>
              <w:right w:val="nil"/>
            </w:tcBorders>
            <w:shd w:val="clear" w:color="auto" w:fill="auto"/>
            <w:noWrap/>
            <w:vAlign w:val="center"/>
            <w:hideMark/>
          </w:tcPr>
          <w:p w14:paraId="6AEDF6D0"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2sd below vs normative response</w:t>
            </w:r>
          </w:p>
        </w:tc>
        <w:tc>
          <w:tcPr>
            <w:tcW w:w="1134" w:type="dxa"/>
            <w:gridSpan w:val="3"/>
            <w:vMerge w:val="restart"/>
            <w:tcBorders>
              <w:top w:val="single" w:sz="8" w:space="0" w:color="auto"/>
              <w:left w:val="nil"/>
              <w:bottom w:val="nil"/>
              <w:right w:val="nil"/>
            </w:tcBorders>
            <w:shd w:val="clear" w:color="auto" w:fill="auto"/>
            <w:noWrap/>
            <w:vAlign w:val="center"/>
            <w:hideMark/>
          </w:tcPr>
          <w:p w14:paraId="462279A8"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1sd below vs normative response</w:t>
            </w:r>
          </w:p>
        </w:tc>
        <w:tc>
          <w:tcPr>
            <w:tcW w:w="1134" w:type="dxa"/>
            <w:gridSpan w:val="2"/>
            <w:vMerge w:val="restart"/>
            <w:tcBorders>
              <w:top w:val="single" w:sz="8" w:space="0" w:color="auto"/>
              <w:left w:val="nil"/>
              <w:bottom w:val="nil"/>
              <w:right w:val="nil"/>
            </w:tcBorders>
            <w:shd w:val="clear" w:color="auto" w:fill="auto"/>
            <w:noWrap/>
            <w:vAlign w:val="center"/>
            <w:hideMark/>
          </w:tcPr>
          <w:p w14:paraId="33A1F1AE"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1 sd above vs normative response</w:t>
            </w:r>
          </w:p>
        </w:tc>
        <w:tc>
          <w:tcPr>
            <w:tcW w:w="1276" w:type="dxa"/>
            <w:gridSpan w:val="3"/>
            <w:vMerge w:val="restart"/>
            <w:tcBorders>
              <w:top w:val="single" w:sz="8" w:space="0" w:color="auto"/>
              <w:left w:val="nil"/>
              <w:bottom w:val="nil"/>
              <w:right w:val="nil"/>
            </w:tcBorders>
            <w:shd w:val="clear" w:color="auto" w:fill="auto"/>
            <w:noWrap/>
            <w:vAlign w:val="center"/>
            <w:hideMark/>
          </w:tcPr>
          <w:p w14:paraId="66C17D45"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2 sd above vs. normative response</w:t>
            </w:r>
          </w:p>
        </w:tc>
      </w:tr>
      <w:tr w:rsidR="002A197F" w:rsidRPr="002A197F" w14:paraId="6818627C" w14:textId="77777777" w:rsidTr="00FD0407">
        <w:trPr>
          <w:gridAfter w:val="2"/>
          <w:wAfter w:w="3440" w:type="dxa"/>
          <w:trHeight w:val="300"/>
        </w:trPr>
        <w:tc>
          <w:tcPr>
            <w:tcW w:w="1560" w:type="dxa"/>
            <w:vMerge/>
            <w:tcBorders>
              <w:top w:val="single" w:sz="8" w:space="0" w:color="auto"/>
              <w:left w:val="nil"/>
              <w:bottom w:val="nil"/>
              <w:right w:val="nil"/>
            </w:tcBorders>
            <w:vAlign w:val="center"/>
            <w:hideMark/>
          </w:tcPr>
          <w:p w14:paraId="315FC361" w14:textId="77777777" w:rsidR="00E700EB" w:rsidRPr="002A197F" w:rsidRDefault="00E700EB" w:rsidP="00E4665C">
            <w:pPr>
              <w:rPr>
                <w:rFonts w:ascii="Times New Roman" w:eastAsia="Times New Roman" w:hAnsi="Times New Roman" w:cs="Times New Roman"/>
                <w:sz w:val="16"/>
                <w:szCs w:val="16"/>
              </w:rPr>
            </w:pPr>
          </w:p>
        </w:tc>
        <w:tc>
          <w:tcPr>
            <w:tcW w:w="1275" w:type="dxa"/>
            <w:gridSpan w:val="2"/>
            <w:vMerge/>
            <w:tcBorders>
              <w:top w:val="single" w:sz="8" w:space="0" w:color="auto"/>
              <w:left w:val="nil"/>
              <w:bottom w:val="nil"/>
              <w:right w:val="nil"/>
            </w:tcBorders>
            <w:vAlign w:val="center"/>
            <w:hideMark/>
          </w:tcPr>
          <w:p w14:paraId="41D73E93" w14:textId="77777777" w:rsidR="00E700EB" w:rsidRPr="002A197F" w:rsidRDefault="00E700EB" w:rsidP="00E4665C">
            <w:pPr>
              <w:rPr>
                <w:rFonts w:ascii="Times New Roman" w:eastAsia="Times New Roman" w:hAnsi="Times New Roman" w:cs="Times New Roman"/>
                <w:sz w:val="16"/>
                <w:szCs w:val="16"/>
              </w:rPr>
            </w:pPr>
          </w:p>
        </w:tc>
        <w:tc>
          <w:tcPr>
            <w:tcW w:w="1397" w:type="dxa"/>
            <w:gridSpan w:val="3"/>
            <w:vMerge/>
            <w:tcBorders>
              <w:top w:val="single" w:sz="8" w:space="0" w:color="auto"/>
              <w:left w:val="nil"/>
              <w:bottom w:val="nil"/>
              <w:right w:val="nil"/>
            </w:tcBorders>
            <w:vAlign w:val="center"/>
            <w:hideMark/>
          </w:tcPr>
          <w:p w14:paraId="79885B2D" w14:textId="77777777" w:rsidR="00E700EB" w:rsidRPr="002A197F" w:rsidRDefault="00E700EB" w:rsidP="00E4665C">
            <w:pPr>
              <w:rPr>
                <w:rFonts w:ascii="Times New Roman" w:eastAsia="Times New Roman" w:hAnsi="Times New Roman" w:cs="Times New Roman"/>
                <w:sz w:val="16"/>
                <w:szCs w:val="16"/>
              </w:rPr>
            </w:pPr>
          </w:p>
        </w:tc>
        <w:tc>
          <w:tcPr>
            <w:tcW w:w="1708" w:type="dxa"/>
            <w:gridSpan w:val="3"/>
            <w:vMerge/>
            <w:tcBorders>
              <w:top w:val="single" w:sz="8" w:space="0" w:color="auto"/>
              <w:left w:val="nil"/>
              <w:bottom w:val="nil"/>
              <w:right w:val="nil"/>
            </w:tcBorders>
            <w:vAlign w:val="center"/>
            <w:hideMark/>
          </w:tcPr>
          <w:p w14:paraId="7F1EBC03" w14:textId="77777777" w:rsidR="00E700EB" w:rsidRPr="002A197F" w:rsidRDefault="00E700EB" w:rsidP="00E4665C">
            <w:pPr>
              <w:rPr>
                <w:rFonts w:ascii="Times New Roman" w:eastAsia="Times New Roman" w:hAnsi="Times New Roman" w:cs="Times New Roman"/>
                <w:sz w:val="16"/>
                <w:szCs w:val="16"/>
              </w:rPr>
            </w:pPr>
          </w:p>
        </w:tc>
        <w:tc>
          <w:tcPr>
            <w:tcW w:w="1276" w:type="dxa"/>
            <w:gridSpan w:val="2"/>
            <w:vMerge/>
            <w:tcBorders>
              <w:top w:val="single" w:sz="8" w:space="0" w:color="auto"/>
              <w:left w:val="nil"/>
              <w:bottom w:val="nil"/>
              <w:right w:val="nil"/>
            </w:tcBorders>
            <w:vAlign w:val="center"/>
            <w:hideMark/>
          </w:tcPr>
          <w:p w14:paraId="591FCA3B" w14:textId="77777777" w:rsidR="00E700EB" w:rsidRPr="002A197F" w:rsidRDefault="00E700EB" w:rsidP="00E4665C">
            <w:pPr>
              <w:rPr>
                <w:rFonts w:ascii="Times New Roman" w:eastAsia="Times New Roman" w:hAnsi="Times New Roman" w:cs="Times New Roman"/>
                <w:sz w:val="16"/>
                <w:szCs w:val="16"/>
              </w:rPr>
            </w:pPr>
          </w:p>
        </w:tc>
        <w:tc>
          <w:tcPr>
            <w:tcW w:w="1212" w:type="dxa"/>
            <w:gridSpan w:val="4"/>
            <w:vMerge/>
            <w:tcBorders>
              <w:top w:val="single" w:sz="8" w:space="0" w:color="auto"/>
              <w:left w:val="nil"/>
              <w:bottom w:val="nil"/>
              <w:right w:val="nil"/>
            </w:tcBorders>
            <w:vAlign w:val="center"/>
            <w:hideMark/>
          </w:tcPr>
          <w:p w14:paraId="339E1F1D" w14:textId="77777777" w:rsidR="00E700EB" w:rsidRPr="002A197F" w:rsidRDefault="00E700EB" w:rsidP="00E4665C">
            <w:pPr>
              <w:rPr>
                <w:rFonts w:ascii="Times New Roman" w:eastAsia="Times New Roman" w:hAnsi="Times New Roman" w:cs="Times New Roman"/>
                <w:sz w:val="16"/>
                <w:szCs w:val="16"/>
              </w:rPr>
            </w:pPr>
          </w:p>
        </w:tc>
        <w:tc>
          <w:tcPr>
            <w:tcW w:w="1244" w:type="dxa"/>
            <w:gridSpan w:val="3"/>
            <w:vMerge/>
            <w:tcBorders>
              <w:top w:val="single" w:sz="8" w:space="0" w:color="auto"/>
              <w:left w:val="nil"/>
              <w:bottom w:val="nil"/>
              <w:right w:val="nil"/>
            </w:tcBorders>
            <w:vAlign w:val="center"/>
            <w:hideMark/>
          </w:tcPr>
          <w:p w14:paraId="541C61AB" w14:textId="77777777" w:rsidR="00E700EB" w:rsidRPr="002A197F" w:rsidRDefault="00E700EB" w:rsidP="00E4665C">
            <w:pPr>
              <w:rPr>
                <w:rFonts w:ascii="Times New Roman" w:eastAsia="Times New Roman" w:hAnsi="Times New Roman" w:cs="Times New Roman"/>
                <w:sz w:val="16"/>
                <w:szCs w:val="16"/>
              </w:rPr>
            </w:pPr>
          </w:p>
        </w:tc>
        <w:tc>
          <w:tcPr>
            <w:tcW w:w="1134" w:type="dxa"/>
            <w:gridSpan w:val="3"/>
            <w:vMerge/>
            <w:tcBorders>
              <w:top w:val="single" w:sz="8" w:space="0" w:color="auto"/>
              <w:left w:val="nil"/>
              <w:bottom w:val="nil"/>
              <w:right w:val="nil"/>
            </w:tcBorders>
            <w:vAlign w:val="center"/>
            <w:hideMark/>
          </w:tcPr>
          <w:p w14:paraId="5FDBB78F" w14:textId="77777777" w:rsidR="00E700EB" w:rsidRPr="002A197F" w:rsidRDefault="00E700EB" w:rsidP="00E4665C">
            <w:pPr>
              <w:rPr>
                <w:rFonts w:ascii="Times New Roman" w:eastAsia="Times New Roman" w:hAnsi="Times New Roman" w:cs="Times New Roman"/>
                <w:sz w:val="16"/>
                <w:szCs w:val="16"/>
              </w:rPr>
            </w:pPr>
          </w:p>
        </w:tc>
        <w:tc>
          <w:tcPr>
            <w:tcW w:w="1134" w:type="dxa"/>
            <w:gridSpan w:val="2"/>
            <w:vMerge/>
            <w:tcBorders>
              <w:top w:val="single" w:sz="8" w:space="0" w:color="auto"/>
              <w:left w:val="nil"/>
              <w:bottom w:val="nil"/>
              <w:right w:val="nil"/>
            </w:tcBorders>
            <w:vAlign w:val="center"/>
            <w:hideMark/>
          </w:tcPr>
          <w:p w14:paraId="0B1DCC02" w14:textId="77777777" w:rsidR="00E700EB" w:rsidRPr="002A197F" w:rsidRDefault="00E700EB" w:rsidP="00E4665C">
            <w:pPr>
              <w:rPr>
                <w:rFonts w:ascii="Times New Roman" w:eastAsia="Times New Roman" w:hAnsi="Times New Roman" w:cs="Times New Roman"/>
                <w:sz w:val="16"/>
                <w:szCs w:val="16"/>
              </w:rPr>
            </w:pPr>
          </w:p>
        </w:tc>
        <w:tc>
          <w:tcPr>
            <w:tcW w:w="1276" w:type="dxa"/>
            <w:gridSpan w:val="3"/>
            <w:vMerge/>
            <w:tcBorders>
              <w:top w:val="single" w:sz="8" w:space="0" w:color="auto"/>
              <w:left w:val="nil"/>
              <w:bottom w:val="nil"/>
              <w:right w:val="nil"/>
            </w:tcBorders>
            <w:vAlign w:val="center"/>
            <w:hideMark/>
          </w:tcPr>
          <w:p w14:paraId="11282127" w14:textId="77777777" w:rsidR="00E700EB" w:rsidRPr="002A197F" w:rsidRDefault="00E700EB" w:rsidP="00E4665C">
            <w:pPr>
              <w:rPr>
                <w:rFonts w:ascii="Times New Roman" w:eastAsia="Times New Roman" w:hAnsi="Times New Roman" w:cs="Times New Roman"/>
                <w:sz w:val="16"/>
                <w:szCs w:val="16"/>
              </w:rPr>
            </w:pPr>
          </w:p>
        </w:tc>
        <w:tc>
          <w:tcPr>
            <w:tcW w:w="222" w:type="dxa"/>
            <w:gridSpan w:val="2"/>
            <w:tcBorders>
              <w:top w:val="nil"/>
              <w:left w:val="nil"/>
              <w:bottom w:val="nil"/>
              <w:right w:val="nil"/>
            </w:tcBorders>
            <w:shd w:val="clear" w:color="auto" w:fill="auto"/>
            <w:noWrap/>
            <w:vAlign w:val="center"/>
            <w:hideMark/>
          </w:tcPr>
          <w:p w14:paraId="4B8C8007" w14:textId="77777777" w:rsidR="00E700EB" w:rsidRPr="002A197F" w:rsidRDefault="00E700EB" w:rsidP="00E4665C">
            <w:pPr>
              <w:jc w:val="center"/>
              <w:rPr>
                <w:rFonts w:ascii="Times New Roman" w:eastAsia="Times New Roman" w:hAnsi="Times New Roman" w:cs="Times New Roman"/>
                <w:sz w:val="16"/>
                <w:szCs w:val="16"/>
              </w:rPr>
            </w:pPr>
          </w:p>
        </w:tc>
      </w:tr>
      <w:tr w:rsidR="002A197F" w:rsidRPr="002A197F" w14:paraId="2FBCCFE8" w14:textId="77777777" w:rsidTr="00FD0407">
        <w:trPr>
          <w:gridAfter w:val="1"/>
          <w:wAfter w:w="3427" w:type="dxa"/>
          <w:trHeight w:val="315"/>
        </w:trPr>
        <w:tc>
          <w:tcPr>
            <w:tcW w:w="1560" w:type="dxa"/>
            <w:tcBorders>
              <w:top w:val="nil"/>
              <w:left w:val="nil"/>
              <w:bottom w:val="single" w:sz="4" w:space="0" w:color="auto"/>
              <w:right w:val="nil"/>
            </w:tcBorders>
            <w:shd w:val="clear" w:color="auto" w:fill="auto"/>
            <w:vAlign w:val="center"/>
            <w:hideMark/>
          </w:tcPr>
          <w:p w14:paraId="0A871600"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 </w:t>
            </w:r>
          </w:p>
        </w:tc>
        <w:tc>
          <w:tcPr>
            <w:tcW w:w="576" w:type="dxa"/>
            <w:tcBorders>
              <w:top w:val="nil"/>
              <w:left w:val="nil"/>
              <w:bottom w:val="single" w:sz="4" w:space="0" w:color="auto"/>
              <w:right w:val="nil"/>
            </w:tcBorders>
            <w:shd w:val="clear" w:color="auto" w:fill="auto"/>
            <w:vAlign w:val="center"/>
            <w:hideMark/>
          </w:tcPr>
          <w:p w14:paraId="7B63C780"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M</w:t>
            </w:r>
          </w:p>
        </w:tc>
        <w:tc>
          <w:tcPr>
            <w:tcW w:w="699" w:type="dxa"/>
            <w:tcBorders>
              <w:top w:val="nil"/>
              <w:left w:val="nil"/>
              <w:bottom w:val="single" w:sz="4" w:space="0" w:color="auto"/>
              <w:right w:val="nil"/>
            </w:tcBorders>
            <w:shd w:val="clear" w:color="auto" w:fill="auto"/>
            <w:vAlign w:val="center"/>
            <w:hideMark/>
          </w:tcPr>
          <w:p w14:paraId="3DE980F9"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w:t>
            </w:r>
          </w:p>
        </w:tc>
        <w:tc>
          <w:tcPr>
            <w:tcW w:w="576" w:type="dxa"/>
            <w:tcBorders>
              <w:top w:val="nil"/>
              <w:left w:val="nil"/>
              <w:bottom w:val="single" w:sz="4" w:space="0" w:color="auto"/>
              <w:right w:val="nil"/>
            </w:tcBorders>
            <w:shd w:val="clear" w:color="auto" w:fill="auto"/>
            <w:vAlign w:val="center"/>
            <w:hideMark/>
          </w:tcPr>
          <w:p w14:paraId="42059385"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M</w:t>
            </w:r>
          </w:p>
        </w:tc>
        <w:tc>
          <w:tcPr>
            <w:tcW w:w="700" w:type="dxa"/>
            <w:tcBorders>
              <w:top w:val="nil"/>
              <w:left w:val="nil"/>
              <w:bottom w:val="single" w:sz="4" w:space="0" w:color="auto"/>
              <w:right w:val="nil"/>
            </w:tcBorders>
            <w:shd w:val="clear" w:color="auto" w:fill="auto"/>
            <w:vAlign w:val="center"/>
            <w:hideMark/>
          </w:tcPr>
          <w:p w14:paraId="6AF91E98"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w:t>
            </w:r>
          </w:p>
        </w:tc>
        <w:tc>
          <w:tcPr>
            <w:tcW w:w="992" w:type="dxa"/>
            <w:gridSpan w:val="2"/>
            <w:tcBorders>
              <w:top w:val="nil"/>
              <w:left w:val="nil"/>
              <w:bottom w:val="single" w:sz="4" w:space="0" w:color="auto"/>
              <w:right w:val="nil"/>
            </w:tcBorders>
            <w:shd w:val="clear" w:color="auto" w:fill="auto"/>
            <w:vAlign w:val="center"/>
            <w:hideMark/>
          </w:tcPr>
          <w:p w14:paraId="72179FC8"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M</w:t>
            </w:r>
          </w:p>
        </w:tc>
        <w:tc>
          <w:tcPr>
            <w:tcW w:w="576" w:type="dxa"/>
            <w:tcBorders>
              <w:top w:val="nil"/>
              <w:left w:val="nil"/>
              <w:bottom w:val="single" w:sz="4" w:space="0" w:color="auto"/>
              <w:right w:val="nil"/>
            </w:tcBorders>
            <w:shd w:val="clear" w:color="auto" w:fill="auto"/>
            <w:vAlign w:val="center"/>
            <w:hideMark/>
          </w:tcPr>
          <w:p w14:paraId="0F59B186"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w:t>
            </w:r>
          </w:p>
        </w:tc>
        <w:tc>
          <w:tcPr>
            <w:tcW w:w="984" w:type="dxa"/>
            <w:gridSpan w:val="2"/>
            <w:tcBorders>
              <w:top w:val="nil"/>
              <w:left w:val="nil"/>
              <w:bottom w:val="single" w:sz="4" w:space="0" w:color="auto"/>
              <w:right w:val="nil"/>
            </w:tcBorders>
            <w:shd w:val="clear" w:color="auto" w:fill="auto"/>
            <w:vAlign w:val="center"/>
            <w:hideMark/>
          </w:tcPr>
          <w:p w14:paraId="7EFC0A83"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M</w:t>
            </w:r>
          </w:p>
        </w:tc>
        <w:tc>
          <w:tcPr>
            <w:tcW w:w="576" w:type="dxa"/>
            <w:gridSpan w:val="2"/>
            <w:tcBorders>
              <w:top w:val="nil"/>
              <w:left w:val="nil"/>
              <w:bottom w:val="single" w:sz="4" w:space="0" w:color="auto"/>
              <w:right w:val="nil"/>
            </w:tcBorders>
            <w:shd w:val="clear" w:color="auto" w:fill="auto"/>
            <w:vAlign w:val="center"/>
            <w:hideMark/>
          </w:tcPr>
          <w:p w14:paraId="262C4392"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w:t>
            </w:r>
          </w:p>
        </w:tc>
        <w:tc>
          <w:tcPr>
            <w:tcW w:w="576" w:type="dxa"/>
            <w:tcBorders>
              <w:top w:val="nil"/>
              <w:left w:val="nil"/>
              <w:bottom w:val="single" w:sz="4" w:space="0" w:color="auto"/>
              <w:right w:val="nil"/>
            </w:tcBorders>
            <w:shd w:val="clear" w:color="auto" w:fill="auto"/>
            <w:vAlign w:val="center"/>
            <w:hideMark/>
          </w:tcPr>
          <w:p w14:paraId="0B28F4CF"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M</w:t>
            </w:r>
          </w:p>
        </w:tc>
        <w:tc>
          <w:tcPr>
            <w:tcW w:w="576" w:type="dxa"/>
            <w:tcBorders>
              <w:top w:val="nil"/>
              <w:left w:val="nil"/>
              <w:bottom w:val="single" w:sz="4" w:space="0" w:color="auto"/>
              <w:right w:val="nil"/>
            </w:tcBorders>
            <w:shd w:val="clear" w:color="auto" w:fill="auto"/>
            <w:vAlign w:val="center"/>
            <w:hideMark/>
          </w:tcPr>
          <w:p w14:paraId="3D446897"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w:t>
            </w:r>
          </w:p>
        </w:tc>
        <w:tc>
          <w:tcPr>
            <w:tcW w:w="576" w:type="dxa"/>
            <w:gridSpan w:val="2"/>
            <w:tcBorders>
              <w:top w:val="nil"/>
              <w:left w:val="nil"/>
              <w:bottom w:val="single" w:sz="4" w:space="0" w:color="auto"/>
              <w:right w:val="nil"/>
            </w:tcBorders>
            <w:shd w:val="clear" w:color="auto" w:fill="auto"/>
            <w:noWrap/>
            <w:vAlign w:val="center"/>
            <w:hideMark/>
          </w:tcPr>
          <w:p w14:paraId="046D35F6"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F</w:t>
            </w:r>
          </w:p>
        </w:tc>
        <w:tc>
          <w:tcPr>
            <w:tcW w:w="668" w:type="dxa"/>
            <w:tcBorders>
              <w:top w:val="nil"/>
              <w:left w:val="nil"/>
              <w:bottom w:val="single" w:sz="4" w:space="0" w:color="auto"/>
              <w:right w:val="nil"/>
            </w:tcBorders>
            <w:shd w:val="clear" w:color="auto" w:fill="auto"/>
            <w:noWrap/>
            <w:vAlign w:val="center"/>
            <w:hideMark/>
          </w:tcPr>
          <w:p w14:paraId="6CBBCE52"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p</w:t>
            </w:r>
          </w:p>
        </w:tc>
        <w:tc>
          <w:tcPr>
            <w:tcW w:w="618" w:type="dxa"/>
            <w:gridSpan w:val="2"/>
            <w:tcBorders>
              <w:top w:val="nil"/>
              <w:left w:val="nil"/>
              <w:bottom w:val="single" w:sz="4" w:space="0" w:color="auto"/>
              <w:right w:val="nil"/>
            </w:tcBorders>
            <w:shd w:val="clear" w:color="auto" w:fill="auto"/>
            <w:noWrap/>
            <w:vAlign w:val="center"/>
            <w:hideMark/>
          </w:tcPr>
          <w:p w14:paraId="7BE70337"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F</w:t>
            </w:r>
          </w:p>
        </w:tc>
        <w:tc>
          <w:tcPr>
            <w:tcW w:w="496" w:type="dxa"/>
            <w:tcBorders>
              <w:top w:val="nil"/>
              <w:left w:val="nil"/>
              <w:bottom w:val="single" w:sz="4" w:space="0" w:color="auto"/>
              <w:right w:val="nil"/>
            </w:tcBorders>
            <w:shd w:val="clear" w:color="auto" w:fill="auto"/>
            <w:noWrap/>
            <w:vAlign w:val="center"/>
            <w:hideMark/>
          </w:tcPr>
          <w:p w14:paraId="687356AE"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p</w:t>
            </w:r>
          </w:p>
        </w:tc>
        <w:tc>
          <w:tcPr>
            <w:tcW w:w="779" w:type="dxa"/>
            <w:gridSpan w:val="2"/>
            <w:tcBorders>
              <w:top w:val="nil"/>
              <w:left w:val="nil"/>
              <w:bottom w:val="single" w:sz="4" w:space="0" w:color="auto"/>
              <w:right w:val="nil"/>
            </w:tcBorders>
            <w:shd w:val="clear" w:color="auto" w:fill="auto"/>
            <w:noWrap/>
            <w:vAlign w:val="center"/>
            <w:hideMark/>
          </w:tcPr>
          <w:p w14:paraId="2BD13B3C"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F</w:t>
            </w:r>
          </w:p>
        </w:tc>
        <w:tc>
          <w:tcPr>
            <w:tcW w:w="567" w:type="dxa"/>
            <w:gridSpan w:val="2"/>
            <w:tcBorders>
              <w:top w:val="nil"/>
              <w:left w:val="nil"/>
              <w:bottom w:val="single" w:sz="4" w:space="0" w:color="auto"/>
              <w:right w:val="nil"/>
            </w:tcBorders>
            <w:shd w:val="clear" w:color="auto" w:fill="auto"/>
            <w:noWrap/>
            <w:vAlign w:val="center"/>
            <w:hideMark/>
          </w:tcPr>
          <w:p w14:paraId="14DA4777"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p</w:t>
            </w:r>
          </w:p>
        </w:tc>
        <w:tc>
          <w:tcPr>
            <w:tcW w:w="567" w:type="dxa"/>
            <w:tcBorders>
              <w:top w:val="nil"/>
              <w:left w:val="nil"/>
              <w:bottom w:val="single" w:sz="4" w:space="0" w:color="auto"/>
              <w:right w:val="nil"/>
            </w:tcBorders>
            <w:shd w:val="clear" w:color="auto" w:fill="auto"/>
            <w:noWrap/>
            <w:vAlign w:val="center"/>
            <w:hideMark/>
          </w:tcPr>
          <w:p w14:paraId="14F44B78"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F</w:t>
            </w:r>
          </w:p>
        </w:tc>
        <w:tc>
          <w:tcPr>
            <w:tcW w:w="567" w:type="dxa"/>
            <w:gridSpan w:val="2"/>
            <w:tcBorders>
              <w:top w:val="nil"/>
              <w:left w:val="nil"/>
              <w:bottom w:val="single" w:sz="4" w:space="0" w:color="auto"/>
              <w:right w:val="nil"/>
            </w:tcBorders>
            <w:shd w:val="clear" w:color="auto" w:fill="auto"/>
            <w:noWrap/>
            <w:vAlign w:val="center"/>
            <w:hideMark/>
          </w:tcPr>
          <w:p w14:paraId="7AFFE6A6" w14:textId="77777777" w:rsidR="00E700EB" w:rsidRPr="002A197F" w:rsidRDefault="00E700EB" w:rsidP="00E4665C">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p</w:t>
            </w:r>
          </w:p>
        </w:tc>
        <w:tc>
          <w:tcPr>
            <w:tcW w:w="222" w:type="dxa"/>
            <w:gridSpan w:val="2"/>
            <w:vAlign w:val="center"/>
            <w:hideMark/>
          </w:tcPr>
          <w:p w14:paraId="46406704" w14:textId="77777777" w:rsidR="00E700EB" w:rsidRPr="002A197F" w:rsidRDefault="00E700EB" w:rsidP="00E4665C">
            <w:pPr>
              <w:rPr>
                <w:rFonts w:ascii="Times New Roman" w:eastAsia="Times New Roman" w:hAnsi="Times New Roman" w:cs="Times New Roman"/>
                <w:sz w:val="16"/>
                <w:szCs w:val="16"/>
              </w:rPr>
            </w:pPr>
          </w:p>
        </w:tc>
      </w:tr>
      <w:tr w:rsidR="002A197F" w:rsidRPr="002A197F" w14:paraId="2A3ECA48" w14:textId="77777777" w:rsidTr="00FD0407">
        <w:trPr>
          <w:gridAfter w:val="1"/>
          <w:wAfter w:w="3427" w:type="dxa"/>
          <w:trHeight w:val="300"/>
        </w:trPr>
        <w:tc>
          <w:tcPr>
            <w:tcW w:w="1560" w:type="dxa"/>
            <w:tcBorders>
              <w:top w:val="single" w:sz="4" w:space="0" w:color="auto"/>
              <w:left w:val="nil"/>
              <w:bottom w:val="nil"/>
              <w:right w:val="nil"/>
            </w:tcBorders>
            <w:shd w:val="clear" w:color="auto" w:fill="auto"/>
            <w:vAlign w:val="center"/>
            <w:hideMark/>
          </w:tcPr>
          <w:p w14:paraId="7980CDBF" w14:textId="777777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SDQ-CP</w:t>
            </w:r>
          </w:p>
        </w:tc>
        <w:tc>
          <w:tcPr>
            <w:tcW w:w="576" w:type="dxa"/>
            <w:tcBorders>
              <w:top w:val="single" w:sz="4" w:space="0" w:color="auto"/>
              <w:left w:val="nil"/>
            </w:tcBorders>
            <w:shd w:val="clear" w:color="000000" w:fill="FFFFFF"/>
            <w:noWrap/>
            <w:vAlign w:val="center"/>
            <w:hideMark/>
          </w:tcPr>
          <w:p w14:paraId="5D6209C0" w14:textId="0E42A5A4"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4.91</w:t>
            </w:r>
          </w:p>
        </w:tc>
        <w:tc>
          <w:tcPr>
            <w:tcW w:w="699" w:type="dxa"/>
            <w:tcBorders>
              <w:top w:val="single" w:sz="4" w:space="0" w:color="auto"/>
            </w:tcBorders>
            <w:shd w:val="clear" w:color="000000" w:fill="FFFFFF"/>
            <w:noWrap/>
            <w:vAlign w:val="center"/>
            <w:hideMark/>
          </w:tcPr>
          <w:p w14:paraId="151D0436" w14:textId="006DCC9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3.04</w:t>
            </w:r>
          </w:p>
        </w:tc>
        <w:tc>
          <w:tcPr>
            <w:tcW w:w="576" w:type="dxa"/>
            <w:tcBorders>
              <w:top w:val="single" w:sz="4" w:space="0" w:color="auto"/>
            </w:tcBorders>
            <w:shd w:val="clear" w:color="000000" w:fill="FFFFFF"/>
            <w:noWrap/>
            <w:vAlign w:val="center"/>
            <w:hideMark/>
          </w:tcPr>
          <w:p w14:paraId="15374FF4" w14:textId="501874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4.55</w:t>
            </w:r>
          </w:p>
        </w:tc>
        <w:tc>
          <w:tcPr>
            <w:tcW w:w="700" w:type="dxa"/>
            <w:tcBorders>
              <w:top w:val="single" w:sz="4" w:space="0" w:color="auto"/>
            </w:tcBorders>
            <w:shd w:val="clear" w:color="000000" w:fill="FFFFFF"/>
            <w:noWrap/>
            <w:vAlign w:val="center"/>
            <w:hideMark/>
          </w:tcPr>
          <w:p w14:paraId="0603104C" w14:textId="7F808142"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2.79</w:t>
            </w:r>
          </w:p>
        </w:tc>
        <w:tc>
          <w:tcPr>
            <w:tcW w:w="992" w:type="dxa"/>
            <w:gridSpan w:val="2"/>
            <w:tcBorders>
              <w:top w:val="single" w:sz="4" w:space="0" w:color="auto"/>
            </w:tcBorders>
            <w:shd w:val="clear" w:color="000000" w:fill="FFFFFF"/>
            <w:noWrap/>
            <w:vAlign w:val="center"/>
            <w:hideMark/>
          </w:tcPr>
          <w:p w14:paraId="3E94E01E" w14:textId="12CC0E8C"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3.23</w:t>
            </w:r>
          </w:p>
        </w:tc>
        <w:tc>
          <w:tcPr>
            <w:tcW w:w="576" w:type="dxa"/>
            <w:tcBorders>
              <w:top w:val="single" w:sz="4" w:space="0" w:color="auto"/>
            </w:tcBorders>
            <w:shd w:val="clear" w:color="000000" w:fill="FFFFFF"/>
            <w:noWrap/>
            <w:vAlign w:val="center"/>
            <w:hideMark/>
          </w:tcPr>
          <w:p w14:paraId="7066B4B0" w14:textId="513B22F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3.24</w:t>
            </w:r>
          </w:p>
        </w:tc>
        <w:tc>
          <w:tcPr>
            <w:tcW w:w="984" w:type="dxa"/>
            <w:gridSpan w:val="2"/>
            <w:tcBorders>
              <w:top w:val="single" w:sz="4" w:space="0" w:color="auto"/>
            </w:tcBorders>
            <w:shd w:val="clear" w:color="000000" w:fill="FFFFFF"/>
            <w:noWrap/>
            <w:vAlign w:val="center"/>
            <w:hideMark/>
          </w:tcPr>
          <w:p w14:paraId="2F2EC351" w14:textId="39B961AB"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3.92</w:t>
            </w:r>
          </w:p>
        </w:tc>
        <w:tc>
          <w:tcPr>
            <w:tcW w:w="576" w:type="dxa"/>
            <w:gridSpan w:val="2"/>
            <w:tcBorders>
              <w:top w:val="single" w:sz="4" w:space="0" w:color="auto"/>
            </w:tcBorders>
            <w:shd w:val="clear" w:color="000000" w:fill="FFFFFF"/>
            <w:noWrap/>
            <w:vAlign w:val="center"/>
            <w:hideMark/>
          </w:tcPr>
          <w:p w14:paraId="3007CC2D" w14:textId="2C5ED09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2.72</w:t>
            </w:r>
          </w:p>
        </w:tc>
        <w:tc>
          <w:tcPr>
            <w:tcW w:w="576" w:type="dxa"/>
            <w:tcBorders>
              <w:top w:val="single" w:sz="4" w:space="0" w:color="auto"/>
            </w:tcBorders>
            <w:shd w:val="clear" w:color="000000" w:fill="FFFFFF"/>
            <w:noWrap/>
            <w:vAlign w:val="center"/>
            <w:hideMark/>
          </w:tcPr>
          <w:p w14:paraId="36309458" w14:textId="1EE99D8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4.00</w:t>
            </w:r>
          </w:p>
        </w:tc>
        <w:tc>
          <w:tcPr>
            <w:tcW w:w="576" w:type="dxa"/>
            <w:tcBorders>
              <w:top w:val="single" w:sz="4" w:space="0" w:color="auto"/>
            </w:tcBorders>
            <w:shd w:val="clear" w:color="000000" w:fill="FFFFFF"/>
            <w:noWrap/>
            <w:vAlign w:val="center"/>
            <w:hideMark/>
          </w:tcPr>
          <w:p w14:paraId="00B7BE14" w14:textId="141A7822"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4.69</w:t>
            </w:r>
          </w:p>
        </w:tc>
        <w:tc>
          <w:tcPr>
            <w:tcW w:w="576" w:type="dxa"/>
            <w:gridSpan w:val="2"/>
            <w:tcBorders>
              <w:top w:val="single" w:sz="4" w:space="0" w:color="auto"/>
            </w:tcBorders>
            <w:shd w:val="clear" w:color="000000" w:fill="FFFFFF"/>
            <w:noWrap/>
            <w:vAlign w:val="center"/>
            <w:hideMark/>
          </w:tcPr>
          <w:p w14:paraId="2403AB08" w14:textId="2BFD3EE5"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6.90</w:t>
            </w:r>
          </w:p>
        </w:tc>
        <w:tc>
          <w:tcPr>
            <w:tcW w:w="668" w:type="dxa"/>
            <w:tcBorders>
              <w:top w:val="single" w:sz="4" w:space="0" w:color="auto"/>
            </w:tcBorders>
            <w:shd w:val="clear" w:color="000000" w:fill="FFFFFF"/>
            <w:noWrap/>
            <w:vAlign w:val="center"/>
            <w:hideMark/>
          </w:tcPr>
          <w:p w14:paraId="3BC51A5D" w14:textId="525EACA2"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0.01</w:t>
            </w:r>
            <w:r w:rsidR="00DE37D8" w:rsidRPr="002A197F">
              <w:rPr>
                <w:rFonts w:ascii="Times New Roman" w:hAnsi="Times New Roman" w:cs="Times New Roman"/>
                <w:b/>
                <w:bCs/>
                <w:sz w:val="16"/>
                <w:szCs w:val="16"/>
              </w:rPr>
              <w:t>0</w:t>
            </w:r>
          </w:p>
        </w:tc>
        <w:tc>
          <w:tcPr>
            <w:tcW w:w="618" w:type="dxa"/>
            <w:gridSpan w:val="2"/>
            <w:tcBorders>
              <w:top w:val="single" w:sz="4" w:space="0" w:color="auto"/>
            </w:tcBorders>
            <w:shd w:val="clear" w:color="000000" w:fill="FFFFFF"/>
            <w:noWrap/>
            <w:vAlign w:val="center"/>
            <w:hideMark/>
          </w:tcPr>
          <w:p w14:paraId="13913991" w14:textId="075667D2"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5.34</w:t>
            </w:r>
          </w:p>
        </w:tc>
        <w:tc>
          <w:tcPr>
            <w:tcW w:w="496" w:type="dxa"/>
            <w:tcBorders>
              <w:top w:val="single" w:sz="4" w:space="0" w:color="auto"/>
            </w:tcBorders>
            <w:shd w:val="clear" w:color="000000" w:fill="FFFFFF"/>
            <w:noWrap/>
            <w:vAlign w:val="center"/>
            <w:hideMark/>
          </w:tcPr>
          <w:p w14:paraId="455A2E51" w14:textId="098806BB"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0.02</w:t>
            </w:r>
            <w:r w:rsidR="00DE37D8" w:rsidRPr="002A197F">
              <w:rPr>
                <w:rFonts w:ascii="Times New Roman" w:hAnsi="Times New Roman" w:cs="Times New Roman"/>
                <w:b/>
                <w:bCs/>
                <w:sz w:val="16"/>
                <w:szCs w:val="16"/>
              </w:rPr>
              <w:t>2</w:t>
            </w:r>
          </w:p>
        </w:tc>
        <w:tc>
          <w:tcPr>
            <w:tcW w:w="779" w:type="dxa"/>
            <w:gridSpan w:val="2"/>
            <w:tcBorders>
              <w:top w:val="single" w:sz="4" w:space="0" w:color="auto"/>
            </w:tcBorders>
            <w:shd w:val="clear" w:color="000000" w:fill="FFFFFF"/>
            <w:noWrap/>
            <w:vAlign w:val="center"/>
            <w:hideMark/>
          </w:tcPr>
          <w:p w14:paraId="2FAFAD92" w14:textId="432215AC"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0.54</w:t>
            </w:r>
          </w:p>
        </w:tc>
        <w:tc>
          <w:tcPr>
            <w:tcW w:w="567" w:type="dxa"/>
            <w:gridSpan w:val="2"/>
            <w:tcBorders>
              <w:top w:val="single" w:sz="4" w:space="0" w:color="auto"/>
            </w:tcBorders>
            <w:shd w:val="clear" w:color="000000" w:fill="FFFFFF"/>
            <w:noWrap/>
            <w:vAlign w:val="center"/>
            <w:hideMark/>
          </w:tcPr>
          <w:p w14:paraId="01A29335" w14:textId="4C9984BE"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0.46</w:t>
            </w:r>
            <w:r w:rsidR="00DE37D8" w:rsidRPr="002A197F">
              <w:rPr>
                <w:rFonts w:ascii="Times New Roman" w:hAnsi="Times New Roman" w:cs="Times New Roman"/>
                <w:sz w:val="16"/>
                <w:szCs w:val="16"/>
              </w:rPr>
              <w:t>4</w:t>
            </w:r>
          </w:p>
        </w:tc>
        <w:tc>
          <w:tcPr>
            <w:tcW w:w="567" w:type="dxa"/>
            <w:tcBorders>
              <w:top w:val="single" w:sz="4" w:space="0" w:color="auto"/>
            </w:tcBorders>
            <w:shd w:val="clear" w:color="000000" w:fill="FFFFFF"/>
            <w:noWrap/>
            <w:vAlign w:val="center"/>
            <w:hideMark/>
          </w:tcPr>
          <w:p w14:paraId="54F61193" w14:textId="5543A77E"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0.21</w:t>
            </w:r>
          </w:p>
        </w:tc>
        <w:tc>
          <w:tcPr>
            <w:tcW w:w="567" w:type="dxa"/>
            <w:gridSpan w:val="2"/>
            <w:tcBorders>
              <w:top w:val="single" w:sz="4" w:space="0" w:color="auto"/>
              <w:right w:val="nil"/>
            </w:tcBorders>
            <w:shd w:val="clear" w:color="000000" w:fill="FFFFFF"/>
            <w:noWrap/>
            <w:vAlign w:val="center"/>
            <w:hideMark/>
          </w:tcPr>
          <w:p w14:paraId="7F0D0C84" w14:textId="13E7C6BA"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0.6</w:t>
            </w:r>
            <w:r w:rsidR="00DE37D8" w:rsidRPr="002A197F">
              <w:rPr>
                <w:rFonts w:ascii="Times New Roman" w:hAnsi="Times New Roman" w:cs="Times New Roman"/>
                <w:sz w:val="16"/>
                <w:szCs w:val="16"/>
              </w:rPr>
              <w:t>49</w:t>
            </w:r>
          </w:p>
        </w:tc>
        <w:tc>
          <w:tcPr>
            <w:tcW w:w="222" w:type="dxa"/>
            <w:gridSpan w:val="2"/>
            <w:vAlign w:val="center"/>
            <w:hideMark/>
          </w:tcPr>
          <w:p w14:paraId="32A620A3"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22A0C564" w14:textId="77777777" w:rsidTr="00FD0407">
        <w:trPr>
          <w:gridAfter w:val="1"/>
          <w:wAfter w:w="3427" w:type="dxa"/>
          <w:trHeight w:val="333"/>
        </w:trPr>
        <w:tc>
          <w:tcPr>
            <w:tcW w:w="1560" w:type="dxa"/>
            <w:tcBorders>
              <w:top w:val="nil"/>
              <w:left w:val="nil"/>
              <w:bottom w:val="nil"/>
            </w:tcBorders>
            <w:shd w:val="clear" w:color="auto" w:fill="auto"/>
            <w:vAlign w:val="center"/>
            <w:hideMark/>
          </w:tcPr>
          <w:p w14:paraId="45E3076B" w14:textId="14F7189E"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RPA</w:t>
            </w:r>
            <w:r w:rsidR="002725C8" w:rsidRPr="002A197F">
              <w:rPr>
                <w:rFonts w:ascii="Times New Roman" w:eastAsia="Times New Roman" w:hAnsi="Times New Roman" w:cs="Times New Roman"/>
                <w:sz w:val="16"/>
                <w:szCs w:val="16"/>
              </w:rPr>
              <w:t>Q</w:t>
            </w:r>
            <w:r w:rsidRPr="002A197F">
              <w:rPr>
                <w:rFonts w:ascii="Times New Roman" w:eastAsia="Times New Roman" w:hAnsi="Times New Roman" w:cs="Times New Roman"/>
                <w:sz w:val="16"/>
                <w:szCs w:val="16"/>
              </w:rPr>
              <w:t>-Reactive</w:t>
            </w:r>
          </w:p>
        </w:tc>
        <w:tc>
          <w:tcPr>
            <w:tcW w:w="576" w:type="dxa"/>
            <w:shd w:val="clear" w:color="000000" w:fill="FFFFFF"/>
            <w:noWrap/>
            <w:vAlign w:val="center"/>
            <w:hideMark/>
          </w:tcPr>
          <w:p w14:paraId="31A076DA" w14:textId="30DAAA9C"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9.89</w:t>
            </w:r>
          </w:p>
        </w:tc>
        <w:tc>
          <w:tcPr>
            <w:tcW w:w="699" w:type="dxa"/>
            <w:shd w:val="clear" w:color="000000" w:fill="FFFFFF"/>
            <w:noWrap/>
            <w:vAlign w:val="center"/>
            <w:hideMark/>
          </w:tcPr>
          <w:p w14:paraId="73FC6102" w14:textId="75B2E651"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3.98</w:t>
            </w:r>
          </w:p>
        </w:tc>
        <w:tc>
          <w:tcPr>
            <w:tcW w:w="576" w:type="dxa"/>
            <w:shd w:val="clear" w:color="000000" w:fill="FFFFFF"/>
            <w:noWrap/>
            <w:vAlign w:val="center"/>
            <w:hideMark/>
          </w:tcPr>
          <w:p w14:paraId="3422856F" w14:textId="4275E50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8.62</w:t>
            </w:r>
          </w:p>
        </w:tc>
        <w:tc>
          <w:tcPr>
            <w:tcW w:w="700" w:type="dxa"/>
            <w:shd w:val="clear" w:color="000000" w:fill="FFFFFF"/>
            <w:noWrap/>
            <w:vAlign w:val="center"/>
            <w:hideMark/>
          </w:tcPr>
          <w:p w14:paraId="2B65C8F8" w14:textId="68094A4C"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3.64</w:t>
            </w:r>
          </w:p>
        </w:tc>
        <w:tc>
          <w:tcPr>
            <w:tcW w:w="992" w:type="dxa"/>
            <w:gridSpan w:val="2"/>
            <w:shd w:val="clear" w:color="000000" w:fill="FFFFFF"/>
            <w:noWrap/>
            <w:vAlign w:val="center"/>
            <w:hideMark/>
          </w:tcPr>
          <w:p w14:paraId="7ADB9D2B" w14:textId="4EDB79F2"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7.26</w:t>
            </w:r>
          </w:p>
        </w:tc>
        <w:tc>
          <w:tcPr>
            <w:tcW w:w="576" w:type="dxa"/>
            <w:shd w:val="clear" w:color="000000" w:fill="FFFFFF"/>
            <w:noWrap/>
            <w:vAlign w:val="center"/>
            <w:hideMark/>
          </w:tcPr>
          <w:p w14:paraId="56297AF9" w14:textId="01AB3422"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3.73</w:t>
            </w:r>
          </w:p>
        </w:tc>
        <w:tc>
          <w:tcPr>
            <w:tcW w:w="984" w:type="dxa"/>
            <w:gridSpan w:val="2"/>
            <w:shd w:val="clear" w:color="000000" w:fill="FFFFFF"/>
            <w:noWrap/>
            <w:vAlign w:val="center"/>
            <w:hideMark/>
          </w:tcPr>
          <w:p w14:paraId="105F8225" w14:textId="4087C628"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8.08</w:t>
            </w:r>
          </w:p>
        </w:tc>
        <w:tc>
          <w:tcPr>
            <w:tcW w:w="576" w:type="dxa"/>
            <w:gridSpan w:val="2"/>
            <w:shd w:val="clear" w:color="000000" w:fill="FFFFFF"/>
            <w:noWrap/>
            <w:vAlign w:val="center"/>
            <w:hideMark/>
          </w:tcPr>
          <w:p w14:paraId="3B107732" w14:textId="6D19034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3.64</w:t>
            </w:r>
          </w:p>
        </w:tc>
        <w:tc>
          <w:tcPr>
            <w:tcW w:w="576" w:type="dxa"/>
            <w:shd w:val="clear" w:color="000000" w:fill="FFFFFF"/>
            <w:noWrap/>
            <w:vAlign w:val="center"/>
            <w:hideMark/>
          </w:tcPr>
          <w:p w14:paraId="01B98406" w14:textId="7690E0F9"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8.50</w:t>
            </w:r>
          </w:p>
        </w:tc>
        <w:tc>
          <w:tcPr>
            <w:tcW w:w="576" w:type="dxa"/>
            <w:shd w:val="clear" w:color="000000" w:fill="FFFFFF"/>
            <w:noWrap/>
            <w:vAlign w:val="center"/>
            <w:hideMark/>
          </w:tcPr>
          <w:p w14:paraId="450A78E6" w14:textId="1D37259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2.12</w:t>
            </w:r>
          </w:p>
        </w:tc>
        <w:tc>
          <w:tcPr>
            <w:tcW w:w="576" w:type="dxa"/>
            <w:gridSpan w:val="2"/>
            <w:shd w:val="clear" w:color="000000" w:fill="FFFFFF"/>
            <w:noWrap/>
            <w:vAlign w:val="center"/>
            <w:hideMark/>
          </w:tcPr>
          <w:p w14:paraId="3DCCFB87" w14:textId="2A596989"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9.61</w:t>
            </w:r>
          </w:p>
        </w:tc>
        <w:tc>
          <w:tcPr>
            <w:tcW w:w="668" w:type="dxa"/>
            <w:shd w:val="clear" w:color="000000" w:fill="FFFFFF"/>
            <w:noWrap/>
            <w:vAlign w:val="center"/>
            <w:hideMark/>
          </w:tcPr>
          <w:p w14:paraId="7BDA5111" w14:textId="7F59B2E0"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0.00</w:t>
            </w:r>
            <w:r w:rsidR="00DE37D8" w:rsidRPr="002A197F">
              <w:rPr>
                <w:rFonts w:ascii="Times New Roman" w:hAnsi="Times New Roman" w:cs="Times New Roman"/>
                <w:b/>
                <w:bCs/>
                <w:sz w:val="16"/>
                <w:szCs w:val="16"/>
              </w:rPr>
              <w:t>3</w:t>
            </w:r>
          </w:p>
        </w:tc>
        <w:tc>
          <w:tcPr>
            <w:tcW w:w="618" w:type="dxa"/>
            <w:gridSpan w:val="2"/>
            <w:shd w:val="clear" w:color="000000" w:fill="FFFFFF"/>
            <w:noWrap/>
            <w:vAlign w:val="center"/>
            <w:hideMark/>
          </w:tcPr>
          <w:p w14:paraId="0164F004" w14:textId="1EDC417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3.09</w:t>
            </w:r>
          </w:p>
        </w:tc>
        <w:tc>
          <w:tcPr>
            <w:tcW w:w="496" w:type="dxa"/>
            <w:shd w:val="clear" w:color="000000" w:fill="FFFFFF"/>
            <w:noWrap/>
            <w:vAlign w:val="center"/>
            <w:hideMark/>
          </w:tcPr>
          <w:p w14:paraId="1858803A" w14:textId="4276ED7B"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0.08</w:t>
            </w:r>
            <w:r w:rsidR="00DE37D8" w:rsidRPr="002A197F">
              <w:rPr>
                <w:rFonts w:ascii="Times New Roman" w:hAnsi="Times New Roman" w:cs="Times New Roman"/>
                <w:sz w:val="16"/>
                <w:szCs w:val="16"/>
              </w:rPr>
              <w:t>2</w:t>
            </w:r>
          </w:p>
        </w:tc>
        <w:tc>
          <w:tcPr>
            <w:tcW w:w="779" w:type="dxa"/>
            <w:gridSpan w:val="2"/>
            <w:shd w:val="clear" w:color="000000" w:fill="FFFFFF"/>
            <w:noWrap/>
            <w:vAlign w:val="center"/>
            <w:hideMark/>
          </w:tcPr>
          <w:p w14:paraId="163C0272" w14:textId="5B004CC8"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0.59</w:t>
            </w:r>
          </w:p>
        </w:tc>
        <w:tc>
          <w:tcPr>
            <w:tcW w:w="567" w:type="dxa"/>
            <w:gridSpan w:val="2"/>
            <w:shd w:val="clear" w:color="000000" w:fill="FFFFFF"/>
            <w:noWrap/>
            <w:vAlign w:val="center"/>
            <w:hideMark/>
          </w:tcPr>
          <w:p w14:paraId="1736986F" w14:textId="42AF1E1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0.4</w:t>
            </w:r>
            <w:r w:rsidR="00DE37D8" w:rsidRPr="002A197F">
              <w:rPr>
                <w:rFonts w:ascii="Times New Roman" w:hAnsi="Times New Roman" w:cs="Times New Roman"/>
                <w:sz w:val="16"/>
                <w:szCs w:val="16"/>
              </w:rPr>
              <w:t>46</w:t>
            </w:r>
          </w:p>
        </w:tc>
        <w:tc>
          <w:tcPr>
            <w:tcW w:w="567" w:type="dxa"/>
            <w:shd w:val="clear" w:color="000000" w:fill="FFFFFF"/>
            <w:noWrap/>
            <w:vAlign w:val="center"/>
            <w:hideMark/>
          </w:tcPr>
          <w:p w14:paraId="2482A152" w14:textId="1788F956"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0.22</w:t>
            </w:r>
          </w:p>
        </w:tc>
        <w:tc>
          <w:tcPr>
            <w:tcW w:w="567" w:type="dxa"/>
            <w:gridSpan w:val="2"/>
            <w:tcBorders>
              <w:right w:val="nil"/>
            </w:tcBorders>
            <w:shd w:val="clear" w:color="000000" w:fill="FFFFFF"/>
            <w:noWrap/>
            <w:vAlign w:val="center"/>
            <w:hideMark/>
          </w:tcPr>
          <w:p w14:paraId="42739175" w14:textId="3DBF77E8"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0.64</w:t>
            </w:r>
            <w:r w:rsidR="00DE37D8" w:rsidRPr="002A197F">
              <w:rPr>
                <w:rFonts w:ascii="Times New Roman" w:hAnsi="Times New Roman" w:cs="Times New Roman"/>
                <w:sz w:val="16"/>
                <w:szCs w:val="16"/>
              </w:rPr>
              <w:t>2</w:t>
            </w:r>
          </w:p>
        </w:tc>
        <w:tc>
          <w:tcPr>
            <w:tcW w:w="222" w:type="dxa"/>
            <w:gridSpan w:val="2"/>
            <w:vAlign w:val="center"/>
            <w:hideMark/>
          </w:tcPr>
          <w:p w14:paraId="669FFC59"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364615AF" w14:textId="77777777" w:rsidTr="00FD0407">
        <w:trPr>
          <w:gridAfter w:val="1"/>
          <w:wAfter w:w="3427" w:type="dxa"/>
          <w:trHeight w:val="270"/>
        </w:trPr>
        <w:tc>
          <w:tcPr>
            <w:tcW w:w="1560" w:type="dxa"/>
            <w:tcBorders>
              <w:top w:val="nil"/>
              <w:left w:val="nil"/>
              <w:bottom w:val="nil"/>
            </w:tcBorders>
            <w:shd w:val="clear" w:color="auto" w:fill="auto"/>
            <w:vAlign w:val="center"/>
            <w:hideMark/>
          </w:tcPr>
          <w:p w14:paraId="0CC145C1" w14:textId="2C728C1A"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RPA</w:t>
            </w:r>
            <w:r w:rsidR="002725C8" w:rsidRPr="002A197F">
              <w:rPr>
                <w:rFonts w:ascii="Times New Roman" w:eastAsia="Times New Roman" w:hAnsi="Times New Roman" w:cs="Times New Roman"/>
                <w:sz w:val="16"/>
                <w:szCs w:val="16"/>
              </w:rPr>
              <w:t>Q</w:t>
            </w:r>
            <w:r w:rsidRPr="002A197F">
              <w:rPr>
                <w:rFonts w:ascii="Times New Roman" w:eastAsia="Times New Roman" w:hAnsi="Times New Roman" w:cs="Times New Roman"/>
                <w:sz w:val="16"/>
                <w:szCs w:val="16"/>
              </w:rPr>
              <w:t>-Proactive</w:t>
            </w:r>
          </w:p>
        </w:tc>
        <w:tc>
          <w:tcPr>
            <w:tcW w:w="576" w:type="dxa"/>
            <w:shd w:val="clear" w:color="000000" w:fill="FFFFFF"/>
            <w:noWrap/>
            <w:vAlign w:val="center"/>
            <w:hideMark/>
          </w:tcPr>
          <w:p w14:paraId="6D9DA7F8" w14:textId="13A10032"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5.71</w:t>
            </w:r>
          </w:p>
        </w:tc>
        <w:tc>
          <w:tcPr>
            <w:tcW w:w="699" w:type="dxa"/>
            <w:shd w:val="clear" w:color="000000" w:fill="FFFFFF"/>
            <w:noWrap/>
            <w:vAlign w:val="center"/>
            <w:hideMark/>
          </w:tcPr>
          <w:p w14:paraId="5441D166" w14:textId="38C53FC2"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3.33</w:t>
            </w:r>
          </w:p>
        </w:tc>
        <w:tc>
          <w:tcPr>
            <w:tcW w:w="576" w:type="dxa"/>
            <w:shd w:val="clear" w:color="000000" w:fill="FFFFFF"/>
            <w:noWrap/>
            <w:vAlign w:val="center"/>
            <w:hideMark/>
          </w:tcPr>
          <w:p w14:paraId="7C0B1D14" w14:textId="639820CC"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5.82</w:t>
            </w:r>
          </w:p>
        </w:tc>
        <w:tc>
          <w:tcPr>
            <w:tcW w:w="700" w:type="dxa"/>
            <w:shd w:val="clear" w:color="000000" w:fill="FFFFFF"/>
            <w:noWrap/>
            <w:vAlign w:val="center"/>
            <w:hideMark/>
          </w:tcPr>
          <w:p w14:paraId="51677F1A" w14:textId="50D2D07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3.15</w:t>
            </w:r>
          </w:p>
        </w:tc>
        <w:tc>
          <w:tcPr>
            <w:tcW w:w="992" w:type="dxa"/>
            <w:gridSpan w:val="2"/>
            <w:shd w:val="clear" w:color="000000" w:fill="FFFFFF"/>
            <w:noWrap/>
            <w:vAlign w:val="center"/>
            <w:hideMark/>
          </w:tcPr>
          <w:p w14:paraId="0A83E596" w14:textId="405D704C"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5.03</w:t>
            </w:r>
          </w:p>
        </w:tc>
        <w:tc>
          <w:tcPr>
            <w:tcW w:w="576" w:type="dxa"/>
            <w:shd w:val="clear" w:color="000000" w:fill="FFFFFF"/>
            <w:noWrap/>
            <w:vAlign w:val="center"/>
            <w:hideMark/>
          </w:tcPr>
          <w:p w14:paraId="010B5681" w14:textId="20327006"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3.04</w:t>
            </w:r>
          </w:p>
        </w:tc>
        <w:tc>
          <w:tcPr>
            <w:tcW w:w="984" w:type="dxa"/>
            <w:gridSpan w:val="2"/>
            <w:shd w:val="clear" w:color="000000" w:fill="FFFFFF"/>
            <w:noWrap/>
            <w:vAlign w:val="center"/>
            <w:hideMark/>
          </w:tcPr>
          <w:p w14:paraId="2B025062" w14:textId="55B4CAED"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5.08</w:t>
            </w:r>
          </w:p>
        </w:tc>
        <w:tc>
          <w:tcPr>
            <w:tcW w:w="576" w:type="dxa"/>
            <w:gridSpan w:val="2"/>
            <w:shd w:val="clear" w:color="000000" w:fill="FFFFFF"/>
            <w:noWrap/>
            <w:vAlign w:val="center"/>
            <w:hideMark/>
          </w:tcPr>
          <w:p w14:paraId="12D277F4" w14:textId="787BF474"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2.25</w:t>
            </w:r>
          </w:p>
        </w:tc>
        <w:tc>
          <w:tcPr>
            <w:tcW w:w="576" w:type="dxa"/>
            <w:shd w:val="clear" w:color="000000" w:fill="FFFFFF"/>
            <w:noWrap/>
            <w:vAlign w:val="center"/>
            <w:hideMark/>
          </w:tcPr>
          <w:p w14:paraId="2F507B09" w14:textId="1A1847FB"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4.67</w:t>
            </w:r>
          </w:p>
        </w:tc>
        <w:tc>
          <w:tcPr>
            <w:tcW w:w="576" w:type="dxa"/>
            <w:shd w:val="clear" w:color="000000" w:fill="FFFFFF"/>
            <w:noWrap/>
            <w:vAlign w:val="center"/>
            <w:hideMark/>
          </w:tcPr>
          <w:p w14:paraId="3D8CCA9E" w14:textId="56019CFD"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1.53</w:t>
            </w:r>
          </w:p>
        </w:tc>
        <w:tc>
          <w:tcPr>
            <w:tcW w:w="576" w:type="dxa"/>
            <w:gridSpan w:val="2"/>
            <w:shd w:val="clear" w:color="000000" w:fill="FFFFFF"/>
            <w:noWrap/>
            <w:vAlign w:val="center"/>
            <w:hideMark/>
          </w:tcPr>
          <w:p w14:paraId="5D45F663" w14:textId="7F8FAA6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0.96</w:t>
            </w:r>
          </w:p>
        </w:tc>
        <w:tc>
          <w:tcPr>
            <w:tcW w:w="668" w:type="dxa"/>
            <w:shd w:val="clear" w:color="000000" w:fill="FFFFFF"/>
            <w:noWrap/>
            <w:vAlign w:val="center"/>
            <w:hideMark/>
          </w:tcPr>
          <w:p w14:paraId="600A142C" w14:textId="2F3036B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0.33</w:t>
            </w:r>
            <w:r w:rsidR="00DE37D8" w:rsidRPr="002A197F">
              <w:rPr>
                <w:rFonts w:ascii="Times New Roman" w:hAnsi="Times New Roman" w:cs="Times New Roman"/>
                <w:sz w:val="16"/>
                <w:szCs w:val="16"/>
              </w:rPr>
              <w:t>1</w:t>
            </w:r>
          </w:p>
        </w:tc>
        <w:tc>
          <w:tcPr>
            <w:tcW w:w="618" w:type="dxa"/>
            <w:gridSpan w:val="2"/>
            <w:shd w:val="clear" w:color="000000" w:fill="FFFFFF"/>
            <w:noWrap/>
            <w:vAlign w:val="center"/>
            <w:hideMark/>
          </w:tcPr>
          <w:p w14:paraId="7DB4BE83" w14:textId="43183B62"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1.52</w:t>
            </w:r>
          </w:p>
        </w:tc>
        <w:tc>
          <w:tcPr>
            <w:tcW w:w="496" w:type="dxa"/>
            <w:shd w:val="clear" w:color="000000" w:fill="FFFFFF"/>
            <w:noWrap/>
            <w:vAlign w:val="center"/>
            <w:hideMark/>
          </w:tcPr>
          <w:p w14:paraId="19FDA253" w14:textId="67814E5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0.22</w:t>
            </w:r>
            <w:r w:rsidR="00DE37D8" w:rsidRPr="002A197F">
              <w:rPr>
                <w:rFonts w:ascii="Times New Roman" w:hAnsi="Times New Roman" w:cs="Times New Roman"/>
                <w:sz w:val="16"/>
                <w:szCs w:val="16"/>
              </w:rPr>
              <w:t>1</w:t>
            </w:r>
          </w:p>
        </w:tc>
        <w:tc>
          <w:tcPr>
            <w:tcW w:w="779" w:type="dxa"/>
            <w:gridSpan w:val="2"/>
            <w:shd w:val="clear" w:color="000000" w:fill="FFFFFF"/>
            <w:noWrap/>
            <w:vAlign w:val="center"/>
            <w:hideMark/>
          </w:tcPr>
          <w:p w14:paraId="32491202" w14:textId="6AB3C15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0.00</w:t>
            </w:r>
            <w:r w:rsidR="00DE37D8" w:rsidRPr="002A197F">
              <w:rPr>
                <w:rFonts w:ascii="Times New Roman" w:hAnsi="Times New Roman" w:cs="Times New Roman"/>
                <w:sz w:val="16"/>
                <w:szCs w:val="16"/>
              </w:rPr>
              <w:t>3</w:t>
            </w:r>
          </w:p>
        </w:tc>
        <w:tc>
          <w:tcPr>
            <w:tcW w:w="567" w:type="dxa"/>
            <w:gridSpan w:val="2"/>
            <w:shd w:val="clear" w:color="000000" w:fill="FFFFFF"/>
            <w:noWrap/>
            <w:vAlign w:val="center"/>
            <w:hideMark/>
          </w:tcPr>
          <w:p w14:paraId="3844B7FC" w14:textId="548DEA4F"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0.9</w:t>
            </w:r>
            <w:r w:rsidR="00DE37D8" w:rsidRPr="002A197F">
              <w:rPr>
                <w:rFonts w:ascii="Times New Roman" w:hAnsi="Times New Roman" w:cs="Times New Roman"/>
                <w:sz w:val="16"/>
                <w:szCs w:val="16"/>
              </w:rPr>
              <w:t>57</w:t>
            </w:r>
          </w:p>
        </w:tc>
        <w:tc>
          <w:tcPr>
            <w:tcW w:w="567" w:type="dxa"/>
            <w:shd w:val="clear" w:color="000000" w:fill="FFFFFF"/>
            <w:noWrap/>
            <w:vAlign w:val="center"/>
            <w:hideMark/>
          </w:tcPr>
          <w:p w14:paraId="3F530F8B" w14:textId="059EBBD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0.04</w:t>
            </w:r>
          </w:p>
        </w:tc>
        <w:tc>
          <w:tcPr>
            <w:tcW w:w="567" w:type="dxa"/>
            <w:gridSpan w:val="2"/>
            <w:tcBorders>
              <w:right w:val="nil"/>
            </w:tcBorders>
            <w:shd w:val="clear" w:color="000000" w:fill="FFFFFF"/>
            <w:noWrap/>
            <w:vAlign w:val="center"/>
            <w:hideMark/>
          </w:tcPr>
          <w:p w14:paraId="70882EE5" w14:textId="0241E82D"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0.8</w:t>
            </w:r>
            <w:r w:rsidR="00DE37D8" w:rsidRPr="002A197F">
              <w:rPr>
                <w:rFonts w:ascii="Times New Roman" w:hAnsi="Times New Roman" w:cs="Times New Roman"/>
                <w:sz w:val="16"/>
                <w:szCs w:val="16"/>
              </w:rPr>
              <w:t>39</w:t>
            </w:r>
          </w:p>
        </w:tc>
        <w:tc>
          <w:tcPr>
            <w:tcW w:w="222" w:type="dxa"/>
            <w:gridSpan w:val="2"/>
            <w:vAlign w:val="center"/>
            <w:hideMark/>
          </w:tcPr>
          <w:p w14:paraId="337BFA82"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61E76C75" w14:textId="77777777" w:rsidTr="00FD0407">
        <w:trPr>
          <w:gridAfter w:val="1"/>
          <w:wAfter w:w="3427" w:type="dxa"/>
          <w:trHeight w:val="300"/>
        </w:trPr>
        <w:tc>
          <w:tcPr>
            <w:tcW w:w="1560" w:type="dxa"/>
            <w:tcBorders>
              <w:top w:val="nil"/>
              <w:left w:val="nil"/>
              <w:bottom w:val="nil"/>
            </w:tcBorders>
            <w:shd w:val="clear" w:color="auto" w:fill="auto"/>
            <w:noWrap/>
            <w:vAlign w:val="center"/>
            <w:hideMark/>
          </w:tcPr>
          <w:p w14:paraId="39BAA6DA" w14:textId="777777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Conners ADHD</w:t>
            </w:r>
          </w:p>
        </w:tc>
        <w:tc>
          <w:tcPr>
            <w:tcW w:w="576" w:type="dxa"/>
            <w:shd w:val="clear" w:color="000000" w:fill="FFFFFF"/>
            <w:noWrap/>
            <w:vAlign w:val="center"/>
            <w:hideMark/>
          </w:tcPr>
          <w:p w14:paraId="489FCF96" w14:textId="07BA87D8"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8.28</w:t>
            </w:r>
          </w:p>
        </w:tc>
        <w:tc>
          <w:tcPr>
            <w:tcW w:w="699" w:type="dxa"/>
            <w:shd w:val="clear" w:color="000000" w:fill="FFFFFF"/>
            <w:noWrap/>
            <w:vAlign w:val="center"/>
            <w:hideMark/>
          </w:tcPr>
          <w:p w14:paraId="35EB97E4" w14:textId="2DA7E565"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6.81</w:t>
            </w:r>
          </w:p>
        </w:tc>
        <w:tc>
          <w:tcPr>
            <w:tcW w:w="576" w:type="dxa"/>
            <w:shd w:val="clear" w:color="000000" w:fill="FFFFFF"/>
            <w:noWrap/>
            <w:vAlign w:val="center"/>
            <w:hideMark/>
          </w:tcPr>
          <w:p w14:paraId="2A2EDCF9" w14:textId="411F2888"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8.38</w:t>
            </w:r>
          </w:p>
        </w:tc>
        <w:tc>
          <w:tcPr>
            <w:tcW w:w="700" w:type="dxa"/>
            <w:shd w:val="clear" w:color="000000" w:fill="FFFFFF"/>
            <w:noWrap/>
            <w:vAlign w:val="center"/>
            <w:hideMark/>
          </w:tcPr>
          <w:p w14:paraId="62DFF972" w14:textId="5CBB72A5"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6.69</w:t>
            </w:r>
          </w:p>
        </w:tc>
        <w:tc>
          <w:tcPr>
            <w:tcW w:w="992" w:type="dxa"/>
            <w:gridSpan w:val="2"/>
            <w:shd w:val="clear" w:color="000000" w:fill="FFFFFF"/>
            <w:noWrap/>
            <w:vAlign w:val="center"/>
            <w:hideMark/>
          </w:tcPr>
          <w:p w14:paraId="45718512" w14:textId="50BC7C7E"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5.11</w:t>
            </w:r>
          </w:p>
        </w:tc>
        <w:tc>
          <w:tcPr>
            <w:tcW w:w="576" w:type="dxa"/>
            <w:shd w:val="clear" w:color="000000" w:fill="FFFFFF"/>
            <w:noWrap/>
            <w:vAlign w:val="center"/>
            <w:hideMark/>
          </w:tcPr>
          <w:p w14:paraId="2F0AEAA4" w14:textId="3D80467B"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5.81</w:t>
            </w:r>
          </w:p>
        </w:tc>
        <w:tc>
          <w:tcPr>
            <w:tcW w:w="984" w:type="dxa"/>
            <w:gridSpan w:val="2"/>
            <w:shd w:val="clear" w:color="000000" w:fill="FFFFFF"/>
            <w:noWrap/>
            <w:vAlign w:val="center"/>
            <w:hideMark/>
          </w:tcPr>
          <w:p w14:paraId="50D86D05" w14:textId="121E3C03"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9.36</w:t>
            </w:r>
          </w:p>
        </w:tc>
        <w:tc>
          <w:tcPr>
            <w:tcW w:w="576" w:type="dxa"/>
            <w:gridSpan w:val="2"/>
            <w:shd w:val="clear" w:color="000000" w:fill="FFFFFF"/>
            <w:noWrap/>
            <w:vAlign w:val="center"/>
            <w:hideMark/>
          </w:tcPr>
          <w:p w14:paraId="19DB31AF" w14:textId="33E3E759"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6.85</w:t>
            </w:r>
          </w:p>
        </w:tc>
        <w:tc>
          <w:tcPr>
            <w:tcW w:w="576" w:type="dxa"/>
            <w:shd w:val="clear" w:color="000000" w:fill="FFFFFF"/>
            <w:noWrap/>
            <w:vAlign w:val="center"/>
            <w:hideMark/>
          </w:tcPr>
          <w:p w14:paraId="090DCA63" w14:textId="15A1A7AC"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5.25</w:t>
            </w:r>
          </w:p>
        </w:tc>
        <w:tc>
          <w:tcPr>
            <w:tcW w:w="576" w:type="dxa"/>
            <w:shd w:val="clear" w:color="000000" w:fill="FFFFFF"/>
            <w:noWrap/>
            <w:vAlign w:val="center"/>
            <w:hideMark/>
          </w:tcPr>
          <w:p w14:paraId="7119FA33" w14:textId="1B9AE01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6.08</w:t>
            </w:r>
          </w:p>
        </w:tc>
        <w:tc>
          <w:tcPr>
            <w:tcW w:w="576" w:type="dxa"/>
            <w:gridSpan w:val="2"/>
            <w:shd w:val="clear" w:color="000000" w:fill="FFFFFF"/>
            <w:noWrap/>
            <w:vAlign w:val="center"/>
            <w:hideMark/>
          </w:tcPr>
          <w:p w14:paraId="0CA06640" w14:textId="3D2FC8AD"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6.64</w:t>
            </w:r>
          </w:p>
        </w:tc>
        <w:tc>
          <w:tcPr>
            <w:tcW w:w="668" w:type="dxa"/>
            <w:shd w:val="clear" w:color="000000" w:fill="FFFFFF"/>
            <w:noWrap/>
            <w:vAlign w:val="center"/>
            <w:hideMark/>
          </w:tcPr>
          <w:p w14:paraId="007F5223" w14:textId="67AF96FE"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0.01</w:t>
            </w:r>
            <w:r w:rsidR="00DE37D8" w:rsidRPr="002A197F">
              <w:rPr>
                <w:rFonts w:ascii="Times New Roman" w:hAnsi="Times New Roman" w:cs="Times New Roman"/>
                <w:b/>
                <w:bCs/>
                <w:sz w:val="16"/>
                <w:szCs w:val="16"/>
              </w:rPr>
              <w:t>1</w:t>
            </w:r>
          </w:p>
        </w:tc>
        <w:tc>
          <w:tcPr>
            <w:tcW w:w="618" w:type="dxa"/>
            <w:gridSpan w:val="2"/>
            <w:shd w:val="clear" w:color="000000" w:fill="FFFFFF"/>
            <w:noWrap/>
            <w:vAlign w:val="center"/>
            <w:hideMark/>
          </w:tcPr>
          <w:p w14:paraId="2F7EB4A0" w14:textId="08AD9852"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7.56</w:t>
            </w:r>
          </w:p>
        </w:tc>
        <w:tc>
          <w:tcPr>
            <w:tcW w:w="496" w:type="dxa"/>
            <w:shd w:val="clear" w:color="000000" w:fill="FFFFFF"/>
            <w:noWrap/>
            <w:vAlign w:val="center"/>
            <w:hideMark/>
          </w:tcPr>
          <w:p w14:paraId="2AE4228A" w14:textId="4D069F4F"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w:t>
            </w:r>
            <w:r w:rsidR="00DE37D8" w:rsidRPr="002A197F">
              <w:rPr>
                <w:rFonts w:ascii="Times New Roman" w:hAnsi="Times New Roman" w:cs="Times New Roman"/>
                <w:b/>
                <w:bCs/>
                <w:sz w:val="16"/>
                <w:szCs w:val="16"/>
              </w:rPr>
              <w:t>07</w:t>
            </w:r>
          </w:p>
        </w:tc>
        <w:tc>
          <w:tcPr>
            <w:tcW w:w="779" w:type="dxa"/>
            <w:gridSpan w:val="2"/>
            <w:shd w:val="clear" w:color="000000" w:fill="FFFFFF"/>
            <w:noWrap/>
            <w:vAlign w:val="center"/>
            <w:hideMark/>
          </w:tcPr>
          <w:p w14:paraId="0D0DC0E5" w14:textId="57FF9697"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4.97</w:t>
            </w:r>
          </w:p>
        </w:tc>
        <w:tc>
          <w:tcPr>
            <w:tcW w:w="567" w:type="dxa"/>
            <w:gridSpan w:val="2"/>
            <w:shd w:val="clear" w:color="000000" w:fill="FFFFFF"/>
            <w:noWrap/>
            <w:vAlign w:val="center"/>
            <w:hideMark/>
          </w:tcPr>
          <w:p w14:paraId="63ADC839" w14:textId="5DFA0BBE"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w:t>
            </w:r>
            <w:r w:rsidR="00DE37D8" w:rsidRPr="002A197F">
              <w:rPr>
                <w:rFonts w:ascii="Times New Roman" w:hAnsi="Times New Roman" w:cs="Times New Roman"/>
                <w:b/>
                <w:bCs/>
                <w:sz w:val="16"/>
                <w:szCs w:val="16"/>
              </w:rPr>
              <w:t>28</w:t>
            </w:r>
          </w:p>
        </w:tc>
        <w:tc>
          <w:tcPr>
            <w:tcW w:w="567" w:type="dxa"/>
            <w:shd w:val="clear" w:color="000000" w:fill="FFFFFF"/>
            <w:noWrap/>
            <w:vAlign w:val="center"/>
            <w:hideMark/>
          </w:tcPr>
          <w:p w14:paraId="1CE72FA7" w14:textId="756CCC4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0.00</w:t>
            </w:r>
            <w:r w:rsidR="00DE37D8" w:rsidRPr="002A197F">
              <w:rPr>
                <w:rFonts w:ascii="Times New Roman" w:hAnsi="Times New Roman" w:cs="Times New Roman"/>
                <w:sz w:val="16"/>
                <w:szCs w:val="16"/>
              </w:rPr>
              <w:t>2</w:t>
            </w:r>
          </w:p>
        </w:tc>
        <w:tc>
          <w:tcPr>
            <w:tcW w:w="567" w:type="dxa"/>
            <w:gridSpan w:val="2"/>
            <w:tcBorders>
              <w:right w:val="nil"/>
            </w:tcBorders>
            <w:shd w:val="clear" w:color="000000" w:fill="FFFFFF"/>
            <w:noWrap/>
            <w:vAlign w:val="center"/>
            <w:hideMark/>
          </w:tcPr>
          <w:p w14:paraId="6C1BDBE7" w14:textId="3574BA59"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0.96</w:t>
            </w:r>
            <w:r w:rsidR="00DE37D8" w:rsidRPr="002A197F">
              <w:rPr>
                <w:rFonts w:ascii="Times New Roman" w:hAnsi="Times New Roman" w:cs="Times New Roman"/>
                <w:sz w:val="16"/>
                <w:szCs w:val="16"/>
              </w:rPr>
              <w:t>3</w:t>
            </w:r>
          </w:p>
        </w:tc>
        <w:tc>
          <w:tcPr>
            <w:tcW w:w="222" w:type="dxa"/>
            <w:gridSpan w:val="2"/>
            <w:vAlign w:val="center"/>
            <w:hideMark/>
          </w:tcPr>
          <w:p w14:paraId="03D01CA4"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11E6386A" w14:textId="77777777" w:rsidTr="00FD0407">
        <w:trPr>
          <w:gridAfter w:val="1"/>
          <w:wAfter w:w="3427" w:type="dxa"/>
          <w:trHeight w:val="300"/>
        </w:trPr>
        <w:tc>
          <w:tcPr>
            <w:tcW w:w="1560" w:type="dxa"/>
            <w:tcBorders>
              <w:top w:val="nil"/>
              <w:left w:val="nil"/>
              <w:bottom w:val="nil"/>
            </w:tcBorders>
            <w:shd w:val="clear" w:color="auto" w:fill="auto"/>
            <w:noWrap/>
            <w:vAlign w:val="center"/>
            <w:hideMark/>
          </w:tcPr>
          <w:p w14:paraId="0638BD24" w14:textId="777777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SDQ-Hyperactivity</w:t>
            </w:r>
          </w:p>
        </w:tc>
        <w:tc>
          <w:tcPr>
            <w:tcW w:w="576" w:type="dxa"/>
            <w:shd w:val="clear" w:color="000000" w:fill="FFFFFF"/>
            <w:noWrap/>
            <w:vAlign w:val="center"/>
            <w:hideMark/>
          </w:tcPr>
          <w:p w14:paraId="49BCD27D" w14:textId="4FE9977E"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6.05</w:t>
            </w:r>
          </w:p>
        </w:tc>
        <w:tc>
          <w:tcPr>
            <w:tcW w:w="699" w:type="dxa"/>
            <w:shd w:val="clear" w:color="000000" w:fill="FFFFFF"/>
            <w:noWrap/>
            <w:vAlign w:val="center"/>
            <w:hideMark/>
          </w:tcPr>
          <w:p w14:paraId="6BE3D907" w14:textId="06AEDDF4"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3.01</w:t>
            </w:r>
          </w:p>
        </w:tc>
        <w:tc>
          <w:tcPr>
            <w:tcW w:w="576" w:type="dxa"/>
            <w:shd w:val="clear" w:color="000000" w:fill="FFFFFF"/>
            <w:noWrap/>
            <w:vAlign w:val="center"/>
            <w:hideMark/>
          </w:tcPr>
          <w:p w14:paraId="1F09D6A9" w14:textId="07894951"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5.89</w:t>
            </w:r>
          </w:p>
        </w:tc>
        <w:tc>
          <w:tcPr>
            <w:tcW w:w="700" w:type="dxa"/>
            <w:shd w:val="clear" w:color="000000" w:fill="FFFFFF"/>
            <w:noWrap/>
            <w:vAlign w:val="center"/>
            <w:hideMark/>
          </w:tcPr>
          <w:p w14:paraId="577CC146" w14:textId="5E5B0D97"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3.10</w:t>
            </w:r>
          </w:p>
        </w:tc>
        <w:tc>
          <w:tcPr>
            <w:tcW w:w="992" w:type="dxa"/>
            <w:gridSpan w:val="2"/>
            <w:shd w:val="clear" w:color="000000" w:fill="FFFFFF"/>
            <w:noWrap/>
            <w:vAlign w:val="center"/>
            <w:hideMark/>
          </w:tcPr>
          <w:p w14:paraId="680F76E4" w14:textId="3ED22797"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4.62</w:t>
            </w:r>
          </w:p>
        </w:tc>
        <w:tc>
          <w:tcPr>
            <w:tcW w:w="576" w:type="dxa"/>
            <w:shd w:val="clear" w:color="000000" w:fill="FFFFFF"/>
            <w:noWrap/>
            <w:vAlign w:val="center"/>
            <w:hideMark/>
          </w:tcPr>
          <w:p w14:paraId="3450E836" w14:textId="4F905CB6"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3.33</w:t>
            </w:r>
          </w:p>
        </w:tc>
        <w:tc>
          <w:tcPr>
            <w:tcW w:w="984" w:type="dxa"/>
            <w:gridSpan w:val="2"/>
            <w:shd w:val="clear" w:color="000000" w:fill="FFFFFF"/>
            <w:noWrap/>
            <w:vAlign w:val="center"/>
            <w:hideMark/>
          </w:tcPr>
          <w:p w14:paraId="1EE9423A" w14:textId="2C7A97F4"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6.85</w:t>
            </w:r>
          </w:p>
        </w:tc>
        <w:tc>
          <w:tcPr>
            <w:tcW w:w="576" w:type="dxa"/>
            <w:gridSpan w:val="2"/>
            <w:shd w:val="clear" w:color="000000" w:fill="FFFFFF"/>
            <w:noWrap/>
            <w:vAlign w:val="center"/>
            <w:hideMark/>
          </w:tcPr>
          <w:p w14:paraId="759E600B" w14:textId="6529F3EC"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2.44</w:t>
            </w:r>
          </w:p>
        </w:tc>
        <w:tc>
          <w:tcPr>
            <w:tcW w:w="576" w:type="dxa"/>
            <w:shd w:val="clear" w:color="000000" w:fill="FFFFFF"/>
            <w:noWrap/>
            <w:vAlign w:val="center"/>
            <w:hideMark/>
          </w:tcPr>
          <w:p w14:paraId="57D76FF2" w14:textId="0FA1A6C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4.50</w:t>
            </w:r>
          </w:p>
        </w:tc>
        <w:tc>
          <w:tcPr>
            <w:tcW w:w="576" w:type="dxa"/>
            <w:shd w:val="clear" w:color="000000" w:fill="FFFFFF"/>
            <w:noWrap/>
            <w:vAlign w:val="center"/>
            <w:hideMark/>
          </w:tcPr>
          <w:p w14:paraId="7EEE6AC1" w14:textId="187ECEC8"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4.20</w:t>
            </w:r>
          </w:p>
        </w:tc>
        <w:tc>
          <w:tcPr>
            <w:tcW w:w="576" w:type="dxa"/>
            <w:gridSpan w:val="2"/>
            <w:shd w:val="clear" w:color="000000" w:fill="FFFFFF"/>
            <w:noWrap/>
            <w:vAlign w:val="center"/>
            <w:hideMark/>
          </w:tcPr>
          <w:p w14:paraId="1B827822" w14:textId="244EA863"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5.07</w:t>
            </w:r>
          </w:p>
        </w:tc>
        <w:tc>
          <w:tcPr>
            <w:tcW w:w="668" w:type="dxa"/>
            <w:shd w:val="clear" w:color="000000" w:fill="FFFFFF"/>
            <w:noWrap/>
            <w:vAlign w:val="center"/>
            <w:hideMark/>
          </w:tcPr>
          <w:p w14:paraId="77477A4E" w14:textId="02EF6FF3"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w:t>
            </w:r>
            <w:r w:rsidR="00DE37D8" w:rsidRPr="002A197F">
              <w:rPr>
                <w:rFonts w:ascii="Times New Roman" w:hAnsi="Times New Roman" w:cs="Times New Roman"/>
                <w:b/>
                <w:bCs/>
                <w:sz w:val="16"/>
                <w:szCs w:val="16"/>
              </w:rPr>
              <w:t>26</w:t>
            </w:r>
          </w:p>
        </w:tc>
        <w:tc>
          <w:tcPr>
            <w:tcW w:w="618" w:type="dxa"/>
            <w:gridSpan w:val="2"/>
            <w:shd w:val="clear" w:color="000000" w:fill="FFFFFF"/>
            <w:noWrap/>
            <w:vAlign w:val="center"/>
            <w:hideMark/>
          </w:tcPr>
          <w:p w14:paraId="0C2BE6E5" w14:textId="7AB3A4FB"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4.41</w:t>
            </w:r>
          </w:p>
        </w:tc>
        <w:tc>
          <w:tcPr>
            <w:tcW w:w="496" w:type="dxa"/>
            <w:shd w:val="clear" w:color="000000" w:fill="FFFFFF"/>
            <w:noWrap/>
            <w:vAlign w:val="center"/>
            <w:hideMark/>
          </w:tcPr>
          <w:p w14:paraId="0B4589AE" w14:textId="449046CA"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w:t>
            </w:r>
            <w:r w:rsidR="00DE37D8" w:rsidRPr="002A197F">
              <w:rPr>
                <w:rFonts w:ascii="Times New Roman" w:hAnsi="Times New Roman" w:cs="Times New Roman"/>
                <w:b/>
                <w:bCs/>
                <w:sz w:val="16"/>
                <w:szCs w:val="16"/>
              </w:rPr>
              <w:t>38</w:t>
            </w:r>
          </w:p>
        </w:tc>
        <w:tc>
          <w:tcPr>
            <w:tcW w:w="779" w:type="dxa"/>
            <w:gridSpan w:val="2"/>
            <w:shd w:val="clear" w:color="000000" w:fill="FFFFFF"/>
            <w:noWrap/>
            <w:vAlign w:val="center"/>
            <w:hideMark/>
          </w:tcPr>
          <w:p w14:paraId="05BF8B51" w14:textId="25277F84"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5.34</w:t>
            </w:r>
          </w:p>
        </w:tc>
        <w:tc>
          <w:tcPr>
            <w:tcW w:w="567" w:type="dxa"/>
            <w:gridSpan w:val="2"/>
            <w:shd w:val="clear" w:color="000000" w:fill="FFFFFF"/>
            <w:noWrap/>
            <w:vAlign w:val="center"/>
            <w:hideMark/>
          </w:tcPr>
          <w:p w14:paraId="20505142" w14:textId="5CA16D96"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0.02</w:t>
            </w:r>
            <w:r w:rsidR="00DE37D8" w:rsidRPr="002A197F">
              <w:rPr>
                <w:rFonts w:ascii="Times New Roman" w:hAnsi="Times New Roman" w:cs="Times New Roman"/>
                <w:b/>
                <w:bCs/>
                <w:sz w:val="16"/>
                <w:szCs w:val="16"/>
              </w:rPr>
              <w:t>3</w:t>
            </w:r>
          </w:p>
        </w:tc>
        <w:tc>
          <w:tcPr>
            <w:tcW w:w="567" w:type="dxa"/>
            <w:shd w:val="clear" w:color="000000" w:fill="FFFFFF"/>
            <w:noWrap/>
            <w:vAlign w:val="center"/>
            <w:hideMark/>
          </w:tcPr>
          <w:p w14:paraId="444A189C" w14:textId="69E5C7A3"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0.00</w:t>
            </w:r>
            <w:r w:rsidR="00DE37D8" w:rsidRPr="002A197F">
              <w:rPr>
                <w:rFonts w:ascii="Times New Roman" w:hAnsi="Times New Roman" w:cs="Times New Roman"/>
                <w:sz w:val="16"/>
                <w:szCs w:val="16"/>
              </w:rPr>
              <w:t>5</w:t>
            </w:r>
          </w:p>
        </w:tc>
        <w:tc>
          <w:tcPr>
            <w:tcW w:w="567" w:type="dxa"/>
            <w:gridSpan w:val="2"/>
            <w:tcBorders>
              <w:right w:val="nil"/>
            </w:tcBorders>
            <w:shd w:val="clear" w:color="000000" w:fill="FFFFFF"/>
            <w:noWrap/>
            <w:vAlign w:val="center"/>
            <w:hideMark/>
          </w:tcPr>
          <w:p w14:paraId="699EE506" w14:textId="5A1DC46C"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0.94</w:t>
            </w:r>
            <w:r w:rsidR="00DE37D8" w:rsidRPr="002A197F">
              <w:rPr>
                <w:rFonts w:ascii="Times New Roman" w:hAnsi="Times New Roman" w:cs="Times New Roman"/>
                <w:sz w:val="16"/>
                <w:szCs w:val="16"/>
              </w:rPr>
              <w:t>4</w:t>
            </w:r>
          </w:p>
        </w:tc>
        <w:tc>
          <w:tcPr>
            <w:tcW w:w="222" w:type="dxa"/>
            <w:gridSpan w:val="2"/>
            <w:vAlign w:val="center"/>
            <w:hideMark/>
          </w:tcPr>
          <w:p w14:paraId="0FC4F48B"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49EB125C" w14:textId="77777777" w:rsidTr="00FD0407">
        <w:trPr>
          <w:gridAfter w:val="1"/>
          <w:wAfter w:w="3427" w:type="dxa"/>
          <w:trHeight w:val="300"/>
        </w:trPr>
        <w:tc>
          <w:tcPr>
            <w:tcW w:w="1560" w:type="dxa"/>
            <w:tcBorders>
              <w:top w:val="nil"/>
              <w:left w:val="nil"/>
              <w:bottom w:val="nil"/>
            </w:tcBorders>
            <w:shd w:val="clear" w:color="auto" w:fill="auto"/>
            <w:noWrap/>
            <w:vAlign w:val="center"/>
            <w:hideMark/>
          </w:tcPr>
          <w:p w14:paraId="480EEBA9" w14:textId="777777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SDQ-Emotional</w:t>
            </w:r>
          </w:p>
        </w:tc>
        <w:tc>
          <w:tcPr>
            <w:tcW w:w="576" w:type="dxa"/>
            <w:shd w:val="clear" w:color="000000" w:fill="FFFFFF"/>
            <w:noWrap/>
            <w:vAlign w:val="center"/>
            <w:hideMark/>
          </w:tcPr>
          <w:p w14:paraId="7F739239" w14:textId="209FA547"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4.42</w:t>
            </w:r>
          </w:p>
        </w:tc>
        <w:tc>
          <w:tcPr>
            <w:tcW w:w="699" w:type="dxa"/>
            <w:shd w:val="clear" w:color="000000" w:fill="FFFFFF"/>
            <w:noWrap/>
            <w:vAlign w:val="center"/>
            <w:hideMark/>
          </w:tcPr>
          <w:p w14:paraId="0FBDA120" w14:textId="0106B553"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2.86</w:t>
            </w:r>
          </w:p>
        </w:tc>
        <w:tc>
          <w:tcPr>
            <w:tcW w:w="576" w:type="dxa"/>
            <w:shd w:val="clear" w:color="000000" w:fill="FFFFFF"/>
            <w:noWrap/>
            <w:vAlign w:val="center"/>
            <w:hideMark/>
          </w:tcPr>
          <w:p w14:paraId="78DB0B62" w14:textId="7C99F7EF"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4.12</w:t>
            </w:r>
          </w:p>
        </w:tc>
        <w:tc>
          <w:tcPr>
            <w:tcW w:w="700" w:type="dxa"/>
            <w:shd w:val="clear" w:color="000000" w:fill="FFFFFF"/>
            <w:noWrap/>
            <w:vAlign w:val="center"/>
            <w:hideMark/>
          </w:tcPr>
          <w:p w14:paraId="0650A8BD" w14:textId="01059D36"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3.30</w:t>
            </w:r>
          </w:p>
        </w:tc>
        <w:tc>
          <w:tcPr>
            <w:tcW w:w="992" w:type="dxa"/>
            <w:gridSpan w:val="2"/>
            <w:shd w:val="clear" w:color="000000" w:fill="FFFFFF"/>
            <w:noWrap/>
            <w:vAlign w:val="center"/>
            <w:hideMark/>
          </w:tcPr>
          <w:p w14:paraId="5F661122" w14:textId="1E1142E2"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2.85</w:t>
            </w:r>
          </w:p>
        </w:tc>
        <w:tc>
          <w:tcPr>
            <w:tcW w:w="576" w:type="dxa"/>
            <w:shd w:val="clear" w:color="000000" w:fill="FFFFFF"/>
            <w:noWrap/>
            <w:vAlign w:val="center"/>
            <w:hideMark/>
          </w:tcPr>
          <w:p w14:paraId="69AC2136" w14:textId="0007CE55"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2.63</w:t>
            </w:r>
          </w:p>
        </w:tc>
        <w:tc>
          <w:tcPr>
            <w:tcW w:w="984" w:type="dxa"/>
            <w:gridSpan w:val="2"/>
            <w:shd w:val="clear" w:color="000000" w:fill="FFFFFF"/>
            <w:noWrap/>
            <w:vAlign w:val="center"/>
            <w:hideMark/>
          </w:tcPr>
          <w:p w14:paraId="0B8308FC" w14:textId="27964E7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3.31</w:t>
            </w:r>
          </w:p>
        </w:tc>
        <w:tc>
          <w:tcPr>
            <w:tcW w:w="576" w:type="dxa"/>
            <w:gridSpan w:val="2"/>
            <w:shd w:val="clear" w:color="000000" w:fill="FFFFFF"/>
            <w:noWrap/>
            <w:vAlign w:val="center"/>
            <w:hideMark/>
          </w:tcPr>
          <w:p w14:paraId="3CFC6265" w14:textId="5883EE7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2.86</w:t>
            </w:r>
          </w:p>
        </w:tc>
        <w:tc>
          <w:tcPr>
            <w:tcW w:w="576" w:type="dxa"/>
            <w:shd w:val="clear" w:color="000000" w:fill="FFFFFF"/>
            <w:noWrap/>
            <w:vAlign w:val="center"/>
            <w:hideMark/>
          </w:tcPr>
          <w:p w14:paraId="39579508" w14:textId="4A95B10A"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4.00</w:t>
            </w:r>
          </w:p>
        </w:tc>
        <w:tc>
          <w:tcPr>
            <w:tcW w:w="576" w:type="dxa"/>
            <w:shd w:val="clear" w:color="000000" w:fill="FFFFFF"/>
            <w:noWrap/>
            <w:vAlign w:val="center"/>
            <w:hideMark/>
          </w:tcPr>
          <w:p w14:paraId="6FFD33A9" w14:textId="3507C76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4.90</w:t>
            </w:r>
          </w:p>
        </w:tc>
        <w:tc>
          <w:tcPr>
            <w:tcW w:w="576" w:type="dxa"/>
            <w:gridSpan w:val="2"/>
            <w:shd w:val="clear" w:color="000000" w:fill="FFFFFF"/>
            <w:noWrap/>
            <w:vAlign w:val="center"/>
            <w:hideMark/>
          </w:tcPr>
          <w:p w14:paraId="5FB3DFD7" w14:textId="212BA46B"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8.59</w:t>
            </w:r>
          </w:p>
        </w:tc>
        <w:tc>
          <w:tcPr>
            <w:tcW w:w="668" w:type="dxa"/>
            <w:shd w:val="clear" w:color="000000" w:fill="FFFFFF"/>
            <w:noWrap/>
            <w:vAlign w:val="center"/>
            <w:hideMark/>
          </w:tcPr>
          <w:p w14:paraId="129F2847" w14:textId="3132D0E2"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0.00</w:t>
            </w:r>
            <w:r w:rsidR="00DE37D8" w:rsidRPr="002A197F">
              <w:rPr>
                <w:rFonts w:ascii="Times New Roman" w:hAnsi="Times New Roman" w:cs="Times New Roman"/>
                <w:b/>
                <w:bCs/>
                <w:sz w:val="16"/>
                <w:szCs w:val="16"/>
              </w:rPr>
              <w:t>4</w:t>
            </w:r>
          </w:p>
        </w:tc>
        <w:tc>
          <w:tcPr>
            <w:tcW w:w="618" w:type="dxa"/>
            <w:gridSpan w:val="2"/>
            <w:shd w:val="clear" w:color="000000" w:fill="FFFFFF"/>
            <w:noWrap/>
            <w:vAlign w:val="center"/>
            <w:hideMark/>
          </w:tcPr>
          <w:p w14:paraId="7ED8F837" w14:textId="026B8E27"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5.58</w:t>
            </w:r>
          </w:p>
        </w:tc>
        <w:tc>
          <w:tcPr>
            <w:tcW w:w="496" w:type="dxa"/>
            <w:shd w:val="clear" w:color="000000" w:fill="FFFFFF"/>
            <w:noWrap/>
            <w:vAlign w:val="center"/>
            <w:hideMark/>
          </w:tcPr>
          <w:p w14:paraId="64B760AC" w14:textId="6DF89B15"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0.02</w:t>
            </w:r>
            <w:r w:rsidR="00DE37D8" w:rsidRPr="002A197F">
              <w:rPr>
                <w:rFonts w:ascii="Times New Roman" w:hAnsi="Times New Roman" w:cs="Times New Roman"/>
                <w:b/>
                <w:bCs/>
                <w:sz w:val="16"/>
                <w:szCs w:val="16"/>
              </w:rPr>
              <w:t>0</w:t>
            </w:r>
          </w:p>
        </w:tc>
        <w:tc>
          <w:tcPr>
            <w:tcW w:w="779" w:type="dxa"/>
            <w:gridSpan w:val="2"/>
            <w:shd w:val="clear" w:color="000000" w:fill="FFFFFF"/>
            <w:noWrap/>
            <w:vAlign w:val="center"/>
            <w:hideMark/>
          </w:tcPr>
          <w:p w14:paraId="6A0488B7" w14:textId="02047046"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0.33</w:t>
            </w:r>
          </w:p>
        </w:tc>
        <w:tc>
          <w:tcPr>
            <w:tcW w:w="567" w:type="dxa"/>
            <w:gridSpan w:val="2"/>
            <w:shd w:val="clear" w:color="000000" w:fill="FFFFFF"/>
            <w:noWrap/>
            <w:vAlign w:val="center"/>
            <w:hideMark/>
          </w:tcPr>
          <w:p w14:paraId="4AFDB357" w14:textId="37F5ED1B"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0.5</w:t>
            </w:r>
            <w:r w:rsidR="00DE37D8" w:rsidRPr="002A197F">
              <w:rPr>
                <w:rFonts w:ascii="Times New Roman" w:hAnsi="Times New Roman" w:cs="Times New Roman"/>
                <w:sz w:val="16"/>
                <w:szCs w:val="16"/>
              </w:rPr>
              <w:t>6</w:t>
            </w:r>
            <w:r w:rsidRPr="002A197F">
              <w:rPr>
                <w:rFonts w:ascii="Times New Roman" w:hAnsi="Times New Roman" w:cs="Times New Roman"/>
                <w:sz w:val="16"/>
                <w:szCs w:val="16"/>
              </w:rPr>
              <w:t>7</w:t>
            </w:r>
          </w:p>
        </w:tc>
        <w:tc>
          <w:tcPr>
            <w:tcW w:w="567" w:type="dxa"/>
            <w:shd w:val="clear" w:color="000000" w:fill="FFFFFF"/>
            <w:noWrap/>
            <w:vAlign w:val="center"/>
            <w:hideMark/>
          </w:tcPr>
          <w:p w14:paraId="01D5E8CD" w14:textId="3EF6EB0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0.67</w:t>
            </w:r>
          </w:p>
        </w:tc>
        <w:tc>
          <w:tcPr>
            <w:tcW w:w="567" w:type="dxa"/>
            <w:gridSpan w:val="2"/>
            <w:tcBorders>
              <w:right w:val="nil"/>
            </w:tcBorders>
            <w:shd w:val="clear" w:color="000000" w:fill="FFFFFF"/>
            <w:noWrap/>
            <w:vAlign w:val="center"/>
            <w:hideMark/>
          </w:tcPr>
          <w:p w14:paraId="0650ABEF" w14:textId="430536C8"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0.41</w:t>
            </w:r>
            <w:r w:rsidR="00DE37D8" w:rsidRPr="002A197F">
              <w:rPr>
                <w:rFonts w:ascii="Times New Roman" w:hAnsi="Times New Roman" w:cs="Times New Roman"/>
                <w:sz w:val="16"/>
                <w:szCs w:val="16"/>
              </w:rPr>
              <w:t>5</w:t>
            </w:r>
          </w:p>
        </w:tc>
        <w:tc>
          <w:tcPr>
            <w:tcW w:w="222" w:type="dxa"/>
            <w:gridSpan w:val="2"/>
            <w:vAlign w:val="center"/>
            <w:hideMark/>
          </w:tcPr>
          <w:p w14:paraId="5FE0B0CA"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7519C2BD" w14:textId="77777777" w:rsidTr="00FD0407">
        <w:trPr>
          <w:gridAfter w:val="1"/>
          <w:wAfter w:w="3427" w:type="dxa"/>
          <w:trHeight w:val="300"/>
        </w:trPr>
        <w:tc>
          <w:tcPr>
            <w:tcW w:w="1560" w:type="dxa"/>
            <w:tcBorders>
              <w:top w:val="nil"/>
              <w:left w:val="nil"/>
              <w:bottom w:val="nil"/>
            </w:tcBorders>
            <w:shd w:val="clear" w:color="auto" w:fill="auto"/>
            <w:noWrap/>
            <w:vAlign w:val="center"/>
            <w:hideMark/>
          </w:tcPr>
          <w:p w14:paraId="5A2C2DEF" w14:textId="777777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CDI</w:t>
            </w:r>
          </w:p>
        </w:tc>
        <w:tc>
          <w:tcPr>
            <w:tcW w:w="576" w:type="dxa"/>
            <w:shd w:val="clear" w:color="000000" w:fill="FFFFFF"/>
            <w:noWrap/>
            <w:vAlign w:val="center"/>
            <w:hideMark/>
          </w:tcPr>
          <w:p w14:paraId="6BEB13D8" w14:textId="355720EC"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12.33</w:t>
            </w:r>
          </w:p>
        </w:tc>
        <w:tc>
          <w:tcPr>
            <w:tcW w:w="699" w:type="dxa"/>
            <w:shd w:val="clear" w:color="000000" w:fill="FFFFFF"/>
            <w:noWrap/>
            <w:vAlign w:val="center"/>
            <w:hideMark/>
          </w:tcPr>
          <w:p w14:paraId="3465467F" w14:textId="36ED3EAE"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10.27</w:t>
            </w:r>
          </w:p>
        </w:tc>
        <w:tc>
          <w:tcPr>
            <w:tcW w:w="576" w:type="dxa"/>
            <w:shd w:val="clear" w:color="000000" w:fill="FFFFFF"/>
            <w:noWrap/>
            <w:vAlign w:val="center"/>
            <w:hideMark/>
          </w:tcPr>
          <w:p w14:paraId="2C4E47E3" w14:textId="474198D8"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10.18</w:t>
            </w:r>
          </w:p>
        </w:tc>
        <w:tc>
          <w:tcPr>
            <w:tcW w:w="700" w:type="dxa"/>
            <w:shd w:val="clear" w:color="000000" w:fill="FFFFFF"/>
            <w:noWrap/>
            <w:vAlign w:val="center"/>
            <w:hideMark/>
          </w:tcPr>
          <w:p w14:paraId="52288975" w14:textId="797A0DC3"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9.15</w:t>
            </w:r>
          </w:p>
        </w:tc>
        <w:tc>
          <w:tcPr>
            <w:tcW w:w="992" w:type="dxa"/>
            <w:gridSpan w:val="2"/>
            <w:shd w:val="clear" w:color="000000" w:fill="FFFFFF"/>
            <w:noWrap/>
            <w:vAlign w:val="center"/>
            <w:hideMark/>
          </w:tcPr>
          <w:p w14:paraId="782E3DF8" w14:textId="6E50D5D8"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7.91</w:t>
            </w:r>
          </w:p>
        </w:tc>
        <w:tc>
          <w:tcPr>
            <w:tcW w:w="576" w:type="dxa"/>
            <w:shd w:val="clear" w:color="000000" w:fill="FFFFFF"/>
            <w:noWrap/>
            <w:vAlign w:val="center"/>
            <w:hideMark/>
          </w:tcPr>
          <w:p w14:paraId="210C4596" w14:textId="6834CA82"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6.91</w:t>
            </w:r>
          </w:p>
        </w:tc>
        <w:tc>
          <w:tcPr>
            <w:tcW w:w="984" w:type="dxa"/>
            <w:gridSpan w:val="2"/>
            <w:shd w:val="clear" w:color="000000" w:fill="FFFFFF"/>
            <w:noWrap/>
            <w:vAlign w:val="center"/>
            <w:hideMark/>
          </w:tcPr>
          <w:p w14:paraId="6ED653F2" w14:textId="1F0EC08A" w:rsidR="00FD0407" w:rsidRPr="002A197F" w:rsidRDefault="0045458A"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9.23</w:t>
            </w:r>
          </w:p>
        </w:tc>
        <w:tc>
          <w:tcPr>
            <w:tcW w:w="576" w:type="dxa"/>
            <w:gridSpan w:val="2"/>
            <w:shd w:val="clear" w:color="000000" w:fill="FFFFFF"/>
            <w:noWrap/>
            <w:vAlign w:val="center"/>
            <w:hideMark/>
          </w:tcPr>
          <w:p w14:paraId="2F5F5D8E" w14:textId="259081D6" w:rsidR="00FD0407" w:rsidRPr="002A197F" w:rsidRDefault="0045458A"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7.72</w:t>
            </w:r>
          </w:p>
        </w:tc>
        <w:tc>
          <w:tcPr>
            <w:tcW w:w="576" w:type="dxa"/>
            <w:shd w:val="clear" w:color="000000" w:fill="FFFFFF"/>
            <w:noWrap/>
            <w:vAlign w:val="center"/>
            <w:hideMark/>
          </w:tcPr>
          <w:p w14:paraId="7894E720" w14:textId="27DD92D8"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9.25</w:t>
            </w:r>
          </w:p>
        </w:tc>
        <w:tc>
          <w:tcPr>
            <w:tcW w:w="576" w:type="dxa"/>
            <w:shd w:val="clear" w:color="000000" w:fill="FFFFFF"/>
            <w:noWrap/>
            <w:vAlign w:val="center"/>
            <w:hideMark/>
          </w:tcPr>
          <w:p w14:paraId="0373AEF7" w14:textId="7EF1156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8.97</w:t>
            </w:r>
          </w:p>
        </w:tc>
        <w:tc>
          <w:tcPr>
            <w:tcW w:w="576" w:type="dxa"/>
            <w:gridSpan w:val="2"/>
            <w:shd w:val="clear" w:color="000000" w:fill="FFFFFF"/>
            <w:noWrap/>
            <w:vAlign w:val="center"/>
            <w:hideMark/>
          </w:tcPr>
          <w:p w14:paraId="080BE26C" w14:textId="18FA82DE"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8.75</w:t>
            </w:r>
          </w:p>
        </w:tc>
        <w:tc>
          <w:tcPr>
            <w:tcW w:w="668" w:type="dxa"/>
            <w:shd w:val="clear" w:color="000000" w:fill="FFFFFF"/>
            <w:noWrap/>
            <w:vAlign w:val="center"/>
            <w:hideMark/>
          </w:tcPr>
          <w:p w14:paraId="4AF9EE8C" w14:textId="2F8AF296"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0.00</w:t>
            </w:r>
            <w:r w:rsidR="00DE37D8" w:rsidRPr="002A197F">
              <w:rPr>
                <w:rFonts w:ascii="Times New Roman" w:hAnsi="Times New Roman" w:cs="Times New Roman"/>
                <w:b/>
                <w:bCs/>
                <w:sz w:val="16"/>
                <w:szCs w:val="16"/>
              </w:rPr>
              <w:t>4</w:t>
            </w:r>
          </w:p>
        </w:tc>
        <w:tc>
          <w:tcPr>
            <w:tcW w:w="618" w:type="dxa"/>
            <w:gridSpan w:val="2"/>
            <w:shd w:val="clear" w:color="000000" w:fill="FFFFFF"/>
            <w:noWrap/>
            <w:vAlign w:val="center"/>
            <w:hideMark/>
          </w:tcPr>
          <w:p w14:paraId="71415C3B" w14:textId="1AA3F3D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2.80</w:t>
            </w:r>
          </w:p>
        </w:tc>
        <w:tc>
          <w:tcPr>
            <w:tcW w:w="496" w:type="dxa"/>
            <w:shd w:val="clear" w:color="000000" w:fill="FFFFFF"/>
            <w:noWrap/>
            <w:vAlign w:val="center"/>
            <w:hideMark/>
          </w:tcPr>
          <w:p w14:paraId="737C286F" w14:textId="6D63A28F"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w:t>
            </w:r>
            <w:r w:rsidR="00DE37D8" w:rsidRPr="002A197F">
              <w:rPr>
                <w:rFonts w:ascii="Times New Roman" w:hAnsi="Times New Roman" w:cs="Times New Roman"/>
                <w:sz w:val="16"/>
                <w:szCs w:val="16"/>
              </w:rPr>
              <w:t>096</w:t>
            </w:r>
          </w:p>
        </w:tc>
        <w:tc>
          <w:tcPr>
            <w:tcW w:w="779" w:type="dxa"/>
            <w:gridSpan w:val="2"/>
            <w:shd w:val="clear" w:color="000000" w:fill="FFFFFF"/>
            <w:noWrap/>
            <w:vAlign w:val="center"/>
            <w:hideMark/>
          </w:tcPr>
          <w:p w14:paraId="7D2824D4" w14:textId="0873C8CF"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0.41</w:t>
            </w:r>
          </w:p>
        </w:tc>
        <w:tc>
          <w:tcPr>
            <w:tcW w:w="567" w:type="dxa"/>
            <w:gridSpan w:val="2"/>
            <w:shd w:val="clear" w:color="000000" w:fill="FFFFFF"/>
            <w:noWrap/>
            <w:vAlign w:val="center"/>
            <w:hideMark/>
          </w:tcPr>
          <w:p w14:paraId="0819D89F" w14:textId="709607F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0.52</w:t>
            </w:r>
            <w:r w:rsidR="00DE37D8" w:rsidRPr="002A197F">
              <w:rPr>
                <w:rFonts w:ascii="Times New Roman" w:hAnsi="Times New Roman" w:cs="Times New Roman"/>
                <w:sz w:val="16"/>
                <w:szCs w:val="16"/>
              </w:rPr>
              <w:t>4</w:t>
            </w:r>
          </w:p>
        </w:tc>
        <w:tc>
          <w:tcPr>
            <w:tcW w:w="567" w:type="dxa"/>
            <w:shd w:val="clear" w:color="000000" w:fill="FFFFFF"/>
            <w:noWrap/>
            <w:vAlign w:val="center"/>
            <w:hideMark/>
          </w:tcPr>
          <w:p w14:paraId="62980C20" w14:textId="047C524D"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0.27</w:t>
            </w:r>
          </w:p>
        </w:tc>
        <w:tc>
          <w:tcPr>
            <w:tcW w:w="567" w:type="dxa"/>
            <w:gridSpan w:val="2"/>
            <w:tcBorders>
              <w:right w:val="nil"/>
            </w:tcBorders>
            <w:shd w:val="clear" w:color="000000" w:fill="FFFFFF"/>
            <w:noWrap/>
            <w:vAlign w:val="center"/>
            <w:hideMark/>
          </w:tcPr>
          <w:p w14:paraId="7E160296" w14:textId="629CF3F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0.6</w:t>
            </w:r>
            <w:r w:rsidR="00DE37D8" w:rsidRPr="002A197F">
              <w:rPr>
                <w:rFonts w:ascii="Times New Roman" w:hAnsi="Times New Roman" w:cs="Times New Roman"/>
                <w:sz w:val="16"/>
                <w:szCs w:val="16"/>
              </w:rPr>
              <w:t>06</w:t>
            </w:r>
          </w:p>
        </w:tc>
        <w:tc>
          <w:tcPr>
            <w:tcW w:w="222" w:type="dxa"/>
            <w:gridSpan w:val="2"/>
            <w:vAlign w:val="center"/>
            <w:hideMark/>
          </w:tcPr>
          <w:p w14:paraId="2D6E21F7"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25BE3997" w14:textId="77777777" w:rsidTr="00FD0407">
        <w:trPr>
          <w:gridAfter w:val="1"/>
          <w:wAfter w:w="3427" w:type="dxa"/>
          <w:trHeight w:val="510"/>
        </w:trPr>
        <w:tc>
          <w:tcPr>
            <w:tcW w:w="1560" w:type="dxa"/>
            <w:tcBorders>
              <w:top w:val="nil"/>
              <w:left w:val="nil"/>
              <w:bottom w:val="nil"/>
            </w:tcBorders>
            <w:shd w:val="clear" w:color="auto" w:fill="auto"/>
            <w:vAlign w:val="center"/>
            <w:hideMark/>
          </w:tcPr>
          <w:p w14:paraId="7850CDD5" w14:textId="777777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SCARED Total</w:t>
            </w:r>
          </w:p>
        </w:tc>
        <w:tc>
          <w:tcPr>
            <w:tcW w:w="576" w:type="dxa"/>
            <w:shd w:val="clear" w:color="000000" w:fill="FFFFFF"/>
            <w:noWrap/>
            <w:vAlign w:val="center"/>
            <w:hideMark/>
          </w:tcPr>
          <w:p w14:paraId="4EF56A46" w14:textId="4639D3BB"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18.44</w:t>
            </w:r>
          </w:p>
        </w:tc>
        <w:tc>
          <w:tcPr>
            <w:tcW w:w="699" w:type="dxa"/>
            <w:shd w:val="clear" w:color="000000" w:fill="FFFFFF"/>
            <w:noWrap/>
            <w:vAlign w:val="center"/>
            <w:hideMark/>
          </w:tcPr>
          <w:p w14:paraId="37FAF00C" w14:textId="4C34012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15.66</w:t>
            </w:r>
          </w:p>
        </w:tc>
        <w:tc>
          <w:tcPr>
            <w:tcW w:w="576" w:type="dxa"/>
            <w:shd w:val="clear" w:color="000000" w:fill="FFFFFF"/>
            <w:noWrap/>
            <w:vAlign w:val="center"/>
            <w:hideMark/>
          </w:tcPr>
          <w:p w14:paraId="30D7D66D" w14:textId="093DEDE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20.33</w:t>
            </w:r>
          </w:p>
        </w:tc>
        <w:tc>
          <w:tcPr>
            <w:tcW w:w="700" w:type="dxa"/>
            <w:shd w:val="clear" w:color="000000" w:fill="FFFFFF"/>
            <w:noWrap/>
            <w:vAlign w:val="center"/>
            <w:hideMark/>
          </w:tcPr>
          <w:p w14:paraId="6349D3CF" w14:textId="438D64BA"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16.30</w:t>
            </w:r>
          </w:p>
        </w:tc>
        <w:tc>
          <w:tcPr>
            <w:tcW w:w="992" w:type="dxa"/>
            <w:gridSpan w:val="2"/>
            <w:shd w:val="clear" w:color="000000" w:fill="FFFFFF"/>
            <w:noWrap/>
            <w:vAlign w:val="center"/>
            <w:hideMark/>
          </w:tcPr>
          <w:p w14:paraId="224F9F97" w14:textId="0A5C979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17.37</w:t>
            </w:r>
          </w:p>
        </w:tc>
        <w:tc>
          <w:tcPr>
            <w:tcW w:w="576" w:type="dxa"/>
            <w:shd w:val="clear" w:color="000000" w:fill="FFFFFF"/>
            <w:noWrap/>
            <w:vAlign w:val="center"/>
            <w:hideMark/>
          </w:tcPr>
          <w:p w14:paraId="63AA3334" w14:textId="3AD3E64E"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14.78</w:t>
            </w:r>
          </w:p>
        </w:tc>
        <w:tc>
          <w:tcPr>
            <w:tcW w:w="984" w:type="dxa"/>
            <w:gridSpan w:val="2"/>
            <w:shd w:val="clear" w:color="000000" w:fill="FFFFFF"/>
            <w:noWrap/>
            <w:vAlign w:val="center"/>
            <w:hideMark/>
          </w:tcPr>
          <w:p w14:paraId="137B3972" w14:textId="2B0807B2"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w:t>
            </w:r>
            <w:r w:rsidR="0045458A" w:rsidRPr="002A197F">
              <w:rPr>
                <w:rFonts w:ascii="Times New Roman" w:hAnsi="Times New Roman" w:cs="Times New Roman"/>
                <w:sz w:val="16"/>
                <w:szCs w:val="16"/>
              </w:rPr>
              <w:t>5.57</w:t>
            </w:r>
          </w:p>
        </w:tc>
        <w:tc>
          <w:tcPr>
            <w:tcW w:w="576" w:type="dxa"/>
            <w:gridSpan w:val="2"/>
            <w:shd w:val="clear" w:color="000000" w:fill="FFFFFF"/>
            <w:noWrap/>
            <w:vAlign w:val="center"/>
            <w:hideMark/>
          </w:tcPr>
          <w:p w14:paraId="79577EF0" w14:textId="36AA77E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15.</w:t>
            </w:r>
            <w:r w:rsidR="0045458A" w:rsidRPr="002A197F">
              <w:rPr>
                <w:rFonts w:ascii="Times New Roman" w:hAnsi="Times New Roman" w:cs="Times New Roman"/>
                <w:sz w:val="16"/>
                <w:szCs w:val="16"/>
              </w:rPr>
              <w:t>49</w:t>
            </w:r>
          </w:p>
        </w:tc>
        <w:tc>
          <w:tcPr>
            <w:tcW w:w="576" w:type="dxa"/>
            <w:shd w:val="clear" w:color="000000" w:fill="FFFFFF"/>
            <w:noWrap/>
            <w:vAlign w:val="center"/>
            <w:hideMark/>
          </w:tcPr>
          <w:p w14:paraId="2CADA3B1" w14:textId="2C02C893"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17.63</w:t>
            </w:r>
          </w:p>
        </w:tc>
        <w:tc>
          <w:tcPr>
            <w:tcW w:w="576" w:type="dxa"/>
            <w:shd w:val="clear" w:color="000000" w:fill="FFFFFF"/>
            <w:noWrap/>
            <w:vAlign w:val="center"/>
            <w:hideMark/>
          </w:tcPr>
          <w:p w14:paraId="1C6D835C" w14:textId="1DF5422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w:t>
            </w:r>
            <w:r w:rsidR="0045458A" w:rsidRPr="002A197F">
              <w:rPr>
                <w:rFonts w:ascii="Times New Roman" w:hAnsi="Times New Roman" w:cs="Times New Roman"/>
                <w:sz w:val="16"/>
                <w:szCs w:val="16"/>
              </w:rPr>
              <w:t>3.99</w:t>
            </w:r>
          </w:p>
        </w:tc>
        <w:tc>
          <w:tcPr>
            <w:tcW w:w="576" w:type="dxa"/>
            <w:gridSpan w:val="2"/>
            <w:shd w:val="clear" w:color="000000" w:fill="FFFFFF"/>
            <w:noWrap/>
            <w:vAlign w:val="center"/>
            <w:hideMark/>
          </w:tcPr>
          <w:p w14:paraId="305533E5" w14:textId="3F55987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0.14</w:t>
            </w:r>
          </w:p>
        </w:tc>
        <w:tc>
          <w:tcPr>
            <w:tcW w:w="668" w:type="dxa"/>
            <w:shd w:val="clear" w:color="000000" w:fill="FFFFFF"/>
            <w:noWrap/>
            <w:vAlign w:val="center"/>
            <w:hideMark/>
          </w:tcPr>
          <w:p w14:paraId="4FB49901" w14:textId="03E89F26"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0.7</w:t>
            </w:r>
            <w:r w:rsidR="00DE37D8" w:rsidRPr="002A197F">
              <w:rPr>
                <w:rFonts w:ascii="Times New Roman" w:hAnsi="Times New Roman" w:cs="Times New Roman"/>
                <w:sz w:val="16"/>
                <w:szCs w:val="16"/>
              </w:rPr>
              <w:t>06</w:t>
            </w:r>
          </w:p>
        </w:tc>
        <w:tc>
          <w:tcPr>
            <w:tcW w:w="618" w:type="dxa"/>
            <w:gridSpan w:val="2"/>
            <w:shd w:val="clear" w:color="000000" w:fill="FFFFFF"/>
            <w:noWrap/>
            <w:vAlign w:val="center"/>
            <w:hideMark/>
          </w:tcPr>
          <w:p w14:paraId="5E5E99C5" w14:textId="55A3ECFE"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1.30</w:t>
            </w:r>
          </w:p>
        </w:tc>
        <w:tc>
          <w:tcPr>
            <w:tcW w:w="496" w:type="dxa"/>
            <w:shd w:val="clear" w:color="000000" w:fill="FFFFFF"/>
            <w:noWrap/>
            <w:vAlign w:val="center"/>
            <w:hideMark/>
          </w:tcPr>
          <w:p w14:paraId="6E3E15AC" w14:textId="2CF1C0EF"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0.2</w:t>
            </w:r>
            <w:r w:rsidR="00DE37D8" w:rsidRPr="002A197F">
              <w:rPr>
                <w:rFonts w:ascii="Times New Roman" w:hAnsi="Times New Roman" w:cs="Times New Roman"/>
                <w:sz w:val="16"/>
                <w:szCs w:val="16"/>
              </w:rPr>
              <w:t>56</w:t>
            </w:r>
          </w:p>
        </w:tc>
        <w:tc>
          <w:tcPr>
            <w:tcW w:w="779" w:type="dxa"/>
            <w:gridSpan w:val="2"/>
            <w:shd w:val="clear" w:color="000000" w:fill="FFFFFF"/>
            <w:noWrap/>
            <w:vAlign w:val="center"/>
            <w:hideMark/>
          </w:tcPr>
          <w:p w14:paraId="5ED25208" w14:textId="0FB31D5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0.18</w:t>
            </w:r>
          </w:p>
        </w:tc>
        <w:tc>
          <w:tcPr>
            <w:tcW w:w="567" w:type="dxa"/>
            <w:gridSpan w:val="2"/>
            <w:shd w:val="clear" w:color="000000" w:fill="FFFFFF"/>
            <w:noWrap/>
            <w:vAlign w:val="center"/>
            <w:hideMark/>
          </w:tcPr>
          <w:p w14:paraId="45A1E222" w14:textId="46BB67F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0.67</w:t>
            </w:r>
            <w:r w:rsidR="00DE37D8" w:rsidRPr="002A197F">
              <w:rPr>
                <w:rFonts w:ascii="Times New Roman" w:hAnsi="Times New Roman" w:cs="Times New Roman"/>
                <w:sz w:val="16"/>
                <w:szCs w:val="16"/>
              </w:rPr>
              <w:t>1</w:t>
            </w:r>
          </w:p>
        </w:tc>
        <w:tc>
          <w:tcPr>
            <w:tcW w:w="567" w:type="dxa"/>
            <w:shd w:val="clear" w:color="000000" w:fill="FFFFFF"/>
            <w:noWrap/>
            <w:vAlign w:val="center"/>
            <w:hideMark/>
          </w:tcPr>
          <w:p w14:paraId="6E6D1B66" w14:textId="2F289E32"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0.00</w:t>
            </w:r>
            <w:r w:rsidR="00DE37D8" w:rsidRPr="002A197F">
              <w:rPr>
                <w:rFonts w:ascii="Times New Roman" w:hAnsi="Times New Roman" w:cs="Times New Roman"/>
                <w:sz w:val="16"/>
                <w:szCs w:val="16"/>
              </w:rPr>
              <w:t>2</w:t>
            </w:r>
          </w:p>
        </w:tc>
        <w:tc>
          <w:tcPr>
            <w:tcW w:w="567" w:type="dxa"/>
            <w:gridSpan w:val="2"/>
            <w:tcBorders>
              <w:right w:val="nil"/>
            </w:tcBorders>
            <w:shd w:val="clear" w:color="000000" w:fill="FFFFFF"/>
            <w:noWrap/>
            <w:vAlign w:val="center"/>
            <w:hideMark/>
          </w:tcPr>
          <w:p w14:paraId="6AC10B38" w14:textId="3A47253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0.96</w:t>
            </w:r>
            <w:r w:rsidR="00DE37D8" w:rsidRPr="002A197F">
              <w:rPr>
                <w:rFonts w:ascii="Times New Roman" w:hAnsi="Times New Roman" w:cs="Times New Roman"/>
                <w:sz w:val="16"/>
                <w:szCs w:val="16"/>
              </w:rPr>
              <w:t>3</w:t>
            </w:r>
          </w:p>
        </w:tc>
        <w:tc>
          <w:tcPr>
            <w:tcW w:w="222" w:type="dxa"/>
            <w:gridSpan w:val="2"/>
            <w:vAlign w:val="center"/>
            <w:hideMark/>
          </w:tcPr>
          <w:p w14:paraId="0AD8443B"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7FAC30BE" w14:textId="77777777" w:rsidTr="00FD0407">
        <w:trPr>
          <w:gridAfter w:val="1"/>
          <w:wAfter w:w="3427" w:type="dxa"/>
          <w:trHeight w:val="90"/>
        </w:trPr>
        <w:tc>
          <w:tcPr>
            <w:tcW w:w="1560" w:type="dxa"/>
            <w:tcBorders>
              <w:top w:val="nil"/>
              <w:left w:val="nil"/>
              <w:bottom w:val="nil"/>
            </w:tcBorders>
            <w:shd w:val="clear" w:color="auto" w:fill="auto"/>
            <w:vAlign w:val="center"/>
            <w:hideMark/>
          </w:tcPr>
          <w:p w14:paraId="0DB42B80" w14:textId="777777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SCARED GAD</w:t>
            </w:r>
          </w:p>
        </w:tc>
        <w:tc>
          <w:tcPr>
            <w:tcW w:w="576" w:type="dxa"/>
            <w:shd w:val="clear" w:color="000000" w:fill="FFFFFF"/>
            <w:noWrap/>
            <w:vAlign w:val="center"/>
            <w:hideMark/>
          </w:tcPr>
          <w:p w14:paraId="53F59894" w14:textId="5211CEBE"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5.44</w:t>
            </w:r>
          </w:p>
        </w:tc>
        <w:tc>
          <w:tcPr>
            <w:tcW w:w="699" w:type="dxa"/>
            <w:shd w:val="clear" w:color="000000" w:fill="FFFFFF"/>
            <w:noWrap/>
            <w:vAlign w:val="center"/>
            <w:hideMark/>
          </w:tcPr>
          <w:p w14:paraId="0FEB3FC2" w14:textId="65C051AD"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4.85</w:t>
            </w:r>
          </w:p>
        </w:tc>
        <w:tc>
          <w:tcPr>
            <w:tcW w:w="576" w:type="dxa"/>
            <w:shd w:val="clear" w:color="000000" w:fill="FFFFFF"/>
            <w:noWrap/>
            <w:vAlign w:val="center"/>
            <w:hideMark/>
          </w:tcPr>
          <w:p w14:paraId="4EF9AEB9" w14:textId="09876BF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6.26</w:t>
            </w:r>
          </w:p>
        </w:tc>
        <w:tc>
          <w:tcPr>
            <w:tcW w:w="700" w:type="dxa"/>
            <w:shd w:val="clear" w:color="000000" w:fill="FFFFFF"/>
            <w:noWrap/>
            <w:vAlign w:val="center"/>
            <w:hideMark/>
          </w:tcPr>
          <w:p w14:paraId="5BB0C05A" w14:textId="020871EA"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5.17</w:t>
            </w:r>
          </w:p>
        </w:tc>
        <w:tc>
          <w:tcPr>
            <w:tcW w:w="992" w:type="dxa"/>
            <w:gridSpan w:val="2"/>
            <w:shd w:val="clear" w:color="000000" w:fill="FFFFFF"/>
            <w:noWrap/>
            <w:vAlign w:val="center"/>
            <w:hideMark/>
          </w:tcPr>
          <w:p w14:paraId="26D03209" w14:textId="3388ABC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5.61</w:t>
            </w:r>
          </w:p>
        </w:tc>
        <w:tc>
          <w:tcPr>
            <w:tcW w:w="576" w:type="dxa"/>
            <w:shd w:val="clear" w:color="000000" w:fill="FFFFFF"/>
            <w:noWrap/>
            <w:vAlign w:val="center"/>
            <w:hideMark/>
          </w:tcPr>
          <w:p w14:paraId="1C1C47FB" w14:textId="3E2C659B"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4.85</w:t>
            </w:r>
          </w:p>
        </w:tc>
        <w:tc>
          <w:tcPr>
            <w:tcW w:w="984" w:type="dxa"/>
            <w:gridSpan w:val="2"/>
            <w:shd w:val="clear" w:color="000000" w:fill="FFFFFF"/>
            <w:noWrap/>
            <w:vAlign w:val="center"/>
            <w:hideMark/>
          </w:tcPr>
          <w:p w14:paraId="04023151" w14:textId="6C5381EE" w:rsidR="00FD0407" w:rsidRPr="002A197F" w:rsidRDefault="0045458A"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4.57</w:t>
            </w:r>
          </w:p>
        </w:tc>
        <w:tc>
          <w:tcPr>
            <w:tcW w:w="576" w:type="dxa"/>
            <w:gridSpan w:val="2"/>
            <w:shd w:val="clear" w:color="000000" w:fill="FFFFFF"/>
            <w:noWrap/>
            <w:vAlign w:val="center"/>
            <w:hideMark/>
          </w:tcPr>
          <w:p w14:paraId="632AAEB0" w14:textId="1279808B"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w:t>
            </w:r>
            <w:r w:rsidR="0045458A" w:rsidRPr="002A197F">
              <w:rPr>
                <w:rFonts w:ascii="Times New Roman" w:hAnsi="Times New Roman" w:cs="Times New Roman"/>
                <w:sz w:val="16"/>
                <w:szCs w:val="16"/>
              </w:rPr>
              <w:t>56</w:t>
            </w:r>
          </w:p>
        </w:tc>
        <w:tc>
          <w:tcPr>
            <w:tcW w:w="576" w:type="dxa"/>
            <w:shd w:val="clear" w:color="000000" w:fill="FFFFFF"/>
            <w:noWrap/>
            <w:vAlign w:val="center"/>
            <w:hideMark/>
          </w:tcPr>
          <w:p w14:paraId="777C93F7" w14:textId="49DD80CC"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5.25</w:t>
            </w:r>
          </w:p>
        </w:tc>
        <w:tc>
          <w:tcPr>
            <w:tcW w:w="576" w:type="dxa"/>
            <w:shd w:val="clear" w:color="000000" w:fill="FFFFFF"/>
            <w:noWrap/>
            <w:vAlign w:val="center"/>
            <w:hideMark/>
          </w:tcPr>
          <w:p w14:paraId="01455881" w14:textId="72A7366C"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4.89</w:t>
            </w:r>
          </w:p>
        </w:tc>
        <w:tc>
          <w:tcPr>
            <w:tcW w:w="576" w:type="dxa"/>
            <w:gridSpan w:val="2"/>
            <w:shd w:val="clear" w:color="000000" w:fill="FFFFFF"/>
            <w:noWrap/>
            <w:vAlign w:val="center"/>
            <w:hideMark/>
          </w:tcPr>
          <w:p w14:paraId="5C610462" w14:textId="762F4E24"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0.04</w:t>
            </w:r>
          </w:p>
        </w:tc>
        <w:tc>
          <w:tcPr>
            <w:tcW w:w="668" w:type="dxa"/>
            <w:shd w:val="clear" w:color="000000" w:fill="FFFFFF"/>
            <w:noWrap/>
            <w:vAlign w:val="center"/>
            <w:hideMark/>
          </w:tcPr>
          <w:p w14:paraId="10F2144C" w14:textId="0E2E295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0.85</w:t>
            </w:r>
            <w:r w:rsidR="00DE37D8" w:rsidRPr="002A197F">
              <w:rPr>
                <w:rFonts w:ascii="Times New Roman" w:hAnsi="Times New Roman" w:cs="Times New Roman"/>
                <w:sz w:val="16"/>
                <w:szCs w:val="16"/>
              </w:rPr>
              <w:t>2</w:t>
            </w:r>
          </w:p>
        </w:tc>
        <w:tc>
          <w:tcPr>
            <w:tcW w:w="618" w:type="dxa"/>
            <w:gridSpan w:val="2"/>
            <w:shd w:val="clear" w:color="000000" w:fill="FFFFFF"/>
            <w:noWrap/>
            <w:vAlign w:val="center"/>
            <w:hideMark/>
          </w:tcPr>
          <w:p w14:paraId="32016DBE" w14:textId="68EE08F4"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0.63</w:t>
            </w:r>
          </w:p>
        </w:tc>
        <w:tc>
          <w:tcPr>
            <w:tcW w:w="496" w:type="dxa"/>
            <w:shd w:val="clear" w:color="000000" w:fill="FFFFFF"/>
            <w:noWrap/>
            <w:vAlign w:val="center"/>
            <w:hideMark/>
          </w:tcPr>
          <w:p w14:paraId="7BDBEC75" w14:textId="0E079D8F"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0.4</w:t>
            </w:r>
            <w:r w:rsidR="00DE37D8" w:rsidRPr="002A197F">
              <w:rPr>
                <w:rFonts w:ascii="Times New Roman" w:hAnsi="Times New Roman" w:cs="Times New Roman"/>
                <w:sz w:val="16"/>
                <w:szCs w:val="16"/>
              </w:rPr>
              <w:t>29</w:t>
            </w:r>
          </w:p>
        </w:tc>
        <w:tc>
          <w:tcPr>
            <w:tcW w:w="779" w:type="dxa"/>
            <w:gridSpan w:val="2"/>
            <w:shd w:val="clear" w:color="000000" w:fill="FFFFFF"/>
            <w:noWrap/>
            <w:vAlign w:val="center"/>
            <w:hideMark/>
          </w:tcPr>
          <w:p w14:paraId="3F0B4DEC" w14:textId="1186D8C4"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0.57</w:t>
            </w:r>
          </w:p>
        </w:tc>
        <w:tc>
          <w:tcPr>
            <w:tcW w:w="567" w:type="dxa"/>
            <w:gridSpan w:val="2"/>
            <w:shd w:val="clear" w:color="000000" w:fill="FFFFFF"/>
            <w:noWrap/>
            <w:vAlign w:val="center"/>
            <w:hideMark/>
          </w:tcPr>
          <w:p w14:paraId="2FB935AB" w14:textId="1E8F55CE"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0.45</w:t>
            </w:r>
            <w:r w:rsidR="00DE37D8" w:rsidRPr="002A197F">
              <w:rPr>
                <w:rFonts w:ascii="Times New Roman" w:hAnsi="Times New Roman" w:cs="Times New Roman"/>
                <w:sz w:val="16"/>
                <w:szCs w:val="16"/>
              </w:rPr>
              <w:t>1</w:t>
            </w:r>
          </w:p>
        </w:tc>
        <w:tc>
          <w:tcPr>
            <w:tcW w:w="567" w:type="dxa"/>
            <w:shd w:val="clear" w:color="000000" w:fill="FFFFFF"/>
            <w:noWrap/>
            <w:vAlign w:val="center"/>
            <w:hideMark/>
          </w:tcPr>
          <w:p w14:paraId="6F4CC047" w14:textId="10D3A48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0.04</w:t>
            </w:r>
          </w:p>
        </w:tc>
        <w:tc>
          <w:tcPr>
            <w:tcW w:w="567" w:type="dxa"/>
            <w:gridSpan w:val="2"/>
            <w:tcBorders>
              <w:right w:val="nil"/>
            </w:tcBorders>
            <w:shd w:val="clear" w:color="000000" w:fill="FFFFFF"/>
            <w:noWrap/>
            <w:vAlign w:val="center"/>
            <w:hideMark/>
          </w:tcPr>
          <w:p w14:paraId="6E7957DB" w14:textId="566B7F74"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0.84</w:t>
            </w:r>
            <w:r w:rsidR="00DE37D8" w:rsidRPr="002A197F">
              <w:rPr>
                <w:rFonts w:ascii="Times New Roman" w:hAnsi="Times New Roman" w:cs="Times New Roman"/>
                <w:sz w:val="16"/>
                <w:szCs w:val="16"/>
              </w:rPr>
              <w:t>2</w:t>
            </w:r>
          </w:p>
        </w:tc>
        <w:tc>
          <w:tcPr>
            <w:tcW w:w="222" w:type="dxa"/>
            <w:gridSpan w:val="2"/>
            <w:vAlign w:val="center"/>
            <w:hideMark/>
          </w:tcPr>
          <w:p w14:paraId="402C5456"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29CA6A93" w14:textId="77777777" w:rsidTr="00FD0407">
        <w:trPr>
          <w:gridAfter w:val="1"/>
          <w:wAfter w:w="3427" w:type="dxa"/>
          <w:trHeight w:val="300"/>
        </w:trPr>
        <w:tc>
          <w:tcPr>
            <w:tcW w:w="1560" w:type="dxa"/>
            <w:tcBorders>
              <w:top w:val="nil"/>
              <w:left w:val="nil"/>
              <w:bottom w:val="nil"/>
            </w:tcBorders>
            <w:shd w:val="clear" w:color="auto" w:fill="auto"/>
            <w:vAlign w:val="center"/>
            <w:hideMark/>
          </w:tcPr>
          <w:p w14:paraId="0BD6F07F" w14:textId="777777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Abuse</w:t>
            </w:r>
          </w:p>
        </w:tc>
        <w:tc>
          <w:tcPr>
            <w:tcW w:w="576" w:type="dxa"/>
            <w:shd w:val="clear" w:color="000000" w:fill="FFFFFF"/>
            <w:noWrap/>
            <w:vAlign w:val="center"/>
            <w:hideMark/>
          </w:tcPr>
          <w:p w14:paraId="4FD4FB32" w14:textId="43028674"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23.76</w:t>
            </w:r>
          </w:p>
        </w:tc>
        <w:tc>
          <w:tcPr>
            <w:tcW w:w="699" w:type="dxa"/>
            <w:shd w:val="clear" w:color="000000" w:fill="FFFFFF"/>
            <w:noWrap/>
            <w:vAlign w:val="center"/>
            <w:hideMark/>
          </w:tcPr>
          <w:p w14:paraId="38B59CCF" w14:textId="65633928"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10.49</w:t>
            </w:r>
          </w:p>
        </w:tc>
        <w:tc>
          <w:tcPr>
            <w:tcW w:w="576" w:type="dxa"/>
            <w:shd w:val="clear" w:color="000000" w:fill="FFFFFF"/>
            <w:noWrap/>
            <w:vAlign w:val="center"/>
            <w:hideMark/>
          </w:tcPr>
          <w:p w14:paraId="2A4D7D67" w14:textId="22420D3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19.46</w:t>
            </w:r>
          </w:p>
        </w:tc>
        <w:tc>
          <w:tcPr>
            <w:tcW w:w="700" w:type="dxa"/>
            <w:shd w:val="clear" w:color="000000" w:fill="FFFFFF"/>
            <w:noWrap/>
            <w:vAlign w:val="center"/>
            <w:hideMark/>
          </w:tcPr>
          <w:p w14:paraId="79D0A7D7" w14:textId="49BE2F36"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6.07</w:t>
            </w:r>
          </w:p>
        </w:tc>
        <w:tc>
          <w:tcPr>
            <w:tcW w:w="992" w:type="dxa"/>
            <w:gridSpan w:val="2"/>
            <w:shd w:val="clear" w:color="000000" w:fill="FFFFFF"/>
            <w:noWrap/>
            <w:vAlign w:val="center"/>
            <w:hideMark/>
          </w:tcPr>
          <w:p w14:paraId="54C3D1A0" w14:textId="6E91222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22.11</w:t>
            </w:r>
          </w:p>
        </w:tc>
        <w:tc>
          <w:tcPr>
            <w:tcW w:w="576" w:type="dxa"/>
            <w:shd w:val="clear" w:color="000000" w:fill="FFFFFF"/>
            <w:noWrap/>
            <w:vAlign w:val="center"/>
            <w:hideMark/>
          </w:tcPr>
          <w:p w14:paraId="774DBDF7" w14:textId="058EDCE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10.49</w:t>
            </w:r>
          </w:p>
        </w:tc>
        <w:tc>
          <w:tcPr>
            <w:tcW w:w="984" w:type="dxa"/>
            <w:gridSpan w:val="2"/>
            <w:shd w:val="clear" w:color="000000" w:fill="FFFFFF"/>
            <w:noWrap/>
            <w:vAlign w:val="center"/>
            <w:hideMark/>
          </w:tcPr>
          <w:p w14:paraId="7C7D9A92" w14:textId="4144FA0F"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w:t>
            </w:r>
            <w:r w:rsidR="0045458A" w:rsidRPr="002A197F">
              <w:rPr>
                <w:rFonts w:ascii="Times New Roman" w:hAnsi="Times New Roman" w:cs="Times New Roman"/>
                <w:sz w:val="16"/>
                <w:szCs w:val="16"/>
              </w:rPr>
              <w:t>1.06</w:t>
            </w:r>
          </w:p>
        </w:tc>
        <w:tc>
          <w:tcPr>
            <w:tcW w:w="576" w:type="dxa"/>
            <w:gridSpan w:val="2"/>
            <w:shd w:val="clear" w:color="000000" w:fill="FFFFFF"/>
            <w:noWrap/>
            <w:vAlign w:val="center"/>
            <w:hideMark/>
          </w:tcPr>
          <w:p w14:paraId="799FDE54" w14:textId="2102D566"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w:t>
            </w:r>
            <w:r w:rsidR="0045458A" w:rsidRPr="002A197F">
              <w:rPr>
                <w:rFonts w:ascii="Times New Roman" w:hAnsi="Times New Roman" w:cs="Times New Roman"/>
                <w:sz w:val="16"/>
                <w:szCs w:val="16"/>
              </w:rPr>
              <w:t>6.19</w:t>
            </w:r>
          </w:p>
        </w:tc>
        <w:tc>
          <w:tcPr>
            <w:tcW w:w="576" w:type="dxa"/>
            <w:shd w:val="clear" w:color="000000" w:fill="FFFFFF"/>
            <w:noWrap/>
            <w:vAlign w:val="center"/>
            <w:hideMark/>
          </w:tcPr>
          <w:p w14:paraId="05213022" w14:textId="579F6F2D"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w:t>
            </w:r>
            <w:r w:rsidR="0045458A" w:rsidRPr="002A197F">
              <w:rPr>
                <w:rFonts w:ascii="Times New Roman" w:hAnsi="Times New Roman" w:cs="Times New Roman"/>
                <w:sz w:val="16"/>
                <w:szCs w:val="16"/>
              </w:rPr>
              <w:t>7.25</w:t>
            </w:r>
          </w:p>
        </w:tc>
        <w:tc>
          <w:tcPr>
            <w:tcW w:w="576" w:type="dxa"/>
            <w:shd w:val="clear" w:color="000000" w:fill="FFFFFF"/>
            <w:noWrap/>
            <w:vAlign w:val="center"/>
            <w:hideMark/>
          </w:tcPr>
          <w:p w14:paraId="65404651" w14:textId="3F411DAA" w:rsidR="00FD0407" w:rsidRPr="002A197F" w:rsidRDefault="0045458A"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11.00</w:t>
            </w:r>
          </w:p>
        </w:tc>
        <w:tc>
          <w:tcPr>
            <w:tcW w:w="576" w:type="dxa"/>
            <w:gridSpan w:val="2"/>
            <w:shd w:val="clear" w:color="000000" w:fill="FFFFFF"/>
            <w:noWrap/>
            <w:vAlign w:val="center"/>
            <w:hideMark/>
          </w:tcPr>
          <w:p w14:paraId="6DD67394" w14:textId="2E17CC7F"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0.76</w:t>
            </w:r>
          </w:p>
        </w:tc>
        <w:tc>
          <w:tcPr>
            <w:tcW w:w="668" w:type="dxa"/>
            <w:shd w:val="clear" w:color="000000" w:fill="FFFFFF"/>
            <w:noWrap/>
            <w:vAlign w:val="center"/>
            <w:hideMark/>
          </w:tcPr>
          <w:p w14:paraId="571CF305" w14:textId="1BF4620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0.38</w:t>
            </w:r>
            <w:r w:rsidR="00DE37D8" w:rsidRPr="002A197F">
              <w:rPr>
                <w:rFonts w:ascii="Times New Roman" w:hAnsi="Times New Roman" w:cs="Times New Roman"/>
                <w:sz w:val="16"/>
                <w:szCs w:val="16"/>
              </w:rPr>
              <w:t>5</w:t>
            </w:r>
          </w:p>
        </w:tc>
        <w:tc>
          <w:tcPr>
            <w:tcW w:w="618" w:type="dxa"/>
            <w:gridSpan w:val="2"/>
            <w:shd w:val="clear" w:color="000000" w:fill="FFFFFF"/>
            <w:noWrap/>
            <w:vAlign w:val="center"/>
            <w:hideMark/>
          </w:tcPr>
          <w:p w14:paraId="0CA3E335" w14:textId="4CF8DC6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3.04</w:t>
            </w:r>
          </w:p>
        </w:tc>
        <w:tc>
          <w:tcPr>
            <w:tcW w:w="496" w:type="dxa"/>
            <w:shd w:val="clear" w:color="000000" w:fill="FFFFFF"/>
            <w:noWrap/>
            <w:vAlign w:val="center"/>
            <w:hideMark/>
          </w:tcPr>
          <w:p w14:paraId="06501A4F" w14:textId="55343FA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0.08</w:t>
            </w:r>
            <w:r w:rsidR="00DE37D8" w:rsidRPr="002A197F">
              <w:rPr>
                <w:rFonts w:ascii="Times New Roman" w:hAnsi="Times New Roman" w:cs="Times New Roman"/>
                <w:sz w:val="16"/>
                <w:szCs w:val="16"/>
              </w:rPr>
              <w:t>3</w:t>
            </w:r>
          </w:p>
        </w:tc>
        <w:tc>
          <w:tcPr>
            <w:tcW w:w="779" w:type="dxa"/>
            <w:gridSpan w:val="2"/>
            <w:shd w:val="clear" w:color="000000" w:fill="FFFFFF"/>
            <w:noWrap/>
            <w:vAlign w:val="center"/>
            <w:hideMark/>
          </w:tcPr>
          <w:p w14:paraId="4A0E0910" w14:textId="79619938"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0.15</w:t>
            </w:r>
          </w:p>
        </w:tc>
        <w:tc>
          <w:tcPr>
            <w:tcW w:w="567" w:type="dxa"/>
            <w:gridSpan w:val="2"/>
            <w:shd w:val="clear" w:color="000000" w:fill="FFFFFF"/>
            <w:noWrap/>
            <w:vAlign w:val="center"/>
            <w:hideMark/>
          </w:tcPr>
          <w:p w14:paraId="177E85C7" w14:textId="7BDB7DB9"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0.70</w:t>
            </w:r>
            <w:r w:rsidR="00DE37D8" w:rsidRPr="002A197F">
              <w:rPr>
                <w:rFonts w:ascii="Times New Roman" w:hAnsi="Times New Roman" w:cs="Times New Roman"/>
                <w:sz w:val="16"/>
                <w:szCs w:val="16"/>
              </w:rPr>
              <w:t>2</w:t>
            </w:r>
          </w:p>
        </w:tc>
        <w:tc>
          <w:tcPr>
            <w:tcW w:w="567" w:type="dxa"/>
            <w:shd w:val="clear" w:color="000000" w:fill="FFFFFF"/>
            <w:noWrap/>
            <w:vAlign w:val="center"/>
            <w:hideMark/>
          </w:tcPr>
          <w:p w14:paraId="6BDEEA66" w14:textId="4E11C332"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1.78</w:t>
            </w:r>
          </w:p>
        </w:tc>
        <w:tc>
          <w:tcPr>
            <w:tcW w:w="567" w:type="dxa"/>
            <w:gridSpan w:val="2"/>
            <w:tcBorders>
              <w:right w:val="nil"/>
            </w:tcBorders>
            <w:shd w:val="clear" w:color="000000" w:fill="FFFFFF"/>
            <w:noWrap/>
            <w:vAlign w:val="center"/>
            <w:hideMark/>
          </w:tcPr>
          <w:p w14:paraId="61D3335A" w14:textId="7505622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0.18</w:t>
            </w:r>
            <w:r w:rsidR="00DE37D8" w:rsidRPr="002A197F">
              <w:rPr>
                <w:rFonts w:ascii="Times New Roman" w:hAnsi="Times New Roman" w:cs="Times New Roman"/>
                <w:sz w:val="16"/>
                <w:szCs w:val="16"/>
              </w:rPr>
              <w:t>4</w:t>
            </w:r>
          </w:p>
        </w:tc>
        <w:tc>
          <w:tcPr>
            <w:tcW w:w="222" w:type="dxa"/>
            <w:gridSpan w:val="2"/>
            <w:vAlign w:val="center"/>
            <w:hideMark/>
          </w:tcPr>
          <w:p w14:paraId="7E65FDE6"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33C2A1DF" w14:textId="77777777" w:rsidTr="00FD0407">
        <w:trPr>
          <w:gridAfter w:val="1"/>
          <w:wAfter w:w="3427" w:type="dxa"/>
          <w:trHeight w:val="300"/>
        </w:trPr>
        <w:tc>
          <w:tcPr>
            <w:tcW w:w="1560" w:type="dxa"/>
            <w:tcBorders>
              <w:top w:val="nil"/>
              <w:left w:val="nil"/>
              <w:bottom w:val="nil"/>
            </w:tcBorders>
            <w:shd w:val="clear" w:color="auto" w:fill="auto"/>
            <w:vAlign w:val="center"/>
            <w:hideMark/>
          </w:tcPr>
          <w:p w14:paraId="5567535B" w14:textId="777777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Neglect</w:t>
            </w:r>
          </w:p>
        </w:tc>
        <w:tc>
          <w:tcPr>
            <w:tcW w:w="576" w:type="dxa"/>
            <w:shd w:val="clear" w:color="000000" w:fill="FFFFFF"/>
            <w:noWrap/>
            <w:vAlign w:val="center"/>
            <w:hideMark/>
          </w:tcPr>
          <w:p w14:paraId="77F5AE9C" w14:textId="720D2366"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19.24</w:t>
            </w:r>
          </w:p>
        </w:tc>
        <w:tc>
          <w:tcPr>
            <w:tcW w:w="699" w:type="dxa"/>
            <w:shd w:val="clear" w:color="000000" w:fill="FFFFFF"/>
            <w:noWrap/>
            <w:vAlign w:val="center"/>
            <w:hideMark/>
          </w:tcPr>
          <w:p w14:paraId="27388DBC" w14:textId="01E22698"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9.37</w:t>
            </w:r>
          </w:p>
        </w:tc>
        <w:tc>
          <w:tcPr>
            <w:tcW w:w="576" w:type="dxa"/>
            <w:shd w:val="clear" w:color="000000" w:fill="FFFFFF"/>
            <w:noWrap/>
            <w:vAlign w:val="center"/>
            <w:hideMark/>
          </w:tcPr>
          <w:p w14:paraId="3FA230E6" w14:textId="0620A234"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15.61</w:t>
            </w:r>
          </w:p>
        </w:tc>
        <w:tc>
          <w:tcPr>
            <w:tcW w:w="700" w:type="dxa"/>
            <w:shd w:val="clear" w:color="000000" w:fill="FFFFFF"/>
            <w:noWrap/>
            <w:vAlign w:val="center"/>
            <w:hideMark/>
          </w:tcPr>
          <w:p w14:paraId="4C3ACBF5" w14:textId="425735DD"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5.35</w:t>
            </w:r>
          </w:p>
        </w:tc>
        <w:tc>
          <w:tcPr>
            <w:tcW w:w="992" w:type="dxa"/>
            <w:gridSpan w:val="2"/>
            <w:shd w:val="clear" w:color="000000" w:fill="FFFFFF"/>
            <w:noWrap/>
            <w:vAlign w:val="center"/>
            <w:hideMark/>
          </w:tcPr>
          <w:p w14:paraId="06AF5F22" w14:textId="4F8D850C"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15.07</w:t>
            </w:r>
          </w:p>
        </w:tc>
        <w:tc>
          <w:tcPr>
            <w:tcW w:w="576" w:type="dxa"/>
            <w:shd w:val="clear" w:color="000000" w:fill="FFFFFF"/>
            <w:noWrap/>
            <w:vAlign w:val="center"/>
            <w:hideMark/>
          </w:tcPr>
          <w:p w14:paraId="10E148C3" w14:textId="4B97EBD3"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6.12</w:t>
            </w:r>
          </w:p>
        </w:tc>
        <w:tc>
          <w:tcPr>
            <w:tcW w:w="984" w:type="dxa"/>
            <w:gridSpan w:val="2"/>
            <w:shd w:val="clear" w:color="000000" w:fill="FFFFFF"/>
            <w:noWrap/>
            <w:vAlign w:val="center"/>
            <w:hideMark/>
          </w:tcPr>
          <w:p w14:paraId="2DB1172A" w14:textId="5C0E702B" w:rsidR="00FD0407" w:rsidRPr="002A197F" w:rsidRDefault="0045458A"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16.19</w:t>
            </w:r>
          </w:p>
        </w:tc>
        <w:tc>
          <w:tcPr>
            <w:tcW w:w="576" w:type="dxa"/>
            <w:gridSpan w:val="2"/>
            <w:shd w:val="clear" w:color="000000" w:fill="FFFFFF"/>
            <w:noWrap/>
            <w:vAlign w:val="center"/>
            <w:hideMark/>
          </w:tcPr>
          <w:p w14:paraId="7DD2742E" w14:textId="120069BF" w:rsidR="00FD0407" w:rsidRPr="002A197F" w:rsidRDefault="0045458A"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7.18</w:t>
            </w:r>
          </w:p>
        </w:tc>
        <w:tc>
          <w:tcPr>
            <w:tcW w:w="576" w:type="dxa"/>
            <w:shd w:val="clear" w:color="000000" w:fill="FFFFFF"/>
            <w:noWrap/>
            <w:vAlign w:val="center"/>
            <w:hideMark/>
          </w:tcPr>
          <w:p w14:paraId="0DC00552" w14:textId="12FCA526"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14.38</w:t>
            </w:r>
          </w:p>
        </w:tc>
        <w:tc>
          <w:tcPr>
            <w:tcW w:w="576" w:type="dxa"/>
            <w:shd w:val="clear" w:color="000000" w:fill="FFFFFF"/>
            <w:noWrap/>
            <w:vAlign w:val="center"/>
            <w:hideMark/>
          </w:tcPr>
          <w:p w14:paraId="1A98D0F7" w14:textId="3865522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3.89</w:t>
            </w:r>
          </w:p>
        </w:tc>
        <w:tc>
          <w:tcPr>
            <w:tcW w:w="576" w:type="dxa"/>
            <w:gridSpan w:val="2"/>
            <w:shd w:val="clear" w:color="000000" w:fill="FFFFFF"/>
            <w:noWrap/>
            <w:vAlign w:val="center"/>
            <w:hideMark/>
          </w:tcPr>
          <w:p w14:paraId="739553B7" w14:textId="4BA9D8D0"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10.40</w:t>
            </w:r>
          </w:p>
        </w:tc>
        <w:tc>
          <w:tcPr>
            <w:tcW w:w="668" w:type="dxa"/>
            <w:shd w:val="clear" w:color="000000" w:fill="FFFFFF"/>
            <w:noWrap/>
            <w:vAlign w:val="center"/>
            <w:hideMark/>
          </w:tcPr>
          <w:p w14:paraId="42B99854" w14:textId="4F3647FB"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0.00</w:t>
            </w:r>
            <w:r w:rsidR="00DE37D8" w:rsidRPr="002A197F">
              <w:rPr>
                <w:rFonts w:ascii="Times New Roman" w:hAnsi="Times New Roman" w:cs="Times New Roman"/>
                <w:b/>
                <w:bCs/>
                <w:sz w:val="16"/>
                <w:szCs w:val="16"/>
              </w:rPr>
              <w:t>2</w:t>
            </w:r>
          </w:p>
        </w:tc>
        <w:tc>
          <w:tcPr>
            <w:tcW w:w="618" w:type="dxa"/>
            <w:gridSpan w:val="2"/>
            <w:shd w:val="clear" w:color="000000" w:fill="FFFFFF"/>
            <w:noWrap/>
            <w:vAlign w:val="center"/>
            <w:hideMark/>
          </w:tcPr>
          <w:p w14:paraId="6515AA4D" w14:textId="0A8A346C"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0.31</w:t>
            </w:r>
          </w:p>
        </w:tc>
        <w:tc>
          <w:tcPr>
            <w:tcW w:w="496" w:type="dxa"/>
            <w:shd w:val="clear" w:color="000000" w:fill="FFFFFF"/>
            <w:noWrap/>
            <w:vAlign w:val="center"/>
            <w:hideMark/>
          </w:tcPr>
          <w:p w14:paraId="0B33395F" w14:textId="5079E4AB"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0.5</w:t>
            </w:r>
            <w:r w:rsidR="00DE37D8" w:rsidRPr="002A197F">
              <w:rPr>
                <w:rFonts w:ascii="Times New Roman" w:hAnsi="Times New Roman" w:cs="Times New Roman"/>
                <w:sz w:val="16"/>
                <w:szCs w:val="16"/>
              </w:rPr>
              <w:t>7</w:t>
            </w:r>
            <w:r w:rsidRPr="002A197F">
              <w:rPr>
                <w:rFonts w:ascii="Times New Roman" w:hAnsi="Times New Roman" w:cs="Times New Roman"/>
                <w:sz w:val="16"/>
                <w:szCs w:val="16"/>
              </w:rPr>
              <w:t>8</w:t>
            </w:r>
          </w:p>
        </w:tc>
        <w:tc>
          <w:tcPr>
            <w:tcW w:w="779" w:type="dxa"/>
            <w:gridSpan w:val="2"/>
            <w:shd w:val="clear" w:color="000000" w:fill="FFFFFF"/>
            <w:noWrap/>
            <w:vAlign w:val="center"/>
            <w:hideMark/>
          </w:tcPr>
          <w:p w14:paraId="472CAC7B" w14:textId="72CB6B6B"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0.45</w:t>
            </w:r>
          </w:p>
        </w:tc>
        <w:tc>
          <w:tcPr>
            <w:tcW w:w="567" w:type="dxa"/>
            <w:gridSpan w:val="2"/>
            <w:shd w:val="clear" w:color="000000" w:fill="FFFFFF"/>
            <w:noWrap/>
            <w:vAlign w:val="center"/>
            <w:hideMark/>
          </w:tcPr>
          <w:p w14:paraId="17E1C2A7" w14:textId="48EF6838"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0.5</w:t>
            </w:r>
            <w:r w:rsidR="00DE37D8" w:rsidRPr="002A197F">
              <w:rPr>
                <w:rFonts w:ascii="Times New Roman" w:hAnsi="Times New Roman" w:cs="Times New Roman"/>
                <w:sz w:val="16"/>
                <w:szCs w:val="16"/>
              </w:rPr>
              <w:t>06</w:t>
            </w:r>
          </w:p>
        </w:tc>
        <w:tc>
          <w:tcPr>
            <w:tcW w:w="567" w:type="dxa"/>
            <w:shd w:val="clear" w:color="000000" w:fill="FFFFFF"/>
            <w:noWrap/>
            <w:vAlign w:val="center"/>
            <w:hideMark/>
          </w:tcPr>
          <w:p w14:paraId="4AF53D96" w14:textId="57155223"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0.10</w:t>
            </w:r>
          </w:p>
        </w:tc>
        <w:tc>
          <w:tcPr>
            <w:tcW w:w="567" w:type="dxa"/>
            <w:gridSpan w:val="2"/>
            <w:tcBorders>
              <w:right w:val="nil"/>
            </w:tcBorders>
            <w:shd w:val="clear" w:color="000000" w:fill="FFFFFF"/>
            <w:noWrap/>
            <w:vAlign w:val="center"/>
            <w:hideMark/>
          </w:tcPr>
          <w:p w14:paraId="3D4870D2" w14:textId="6A924F6C"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0.75</w:t>
            </w:r>
            <w:r w:rsidR="00DE37D8" w:rsidRPr="002A197F">
              <w:rPr>
                <w:rFonts w:ascii="Times New Roman" w:hAnsi="Times New Roman" w:cs="Times New Roman"/>
                <w:sz w:val="16"/>
                <w:szCs w:val="16"/>
              </w:rPr>
              <w:t>2</w:t>
            </w:r>
          </w:p>
        </w:tc>
        <w:tc>
          <w:tcPr>
            <w:tcW w:w="222" w:type="dxa"/>
            <w:gridSpan w:val="2"/>
            <w:vAlign w:val="center"/>
            <w:hideMark/>
          </w:tcPr>
          <w:p w14:paraId="1F1CED27"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3F6C4FA2" w14:textId="77777777" w:rsidTr="00FD0407">
        <w:trPr>
          <w:gridAfter w:val="1"/>
          <w:wAfter w:w="3427" w:type="dxa"/>
          <w:trHeight w:val="300"/>
        </w:trPr>
        <w:tc>
          <w:tcPr>
            <w:tcW w:w="1560" w:type="dxa"/>
            <w:tcBorders>
              <w:top w:val="nil"/>
              <w:left w:val="nil"/>
              <w:bottom w:val="nil"/>
            </w:tcBorders>
            <w:shd w:val="clear" w:color="auto" w:fill="auto"/>
            <w:vAlign w:val="center"/>
            <w:hideMark/>
          </w:tcPr>
          <w:p w14:paraId="4CC8C466" w14:textId="777777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AUDIT</w:t>
            </w:r>
          </w:p>
        </w:tc>
        <w:tc>
          <w:tcPr>
            <w:tcW w:w="576" w:type="dxa"/>
            <w:shd w:val="clear" w:color="000000" w:fill="FFFFFF"/>
            <w:noWrap/>
            <w:vAlign w:val="center"/>
            <w:hideMark/>
          </w:tcPr>
          <w:p w14:paraId="4D235578" w14:textId="6B8A8932"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3.90</w:t>
            </w:r>
          </w:p>
        </w:tc>
        <w:tc>
          <w:tcPr>
            <w:tcW w:w="699" w:type="dxa"/>
            <w:shd w:val="clear" w:color="000000" w:fill="FFFFFF"/>
            <w:noWrap/>
            <w:vAlign w:val="center"/>
            <w:hideMark/>
          </w:tcPr>
          <w:p w14:paraId="5F92C352" w14:textId="6967C7B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5.66</w:t>
            </w:r>
          </w:p>
        </w:tc>
        <w:tc>
          <w:tcPr>
            <w:tcW w:w="576" w:type="dxa"/>
            <w:shd w:val="clear" w:color="000000" w:fill="FFFFFF"/>
            <w:noWrap/>
            <w:vAlign w:val="center"/>
            <w:hideMark/>
          </w:tcPr>
          <w:p w14:paraId="1C5BFBC1" w14:textId="2701188A"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2.12</w:t>
            </w:r>
          </w:p>
        </w:tc>
        <w:tc>
          <w:tcPr>
            <w:tcW w:w="700" w:type="dxa"/>
            <w:shd w:val="clear" w:color="000000" w:fill="FFFFFF"/>
            <w:noWrap/>
            <w:vAlign w:val="center"/>
            <w:hideMark/>
          </w:tcPr>
          <w:p w14:paraId="0FD5E239" w14:textId="46546CC2"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3.84</w:t>
            </w:r>
          </w:p>
        </w:tc>
        <w:tc>
          <w:tcPr>
            <w:tcW w:w="992" w:type="dxa"/>
            <w:gridSpan w:val="2"/>
            <w:shd w:val="clear" w:color="000000" w:fill="FFFFFF"/>
            <w:noWrap/>
            <w:vAlign w:val="center"/>
            <w:hideMark/>
          </w:tcPr>
          <w:p w14:paraId="1B5466A6" w14:textId="5443675F"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1.82</w:t>
            </w:r>
          </w:p>
        </w:tc>
        <w:tc>
          <w:tcPr>
            <w:tcW w:w="576" w:type="dxa"/>
            <w:shd w:val="clear" w:color="000000" w:fill="FFFFFF"/>
            <w:noWrap/>
            <w:vAlign w:val="center"/>
            <w:hideMark/>
          </w:tcPr>
          <w:p w14:paraId="0FF29BCA" w14:textId="3DD5EF3F"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4.57</w:t>
            </w:r>
          </w:p>
        </w:tc>
        <w:tc>
          <w:tcPr>
            <w:tcW w:w="984" w:type="dxa"/>
            <w:gridSpan w:val="2"/>
            <w:shd w:val="clear" w:color="000000" w:fill="FFFFFF"/>
            <w:noWrap/>
            <w:vAlign w:val="center"/>
            <w:hideMark/>
          </w:tcPr>
          <w:p w14:paraId="694F51AC" w14:textId="0B98DF75" w:rsidR="00FD0407" w:rsidRPr="002A197F" w:rsidRDefault="0045458A"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1.40</w:t>
            </w:r>
          </w:p>
        </w:tc>
        <w:tc>
          <w:tcPr>
            <w:tcW w:w="576" w:type="dxa"/>
            <w:gridSpan w:val="2"/>
            <w:shd w:val="clear" w:color="000000" w:fill="FFFFFF"/>
            <w:noWrap/>
            <w:vAlign w:val="center"/>
            <w:hideMark/>
          </w:tcPr>
          <w:p w14:paraId="22FD23A7" w14:textId="720F316E" w:rsidR="00FD0407" w:rsidRPr="002A197F" w:rsidRDefault="0045458A"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2.61</w:t>
            </w:r>
          </w:p>
        </w:tc>
        <w:tc>
          <w:tcPr>
            <w:tcW w:w="576" w:type="dxa"/>
            <w:shd w:val="clear" w:color="000000" w:fill="FFFFFF"/>
            <w:noWrap/>
            <w:vAlign w:val="center"/>
            <w:hideMark/>
          </w:tcPr>
          <w:p w14:paraId="644D9448" w14:textId="1379A512"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7.57</w:t>
            </w:r>
          </w:p>
        </w:tc>
        <w:tc>
          <w:tcPr>
            <w:tcW w:w="576" w:type="dxa"/>
            <w:shd w:val="clear" w:color="000000" w:fill="FFFFFF"/>
            <w:noWrap/>
            <w:vAlign w:val="center"/>
            <w:hideMark/>
          </w:tcPr>
          <w:p w14:paraId="0F3E8D76" w14:textId="6CF7A7CE"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12.84</w:t>
            </w:r>
          </w:p>
        </w:tc>
        <w:tc>
          <w:tcPr>
            <w:tcW w:w="576" w:type="dxa"/>
            <w:gridSpan w:val="2"/>
            <w:shd w:val="clear" w:color="000000" w:fill="FFFFFF"/>
            <w:noWrap/>
            <w:vAlign w:val="center"/>
            <w:hideMark/>
          </w:tcPr>
          <w:p w14:paraId="6DC5B2A5" w14:textId="42493F58"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4.97</w:t>
            </w:r>
          </w:p>
        </w:tc>
        <w:tc>
          <w:tcPr>
            <w:tcW w:w="668" w:type="dxa"/>
            <w:shd w:val="clear" w:color="000000" w:fill="FFFFFF"/>
            <w:noWrap/>
            <w:vAlign w:val="center"/>
            <w:hideMark/>
          </w:tcPr>
          <w:p w14:paraId="5463486B" w14:textId="1B8181D6"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w:t>
            </w:r>
            <w:r w:rsidR="00DE37D8" w:rsidRPr="002A197F">
              <w:rPr>
                <w:rFonts w:ascii="Times New Roman" w:hAnsi="Times New Roman" w:cs="Times New Roman"/>
                <w:b/>
                <w:bCs/>
                <w:sz w:val="16"/>
                <w:szCs w:val="16"/>
              </w:rPr>
              <w:t>27</w:t>
            </w:r>
          </w:p>
        </w:tc>
        <w:tc>
          <w:tcPr>
            <w:tcW w:w="618" w:type="dxa"/>
            <w:gridSpan w:val="2"/>
            <w:shd w:val="clear" w:color="000000" w:fill="FFFFFF"/>
            <w:noWrap/>
            <w:vAlign w:val="center"/>
            <w:hideMark/>
          </w:tcPr>
          <w:p w14:paraId="7FDE2109" w14:textId="6F4E63CE"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0.15</w:t>
            </w:r>
          </w:p>
        </w:tc>
        <w:tc>
          <w:tcPr>
            <w:tcW w:w="496" w:type="dxa"/>
            <w:shd w:val="clear" w:color="000000" w:fill="FFFFFF"/>
            <w:noWrap/>
            <w:vAlign w:val="center"/>
            <w:hideMark/>
          </w:tcPr>
          <w:p w14:paraId="07A65341" w14:textId="453E725D"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0.</w:t>
            </w:r>
            <w:r w:rsidR="00DE37D8" w:rsidRPr="002A197F">
              <w:rPr>
                <w:rFonts w:ascii="Times New Roman" w:hAnsi="Times New Roman" w:cs="Times New Roman"/>
                <w:sz w:val="16"/>
                <w:szCs w:val="16"/>
              </w:rPr>
              <w:t>697</w:t>
            </w:r>
          </w:p>
        </w:tc>
        <w:tc>
          <w:tcPr>
            <w:tcW w:w="779" w:type="dxa"/>
            <w:gridSpan w:val="2"/>
            <w:shd w:val="clear" w:color="000000" w:fill="FFFFFF"/>
            <w:noWrap/>
            <w:vAlign w:val="center"/>
            <w:hideMark/>
          </w:tcPr>
          <w:p w14:paraId="12D49731" w14:textId="62C2423D"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0.12</w:t>
            </w:r>
          </w:p>
        </w:tc>
        <w:tc>
          <w:tcPr>
            <w:tcW w:w="567" w:type="dxa"/>
            <w:gridSpan w:val="2"/>
            <w:shd w:val="clear" w:color="000000" w:fill="FFFFFF"/>
            <w:noWrap/>
            <w:vAlign w:val="center"/>
            <w:hideMark/>
          </w:tcPr>
          <w:p w14:paraId="00B8FD95" w14:textId="156777E6"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0.7</w:t>
            </w:r>
            <w:r w:rsidR="00DE37D8" w:rsidRPr="002A197F">
              <w:rPr>
                <w:rFonts w:ascii="Times New Roman" w:hAnsi="Times New Roman" w:cs="Times New Roman"/>
                <w:sz w:val="16"/>
                <w:szCs w:val="16"/>
              </w:rPr>
              <w:t>27</w:t>
            </w:r>
          </w:p>
        </w:tc>
        <w:tc>
          <w:tcPr>
            <w:tcW w:w="567" w:type="dxa"/>
            <w:shd w:val="clear" w:color="000000" w:fill="FFFFFF"/>
            <w:noWrap/>
            <w:vAlign w:val="center"/>
            <w:hideMark/>
          </w:tcPr>
          <w:p w14:paraId="53E4FB3E" w14:textId="00C3DBEC"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7.34</w:t>
            </w:r>
          </w:p>
        </w:tc>
        <w:tc>
          <w:tcPr>
            <w:tcW w:w="567" w:type="dxa"/>
            <w:gridSpan w:val="2"/>
            <w:tcBorders>
              <w:right w:val="nil"/>
            </w:tcBorders>
            <w:shd w:val="clear" w:color="000000" w:fill="FFFFFF"/>
            <w:noWrap/>
            <w:vAlign w:val="center"/>
            <w:hideMark/>
          </w:tcPr>
          <w:p w14:paraId="1287699F" w14:textId="4E312C1D"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w:t>
            </w:r>
            <w:r w:rsidR="00DE37D8" w:rsidRPr="002A197F">
              <w:rPr>
                <w:rFonts w:ascii="Times New Roman" w:hAnsi="Times New Roman" w:cs="Times New Roman"/>
                <w:b/>
                <w:bCs/>
                <w:sz w:val="16"/>
                <w:szCs w:val="16"/>
              </w:rPr>
              <w:t>08</w:t>
            </w:r>
          </w:p>
        </w:tc>
        <w:tc>
          <w:tcPr>
            <w:tcW w:w="222" w:type="dxa"/>
            <w:gridSpan w:val="2"/>
            <w:vAlign w:val="center"/>
            <w:hideMark/>
          </w:tcPr>
          <w:p w14:paraId="6FEBAD82"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542E3785" w14:textId="77777777" w:rsidTr="00FD0407">
        <w:trPr>
          <w:gridAfter w:val="1"/>
          <w:wAfter w:w="3427" w:type="dxa"/>
          <w:trHeight w:val="300"/>
        </w:trPr>
        <w:tc>
          <w:tcPr>
            <w:tcW w:w="1560" w:type="dxa"/>
            <w:tcBorders>
              <w:top w:val="nil"/>
              <w:left w:val="nil"/>
              <w:bottom w:val="nil"/>
            </w:tcBorders>
            <w:shd w:val="clear" w:color="auto" w:fill="auto"/>
            <w:vAlign w:val="center"/>
            <w:hideMark/>
          </w:tcPr>
          <w:p w14:paraId="3937D9FC" w14:textId="777777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CUDIT</w:t>
            </w:r>
          </w:p>
        </w:tc>
        <w:tc>
          <w:tcPr>
            <w:tcW w:w="576" w:type="dxa"/>
            <w:shd w:val="clear" w:color="000000" w:fill="FFFFFF"/>
            <w:noWrap/>
            <w:vAlign w:val="center"/>
            <w:hideMark/>
          </w:tcPr>
          <w:p w14:paraId="2EB2741C" w14:textId="11DFAC4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7.74</w:t>
            </w:r>
          </w:p>
        </w:tc>
        <w:tc>
          <w:tcPr>
            <w:tcW w:w="699" w:type="dxa"/>
            <w:shd w:val="clear" w:color="000000" w:fill="FFFFFF"/>
            <w:noWrap/>
            <w:vAlign w:val="center"/>
            <w:hideMark/>
          </w:tcPr>
          <w:p w14:paraId="0F1D2EAA" w14:textId="6A4EF62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9.10</w:t>
            </w:r>
          </w:p>
        </w:tc>
        <w:tc>
          <w:tcPr>
            <w:tcW w:w="576" w:type="dxa"/>
            <w:shd w:val="clear" w:color="000000" w:fill="FFFFFF"/>
            <w:noWrap/>
            <w:vAlign w:val="center"/>
            <w:hideMark/>
          </w:tcPr>
          <w:p w14:paraId="6D93F716" w14:textId="66844C18"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7.20</w:t>
            </w:r>
          </w:p>
        </w:tc>
        <w:tc>
          <w:tcPr>
            <w:tcW w:w="700" w:type="dxa"/>
            <w:shd w:val="clear" w:color="000000" w:fill="FFFFFF"/>
            <w:noWrap/>
            <w:vAlign w:val="center"/>
            <w:hideMark/>
          </w:tcPr>
          <w:p w14:paraId="607B0432" w14:textId="41A9B71A"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9.33</w:t>
            </w:r>
          </w:p>
        </w:tc>
        <w:tc>
          <w:tcPr>
            <w:tcW w:w="992" w:type="dxa"/>
            <w:gridSpan w:val="2"/>
            <w:shd w:val="clear" w:color="000000" w:fill="FFFFFF"/>
            <w:noWrap/>
            <w:vAlign w:val="center"/>
            <w:hideMark/>
          </w:tcPr>
          <w:p w14:paraId="6A5CE015" w14:textId="4DD1EBFD"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4.71</w:t>
            </w:r>
          </w:p>
        </w:tc>
        <w:tc>
          <w:tcPr>
            <w:tcW w:w="576" w:type="dxa"/>
            <w:shd w:val="clear" w:color="000000" w:fill="FFFFFF"/>
            <w:noWrap/>
            <w:vAlign w:val="center"/>
            <w:hideMark/>
          </w:tcPr>
          <w:p w14:paraId="080D7161" w14:textId="6D72C1B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8.01</w:t>
            </w:r>
          </w:p>
        </w:tc>
        <w:tc>
          <w:tcPr>
            <w:tcW w:w="984" w:type="dxa"/>
            <w:gridSpan w:val="2"/>
            <w:shd w:val="clear" w:color="000000" w:fill="FFFFFF"/>
            <w:noWrap/>
            <w:vAlign w:val="center"/>
            <w:hideMark/>
          </w:tcPr>
          <w:p w14:paraId="06C3515C" w14:textId="34297C9F" w:rsidR="00FD0407" w:rsidRPr="002A197F" w:rsidRDefault="0045458A"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5.87</w:t>
            </w:r>
          </w:p>
        </w:tc>
        <w:tc>
          <w:tcPr>
            <w:tcW w:w="576" w:type="dxa"/>
            <w:gridSpan w:val="2"/>
            <w:shd w:val="clear" w:color="000000" w:fill="FFFFFF"/>
            <w:noWrap/>
            <w:vAlign w:val="center"/>
            <w:hideMark/>
          </w:tcPr>
          <w:p w14:paraId="0E14F5F7" w14:textId="0C63B2E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9.</w:t>
            </w:r>
            <w:r w:rsidR="0045458A" w:rsidRPr="002A197F">
              <w:rPr>
                <w:rFonts w:ascii="Times New Roman" w:hAnsi="Times New Roman" w:cs="Times New Roman"/>
                <w:sz w:val="16"/>
                <w:szCs w:val="16"/>
              </w:rPr>
              <w:t>07</w:t>
            </w:r>
          </w:p>
        </w:tc>
        <w:tc>
          <w:tcPr>
            <w:tcW w:w="576" w:type="dxa"/>
            <w:shd w:val="clear" w:color="000000" w:fill="FFFFFF"/>
            <w:noWrap/>
            <w:vAlign w:val="center"/>
            <w:hideMark/>
          </w:tcPr>
          <w:p w14:paraId="552CB967" w14:textId="4CCF7A5F"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7.71</w:t>
            </w:r>
          </w:p>
        </w:tc>
        <w:tc>
          <w:tcPr>
            <w:tcW w:w="576" w:type="dxa"/>
            <w:shd w:val="clear" w:color="000000" w:fill="FFFFFF"/>
            <w:noWrap/>
            <w:vAlign w:val="center"/>
            <w:hideMark/>
          </w:tcPr>
          <w:p w14:paraId="2FD198DC" w14:textId="7BFA2D2F"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11.57</w:t>
            </w:r>
          </w:p>
        </w:tc>
        <w:tc>
          <w:tcPr>
            <w:tcW w:w="576" w:type="dxa"/>
            <w:gridSpan w:val="2"/>
            <w:shd w:val="clear" w:color="000000" w:fill="FFFFFF"/>
            <w:noWrap/>
            <w:vAlign w:val="center"/>
            <w:hideMark/>
          </w:tcPr>
          <w:p w14:paraId="16E1EDBE" w14:textId="18F0DBCD"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3.69</w:t>
            </w:r>
          </w:p>
        </w:tc>
        <w:tc>
          <w:tcPr>
            <w:tcW w:w="668" w:type="dxa"/>
            <w:shd w:val="clear" w:color="000000" w:fill="FFFFFF"/>
            <w:noWrap/>
            <w:vAlign w:val="center"/>
            <w:hideMark/>
          </w:tcPr>
          <w:p w14:paraId="746A3FE0" w14:textId="1003F0A6"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w:t>
            </w:r>
            <w:r w:rsidR="00DE37D8" w:rsidRPr="002A197F">
              <w:rPr>
                <w:rFonts w:ascii="Times New Roman" w:hAnsi="Times New Roman" w:cs="Times New Roman"/>
                <w:sz w:val="16"/>
                <w:szCs w:val="16"/>
              </w:rPr>
              <w:t>57</w:t>
            </w:r>
          </w:p>
        </w:tc>
        <w:tc>
          <w:tcPr>
            <w:tcW w:w="618" w:type="dxa"/>
            <w:gridSpan w:val="2"/>
            <w:shd w:val="clear" w:color="000000" w:fill="FFFFFF"/>
            <w:noWrap/>
            <w:vAlign w:val="center"/>
            <w:hideMark/>
          </w:tcPr>
          <w:p w14:paraId="2B217ADF" w14:textId="1388365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2.87</w:t>
            </w:r>
          </w:p>
        </w:tc>
        <w:tc>
          <w:tcPr>
            <w:tcW w:w="496" w:type="dxa"/>
            <w:shd w:val="clear" w:color="000000" w:fill="FFFFFF"/>
            <w:noWrap/>
            <w:vAlign w:val="center"/>
            <w:hideMark/>
          </w:tcPr>
          <w:p w14:paraId="3E7398A6" w14:textId="07B62EAF"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0.09</w:t>
            </w:r>
            <w:r w:rsidR="00DE37D8" w:rsidRPr="002A197F">
              <w:rPr>
                <w:rFonts w:ascii="Times New Roman" w:hAnsi="Times New Roman" w:cs="Times New Roman"/>
                <w:sz w:val="16"/>
                <w:szCs w:val="16"/>
              </w:rPr>
              <w:t>2</w:t>
            </w:r>
          </w:p>
        </w:tc>
        <w:tc>
          <w:tcPr>
            <w:tcW w:w="779" w:type="dxa"/>
            <w:gridSpan w:val="2"/>
            <w:shd w:val="clear" w:color="000000" w:fill="FFFFFF"/>
            <w:noWrap/>
            <w:vAlign w:val="center"/>
            <w:hideMark/>
          </w:tcPr>
          <w:p w14:paraId="73B3F7C3" w14:textId="6104F7BA"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0.26</w:t>
            </w:r>
          </w:p>
        </w:tc>
        <w:tc>
          <w:tcPr>
            <w:tcW w:w="567" w:type="dxa"/>
            <w:gridSpan w:val="2"/>
            <w:shd w:val="clear" w:color="000000" w:fill="FFFFFF"/>
            <w:noWrap/>
            <w:vAlign w:val="center"/>
            <w:hideMark/>
          </w:tcPr>
          <w:p w14:paraId="5A34DD6A" w14:textId="3D6F7A3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0.61</w:t>
            </w:r>
            <w:r w:rsidR="00DE37D8" w:rsidRPr="002A197F">
              <w:rPr>
                <w:rFonts w:ascii="Times New Roman" w:hAnsi="Times New Roman" w:cs="Times New Roman"/>
                <w:sz w:val="16"/>
                <w:szCs w:val="16"/>
              </w:rPr>
              <w:t>0</w:t>
            </w:r>
          </w:p>
        </w:tc>
        <w:tc>
          <w:tcPr>
            <w:tcW w:w="567" w:type="dxa"/>
            <w:shd w:val="clear" w:color="000000" w:fill="FFFFFF"/>
            <w:noWrap/>
            <w:vAlign w:val="center"/>
            <w:hideMark/>
          </w:tcPr>
          <w:p w14:paraId="391F02CD" w14:textId="6252474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0.86</w:t>
            </w:r>
          </w:p>
        </w:tc>
        <w:tc>
          <w:tcPr>
            <w:tcW w:w="567" w:type="dxa"/>
            <w:gridSpan w:val="2"/>
            <w:tcBorders>
              <w:right w:val="nil"/>
            </w:tcBorders>
            <w:shd w:val="clear" w:color="000000" w:fill="FFFFFF"/>
            <w:noWrap/>
            <w:vAlign w:val="center"/>
            <w:hideMark/>
          </w:tcPr>
          <w:p w14:paraId="75BB3D66" w14:textId="4F763172"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0.35</w:t>
            </w:r>
            <w:r w:rsidR="00DE37D8" w:rsidRPr="002A197F">
              <w:rPr>
                <w:rFonts w:ascii="Times New Roman" w:hAnsi="Times New Roman" w:cs="Times New Roman"/>
                <w:sz w:val="16"/>
                <w:szCs w:val="16"/>
              </w:rPr>
              <w:t>5</w:t>
            </w:r>
          </w:p>
        </w:tc>
        <w:tc>
          <w:tcPr>
            <w:tcW w:w="222" w:type="dxa"/>
            <w:gridSpan w:val="2"/>
            <w:vAlign w:val="center"/>
            <w:hideMark/>
          </w:tcPr>
          <w:p w14:paraId="2B2F6479"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72CC7A4D" w14:textId="77777777" w:rsidTr="00FD0407">
        <w:trPr>
          <w:gridAfter w:val="1"/>
          <w:wAfter w:w="3427" w:type="dxa"/>
          <w:trHeight w:val="300"/>
        </w:trPr>
        <w:tc>
          <w:tcPr>
            <w:tcW w:w="1560" w:type="dxa"/>
            <w:tcBorders>
              <w:top w:val="nil"/>
              <w:left w:val="nil"/>
            </w:tcBorders>
            <w:shd w:val="clear" w:color="auto" w:fill="auto"/>
            <w:noWrap/>
            <w:vAlign w:val="center"/>
            <w:hideMark/>
          </w:tcPr>
          <w:p w14:paraId="0C14C0B0" w14:textId="777777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ICU</w:t>
            </w:r>
          </w:p>
        </w:tc>
        <w:tc>
          <w:tcPr>
            <w:tcW w:w="576" w:type="dxa"/>
            <w:shd w:val="clear" w:color="000000" w:fill="FFFFFF"/>
            <w:noWrap/>
            <w:vAlign w:val="center"/>
            <w:hideMark/>
          </w:tcPr>
          <w:p w14:paraId="1330CB79" w14:textId="1CB76FE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25.40</w:t>
            </w:r>
          </w:p>
        </w:tc>
        <w:tc>
          <w:tcPr>
            <w:tcW w:w="699" w:type="dxa"/>
            <w:shd w:val="clear" w:color="000000" w:fill="FFFFFF"/>
            <w:noWrap/>
            <w:vAlign w:val="center"/>
            <w:hideMark/>
          </w:tcPr>
          <w:p w14:paraId="51FAA8E3" w14:textId="2AFD9C6F"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7.85</w:t>
            </w:r>
          </w:p>
        </w:tc>
        <w:tc>
          <w:tcPr>
            <w:tcW w:w="576" w:type="dxa"/>
            <w:shd w:val="clear" w:color="000000" w:fill="FFFFFF"/>
            <w:noWrap/>
            <w:vAlign w:val="center"/>
            <w:hideMark/>
          </w:tcPr>
          <w:p w14:paraId="182DF4B1" w14:textId="36B9023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23.38</w:t>
            </w:r>
          </w:p>
        </w:tc>
        <w:tc>
          <w:tcPr>
            <w:tcW w:w="700" w:type="dxa"/>
            <w:shd w:val="clear" w:color="000000" w:fill="FFFFFF"/>
            <w:noWrap/>
            <w:vAlign w:val="center"/>
            <w:hideMark/>
          </w:tcPr>
          <w:p w14:paraId="3610F72E" w14:textId="1D7268AE"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9.12</w:t>
            </w:r>
          </w:p>
        </w:tc>
        <w:tc>
          <w:tcPr>
            <w:tcW w:w="992" w:type="dxa"/>
            <w:gridSpan w:val="2"/>
            <w:shd w:val="clear" w:color="000000" w:fill="FFFFFF"/>
            <w:noWrap/>
            <w:vAlign w:val="center"/>
            <w:hideMark/>
          </w:tcPr>
          <w:p w14:paraId="43E76120" w14:textId="6B4D58CB"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20.58</w:t>
            </w:r>
          </w:p>
        </w:tc>
        <w:tc>
          <w:tcPr>
            <w:tcW w:w="576" w:type="dxa"/>
            <w:shd w:val="clear" w:color="000000" w:fill="FFFFFF"/>
            <w:noWrap/>
            <w:vAlign w:val="center"/>
            <w:hideMark/>
          </w:tcPr>
          <w:p w14:paraId="1E85D20F" w14:textId="6860EE83"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8.31</w:t>
            </w:r>
          </w:p>
        </w:tc>
        <w:tc>
          <w:tcPr>
            <w:tcW w:w="984" w:type="dxa"/>
            <w:gridSpan w:val="2"/>
            <w:shd w:val="clear" w:color="000000" w:fill="FFFFFF"/>
            <w:noWrap/>
            <w:vAlign w:val="center"/>
            <w:hideMark/>
          </w:tcPr>
          <w:p w14:paraId="0ED83D3A" w14:textId="14416B5D"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w:t>
            </w:r>
            <w:r w:rsidR="0045458A" w:rsidRPr="002A197F">
              <w:rPr>
                <w:rFonts w:ascii="Times New Roman" w:hAnsi="Times New Roman" w:cs="Times New Roman"/>
                <w:sz w:val="16"/>
                <w:szCs w:val="16"/>
              </w:rPr>
              <w:t>1.25</w:t>
            </w:r>
          </w:p>
        </w:tc>
        <w:tc>
          <w:tcPr>
            <w:tcW w:w="576" w:type="dxa"/>
            <w:gridSpan w:val="2"/>
            <w:shd w:val="clear" w:color="000000" w:fill="FFFFFF"/>
            <w:noWrap/>
            <w:vAlign w:val="center"/>
            <w:hideMark/>
          </w:tcPr>
          <w:p w14:paraId="18B1A141" w14:textId="4901D64F" w:rsidR="00FD0407" w:rsidRPr="002A197F" w:rsidRDefault="0045458A"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8.51</w:t>
            </w:r>
          </w:p>
        </w:tc>
        <w:tc>
          <w:tcPr>
            <w:tcW w:w="576" w:type="dxa"/>
            <w:shd w:val="clear" w:color="000000" w:fill="FFFFFF"/>
            <w:noWrap/>
            <w:vAlign w:val="center"/>
            <w:hideMark/>
          </w:tcPr>
          <w:p w14:paraId="71840384" w14:textId="2BFB620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22.86</w:t>
            </w:r>
          </w:p>
        </w:tc>
        <w:tc>
          <w:tcPr>
            <w:tcW w:w="576" w:type="dxa"/>
            <w:shd w:val="clear" w:color="000000" w:fill="FFFFFF"/>
            <w:noWrap/>
            <w:vAlign w:val="center"/>
            <w:hideMark/>
          </w:tcPr>
          <w:p w14:paraId="7087D50A" w14:textId="16F577B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15.72</w:t>
            </w:r>
          </w:p>
        </w:tc>
        <w:tc>
          <w:tcPr>
            <w:tcW w:w="576" w:type="dxa"/>
            <w:gridSpan w:val="2"/>
            <w:shd w:val="clear" w:color="000000" w:fill="FFFFFF"/>
            <w:noWrap/>
            <w:vAlign w:val="center"/>
            <w:hideMark/>
          </w:tcPr>
          <w:p w14:paraId="2604C4AA" w14:textId="0D76BFCC"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10.60</w:t>
            </w:r>
          </w:p>
        </w:tc>
        <w:tc>
          <w:tcPr>
            <w:tcW w:w="668" w:type="dxa"/>
            <w:shd w:val="clear" w:color="000000" w:fill="FFFFFF"/>
            <w:noWrap/>
            <w:vAlign w:val="center"/>
            <w:hideMark/>
          </w:tcPr>
          <w:p w14:paraId="1FF9741E" w14:textId="0233C86E"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0.001</w:t>
            </w:r>
          </w:p>
        </w:tc>
        <w:tc>
          <w:tcPr>
            <w:tcW w:w="618" w:type="dxa"/>
            <w:gridSpan w:val="2"/>
            <w:shd w:val="clear" w:color="000000" w:fill="FFFFFF"/>
            <w:noWrap/>
            <w:vAlign w:val="center"/>
            <w:hideMark/>
          </w:tcPr>
          <w:p w14:paraId="3FE86BE1" w14:textId="6367C1D9"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3.95</w:t>
            </w:r>
          </w:p>
        </w:tc>
        <w:tc>
          <w:tcPr>
            <w:tcW w:w="496" w:type="dxa"/>
            <w:shd w:val="clear" w:color="000000" w:fill="FFFFFF"/>
            <w:noWrap/>
            <w:vAlign w:val="center"/>
            <w:hideMark/>
          </w:tcPr>
          <w:p w14:paraId="527F6D6E" w14:textId="0844906C"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w:t>
            </w:r>
            <w:r w:rsidR="00DE37D8" w:rsidRPr="002A197F">
              <w:rPr>
                <w:rFonts w:ascii="Times New Roman" w:hAnsi="Times New Roman" w:cs="Times New Roman"/>
                <w:b/>
                <w:bCs/>
                <w:sz w:val="16"/>
                <w:szCs w:val="16"/>
              </w:rPr>
              <w:t>48</w:t>
            </w:r>
          </w:p>
        </w:tc>
        <w:tc>
          <w:tcPr>
            <w:tcW w:w="779" w:type="dxa"/>
            <w:gridSpan w:val="2"/>
            <w:shd w:val="clear" w:color="000000" w:fill="FFFFFF"/>
            <w:noWrap/>
            <w:vAlign w:val="center"/>
            <w:hideMark/>
          </w:tcPr>
          <w:p w14:paraId="7D95F4DE" w14:textId="6E2605F5"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0.09</w:t>
            </w:r>
          </w:p>
        </w:tc>
        <w:tc>
          <w:tcPr>
            <w:tcW w:w="567" w:type="dxa"/>
            <w:gridSpan w:val="2"/>
            <w:shd w:val="clear" w:color="000000" w:fill="FFFFFF"/>
            <w:noWrap/>
            <w:vAlign w:val="center"/>
            <w:hideMark/>
          </w:tcPr>
          <w:p w14:paraId="7CDFD5AA" w14:textId="78AF4FC9"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0.76</w:t>
            </w:r>
            <w:r w:rsidR="00DE37D8" w:rsidRPr="002A197F">
              <w:rPr>
                <w:rFonts w:ascii="Times New Roman" w:hAnsi="Times New Roman" w:cs="Times New Roman"/>
                <w:sz w:val="16"/>
                <w:szCs w:val="16"/>
              </w:rPr>
              <w:t>3</w:t>
            </w:r>
          </w:p>
        </w:tc>
        <w:tc>
          <w:tcPr>
            <w:tcW w:w="567" w:type="dxa"/>
            <w:shd w:val="clear" w:color="000000" w:fill="FFFFFF"/>
            <w:noWrap/>
            <w:vAlign w:val="center"/>
            <w:hideMark/>
          </w:tcPr>
          <w:p w14:paraId="3214E60D" w14:textId="0D3ED069"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0.44</w:t>
            </w:r>
          </w:p>
        </w:tc>
        <w:tc>
          <w:tcPr>
            <w:tcW w:w="567" w:type="dxa"/>
            <w:gridSpan w:val="2"/>
            <w:tcBorders>
              <w:right w:val="nil"/>
            </w:tcBorders>
            <w:shd w:val="clear" w:color="000000" w:fill="FFFFFF"/>
            <w:noWrap/>
            <w:vAlign w:val="center"/>
            <w:hideMark/>
          </w:tcPr>
          <w:p w14:paraId="66CA4DF9" w14:textId="780FFBC9"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0.5</w:t>
            </w:r>
            <w:r w:rsidR="00DE37D8" w:rsidRPr="002A197F">
              <w:rPr>
                <w:rFonts w:ascii="Times New Roman" w:hAnsi="Times New Roman" w:cs="Times New Roman"/>
                <w:sz w:val="16"/>
                <w:szCs w:val="16"/>
              </w:rPr>
              <w:t>09</w:t>
            </w:r>
          </w:p>
        </w:tc>
        <w:tc>
          <w:tcPr>
            <w:tcW w:w="222" w:type="dxa"/>
            <w:gridSpan w:val="2"/>
            <w:vAlign w:val="center"/>
            <w:hideMark/>
          </w:tcPr>
          <w:p w14:paraId="7A1E2DB5" w14:textId="77777777" w:rsidR="00FD0407" w:rsidRPr="002A197F" w:rsidRDefault="00FD0407" w:rsidP="00FD0407">
            <w:pPr>
              <w:rPr>
                <w:rFonts w:ascii="Times New Roman" w:eastAsia="Times New Roman" w:hAnsi="Times New Roman" w:cs="Times New Roman"/>
                <w:sz w:val="16"/>
                <w:szCs w:val="16"/>
              </w:rPr>
            </w:pPr>
          </w:p>
        </w:tc>
      </w:tr>
      <w:tr w:rsidR="002A197F" w:rsidRPr="002A197F" w14:paraId="2413EA97" w14:textId="77777777" w:rsidTr="00FD0407">
        <w:trPr>
          <w:gridAfter w:val="1"/>
          <w:wAfter w:w="3427" w:type="dxa"/>
          <w:trHeight w:val="315"/>
        </w:trPr>
        <w:tc>
          <w:tcPr>
            <w:tcW w:w="1560" w:type="dxa"/>
            <w:tcBorders>
              <w:top w:val="nil"/>
              <w:left w:val="nil"/>
              <w:bottom w:val="single" w:sz="4" w:space="0" w:color="auto"/>
            </w:tcBorders>
            <w:shd w:val="clear" w:color="auto" w:fill="auto"/>
            <w:noWrap/>
            <w:vAlign w:val="center"/>
            <w:hideMark/>
          </w:tcPr>
          <w:p w14:paraId="297CDE6D" w14:textId="77777777"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ARI</w:t>
            </w:r>
          </w:p>
        </w:tc>
        <w:tc>
          <w:tcPr>
            <w:tcW w:w="576" w:type="dxa"/>
            <w:tcBorders>
              <w:bottom w:val="single" w:sz="4" w:space="0" w:color="auto"/>
            </w:tcBorders>
            <w:shd w:val="clear" w:color="000000" w:fill="FFFFFF"/>
            <w:noWrap/>
            <w:vAlign w:val="center"/>
            <w:hideMark/>
          </w:tcPr>
          <w:p w14:paraId="366DB837" w14:textId="615853F6"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3.00</w:t>
            </w:r>
          </w:p>
        </w:tc>
        <w:tc>
          <w:tcPr>
            <w:tcW w:w="699" w:type="dxa"/>
            <w:tcBorders>
              <w:bottom w:val="single" w:sz="4" w:space="0" w:color="auto"/>
            </w:tcBorders>
            <w:shd w:val="clear" w:color="000000" w:fill="FFFFFF"/>
            <w:noWrap/>
            <w:vAlign w:val="center"/>
            <w:hideMark/>
          </w:tcPr>
          <w:p w14:paraId="2A40EDCC" w14:textId="72ED8F5F"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3.17</w:t>
            </w:r>
          </w:p>
        </w:tc>
        <w:tc>
          <w:tcPr>
            <w:tcW w:w="576" w:type="dxa"/>
            <w:tcBorders>
              <w:bottom w:val="single" w:sz="4" w:space="0" w:color="auto"/>
            </w:tcBorders>
            <w:shd w:val="clear" w:color="000000" w:fill="FFFFFF"/>
            <w:noWrap/>
            <w:vAlign w:val="center"/>
            <w:hideMark/>
          </w:tcPr>
          <w:p w14:paraId="17EF8075" w14:textId="501E6504"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3.29</w:t>
            </w:r>
          </w:p>
        </w:tc>
        <w:tc>
          <w:tcPr>
            <w:tcW w:w="700" w:type="dxa"/>
            <w:tcBorders>
              <w:bottom w:val="single" w:sz="4" w:space="0" w:color="auto"/>
            </w:tcBorders>
            <w:shd w:val="clear" w:color="000000" w:fill="FFFFFF"/>
            <w:noWrap/>
            <w:vAlign w:val="center"/>
            <w:hideMark/>
          </w:tcPr>
          <w:p w14:paraId="5A1FB7B5" w14:textId="2252B938"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3.14</w:t>
            </w:r>
          </w:p>
        </w:tc>
        <w:tc>
          <w:tcPr>
            <w:tcW w:w="992" w:type="dxa"/>
            <w:gridSpan w:val="2"/>
            <w:tcBorders>
              <w:bottom w:val="single" w:sz="4" w:space="0" w:color="auto"/>
            </w:tcBorders>
            <w:shd w:val="clear" w:color="000000" w:fill="FFFFFF"/>
            <w:noWrap/>
            <w:vAlign w:val="center"/>
            <w:hideMark/>
          </w:tcPr>
          <w:p w14:paraId="0DD7853B" w14:textId="25230846"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2.65</w:t>
            </w:r>
          </w:p>
        </w:tc>
        <w:tc>
          <w:tcPr>
            <w:tcW w:w="576" w:type="dxa"/>
            <w:tcBorders>
              <w:bottom w:val="single" w:sz="4" w:space="0" w:color="auto"/>
            </w:tcBorders>
            <w:shd w:val="clear" w:color="000000" w:fill="FFFFFF"/>
            <w:noWrap/>
            <w:vAlign w:val="center"/>
            <w:hideMark/>
          </w:tcPr>
          <w:p w14:paraId="201EE02F" w14:textId="65723C6B"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2.95</w:t>
            </w:r>
          </w:p>
        </w:tc>
        <w:tc>
          <w:tcPr>
            <w:tcW w:w="984" w:type="dxa"/>
            <w:gridSpan w:val="2"/>
            <w:tcBorders>
              <w:bottom w:val="single" w:sz="4" w:space="0" w:color="auto"/>
            </w:tcBorders>
            <w:shd w:val="clear" w:color="000000" w:fill="FFFFFF"/>
            <w:noWrap/>
            <w:vAlign w:val="center"/>
            <w:hideMark/>
          </w:tcPr>
          <w:p w14:paraId="5B8B23F2" w14:textId="23259ABE" w:rsidR="00FD0407" w:rsidRPr="002A197F" w:rsidRDefault="0045458A" w:rsidP="00FD0407">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2.69</w:t>
            </w:r>
          </w:p>
        </w:tc>
        <w:tc>
          <w:tcPr>
            <w:tcW w:w="576" w:type="dxa"/>
            <w:gridSpan w:val="2"/>
            <w:tcBorders>
              <w:bottom w:val="single" w:sz="4" w:space="0" w:color="auto"/>
            </w:tcBorders>
            <w:shd w:val="clear" w:color="000000" w:fill="FFFFFF"/>
            <w:noWrap/>
            <w:vAlign w:val="center"/>
            <w:hideMark/>
          </w:tcPr>
          <w:p w14:paraId="03EECF96" w14:textId="27ECB213"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3.</w:t>
            </w:r>
            <w:r w:rsidR="0045458A" w:rsidRPr="002A197F">
              <w:rPr>
                <w:rFonts w:ascii="Times New Roman" w:hAnsi="Times New Roman" w:cs="Times New Roman"/>
                <w:sz w:val="16"/>
                <w:szCs w:val="16"/>
              </w:rPr>
              <w:t>09</w:t>
            </w:r>
          </w:p>
        </w:tc>
        <w:tc>
          <w:tcPr>
            <w:tcW w:w="576" w:type="dxa"/>
            <w:tcBorders>
              <w:bottom w:val="single" w:sz="4" w:space="0" w:color="auto"/>
            </w:tcBorders>
            <w:shd w:val="clear" w:color="000000" w:fill="FFFFFF"/>
            <w:noWrap/>
            <w:vAlign w:val="center"/>
            <w:hideMark/>
          </w:tcPr>
          <w:p w14:paraId="7B9E6AB5" w14:textId="65366D6A"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4.00</w:t>
            </w:r>
          </w:p>
        </w:tc>
        <w:tc>
          <w:tcPr>
            <w:tcW w:w="576" w:type="dxa"/>
            <w:tcBorders>
              <w:bottom w:val="single" w:sz="4" w:space="0" w:color="auto"/>
            </w:tcBorders>
            <w:shd w:val="clear" w:color="000000" w:fill="FFFFFF"/>
            <w:noWrap/>
            <w:vAlign w:val="center"/>
            <w:hideMark/>
          </w:tcPr>
          <w:p w14:paraId="07708AF5" w14:textId="3692105C"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4.16</w:t>
            </w:r>
          </w:p>
        </w:tc>
        <w:tc>
          <w:tcPr>
            <w:tcW w:w="576" w:type="dxa"/>
            <w:gridSpan w:val="2"/>
            <w:tcBorders>
              <w:bottom w:val="single" w:sz="4" w:space="0" w:color="auto"/>
            </w:tcBorders>
            <w:shd w:val="clear" w:color="000000" w:fill="FFFFFF"/>
            <w:noWrap/>
            <w:vAlign w:val="center"/>
            <w:hideMark/>
          </w:tcPr>
          <w:p w14:paraId="038F8D62" w14:textId="76C0775D"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0.41</w:t>
            </w:r>
          </w:p>
        </w:tc>
        <w:tc>
          <w:tcPr>
            <w:tcW w:w="668" w:type="dxa"/>
            <w:tcBorders>
              <w:bottom w:val="single" w:sz="4" w:space="0" w:color="auto"/>
            </w:tcBorders>
            <w:shd w:val="clear" w:color="000000" w:fill="FFFFFF"/>
            <w:noWrap/>
            <w:vAlign w:val="center"/>
            <w:hideMark/>
          </w:tcPr>
          <w:p w14:paraId="352F9ACE" w14:textId="179CD950"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0.52</w:t>
            </w:r>
            <w:r w:rsidR="00DE37D8" w:rsidRPr="002A197F">
              <w:rPr>
                <w:rFonts w:ascii="Times New Roman" w:hAnsi="Times New Roman" w:cs="Times New Roman"/>
                <w:sz w:val="16"/>
                <w:szCs w:val="16"/>
              </w:rPr>
              <w:t>1</w:t>
            </w:r>
          </w:p>
        </w:tc>
        <w:tc>
          <w:tcPr>
            <w:tcW w:w="618" w:type="dxa"/>
            <w:gridSpan w:val="2"/>
            <w:tcBorders>
              <w:bottom w:val="single" w:sz="4" w:space="0" w:color="auto"/>
            </w:tcBorders>
            <w:shd w:val="clear" w:color="000000" w:fill="FFFFFF"/>
            <w:noWrap/>
            <w:vAlign w:val="center"/>
            <w:hideMark/>
          </w:tcPr>
          <w:p w14:paraId="7E529F22" w14:textId="5018C35F"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1.67</w:t>
            </w:r>
          </w:p>
        </w:tc>
        <w:tc>
          <w:tcPr>
            <w:tcW w:w="496" w:type="dxa"/>
            <w:tcBorders>
              <w:bottom w:val="single" w:sz="4" w:space="0" w:color="auto"/>
            </w:tcBorders>
            <w:shd w:val="clear" w:color="000000" w:fill="FFFFFF"/>
            <w:noWrap/>
            <w:vAlign w:val="center"/>
            <w:hideMark/>
          </w:tcPr>
          <w:p w14:paraId="42AFD470" w14:textId="5643404C" w:rsidR="00FD0407" w:rsidRPr="002A197F" w:rsidRDefault="00FD0407" w:rsidP="00FD0407">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0.</w:t>
            </w:r>
            <w:r w:rsidR="00DE37D8" w:rsidRPr="002A197F">
              <w:rPr>
                <w:rFonts w:ascii="Times New Roman" w:hAnsi="Times New Roman" w:cs="Times New Roman"/>
                <w:sz w:val="16"/>
                <w:szCs w:val="16"/>
              </w:rPr>
              <w:t>198</w:t>
            </w:r>
          </w:p>
        </w:tc>
        <w:tc>
          <w:tcPr>
            <w:tcW w:w="779" w:type="dxa"/>
            <w:gridSpan w:val="2"/>
            <w:tcBorders>
              <w:bottom w:val="single" w:sz="4" w:space="0" w:color="auto"/>
            </w:tcBorders>
            <w:shd w:val="clear" w:color="000000" w:fill="FFFFFF"/>
            <w:noWrap/>
            <w:vAlign w:val="center"/>
            <w:hideMark/>
          </w:tcPr>
          <w:p w14:paraId="6E75948B" w14:textId="0D0D26E3"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0.00</w:t>
            </w:r>
            <w:r w:rsidR="00DE37D8" w:rsidRPr="002A197F">
              <w:rPr>
                <w:rFonts w:ascii="Times New Roman" w:hAnsi="Times New Roman" w:cs="Times New Roman"/>
                <w:sz w:val="16"/>
                <w:szCs w:val="16"/>
              </w:rPr>
              <w:t>2</w:t>
            </w:r>
          </w:p>
        </w:tc>
        <w:tc>
          <w:tcPr>
            <w:tcW w:w="567" w:type="dxa"/>
            <w:gridSpan w:val="2"/>
            <w:tcBorders>
              <w:bottom w:val="single" w:sz="4" w:space="0" w:color="auto"/>
            </w:tcBorders>
            <w:shd w:val="clear" w:color="000000" w:fill="FFFFFF"/>
            <w:noWrap/>
            <w:vAlign w:val="center"/>
            <w:hideMark/>
          </w:tcPr>
          <w:p w14:paraId="2FD079C1" w14:textId="7894D5BE"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0.96</w:t>
            </w:r>
            <w:r w:rsidR="00DE37D8" w:rsidRPr="002A197F">
              <w:rPr>
                <w:rFonts w:ascii="Times New Roman" w:hAnsi="Times New Roman" w:cs="Times New Roman"/>
                <w:sz w:val="16"/>
                <w:szCs w:val="16"/>
              </w:rPr>
              <w:t>1</w:t>
            </w:r>
          </w:p>
        </w:tc>
        <w:tc>
          <w:tcPr>
            <w:tcW w:w="567" w:type="dxa"/>
            <w:tcBorders>
              <w:bottom w:val="single" w:sz="4" w:space="0" w:color="auto"/>
            </w:tcBorders>
            <w:shd w:val="clear" w:color="000000" w:fill="FFFFFF"/>
            <w:noWrap/>
            <w:vAlign w:val="center"/>
            <w:hideMark/>
          </w:tcPr>
          <w:p w14:paraId="6BDBB242" w14:textId="1794A281"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1.31</w:t>
            </w:r>
          </w:p>
        </w:tc>
        <w:tc>
          <w:tcPr>
            <w:tcW w:w="567" w:type="dxa"/>
            <w:gridSpan w:val="2"/>
            <w:tcBorders>
              <w:bottom w:val="single" w:sz="4" w:space="0" w:color="auto"/>
              <w:right w:val="nil"/>
            </w:tcBorders>
            <w:shd w:val="clear" w:color="000000" w:fill="FFFFFF"/>
            <w:noWrap/>
            <w:vAlign w:val="center"/>
            <w:hideMark/>
          </w:tcPr>
          <w:p w14:paraId="66528350" w14:textId="183B4934" w:rsidR="00FD0407" w:rsidRPr="002A197F" w:rsidRDefault="00FD0407" w:rsidP="00FD0407">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0.25</w:t>
            </w:r>
            <w:r w:rsidR="00DE37D8" w:rsidRPr="002A197F">
              <w:rPr>
                <w:rFonts w:ascii="Times New Roman" w:hAnsi="Times New Roman" w:cs="Times New Roman"/>
                <w:sz w:val="16"/>
                <w:szCs w:val="16"/>
              </w:rPr>
              <w:t>4</w:t>
            </w:r>
          </w:p>
        </w:tc>
        <w:tc>
          <w:tcPr>
            <w:tcW w:w="222" w:type="dxa"/>
            <w:gridSpan w:val="2"/>
            <w:vAlign w:val="center"/>
            <w:hideMark/>
          </w:tcPr>
          <w:p w14:paraId="06847F4A" w14:textId="77777777" w:rsidR="00FD0407" w:rsidRPr="002A197F" w:rsidRDefault="00FD0407" w:rsidP="00FD0407">
            <w:pPr>
              <w:rPr>
                <w:rFonts w:ascii="Times New Roman" w:eastAsia="Times New Roman" w:hAnsi="Times New Roman" w:cs="Times New Roman"/>
                <w:sz w:val="16"/>
                <w:szCs w:val="16"/>
              </w:rPr>
            </w:pPr>
          </w:p>
        </w:tc>
      </w:tr>
    </w:tbl>
    <w:p w14:paraId="2B1B58E1" w14:textId="77777777" w:rsidR="00E700EB" w:rsidRPr="002A197F" w:rsidRDefault="00E700EB" w:rsidP="00E700EB">
      <w:pPr>
        <w:rPr>
          <w:rFonts w:ascii="Times New Roman" w:hAnsi="Times New Roman" w:cs="Times New Roman"/>
          <w:sz w:val="16"/>
          <w:szCs w:val="16"/>
        </w:rPr>
      </w:pPr>
    </w:p>
    <w:p w14:paraId="0C025C53" w14:textId="14DACF84" w:rsidR="006B11A3" w:rsidRPr="002A197F" w:rsidRDefault="005B4B95" w:rsidP="006B11A3">
      <w:pPr>
        <w:tabs>
          <w:tab w:val="left" w:pos="9781"/>
        </w:tabs>
        <w:ind w:right="247"/>
        <w:rPr>
          <w:rFonts w:ascii="Times New Roman" w:hAnsi="Times New Roman" w:cs="Times New Roman"/>
          <w:sz w:val="20"/>
          <w:szCs w:val="20"/>
        </w:rPr>
      </w:pPr>
      <w:r w:rsidRPr="002A197F">
        <w:rPr>
          <w:rFonts w:ascii="Times New Roman" w:hAnsi="Times New Roman" w:cs="Times New Roman"/>
          <w:sz w:val="20"/>
          <w:szCs w:val="20"/>
          <w:u w:val="single"/>
        </w:rPr>
        <w:t>Key to Supplemental Table 3:</w:t>
      </w:r>
      <w:r w:rsidRPr="002A197F">
        <w:rPr>
          <w:rFonts w:ascii="Times New Roman" w:hAnsi="Times New Roman" w:cs="Times New Roman"/>
          <w:sz w:val="20"/>
          <w:szCs w:val="20"/>
        </w:rPr>
        <w:t xml:space="preserve"> </w:t>
      </w:r>
      <w:r w:rsidR="006B11A3" w:rsidRPr="002A197F">
        <w:rPr>
          <w:rFonts w:ascii="Times New Roman" w:hAnsi="Times New Roman" w:cs="Times New Roman"/>
          <w:sz w:val="20"/>
          <w:szCs w:val="20"/>
        </w:rPr>
        <w:t>s.d.: standard deviation; TD: Typically Developing; M: Mean; SDQ-CP: Strength and Difficulties Questionnaire – Conduct Problems subscale; RPAS: Reactive Proactive Aggression Scale; SCARED: Screen for Child Anxiety Related Emotional Disorder; AUDIT: Alcohol Use Disorder Identification Test (AUDIT); CUDIT: Cannabis Use Disorder Identification Test; ICU: Inventory of Callous-Unemotional Traits; ARI: Affective Reactive Index</w:t>
      </w:r>
    </w:p>
    <w:p w14:paraId="0C113A9D" w14:textId="77777777" w:rsidR="006B11A3" w:rsidRPr="002A197F" w:rsidRDefault="006B11A3" w:rsidP="00E700EB">
      <w:pPr>
        <w:rPr>
          <w:rFonts w:ascii="Times New Roman" w:hAnsi="Times New Roman" w:cs="Times New Roman"/>
        </w:rPr>
      </w:pPr>
    </w:p>
    <w:p w14:paraId="126774C4" w14:textId="77777777" w:rsidR="00E700EB" w:rsidRPr="002A197F" w:rsidRDefault="00E700EB" w:rsidP="00E700EB">
      <w:pPr>
        <w:rPr>
          <w:rFonts w:ascii="Times New Roman" w:hAnsi="Times New Roman" w:cs="Times New Roman"/>
        </w:rPr>
      </w:pPr>
    </w:p>
    <w:p w14:paraId="25F74D02" w14:textId="77777777" w:rsidR="00E700EB" w:rsidRPr="002A197F" w:rsidRDefault="00E700EB" w:rsidP="00E700EB">
      <w:pPr>
        <w:rPr>
          <w:rFonts w:ascii="Times New Roman" w:hAnsi="Times New Roman" w:cs="Times New Roman"/>
        </w:rPr>
      </w:pPr>
    </w:p>
    <w:p w14:paraId="1B521C59" w14:textId="77777777" w:rsidR="00E700EB" w:rsidRPr="002A197F" w:rsidRDefault="00E700EB" w:rsidP="00E700EB">
      <w:pPr>
        <w:rPr>
          <w:rFonts w:ascii="Times New Roman" w:hAnsi="Times New Roman" w:cs="Times New Roman"/>
        </w:rPr>
      </w:pPr>
    </w:p>
    <w:p w14:paraId="381634E9" w14:textId="77777777" w:rsidR="00E700EB" w:rsidRPr="002A197F" w:rsidRDefault="00E700EB" w:rsidP="00E700EB">
      <w:pPr>
        <w:rPr>
          <w:rFonts w:ascii="Times New Roman" w:hAnsi="Times New Roman" w:cs="Times New Roman"/>
        </w:rPr>
      </w:pPr>
    </w:p>
    <w:p w14:paraId="67470813" w14:textId="77777777" w:rsidR="00E700EB" w:rsidRPr="002A197F" w:rsidRDefault="00E700EB" w:rsidP="00E700EB">
      <w:pPr>
        <w:rPr>
          <w:rFonts w:ascii="Times New Roman" w:hAnsi="Times New Roman" w:cs="Times New Roman"/>
          <w:b/>
          <w:bCs/>
          <w:sz w:val="16"/>
          <w:szCs w:val="16"/>
          <w:u w:val="single"/>
        </w:rPr>
        <w:sectPr w:rsidR="00E700EB" w:rsidRPr="002A197F" w:rsidSect="00E700EB">
          <w:footerReference w:type="even" r:id="rId11"/>
          <w:footerReference w:type="default" r:id="rId12"/>
          <w:pgSz w:w="15840" w:h="12240" w:orient="landscape"/>
          <w:pgMar w:top="1134" w:right="1701" w:bottom="1134" w:left="1701" w:header="709" w:footer="709" w:gutter="0"/>
          <w:cols w:space="708"/>
          <w:docGrid w:linePitch="360"/>
        </w:sectPr>
      </w:pPr>
    </w:p>
    <w:p w14:paraId="5EBB0270" w14:textId="6E4A4459" w:rsidR="002E44EE" w:rsidRPr="002A197F" w:rsidRDefault="002E44EE" w:rsidP="00E700EB">
      <w:pPr>
        <w:tabs>
          <w:tab w:val="left" w:pos="9781"/>
        </w:tabs>
        <w:ind w:right="5010"/>
        <w:rPr>
          <w:rFonts w:ascii="Times New Roman" w:hAnsi="Times New Roman" w:cs="Times New Roman"/>
          <w:sz w:val="16"/>
          <w:szCs w:val="16"/>
        </w:rPr>
      </w:pPr>
    </w:p>
    <w:p w14:paraId="15581C95" w14:textId="12E4D8CD" w:rsidR="009C4B9F" w:rsidRPr="002A197F" w:rsidRDefault="0033153C" w:rsidP="0014388D">
      <w:pPr>
        <w:ind w:right="-18"/>
        <w:rPr>
          <w:rFonts w:ascii="Times New Roman" w:hAnsi="Times New Roman" w:cs="Times New Roman"/>
          <w:b/>
          <w:bCs/>
        </w:rPr>
      </w:pPr>
      <w:bookmarkStart w:id="8" w:name="_Hlk153279550"/>
      <w:r w:rsidRPr="002A197F">
        <w:rPr>
          <w:rFonts w:ascii="Times New Roman" w:hAnsi="Times New Roman" w:cs="Times New Roman"/>
          <w:b/>
          <w:bCs/>
          <w:u w:val="single"/>
        </w:rPr>
        <w:t xml:space="preserve">Supplemental </w:t>
      </w:r>
      <w:r w:rsidR="009C4B9F" w:rsidRPr="002A197F">
        <w:rPr>
          <w:rFonts w:ascii="Times New Roman" w:hAnsi="Times New Roman" w:cs="Times New Roman"/>
          <w:b/>
          <w:bCs/>
          <w:u w:val="single"/>
        </w:rPr>
        <w:t>Table 5:</w:t>
      </w:r>
      <w:r w:rsidR="009C4B9F" w:rsidRPr="002A197F">
        <w:rPr>
          <w:rFonts w:ascii="Times New Roman" w:hAnsi="Times New Roman" w:cs="Times New Roman"/>
          <w:b/>
          <w:bCs/>
        </w:rPr>
        <w:t xml:space="preserve"> Associations between Distance from the Hyperplane and </w:t>
      </w:r>
      <w:r w:rsidR="0014388D" w:rsidRPr="002A197F">
        <w:rPr>
          <w:rFonts w:ascii="Times New Roman" w:hAnsi="Times New Roman" w:cs="Times New Roman"/>
          <w:b/>
          <w:bCs/>
        </w:rPr>
        <w:t>Clinical</w:t>
      </w:r>
      <w:r w:rsidR="009C4B9F" w:rsidRPr="002A197F">
        <w:rPr>
          <w:rFonts w:ascii="Times New Roman" w:hAnsi="Times New Roman" w:cs="Times New Roman"/>
          <w:b/>
          <w:bCs/>
        </w:rPr>
        <w:t xml:space="preserve"> Data</w:t>
      </w:r>
      <w:r w:rsidR="0014388D" w:rsidRPr="002A197F">
        <w:rPr>
          <w:rFonts w:ascii="Times New Roman" w:hAnsi="Times New Roman" w:cs="Times New Roman"/>
          <w:b/>
          <w:bCs/>
        </w:rPr>
        <w:t xml:space="preserve"> </w:t>
      </w:r>
      <w:r w:rsidR="009C4B9F" w:rsidRPr="002A197F">
        <w:rPr>
          <w:rFonts w:ascii="Times New Roman" w:hAnsi="Times New Roman" w:cs="Times New Roman"/>
          <w:b/>
          <w:bCs/>
        </w:rPr>
        <w:t>(</w:t>
      </w:r>
      <w:r w:rsidR="0014388D" w:rsidRPr="002A197F">
        <w:rPr>
          <w:rFonts w:ascii="Times New Roman" w:hAnsi="Times New Roman" w:cs="Times New Roman"/>
          <w:b/>
          <w:bCs/>
        </w:rPr>
        <w:t>controlling for age, IQ and sex</w:t>
      </w:r>
      <w:r w:rsidR="009C4B9F" w:rsidRPr="002A197F">
        <w:rPr>
          <w:rFonts w:ascii="Times New Roman" w:hAnsi="Times New Roman" w:cs="Times New Roman"/>
          <w:b/>
          <w:bCs/>
        </w:rPr>
        <w:t>)</w:t>
      </w:r>
    </w:p>
    <w:tbl>
      <w:tblPr>
        <w:tblW w:w="10188" w:type="dxa"/>
        <w:tblLook w:val="04A0" w:firstRow="1" w:lastRow="0" w:firstColumn="1" w:lastColumn="0" w:noHBand="0" w:noVBand="1"/>
      </w:tblPr>
      <w:tblGrid>
        <w:gridCol w:w="3181"/>
        <w:gridCol w:w="1356"/>
        <w:gridCol w:w="1443"/>
        <w:gridCol w:w="1052"/>
        <w:gridCol w:w="1052"/>
        <w:gridCol w:w="1052"/>
        <w:gridCol w:w="1052"/>
      </w:tblGrid>
      <w:tr w:rsidR="002A197F" w:rsidRPr="002A197F" w14:paraId="7BC7C49A" w14:textId="77777777" w:rsidTr="009C4B9F">
        <w:trPr>
          <w:trHeight w:val="300"/>
        </w:trPr>
        <w:tc>
          <w:tcPr>
            <w:tcW w:w="3181" w:type="dxa"/>
            <w:tcBorders>
              <w:top w:val="single" w:sz="4" w:space="0" w:color="auto"/>
              <w:left w:val="nil"/>
              <w:right w:val="nil"/>
            </w:tcBorders>
            <w:shd w:val="clear" w:color="auto" w:fill="auto"/>
            <w:vAlign w:val="bottom"/>
          </w:tcPr>
          <w:bookmarkEnd w:id="8"/>
          <w:p w14:paraId="1E7B2BA3" w14:textId="2CF1B261" w:rsidR="009C4B9F" w:rsidRPr="002A197F" w:rsidRDefault="009C4B9F" w:rsidP="001046DA">
            <w:pPr>
              <w:jc w:val="center"/>
              <w:rPr>
                <w:rFonts w:ascii="Times New Roman" w:eastAsia="Times New Roman" w:hAnsi="Times New Roman" w:cs="Times New Roman"/>
                <w:b/>
                <w:bCs/>
              </w:rPr>
            </w:pPr>
            <w:r w:rsidRPr="002A197F">
              <w:rPr>
                <w:rFonts w:ascii="Times New Roman" w:eastAsia="Times New Roman" w:hAnsi="Times New Roman" w:cs="Times New Roman"/>
                <w:b/>
                <w:bCs/>
              </w:rPr>
              <w:t xml:space="preserve">Controlling for: </w:t>
            </w:r>
          </w:p>
        </w:tc>
        <w:tc>
          <w:tcPr>
            <w:tcW w:w="2799" w:type="dxa"/>
            <w:gridSpan w:val="2"/>
            <w:tcBorders>
              <w:top w:val="single" w:sz="4" w:space="0" w:color="auto"/>
              <w:left w:val="nil"/>
              <w:right w:val="nil"/>
            </w:tcBorders>
            <w:shd w:val="clear" w:color="auto" w:fill="auto"/>
          </w:tcPr>
          <w:p w14:paraId="70B48E7B" w14:textId="0AFE131E" w:rsidR="009C4B9F" w:rsidRPr="002A197F" w:rsidRDefault="009C4B9F" w:rsidP="001046DA">
            <w:pPr>
              <w:jc w:val="center"/>
              <w:rPr>
                <w:rFonts w:ascii="Times New Roman" w:eastAsia="Times New Roman" w:hAnsi="Times New Roman" w:cs="Times New Roman"/>
                <w:b/>
                <w:bCs/>
              </w:rPr>
            </w:pPr>
            <w:r w:rsidRPr="002A197F">
              <w:rPr>
                <w:rFonts w:ascii="Times New Roman" w:eastAsia="Times New Roman" w:hAnsi="Times New Roman" w:cs="Times New Roman"/>
                <w:b/>
                <w:bCs/>
              </w:rPr>
              <w:t>Age</w:t>
            </w:r>
          </w:p>
        </w:tc>
        <w:tc>
          <w:tcPr>
            <w:tcW w:w="2104" w:type="dxa"/>
            <w:gridSpan w:val="2"/>
            <w:tcBorders>
              <w:top w:val="single" w:sz="4" w:space="0" w:color="auto"/>
              <w:left w:val="nil"/>
              <w:right w:val="nil"/>
            </w:tcBorders>
          </w:tcPr>
          <w:p w14:paraId="5CC0C7A0" w14:textId="493DD2B1" w:rsidR="009C4B9F" w:rsidRPr="002A197F" w:rsidRDefault="009C4B9F" w:rsidP="001046DA">
            <w:pPr>
              <w:jc w:val="center"/>
              <w:rPr>
                <w:rFonts w:ascii="Times New Roman" w:eastAsia="Times New Roman" w:hAnsi="Times New Roman" w:cs="Times New Roman"/>
                <w:b/>
                <w:bCs/>
              </w:rPr>
            </w:pPr>
            <w:r w:rsidRPr="002A197F">
              <w:rPr>
                <w:rFonts w:ascii="Times New Roman" w:eastAsia="Times New Roman" w:hAnsi="Times New Roman" w:cs="Times New Roman"/>
                <w:b/>
                <w:bCs/>
              </w:rPr>
              <w:t>IQ</w:t>
            </w:r>
          </w:p>
        </w:tc>
        <w:tc>
          <w:tcPr>
            <w:tcW w:w="2104" w:type="dxa"/>
            <w:gridSpan w:val="2"/>
            <w:tcBorders>
              <w:top w:val="single" w:sz="4" w:space="0" w:color="auto"/>
              <w:left w:val="nil"/>
              <w:right w:val="nil"/>
            </w:tcBorders>
          </w:tcPr>
          <w:p w14:paraId="0E4B59FC" w14:textId="169FBF1F" w:rsidR="009C4B9F" w:rsidRPr="002A197F" w:rsidRDefault="009C4B9F" w:rsidP="001046DA">
            <w:pPr>
              <w:jc w:val="center"/>
              <w:rPr>
                <w:rFonts w:ascii="Times New Roman" w:eastAsia="Times New Roman" w:hAnsi="Times New Roman" w:cs="Times New Roman"/>
                <w:b/>
                <w:bCs/>
              </w:rPr>
            </w:pPr>
            <w:r w:rsidRPr="002A197F">
              <w:rPr>
                <w:rFonts w:ascii="Times New Roman" w:eastAsia="Times New Roman" w:hAnsi="Times New Roman" w:cs="Times New Roman"/>
                <w:b/>
                <w:bCs/>
              </w:rPr>
              <w:t>Sex</w:t>
            </w:r>
          </w:p>
        </w:tc>
      </w:tr>
      <w:tr w:rsidR="002A197F" w:rsidRPr="002A197F" w14:paraId="164FA501" w14:textId="51153692" w:rsidTr="009C4B9F">
        <w:trPr>
          <w:trHeight w:val="300"/>
        </w:trPr>
        <w:tc>
          <w:tcPr>
            <w:tcW w:w="3181" w:type="dxa"/>
            <w:tcBorders>
              <w:left w:val="nil"/>
              <w:bottom w:val="single" w:sz="4" w:space="0" w:color="auto"/>
              <w:right w:val="nil"/>
            </w:tcBorders>
            <w:shd w:val="clear" w:color="auto" w:fill="auto"/>
            <w:vAlign w:val="bottom"/>
            <w:hideMark/>
          </w:tcPr>
          <w:p w14:paraId="704D2D75" w14:textId="77777777" w:rsidR="009C4B9F" w:rsidRPr="002A197F" w:rsidRDefault="009C4B9F" w:rsidP="009C4B9F">
            <w:pPr>
              <w:jc w:val="center"/>
              <w:rPr>
                <w:rFonts w:ascii="Times New Roman" w:eastAsia="Times New Roman" w:hAnsi="Times New Roman" w:cs="Times New Roman"/>
              </w:rPr>
            </w:pPr>
          </w:p>
        </w:tc>
        <w:tc>
          <w:tcPr>
            <w:tcW w:w="1356" w:type="dxa"/>
            <w:tcBorders>
              <w:left w:val="nil"/>
              <w:bottom w:val="single" w:sz="4" w:space="0" w:color="auto"/>
              <w:right w:val="nil"/>
            </w:tcBorders>
            <w:shd w:val="clear" w:color="auto" w:fill="auto"/>
            <w:hideMark/>
          </w:tcPr>
          <w:p w14:paraId="5BD5DD95" w14:textId="02EAC385" w:rsidR="009C4B9F" w:rsidRPr="002A197F" w:rsidRDefault="009C4B9F" w:rsidP="009C4B9F">
            <w:pPr>
              <w:jc w:val="center"/>
              <w:rPr>
                <w:rFonts w:ascii="Times New Roman" w:eastAsia="Times New Roman" w:hAnsi="Times New Roman" w:cs="Times New Roman"/>
                <w:b/>
                <w:bCs/>
              </w:rPr>
            </w:pPr>
            <w:r w:rsidRPr="002A197F">
              <w:rPr>
                <w:rFonts w:ascii="Times New Roman" w:eastAsia="Times New Roman" w:hAnsi="Times New Roman" w:cs="Times New Roman"/>
                <w:b/>
                <w:bCs/>
              </w:rPr>
              <w:t>Rew</w:t>
            </w:r>
          </w:p>
        </w:tc>
        <w:tc>
          <w:tcPr>
            <w:tcW w:w="1443" w:type="dxa"/>
            <w:tcBorders>
              <w:left w:val="nil"/>
              <w:bottom w:val="single" w:sz="4" w:space="0" w:color="auto"/>
              <w:right w:val="nil"/>
            </w:tcBorders>
            <w:shd w:val="clear" w:color="auto" w:fill="auto"/>
            <w:hideMark/>
          </w:tcPr>
          <w:p w14:paraId="36A2958A" w14:textId="4622B2C6" w:rsidR="009C4B9F" w:rsidRPr="002A197F" w:rsidRDefault="009C4B9F" w:rsidP="009C4B9F">
            <w:pPr>
              <w:jc w:val="center"/>
              <w:rPr>
                <w:rFonts w:ascii="Times New Roman" w:eastAsia="Times New Roman" w:hAnsi="Times New Roman" w:cs="Times New Roman"/>
                <w:b/>
                <w:bCs/>
              </w:rPr>
            </w:pPr>
            <w:r w:rsidRPr="002A197F">
              <w:rPr>
                <w:rFonts w:ascii="Times New Roman" w:eastAsia="Times New Roman" w:hAnsi="Times New Roman" w:cs="Times New Roman"/>
                <w:b/>
                <w:bCs/>
              </w:rPr>
              <w:t>Pun</w:t>
            </w:r>
          </w:p>
        </w:tc>
        <w:tc>
          <w:tcPr>
            <w:tcW w:w="1052" w:type="dxa"/>
            <w:tcBorders>
              <w:left w:val="nil"/>
              <w:bottom w:val="single" w:sz="4" w:space="0" w:color="auto"/>
              <w:right w:val="nil"/>
            </w:tcBorders>
          </w:tcPr>
          <w:p w14:paraId="07F46950" w14:textId="0DEB0622" w:rsidR="009C4B9F" w:rsidRPr="002A197F" w:rsidRDefault="009C4B9F" w:rsidP="009C4B9F">
            <w:pPr>
              <w:jc w:val="center"/>
              <w:rPr>
                <w:rFonts w:ascii="Times New Roman" w:eastAsia="Times New Roman" w:hAnsi="Times New Roman" w:cs="Times New Roman"/>
                <w:b/>
                <w:bCs/>
              </w:rPr>
            </w:pPr>
            <w:r w:rsidRPr="002A197F">
              <w:rPr>
                <w:rFonts w:ascii="Times New Roman" w:eastAsia="Times New Roman" w:hAnsi="Times New Roman" w:cs="Times New Roman"/>
                <w:b/>
                <w:bCs/>
              </w:rPr>
              <w:t>Rew</w:t>
            </w:r>
          </w:p>
        </w:tc>
        <w:tc>
          <w:tcPr>
            <w:tcW w:w="1052" w:type="dxa"/>
            <w:tcBorders>
              <w:left w:val="nil"/>
              <w:bottom w:val="single" w:sz="4" w:space="0" w:color="auto"/>
              <w:right w:val="nil"/>
            </w:tcBorders>
          </w:tcPr>
          <w:p w14:paraId="4678E6B2" w14:textId="0C57060C" w:rsidR="009C4B9F" w:rsidRPr="002A197F" w:rsidRDefault="009C4B9F" w:rsidP="009C4B9F">
            <w:pPr>
              <w:jc w:val="center"/>
              <w:rPr>
                <w:rFonts w:ascii="Times New Roman" w:eastAsia="Times New Roman" w:hAnsi="Times New Roman" w:cs="Times New Roman"/>
                <w:b/>
                <w:bCs/>
              </w:rPr>
            </w:pPr>
            <w:r w:rsidRPr="002A197F">
              <w:rPr>
                <w:rFonts w:ascii="Times New Roman" w:eastAsia="Times New Roman" w:hAnsi="Times New Roman" w:cs="Times New Roman"/>
                <w:b/>
                <w:bCs/>
              </w:rPr>
              <w:t>Pun</w:t>
            </w:r>
          </w:p>
        </w:tc>
        <w:tc>
          <w:tcPr>
            <w:tcW w:w="1052" w:type="dxa"/>
            <w:tcBorders>
              <w:left w:val="nil"/>
              <w:bottom w:val="single" w:sz="4" w:space="0" w:color="auto"/>
              <w:right w:val="nil"/>
            </w:tcBorders>
          </w:tcPr>
          <w:p w14:paraId="35DB6923" w14:textId="018FAD9D" w:rsidR="009C4B9F" w:rsidRPr="002A197F" w:rsidRDefault="009C4B9F" w:rsidP="009C4B9F">
            <w:pPr>
              <w:jc w:val="center"/>
              <w:rPr>
                <w:rFonts w:ascii="Times New Roman" w:eastAsia="Times New Roman" w:hAnsi="Times New Roman" w:cs="Times New Roman"/>
                <w:b/>
                <w:bCs/>
              </w:rPr>
            </w:pPr>
            <w:r w:rsidRPr="002A197F">
              <w:rPr>
                <w:rFonts w:ascii="Times New Roman" w:eastAsia="Times New Roman" w:hAnsi="Times New Roman" w:cs="Times New Roman"/>
                <w:b/>
                <w:bCs/>
              </w:rPr>
              <w:t>Rew</w:t>
            </w:r>
          </w:p>
        </w:tc>
        <w:tc>
          <w:tcPr>
            <w:tcW w:w="1052" w:type="dxa"/>
            <w:tcBorders>
              <w:left w:val="nil"/>
              <w:bottom w:val="single" w:sz="4" w:space="0" w:color="auto"/>
              <w:right w:val="nil"/>
            </w:tcBorders>
          </w:tcPr>
          <w:p w14:paraId="3D5D4559" w14:textId="00041CCE" w:rsidR="009C4B9F" w:rsidRPr="002A197F" w:rsidRDefault="009C4B9F" w:rsidP="009C4B9F">
            <w:pPr>
              <w:jc w:val="center"/>
              <w:rPr>
                <w:rFonts w:ascii="Times New Roman" w:eastAsia="Times New Roman" w:hAnsi="Times New Roman" w:cs="Times New Roman"/>
                <w:b/>
                <w:bCs/>
              </w:rPr>
            </w:pPr>
            <w:r w:rsidRPr="002A197F">
              <w:rPr>
                <w:rFonts w:ascii="Times New Roman" w:eastAsia="Times New Roman" w:hAnsi="Times New Roman" w:cs="Times New Roman"/>
                <w:b/>
                <w:bCs/>
              </w:rPr>
              <w:t>Pun</w:t>
            </w:r>
          </w:p>
        </w:tc>
      </w:tr>
      <w:tr w:rsidR="002A197F" w:rsidRPr="002A197F" w14:paraId="78ACDA6C" w14:textId="3E3A34CF" w:rsidTr="009C4B9F">
        <w:trPr>
          <w:trHeight w:val="300"/>
        </w:trPr>
        <w:tc>
          <w:tcPr>
            <w:tcW w:w="3181" w:type="dxa"/>
            <w:tcBorders>
              <w:top w:val="single" w:sz="4" w:space="0" w:color="auto"/>
              <w:left w:val="nil"/>
              <w:right w:val="nil"/>
            </w:tcBorders>
            <w:shd w:val="clear" w:color="auto" w:fill="auto"/>
            <w:vAlign w:val="center"/>
            <w:hideMark/>
          </w:tcPr>
          <w:p w14:paraId="0879D0FD" w14:textId="77777777"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SDQ-CP</w:t>
            </w:r>
          </w:p>
        </w:tc>
        <w:tc>
          <w:tcPr>
            <w:tcW w:w="1356" w:type="dxa"/>
            <w:tcBorders>
              <w:top w:val="nil"/>
              <w:left w:val="nil"/>
              <w:right w:val="nil"/>
            </w:tcBorders>
            <w:shd w:val="clear" w:color="000000" w:fill="FFFFFF"/>
            <w:noWrap/>
            <w:vAlign w:val="center"/>
            <w:hideMark/>
          </w:tcPr>
          <w:p w14:paraId="4453212C" w14:textId="4F55018A" w:rsidR="009C4B9F" w:rsidRPr="002A197F" w:rsidRDefault="009C4B9F" w:rsidP="009C4B9F">
            <w:pPr>
              <w:jc w:val="center"/>
              <w:rPr>
                <w:rFonts w:ascii="Times New Roman" w:eastAsia="Times New Roman" w:hAnsi="Times New Roman" w:cs="Times New Roman"/>
                <w:b/>
                <w:bCs/>
              </w:rPr>
            </w:pPr>
            <w:r w:rsidRPr="002A197F">
              <w:rPr>
                <w:rFonts w:ascii="Times New Roman" w:hAnsi="Times New Roman" w:cs="Times New Roman"/>
              </w:rPr>
              <w:t>-0.19*</w:t>
            </w:r>
          </w:p>
        </w:tc>
        <w:tc>
          <w:tcPr>
            <w:tcW w:w="1443" w:type="dxa"/>
            <w:tcBorders>
              <w:top w:val="nil"/>
              <w:left w:val="nil"/>
              <w:right w:val="nil"/>
            </w:tcBorders>
            <w:shd w:val="clear" w:color="000000" w:fill="FFFFFF"/>
            <w:noWrap/>
            <w:vAlign w:val="center"/>
            <w:hideMark/>
          </w:tcPr>
          <w:p w14:paraId="442C75B8" w14:textId="1A884873"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0.01</w:t>
            </w:r>
          </w:p>
        </w:tc>
        <w:tc>
          <w:tcPr>
            <w:tcW w:w="1052" w:type="dxa"/>
            <w:tcBorders>
              <w:top w:val="nil"/>
              <w:left w:val="nil"/>
              <w:right w:val="nil"/>
            </w:tcBorders>
            <w:shd w:val="clear" w:color="000000" w:fill="FFFFFF"/>
            <w:vAlign w:val="center"/>
          </w:tcPr>
          <w:p w14:paraId="094DD131" w14:textId="119C8AF7"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-0.21*</w:t>
            </w:r>
          </w:p>
        </w:tc>
        <w:tc>
          <w:tcPr>
            <w:tcW w:w="1052" w:type="dxa"/>
            <w:tcBorders>
              <w:top w:val="nil"/>
              <w:left w:val="nil"/>
              <w:right w:val="nil"/>
            </w:tcBorders>
            <w:shd w:val="clear" w:color="000000" w:fill="FFFFFF"/>
            <w:vAlign w:val="center"/>
          </w:tcPr>
          <w:p w14:paraId="095EF5BC" w14:textId="14EE785E"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-0.03</w:t>
            </w:r>
          </w:p>
        </w:tc>
        <w:tc>
          <w:tcPr>
            <w:tcW w:w="1052" w:type="dxa"/>
            <w:tcBorders>
              <w:top w:val="nil"/>
              <w:left w:val="nil"/>
              <w:right w:val="nil"/>
            </w:tcBorders>
            <w:shd w:val="clear" w:color="000000" w:fill="FFFFFF"/>
            <w:vAlign w:val="center"/>
          </w:tcPr>
          <w:p w14:paraId="5A08BBFE" w14:textId="0C2764EC"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-0.19*</w:t>
            </w:r>
          </w:p>
        </w:tc>
        <w:tc>
          <w:tcPr>
            <w:tcW w:w="1052" w:type="dxa"/>
            <w:tcBorders>
              <w:top w:val="nil"/>
              <w:left w:val="nil"/>
              <w:right w:val="nil"/>
            </w:tcBorders>
            <w:shd w:val="clear" w:color="000000" w:fill="FFFFFF"/>
            <w:vAlign w:val="center"/>
          </w:tcPr>
          <w:p w14:paraId="1C20F477" w14:textId="768C6622"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0.01</w:t>
            </w:r>
          </w:p>
        </w:tc>
      </w:tr>
      <w:tr w:rsidR="002A197F" w:rsidRPr="002A197F" w14:paraId="7551F7A0" w14:textId="374F3001" w:rsidTr="009C4B9F">
        <w:trPr>
          <w:trHeight w:val="300"/>
        </w:trPr>
        <w:tc>
          <w:tcPr>
            <w:tcW w:w="3181" w:type="dxa"/>
            <w:tcBorders>
              <w:top w:val="nil"/>
              <w:left w:val="nil"/>
            </w:tcBorders>
            <w:shd w:val="clear" w:color="auto" w:fill="auto"/>
            <w:vAlign w:val="center"/>
            <w:hideMark/>
          </w:tcPr>
          <w:p w14:paraId="1A44657C" w14:textId="57CA7194"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RPA</w:t>
            </w:r>
            <w:r w:rsidR="002725C8" w:rsidRPr="002A197F">
              <w:rPr>
                <w:rFonts w:ascii="Times New Roman" w:eastAsia="Times New Roman" w:hAnsi="Times New Roman" w:cs="Times New Roman"/>
              </w:rPr>
              <w:t>Q</w:t>
            </w:r>
            <w:r w:rsidRPr="002A197F">
              <w:rPr>
                <w:rFonts w:ascii="Times New Roman" w:eastAsia="Times New Roman" w:hAnsi="Times New Roman" w:cs="Times New Roman"/>
              </w:rPr>
              <w:t>-Reac</w:t>
            </w:r>
          </w:p>
        </w:tc>
        <w:tc>
          <w:tcPr>
            <w:tcW w:w="1356" w:type="dxa"/>
            <w:tcBorders>
              <w:top w:val="nil"/>
            </w:tcBorders>
            <w:shd w:val="clear" w:color="000000" w:fill="FFFFFF"/>
            <w:noWrap/>
            <w:vAlign w:val="center"/>
            <w:hideMark/>
          </w:tcPr>
          <w:p w14:paraId="4CF61073" w14:textId="0B28DDDB" w:rsidR="009C4B9F" w:rsidRPr="002A197F" w:rsidRDefault="009C4B9F" w:rsidP="009C4B9F">
            <w:pPr>
              <w:jc w:val="center"/>
              <w:rPr>
                <w:rFonts w:ascii="Times New Roman" w:eastAsia="Times New Roman" w:hAnsi="Times New Roman" w:cs="Times New Roman"/>
                <w:b/>
                <w:bCs/>
              </w:rPr>
            </w:pPr>
            <w:r w:rsidRPr="002A197F">
              <w:rPr>
                <w:rFonts w:ascii="Times New Roman" w:hAnsi="Times New Roman" w:cs="Times New Roman"/>
              </w:rPr>
              <w:t>-0.23*</w:t>
            </w:r>
          </w:p>
        </w:tc>
        <w:tc>
          <w:tcPr>
            <w:tcW w:w="1443" w:type="dxa"/>
            <w:tcBorders>
              <w:top w:val="nil"/>
            </w:tcBorders>
            <w:shd w:val="clear" w:color="000000" w:fill="FFFFFF"/>
            <w:noWrap/>
            <w:vAlign w:val="center"/>
            <w:hideMark/>
          </w:tcPr>
          <w:p w14:paraId="16E1F3C8" w14:textId="2A186207"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-0.02</w:t>
            </w:r>
          </w:p>
        </w:tc>
        <w:tc>
          <w:tcPr>
            <w:tcW w:w="1052" w:type="dxa"/>
            <w:tcBorders>
              <w:top w:val="nil"/>
            </w:tcBorders>
            <w:shd w:val="clear" w:color="000000" w:fill="FFFFFF"/>
            <w:vAlign w:val="center"/>
          </w:tcPr>
          <w:p w14:paraId="4950D756" w14:textId="3D8BE63F"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-0.25*</w:t>
            </w:r>
          </w:p>
        </w:tc>
        <w:tc>
          <w:tcPr>
            <w:tcW w:w="1052" w:type="dxa"/>
            <w:tcBorders>
              <w:top w:val="nil"/>
            </w:tcBorders>
            <w:shd w:val="clear" w:color="000000" w:fill="FFFFFF"/>
            <w:vAlign w:val="center"/>
          </w:tcPr>
          <w:p w14:paraId="3D61E618" w14:textId="2655D49E"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-0.06</w:t>
            </w:r>
          </w:p>
        </w:tc>
        <w:tc>
          <w:tcPr>
            <w:tcW w:w="1052" w:type="dxa"/>
            <w:tcBorders>
              <w:top w:val="nil"/>
            </w:tcBorders>
            <w:shd w:val="clear" w:color="000000" w:fill="FFFFFF"/>
            <w:vAlign w:val="center"/>
          </w:tcPr>
          <w:p w14:paraId="73F167BC" w14:textId="5E575852"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-0.23*</w:t>
            </w:r>
          </w:p>
        </w:tc>
        <w:tc>
          <w:tcPr>
            <w:tcW w:w="1052" w:type="dxa"/>
            <w:tcBorders>
              <w:top w:val="nil"/>
              <w:right w:val="nil"/>
            </w:tcBorders>
            <w:shd w:val="clear" w:color="000000" w:fill="FFFFFF"/>
            <w:vAlign w:val="center"/>
          </w:tcPr>
          <w:p w14:paraId="0F257B2E" w14:textId="0432ED05"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-0.02</w:t>
            </w:r>
          </w:p>
        </w:tc>
      </w:tr>
      <w:tr w:rsidR="002A197F" w:rsidRPr="002A197F" w14:paraId="708DC960" w14:textId="2BF34C22" w:rsidTr="009C4B9F">
        <w:trPr>
          <w:trHeight w:val="300"/>
        </w:trPr>
        <w:tc>
          <w:tcPr>
            <w:tcW w:w="3181" w:type="dxa"/>
            <w:tcBorders>
              <w:left w:val="nil"/>
            </w:tcBorders>
            <w:shd w:val="clear" w:color="auto" w:fill="auto"/>
            <w:vAlign w:val="center"/>
            <w:hideMark/>
          </w:tcPr>
          <w:p w14:paraId="6495A943" w14:textId="5E105B6B"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RPA</w:t>
            </w:r>
            <w:r w:rsidR="002725C8" w:rsidRPr="002A197F">
              <w:rPr>
                <w:rFonts w:ascii="Times New Roman" w:eastAsia="Times New Roman" w:hAnsi="Times New Roman" w:cs="Times New Roman"/>
              </w:rPr>
              <w:t>Q</w:t>
            </w:r>
            <w:r w:rsidRPr="002A197F">
              <w:rPr>
                <w:rFonts w:ascii="Times New Roman" w:eastAsia="Times New Roman" w:hAnsi="Times New Roman" w:cs="Times New Roman"/>
              </w:rPr>
              <w:t>-Proactive</w:t>
            </w:r>
          </w:p>
        </w:tc>
        <w:tc>
          <w:tcPr>
            <w:tcW w:w="1356" w:type="dxa"/>
            <w:shd w:val="clear" w:color="000000" w:fill="FFFFFF"/>
            <w:noWrap/>
            <w:vAlign w:val="center"/>
            <w:hideMark/>
          </w:tcPr>
          <w:p w14:paraId="5C8B5E28" w14:textId="267205E0" w:rsidR="009C4B9F" w:rsidRPr="002A197F" w:rsidRDefault="009C4B9F" w:rsidP="009C4B9F">
            <w:pPr>
              <w:jc w:val="center"/>
              <w:rPr>
                <w:rFonts w:ascii="Times New Roman" w:eastAsia="Times New Roman" w:hAnsi="Times New Roman" w:cs="Times New Roman"/>
                <w:b/>
                <w:bCs/>
              </w:rPr>
            </w:pPr>
            <w:r w:rsidRPr="002A197F">
              <w:rPr>
                <w:rFonts w:ascii="Times New Roman" w:hAnsi="Times New Roman" w:cs="Times New Roman"/>
              </w:rPr>
              <w:t>-0.15</w:t>
            </w:r>
          </w:p>
        </w:tc>
        <w:tc>
          <w:tcPr>
            <w:tcW w:w="1443" w:type="dxa"/>
            <w:shd w:val="clear" w:color="000000" w:fill="FFFFFF"/>
            <w:noWrap/>
            <w:vAlign w:val="center"/>
            <w:hideMark/>
          </w:tcPr>
          <w:p w14:paraId="69A8172B" w14:textId="75E2C8F8"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0.03</w:t>
            </w:r>
          </w:p>
        </w:tc>
        <w:tc>
          <w:tcPr>
            <w:tcW w:w="1052" w:type="dxa"/>
            <w:shd w:val="clear" w:color="000000" w:fill="FFFFFF"/>
            <w:vAlign w:val="center"/>
          </w:tcPr>
          <w:p w14:paraId="72490FEA" w14:textId="1844D466"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-0.17</w:t>
            </w:r>
          </w:p>
        </w:tc>
        <w:tc>
          <w:tcPr>
            <w:tcW w:w="1052" w:type="dxa"/>
            <w:shd w:val="clear" w:color="000000" w:fill="FFFFFF"/>
            <w:vAlign w:val="center"/>
          </w:tcPr>
          <w:p w14:paraId="77F471ED" w14:textId="2394FBBD"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-0.01</w:t>
            </w:r>
          </w:p>
        </w:tc>
        <w:tc>
          <w:tcPr>
            <w:tcW w:w="1052" w:type="dxa"/>
            <w:shd w:val="clear" w:color="000000" w:fill="FFFFFF"/>
            <w:vAlign w:val="center"/>
          </w:tcPr>
          <w:p w14:paraId="2FBC8593" w14:textId="258A3B5B"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-0.15</w:t>
            </w:r>
          </w:p>
        </w:tc>
        <w:tc>
          <w:tcPr>
            <w:tcW w:w="1052" w:type="dxa"/>
            <w:shd w:val="clear" w:color="000000" w:fill="FFFFFF"/>
            <w:vAlign w:val="center"/>
          </w:tcPr>
          <w:p w14:paraId="6E5D2E58" w14:textId="4313E6A7"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0.02</w:t>
            </w:r>
          </w:p>
        </w:tc>
      </w:tr>
      <w:tr w:rsidR="002A197F" w:rsidRPr="002A197F" w14:paraId="2C7AB8FD" w14:textId="07C7CCED" w:rsidTr="009C4B9F">
        <w:trPr>
          <w:trHeight w:val="300"/>
        </w:trPr>
        <w:tc>
          <w:tcPr>
            <w:tcW w:w="3181" w:type="dxa"/>
            <w:tcBorders>
              <w:top w:val="nil"/>
              <w:left w:val="nil"/>
            </w:tcBorders>
            <w:shd w:val="clear" w:color="auto" w:fill="auto"/>
            <w:noWrap/>
            <w:vAlign w:val="center"/>
            <w:hideMark/>
          </w:tcPr>
          <w:p w14:paraId="0A735247" w14:textId="77777777"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Conners ADHD</w:t>
            </w:r>
          </w:p>
        </w:tc>
        <w:tc>
          <w:tcPr>
            <w:tcW w:w="1356" w:type="dxa"/>
            <w:tcBorders>
              <w:top w:val="nil"/>
            </w:tcBorders>
            <w:shd w:val="clear" w:color="000000" w:fill="FFFFFF"/>
            <w:noWrap/>
            <w:vAlign w:val="center"/>
            <w:hideMark/>
          </w:tcPr>
          <w:p w14:paraId="05281E93" w14:textId="0CFA9E1E" w:rsidR="009C4B9F" w:rsidRPr="002A197F" w:rsidRDefault="009C4B9F" w:rsidP="009C4B9F">
            <w:pPr>
              <w:jc w:val="center"/>
              <w:rPr>
                <w:rFonts w:ascii="Times New Roman" w:eastAsia="Times New Roman" w:hAnsi="Times New Roman" w:cs="Times New Roman"/>
                <w:b/>
                <w:bCs/>
              </w:rPr>
            </w:pPr>
            <w:r w:rsidRPr="002A197F">
              <w:rPr>
                <w:rFonts w:ascii="Times New Roman" w:hAnsi="Times New Roman" w:cs="Times New Roman"/>
              </w:rPr>
              <w:t>-0.01</w:t>
            </w:r>
          </w:p>
        </w:tc>
        <w:tc>
          <w:tcPr>
            <w:tcW w:w="1443" w:type="dxa"/>
            <w:tcBorders>
              <w:top w:val="nil"/>
            </w:tcBorders>
            <w:shd w:val="clear" w:color="000000" w:fill="FFFFFF"/>
            <w:noWrap/>
            <w:vAlign w:val="center"/>
            <w:hideMark/>
          </w:tcPr>
          <w:p w14:paraId="6F29AA64" w14:textId="17496B84"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-0.15</w:t>
            </w:r>
          </w:p>
        </w:tc>
        <w:tc>
          <w:tcPr>
            <w:tcW w:w="1052" w:type="dxa"/>
            <w:tcBorders>
              <w:top w:val="nil"/>
            </w:tcBorders>
            <w:shd w:val="clear" w:color="000000" w:fill="FFFFFF"/>
            <w:vAlign w:val="center"/>
          </w:tcPr>
          <w:p w14:paraId="219C2BE6" w14:textId="76AE5F5F"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-0.02</w:t>
            </w:r>
          </w:p>
        </w:tc>
        <w:tc>
          <w:tcPr>
            <w:tcW w:w="1052" w:type="dxa"/>
            <w:tcBorders>
              <w:top w:val="nil"/>
            </w:tcBorders>
            <w:shd w:val="clear" w:color="000000" w:fill="FFFFFF"/>
            <w:vAlign w:val="center"/>
          </w:tcPr>
          <w:p w14:paraId="7F4CD903" w14:textId="1A8DB71A"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-0.17</w:t>
            </w:r>
          </w:p>
        </w:tc>
        <w:tc>
          <w:tcPr>
            <w:tcW w:w="1052" w:type="dxa"/>
            <w:tcBorders>
              <w:top w:val="nil"/>
            </w:tcBorders>
            <w:shd w:val="clear" w:color="000000" w:fill="FFFFFF"/>
            <w:vAlign w:val="center"/>
          </w:tcPr>
          <w:p w14:paraId="170D4364" w14:textId="49B61006"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-0.02</w:t>
            </w:r>
          </w:p>
        </w:tc>
        <w:tc>
          <w:tcPr>
            <w:tcW w:w="1052" w:type="dxa"/>
            <w:tcBorders>
              <w:top w:val="nil"/>
            </w:tcBorders>
            <w:shd w:val="clear" w:color="000000" w:fill="FFFFFF"/>
            <w:vAlign w:val="center"/>
          </w:tcPr>
          <w:p w14:paraId="72DF1C01" w14:textId="68919D21"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-0.16</w:t>
            </w:r>
          </w:p>
        </w:tc>
      </w:tr>
      <w:tr w:rsidR="002A197F" w:rsidRPr="002A197F" w14:paraId="4100A2A0" w14:textId="744259E8" w:rsidTr="009C4B9F">
        <w:trPr>
          <w:trHeight w:val="300"/>
        </w:trPr>
        <w:tc>
          <w:tcPr>
            <w:tcW w:w="3181" w:type="dxa"/>
            <w:tcBorders>
              <w:top w:val="nil"/>
              <w:left w:val="nil"/>
              <w:bottom w:val="nil"/>
            </w:tcBorders>
            <w:shd w:val="clear" w:color="auto" w:fill="auto"/>
            <w:noWrap/>
            <w:vAlign w:val="center"/>
            <w:hideMark/>
          </w:tcPr>
          <w:p w14:paraId="7B1782B8" w14:textId="77777777"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SDQ-Hyperactivity</w:t>
            </w:r>
          </w:p>
        </w:tc>
        <w:tc>
          <w:tcPr>
            <w:tcW w:w="1356" w:type="dxa"/>
            <w:tcBorders>
              <w:top w:val="nil"/>
              <w:bottom w:val="nil"/>
            </w:tcBorders>
            <w:shd w:val="clear" w:color="000000" w:fill="FFFFFF"/>
            <w:noWrap/>
            <w:vAlign w:val="center"/>
            <w:hideMark/>
          </w:tcPr>
          <w:p w14:paraId="4FFED19E" w14:textId="564FB4AA" w:rsidR="009C4B9F" w:rsidRPr="002A197F" w:rsidRDefault="009C4B9F" w:rsidP="009C4B9F">
            <w:pPr>
              <w:jc w:val="center"/>
              <w:rPr>
                <w:rFonts w:ascii="Times New Roman" w:eastAsia="Times New Roman" w:hAnsi="Times New Roman" w:cs="Times New Roman"/>
                <w:b/>
                <w:bCs/>
              </w:rPr>
            </w:pPr>
            <w:r w:rsidRPr="002A197F">
              <w:rPr>
                <w:rFonts w:ascii="Times New Roman" w:hAnsi="Times New Roman" w:cs="Times New Roman"/>
              </w:rPr>
              <w:t>-0.09</w:t>
            </w:r>
          </w:p>
        </w:tc>
        <w:tc>
          <w:tcPr>
            <w:tcW w:w="1443" w:type="dxa"/>
            <w:tcBorders>
              <w:top w:val="nil"/>
              <w:bottom w:val="nil"/>
            </w:tcBorders>
            <w:shd w:val="clear" w:color="000000" w:fill="FFFFFF"/>
            <w:noWrap/>
            <w:vAlign w:val="center"/>
            <w:hideMark/>
          </w:tcPr>
          <w:p w14:paraId="7DBC6F24" w14:textId="13301F5B"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-0.08</w:t>
            </w:r>
          </w:p>
        </w:tc>
        <w:tc>
          <w:tcPr>
            <w:tcW w:w="1052" w:type="dxa"/>
            <w:tcBorders>
              <w:top w:val="nil"/>
              <w:bottom w:val="nil"/>
            </w:tcBorders>
            <w:shd w:val="clear" w:color="000000" w:fill="FFFFFF"/>
            <w:vAlign w:val="center"/>
          </w:tcPr>
          <w:p w14:paraId="0541CF71" w14:textId="382FB243"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-0.11</w:t>
            </w:r>
          </w:p>
        </w:tc>
        <w:tc>
          <w:tcPr>
            <w:tcW w:w="1052" w:type="dxa"/>
            <w:tcBorders>
              <w:top w:val="nil"/>
              <w:bottom w:val="nil"/>
            </w:tcBorders>
            <w:shd w:val="clear" w:color="000000" w:fill="FFFFFF"/>
            <w:vAlign w:val="center"/>
          </w:tcPr>
          <w:p w14:paraId="48BFD60D" w14:textId="18D683C4"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-0.11</w:t>
            </w:r>
          </w:p>
        </w:tc>
        <w:tc>
          <w:tcPr>
            <w:tcW w:w="1052" w:type="dxa"/>
            <w:tcBorders>
              <w:top w:val="nil"/>
              <w:bottom w:val="nil"/>
            </w:tcBorders>
            <w:shd w:val="clear" w:color="000000" w:fill="FFFFFF"/>
            <w:vAlign w:val="center"/>
          </w:tcPr>
          <w:p w14:paraId="308009C0" w14:textId="7889BE5B"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-0.10</w:t>
            </w:r>
          </w:p>
        </w:tc>
        <w:tc>
          <w:tcPr>
            <w:tcW w:w="1052" w:type="dxa"/>
            <w:tcBorders>
              <w:top w:val="nil"/>
              <w:bottom w:val="nil"/>
            </w:tcBorders>
            <w:shd w:val="clear" w:color="000000" w:fill="FFFFFF"/>
            <w:vAlign w:val="center"/>
          </w:tcPr>
          <w:p w14:paraId="3B02D6F4" w14:textId="5758A630"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-0.09</w:t>
            </w:r>
          </w:p>
        </w:tc>
      </w:tr>
      <w:tr w:rsidR="002A197F" w:rsidRPr="002A197F" w14:paraId="7415383E" w14:textId="76FD1E10" w:rsidTr="009C4B9F">
        <w:trPr>
          <w:trHeight w:val="300"/>
        </w:trPr>
        <w:tc>
          <w:tcPr>
            <w:tcW w:w="3181" w:type="dxa"/>
            <w:tcBorders>
              <w:left w:val="nil"/>
            </w:tcBorders>
            <w:shd w:val="clear" w:color="auto" w:fill="auto"/>
            <w:noWrap/>
            <w:vAlign w:val="center"/>
            <w:hideMark/>
          </w:tcPr>
          <w:p w14:paraId="506BB95A" w14:textId="77777777"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SDQ-Emotional</w:t>
            </w:r>
          </w:p>
        </w:tc>
        <w:tc>
          <w:tcPr>
            <w:tcW w:w="1356" w:type="dxa"/>
            <w:shd w:val="clear" w:color="000000" w:fill="FFFFFF"/>
            <w:noWrap/>
            <w:vAlign w:val="center"/>
            <w:hideMark/>
          </w:tcPr>
          <w:p w14:paraId="4FB29ABF" w14:textId="4E23B3B4" w:rsidR="009C4B9F" w:rsidRPr="002A197F" w:rsidRDefault="009C4B9F" w:rsidP="009C4B9F">
            <w:pPr>
              <w:jc w:val="center"/>
              <w:rPr>
                <w:rFonts w:ascii="Times New Roman" w:eastAsia="Times New Roman" w:hAnsi="Times New Roman" w:cs="Times New Roman"/>
                <w:b/>
                <w:bCs/>
              </w:rPr>
            </w:pPr>
            <w:r w:rsidRPr="002A197F">
              <w:rPr>
                <w:rFonts w:ascii="Times New Roman" w:hAnsi="Times New Roman" w:cs="Times New Roman"/>
              </w:rPr>
              <w:t>-0.06</w:t>
            </w:r>
          </w:p>
        </w:tc>
        <w:tc>
          <w:tcPr>
            <w:tcW w:w="1443" w:type="dxa"/>
            <w:shd w:val="clear" w:color="000000" w:fill="FFFFFF"/>
            <w:noWrap/>
            <w:vAlign w:val="center"/>
            <w:hideMark/>
          </w:tcPr>
          <w:p w14:paraId="11E75E31" w14:textId="248C556B"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0.01</w:t>
            </w:r>
          </w:p>
        </w:tc>
        <w:tc>
          <w:tcPr>
            <w:tcW w:w="1052" w:type="dxa"/>
            <w:shd w:val="clear" w:color="000000" w:fill="FFFFFF"/>
            <w:vAlign w:val="center"/>
          </w:tcPr>
          <w:p w14:paraId="0BBDC41C" w14:textId="36B5A763"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-0.08</w:t>
            </w:r>
          </w:p>
        </w:tc>
        <w:tc>
          <w:tcPr>
            <w:tcW w:w="1052" w:type="dxa"/>
            <w:shd w:val="clear" w:color="000000" w:fill="FFFFFF"/>
            <w:vAlign w:val="center"/>
          </w:tcPr>
          <w:p w14:paraId="0A1910AA" w14:textId="71E35FAC"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-0.03</w:t>
            </w:r>
          </w:p>
        </w:tc>
        <w:tc>
          <w:tcPr>
            <w:tcW w:w="1052" w:type="dxa"/>
            <w:shd w:val="clear" w:color="000000" w:fill="FFFFFF"/>
            <w:vAlign w:val="center"/>
          </w:tcPr>
          <w:p w14:paraId="67773A54" w14:textId="3ADA3A1A"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-0.06</w:t>
            </w:r>
          </w:p>
        </w:tc>
        <w:tc>
          <w:tcPr>
            <w:tcW w:w="1052" w:type="dxa"/>
            <w:shd w:val="clear" w:color="000000" w:fill="FFFFFF"/>
            <w:vAlign w:val="center"/>
          </w:tcPr>
          <w:p w14:paraId="6405A5B8" w14:textId="60F3D195"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0.04</w:t>
            </w:r>
          </w:p>
        </w:tc>
      </w:tr>
      <w:tr w:rsidR="002A197F" w:rsidRPr="002A197F" w14:paraId="378CA1BE" w14:textId="47B371B0" w:rsidTr="009C4B9F">
        <w:trPr>
          <w:trHeight w:val="300"/>
        </w:trPr>
        <w:tc>
          <w:tcPr>
            <w:tcW w:w="3181" w:type="dxa"/>
            <w:tcBorders>
              <w:top w:val="nil"/>
              <w:left w:val="nil"/>
            </w:tcBorders>
            <w:shd w:val="clear" w:color="auto" w:fill="auto"/>
            <w:noWrap/>
            <w:vAlign w:val="center"/>
            <w:hideMark/>
          </w:tcPr>
          <w:p w14:paraId="6D1B966F" w14:textId="77777777"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CDI</w:t>
            </w:r>
          </w:p>
        </w:tc>
        <w:tc>
          <w:tcPr>
            <w:tcW w:w="1356" w:type="dxa"/>
            <w:tcBorders>
              <w:top w:val="nil"/>
            </w:tcBorders>
            <w:shd w:val="clear" w:color="000000" w:fill="FFFFFF"/>
            <w:noWrap/>
            <w:vAlign w:val="center"/>
            <w:hideMark/>
          </w:tcPr>
          <w:p w14:paraId="56672087" w14:textId="42576BC1" w:rsidR="009C4B9F" w:rsidRPr="002A197F" w:rsidRDefault="009C4B9F" w:rsidP="009C4B9F">
            <w:pPr>
              <w:jc w:val="center"/>
              <w:rPr>
                <w:rFonts w:ascii="Times New Roman" w:eastAsia="Times New Roman" w:hAnsi="Times New Roman" w:cs="Times New Roman"/>
                <w:b/>
                <w:bCs/>
              </w:rPr>
            </w:pPr>
            <w:r w:rsidRPr="002A197F">
              <w:rPr>
                <w:rFonts w:ascii="Times New Roman" w:hAnsi="Times New Roman" w:cs="Times New Roman"/>
              </w:rPr>
              <w:t>-0.10</w:t>
            </w:r>
          </w:p>
        </w:tc>
        <w:tc>
          <w:tcPr>
            <w:tcW w:w="1443" w:type="dxa"/>
            <w:tcBorders>
              <w:top w:val="nil"/>
            </w:tcBorders>
            <w:shd w:val="clear" w:color="000000" w:fill="FFFFFF"/>
            <w:noWrap/>
            <w:vAlign w:val="center"/>
            <w:hideMark/>
          </w:tcPr>
          <w:p w14:paraId="4D57ACCA" w14:textId="20B9E7C6"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-0.12</w:t>
            </w:r>
          </w:p>
        </w:tc>
        <w:tc>
          <w:tcPr>
            <w:tcW w:w="1052" w:type="dxa"/>
            <w:tcBorders>
              <w:top w:val="nil"/>
            </w:tcBorders>
            <w:shd w:val="clear" w:color="000000" w:fill="FFFFFF"/>
            <w:vAlign w:val="center"/>
          </w:tcPr>
          <w:p w14:paraId="7EC3B7A4" w14:textId="16FD5D37"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-0.12</w:t>
            </w:r>
          </w:p>
        </w:tc>
        <w:tc>
          <w:tcPr>
            <w:tcW w:w="1052" w:type="dxa"/>
            <w:tcBorders>
              <w:top w:val="nil"/>
            </w:tcBorders>
            <w:shd w:val="clear" w:color="000000" w:fill="FFFFFF"/>
            <w:vAlign w:val="center"/>
          </w:tcPr>
          <w:p w14:paraId="356902CB" w14:textId="10EDC8FF"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-0.14</w:t>
            </w:r>
          </w:p>
        </w:tc>
        <w:tc>
          <w:tcPr>
            <w:tcW w:w="1052" w:type="dxa"/>
            <w:tcBorders>
              <w:top w:val="nil"/>
            </w:tcBorders>
            <w:shd w:val="clear" w:color="000000" w:fill="FFFFFF"/>
            <w:vAlign w:val="center"/>
          </w:tcPr>
          <w:p w14:paraId="4A1D51B7" w14:textId="0D449317"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-0.11</w:t>
            </w:r>
          </w:p>
        </w:tc>
        <w:tc>
          <w:tcPr>
            <w:tcW w:w="1052" w:type="dxa"/>
            <w:tcBorders>
              <w:top w:val="nil"/>
            </w:tcBorders>
            <w:shd w:val="clear" w:color="000000" w:fill="FFFFFF"/>
            <w:vAlign w:val="center"/>
          </w:tcPr>
          <w:p w14:paraId="61D4BF15" w14:textId="1ACB9287"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-0.09</w:t>
            </w:r>
          </w:p>
        </w:tc>
      </w:tr>
      <w:tr w:rsidR="002A197F" w:rsidRPr="002A197F" w14:paraId="28DC2856" w14:textId="39B36E28" w:rsidTr="009C4B9F">
        <w:trPr>
          <w:trHeight w:val="300"/>
        </w:trPr>
        <w:tc>
          <w:tcPr>
            <w:tcW w:w="3181" w:type="dxa"/>
            <w:tcBorders>
              <w:top w:val="nil"/>
              <w:left w:val="nil"/>
              <w:bottom w:val="nil"/>
            </w:tcBorders>
            <w:shd w:val="clear" w:color="auto" w:fill="auto"/>
            <w:vAlign w:val="center"/>
            <w:hideMark/>
          </w:tcPr>
          <w:p w14:paraId="2925C021" w14:textId="77777777"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SCARED Total</w:t>
            </w:r>
          </w:p>
        </w:tc>
        <w:tc>
          <w:tcPr>
            <w:tcW w:w="1356" w:type="dxa"/>
            <w:tcBorders>
              <w:top w:val="nil"/>
              <w:bottom w:val="nil"/>
            </w:tcBorders>
            <w:shd w:val="clear" w:color="000000" w:fill="FFFFFF"/>
            <w:noWrap/>
            <w:vAlign w:val="center"/>
            <w:hideMark/>
          </w:tcPr>
          <w:p w14:paraId="28487E1E" w14:textId="1F71D0CE"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-0.09</w:t>
            </w:r>
          </w:p>
        </w:tc>
        <w:tc>
          <w:tcPr>
            <w:tcW w:w="1443" w:type="dxa"/>
            <w:tcBorders>
              <w:top w:val="nil"/>
              <w:bottom w:val="nil"/>
            </w:tcBorders>
            <w:shd w:val="clear" w:color="000000" w:fill="FFFFFF"/>
            <w:noWrap/>
            <w:vAlign w:val="center"/>
            <w:hideMark/>
          </w:tcPr>
          <w:p w14:paraId="001B0D5C" w14:textId="5B0BEBA2"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-0.13</w:t>
            </w:r>
          </w:p>
        </w:tc>
        <w:tc>
          <w:tcPr>
            <w:tcW w:w="1052" w:type="dxa"/>
            <w:tcBorders>
              <w:top w:val="nil"/>
              <w:bottom w:val="nil"/>
            </w:tcBorders>
            <w:shd w:val="clear" w:color="000000" w:fill="FFFFFF"/>
            <w:vAlign w:val="center"/>
          </w:tcPr>
          <w:p w14:paraId="58738145" w14:textId="735B9F28"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-0.11</w:t>
            </w:r>
          </w:p>
        </w:tc>
        <w:tc>
          <w:tcPr>
            <w:tcW w:w="1052" w:type="dxa"/>
            <w:tcBorders>
              <w:top w:val="nil"/>
              <w:bottom w:val="nil"/>
            </w:tcBorders>
            <w:shd w:val="clear" w:color="000000" w:fill="FFFFFF"/>
            <w:vAlign w:val="center"/>
          </w:tcPr>
          <w:p w14:paraId="62330EF4" w14:textId="1CF5C4A9"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-0.16</w:t>
            </w:r>
          </w:p>
        </w:tc>
        <w:tc>
          <w:tcPr>
            <w:tcW w:w="1052" w:type="dxa"/>
            <w:tcBorders>
              <w:top w:val="nil"/>
              <w:bottom w:val="nil"/>
            </w:tcBorders>
            <w:shd w:val="clear" w:color="000000" w:fill="FFFFFF"/>
            <w:vAlign w:val="center"/>
          </w:tcPr>
          <w:p w14:paraId="3395D318" w14:textId="1B863614"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-0.10</w:t>
            </w:r>
          </w:p>
        </w:tc>
        <w:tc>
          <w:tcPr>
            <w:tcW w:w="1052" w:type="dxa"/>
            <w:tcBorders>
              <w:top w:val="nil"/>
              <w:bottom w:val="nil"/>
            </w:tcBorders>
            <w:shd w:val="clear" w:color="000000" w:fill="FFFFFF"/>
            <w:vAlign w:val="center"/>
          </w:tcPr>
          <w:p w14:paraId="15CFFC0A" w14:textId="06D556F7"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-0.08</w:t>
            </w:r>
          </w:p>
        </w:tc>
      </w:tr>
      <w:tr w:rsidR="002A197F" w:rsidRPr="002A197F" w14:paraId="5AA2FEB0" w14:textId="6704C793" w:rsidTr="009C4B9F">
        <w:trPr>
          <w:trHeight w:val="300"/>
        </w:trPr>
        <w:tc>
          <w:tcPr>
            <w:tcW w:w="3181" w:type="dxa"/>
            <w:tcBorders>
              <w:left w:val="nil"/>
            </w:tcBorders>
            <w:shd w:val="clear" w:color="auto" w:fill="auto"/>
            <w:vAlign w:val="center"/>
            <w:hideMark/>
          </w:tcPr>
          <w:p w14:paraId="210441A3" w14:textId="77777777"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SCARED GAD</w:t>
            </w:r>
          </w:p>
        </w:tc>
        <w:tc>
          <w:tcPr>
            <w:tcW w:w="1356" w:type="dxa"/>
            <w:shd w:val="clear" w:color="000000" w:fill="FFFFFF"/>
            <w:noWrap/>
            <w:vAlign w:val="center"/>
            <w:hideMark/>
          </w:tcPr>
          <w:p w14:paraId="3B56DCA3" w14:textId="64838CFA"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-0.03</w:t>
            </w:r>
          </w:p>
        </w:tc>
        <w:tc>
          <w:tcPr>
            <w:tcW w:w="1443" w:type="dxa"/>
            <w:shd w:val="clear" w:color="000000" w:fill="FFFFFF"/>
            <w:noWrap/>
            <w:vAlign w:val="center"/>
            <w:hideMark/>
          </w:tcPr>
          <w:p w14:paraId="0E5B2B90" w14:textId="74DD7F70"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-0.08</w:t>
            </w:r>
          </w:p>
        </w:tc>
        <w:tc>
          <w:tcPr>
            <w:tcW w:w="1052" w:type="dxa"/>
            <w:shd w:val="clear" w:color="000000" w:fill="FFFFFF"/>
            <w:vAlign w:val="center"/>
          </w:tcPr>
          <w:p w14:paraId="11208A81" w14:textId="706EEE23"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-0.05</w:t>
            </w:r>
          </w:p>
        </w:tc>
        <w:tc>
          <w:tcPr>
            <w:tcW w:w="1052" w:type="dxa"/>
            <w:shd w:val="clear" w:color="000000" w:fill="FFFFFF"/>
            <w:vAlign w:val="center"/>
          </w:tcPr>
          <w:p w14:paraId="286E23F9" w14:textId="6AB297B1"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-0.10</w:t>
            </w:r>
          </w:p>
        </w:tc>
        <w:tc>
          <w:tcPr>
            <w:tcW w:w="1052" w:type="dxa"/>
            <w:shd w:val="clear" w:color="000000" w:fill="FFFFFF"/>
            <w:vAlign w:val="center"/>
          </w:tcPr>
          <w:p w14:paraId="3D69383B" w14:textId="60725F8E"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-0.04</w:t>
            </w:r>
          </w:p>
        </w:tc>
        <w:tc>
          <w:tcPr>
            <w:tcW w:w="1052" w:type="dxa"/>
            <w:shd w:val="clear" w:color="000000" w:fill="FFFFFF"/>
            <w:vAlign w:val="center"/>
          </w:tcPr>
          <w:p w14:paraId="089F0382" w14:textId="1EC8A6E6"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-0.04</w:t>
            </w:r>
          </w:p>
        </w:tc>
      </w:tr>
      <w:tr w:rsidR="002A197F" w:rsidRPr="002A197F" w14:paraId="1ADA5E53" w14:textId="57563E0F" w:rsidTr="009C4B9F">
        <w:trPr>
          <w:trHeight w:val="300"/>
        </w:trPr>
        <w:tc>
          <w:tcPr>
            <w:tcW w:w="3181" w:type="dxa"/>
            <w:tcBorders>
              <w:top w:val="nil"/>
              <w:left w:val="nil"/>
            </w:tcBorders>
            <w:shd w:val="clear" w:color="auto" w:fill="auto"/>
            <w:vAlign w:val="center"/>
            <w:hideMark/>
          </w:tcPr>
          <w:p w14:paraId="3A119BCD" w14:textId="77777777"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Abuse</w:t>
            </w:r>
          </w:p>
        </w:tc>
        <w:tc>
          <w:tcPr>
            <w:tcW w:w="1356" w:type="dxa"/>
            <w:tcBorders>
              <w:top w:val="nil"/>
            </w:tcBorders>
            <w:shd w:val="clear" w:color="000000" w:fill="FFFFFF"/>
            <w:noWrap/>
            <w:vAlign w:val="center"/>
            <w:hideMark/>
          </w:tcPr>
          <w:p w14:paraId="5092D699" w14:textId="2828C5D9"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0.05</w:t>
            </w:r>
          </w:p>
        </w:tc>
        <w:tc>
          <w:tcPr>
            <w:tcW w:w="1443" w:type="dxa"/>
            <w:tcBorders>
              <w:top w:val="nil"/>
            </w:tcBorders>
            <w:shd w:val="clear" w:color="000000" w:fill="FFFFFF"/>
            <w:noWrap/>
            <w:vAlign w:val="center"/>
            <w:hideMark/>
          </w:tcPr>
          <w:p w14:paraId="2C3F7E3B" w14:textId="532629DD"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-0.10</w:t>
            </w:r>
          </w:p>
        </w:tc>
        <w:tc>
          <w:tcPr>
            <w:tcW w:w="1052" w:type="dxa"/>
            <w:tcBorders>
              <w:top w:val="nil"/>
            </w:tcBorders>
            <w:shd w:val="clear" w:color="000000" w:fill="FFFFFF"/>
            <w:vAlign w:val="center"/>
          </w:tcPr>
          <w:p w14:paraId="161DDD7B" w14:textId="7A20D9D3"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0.03</w:t>
            </w:r>
          </w:p>
        </w:tc>
        <w:tc>
          <w:tcPr>
            <w:tcW w:w="1052" w:type="dxa"/>
            <w:tcBorders>
              <w:top w:val="nil"/>
            </w:tcBorders>
            <w:shd w:val="clear" w:color="000000" w:fill="FFFFFF"/>
            <w:vAlign w:val="center"/>
          </w:tcPr>
          <w:p w14:paraId="12C66611" w14:textId="59516BFC"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-0.14</w:t>
            </w:r>
          </w:p>
        </w:tc>
        <w:tc>
          <w:tcPr>
            <w:tcW w:w="1052" w:type="dxa"/>
            <w:tcBorders>
              <w:top w:val="nil"/>
            </w:tcBorders>
            <w:shd w:val="clear" w:color="000000" w:fill="FFFFFF"/>
            <w:vAlign w:val="center"/>
          </w:tcPr>
          <w:p w14:paraId="2297A941" w14:textId="23A897F6"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0.05</w:t>
            </w:r>
          </w:p>
        </w:tc>
        <w:tc>
          <w:tcPr>
            <w:tcW w:w="1052" w:type="dxa"/>
            <w:tcBorders>
              <w:top w:val="nil"/>
            </w:tcBorders>
            <w:shd w:val="clear" w:color="000000" w:fill="FFFFFF"/>
            <w:vAlign w:val="center"/>
          </w:tcPr>
          <w:p w14:paraId="2F44FA5B" w14:textId="15DA840C"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-0.06</w:t>
            </w:r>
          </w:p>
        </w:tc>
      </w:tr>
      <w:tr w:rsidR="002A197F" w:rsidRPr="002A197F" w14:paraId="6F34B2F8" w14:textId="04454370" w:rsidTr="009C4B9F">
        <w:trPr>
          <w:trHeight w:val="300"/>
        </w:trPr>
        <w:tc>
          <w:tcPr>
            <w:tcW w:w="3181" w:type="dxa"/>
            <w:tcBorders>
              <w:top w:val="nil"/>
              <w:left w:val="nil"/>
              <w:bottom w:val="nil"/>
            </w:tcBorders>
            <w:shd w:val="clear" w:color="auto" w:fill="auto"/>
            <w:vAlign w:val="center"/>
            <w:hideMark/>
          </w:tcPr>
          <w:p w14:paraId="4661552B" w14:textId="77777777"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Neglect</w:t>
            </w:r>
          </w:p>
        </w:tc>
        <w:tc>
          <w:tcPr>
            <w:tcW w:w="1356" w:type="dxa"/>
            <w:tcBorders>
              <w:top w:val="nil"/>
              <w:bottom w:val="nil"/>
            </w:tcBorders>
            <w:shd w:val="clear" w:color="000000" w:fill="FFFFFF"/>
            <w:noWrap/>
            <w:vAlign w:val="center"/>
            <w:hideMark/>
          </w:tcPr>
          <w:p w14:paraId="1F0D233F" w14:textId="39D3E26A"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-0.24*</w:t>
            </w:r>
          </w:p>
        </w:tc>
        <w:tc>
          <w:tcPr>
            <w:tcW w:w="1443" w:type="dxa"/>
            <w:tcBorders>
              <w:top w:val="nil"/>
              <w:bottom w:val="nil"/>
            </w:tcBorders>
            <w:shd w:val="clear" w:color="000000" w:fill="FFFFFF"/>
            <w:noWrap/>
            <w:vAlign w:val="center"/>
            <w:hideMark/>
          </w:tcPr>
          <w:p w14:paraId="560DEC72" w14:textId="5CF9FE3A"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-0.10</w:t>
            </w:r>
          </w:p>
        </w:tc>
        <w:tc>
          <w:tcPr>
            <w:tcW w:w="1052" w:type="dxa"/>
            <w:tcBorders>
              <w:top w:val="nil"/>
              <w:bottom w:val="nil"/>
            </w:tcBorders>
            <w:shd w:val="clear" w:color="000000" w:fill="FFFFFF"/>
            <w:vAlign w:val="center"/>
          </w:tcPr>
          <w:p w14:paraId="069ED481" w14:textId="3B0CC16C"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-0.26*</w:t>
            </w:r>
          </w:p>
        </w:tc>
        <w:tc>
          <w:tcPr>
            <w:tcW w:w="1052" w:type="dxa"/>
            <w:tcBorders>
              <w:top w:val="nil"/>
              <w:bottom w:val="nil"/>
            </w:tcBorders>
            <w:shd w:val="clear" w:color="000000" w:fill="FFFFFF"/>
            <w:vAlign w:val="center"/>
          </w:tcPr>
          <w:p w14:paraId="164B0D9E" w14:textId="382D823B"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-0.12</w:t>
            </w:r>
          </w:p>
        </w:tc>
        <w:tc>
          <w:tcPr>
            <w:tcW w:w="1052" w:type="dxa"/>
            <w:tcBorders>
              <w:top w:val="nil"/>
              <w:bottom w:val="nil"/>
            </w:tcBorders>
            <w:shd w:val="clear" w:color="000000" w:fill="FFFFFF"/>
            <w:vAlign w:val="center"/>
          </w:tcPr>
          <w:p w14:paraId="7038D303" w14:textId="73653176"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-0.25*</w:t>
            </w:r>
          </w:p>
        </w:tc>
        <w:tc>
          <w:tcPr>
            <w:tcW w:w="1052" w:type="dxa"/>
            <w:tcBorders>
              <w:top w:val="nil"/>
              <w:bottom w:val="nil"/>
            </w:tcBorders>
            <w:shd w:val="clear" w:color="000000" w:fill="FFFFFF"/>
            <w:vAlign w:val="center"/>
          </w:tcPr>
          <w:p w14:paraId="4F040430" w14:textId="5AB4C7F7"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-0.09</w:t>
            </w:r>
          </w:p>
        </w:tc>
      </w:tr>
      <w:tr w:rsidR="002A197F" w:rsidRPr="002A197F" w14:paraId="54D856A9" w14:textId="68218711" w:rsidTr="009C4B9F">
        <w:trPr>
          <w:trHeight w:val="300"/>
        </w:trPr>
        <w:tc>
          <w:tcPr>
            <w:tcW w:w="3181" w:type="dxa"/>
            <w:tcBorders>
              <w:left w:val="nil"/>
            </w:tcBorders>
            <w:shd w:val="clear" w:color="auto" w:fill="auto"/>
            <w:vAlign w:val="center"/>
            <w:hideMark/>
          </w:tcPr>
          <w:p w14:paraId="53C2C0F7" w14:textId="77777777"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AUDIT</w:t>
            </w:r>
          </w:p>
        </w:tc>
        <w:tc>
          <w:tcPr>
            <w:tcW w:w="1356" w:type="dxa"/>
            <w:shd w:val="clear" w:color="000000" w:fill="FFFFFF"/>
            <w:noWrap/>
            <w:vAlign w:val="center"/>
            <w:hideMark/>
          </w:tcPr>
          <w:p w14:paraId="71719AB8" w14:textId="0DA0DB6B"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0.03</w:t>
            </w:r>
          </w:p>
        </w:tc>
        <w:tc>
          <w:tcPr>
            <w:tcW w:w="1443" w:type="dxa"/>
            <w:shd w:val="clear" w:color="000000" w:fill="FFFFFF"/>
            <w:noWrap/>
            <w:vAlign w:val="center"/>
            <w:hideMark/>
          </w:tcPr>
          <w:p w14:paraId="2E4980A0" w14:textId="1261E786"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0.14</w:t>
            </w:r>
          </w:p>
        </w:tc>
        <w:tc>
          <w:tcPr>
            <w:tcW w:w="1052" w:type="dxa"/>
            <w:shd w:val="clear" w:color="000000" w:fill="FFFFFF"/>
            <w:vAlign w:val="center"/>
          </w:tcPr>
          <w:p w14:paraId="79738052" w14:textId="50FBC357"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0.01</w:t>
            </w:r>
          </w:p>
        </w:tc>
        <w:tc>
          <w:tcPr>
            <w:tcW w:w="1052" w:type="dxa"/>
            <w:shd w:val="clear" w:color="000000" w:fill="FFFFFF"/>
            <w:vAlign w:val="center"/>
          </w:tcPr>
          <w:p w14:paraId="5F0EC4BF" w14:textId="6581BB44"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0.10</w:t>
            </w:r>
          </w:p>
        </w:tc>
        <w:tc>
          <w:tcPr>
            <w:tcW w:w="1052" w:type="dxa"/>
            <w:shd w:val="clear" w:color="000000" w:fill="FFFFFF"/>
            <w:vAlign w:val="center"/>
          </w:tcPr>
          <w:p w14:paraId="69478B03" w14:textId="3CFA17AA"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0.03</w:t>
            </w:r>
          </w:p>
        </w:tc>
        <w:tc>
          <w:tcPr>
            <w:tcW w:w="1052" w:type="dxa"/>
            <w:shd w:val="clear" w:color="000000" w:fill="FFFFFF"/>
            <w:vAlign w:val="center"/>
          </w:tcPr>
          <w:p w14:paraId="78ACEB3F" w14:textId="616AA72D"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0.17</w:t>
            </w:r>
          </w:p>
        </w:tc>
      </w:tr>
      <w:tr w:rsidR="002A197F" w:rsidRPr="002A197F" w14:paraId="7FB785A1" w14:textId="1CC9C514" w:rsidTr="009C4B9F">
        <w:trPr>
          <w:trHeight w:val="300"/>
        </w:trPr>
        <w:tc>
          <w:tcPr>
            <w:tcW w:w="3181" w:type="dxa"/>
            <w:tcBorders>
              <w:top w:val="nil"/>
              <w:left w:val="nil"/>
            </w:tcBorders>
            <w:shd w:val="clear" w:color="auto" w:fill="auto"/>
            <w:vAlign w:val="center"/>
            <w:hideMark/>
          </w:tcPr>
          <w:p w14:paraId="0A8177C0" w14:textId="77777777"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CUDIT</w:t>
            </w:r>
          </w:p>
        </w:tc>
        <w:tc>
          <w:tcPr>
            <w:tcW w:w="1356" w:type="dxa"/>
            <w:tcBorders>
              <w:top w:val="nil"/>
            </w:tcBorders>
            <w:shd w:val="clear" w:color="000000" w:fill="FFFFFF"/>
            <w:noWrap/>
            <w:vAlign w:val="center"/>
            <w:hideMark/>
          </w:tcPr>
          <w:p w14:paraId="23DBB8E0" w14:textId="316AA4D4"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-0.09</w:t>
            </w:r>
          </w:p>
        </w:tc>
        <w:tc>
          <w:tcPr>
            <w:tcW w:w="1443" w:type="dxa"/>
            <w:tcBorders>
              <w:top w:val="nil"/>
            </w:tcBorders>
            <w:shd w:val="clear" w:color="000000" w:fill="FFFFFF"/>
            <w:noWrap/>
            <w:vAlign w:val="center"/>
            <w:hideMark/>
          </w:tcPr>
          <w:p w14:paraId="3F501EB9" w14:textId="7C191F13" w:rsidR="009C4B9F" w:rsidRPr="002A197F" w:rsidRDefault="009C4B9F" w:rsidP="009C4B9F">
            <w:pPr>
              <w:jc w:val="center"/>
              <w:rPr>
                <w:rFonts w:ascii="Times New Roman" w:eastAsia="Times New Roman" w:hAnsi="Times New Roman" w:cs="Times New Roman"/>
                <w:b/>
                <w:bCs/>
              </w:rPr>
            </w:pPr>
            <w:r w:rsidRPr="002A197F">
              <w:rPr>
                <w:rFonts w:ascii="Times New Roman" w:hAnsi="Times New Roman" w:cs="Times New Roman"/>
              </w:rPr>
              <w:t>0.10</w:t>
            </w:r>
          </w:p>
        </w:tc>
        <w:tc>
          <w:tcPr>
            <w:tcW w:w="1052" w:type="dxa"/>
            <w:tcBorders>
              <w:top w:val="nil"/>
            </w:tcBorders>
            <w:shd w:val="clear" w:color="000000" w:fill="FFFFFF"/>
            <w:vAlign w:val="center"/>
          </w:tcPr>
          <w:p w14:paraId="66D596D3" w14:textId="6ACA14E9"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-0.11</w:t>
            </w:r>
          </w:p>
        </w:tc>
        <w:tc>
          <w:tcPr>
            <w:tcW w:w="1052" w:type="dxa"/>
            <w:tcBorders>
              <w:top w:val="nil"/>
            </w:tcBorders>
            <w:shd w:val="clear" w:color="000000" w:fill="FFFFFF"/>
            <w:vAlign w:val="center"/>
          </w:tcPr>
          <w:p w14:paraId="2B081942" w14:textId="659115F8"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0.05</w:t>
            </w:r>
          </w:p>
        </w:tc>
        <w:tc>
          <w:tcPr>
            <w:tcW w:w="1052" w:type="dxa"/>
            <w:tcBorders>
              <w:top w:val="nil"/>
            </w:tcBorders>
            <w:shd w:val="clear" w:color="000000" w:fill="FFFFFF"/>
            <w:vAlign w:val="center"/>
          </w:tcPr>
          <w:p w14:paraId="039A470B" w14:textId="0A04B785"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-0.09</w:t>
            </w:r>
          </w:p>
        </w:tc>
        <w:tc>
          <w:tcPr>
            <w:tcW w:w="1052" w:type="dxa"/>
            <w:tcBorders>
              <w:top w:val="nil"/>
            </w:tcBorders>
            <w:shd w:val="clear" w:color="000000" w:fill="FFFFFF"/>
            <w:vAlign w:val="center"/>
          </w:tcPr>
          <w:p w14:paraId="50A41C01" w14:textId="7201166C"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0.10</w:t>
            </w:r>
          </w:p>
        </w:tc>
      </w:tr>
      <w:tr w:rsidR="002A197F" w:rsidRPr="002A197F" w14:paraId="346C1F6B" w14:textId="42D3363E" w:rsidTr="009C4B9F">
        <w:trPr>
          <w:trHeight w:val="300"/>
        </w:trPr>
        <w:tc>
          <w:tcPr>
            <w:tcW w:w="3181" w:type="dxa"/>
            <w:tcBorders>
              <w:top w:val="nil"/>
              <w:left w:val="nil"/>
            </w:tcBorders>
            <w:shd w:val="clear" w:color="auto" w:fill="auto"/>
            <w:noWrap/>
            <w:vAlign w:val="center"/>
            <w:hideMark/>
          </w:tcPr>
          <w:p w14:paraId="3E8E7D4E" w14:textId="77777777"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ICU</w:t>
            </w:r>
          </w:p>
        </w:tc>
        <w:tc>
          <w:tcPr>
            <w:tcW w:w="1356" w:type="dxa"/>
            <w:tcBorders>
              <w:top w:val="nil"/>
            </w:tcBorders>
            <w:shd w:val="clear" w:color="000000" w:fill="FFFFFF"/>
            <w:noWrap/>
            <w:vAlign w:val="center"/>
            <w:hideMark/>
          </w:tcPr>
          <w:p w14:paraId="7B69F113" w14:textId="0009DEA2" w:rsidR="009C4B9F" w:rsidRPr="002A197F" w:rsidRDefault="009C4B9F" w:rsidP="009C4B9F">
            <w:pPr>
              <w:jc w:val="center"/>
              <w:rPr>
                <w:rFonts w:ascii="Times New Roman" w:eastAsia="Times New Roman" w:hAnsi="Times New Roman" w:cs="Times New Roman"/>
                <w:b/>
                <w:bCs/>
              </w:rPr>
            </w:pPr>
            <w:r w:rsidRPr="002A197F">
              <w:rPr>
                <w:rFonts w:ascii="Times New Roman" w:hAnsi="Times New Roman" w:cs="Times New Roman"/>
              </w:rPr>
              <w:t>-0.15</w:t>
            </w:r>
          </w:p>
        </w:tc>
        <w:tc>
          <w:tcPr>
            <w:tcW w:w="1443" w:type="dxa"/>
            <w:tcBorders>
              <w:top w:val="nil"/>
            </w:tcBorders>
            <w:shd w:val="clear" w:color="000000" w:fill="FFFFFF"/>
            <w:noWrap/>
            <w:vAlign w:val="center"/>
            <w:hideMark/>
          </w:tcPr>
          <w:p w14:paraId="2A525AA4" w14:textId="679164F4" w:rsidR="009C4B9F" w:rsidRPr="002A197F" w:rsidRDefault="009C4B9F" w:rsidP="009C4B9F">
            <w:pPr>
              <w:jc w:val="center"/>
              <w:rPr>
                <w:rFonts w:ascii="Times New Roman" w:eastAsia="Times New Roman" w:hAnsi="Times New Roman" w:cs="Times New Roman"/>
                <w:b/>
                <w:bCs/>
              </w:rPr>
            </w:pPr>
            <w:r w:rsidRPr="002A197F">
              <w:rPr>
                <w:rFonts w:ascii="Times New Roman" w:hAnsi="Times New Roman" w:cs="Times New Roman"/>
              </w:rPr>
              <w:t>-0.05</w:t>
            </w:r>
          </w:p>
        </w:tc>
        <w:tc>
          <w:tcPr>
            <w:tcW w:w="1052" w:type="dxa"/>
            <w:tcBorders>
              <w:top w:val="nil"/>
            </w:tcBorders>
            <w:shd w:val="clear" w:color="000000" w:fill="FFFFFF"/>
            <w:vAlign w:val="center"/>
          </w:tcPr>
          <w:p w14:paraId="3DB20912" w14:textId="4FDAD7C0"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-0.17</w:t>
            </w:r>
          </w:p>
        </w:tc>
        <w:tc>
          <w:tcPr>
            <w:tcW w:w="1052" w:type="dxa"/>
            <w:tcBorders>
              <w:top w:val="nil"/>
            </w:tcBorders>
            <w:shd w:val="clear" w:color="000000" w:fill="FFFFFF"/>
            <w:vAlign w:val="center"/>
          </w:tcPr>
          <w:p w14:paraId="7212DA38" w14:textId="1993B2B9"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-0.08</w:t>
            </w:r>
          </w:p>
        </w:tc>
        <w:tc>
          <w:tcPr>
            <w:tcW w:w="1052" w:type="dxa"/>
            <w:tcBorders>
              <w:top w:val="nil"/>
            </w:tcBorders>
            <w:shd w:val="clear" w:color="000000" w:fill="FFFFFF"/>
            <w:vAlign w:val="center"/>
          </w:tcPr>
          <w:p w14:paraId="3BD4C73C" w14:textId="523C321B"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-0.16</w:t>
            </w:r>
          </w:p>
        </w:tc>
        <w:tc>
          <w:tcPr>
            <w:tcW w:w="1052" w:type="dxa"/>
            <w:tcBorders>
              <w:top w:val="nil"/>
            </w:tcBorders>
            <w:shd w:val="clear" w:color="000000" w:fill="FFFFFF"/>
            <w:vAlign w:val="center"/>
          </w:tcPr>
          <w:p w14:paraId="6CEC130C" w14:textId="6A5B19E9"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-0.04</w:t>
            </w:r>
          </w:p>
        </w:tc>
      </w:tr>
      <w:tr w:rsidR="002A197F" w:rsidRPr="002A197F" w14:paraId="181E020E" w14:textId="37A3B3CA" w:rsidTr="009C4B9F">
        <w:trPr>
          <w:trHeight w:val="300"/>
        </w:trPr>
        <w:tc>
          <w:tcPr>
            <w:tcW w:w="3181" w:type="dxa"/>
            <w:tcBorders>
              <w:left w:val="nil"/>
              <w:bottom w:val="single" w:sz="4" w:space="0" w:color="auto"/>
            </w:tcBorders>
            <w:shd w:val="clear" w:color="auto" w:fill="auto"/>
            <w:noWrap/>
            <w:vAlign w:val="center"/>
            <w:hideMark/>
          </w:tcPr>
          <w:p w14:paraId="32FE1D8B" w14:textId="77777777" w:rsidR="009C4B9F" w:rsidRPr="002A197F" w:rsidRDefault="009C4B9F" w:rsidP="009C4B9F">
            <w:pPr>
              <w:jc w:val="center"/>
              <w:rPr>
                <w:rFonts w:ascii="Times New Roman" w:eastAsia="Times New Roman" w:hAnsi="Times New Roman" w:cs="Times New Roman"/>
              </w:rPr>
            </w:pPr>
            <w:r w:rsidRPr="002A197F">
              <w:rPr>
                <w:rFonts w:ascii="Times New Roman" w:eastAsia="Times New Roman" w:hAnsi="Times New Roman" w:cs="Times New Roman"/>
              </w:rPr>
              <w:t>ARI</w:t>
            </w:r>
          </w:p>
        </w:tc>
        <w:tc>
          <w:tcPr>
            <w:tcW w:w="1356" w:type="dxa"/>
            <w:tcBorders>
              <w:bottom w:val="single" w:sz="4" w:space="0" w:color="auto"/>
            </w:tcBorders>
            <w:shd w:val="clear" w:color="000000" w:fill="FFFFFF"/>
            <w:noWrap/>
            <w:vAlign w:val="center"/>
            <w:hideMark/>
          </w:tcPr>
          <w:p w14:paraId="59C036E2" w14:textId="006A0F3C"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-0.10</w:t>
            </w:r>
          </w:p>
        </w:tc>
        <w:tc>
          <w:tcPr>
            <w:tcW w:w="1443" w:type="dxa"/>
            <w:tcBorders>
              <w:bottom w:val="single" w:sz="4" w:space="0" w:color="auto"/>
            </w:tcBorders>
            <w:shd w:val="clear" w:color="000000" w:fill="FFFFFF"/>
            <w:noWrap/>
            <w:vAlign w:val="center"/>
            <w:hideMark/>
          </w:tcPr>
          <w:p w14:paraId="3E0670B1" w14:textId="7BCB20C6" w:rsidR="009C4B9F" w:rsidRPr="002A197F" w:rsidRDefault="009C4B9F" w:rsidP="009C4B9F">
            <w:pPr>
              <w:jc w:val="center"/>
              <w:rPr>
                <w:rFonts w:ascii="Times New Roman" w:eastAsia="Times New Roman" w:hAnsi="Times New Roman" w:cs="Times New Roman"/>
              </w:rPr>
            </w:pPr>
            <w:r w:rsidRPr="002A197F">
              <w:rPr>
                <w:rFonts w:ascii="Times New Roman" w:hAnsi="Times New Roman" w:cs="Times New Roman"/>
              </w:rPr>
              <w:t>-0.03</w:t>
            </w:r>
          </w:p>
        </w:tc>
        <w:tc>
          <w:tcPr>
            <w:tcW w:w="1052" w:type="dxa"/>
            <w:tcBorders>
              <w:bottom w:val="single" w:sz="4" w:space="0" w:color="auto"/>
            </w:tcBorders>
            <w:shd w:val="clear" w:color="000000" w:fill="FFFFFF"/>
            <w:vAlign w:val="center"/>
          </w:tcPr>
          <w:p w14:paraId="3C035E22" w14:textId="3AB53641"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-0.12</w:t>
            </w:r>
          </w:p>
        </w:tc>
        <w:tc>
          <w:tcPr>
            <w:tcW w:w="1052" w:type="dxa"/>
            <w:tcBorders>
              <w:bottom w:val="single" w:sz="4" w:space="0" w:color="auto"/>
            </w:tcBorders>
            <w:shd w:val="clear" w:color="000000" w:fill="FFFFFF"/>
            <w:vAlign w:val="center"/>
          </w:tcPr>
          <w:p w14:paraId="683F126B" w14:textId="54EF2BDC"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-0.07</w:t>
            </w:r>
          </w:p>
        </w:tc>
        <w:tc>
          <w:tcPr>
            <w:tcW w:w="1052" w:type="dxa"/>
            <w:tcBorders>
              <w:bottom w:val="single" w:sz="4" w:space="0" w:color="auto"/>
            </w:tcBorders>
            <w:shd w:val="clear" w:color="000000" w:fill="FFFFFF"/>
            <w:vAlign w:val="center"/>
          </w:tcPr>
          <w:p w14:paraId="1E350CC0" w14:textId="7672855D"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-0.10</w:t>
            </w:r>
          </w:p>
        </w:tc>
        <w:tc>
          <w:tcPr>
            <w:tcW w:w="1052" w:type="dxa"/>
            <w:tcBorders>
              <w:bottom w:val="single" w:sz="4" w:space="0" w:color="auto"/>
            </w:tcBorders>
            <w:shd w:val="clear" w:color="000000" w:fill="FFFFFF"/>
            <w:vAlign w:val="center"/>
          </w:tcPr>
          <w:p w14:paraId="7436D659" w14:textId="227336F3" w:rsidR="009C4B9F" w:rsidRPr="002A197F" w:rsidRDefault="009C4B9F" w:rsidP="009C4B9F">
            <w:pPr>
              <w:jc w:val="center"/>
              <w:rPr>
                <w:rFonts w:ascii="Times New Roman" w:hAnsi="Times New Roman" w:cs="Times New Roman"/>
              </w:rPr>
            </w:pPr>
            <w:r w:rsidRPr="002A197F">
              <w:rPr>
                <w:rFonts w:ascii="Times New Roman" w:hAnsi="Times New Roman" w:cs="Times New Roman"/>
              </w:rPr>
              <w:t>-0.01</w:t>
            </w:r>
          </w:p>
        </w:tc>
      </w:tr>
    </w:tbl>
    <w:p w14:paraId="52419F10" w14:textId="15DBE0F7" w:rsidR="009C4B9F" w:rsidRPr="002A197F" w:rsidRDefault="009C4B9F" w:rsidP="004349A1">
      <w:pPr>
        <w:tabs>
          <w:tab w:val="left" w:pos="4590"/>
        </w:tabs>
        <w:ind w:right="-2484"/>
        <w:rPr>
          <w:rFonts w:ascii="Times New Roman" w:hAnsi="Times New Roman" w:cs="Times New Roman"/>
          <w:sz w:val="20"/>
          <w:szCs w:val="20"/>
        </w:rPr>
      </w:pPr>
      <w:r w:rsidRPr="002A197F">
        <w:rPr>
          <w:rFonts w:ascii="Times New Roman" w:hAnsi="Times New Roman" w:cs="Times New Roman"/>
          <w:sz w:val="20"/>
          <w:szCs w:val="20"/>
          <w:u w:val="single"/>
        </w:rPr>
        <w:t>Key to Table 2:</w:t>
      </w:r>
      <w:r w:rsidRPr="002A197F">
        <w:rPr>
          <w:rFonts w:ascii="Times New Roman" w:hAnsi="Times New Roman" w:cs="Times New Roman"/>
          <w:sz w:val="20"/>
          <w:szCs w:val="20"/>
        </w:rPr>
        <w:t xml:space="preserve"> SDQ-CP = Strengths and Difficulties Questionnaire – Conduct Problems subscale; </w:t>
      </w:r>
      <w:r w:rsidRPr="002A197F">
        <w:rPr>
          <w:rFonts w:ascii="Times New Roman" w:eastAsia="Times New Roman" w:hAnsi="Times New Roman" w:cs="Times New Roman"/>
          <w:sz w:val="20"/>
          <w:szCs w:val="20"/>
        </w:rPr>
        <w:t>RPAS-Reactive = Reactive Proactive Aggression Scale – Reactive subscale</w:t>
      </w:r>
      <w:r w:rsidRPr="002A197F">
        <w:rPr>
          <w:rFonts w:ascii="Times New Roman" w:hAnsi="Times New Roman" w:cs="Times New Roman"/>
          <w:sz w:val="20"/>
          <w:szCs w:val="20"/>
        </w:rPr>
        <w:t xml:space="preserve">; </w:t>
      </w:r>
      <w:r w:rsidRPr="002A197F">
        <w:rPr>
          <w:rFonts w:ascii="Times New Roman" w:eastAsia="Times New Roman" w:hAnsi="Times New Roman" w:cs="Times New Roman"/>
          <w:sz w:val="20"/>
          <w:szCs w:val="20"/>
        </w:rPr>
        <w:t xml:space="preserve">RPAS-Proactive = Reactive Proactive Aggression Scale – Proactive subscale; Conners ADHD: </w:t>
      </w:r>
      <w:r w:rsidRPr="002A197F">
        <w:rPr>
          <w:rFonts w:ascii="Times New Roman" w:hAnsi="Times New Roman" w:cs="Times New Roman"/>
          <w:sz w:val="20"/>
          <w:szCs w:val="20"/>
        </w:rPr>
        <w:t>Conners 3</w:t>
      </w:r>
      <w:r w:rsidRPr="002A197F">
        <w:rPr>
          <w:rFonts w:ascii="Times New Roman" w:hAnsi="Times New Roman" w:cs="Times New Roman"/>
          <w:sz w:val="20"/>
          <w:szCs w:val="20"/>
          <w:vertAlign w:val="superscript"/>
        </w:rPr>
        <w:t xml:space="preserve"> </w:t>
      </w:r>
      <w:r w:rsidRPr="002A197F">
        <w:rPr>
          <w:rFonts w:ascii="Times New Roman" w:hAnsi="Times New Roman" w:cs="Times New Roman"/>
          <w:sz w:val="20"/>
          <w:szCs w:val="20"/>
        </w:rPr>
        <w:t>ADHD Index; SDQ-Hyperactivity = Strengths and Difficulties Questionnaire – Hyperactivity subscale; SDQ-Emotional = Strengths and Difficulties Questionnaire – Emotional Problems subscale; CDI = Child Depression Inventory; SCARED Total = Screen for Child Anxiety Related Emotional Disorder Total score; SCARED GAD = Screen for Child Anxiety Related Emotional Disorder GAD subscale; Abuse = Childhood Trauma Questionnaire abuse score (Sexual+Physical+Emotional abuse); Neglect = Childhood Trauma Questionnaire abuse score (Physical+Emotional neglect); AUDIT = Alcohol Use Disorder Identification Test; CUDIT = Cannabis Use Disorder Identification Test; ICU = Inventory of Callous Unemotional Traits; ARI = Affective Reactivity Index;</w:t>
      </w:r>
      <w:r w:rsidRPr="002A197F">
        <w:rPr>
          <w:rFonts w:ascii="Times New Roman" w:hAnsi="Times New Roman" w:cs="Times New Roman"/>
          <w:sz w:val="20"/>
          <w:szCs w:val="20"/>
          <w:vertAlign w:val="superscript"/>
        </w:rPr>
        <w:t xml:space="preserve">* </w:t>
      </w:r>
      <w:r w:rsidRPr="002A197F">
        <w:rPr>
          <w:rFonts w:ascii="Times New Roman" w:hAnsi="Times New Roman" w:cs="Times New Roman"/>
          <w:sz w:val="20"/>
          <w:szCs w:val="20"/>
        </w:rPr>
        <w:t>p&lt;0.05.</w:t>
      </w:r>
    </w:p>
    <w:p w14:paraId="4E139510" w14:textId="77777777" w:rsidR="00BD262B" w:rsidRPr="002A197F" w:rsidRDefault="00BD262B">
      <w:pPr>
        <w:spacing w:after="160" w:line="259" w:lineRule="auto"/>
        <w:rPr>
          <w:rFonts w:ascii="Times New Roman" w:hAnsi="Times New Roman" w:cs="Times New Roman"/>
          <w:sz w:val="16"/>
          <w:szCs w:val="16"/>
        </w:rPr>
      </w:pPr>
    </w:p>
    <w:p w14:paraId="322D066A" w14:textId="3767DDEB" w:rsidR="00BD262B" w:rsidRPr="002A197F" w:rsidRDefault="00BD262B">
      <w:pPr>
        <w:spacing w:after="160" w:line="259" w:lineRule="auto"/>
        <w:rPr>
          <w:rFonts w:ascii="Times New Roman" w:hAnsi="Times New Roman" w:cs="Times New Roman"/>
          <w:sz w:val="16"/>
          <w:szCs w:val="16"/>
        </w:rPr>
      </w:pPr>
      <w:r w:rsidRPr="002A197F">
        <w:rPr>
          <w:rFonts w:ascii="Times New Roman" w:hAnsi="Times New Roman" w:cs="Times New Roman"/>
          <w:sz w:val="16"/>
          <w:szCs w:val="16"/>
        </w:rPr>
        <w:br w:type="page"/>
      </w:r>
    </w:p>
    <w:p w14:paraId="1F5AD27C" w14:textId="77777777" w:rsidR="00BD262B" w:rsidRPr="002A197F" w:rsidRDefault="00BD262B" w:rsidP="00BD262B">
      <w:pPr>
        <w:tabs>
          <w:tab w:val="left" w:pos="9781"/>
        </w:tabs>
        <w:ind w:right="5010"/>
        <w:rPr>
          <w:rFonts w:ascii="Times New Roman" w:hAnsi="Times New Roman" w:cs="Times New Roman"/>
          <w:sz w:val="16"/>
          <w:szCs w:val="16"/>
        </w:rPr>
      </w:pPr>
    </w:p>
    <w:p w14:paraId="26B95FC2" w14:textId="2C80A1AB" w:rsidR="002E44EE" w:rsidRPr="002A197F" w:rsidRDefault="00BD262B" w:rsidP="00BD262B">
      <w:pPr>
        <w:ind w:right="-18"/>
        <w:rPr>
          <w:rFonts w:ascii="Times New Roman" w:hAnsi="Times New Roman" w:cs="Times New Roman"/>
          <w:b/>
          <w:bCs/>
          <w:sz w:val="20"/>
          <w:szCs w:val="20"/>
        </w:rPr>
      </w:pPr>
      <w:bookmarkStart w:id="9" w:name="_Hlk153283182"/>
      <w:r w:rsidRPr="002A197F">
        <w:rPr>
          <w:rFonts w:ascii="Times New Roman" w:hAnsi="Times New Roman" w:cs="Times New Roman"/>
          <w:b/>
          <w:bCs/>
          <w:sz w:val="20"/>
          <w:szCs w:val="20"/>
          <w:u w:val="single"/>
        </w:rPr>
        <w:t>Supplemental Table 6:</w:t>
      </w:r>
      <w:r w:rsidRPr="002A197F">
        <w:rPr>
          <w:rFonts w:ascii="Times New Roman" w:hAnsi="Times New Roman" w:cs="Times New Roman"/>
          <w:b/>
          <w:bCs/>
          <w:sz w:val="20"/>
          <w:szCs w:val="20"/>
        </w:rPr>
        <w:t xml:space="preserve"> </w:t>
      </w:r>
      <w:r w:rsidR="00583F81" w:rsidRPr="002A197F">
        <w:rPr>
          <w:rFonts w:ascii="Times New Roman" w:hAnsi="Times New Roman" w:cs="Times New Roman"/>
          <w:b/>
          <w:bCs/>
          <w:sz w:val="20"/>
          <w:szCs w:val="20"/>
        </w:rPr>
        <w:t xml:space="preserve">Significance of </w:t>
      </w:r>
      <w:r w:rsidRPr="002A197F">
        <w:rPr>
          <w:rFonts w:ascii="Times New Roman" w:hAnsi="Times New Roman" w:cs="Times New Roman"/>
          <w:b/>
          <w:bCs/>
          <w:sz w:val="20"/>
          <w:szCs w:val="20"/>
        </w:rPr>
        <w:t>Associations of Level of Reward response (distance from hyperplane) groups and symptom severity (TD</w:t>
      </w:r>
      <w:r w:rsidRPr="002A197F">
        <w:rPr>
          <w:rFonts w:ascii="Times New Roman" w:hAnsi="Times New Roman" w:cs="Times New Roman"/>
          <w:b/>
          <w:bCs/>
          <w:sz w:val="20"/>
          <w:szCs w:val="20"/>
          <w:vertAlign w:val="subscript"/>
        </w:rPr>
        <w:t>Test</w:t>
      </w:r>
      <w:r w:rsidRPr="002A197F">
        <w:rPr>
          <w:rFonts w:ascii="Times New Roman" w:hAnsi="Times New Roman" w:cs="Times New Roman"/>
          <w:b/>
          <w:bCs/>
          <w:sz w:val="20"/>
          <w:szCs w:val="20"/>
        </w:rPr>
        <w:t xml:space="preserve"> and participants with diagnoses, controlling for age, IQ and sex)</w:t>
      </w:r>
    </w:p>
    <w:tbl>
      <w:tblPr>
        <w:tblW w:w="7620" w:type="dxa"/>
        <w:tblInd w:w="108" w:type="dxa"/>
        <w:tblLook w:val="04A0" w:firstRow="1" w:lastRow="0" w:firstColumn="1" w:lastColumn="0" w:noHBand="0" w:noVBand="1"/>
      </w:tblPr>
      <w:tblGrid>
        <w:gridCol w:w="1860"/>
        <w:gridCol w:w="960"/>
        <w:gridCol w:w="960"/>
        <w:gridCol w:w="960"/>
        <w:gridCol w:w="960"/>
        <w:gridCol w:w="960"/>
        <w:gridCol w:w="960"/>
      </w:tblGrid>
      <w:tr w:rsidR="002A197F" w:rsidRPr="002A197F" w14:paraId="4599873D" w14:textId="77777777" w:rsidTr="00BD262B">
        <w:trPr>
          <w:trHeight w:val="360"/>
        </w:trPr>
        <w:tc>
          <w:tcPr>
            <w:tcW w:w="1860" w:type="dxa"/>
            <w:vMerge w:val="restart"/>
            <w:tcBorders>
              <w:top w:val="single" w:sz="8" w:space="0" w:color="auto"/>
              <w:left w:val="nil"/>
              <w:bottom w:val="single" w:sz="8" w:space="0" w:color="000000"/>
              <w:right w:val="nil"/>
            </w:tcBorders>
            <w:shd w:val="clear" w:color="auto" w:fill="auto"/>
            <w:vAlign w:val="center"/>
            <w:hideMark/>
          </w:tcPr>
          <w:bookmarkEnd w:id="9"/>
          <w:p w14:paraId="576DB054"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 </w:t>
            </w:r>
          </w:p>
        </w:tc>
        <w:tc>
          <w:tcPr>
            <w:tcW w:w="1920" w:type="dxa"/>
            <w:gridSpan w:val="2"/>
            <w:tcBorders>
              <w:top w:val="single" w:sz="8" w:space="0" w:color="auto"/>
              <w:left w:val="nil"/>
              <w:bottom w:val="nil"/>
              <w:right w:val="nil"/>
            </w:tcBorders>
            <w:shd w:val="clear" w:color="auto" w:fill="auto"/>
            <w:vAlign w:val="center"/>
            <w:hideMark/>
          </w:tcPr>
          <w:p w14:paraId="26126CDF"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Age</w:t>
            </w:r>
          </w:p>
        </w:tc>
        <w:tc>
          <w:tcPr>
            <w:tcW w:w="1920" w:type="dxa"/>
            <w:gridSpan w:val="2"/>
            <w:tcBorders>
              <w:top w:val="single" w:sz="8" w:space="0" w:color="auto"/>
              <w:left w:val="nil"/>
              <w:bottom w:val="nil"/>
              <w:right w:val="nil"/>
            </w:tcBorders>
            <w:shd w:val="clear" w:color="auto" w:fill="auto"/>
            <w:vAlign w:val="center"/>
            <w:hideMark/>
          </w:tcPr>
          <w:p w14:paraId="2BE75F22"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IQ</w:t>
            </w:r>
          </w:p>
        </w:tc>
        <w:tc>
          <w:tcPr>
            <w:tcW w:w="1920" w:type="dxa"/>
            <w:gridSpan w:val="2"/>
            <w:tcBorders>
              <w:top w:val="single" w:sz="8" w:space="0" w:color="auto"/>
              <w:left w:val="nil"/>
              <w:bottom w:val="nil"/>
              <w:right w:val="nil"/>
            </w:tcBorders>
            <w:shd w:val="clear" w:color="auto" w:fill="auto"/>
            <w:vAlign w:val="center"/>
            <w:hideMark/>
          </w:tcPr>
          <w:p w14:paraId="66397710"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Sex</w:t>
            </w:r>
          </w:p>
        </w:tc>
      </w:tr>
      <w:tr w:rsidR="002A197F" w:rsidRPr="002A197F" w14:paraId="0D139D7E" w14:textId="77777777" w:rsidTr="00BD262B">
        <w:trPr>
          <w:trHeight w:val="315"/>
        </w:trPr>
        <w:tc>
          <w:tcPr>
            <w:tcW w:w="1860" w:type="dxa"/>
            <w:vMerge/>
            <w:tcBorders>
              <w:top w:val="single" w:sz="8" w:space="0" w:color="auto"/>
              <w:left w:val="nil"/>
              <w:bottom w:val="single" w:sz="8" w:space="0" w:color="000000"/>
              <w:right w:val="nil"/>
            </w:tcBorders>
            <w:vAlign w:val="center"/>
            <w:hideMark/>
          </w:tcPr>
          <w:p w14:paraId="2DE6149D" w14:textId="77777777" w:rsidR="00BD262B" w:rsidRPr="002A197F" w:rsidRDefault="00BD262B" w:rsidP="00BD262B">
            <w:pPr>
              <w:rPr>
                <w:rFonts w:ascii="Times New Roman" w:eastAsia="Times New Roman" w:hAnsi="Times New Roman" w:cs="Times New Roman"/>
                <w:sz w:val="16"/>
                <w:szCs w:val="16"/>
              </w:rPr>
            </w:pPr>
          </w:p>
        </w:tc>
        <w:tc>
          <w:tcPr>
            <w:tcW w:w="960" w:type="dxa"/>
            <w:tcBorders>
              <w:top w:val="nil"/>
              <w:left w:val="nil"/>
              <w:bottom w:val="single" w:sz="8" w:space="0" w:color="auto"/>
              <w:right w:val="nil"/>
            </w:tcBorders>
            <w:shd w:val="clear" w:color="auto" w:fill="auto"/>
            <w:vAlign w:val="center"/>
            <w:hideMark/>
          </w:tcPr>
          <w:p w14:paraId="6EB1A2A0"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F</w:t>
            </w:r>
          </w:p>
        </w:tc>
        <w:tc>
          <w:tcPr>
            <w:tcW w:w="960" w:type="dxa"/>
            <w:tcBorders>
              <w:top w:val="nil"/>
              <w:left w:val="nil"/>
              <w:bottom w:val="single" w:sz="8" w:space="0" w:color="auto"/>
              <w:right w:val="nil"/>
            </w:tcBorders>
            <w:shd w:val="clear" w:color="auto" w:fill="auto"/>
            <w:vAlign w:val="center"/>
            <w:hideMark/>
          </w:tcPr>
          <w:p w14:paraId="2FB8BAEE"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p</w:t>
            </w:r>
          </w:p>
        </w:tc>
        <w:tc>
          <w:tcPr>
            <w:tcW w:w="960" w:type="dxa"/>
            <w:tcBorders>
              <w:top w:val="nil"/>
              <w:left w:val="nil"/>
              <w:bottom w:val="single" w:sz="8" w:space="0" w:color="auto"/>
              <w:right w:val="nil"/>
            </w:tcBorders>
            <w:shd w:val="clear" w:color="auto" w:fill="auto"/>
            <w:vAlign w:val="center"/>
            <w:hideMark/>
          </w:tcPr>
          <w:p w14:paraId="5CE7F807"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F</w:t>
            </w:r>
          </w:p>
        </w:tc>
        <w:tc>
          <w:tcPr>
            <w:tcW w:w="960" w:type="dxa"/>
            <w:tcBorders>
              <w:top w:val="nil"/>
              <w:left w:val="nil"/>
              <w:bottom w:val="single" w:sz="8" w:space="0" w:color="auto"/>
              <w:right w:val="nil"/>
            </w:tcBorders>
            <w:shd w:val="clear" w:color="auto" w:fill="auto"/>
            <w:vAlign w:val="center"/>
            <w:hideMark/>
          </w:tcPr>
          <w:p w14:paraId="4A230DE4"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p</w:t>
            </w:r>
          </w:p>
        </w:tc>
        <w:tc>
          <w:tcPr>
            <w:tcW w:w="960" w:type="dxa"/>
            <w:tcBorders>
              <w:top w:val="nil"/>
              <w:left w:val="nil"/>
              <w:bottom w:val="single" w:sz="8" w:space="0" w:color="auto"/>
              <w:right w:val="nil"/>
            </w:tcBorders>
            <w:shd w:val="clear" w:color="auto" w:fill="auto"/>
            <w:vAlign w:val="center"/>
            <w:hideMark/>
          </w:tcPr>
          <w:p w14:paraId="3DD8CC81"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F</w:t>
            </w:r>
          </w:p>
        </w:tc>
        <w:tc>
          <w:tcPr>
            <w:tcW w:w="960" w:type="dxa"/>
            <w:tcBorders>
              <w:top w:val="nil"/>
              <w:left w:val="nil"/>
              <w:bottom w:val="single" w:sz="8" w:space="0" w:color="auto"/>
              <w:right w:val="nil"/>
            </w:tcBorders>
            <w:shd w:val="clear" w:color="auto" w:fill="auto"/>
            <w:vAlign w:val="center"/>
            <w:hideMark/>
          </w:tcPr>
          <w:p w14:paraId="412A4130"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p</w:t>
            </w:r>
          </w:p>
        </w:tc>
      </w:tr>
      <w:tr w:rsidR="002A197F" w:rsidRPr="002A197F" w14:paraId="22D13E31" w14:textId="77777777" w:rsidTr="00BD262B">
        <w:trPr>
          <w:trHeight w:val="300"/>
        </w:trPr>
        <w:tc>
          <w:tcPr>
            <w:tcW w:w="1860" w:type="dxa"/>
            <w:tcBorders>
              <w:top w:val="nil"/>
              <w:left w:val="nil"/>
              <w:bottom w:val="nil"/>
              <w:right w:val="nil"/>
            </w:tcBorders>
            <w:shd w:val="clear" w:color="auto" w:fill="auto"/>
            <w:vAlign w:val="center"/>
            <w:hideMark/>
          </w:tcPr>
          <w:p w14:paraId="448D9016"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SDQ-CP</w:t>
            </w:r>
          </w:p>
        </w:tc>
        <w:tc>
          <w:tcPr>
            <w:tcW w:w="960" w:type="dxa"/>
            <w:tcBorders>
              <w:top w:val="nil"/>
              <w:left w:val="nil"/>
              <w:bottom w:val="nil"/>
              <w:right w:val="nil"/>
            </w:tcBorders>
            <w:shd w:val="clear" w:color="000000" w:fill="FFFFFF"/>
            <w:noWrap/>
            <w:vAlign w:val="center"/>
            <w:hideMark/>
          </w:tcPr>
          <w:p w14:paraId="05DD875E"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5.427</w:t>
            </w:r>
          </w:p>
        </w:tc>
        <w:tc>
          <w:tcPr>
            <w:tcW w:w="960" w:type="dxa"/>
            <w:tcBorders>
              <w:top w:val="nil"/>
              <w:left w:val="nil"/>
              <w:bottom w:val="nil"/>
              <w:right w:val="nil"/>
            </w:tcBorders>
            <w:shd w:val="clear" w:color="000000" w:fill="FFFFFF"/>
            <w:noWrap/>
            <w:vAlign w:val="center"/>
            <w:hideMark/>
          </w:tcPr>
          <w:p w14:paraId="1E9EDFCA"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0.021</w:t>
            </w:r>
          </w:p>
        </w:tc>
        <w:tc>
          <w:tcPr>
            <w:tcW w:w="960" w:type="dxa"/>
            <w:tcBorders>
              <w:top w:val="nil"/>
              <w:left w:val="nil"/>
              <w:bottom w:val="nil"/>
              <w:right w:val="nil"/>
            </w:tcBorders>
            <w:shd w:val="clear" w:color="000000" w:fill="FFFFFF"/>
            <w:noWrap/>
            <w:vAlign w:val="center"/>
            <w:hideMark/>
          </w:tcPr>
          <w:p w14:paraId="4FFC1C87"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12.296</w:t>
            </w:r>
          </w:p>
        </w:tc>
        <w:tc>
          <w:tcPr>
            <w:tcW w:w="960" w:type="dxa"/>
            <w:tcBorders>
              <w:top w:val="nil"/>
              <w:left w:val="nil"/>
              <w:bottom w:val="nil"/>
              <w:right w:val="nil"/>
            </w:tcBorders>
            <w:shd w:val="clear" w:color="000000" w:fill="FFFFFF"/>
            <w:noWrap/>
            <w:vAlign w:val="center"/>
            <w:hideMark/>
          </w:tcPr>
          <w:p w14:paraId="15DF4036"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&lt;0.001</w:t>
            </w:r>
          </w:p>
        </w:tc>
        <w:tc>
          <w:tcPr>
            <w:tcW w:w="960" w:type="dxa"/>
            <w:tcBorders>
              <w:top w:val="nil"/>
              <w:left w:val="nil"/>
              <w:bottom w:val="nil"/>
              <w:right w:val="nil"/>
            </w:tcBorders>
            <w:shd w:val="clear" w:color="000000" w:fill="FFFFFF"/>
            <w:noWrap/>
            <w:vAlign w:val="center"/>
            <w:hideMark/>
          </w:tcPr>
          <w:p w14:paraId="30AF10F0"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4.706</w:t>
            </w:r>
          </w:p>
        </w:tc>
        <w:tc>
          <w:tcPr>
            <w:tcW w:w="960" w:type="dxa"/>
            <w:tcBorders>
              <w:top w:val="nil"/>
              <w:left w:val="nil"/>
              <w:bottom w:val="nil"/>
              <w:right w:val="nil"/>
            </w:tcBorders>
            <w:shd w:val="clear" w:color="000000" w:fill="FFFFFF"/>
            <w:noWrap/>
            <w:vAlign w:val="center"/>
            <w:hideMark/>
          </w:tcPr>
          <w:p w14:paraId="47299F4E"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0.004</w:t>
            </w:r>
          </w:p>
        </w:tc>
      </w:tr>
      <w:tr w:rsidR="002A197F" w:rsidRPr="002A197F" w14:paraId="661DD552" w14:textId="77777777" w:rsidTr="00BD262B">
        <w:trPr>
          <w:trHeight w:val="225"/>
        </w:trPr>
        <w:tc>
          <w:tcPr>
            <w:tcW w:w="1860" w:type="dxa"/>
            <w:tcBorders>
              <w:top w:val="nil"/>
              <w:left w:val="nil"/>
              <w:bottom w:val="nil"/>
              <w:right w:val="nil"/>
            </w:tcBorders>
            <w:shd w:val="clear" w:color="auto" w:fill="auto"/>
            <w:vAlign w:val="center"/>
            <w:hideMark/>
          </w:tcPr>
          <w:p w14:paraId="504BA2E2" w14:textId="77D26A9F"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RP</w:t>
            </w:r>
            <w:r w:rsidR="002725C8" w:rsidRPr="002A197F">
              <w:rPr>
                <w:rFonts w:ascii="Times New Roman" w:eastAsia="Times New Roman" w:hAnsi="Times New Roman" w:cs="Times New Roman"/>
                <w:sz w:val="16"/>
                <w:szCs w:val="16"/>
              </w:rPr>
              <w:t>AQ</w:t>
            </w:r>
            <w:r w:rsidRPr="002A197F">
              <w:rPr>
                <w:rFonts w:ascii="Times New Roman" w:eastAsia="Times New Roman" w:hAnsi="Times New Roman" w:cs="Times New Roman"/>
                <w:sz w:val="16"/>
                <w:szCs w:val="16"/>
              </w:rPr>
              <w:t>-Reactive</w:t>
            </w:r>
          </w:p>
        </w:tc>
        <w:tc>
          <w:tcPr>
            <w:tcW w:w="960" w:type="dxa"/>
            <w:tcBorders>
              <w:top w:val="nil"/>
              <w:left w:val="nil"/>
              <w:bottom w:val="nil"/>
              <w:right w:val="nil"/>
            </w:tcBorders>
            <w:shd w:val="clear" w:color="000000" w:fill="FFFFFF"/>
            <w:noWrap/>
            <w:vAlign w:val="center"/>
            <w:hideMark/>
          </w:tcPr>
          <w:p w14:paraId="00B4A414"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3.039</w:t>
            </w:r>
          </w:p>
        </w:tc>
        <w:tc>
          <w:tcPr>
            <w:tcW w:w="960" w:type="dxa"/>
            <w:tcBorders>
              <w:top w:val="nil"/>
              <w:left w:val="nil"/>
              <w:bottom w:val="nil"/>
              <w:right w:val="nil"/>
            </w:tcBorders>
            <w:shd w:val="clear" w:color="000000" w:fill="FFFFFF"/>
            <w:noWrap/>
            <w:vAlign w:val="center"/>
            <w:hideMark/>
          </w:tcPr>
          <w:p w14:paraId="2D073CED"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0.031</w:t>
            </w:r>
          </w:p>
        </w:tc>
        <w:tc>
          <w:tcPr>
            <w:tcW w:w="960" w:type="dxa"/>
            <w:tcBorders>
              <w:top w:val="nil"/>
              <w:left w:val="nil"/>
              <w:bottom w:val="nil"/>
              <w:right w:val="nil"/>
            </w:tcBorders>
            <w:shd w:val="clear" w:color="000000" w:fill="FFFFFF"/>
            <w:noWrap/>
            <w:vAlign w:val="center"/>
            <w:hideMark/>
          </w:tcPr>
          <w:p w14:paraId="09B929A4"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3.382</w:t>
            </w:r>
          </w:p>
        </w:tc>
        <w:tc>
          <w:tcPr>
            <w:tcW w:w="960" w:type="dxa"/>
            <w:tcBorders>
              <w:top w:val="nil"/>
              <w:left w:val="nil"/>
              <w:bottom w:val="nil"/>
              <w:right w:val="nil"/>
            </w:tcBorders>
            <w:shd w:val="clear" w:color="000000" w:fill="FFFFFF"/>
            <w:noWrap/>
            <w:vAlign w:val="center"/>
            <w:hideMark/>
          </w:tcPr>
          <w:p w14:paraId="1F7F39E1"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0.020</w:t>
            </w:r>
          </w:p>
        </w:tc>
        <w:tc>
          <w:tcPr>
            <w:tcW w:w="960" w:type="dxa"/>
            <w:tcBorders>
              <w:top w:val="nil"/>
              <w:left w:val="nil"/>
              <w:bottom w:val="nil"/>
              <w:right w:val="nil"/>
            </w:tcBorders>
            <w:shd w:val="clear" w:color="000000" w:fill="FFFFFF"/>
            <w:noWrap/>
            <w:vAlign w:val="center"/>
            <w:hideMark/>
          </w:tcPr>
          <w:p w14:paraId="6EDC3EE5"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3.103</w:t>
            </w:r>
          </w:p>
        </w:tc>
        <w:tc>
          <w:tcPr>
            <w:tcW w:w="960" w:type="dxa"/>
            <w:tcBorders>
              <w:top w:val="nil"/>
              <w:left w:val="nil"/>
              <w:bottom w:val="nil"/>
              <w:right w:val="nil"/>
            </w:tcBorders>
            <w:shd w:val="clear" w:color="000000" w:fill="FFFFFF"/>
            <w:noWrap/>
            <w:vAlign w:val="center"/>
            <w:hideMark/>
          </w:tcPr>
          <w:p w14:paraId="1265CAB2"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0.029</w:t>
            </w:r>
          </w:p>
        </w:tc>
      </w:tr>
      <w:tr w:rsidR="002A197F" w:rsidRPr="002A197F" w14:paraId="79FA094E" w14:textId="77777777" w:rsidTr="00BD262B">
        <w:trPr>
          <w:trHeight w:val="270"/>
        </w:trPr>
        <w:tc>
          <w:tcPr>
            <w:tcW w:w="1860" w:type="dxa"/>
            <w:tcBorders>
              <w:top w:val="nil"/>
              <w:left w:val="nil"/>
              <w:bottom w:val="nil"/>
              <w:right w:val="nil"/>
            </w:tcBorders>
            <w:shd w:val="clear" w:color="auto" w:fill="auto"/>
            <w:vAlign w:val="center"/>
            <w:hideMark/>
          </w:tcPr>
          <w:p w14:paraId="218D8FA5" w14:textId="4E756C19"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RP</w:t>
            </w:r>
            <w:r w:rsidR="002725C8" w:rsidRPr="002A197F">
              <w:rPr>
                <w:rFonts w:ascii="Times New Roman" w:eastAsia="Times New Roman" w:hAnsi="Times New Roman" w:cs="Times New Roman"/>
                <w:sz w:val="16"/>
                <w:szCs w:val="16"/>
              </w:rPr>
              <w:t>AQ</w:t>
            </w:r>
            <w:r w:rsidRPr="002A197F">
              <w:rPr>
                <w:rFonts w:ascii="Times New Roman" w:eastAsia="Times New Roman" w:hAnsi="Times New Roman" w:cs="Times New Roman"/>
                <w:sz w:val="16"/>
                <w:szCs w:val="16"/>
              </w:rPr>
              <w:t>-Proactive</w:t>
            </w:r>
          </w:p>
        </w:tc>
        <w:tc>
          <w:tcPr>
            <w:tcW w:w="960" w:type="dxa"/>
            <w:tcBorders>
              <w:top w:val="nil"/>
              <w:left w:val="nil"/>
              <w:bottom w:val="nil"/>
              <w:right w:val="nil"/>
            </w:tcBorders>
            <w:shd w:val="clear" w:color="000000" w:fill="FFFFFF"/>
            <w:noWrap/>
            <w:vAlign w:val="center"/>
            <w:hideMark/>
          </w:tcPr>
          <w:p w14:paraId="4ECC7326"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0.417</w:t>
            </w:r>
          </w:p>
        </w:tc>
        <w:tc>
          <w:tcPr>
            <w:tcW w:w="960" w:type="dxa"/>
            <w:tcBorders>
              <w:top w:val="nil"/>
              <w:left w:val="nil"/>
              <w:bottom w:val="nil"/>
              <w:right w:val="nil"/>
            </w:tcBorders>
            <w:shd w:val="clear" w:color="000000" w:fill="FFFFFF"/>
            <w:noWrap/>
            <w:vAlign w:val="center"/>
            <w:hideMark/>
          </w:tcPr>
          <w:p w14:paraId="146A5A37"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0.741</w:t>
            </w:r>
          </w:p>
        </w:tc>
        <w:tc>
          <w:tcPr>
            <w:tcW w:w="960" w:type="dxa"/>
            <w:tcBorders>
              <w:top w:val="nil"/>
              <w:left w:val="nil"/>
              <w:bottom w:val="nil"/>
              <w:right w:val="nil"/>
            </w:tcBorders>
            <w:shd w:val="clear" w:color="000000" w:fill="FFFFFF"/>
            <w:noWrap/>
            <w:vAlign w:val="center"/>
            <w:hideMark/>
          </w:tcPr>
          <w:p w14:paraId="4F13A88D"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0.465</w:t>
            </w:r>
          </w:p>
        </w:tc>
        <w:tc>
          <w:tcPr>
            <w:tcW w:w="960" w:type="dxa"/>
            <w:tcBorders>
              <w:top w:val="nil"/>
              <w:left w:val="nil"/>
              <w:bottom w:val="nil"/>
              <w:right w:val="nil"/>
            </w:tcBorders>
            <w:shd w:val="clear" w:color="000000" w:fill="FFFFFF"/>
            <w:noWrap/>
            <w:vAlign w:val="center"/>
            <w:hideMark/>
          </w:tcPr>
          <w:p w14:paraId="40360862"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0.707</w:t>
            </w:r>
          </w:p>
        </w:tc>
        <w:tc>
          <w:tcPr>
            <w:tcW w:w="960" w:type="dxa"/>
            <w:tcBorders>
              <w:top w:val="nil"/>
              <w:left w:val="nil"/>
              <w:bottom w:val="nil"/>
              <w:right w:val="nil"/>
            </w:tcBorders>
            <w:shd w:val="clear" w:color="000000" w:fill="FFFFFF"/>
            <w:noWrap/>
            <w:vAlign w:val="center"/>
            <w:hideMark/>
          </w:tcPr>
          <w:p w14:paraId="73EC654D"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0.482</w:t>
            </w:r>
          </w:p>
        </w:tc>
        <w:tc>
          <w:tcPr>
            <w:tcW w:w="960" w:type="dxa"/>
            <w:tcBorders>
              <w:top w:val="nil"/>
              <w:left w:val="nil"/>
              <w:bottom w:val="nil"/>
              <w:right w:val="nil"/>
            </w:tcBorders>
            <w:shd w:val="clear" w:color="000000" w:fill="FFFFFF"/>
            <w:noWrap/>
            <w:vAlign w:val="center"/>
            <w:hideMark/>
          </w:tcPr>
          <w:p w14:paraId="4EF722AC"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0.695</w:t>
            </w:r>
          </w:p>
        </w:tc>
      </w:tr>
      <w:tr w:rsidR="002A197F" w:rsidRPr="002A197F" w14:paraId="220F4280" w14:textId="77777777" w:rsidTr="00BD262B">
        <w:trPr>
          <w:trHeight w:val="300"/>
        </w:trPr>
        <w:tc>
          <w:tcPr>
            <w:tcW w:w="1860" w:type="dxa"/>
            <w:tcBorders>
              <w:top w:val="nil"/>
              <w:left w:val="nil"/>
              <w:bottom w:val="nil"/>
              <w:right w:val="nil"/>
            </w:tcBorders>
            <w:shd w:val="clear" w:color="auto" w:fill="auto"/>
            <w:noWrap/>
            <w:vAlign w:val="center"/>
            <w:hideMark/>
          </w:tcPr>
          <w:p w14:paraId="0843F9F6"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Conners ADHD</w:t>
            </w:r>
          </w:p>
        </w:tc>
        <w:tc>
          <w:tcPr>
            <w:tcW w:w="960" w:type="dxa"/>
            <w:tcBorders>
              <w:top w:val="nil"/>
              <w:left w:val="nil"/>
              <w:bottom w:val="nil"/>
              <w:right w:val="nil"/>
            </w:tcBorders>
            <w:shd w:val="clear" w:color="000000" w:fill="FFFFFF"/>
            <w:noWrap/>
            <w:vAlign w:val="center"/>
            <w:hideMark/>
          </w:tcPr>
          <w:p w14:paraId="32D91953"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4.245</w:t>
            </w:r>
          </w:p>
        </w:tc>
        <w:tc>
          <w:tcPr>
            <w:tcW w:w="960" w:type="dxa"/>
            <w:tcBorders>
              <w:top w:val="nil"/>
              <w:left w:val="nil"/>
              <w:bottom w:val="nil"/>
              <w:right w:val="nil"/>
            </w:tcBorders>
            <w:shd w:val="clear" w:color="000000" w:fill="FFFFFF"/>
            <w:noWrap/>
            <w:vAlign w:val="center"/>
            <w:hideMark/>
          </w:tcPr>
          <w:p w14:paraId="4DAD5F84"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0.007</w:t>
            </w:r>
          </w:p>
        </w:tc>
        <w:tc>
          <w:tcPr>
            <w:tcW w:w="960" w:type="dxa"/>
            <w:tcBorders>
              <w:top w:val="nil"/>
              <w:left w:val="nil"/>
              <w:bottom w:val="nil"/>
              <w:right w:val="nil"/>
            </w:tcBorders>
            <w:shd w:val="clear" w:color="000000" w:fill="FFFFFF"/>
            <w:noWrap/>
            <w:vAlign w:val="center"/>
            <w:hideMark/>
          </w:tcPr>
          <w:p w14:paraId="0F36270B"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4.083</w:t>
            </w:r>
          </w:p>
        </w:tc>
        <w:tc>
          <w:tcPr>
            <w:tcW w:w="960" w:type="dxa"/>
            <w:tcBorders>
              <w:top w:val="nil"/>
              <w:left w:val="nil"/>
              <w:bottom w:val="nil"/>
              <w:right w:val="nil"/>
            </w:tcBorders>
            <w:shd w:val="clear" w:color="000000" w:fill="FFFFFF"/>
            <w:noWrap/>
            <w:vAlign w:val="center"/>
            <w:hideMark/>
          </w:tcPr>
          <w:p w14:paraId="2B848D8A"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0.008</w:t>
            </w:r>
          </w:p>
        </w:tc>
        <w:tc>
          <w:tcPr>
            <w:tcW w:w="960" w:type="dxa"/>
            <w:tcBorders>
              <w:top w:val="nil"/>
              <w:left w:val="nil"/>
              <w:bottom w:val="nil"/>
              <w:right w:val="nil"/>
            </w:tcBorders>
            <w:shd w:val="clear" w:color="000000" w:fill="FFFFFF"/>
            <w:noWrap/>
            <w:vAlign w:val="center"/>
            <w:hideMark/>
          </w:tcPr>
          <w:p w14:paraId="1736B7FC"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4.197</w:t>
            </w:r>
          </w:p>
        </w:tc>
        <w:tc>
          <w:tcPr>
            <w:tcW w:w="960" w:type="dxa"/>
            <w:tcBorders>
              <w:top w:val="nil"/>
              <w:left w:val="nil"/>
              <w:bottom w:val="nil"/>
              <w:right w:val="nil"/>
            </w:tcBorders>
            <w:shd w:val="clear" w:color="000000" w:fill="FFFFFF"/>
            <w:noWrap/>
            <w:vAlign w:val="center"/>
            <w:hideMark/>
          </w:tcPr>
          <w:p w14:paraId="293CF1A6"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0.007</w:t>
            </w:r>
          </w:p>
        </w:tc>
      </w:tr>
      <w:tr w:rsidR="002A197F" w:rsidRPr="002A197F" w14:paraId="59BDBE66" w14:textId="77777777" w:rsidTr="00BD262B">
        <w:trPr>
          <w:trHeight w:val="300"/>
        </w:trPr>
        <w:tc>
          <w:tcPr>
            <w:tcW w:w="1860" w:type="dxa"/>
            <w:tcBorders>
              <w:top w:val="nil"/>
              <w:left w:val="nil"/>
              <w:bottom w:val="nil"/>
              <w:right w:val="nil"/>
            </w:tcBorders>
            <w:shd w:val="clear" w:color="auto" w:fill="auto"/>
            <w:noWrap/>
            <w:vAlign w:val="center"/>
            <w:hideMark/>
          </w:tcPr>
          <w:p w14:paraId="3E76F022"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SDQ-Hyperactivity</w:t>
            </w:r>
          </w:p>
        </w:tc>
        <w:tc>
          <w:tcPr>
            <w:tcW w:w="960" w:type="dxa"/>
            <w:tcBorders>
              <w:top w:val="nil"/>
              <w:left w:val="nil"/>
              <w:bottom w:val="nil"/>
              <w:right w:val="nil"/>
            </w:tcBorders>
            <w:shd w:val="clear" w:color="000000" w:fill="FFFFFF"/>
            <w:noWrap/>
            <w:vAlign w:val="center"/>
            <w:hideMark/>
          </w:tcPr>
          <w:p w14:paraId="73E714B3"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3.074</w:t>
            </w:r>
          </w:p>
        </w:tc>
        <w:tc>
          <w:tcPr>
            <w:tcW w:w="960" w:type="dxa"/>
            <w:tcBorders>
              <w:top w:val="nil"/>
              <w:left w:val="nil"/>
              <w:bottom w:val="nil"/>
              <w:right w:val="nil"/>
            </w:tcBorders>
            <w:shd w:val="clear" w:color="000000" w:fill="FFFFFF"/>
            <w:noWrap/>
            <w:vAlign w:val="center"/>
            <w:hideMark/>
          </w:tcPr>
          <w:p w14:paraId="03121AC1"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0.029</w:t>
            </w:r>
          </w:p>
        </w:tc>
        <w:tc>
          <w:tcPr>
            <w:tcW w:w="960" w:type="dxa"/>
            <w:tcBorders>
              <w:top w:val="nil"/>
              <w:left w:val="nil"/>
              <w:bottom w:val="nil"/>
              <w:right w:val="nil"/>
            </w:tcBorders>
            <w:shd w:val="clear" w:color="000000" w:fill="FFFFFF"/>
            <w:noWrap/>
            <w:vAlign w:val="center"/>
            <w:hideMark/>
          </w:tcPr>
          <w:p w14:paraId="68991E2D"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3.118</w:t>
            </w:r>
          </w:p>
        </w:tc>
        <w:tc>
          <w:tcPr>
            <w:tcW w:w="960" w:type="dxa"/>
            <w:tcBorders>
              <w:top w:val="nil"/>
              <w:left w:val="nil"/>
              <w:bottom w:val="nil"/>
              <w:right w:val="nil"/>
            </w:tcBorders>
            <w:shd w:val="clear" w:color="000000" w:fill="FFFFFF"/>
            <w:noWrap/>
            <w:vAlign w:val="center"/>
            <w:hideMark/>
          </w:tcPr>
          <w:p w14:paraId="552789CD"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0.028</w:t>
            </w:r>
          </w:p>
        </w:tc>
        <w:tc>
          <w:tcPr>
            <w:tcW w:w="960" w:type="dxa"/>
            <w:tcBorders>
              <w:top w:val="nil"/>
              <w:left w:val="nil"/>
              <w:bottom w:val="nil"/>
              <w:right w:val="nil"/>
            </w:tcBorders>
            <w:shd w:val="clear" w:color="000000" w:fill="FFFFFF"/>
            <w:noWrap/>
            <w:vAlign w:val="center"/>
            <w:hideMark/>
          </w:tcPr>
          <w:p w14:paraId="68DE6C11"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3.392</w:t>
            </w:r>
          </w:p>
        </w:tc>
        <w:tc>
          <w:tcPr>
            <w:tcW w:w="960" w:type="dxa"/>
            <w:tcBorders>
              <w:top w:val="nil"/>
              <w:left w:val="nil"/>
              <w:bottom w:val="nil"/>
              <w:right w:val="nil"/>
            </w:tcBorders>
            <w:shd w:val="clear" w:color="000000" w:fill="FFFFFF"/>
            <w:noWrap/>
            <w:vAlign w:val="center"/>
            <w:hideMark/>
          </w:tcPr>
          <w:p w14:paraId="37E4A5E9"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0.019</w:t>
            </w:r>
          </w:p>
        </w:tc>
      </w:tr>
      <w:tr w:rsidR="002A197F" w:rsidRPr="002A197F" w14:paraId="656630B8" w14:textId="77777777" w:rsidTr="00BD262B">
        <w:trPr>
          <w:trHeight w:val="300"/>
        </w:trPr>
        <w:tc>
          <w:tcPr>
            <w:tcW w:w="1860" w:type="dxa"/>
            <w:tcBorders>
              <w:top w:val="nil"/>
              <w:left w:val="nil"/>
              <w:bottom w:val="nil"/>
              <w:right w:val="nil"/>
            </w:tcBorders>
            <w:shd w:val="clear" w:color="auto" w:fill="auto"/>
            <w:noWrap/>
            <w:vAlign w:val="center"/>
            <w:hideMark/>
          </w:tcPr>
          <w:p w14:paraId="5F3E3854"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SDQ-Emotional</w:t>
            </w:r>
          </w:p>
        </w:tc>
        <w:tc>
          <w:tcPr>
            <w:tcW w:w="960" w:type="dxa"/>
            <w:tcBorders>
              <w:top w:val="nil"/>
              <w:left w:val="nil"/>
              <w:bottom w:val="nil"/>
              <w:right w:val="nil"/>
            </w:tcBorders>
            <w:shd w:val="clear" w:color="000000" w:fill="FFFFFF"/>
            <w:noWrap/>
            <w:vAlign w:val="center"/>
            <w:hideMark/>
          </w:tcPr>
          <w:p w14:paraId="7103D038"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3.444</w:t>
            </w:r>
          </w:p>
        </w:tc>
        <w:tc>
          <w:tcPr>
            <w:tcW w:w="960" w:type="dxa"/>
            <w:tcBorders>
              <w:top w:val="nil"/>
              <w:left w:val="nil"/>
              <w:bottom w:val="nil"/>
              <w:right w:val="nil"/>
            </w:tcBorders>
            <w:shd w:val="clear" w:color="000000" w:fill="FFFFFF"/>
            <w:noWrap/>
            <w:vAlign w:val="center"/>
            <w:hideMark/>
          </w:tcPr>
          <w:p w14:paraId="3A57EF27"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0.018</w:t>
            </w:r>
          </w:p>
        </w:tc>
        <w:tc>
          <w:tcPr>
            <w:tcW w:w="960" w:type="dxa"/>
            <w:tcBorders>
              <w:top w:val="nil"/>
              <w:left w:val="nil"/>
              <w:bottom w:val="nil"/>
              <w:right w:val="nil"/>
            </w:tcBorders>
            <w:shd w:val="clear" w:color="000000" w:fill="FFFFFF"/>
            <w:noWrap/>
            <w:vAlign w:val="center"/>
            <w:hideMark/>
          </w:tcPr>
          <w:p w14:paraId="5A7E79EB"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3.670</w:t>
            </w:r>
          </w:p>
        </w:tc>
        <w:tc>
          <w:tcPr>
            <w:tcW w:w="960" w:type="dxa"/>
            <w:tcBorders>
              <w:top w:val="nil"/>
              <w:left w:val="nil"/>
              <w:bottom w:val="nil"/>
              <w:right w:val="nil"/>
            </w:tcBorders>
            <w:shd w:val="clear" w:color="000000" w:fill="FFFFFF"/>
            <w:noWrap/>
            <w:vAlign w:val="center"/>
            <w:hideMark/>
          </w:tcPr>
          <w:p w14:paraId="4118028A"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0.014</w:t>
            </w:r>
          </w:p>
        </w:tc>
        <w:tc>
          <w:tcPr>
            <w:tcW w:w="960" w:type="dxa"/>
            <w:tcBorders>
              <w:top w:val="nil"/>
              <w:left w:val="nil"/>
              <w:bottom w:val="nil"/>
              <w:right w:val="nil"/>
            </w:tcBorders>
            <w:shd w:val="clear" w:color="000000" w:fill="FFFFFF"/>
            <w:noWrap/>
            <w:vAlign w:val="center"/>
            <w:hideMark/>
          </w:tcPr>
          <w:p w14:paraId="51263DA0"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4.252</w:t>
            </w:r>
          </w:p>
        </w:tc>
        <w:tc>
          <w:tcPr>
            <w:tcW w:w="960" w:type="dxa"/>
            <w:tcBorders>
              <w:top w:val="nil"/>
              <w:left w:val="nil"/>
              <w:bottom w:val="nil"/>
              <w:right w:val="nil"/>
            </w:tcBorders>
            <w:shd w:val="clear" w:color="000000" w:fill="FFFFFF"/>
            <w:noWrap/>
            <w:vAlign w:val="center"/>
            <w:hideMark/>
          </w:tcPr>
          <w:p w14:paraId="431706A1"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0.006</w:t>
            </w:r>
          </w:p>
        </w:tc>
      </w:tr>
      <w:tr w:rsidR="002A197F" w:rsidRPr="002A197F" w14:paraId="1BB65E65" w14:textId="77777777" w:rsidTr="00BD262B">
        <w:trPr>
          <w:trHeight w:val="180"/>
        </w:trPr>
        <w:tc>
          <w:tcPr>
            <w:tcW w:w="1860" w:type="dxa"/>
            <w:tcBorders>
              <w:top w:val="nil"/>
              <w:left w:val="nil"/>
              <w:bottom w:val="nil"/>
              <w:right w:val="nil"/>
            </w:tcBorders>
            <w:shd w:val="clear" w:color="auto" w:fill="auto"/>
            <w:noWrap/>
            <w:vAlign w:val="center"/>
            <w:hideMark/>
          </w:tcPr>
          <w:p w14:paraId="1C67E1B5"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CDI</w:t>
            </w:r>
          </w:p>
        </w:tc>
        <w:tc>
          <w:tcPr>
            <w:tcW w:w="960" w:type="dxa"/>
            <w:tcBorders>
              <w:top w:val="nil"/>
              <w:left w:val="nil"/>
              <w:bottom w:val="nil"/>
              <w:right w:val="nil"/>
            </w:tcBorders>
            <w:shd w:val="clear" w:color="000000" w:fill="FFFFFF"/>
            <w:noWrap/>
            <w:vAlign w:val="center"/>
            <w:hideMark/>
          </w:tcPr>
          <w:p w14:paraId="584A8E94"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2.571</w:t>
            </w:r>
          </w:p>
        </w:tc>
        <w:tc>
          <w:tcPr>
            <w:tcW w:w="960" w:type="dxa"/>
            <w:tcBorders>
              <w:top w:val="nil"/>
              <w:left w:val="nil"/>
              <w:bottom w:val="nil"/>
              <w:right w:val="nil"/>
            </w:tcBorders>
            <w:shd w:val="clear" w:color="000000" w:fill="FFFFFF"/>
            <w:noWrap/>
            <w:vAlign w:val="center"/>
            <w:hideMark/>
          </w:tcPr>
          <w:p w14:paraId="3F4CBBF3"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0.056</w:t>
            </w:r>
          </w:p>
        </w:tc>
        <w:tc>
          <w:tcPr>
            <w:tcW w:w="960" w:type="dxa"/>
            <w:tcBorders>
              <w:top w:val="nil"/>
              <w:left w:val="nil"/>
              <w:bottom w:val="nil"/>
              <w:right w:val="nil"/>
            </w:tcBorders>
            <w:shd w:val="clear" w:color="000000" w:fill="FFFFFF"/>
            <w:noWrap/>
            <w:vAlign w:val="center"/>
            <w:hideMark/>
          </w:tcPr>
          <w:p w14:paraId="7DD3409A"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2.615</w:t>
            </w:r>
          </w:p>
        </w:tc>
        <w:tc>
          <w:tcPr>
            <w:tcW w:w="960" w:type="dxa"/>
            <w:tcBorders>
              <w:top w:val="nil"/>
              <w:left w:val="nil"/>
              <w:bottom w:val="nil"/>
              <w:right w:val="nil"/>
            </w:tcBorders>
            <w:shd w:val="clear" w:color="000000" w:fill="FFFFFF"/>
            <w:noWrap/>
            <w:vAlign w:val="center"/>
            <w:hideMark/>
          </w:tcPr>
          <w:p w14:paraId="2C62404B"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0.053</w:t>
            </w:r>
          </w:p>
        </w:tc>
        <w:tc>
          <w:tcPr>
            <w:tcW w:w="960" w:type="dxa"/>
            <w:tcBorders>
              <w:top w:val="nil"/>
              <w:left w:val="nil"/>
              <w:bottom w:val="nil"/>
              <w:right w:val="nil"/>
            </w:tcBorders>
            <w:shd w:val="clear" w:color="000000" w:fill="FFFFFF"/>
            <w:noWrap/>
            <w:vAlign w:val="center"/>
            <w:hideMark/>
          </w:tcPr>
          <w:p w14:paraId="504949E6"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2.688</w:t>
            </w:r>
          </w:p>
        </w:tc>
        <w:tc>
          <w:tcPr>
            <w:tcW w:w="960" w:type="dxa"/>
            <w:tcBorders>
              <w:top w:val="nil"/>
              <w:left w:val="nil"/>
              <w:bottom w:val="nil"/>
              <w:right w:val="nil"/>
            </w:tcBorders>
            <w:shd w:val="clear" w:color="000000" w:fill="FFFFFF"/>
            <w:noWrap/>
            <w:vAlign w:val="center"/>
            <w:hideMark/>
          </w:tcPr>
          <w:p w14:paraId="26A4CF6D"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0.048</w:t>
            </w:r>
          </w:p>
        </w:tc>
      </w:tr>
      <w:tr w:rsidR="002A197F" w:rsidRPr="002A197F" w14:paraId="6424B3ED" w14:textId="77777777" w:rsidTr="00BD262B">
        <w:trPr>
          <w:trHeight w:val="270"/>
        </w:trPr>
        <w:tc>
          <w:tcPr>
            <w:tcW w:w="1860" w:type="dxa"/>
            <w:tcBorders>
              <w:top w:val="nil"/>
              <w:left w:val="nil"/>
              <w:bottom w:val="nil"/>
              <w:right w:val="nil"/>
            </w:tcBorders>
            <w:shd w:val="clear" w:color="auto" w:fill="auto"/>
            <w:vAlign w:val="center"/>
            <w:hideMark/>
          </w:tcPr>
          <w:p w14:paraId="3E4FFB58"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SCARED Total</w:t>
            </w:r>
          </w:p>
        </w:tc>
        <w:tc>
          <w:tcPr>
            <w:tcW w:w="960" w:type="dxa"/>
            <w:tcBorders>
              <w:top w:val="nil"/>
              <w:left w:val="nil"/>
              <w:bottom w:val="nil"/>
              <w:right w:val="nil"/>
            </w:tcBorders>
            <w:shd w:val="clear" w:color="000000" w:fill="FFFFFF"/>
            <w:noWrap/>
            <w:vAlign w:val="center"/>
            <w:hideMark/>
          </w:tcPr>
          <w:p w14:paraId="1D6A30B8"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0.562</w:t>
            </w:r>
          </w:p>
        </w:tc>
        <w:tc>
          <w:tcPr>
            <w:tcW w:w="960" w:type="dxa"/>
            <w:tcBorders>
              <w:top w:val="nil"/>
              <w:left w:val="nil"/>
              <w:bottom w:val="nil"/>
              <w:right w:val="nil"/>
            </w:tcBorders>
            <w:shd w:val="clear" w:color="000000" w:fill="FFFFFF"/>
            <w:noWrap/>
            <w:vAlign w:val="center"/>
            <w:hideMark/>
          </w:tcPr>
          <w:p w14:paraId="0DDBBCD7"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0.641</w:t>
            </w:r>
          </w:p>
        </w:tc>
        <w:tc>
          <w:tcPr>
            <w:tcW w:w="960" w:type="dxa"/>
            <w:tcBorders>
              <w:top w:val="nil"/>
              <w:left w:val="nil"/>
              <w:bottom w:val="nil"/>
              <w:right w:val="nil"/>
            </w:tcBorders>
            <w:shd w:val="clear" w:color="000000" w:fill="FFFFFF"/>
            <w:noWrap/>
            <w:vAlign w:val="center"/>
            <w:hideMark/>
          </w:tcPr>
          <w:p w14:paraId="41E84E36"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0.578</w:t>
            </w:r>
          </w:p>
        </w:tc>
        <w:tc>
          <w:tcPr>
            <w:tcW w:w="960" w:type="dxa"/>
            <w:tcBorders>
              <w:top w:val="nil"/>
              <w:left w:val="nil"/>
              <w:bottom w:val="nil"/>
              <w:right w:val="nil"/>
            </w:tcBorders>
            <w:shd w:val="clear" w:color="000000" w:fill="FFFFFF"/>
            <w:noWrap/>
            <w:vAlign w:val="center"/>
            <w:hideMark/>
          </w:tcPr>
          <w:p w14:paraId="080D39C0"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0.630</w:t>
            </w:r>
          </w:p>
        </w:tc>
        <w:tc>
          <w:tcPr>
            <w:tcW w:w="960" w:type="dxa"/>
            <w:tcBorders>
              <w:top w:val="nil"/>
              <w:left w:val="nil"/>
              <w:bottom w:val="nil"/>
              <w:right w:val="nil"/>
            </w:tcBorders>
            <w:shd w:val="clear" w:color="000000" w:fill="FFFFFF"/>
            <w:noWrap/>
            <w:vAlign w:val="center"/>
            <w:hideMark/>
          </w:tcPr>
          <w:p w14:paraId="7E6D1CD7"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0.687</w:t>
            </w:r>
          </w:p>
        </w:tc>
        <w:tc>
          <w:tcPr>
            <w:tcW w:w="960" w:type="dxa"/>
            <w:tcBorders>
              <w:top w:val="nil"/>
              <w:left w:val="nil"/>
              <w:bottom w:val="nil"/>
              <w:right w:val="nil"/>
            </w:tcBorders>
            <w:shd w:val="clear" w:color="000000" w:fill="FFFFFF"/>
            <w:noWrap/>
            <w:vAlign w:val="center"/>
            <w:hideMark/>
          </w:tcPr>
          <w:p w14:paraId="3AF856BF"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0.561</w:t>
            </w:r>
          </w:p>
        </w:tc>
      </w:tr>
      <w:tr w:rsidR="002A197F" w:rsidRPr="002A197F" w14:paraId="3BF48B39" w14:textId="77777777" w:rsidTr="00BD262B">
        <w:trPr>
          <w:trHeight w:val="180"/>
        </w:trPr>
        <w:tc>
          <w:tcPr>
            <w:tcW w:w="1860" w:type="dxa"/>
            <w:tcBorders>
              <w:top w:val="nil"/>
              <w:left w:val="nil"/>
              <w:bottom w:val="nil"/>
              <w:right w:val="nil"/>
            </w:tcBorders>
            <w:shd w:val="clear" w:color="auto" w:fill="auto"/>
            <w:vAlign w:val="center"/>
            <w:hideMark/>
          </w:tcPr>
          <w:p w14:paraId="6F17836E"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SCARED GAD</w:t>
            </w:r>
          </w:p>
        </w:tc>
        <w:tc>
          <w:tcPr>
            <w:tcW w:w="960" w:type="dxa"/>
            <w:tcBorders>
              <w:top w:val="nil"/>
              <w:left w:val="nil"/>
              <w:bottom w:val="nil"/>
              <w:right w:val="nil"/>
            </w:tcBorders>
            <w:shd w:val="clear" w:color="000000" w:fill="FFFFFF"/>
            <w:noWrap/>
            <w:vAlign w:val="center"/>
            <w:hideMark/>
          </w:tcPr>
          <w:p w14:paraId="741A0839"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0.315</w:t>
            </w:r>
          </w:p>
        </w:tc>
        <w:tc>
          <w:tcPr>
            <w:tcW w:w="960" w:type="dxa"/>
            <w:tcBorders>
              <w:top w:val="nil"/>
              <w:left w:val="nil"/>
              <w:bottom w:val="nil"/>
              <w:right w:val="nil"/>
            </w:tcBorders>
            <w:shd w:val="clear" w:color="000000" w:fill="FFFFFF"/>
            <w:noWrap/>
            <w:vAlign w:val="center"/>
            <w:hideMark/>
          </w:tcPr>
          <w:p w14:paraId="25BA56E3"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0.815</w:t>
            </w:r>
          </w:p>
        </w:tc>
        <w:tc>
          <w:tcPr>
            <w:tcW w:w="960" w:type="dxa"/>
            <w:tcBorders>
              <w:top w:val="nil"/>
              <w:left w:val="nil"/>
              <w:bottom w:val="nil"/>
              <w:right w:val="nil"/>
            </w:tcBorders>
            <w:shd w:val="clear" w:color="000000" w:fill="FFFFFF"/>
            <w:noWrap/>
            <w:vAlign w:val="center"/>
            <w:hideMark/>
          </w:tcPr>
          <w:p w14:paraId="78A416C2"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0.436</w:t>
            </w:r>
          </w:p>
        </w:tc>
        <w:tc>
          <w:tcPr>
            <w:tcW w:w="960" w:type="dxa"/>
            <w:tcBorders>
              <w:top w:val="nil"/>
              <w:left w:val="nil"/>
              <w:bottom w:val="nil"/>
              <w:right w:val="nil"/>
            </w:tcBorders>
            <w:shd w:val="clear" w:color="000000" w:fill="FFFFFF"/>
            <w:noWrap/>
            <w:vAlign w:val="center"/>
            <w:hideMark/>
          </w:tcPr>
          <w:p w14:paraId="4A09F794"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0.727</w:t>
            </w:r>
          </w:p>
        </w:tc>
        <w:tc>
          <w:tcPr>
            <w:tcW w:w="960" w:type="dxa"/>
            <w:tcBorders>
              <w:top w:val="nil"/>
              <w:left w:val="nil"/>
              <w:bottom w:val="nil"/>
              <w:right w:val="nil"/>
            </w:tcBorders>
            <w:shd w:val="clear" w:color="000000" w:fill="FFFFFF"/>
            <w:noWrap/>
            <w:vAlign w:val="center"/>
            <w:hideMark/>
          </w:tcPr>
          <w:p w14:paraId="7B6BC034"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0.797</w:t>
            </w:r>
          </w:p>
        </w:tc>
        <w:tc>
          <w:tcPr>
            <w:tcW w:w="960" w:type="dxa"/>
            <w:tcBorders>
              <w:top w:val="nil"/>
              <w:left w:val="nil"/>
              <w:bottom w:val="nil"/>
              <w:right w:val="nil"/>
            </w:tcBorders>
            <w:shd w:val="clear" w:color="000000" w:fill="FFFFFF"/>
            <w:noWrap/>
            <w:vAlign w:val="center"/>
            <w:hideMark/>
          </w:tcPr>
          <w:p w14:paraId="6FB98A1E"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0.497</w:t>
            </w:r>
          </w:p>
        </w:tc>
      </w:tr>
      <w:tr w:rsidR="002A197F" w:rsidRPr="002A197F" w14:paraId="3A966D1A" w14:textId="77777777" w:rsidTr="00BD262B">
        <w:trPr>
          <w:trHeight w:val="300"/>
        </w:trPr>
        <w:tc>
          <w:tcPr>
            <w:tcW w:w="1860" w:type="dxa"/>
            <w:tcBorders>
              <w:top w:val="nil"/>
              <w:left w:val="nil"/>
              <w:bottom w:val="nil"/>
              <w:right w:val="nil"/>
            </w:tcBorders>
            <w:shd w:val="clear" w:color="auto" w:fill="auto"/>
            <w:vAlign w:val="center"/>
            <w:hideMark/>
          </w:tcPr>
          <w:p w14:paraId="2F8DD9F5"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Abuse</w:t>
            </w:r>
          </w:p>
        </w:tc>
        <w:tc>
          <w:tcPr>
            <w:tcW w:w="960" w:type="dxa"/>
            <w:tcBorders>
              <w:top w:val="nil"/>
              <w:left w:val="nil"/>
              <w:bottom w:val="nil"/>
              <w:right w:val="nil"/>
            </w:tcBorders>
            <w:shd w:val="clear" w:color="000000" w:fill="FFFFFF"/>
            <w:noWrap/>
            <w:vAlign w:val="center"/>
            <w:hideMark/>
          </w:tcPr>
          <w:p w14:paraId="6FEF5415"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2.114</w:t>
            </w:r>
          </w:p>
        </w:tc>
        <w:tc>
          <w:tcPr>
            <w:tcW w:w="960" w:type="dxa"/>
            <w:tcBorders>
              <w:top w:val="nil"/>
              <w:left w:val="nil"/>
              <w:bottom w:val="nil"/>
              <w:right w:val="nil"/>
            </w:tcBorders>
            <w:shd w:val="clear" w:color="000000" w:fill="FFFFFF"/>
            <w:noWrap/>
            <w:vAlign w:val="center"/>
            <w:hideMark/>
          </w:tcPr>
          <w:p w14:paraId="4B799FCA"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0.100</w:t>
            </w:r>
          </w:p>
        </w:tc>
        <w:tc>
          <w:tcPr>
            <w:tcW w:w="960" w:type="dxa"/>
            <w:tcBorders>
              <w:top w:val="nil"/>
              <w:left w:val="nil"/>
              <w:bottom w:val="nil"/>
              <w:right w:val="nil"/>
            </w:tcBorders>
            <w:shd w:val="clear" w:color="000000" w:fill="FFFFFF"/>
            <w:noWrap/>
            <w:vAlign w:val="center"/>
            <w:hideMark/>
          </w:tcPr>
          <w:p w14:paraId="13F3F375"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2.369</w:t>
            </w:r>
          </w:p>
        </w:tc>
        <w:tc>
          <w:tcPr>
            <w:tcW w:w="960" w:type="dxa"/>
            <w:tcBorders>
              <w:top w:val="nil"/>
              <w:left w:val="nil"/>
              <w:bottom w:val="nil"/>
              <w:right w:val="nil"/>
            </w:tcBorders>
            <w:shd w:val="clear" w:color="000000" w:fill="FFFFFF"/>
            <w:noWrap/>
            <w:vAlign w:val="center"/>
            <w:hideMark/>
          </w:tcPr>
          <w:p w14:paraId="10CF98A3"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0.072</w:t>
            </w:r>
          </w:p>
        </w:tc>
        <w:tc>
          <w:tcPr>
            <w:tcW w:w="960" w:type="dxa"/>
            <w:tcBorders>
              <w:top w:val="nil"/>
              <w:left w:val="nil"/>
              <w:bottom w:val="nil"/>
              <w:right w:val="nil"/>
            </w:tcBorders>
            <w:shd w:val="clear" w:color="000000" w:fill="FFFFFF"/>
            <w:noWrap/>
            <w:vAlign w:val="center"/>
            <w:hideMark/>
          </w:tcPr>
          <w:p w14:paraId="071F637C"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1.914</w:t>
            </w:r>
          </w:p>
        </w:tc>
        <w:tc>
          <w:tcPr>
            <w:tcW w:w="960" w:type="dxa"/>
            <w:tcBorders>
              <w:top w:val="nil"/>
              <w:left w:val="nil"/>
              <w:bottom w:val="nil"/>
              <w:right w:val="nil"/>
            </w:tcBorders>
            <w:shd w:val="clear" w:color="000000" w:fill="FFFFFF"/>
            <w:noWrap/>
            <w:vAlign w:val="center"/>
            <w:hideMark/>
          </w:tcPr>
          <w:p w14:paraId="5A383D59"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0.128</w:t>
            </w:r>
          </w:p>
        </w:tc>
      </w:tr>
      <w:tr w:rsidR="002A197F" w:rsidRPr="002A197F" w14:paraId="49F50F85" w14:textId="77777777" w:rsidTr="00BD262B">
        <w:trPr>
          <w:trHeight w:val="144"/>
        </w:trPr>
        <w:tc>
          <w:tcPr>
            <w:tcW w:w="1860" w:type="dxa"/>
            <w:tcBorders>
              <w:top w:val="nil"/>
              <w:left w:val="nil"/>
              <w:bottom w:val="nil"/>
              <w:right w:val="nil"/>
            </w:tcBorders>
            <w:shd w:val="clear" w:color="auto" w:fill="auto"/>
            <w:vAlign w:val="center"/>
            <w:hideMark/>
          </w:tcPr>
          <w:p w14:paraId="37E45C42"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Neglect</w:t>
            </w:r>
          </w:p>
        </w:tc>
        <w:tc>
          <w:tcPr>
            <w:tcW w:w="960" w:type="dxa"/>
            <w:tcBorders>
              <w:top w:val="nil"/>
              <w:left w:val="nil"/>
              <w:bottom w:val="nil"/>
              <w:right w:val="nil"/>
            </w:tcBorders>
            <w:shd w:val="clear" w:color="000000" w:fill="FFFFFF"/>
            <w:noWrap/>
            <w:vAlign w:val="center"/>
            <w:hideMark/>
          </w:tcPr>
          <w:p w14:paraId="4EB41356"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5.488</w:t>
            </w:r>
          </w:p>
        </w:tc>
        <w:tc>
          <w:tcPr>
            <w:tcW w:w="960" w:type="dxa"/>
            <w:tcBorders>
              <w:top w:val="nil"/>
              <w:left w:val="nil"/>
              <w:bottom w:val="nil"/>
              <w:right w:val="nil"/>
            </w:tcBorders>
            <w:shd w:val="clear" w:color="000000" w:fill="FFFFFF"/>
            <w:noWrap/>
            <w:vAlign w:val="center"/>
            <w:hideMark/>
          </w:tcPr>
          <w:p w14:paraId="6D56AF65"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0.001</w:t>
            </w:r>
          </w:p>
        </w:tc>
        <w:tc>
          <w:tcPr>
            <w:tcW w:w="960" w:type="dxa"/>
            <w:tcBorders>
              <w:top w:val="nil"/>
              <w:left w:val="nil"/>
              <w:bottom w:val="nil"/>
              <w:right w:val="nil"/>
            </w:tcBorders>
            <w:shd w:val="clear" w:color="000000" w:fill="FFFFFF"/>
            <w:noWrap/>
            <w:vAlign w:val="center"/>
            <w:hideMark/>
          </w:tcPr>
          <w:p w14:paraId="319397C6"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5.675</w:t>
            </w:r>
          </w:p>
        </w:tc>
        <w:tc>
          <w:tcPr>
            <w:tcW w:w="960" w:type="dxa"/>
            <w:tcBorders>
              <w:top w:val="nil"/>
              <w:left w:val="nil"/>
              <w:bottom w:val="nil"/>
              <w:right w:val="nil"/>
            </w:tcBorders>
            <w:shd w:val="clear" w:color="000000" w:fill="FFFFFF"/>
            <w:noWrap/>
            <w:vAlign w:val="center"/>
            <w:hideMark/>
          </w:tcPr>
          <w:p w14:paraId="063257EE"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&lt;0.001</w:t>
            </w:r>
          </w:p>
        </w:tc>
        <w:tc>
          <w:tcPr>
            <w:tcW w:w="960" w:type="dxa"/>
            <w:tcBorders>
              <w:top w:val="nil"/>
              <w:left w:val="nil"/>
              <w:bottom w:val="nil"/>
              <w:right w:val="nil"/>
            </w:tcBorders>
            <w:shd w:val="clear" w:color="000000" w:fill="FFFFFF"/>
            <w:noWrap/>
            <w:vAlign w:val="center"/>
            <w:hideMark/>
          </w:tcPr>
          <w:p w14:paraId="5464067F"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5.615</w:t>
            </w:r>
          </w:p>
        </w:tc>
        <w:tc>
          <w:tcPr>
            <w:tcW w:w="960" w:type="dxa"/>
            <w:tcBorders>
              <w:top w:val="nil"/>
              <w:left w:val="nil"/>
              <w:bottom w:val="nil"/>
              <w:right w:val="nil"/>
            </w:tcBorders>
            <w:shd w:val="clear" w:color="000000" w:fill="FFFFFF"/>
            <w:noWrap/>
            <w:vAlign w:val="center"/>
            <w:hideMark/>
          </w:tcPr>
          <w:p w14:paraId="1C5A2974"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0.001</w:t>
            </w:r>
          </w:p>
        </w:tc>
      </w:tr>
      <w:tr w:rsidR="002A197F" w:rsidRPr="002A197F" w14:paraId="74BE2362" w14:textId="77777777" w:rsidTr="00BD262B">
        <w:trPr>
          <w:trHeight w:val="300"/>
        </w:trPr>
        <w:tc>
          <w:tcPr>
            <w:tcW w:w="1860" w:type="dxa"/>
            <w:tcBorders>
              <w:top w:val="nil"/>
              <w:left w:val="nil"/>
              <w:bottom w:val="nil"/>
              <w:right w:val="nil"/>
            </w:tcBorders>
            <w:shd w:val="clear" w:color="auto" w:fill="auto"/>
            <w:vAlign w:val="center"/>
            <w:hideMark/>
          </w:tcPr>
          <w:p w14:paraId="59614CFD"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AUDIT</w:t>
            </w:r>
          </w:p>
        </w:tc>
        <w:tc>
          <w:tcPr>
            <w:tcW w:w="960" w:type="dxa"/>
            <w:tcBorders>
              <w:top w:val="nil"/>
              <w:left w:val="nil"/>
              <w:bottom w:val="nil"/>
              <w:right w:val="nil"/>
            </w:tcBorders>
            <w:shd w:val="clear" w:color="000000" w:fill="FFFFFF"/>
            <w:noWrap/>
            <w:vAlign w:val="center"/>
            <w:hideMark/>
          </w:tcPr>
          <w:p w14:paraId="04D3606D"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1.290</w:t>
            </w:r>
          </w:p>
        </w:tc>
        <w:tc>
          <w:tcPr>
            <w:tcW w:w="960" w:type="dxa"/>
            <w:tcBorders>
              <w:top w:val="nil"/>
              <w:left w:val="nil"/>
              <w:bottom w:val="nil"/>
              <w:right w:val="nil"/>
            </w:tcBorders>
            <w:shd w:val="clear" w:color="000000" w:fill="FFFFFF"/>
            <w:noWrap/>
            <w:vAlign w:val="center"/>
            <w:hideMark/>
          </w:tcPr>
          <w:p w14:paraId="3C26F942"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0.279</w:t>
            </w:r>
          </w:p>
        </w:tc>
        <w:tc>
          <w:tcPr>
            <w:tcW w:w="960" w:type="dxa"/>
            <w:tcBorders>
              <w:top w:val="nil"/>
              <w:left w:val="nil"/>
              <w:bottom w:val="nil"/>
              <w:right w:val="nil"/>
            </w:tcBorders>
            <w:shd w:val="clear" w:color="000000" w:fill="FFFFFF"/>
            <w:noWrap/>
            <w:vAlign w:val="center"/>
            <w:hideMark/>
          </w:tcPr>
          <w:p w14:paraId="3E3533A4"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1.215</w:t>
            </w:r>
          </w:p>
        </w:tc>
        <w:tc>
          <w:tcPr>
            <w:tcW w:w="960" w:type="dxa"/>
            <w:tcBorders>
              <w:top w:val="nil"/>
              <w:left w:val="nil"/>
              <w:bottom w:val="nil"/>
              <w:right w:val="nil"/>
            </w:tcBorders>
            <w:shd w:val="clear" w:color="000000" w:fill="FFFFFF"/>
            <w:noWrap/>
            <w:vAlign w:val="center"/>
            <w:hideMark/>
          </w:tcPr>
          <w:p w14:paraId="1A0AEC2D"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0.306</w:t>
            </w:r>
          </w:p>
        </w:tc>
        <w:tc>
          <w:tcPr>
            <w:tcW w:w="960" w:type="dxa"/>
            <w:tcBorders>
              <w:top w:val="nil"/>
              <w:left w:val="nil"/>
              <w:bottom w:val="nil"/>
              <w:right w:val="nil"/>
            </w:tcBorders>
            <w:shd w:val="clear" w:color="000000" w:fill="FFFFFF"/>
            <w:noWrap/>
            <w:vAlign w:val="center"/>
            <w:hideMark/>
          </w:tcPr>
          <w:p w14:paraId="30134CC5"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1.375</w:t>
            </w:r>
          </w:p>
        </w:tc>
        <w:tc>
          <w:tcPr>
            <w:tcW w:w="960" w:type="dxa"/>
            <w:tcBorders>
              <w:top w:val="nil"/>
              <w:left w:val="nil"/>
              <w:bottom w:val="nil"/>
              <w:right w:val="nil"/>
            </w:tcBorders>
            <w:shd w:val="clear" w:color="000000" w:fill="FFFFFF"/>
            <w:noWrap/>
            <w:vAlign w:val="center"/>
            <w:hideMark/>
          </w:tcPr>
          <w:p w14:paraId="6F74F3E9"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0.252</w:t>
            </w:r>
          </w:p>
        </w:tc>
      </w:tr>
      <w:tr w:rsidR="002A197F" w:rsidRPr="002A197F" w14:paraId="225310EB" w14:textId="77777777" w:rsidTr="00BD262B">
        <w:trPr>
          <w:trHeight w:val="300"/>
        </w:trPr>
        <w:tc>
          <w:tcPr>
            <w:tcW w:w="1860" w:type="dxa"/>
            <w:tcBorders>
              <w:top w:val="nil"/>
              <w:left w:val="nil"/>
              <w:bottom w:val="nil"/>
              <w:right w:val="nil"/>
            </w:tcBorders>
            <w:shd w:val="clear" w:color="auto" w:fill="auto"/>
            <w:vAlign w:val="center"/>
            <w:hideMark/>
          </w:tcPr>
          <w:p w14:paraId="3D605C9D"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CUDIT</w:t>
            </w:r>
          </w:p>
        </w:tc>
        <w:tc>
          <w:tcPr>
            <w:tcW w:w="960" w:type="dxa"/>
            <w:tcBorders>
              <w:top w:val="nil"/>
              <w:left w:val="nil"/>
              <w:bottom w:val="nil"/>
              <w:right w:val="nil"/>
            </w:tcBorders>
            <w:shd w:val="clear" w:color="000000" w:fill="FFFFFF"/>
            <w:noWrap/>
            <w:vAlign w:val="center"/>
            <w:hideMark/>
          </w:tcPr>
          <w:p w14:paraId="34CDD02C"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0.697</w:t>
            </w:r>
          </w:p>
        </w:tc>
        <w:tc>
          <w:tcPr>
            <w:tcW w:w="960" w:type="dxa"/>
            <w:tcBorders>
              <w:top w:val="nil"/>
              <w:left w:val="nil"/>
              <w:bottom w:val="nil"/>
              <w:right w:val="nil"/>
            </w:tcBorders>
            <w:shd w:val="clear" w:color="000000" w:fill="FFFFFF"/>
            <w:noWrap/>
            <w:vAlign w:val="center"/>
            <w:hideMark/>
          </w:tcPr>
          <w:p w14:paraId="56B7F95B"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0.555</w:t>
            </w:r>
          </w:p>
        </w:tc>
        <w:tc>
          <w:tcPr>
            <w:tcW w:w="960" w:type="dxa"/>
            <w:tcBorders>
              <w:top w:val="nil"/>
              <w:left w:val="nil"/>
              <w:bottom w:val="nil"/>
              <w:right w:val="nil"/>
            </w:tcBorders>
            <w:shd w:val="clear" w:color="000000" w:fill="FFFFFF"/>
            <w:noWrap/>
            <w:vAlign w:val="center"/>
            <w:hideMark/>
          </w:tcPr>
          <w:p w14:paraId="6AE5FBF0"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0.899</w:t>
            </w:r>
          </w:p>
        </w:tc>
        <w:tc>
          <w:tcPr>
            <w:tcW w:w="960" w:type="dxa"/>
            <w:tcBorders>
              <w:top w:val="nil"/>
              <w:left w:val="nil"/>
              <w:bottom w:val="nil"/>
              <w:right w:val="nil"/>
            </w:tcBorders>
            <w:shd w:val="clear" w:color="000000" w:fill="FFFFFF"/>
            <w:noWrap/>
            <w:vAlign w:val="center"/>
            <w:hideMark/>
          </w:tcPr>
          <w:p w14:paraId="13FF04E6"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0.443</w:t>
            </w:r>
          </w:p>
        </w:tc>
        <w:tc>
          <w:tcPr>
            <w:tcW w:w="960" w:type="dxa"/>
            <w:tcBorders>
              <w:top w:val="nil"/>
              <w:left w:val="nil"/>
              <w:bottom w:val="nil"/>
              <w:right w:val="nil"/>
            </w:tcBorders>
            <w:shd w:val="clear" w:color="000000" w:fill="FFFFFF"/>
            <w:noWrap/>
            <w:vAlign w:val="center"/>
            <w:hideMark/>
          </w:tcPr>
          <w:p w14:paraId="396BB5CF"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1.100</w:t>
            </w:r>
          </w:p>
        </w:tc>
        <w:tc>
          <w:tcPr>
            <w:tcW w:w="960" w:type="dxa"/>
            <w:tcBorders>
              <w:top w:val="nil"/>
              <w:left w:val="nil"/>
              <w:bottom w:val="nil"/>
              <w:right w:val="nil"/>
            </w:tcBorders>
            <w:shd w:val="clear" w:color="000000" w:fill="FFFFFF"/>
            <w:noWrap/>
            <w:vAlign w:val="center"/>
            <w:hideMark/>
          </w:tcPr>
          <w:p w14:paraId="742AA043"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0.351</w:t>
            </w:r>
          </w:p>
        </w:tc>
      </w:tr>
      <w:tr w:rsidR="002A197F" w:rsidRPr="002A197F" w14:paraId="0E857BE9" w14:textId="77777777" w:rsidTr="00BD262B">
        <w:trPr>
          <w:trHeight w:val="300"/>
        </w:trPr>
        <w:tc>
          <w:tcPr>
            <w:tcW w:w="1860" w:type="dxa"/>
            <w:tcBorders>
              <w:top w:val="nil"/>
              <w:left w:val="nil"/>
              <w:bottom w:val="nil"/>
              <w:right w:val="nil"/>
            </w:tcBorders>
            <w:shd w:val="clear" w:color="auto" w:fill="auto"/>
            <w:noWrap/>
            <w:vAlign w:val="center"/>
            <w:hideMark/>
          </w:tcPr>
          <w:p w14:paraId="67BCD478"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ICU</w:t>
            </w:r>
          </w:p>
        </w:tc>
        <w:tc>
          <w:tcPr>
            <w:tcW w:w="960" w:type="dxa"/>
            <w:tcBorders>
              <w:top w:val="nil"/>
              <w:left w:val="nil"/>
              <w:bottom w:val="nil"/>
              <w:right w:val="nil"/>
            </w:tcBorders>
            <w:shd w:val="clear" w:color="000000" w:fill="FFFFFF"/>
            <w:noWrap/>
            <w:vAlign w:val="center"/>
            <w:hideMark/>
          </w:tcPr>
          <w:p w14:paraId="522FFC46"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3.977</w:t>
            </w:r>
          </w:p>
        </w:tc>
        <w:tc>
          <w:tcPr>
            <w:tcW w:w="960" w:type="dxa"/>
            <w:tcBorders>
              <w:top w:val="nil"/>
              <w:left w:val="nil"/>
              <w:bottom w:val="nil"/>
              <w:right w:val="nil"/>
            </w:tcBorders>
            <w:shd w:val="clear" w:color="000000" w:fill="FFFFFF"/>
            <w:noWrap/>
            <w:vAlign w:val="center"/>
            <w:hideMark/>
          </w:tcPr>
          <w:p w14:paraId="15EDECDD"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0.009</w:t>
            </w:r>
          </w:p>
        </w:tc>
        <w:tc>
          <w:tcPr>
            <w:tcW w:w="960" w:type="dxa"/>
            <w:tcBorders>
              <w:top w:val="nil"/>
              <w:left w:val="nil"/>
              <w:bottom w:val="nil"/>
              <w:right w:val="nil"/>
            </w:tcBorders>
            <w:shd w:val="clear" w:color="000000" w:fill="FFFFFF"/>
            <w:noWrap/>
            <w:vAlign w:val="center"/>
            <w:hideMark/>
          </w:tcPr>
          <w:p w14:paraId="63A48F2F"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4.000</w:t>
            </w:r>
          </w:p>
        </w:tc>
        <w:tc>
          <w:tcPr>
            <w:tcW w:w="960" w:type="dxa"/>
            <w:tcBorders>
              <w:top w:val="nil"/>
              <w:left w:val="nil"/>
              <w:bottom w:val="nil"/>
              <w:right w:val="nil"/>
            </w:tcBorders>
            <w:shd w:val="clear" w:color="000000" w:fill="FFFFFF"/>
            <w:noWrap/>
            <w:vAlign w:val="center"/>
            <w:hideMark/>
          </w:tcPr>
          <w:p w14:paraId="3B15E10E"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0.009</w:t>
            </w:r>
          </w:p>
        </w:tc>
        <w:tc>
          <w:tcPr>
            <w:tcW w:w="960" w:type="dxa"/>
            <w:tcBorders>
              <w:top w:val="nil"/>
              <w:left w:val="nil"/>
              <w:bottom w:val="nil"/>
              <w:right w:val="nil"/>
            </w:tcBorders>
            <w:shd w:val="clear" w:color="000000" w:fill="FFFFFF"/>
            <w:noWrap/>
            <w:vAlign w:val="center"/>
            <w:hideMark/>
          </w:tcPr>
          <w:p w14:paraId="5167ADE7"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4.018</w:t>
            </w:r>
          </w:p>
        </w:tc>
        <w:tc>
          <w:tcPr>
            <w:tcW w:w="960" w:type="dxa"/>
            <w:tcBorders>
              <w:top w:val="nil"/>
              <w:left w:val="nil"/>
              <w:bottom w:val="nil"/>
              <w:right w:val="nil"/>
            </w:tcBorders>
            <w:shd w:val="clear" w:color="000000" w:fill="FFFFFF"/>
            <w:noWrap/>
            <w:vAlign w:val="center"/>
            <w:hideMark/>
          </w:tcPr>
          <w:p w14:paraId="11874C44" w14:textId="77777777" w:rsidR="00BD262B" w:rsidRPr="002A197F" w:rsidRDefault="00BD262B" w:rsidP="00BD262B">
            <w:pPr>
              <w:jc w:val="center"/>
              <w:rPr>
                <w:rFonts w:ascii="Times New Roman" w:eastAsia="Times New Roman" w:hAnsi="Times New Roman" w:cs="Times New Roman"/>
                <w:b/>
                <w:bCs/>
                <w:sz w:val="16"/>
                <w:szCs w:val="16"/>
              </w:rPr>
            </w:pPr>
            <w:r w:rsidRPr="002A197F">
              <w:rPr>
                <w:rFonts w:ascii="Times New Roman" w:eastAsia="Times New Roman" w:hAnsi="Times New Roman" w:cs="Times New Roman"/>
                <w:b/>
                <w:bCs/>
                <w:sz w:val="16"/>
                <w:szCs w:val="16"/>
              </w:rPr>
              <w:t>0.008</w:t>
            </w:r>
          </w:p>
        </w:tc>
      </w:tr>
      <w:tr w:rsidR="002A197F" w:rsidRPr="002A197F" w14:paraId="700EA748" w14:textId="77777777" w:rsidTr="00BD262B">
        <w:trPr>
          <w:trHeight w:val="315"/>
        </w:trPr>
        <w:tc>
          <w:tcPr>
            <w:tcW w:w="1860" w:type="dxa"/>
            <w:tcBorders>
              <w:top w:val="nil"/>
              <w:left w:val="nil"/>
              <w:bottom w:val="single" w:sz="8" w:space="0" w:color="auto"/>
              <w:right w:val="nil"/>
            </w:tcBorders>
            <w:shd w:val="clear" w:color="auto" w:fill="auto"/>
            <w:noWrap/>
            <w:vAlign w:val="center"/>
            <w:hideMark/>
          </w:tcPr>
          <w:p w14:paraId="31EF5DC1"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ARI</w:t>
            </w:r>
          </w:p>
        </w:tc>
        <w:tc>
          <w:tcPr>
            <w:tcW w:w="960" w:type="dxa"/>
            <w:tcBorders>
              <w:top w:val="nil"/>
              <w:left w:val="nil"/>
              <w:bottom w:val="single" w:sz="8" w:space="0" w:color="auto"/>
              <w:right w:val="nil"/>
            </w:tcBorders>
            <w:shd w:val="clear" w:color="000000" w:fill="FFFFFF"/>
            <w:noWrap/>
            <w:vAlign w:val="center"/>
            <w:hideMark/>
          </w:tcPr>
          <w:p w14:paraId="46EC9339"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0.608</w:t>
            </w:r>
          </w:p>
        </w:tc>
        <w:tc>
          <w:tcPr>
            <w:tcW w:w="960" w:type="dxa"/>
            <w:tcBorders>
              <w:top w:val="nil"/>
              <w:left w:val="nil"/>
              <w:bottom w:val="single" w:sz="8" w:space="0" w:color="auto"/>
              <w:right w:val="nil"/>
            </w:tcBorders>
            <w:shd w:val="clear" w:color="000000" w:fill="FFFFFF"/>
            <w:noWrap/>
            <w:vAlign w:val="center"/>
            <w:hideMark/>
          </w:tcPr>
          <w:p w14:paraId="7CD8D0F0"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0.610</w:t>
            </w:r>
          </w:p>
        </w:tc>
        <w:tc>
          <w:tcPr>
            <w:tcW w:w="960" w:type="dxa"/>
            <w:tcBorders>
              <w:top w:val="nil"/>
              <w:left w:val="nil"/>
              <w:bottom w:val="single" w:sz="8" w:space="0" w:color="auto"/>
              <w:right w:val="nil"/>
            </w:tcBorders>
            <w:shd w:val="clear" w:color="000000" w:fill="FFFFFF"/>
            <w:noWrap/>
            <w:vAlign w:val="center"/>
            <w:hideMark/>
          </w:tcPr>
          <w:p w14:paraId="24D48239"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0.536</w:t>
            </w:r>
          </w:p>
        </w:tc>
        <w:tc>
          <w:tcPr>
            <w:tcW w:w="960" w:type="dxa"/>
            <w:tcBorders>
              <w:top w:val="nil"/>
              <w:left w:val="nil"/>
              <w:bottom w:val="single" w:sz="8" w:space="0" w:color="auto"/>
              <w:right w:val="nil"/>
            </w:tcBorders>
            <w:shd w:val="clear" w:color="000000" w:fill="FFFFFF"/>
            <w:noWrap/>
            <w:vAlign w:val="center"/>
            <w:hideMark/>
          </w:tcPr>
          <w:p w14:paraId="07948214"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0.658</w:t>
            </w:r>
          </w:p>
        </w:tc>
        <w:tc>
          <w:tcPr>
            <w:tcW w:w="960" w:type="dxa"/>
            <w:tcBorders>
              <w:top w:val="nil"/>
              <w:left w:val="nil"/>
              <w:bottom w:val="single" w:sz="8" w:space="0" w:color="auto"/>
              <w:right w:val="nil"/>
            </w:tcBorders>
            <w:shd w:val="clear" w:color="000000" w:fill="FFFFFF"/>
            <w:noWrap/>
            <w:vAlign w:val="center"/>
            <w:hideMark/>
          </w:tcPr>
          <w:p w14:paraId="674EE3AC"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0.809</w:t>
            </w:r>
          </w:p>
        </w:tc>
        <w:tc>
          <w:tcPr>
            <w:tcW w:w="960" w:type="dxa"/>
            <w:tcBorders>
              <w:top w:val="nil"/>
              <w:left w:val="nil"/>
              <w:bottom w:val="single" w:sz="8" w:space="0" w:color="auto"/>
              <w:right w:val="nil"/>
            </w:tcBorders>
            <w:shd w:val="clear" w:color="000000" w:fill="FFFFFF"/>
            <w:noWrap/>
            <w:vAlign w:val="center"/>
            <w:hideMark/>
          </w:tcPr>
          <w:p w14:paraId="58813658" w14:textId="77777777" w:rsidR="00BD262B" w:rsidRPr="002A197F" w:rsidRDefault="00BD262B" w:rsidP="00BD262B">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0.490</w:t>
            </w:r>
          </w:p>
        </w:tc>
      </w:tr>
    </w:tbl>
    <w:p w14:paraId="2D30F017" w14:textId="4AA81143" w:rsidR="00BD262B" w:rsidRPr="002A197F" w:rsidRDefault="00BD262B">
      <w:pPr>
        <w:spacing w:after="160" w:line="259" w:lineRule="auto"/>
        <w:rPr>
          <w:rFonts w:ascii="Times New Roman" w:hAnsi="Times New Roman" w:cs="Times New Roman"/>
          <w:sz w:val="16"/>
          <w:szCs w:val="16"/>
        </w:rPr>
      </w:pPr>
    </w:p>
    <w:p w14:paraId="2CAB1AC5" w14:textId="3B2ED2D4" w:rsidR="00817536" w:rsidRPr="002A197F" w:rsidRDefault="00817536">
      <w:pPr>
        <w:spacing w:after="160" w:line="259" w:lineRule="auto"/>
        <w:rPr>
          <w:rFonts w:ascii="Times New Roman" w:hAnsi="Times New Roman" w:cs="Times New Roman"/>
          <w:sz w:val="16"/>
          <w:szCs w:val="16"/>
        </w:rPr>
      </w:pPr>
      <w:r w:rsidRPr="002A197F">
        <w:rPr>
          <w:rFonts w:ascii="Times New Roman" w:hAnsi="Times New Roman" w:cs="Times New Roman"/>
          <w:sz w:val="16"/>
          <w:szCs w:val="16"/>
        </w:rPr>
        <w:br w:type="page"/>
      </w:r>
    </w:p>
    <w:p w14:paraId="52029B74" w14:textId="1C6FD8C6" w:rsidR="00817536" w:rsidRPr="002A197F" w:rsidRDefault="00817536" w:rsidP="00817536">
      <w:pPr>
        <w:ind w:right="-18"/>
        <w:rPr>
          <w:rFonts w:ascii="Times New Roman" w:hAnsi="Times New Roman" w:cs="Times New Roman"/>
          <w:b/>
          <w:bCs/>
          <w:sz w:val="20"/>
          <w:szCs w:val="20"/>
        </w:rPr>
      </w:pPr>
      <w:r w:rsidRPr="002A197F">
        <w:rPr>
          <w:rFonts w:ascii="Times New Roman" w:hAnsi="Times New Roman" w:cs="Times New Roman"/>
          <w:b/>
          <w:bCs/>
          <w:sz w:val="20"/>
          <w:szCs w:val="20"/>
          <w:u w:val="single"/>
        </w:rPr>
        <w:lastRenderedPageBreak/>
        <w:t>Supplemental Table 7:</w:t>
      </w:r>
      <w:r w:rsidRPr="002A197F">
        <w:rPr>
          <w:rFonts w:ascii="Times New Roman" w:hAnsi="Times New Roman" w:cs="Times New Roman"/>
          <w:b/>
          <w:bCs/>
          <w:sz w:val="20"/>
          <w:szCs w:val="20"/>
        </w:rPr>
        <w:t xml:space="preserve"> Significance of Associations of Level of Reward response (distance from hyperplane) groups and symptom severity (TD</w:t>
      </w:r>
      <w:r w:rsidRPr="002A197F">
        <w:rPr>
          <w:rFonts w:ascii="Times New Roman" w:hAnsi="Times New Roman" w:cs="Times New Roman"/>
          <w:b/>
          <w:bCs/>
          <w:sz w:val="20"/>
          <w:szCs w:val="20"/>
          <w:vertAlign w:val="subscript"/>
        </w:rPr>
        <w:t>Test</w:t>
      </w:r>
      <w:r w:rsidRPr="002A197F">
        <w:rPr>
          <w:rFonts w:ascii="Times New Roman" w:hAnsi="Times New Roman" w:cs="Times New Roman"/>
          <w:b/>
          <w:bCs/>
          <w:sz w:val="20"/>
          <w:szCs w:val="20"/>
        </w:rPr>
        <w:t xml:space="preserve"> and participants with diagnoses, with participants prescribed anti-psychotic, stimulant or SSRI medications removed)</w:t>
      </w:r>
    </w:p>
    <w:tbl>
      <w:tblPr>
        <w:tblW w:w="7620" w:type="dxa"/>
        <w:tblInd w:w="108" w:type="dxa"/>
        <w:tblLook w:val="04A0" w:firstRow="1" w:lastRow="0" w:firstColumn="1" w:lastColumn="0" w:noHBand="0" w:noVBand="1"/>
      </w:tblPr>
      <w:tblGrid>
        <w:gridCol w:w="1860"/>
        <w:gridCol w:w="960"/>
        <w:gridCol w:w="960"/>
        <w:gridCol w:w="960"/>
        <w:gridCol w:w="960"/>
        <w:gridCol w:w="960"/>
        <w:gridCol w:w="960"/>
      </w:tblGrid>
      <w:tr w:rsidR="002A197F" w:rsidRPr="002A197F" w14:paraId="1590487B" w14:textId="77777777" w:rsidTr="00C623CF">
        <w:trPr>
          <w:trHeight w:val="360"/>
        </w:trPr>
        <w:tc>
          <w:tcPr>
            <w:tcW w:w="1860" w:type="dxa"/>
            <w:vMerge w:val="restart"/>
            <w:tcBorders>
              <w:top w:val="single" w:sz="8" w:space="0" w:color="auto"/>
              <w:left w:val="nil"/>
              <w:bottom w:val="single" w:sz="8" w:space="0" w:color="000000"/>
              <w:right w:val="nil"/>
            </w:tcBorders>
            <w:shd w:val="clear" w:color="auto" w:fill="auto"/>
            <w:vAlign w:val="center"/>
            <w:hideMark/>
          </w:tcPr>
          <w:p w14:paraId="4912867C" w14:textId="77777777" w:rsidR="00817536" w:rsidRPr="002A197F" w:rsidRDefault="00817536" w:rsidP="00C623CF">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 </w:t>
            </w:r>
          </w:p>
        </w:tc>
        <w:tc>
          <w:tcPr>
            <w:tcW w:w="1920" w:type="dxa"/>
            <w:gridSpan w:val="2"/>
            <w:tcBorders>
              <w:top w:val="single" w:sz="8" w:space="0" w:color="auto"/>
              <w:left w:val="nil"/>
              <w:bottom w:val="nil"/>
              <w:right w:val="nil"/>
            </w:tcBorders>
            <w:shd w:val="clear" w:color="auto" w:fill="auto"/>
            <w:vAlign w:val="center"/>
            <w:hideMark/>
          </w:tcPr>
          <w:p w14:paraId="66BE189D" w14:textId="5C740766" w:rsidR="00817536" w:rsidRPr="002A197F" w:rsidRDefault="00817536" w:rsidP="00C623CF">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Excl. antipsychotic medications</w:t>
            </w:r>
          </w:p>
        </w:tc>
        <w:tc>
          <w:tcPr>
            <w:tcW w:w="1920" w:type="dxa"/>
            <w:gridSpan w:val="2"/>
            <w:tcBorders>
              <w:top w:val="single" w:sz="8" w:space="0" w:color="auto"/>
              <w:left w:val="nil"/>
              <w:bottom w:val="nil"/>
              <w:right w:val="nil"/>
            </w:tcBorders>
            <w:shd w:val="clear" w:color="auto" w:fill="auto"/>
            <w:vAlign w:val="center"/>
            <w:hideMark/>
          </w:tcPr>
          <w:p w14:paraId="25C32983" w14:textId="48683D78" w:rsidR="00817536" w:rsidRPr="002A197F" w:rsidRDefault="00817536" w:rsidP="00C623CF">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Excl. stimulant medications</w:t>
            </w:r>
          </w:p>
        </w:tc>
        <w:tc>
          <w:tcPr>
            <w:tcW w:w="1920" w:type="dxa"/>
            <w:gridSpan w:val="2"/>
            <w:tcBorders>
              <w:top w:val="single" w:sz="8" w:space="0" w:color="auto"/>
              <w:left w:val="nil"/>
              <w:bottom w:val="nil"/>
              <w:right w:val="nil"/>
            </w:tcBorders>
            <w:shd w:val="clear" w:color="auto" w:fill="auto"/>
            <w:vAlign w:val="center"/>
            <w:hideMark/>
          </w:tcPr>
          <w:p w14:paraId="4B1C3E56" w14:textId="50DD0105" w:rsidR="00817536" w:rsidRPr="002A197F" w:rsidRDefault="00817536" w:rsidP="00C623CF">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Excl. SSRI medications</w:t>
            </w:r>
          </w:p>
        </w:tc>
      </w:tr>
      <w:tr w:rsidR="002A197F" w:rsidRPr="002A197F" w14:paraId="6DCC4E13" w14:textId="77777777" w:rsidTr="00C623CF">
        <w:trPr>
          <w:trHeight w:val="315"/>
        </w:trPr>
        <w:tc>
          <w:tcPr>
            <w:tcW w:w="1860" w:type="dxa"/>
            <w:vMerge/>
            <w:tcBorders>
              <w:top w:val="single" w:sz="8" w:space="0" w:color="auto"/>
              <w:left w:val="nil"/>
              <w:bottom w:val="single" w:sz="8" w:space="0" w:color="000000"/>
              <w:right w:val="nil"/>
            </w:tcBorders>
            <w:vAlign w:val="center"/>
            <w:hideMark/>
          </w:tcPr>
          <w:p w14:paraId="5B3944FD" w14:textId="77777777" w:rsidR="00817536" w:rsidRPr="002A197F" w:rsidRDefault="00817536" w:rsidP="00C623CF">
            <w:pPr>
              <w:rPr>
                <w:rFonts w:ascii="Times New Roman" w:eastAsia="Times New Roman" w:hAnsi="Times New Roman" w:cs="Times New Roman"/>
                <w:sz w:val="16"/>
                <w:szCs w:val="16"/>
              </w:rPr>
            </w:pPr>
          </w:p>
        </w:tc>
        <w:tc>
          <w:tcPr>
            <w:tcW w:w="960" w:type="dxa"/>
            <w:tcBorders>
              <w:top w:val="nil"/>
              <w:left w:val="nil"/>
              <w:bottom w:val="single" w:sz="8" w:space="0" w:color="auto"/>
              <w:right w:val="nil"/>
            </w:tcBorders>
            <w:shd w:val="clear" w:color="auto" w:fill="auto"/>
            <w:vAlign w:val="center"/>
            <w:hideMark/>
          </w:tcPr>
          <w:p w14:paraId="3F18817E" w14:textId="77777777" w:rsidR="00817536" w:rsidRPr="002A197F" w:rsidRDefault="00817536" w:rsidP="00C623CF">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F</w:t>
            </w:r>
          </w:p>
        </w:tc>
        <w:tc>
          <w:tcPr>
            <w:tcW w:w="960" w:type="dxa"/>
            <w:tcBorders>
              <w:top w:val="nil"/>
              <w:left w:val="nil"/>
              <w:bottom w:val="single" w:sz="8" w:space="0" w:color="auto"/>
              <w:right w:val="nil"/>
            </w:tcBorders>
            <w:shd w:val="clear" w:color="auto" w:fill="auto"/>
            <w:vAlign w:val="center"/>
            <w:hideMark/>
          </w:tcPr>
          <w:p w14:paraId="2A2C819C" w14:textId="77777777" w:rsidR="00817536" w:rsidRPr="002A197F" w:rsidRDefault="00817536" w:rsidP="00C623CF">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p</w:t>
            </w:r>
          </w:p>
        </w:tc>
        <w:tc>
          <w:tcPr>
            <w:tcW w:w="960" w:type="dxa"/>
            <w:tcBorders>
              <w:top w:val="nil"/>
              <w:left w:val="nil"/>
              <w:bottom w:val="single" w:sz="8" w:space="0" w:color="auto"/>
              <w:right w:val="nil"/>
            </w:tcBorders>
            <w:shd w:val="clear" w:color="auto" w:fill="auto"/>
            <w:vAlign w:val="center"/>
            <w:hideMark/>
          </w:tcPr>
          <w:p w14:paraId="0875186A" w14:textId="77777777" w:rsidR="00817536" w:rsidRPr="002A197F" w:rsidRDefault="00817536" w:rsidP="00C623CF">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F</w:t>
            </w:r>
          </w:p>
        </w:tc>
        <w:tc>
          <w:tcPr>
            <w:tcW w:w="960" w:type="dxa"/>
            <w:tcBorders>
              <w:top w:val="nil"/>
              <w:left w:val="nil"/>
              <w:bottom w:val="single" w:sz="8" w:space="0" w:color="auto"/>
              <w:right w:val="nil"/>
            </w:tcBorders>
            <w:shd w:val="clear" w:color="auto" w:fill="auto"/>
            <w:vAlign w:val="center"/>
            <w:hideMark/>
          </w:tcPr>
          <w:p w14:paraId="0F364CB7" w14:textId="77777777" w:rsidR="00817536" w:rsidRPr="002A197F" w:rsidRDefault="00817536" w:rsidP="00C623CF">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p</w:t>
            </w:r>
          </w:p>
        </w:tc>
        <w:tc>
          <w:tcPr>
            <w:tcW w:w="960" w:type="dxa"/>
            <w:tcBorders>
              <w:top w:val="nil"/>
              <w:left w:val="nil"/>
              <w:bottom w:val="single" w:sz="8" w:space="0" w:color="auto"/>
              <w:right w:val="nil"/>
            </w:tcBorders>
            <w:shd w:val="clear" w:color="auto" w:fill="auto"/>
            <w:vAlign w:val="center"/>
            <w:hideMark/>
          </w:tcPr>
          <w:p w14:paraId="3129B06B" w14:textId="77777777" w:rsidR="00817536" w:rsidRPr="002A197F" w:rsidRDefault="00817536" w:rsidP="00C623CF">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F</w:t>
            </w:r>
          </w:p>
        </w:tc>
        <w:tc>
          <w:tcPr>
            <w:tcW w:w="960" w:type="dxa"/>
            <w:tcBorders>
              <w:top w:val="nil"/>
              <w:left w:val="nil"/>
              <w:bottom w:val="single" w:sz="8" w:space="0" w:color="auto"/>
              <w:right w:val="nil"/>
            </w:tcBorders>
            <w:shd w:val="clear" w:color="auto" w:fill="auto"/>
            <w:vAlign w:val="center"/>
            <w:hideMark/>
          </w:tcPr>
          <w:p w14:paraId="2761CB98" w14:textId="77777777" w:rsidR="00817536" w:rsidRPr="002A197F" w:rsidRDefault="00817536" w:rsidP="00C623CF">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p</w:t>
            </w:r>
          </w:p>
        </w:tc>
      </w:tr>
      <w:tr w:rsidR="002A197F" w:rsidRPr="002A197F" w14:paraId="366D1503" w14:textId="77777777" w:rsidTr="00817536">
        <w:trPr>
          <w:trHeight w:val="300"/>
        </w:trPr>
        <w:tc>
          <w:tcPr>
            <w:tcW w:w="1860" w:type="dxa"/>
            <w:tcBorders>
              <w:top w:val="nil"/>
              <w:left w:val="nil"/>
              <w:bottom w:val="nil"/>
              <w:right w:val="nil"/>
            </w:tcBorders>
            <w:shd w:val="clear" w:color="auto" w:fill="auto"/>
            <w:vAlign w:val="center"/>
            <w:hideMark/>
          </w:tcPr>
          <w:p w14:paraId="51DC1029" w14:textId="77777777"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SDQ-CP</w:t>
            </w:r>
          </w:p>
        </w:tc>
        <w:tc>
          <w:tcPr>
            <w:tcW w:w="960" w:type="dxa"/>
            <w:tcBorders>
              <w:top w:val="nil"/>
              <w:left w:val="nil"/>
              <w:bottom w:val="nil"/>
              <w:right w:val="nil"/>
            </w:tcBorders>
            <w:shd w:val="clear" w:color="000000" w:fill="FFFFFF"/>
            <w:noWrap/>
            <w:vAlign w:val="center"/>
            <w:hideMark/>
          </w:tcPr>
          <w:p w14:paraId="0264C60C" w14:textId="72E4DA57"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4.609</w:t>
            </w:r>
          </w:p>
        </w:tc>
        <w:tc>
          <w:tcPr>
            <w:tcW w:w="960" w:type="dxa"/>
            <w:tcBorders>
              <w:top w:val="nil"/>
              <w:left w:val="nil"/>
              <w:bottom w:val="nil"/>
              <w:right w:val="nil"/>
            </w:tcBorders>
            <w:shd w:val="clear" w:color="000000" w:fill="FFFFFF"/>
            <w:noWrap/>
            <w:vAlign w:val="center"/>
            <w:hideMark/>
          </w:tcPr>
          <w:p w14:paraId="6F0E62F8" w14:textId="227E3B9A"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0.011</w:t>
            </w:r>
          </w:p>
        </w:tc>
        <w:tc>
          <w:tcPr>
            <w:tcW w:w="960" w:type="dxa"/>
            <w:tcBorders>
              <w:top w:val="nil"/>
              <w:left w:val="nil"/>
              <w:bottom w:val="nil"/>
              <w:right w:val="nil"/>
            </w:tcBorders>
            <w:shd w:val="clear" w:color="000000" w:fill="FFFFFF"/>
            <w:noWrap/>
            <w:vAlign w:val="center"/>
            <w:hideMark/>
          </w:tcPr>
          <w:p w14:paraId="15F7AF2C" w14:textId="15A198C2"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3.502</w:t>
            </w:r>
          </w:p>
        </w:tc>
        <w:tc>
          <w:tcPr>
            <w:tcW w:w="960" w:type="dxa"/>
            <w:tcBorders>
              <w:top w:val="nil"/>
              <w:left w:val="nil"/>
              <w:bottom w:val="nil"/>
              <w:right w:val="nil"/>
            </w:tcBorders>
            <w:shd w:val="clear" w:color="000000" w:fill="FFFFFF"/>
            <w:noWrap/>
            <w:vAlign w:val="center"/>
            <w:hideMark/>
          </w:tcPr>
          <w:p w14:paraId="5A07E4C1" w14:textId="5F6C1786"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0.033</w:t>
            </w:r>
          </w:p>
        </w:tc>
        <w:tc>
          <w:tcPr>
            <w:tcW w:w="960" w:type="dxa"/>
            <w:tcBorders>
              <w:top w:val="nil"/>
              <w:left w:val="nil"/>
              <w:bottom w:val="nil"/>
              <w:right w:val="nil"/>
            </w:tcBorders>
            <w:shd w:val="clear" w:color="000000" w:fill="FFFFFF"/>
            <w:noWrap/>
            <w:vAlign w:val="center"/>
            <w:hideMark/>
          </w:tcPr>
          <w:p w14:paraId="7BDF9BAC" w14:textId="3E74A043"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3.822</w:t>
            </w:r>
          </w:p>
        </w:tc>
        <w:tc>
          <w:tcPr>
            <w:tcW w:w="960" w:type="dxa"/>
            <w:tcBorders>
              <w:top w:val="nil"/>
              <w:left w:val="nil"/>
              <w:bottom w:val="nil"/>
              <w:right w:val="nil"/>
            </w:tcBorders>
            <w:shd w:val="clear" w:color="000000" w:fill="FFFFFF"/>
            <w:noWrap/>
            <w:vAlign w:val="center"/>
            <w:hideMark/>
          </w:tcPr>
          <w:p w14:paraId="4C641456" w14:textId="58F18CC8"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0.024</w:t>
            </w:r>
          </w:p>
        </w:tc>
      </w:tr>
      <w:tr w:rsidR="002A197F" w:rsidRPr="002A197F" w14:paraId="5D55F0DA" w14:textId="77777777" w:rsidTr="00817536">
        <w:trPr>
          <w:trHeight w:val="225"/>
        </w:trPr>
        <w:tc>
          <w:tcPr>
            <w:tcW w:w="1860" w:type="dxa"/>
            <w:tcBorders>
              <w:top w:val="nil"/>
              <w:left w:val="nil"/>
              <w:bottom w:val="nil"/>
              <w:right w:val="nil"/>
            </w:tcBorders>
            <w:shd w:val="clear" w:color="auto" w:fill="auto"/>
            <w:vAlign w:val="center"/>
            <w:hideMark/>
          </w:tcPr>
          <w:p w14:paraId="11CBF1E7" w14:textId="5D3DE57B"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RP</w:t>
            </w:r>
            <w:r w:rsidR="002725C8" w:rsidRPr="002A197F">
              <w:rPr>
                <w:rFonts w:ascii="Times New Roman" w:eastAsia="Times New Roman" w:hAnsi="Times New Roman" w:cs="Times New Roman"/>
                <w:sz w:val="16"/>
                <w:szCs w:val="16"/>
              </w:rPr>
              <w:t>AQ</w:t>
            </w:r>
            <w:r w:rsidRPr="002A197F">
              <w:rPr>
                <w:rFonts w:ascii="Times New Roman" w:eastAsia="Times New Roman" w:hAnsi="Times New Roman" w:cs="Times New Roman"/>
                <w:sz w:val="16"/>
                <w:szCs w:val="16"/>
              </w:rPr>
              <w:t>-Reactive</w:t>
            </w:r>
          </w:p>
        </w:tc>
        <w:tc>
          <w:tcPr>
            <w:tcW w:w="960" w:type="dxa"/>
            <w:tcBorders>
              <w:top w:val="nil"/>
              <w:left w:val="nil"/>
              <w:bottom w:val="nil"/>
              <w:right w:val="nil"/>
            </w:tcBorders>
            <w:shd w:val="clear" w:color="000000" w:fill="FFFFFF"/>
            <w:noWrap/>
            <w:vAlign w:val="center"/>
            <w:hideMark/>
          </w:tcPr>
          <w:p w14:paraId="580BEE47" w14:textId="7618EA8F"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6.924</w:t>
            </w:r>
          </w:p>
        </w:tc>
        <w:tc>
          <w:tcPr>
            <w:tcW w:w="960" w:type="dxa"/>
            <w:tcBorders>
              <w:top w:val="nil"/>
              <w:left w:val="nil"/>
              <w:bottom w:val="nil"/>
              <w:right w:val="nil"/>
            </w:tcBorders>
            <w:shd w:val="clear" w:color="000000" w:fill="FFFFFF"/>
            <w:noWrap/>
            <w:vAlign w:val="center"/>
            <w:hideMark/>
          </w:tcPr>
          <w:p w14:paraId="5CC0FEF2" w14:textId="4785168D"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0.001</w:t>
            </w:r>
          </w:p>
        </w:tc>
        <w:tc>
          <w:tcPr>
            <w:tcW w:w="960" w:type="dxa"/>
            <w:tcBorders>
              <w:top w:val="nil"/>
              <w:left w:val="nil"/>
              <w:bottom w:val="nil"/>
              <w:right w:val="nil"/>
            </w:tcBorders>
            <w:shd w:val="clear" w:color="000000" w:fill="FFFFFF"/>
            <w:noWrap/>
            <w:vAlign w:val="center"/>
            <w:hideMark/>
          </w:tcPr>
          <w:p w14:paraId="73016BFE" w14:textId="56907386"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4.272</w:t>
            </w:r>
          </w:p>
        </w:tc>
        <w:tc>
          <w:tcPr>
            <w:tcW w:w="960" w:type="dxa"/>
            <w:tcBorders>
              <w:top w:val="nil"/>
              <w:left w:val="nil"/>
              <w:bottom w:val="nil"/>
              <w:right w:val="nil"/>
            </w:tcBorders>
            <w:shd w:val="clear" w:color="000000" w:fill="FFFFFF"/>
            <w:noWrap/>
            <w:vAlign w:val="center"/>
            <w:hideMark/>
          </w:tcPr>
          <w:p w14:paraId="1898E690" w14:textId="4435100C"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0.016</w:t>
            </w:r>
          </w:p>
        </w:tc>
        <w:tc>
          <w:tcPr>
            <w:tcW w:w="960" w:type="dxa"/>
            <w:tcBorders>
              <w:top w:val="nil"/>
              <w:left w:val="nil"/>
              <w:bottom w:val="nil"/>
              <w:right w:val="nil"/>
            </w:tcBorders>
            <w:shd w:val="clear" w:color="000000" w:fill="FFFFFF"/>
            <w:noWrap/>
            <w:vAlign w:val="center"/>
            <w:hideMark/>
          </w:tcPr>
          <w:p w14:paraId="3CD1DC62" w14:textId="460B99A1"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4.208</w:t>
            </w:r>
          </w:p>
        </w:tc>
        <w:tc>
          <w:tcPr>
            <w:tcW w:w="960" w:type="dxa"/>
            <w:tcBorders>
              <w:top w:val="nil"/>
              <w:left w:val="nil"/>
              <w:bottom w:val="nil"/>
              <w:right w:val="nil"/>
            </w:tcBorders>
            <w:shd w:val="clear" w:color="000000" w:fill="FFFFFF"/>
            <w:noWrap/>
            <w:vAlign w:val="center"/>
            <w:hideMark/>
          </w:tcPr>
          <w:p w14:paraId="5A006CAC" w14:textId="2D943A15"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0.017</w:t>
            </w:r>
          </w:p>
        </w:tc>
      </w:tr>
      <w:tr w:rsidR="002A197F" w:rsidRPr="002A197F" w14:paraId="4C39513A" w14:textId="77777777" w:rsidTr="00817536">
        <w:trPr>
          <w:trHeight w:val="270"/>
        </w:trPr>
        <w:tc>
          <w:tcPr>
            <w:tcW w:w="1860" w:type="dxa"/>
            <w:tcBorders>
              <w:top w:val="nil"/>
              <w:left w:val="nil"/>
              <w:bottom w:val="nil"/>
              <w:right w:val="nil"/>
            </w:tcBorders>
            <w:shd w:val="clear" w:color="auto" w:fill="auto"/>
            <w:vAlign w:val="center"/>
            <w:hideMark/>
          </w:tcPr>
          <w:p w14:paraId="4505CA64" w14:textId="5F270816"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RP</w:t>
            </w:r>
            <w:r w:rsidR="002725C8" w:rsidRPr="002A197F">
              <w:rPr>
                <w:rFonts w:ascii="Times New Roman" w:eastAsia="Times New Roman" w:hAnsi="Times New Roman" w:cs="Times New Roman"/>
                <w:sz w:val="16"/>
                <w:szCs w:val="16"/>
              </w:rPr>
              <w:t>AQ</w:t>
            </w:r>
            <w:r w:rsidRPr="002A197F">
              <w:rPr>
                <w:rFonts w:ascii="Times New Roman" w:eastAsia="Times New Roman" w:hAnsi="Times New Roman" w:cs="Times New Roman"/>
                <w:sz w:val="16"/>
                <w:szCs w:val="16"/>
              </w:rPr>
              <w:t>-Proactive</w:t>
            </w:r>
          </w:p>
        </w:tc>
        <w:tc>
          <w:tcPr>
            <w:tcW w:w="960" w:type="dxa"/>
            <w:tcBorders>
              <w:top w:val="nil"/>
              <w:left w:val="nil"/>
              <w:bottom w:val="nil"/>
              <w:right w:val="nil"/>
            </w:tcBorders>
            <w:shd w:val="clear" w:color="000000" w:fill="FFFFFF"/>
            <w:noWrap/>
            <w:vAlign w:val="center"/>
            <w:hideMark/>
          </w:tcPr>
          <w:p w14:paraId="0A322716" w14:textId="4B0ADC26"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1.243</w:t>
            </w:r>
          </w:p>
        </w:tc>
        <w:tc>
          <w:tcPr>
            <w:tcW w:w="960" w:type="dxa"/>
            <w:tcBorders>
              <w:top w:val="nil"/>
              <w:left w:val="nil"/>
              <w:bottom w:val="nil"/>
              <w:right w:val="nil"/>
            </w:tcBorders>
            <w:shd w:val="clear" w:color="000000" w:fill="FFFFFF"/>
            <w:noWrap/>
            <w:vAlign w:val="center"/>
            <w:hideMark/>
          </w:tcPr>
          <w:p w14:paraId="411238C8" w14:textId="463A3DD2"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0.292</w:t>
            </w:r>
          </w:p>
        </w:tc>
        <w:tc>
          <w:tcPr>
            <w:tcW w:w="960" w:type="dxa"/>
            <w:tcBorders>
              <w:top w:val="nil"/>
              <w:left w:val="nil"/>
              <w:bottom w:val="nil"/>
              <w:right w:val="nil"/>
            </w:tcBorders>
            <w:shd w:val="clear" w:color="000000" w:fill="FFFFFF"/>
            <w:noWrap/>
            <w:vAlign w:val="center"/>
            <w:hideMark/>
          </w:tcPr>
          <w:p w14:paraId="73191690" w14:textId="324E875A"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0.844</w:t>
            </w:r>
          </w:p>
        </w:tc>
        <w:tc>
          <w:tcPr>
            <w:tcW w:w="960" w:type="dxa"/>
            <w:tcBorders>
              <w:top w:val="nil"/>
              <w:left w:val="nil"/>
              <w:bottom w:val="nil"/>
              <w:right w:val="nil"/>
            </w:tcBorders>
            <w:shd w:val="clear" w:color="000000" w:fill="FFFFFF"/>
            <w:noWrap/>
            <w:vAlign w:val="center"/>
            <w:hideMark/>
          </w:tcPr>
          <w:p w14:paraId="24837E36" w14:textId="0FCC4ACE"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0.433</w:t>
            </w:r>
          </w:p>
        </w:tc>
        <w:tc>
          <w:tcPr>
            <w:tcW w:w="960" w:type="dxa"/>
            <w:tcBorders>
              <w:top w:val="nil"/>
              <w:left w:val="nil"/>
              <w:bottom w:val="nil"/>
              <w:right w:val="nil"/>
            </w:tcBorders>
            <w:shd w:val="clear" w:color="000000" w:fill="FFFFFF"/>
            <w:noWrap/>
            <w:vAlign w:val="center"/>
            <w:hideMark/>
          </w:tcPr>
          <w:p w14:paraId="638DA6AC" w14:textId="63785D86"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0.388</w:t>
            </w:r>
          </w:p>
        </w:tc>
        <w:tc>
          <w:tcPr>
            <w:tcW w:w="960" w:type="dxa"/>
            <w:tcBorders>
              <w:top w:val="nil"/>
              <w:left w:val="nil"/>
              <w:bottom w:val="nil"/>
              <w:right w:val="nil"/>
            </w:tcBorders>
            <w:shd w:val="clear" w:color="000000" w:fill="FFFFFF"/>
            <w:noWrap/>
            <w:vAlign w:val="center"/>
            <w:hideMark/>
          </w:tcPr>
          <w:p w14:paraId="4C3FF225" w14:textId="34B7626B"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0.679</w:t>
            </w:r>
          </w:p>
        </w:tc>
      </w:tr>
      <w:tr w:rsidR="002A197F" w:rsidRPr="002A197F" w14:paraId="7A71B772" w14:textId="77777777" w:rsidTr="00817536">
        <w:trPr>
          <w:trHeight w:val="300"/>
        </w:trPr>
        <w:tc>
          <w:tcPr>
            <w:tcW w:w="1860" w:type="dxa"/>
            <w:tcBorders>
              <w:top w:val="nil"/>
              <w:left w:val="nil"/>
              <w:bottom w:val="nil"/>
              <w:right w:val="nil"/>
            </w:tcBorders>
            <w:shd w:val="clear" w:color="auto" w:fill="auto"/>
            <w:noWrap/>
            <w:vAlign w:val="center"/>
            <w:hideMark/>
          </w:tcPr>
          <w:p w14:paraId="4DEE0B77" w14:textId="77777777"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Conners ADHD</w:t>
            </w:r>
          </w:p>
        </w:tc>
        <w:tc>
          <w:tcPr>
            <w:tcW w:w="960" w:type="dxa"/>
            <w:tcBorders>
              <w:top w:val="nil"/>
              <w:left w:val="nil"/>
              <w:bottom w:val="nil"/>
              <w:right w:val="nil"/>
            </w:tcBorders>
            <w:shd w:val="clear" w:color="000000" w:fill="FFFFFF"/>
            <w:noWrap/>
            <w:vAlign w:val="center"/>
            <w:hideMark/>
          </w:tcPr>
          <w:p w14:paraId="403AB590" w14:textId="211B3FBA"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4.183</w:t>
            </w:r>
          </w:p>
        </w:tc>
        <w:tc>
          <w:tcPr>
            <w:tcW w:w="960" w:type="dxa"/>
            <w:tcBorders>
              <w:top w:val="nil"/>
              <w:left w:val="nil"/>
              <w:bottom w:val="nil"/>
              <w:right w:val="nil"/>
            </w:tcBorders>
            <w:shd w:val="clear" w:color="000000" w:fill="FFFFFF"/>
            <w:noWrap/>
            <w:vAlign w:val="center"/>
            <w:hideMark/>
          </w:tcPr>
          <w:p w14:paraId="27542D48" w14:textId="1CA4EF1A"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0.017</w:t>
            </w:r>
          </w:p>
        </w:tc>
        <w:tc>
          <w:tcPr>
            <w:tcW w:w="960" w:type="dxa"/>
            <w:tcBorders>
              <w:top w:val="nil"/>
              <w:left w:val="nil"/>
              <w:bottom w:val="nil"/>
              <w:right w:val="nil"/>
            </w:tcBorders>
            <w:shd w:val="clear" w:color="000000" w:fill="FFFFFF"/>
            <w:noWrap/>
            <w:vAlign w:val="center"/>
            <w:hideMark/>
          </w:tcPr>
          <w:p w14:paraId="6359E012" w14:textId="7B243E1C"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2.071</w:t>
            </w:r>
          </w:p>
        </w:tc>
        <w:tc>
          <w:tcPr>
            <w:tcW w:w="960" w:type="dxa"/>
            <w:tcBorders>
              <w:top w:val="nil"/>
              <w:left w:val="nil"/>
              <w:bottom w:val="nil"/>
              <w:right w:val="nil"/>
            </w:tcBorders>
            <w:shd w:val="clear" w:color="000000" w:fill="FFFFFF"/>
            <w:noWrap/>
            <w:vAlign w:val="center"/>
            <w:hideMark/>
          </w:tcPr>
          <w:p w14:paraId="09F6063B" w14:textId="2DDC30D6"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0.130</w:t>
            </w:r>
          </w:p>
        </w:tc>
        <w:tc>
          <w:tcPr>
            <w:tcW w:w="960" w:type="dxa"/>
            <w:tcBorders>
              <w:top w:val="nil"/>
              <w:left w:val="nil"/>
              <w:bottom w:val="nil"/>
              <w:right w:val="nil"/>
            </w:tcBorders>
            <w:shd w:val="clear" w:color="000000" w:fill="FFFFFF"/>
            <w:noWrap/>
            <w:vAlign w:val="center"/>
            <w:hideMark/>
          </w:tcPr>
          <w:p w14:paraId="3E59CA4B" w14:textId="02558698"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5.544</w:t>
            </w:r>
          </w:p>
        </w:tc>
        <w:tc>
          <w:tcPr>
            <w:tcW w:w="960" w:type="dxa"/>
            <w:tcBorders>
              <w:top w:val="nil"/>
              <w:left w:val="nil"/>
              <w:bottom w:val="nil"/>
              <w:right w:val="nil"/>
            </w:tcBorders>
            <w:shd w:val="clear" w:color="000000" w:fill="FFFFFF"/>
            <w:noWrap/>
            <w:vAlign w:val="center"/>
            <w:hideMark/>
          </w:tcPr>
          <w:p w14:paraId="15B27651" w14:textId="303AAF52"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0.005</w:t>
            </w:r>
          </w:p>
        </w:tc>
      </w:tr>
      <w:tr w:rsidR="002A197F" w:rsidRPr="002A197F" w14:paraId="371B442E" w14:textId="77777777" w:rsidTr="00817536">
        <w:trPr>
          <w:trHeight w:val="300"/>
        </w:trPr>
        <w:tc>
          <w:tcPr>
            <w:tcW w:w="1860" w:type="dxa"/>
            <w:tcBorders>
              <w:top w:val="nil"/>
              <w:left w:val="nil"/>
              <w:bottom w:val="nil"/>
              <w:right w:val="nil"/>
            </w:tcBorders>
            <w:shd w:val="clear" w:color="auto" w:fill="auto"/>
            <w:noWrap/>
            <w:vAlign w:val="center"/>
            <w:hideMark/>
          </w:tcPr>
          <w:p w14:paraId="77978F31" w14:textId="77777777"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SDQ-Hyperactivity</w:t>
            </w:r>
          </w:p>
        </w:tc>
        <w:tc>
          <w:tcPr>
            <w:tcW w:w="960" w:type="dxa"/>
            <w:tcBorders>
              <w:top w:val="nil"/>
              <w:left w:val="nil"/>
              <w:bottom w:val="nil"/>
              <w:right w:val="nil"/>
            </w:tcBorders>
            <w:shd w:val="clear" w:color="000000" w:fill="FFFFFF"/>
            <w:noWrap/>
            <w:vAlign w:val="center"/>
            <w:hideMark/>
          </w:tcPr>
          <w:p w14:paraId="0C5D3188" w14:textId="6DAE5377"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3.633</w:t>
            </w:r>
          </w:p>
        </w:tc>
        <w:tc>
          <w:tcPr>
            <w:tcW w:w="960" w:type="dxa"/>
            <w:tcBorders>
              <w:top w:val="nil"/>
              <w:left w:val="nil"/>
              <w:bottom w:val="nil"/>
              <w:right w:val="nil"/>
            </w:tcBorders>
            <w:shd w:val="clear" w:color="000000" w:fill="FFFFFF"/>
            <w:noWrap/>
            <w:vAlign w:val="center"/>
            <w:hideMark/>
          </w:tcPr>
          <w:p w14:paraId="6E41E314" w14:textId="43240D64"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0.029</w:t>
            </w:r>
          </w:p>
        </w:tc>
        <w:tc>
          <w:tcPr>
            <w:tcW w:w="960" w:type="dxa"/>
            <w:tcBorders>
              <w:top w:val="nil"/>
              <w:left w:val="nil"/>
              <w:bottom w:val="nil"/>
              <w:right w:val="nil"/>
            </w:tcBorders>
            <w:shd w:val="clear" w:color="000000" w:fill="FFFFFF"/>
            <w:noWrap/>
            <w:vAlign w:val="center"/>
            <w:hideMark/>
          </w:tcPr>
          <w:p w14:paraId="70B16AB4" w14:textId="1C17EA9A"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1.792</w:t>
            </w:r>
          </w:p>
        </w:tc>
        <w:tc>
          <w:tcPr>
            <w:tcW w:w="960" w:type="dxa"/>
            <w:tcBorders>
              <w:top w:val="nil"/>
              <w:left w:val="nil"/>
              <w:bottom w:val="nil"/>
              <w:right w:val="nil"/>
            </w:tcBorders>
            <w:shd w:val="clear" w:color="000000" w:fill="FFFFFF"/>
            <w:noWrap/>
            <w:vAlign w:val="center"/>
            <w:hideMark/>
          </w:tcPr>
          <w:p w14:paraId="61575FB8" w14:textId="12576F9C"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sz w:val="16"/>
                <w:szCs w:val="16"/>
              </w:rPr>
              <w:t>0.171</w:t>
            </w:r>
          </w:p>
        </w:tc>
        <w:tc>
          <w:tcPr>
            <w:tcW w:w="960" w:type="dxa"/>
            <w:tcBorders>
              <w:top w:val="nil"/>
              <w:left w:val="nil"/>
              <w:bottom w:val="nil"/>
              <w:right w:val="nil"/>
            </w:tcBorders>
            <w:shd w:val="clear" w:color="000000" w:fill="FFFFFF"/>
            <w:noWrap/>
            <w:vAlign w:val="center"/>
            <w:hideMark/>
          </w:tcPr>
          <w:p w14:paraId="6FFFF812" w14:textId="17010B81"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3.348</w:t>
            </w:r>
          </w:p>
        </w:tc>
        <w:tc>
          <w:tcPr>
            <w:tcW w:w="960" w:type="dxa"/>
            <w:tcBorders>
              <w:top w:val="nil"/>
              <w:left w:val="nil"/>
              <w:bottom w:val="nil"/>
              <w:right w:val="nil"/>
            </w:tcBorders>
            <w:shd w:val="clear" w:color="000000" w:fill="FFFFFF"/>
            <w:noWrap/>
            <w:vAlign w:val="center"/>
            <w:hideMark/>
          </w:tcPr>
          <w:p w14:paraId="49DCCFC3" w14:textId="43D72402"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0.038</w:t>
            </w:r>
          </w:p>
        </w:tc>
      </w:tr>
      <w:tr w:rsidR="002A197F" w:rsidRPr="002A197F" w14:paraId="663F194D" w14:textId="77777777" w:rsidTr="00817536">
        <w:trPr>
          <w:trHeight w:val="300"/>
        </w:trPr>
        <w:tc>
          <w:tcPr>
            <w:tcW w:w="1860" w:type="dxa"/>
            <w:tcBorders>
              <w:top w:val="nil"/>
              <w:left w:val="nil"/>
              <w:bottom w:val="nil"/>
              <w:right w:val="nil"/>
            </w:tcBorders>
            <w:shd w:val="clear" w:color="auto" w:fill="auto"/>
            <w:noWrap/>
            <w:vAlign w:val="center"/>
            <w:hideMark/>
          </w:tcPr>
          <w:p w14:paraId="2C137879" w14:textId="77777777"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SDQ-Emotional</w:t>
            </w:r>
          </w:p>
        </w:tc>
        <w:tc>
          <w:tcPr>
            <w:tcW w:w="960" w:type="dxa"/>
            <w:tcBorders>
              <w:top w:val="nil"/>
              <w:left w:val="nil"/>
              <w:bottom w:val="nil"/>
              <w:right w:val="nil"/>
            </w:tcBorders>
            <w:shd w:val="clear" w:color="000000" w:fill="FFFFFF"/>
            <w:noWrap/>
            <w:vAlign w:val="center"/>
            <w:hideMark/>
          </w:tcPr>
          <w:p w14:paraId="020172AF" w14:textId="554C5E08"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4.079</w:t>
            </w:r>
          </w:p>
        </w:tc>
        <w:tc>
          <w:tcPr>
            <w:tcW w:w="960" w:type="dxa"/>
            <w:tcBorders>
              <w:top w:val="nil"/>
              <w:left w:val="nil"/>
              <w:bottom w:val="nil"/>
              <w:right w:val="nil"/>
            </w:tcBorders>
            <w:shd w:val="clear" w:color="000000" w:fill="FFFFFF"/>
            <w:noWrap/>
            <w:vAlign w:val="center"/>
            <w:hideMark/>
          </w:tcPr>
          <w:p w14:paraId="0C9943F2" w14:textId="032AE6C2"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0.019</w:t>
            </w:r>
          </w:p>
        </w:tc>
        <w:tc>
          <w:tcPr>
            <w:tcW w:w="960" w:type="dxa"/>
            <w:tcBorders>
              <w:top w:val="nil"/>
              <w:left w:val="nil"/>
              <w:bottom w:val="nil"/>
              <w:right w:val="nil"/>
            </w:tcBorders>
            <w:shd w:val="clear" w:color="000000" w:fill="FFFFFF"/>
            <w:noWrap/>
            <w:vAlign w:val="center"/>
            <w:hideMark/>
          </w:tcPr>
          <w:p w14:paraId="6ED0605F" w14:textId="6FD08109"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5.125</w:t>
            </w:r>
          </w:p>
        </w:tc>
        <w:tc>
          <w:tcPr>
            <w:tcW w:w="960" w:type="dxa"/>
            <w:tcBorders>
              <w:top w:val="nil"/>
              <w:left w:val="nil"/>
              <w:bottom w:val="nil"/>
              <w:right w:val="nil"/>
            </w:tcBorders>
            <w:shd w:val="clear" w:color="000000" w:fill="FFFFFF"/>
            <w:noWrap/>
            <w:vAlign w:val="center"/>
            <w:hideMark/>
          </w:tcPr>
          <w:p w14:paraId="4B0E1BF4" w14:textId="07D704A5"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0.007</w:t>
            </w:r>
          </w:p>
        </w:tc>
        <w:tc>
          <w:tcPr>
            <w:tcW w:w="960" w:type="dxa"/>
            <w:tcBorders>
              <w:top w:val="nil"/>
              <w:left w:val="nil"/>
              <w:bottom w:val="nil"/>
              <w:right w:val="nil"/>
            </w:tcBorders>
            <w:shd w:val="clear" w:color="000000" w:fill="FFFFFF"/>
            <w:noWrap/>
            <w:vAlign w:val="center"/>
            <w:hideMark/>
          </w:tcPr>
          <w:p w14:paraId="77534F81" w14:textId="6664C628"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5.021</w:t>
            </w:r>
          </w:p>
        </w:tc>
        <w:tc>
          <w:tcPr>
            <w:tcW w:w="960" w:type="dxa"/>
            <w:tcBorders>
              <w:top w:val="nil"/>
              <w:left w:val="nil"/>
              <w:bottom w:val="nil"/>
              <w:right w:val="nil"/>
            </w:tcBorders>
            <w:shd w:val="clear" w:color="000000" w:fill="FFFFFF"/>
            <w:noWrap/>
            <w:vAlign w:val="center"/>
            <w:hideMark/>
          </w:tcPr>
          <w:p w14:paraId="521E0F55" w14:textId="430BD3C7"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0.008</w:t>
            </w:r>
          </w:p>
        </w:tc>
      </w:tr>
      <w:tr w:rsidR="002A197F" w:rsidRPr="002A197F" w14:paraId="6058B6F6" w14:textId="77777777" w:rsidTr="00817536">
        <w:trPr>
          <w:trHeight w:val="180"/>
        </w:trPr>
        <w:tc>
          <w:tcPr>
            <w:tcW w:w="1860" w:type="dxa"/>
            <w:tcBorders>
              <w:top w:val="nil"/>
              <w:left w:val="nil"/>
              <w:bottom w:val="nil"/>
              <w:right w:val="nil"/>
            </w:tcBorders>
            <w:shd w:val="clear" w:color="auto" w:fill="auto"/>
            <w:noWrap/>
            <w:vAlign w:val="center"/>
            <w:hideMark/>
          </w:tcPr>
          <w:p w14:paraId="1DBA8E9E" w14:textId="77777777"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CDI</w:t>
            </w:r>
          </w:p>
        </w:tc>
        <w:tc>
          <w:tcPr>
            <w:tcW w:w="960" w:type="dxa"/>
            <w:tcBorders>
              <w:top w:val="nil"/>
              <w:left w:val="nil"/>
              <w:bottom w:val="nil"/>
              <w:right w:val="nil"/>
            </w:tcBorders>
            <w:shd w:val="clear" w:color="000000" w:fill="FFFFFF"/>
            <w:noWrap/>
            <w:vAlign w:val="center"/>
            <w:hideMark/>
          </w:tcPr>
          <w:p w14:paraId="18FE0F9A" w14:textId="1B32B0A3"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4.742</w:t>
            </w:r>
          </w:p>
        </w:tc>
        <w:tc>
          <w:tcPr>
            <w:tcW w:w="960" w:type="dxa"/>
            <w:tcBorders>
              <w:top w:val="nil"/>
              <w:left w:val="nil"/>
              <w:bottom w:val="nil"/>
              <w:right w:val="nil"/>
            </w:tcBorders>
            <w:shd w:val="clear" w:color="000000" w:fill="FFFFFF"/>
            <w:noWrap/>
            <w:vAlign w:val="center"/>
            <w:hideMark/>
          </w:tcPr>
          <w:p w14:paraId="65A9565E" w14:textId="14F45BE0"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0.010</w:t>
            </w:r>
          </w:p>
        </w:tc>
        <w:tc>
          <w:tcPr>
            <w:tcW w:w="960" w:type="dxa"/>
            <w:tcBorders>
              <w:top w:val="nil"/>
              <w:left w:val="nil"/>
              <w:bottom w:val="nil"/>
              <w:right w:val="nil"/>
            </w:tcBorders>
            <w:shd w:val="clear" w:color="000000" w:fill="FFFFFF"/>
            <w:noWrap/>
            <w:vAlign w:val="center"/>
            <w:hideMark/>
          </w:tcPr>
          <w:p w14:paraId="2C6342AB" w14:textId="1B2CC335"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3.948</w:t>
            </w:r>
          </w:p>
        </w:tc>
        <w:tc>
          <w:tcPr>
            <w:tcW w:w="960" w:type="dxa"/>
            <w:tcBorders>
              <w:top w:val="nil"/>
              <w:left w:val="nil"/>
              <w:bottom w:val="nil"/>
              <w:right w:val="nil"/>
            </w:tcBorders>
            <w:shd w:val="clear" w:color="000000" w:fill="FFFFFF"/>
            <w:noWrap/>
            <w:vAlign w:val="center"/>
            <w:hideMark/>
          </w:tcPr>
          <w:p w14:paraId="770170E3" w14:textId="61A68065"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0.021</w:t>
            </w:r>
          </w:p>
        </w:tc>
        <w:tc>
          <w:tcPr>
            <w:tcW w:w="960" w:type="dxa"/>
            <w:tcBorders>
              <w:top w:val="nil"/>
              <w:left w:val="nil"/>
              <w:bottom w:val="nil"/>
              <w:right w:val="nil"/>
            </w:tcBorders>
            <w:shd w:val="clear" w:color="000000" w:fill="FFFFFF"/>
            <w:noWrap/>
            <w:vAlign w:val="center"/>
            <w:hideMark/>
          </w:tcPr>
          <w:p w14:paraId="0D549B58" w14:textId="38B6C7FC"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4.470</w:t>
            </w:r>
          </w:p>
        </w:tc>
        <w:tc>
          <w:tcPr>
            <w:tcW w:w="960" w:type="dxa"/>
            <w:tcBorders>
              <w:top w:val="nil"/>
              <w:left w:val="nil"/>
              <w:bottom w:val="nil"/>
              <w:right w:val="nil"/>
            </w:tcBorders>
            <w:shd w:val="clear" w:color="000000" w:fill="FFFFFF"/>
            <w:noWrap/>
            <w:vAlign w:val="center"/>
            <w:hideMark/>
          </w:tcPr>
          <w:p w14:paraId="01D84196" w14:textId="728760A2"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0.013</w:t>
            </w:r>
          </w:p>
        </w:tc>
      </w:tr>
      <w:tr w:rsidR="002A197F" w:rsidRPr="002A197F" w14:paraId="16E74193" w14:textId="77777777" w:rsidTr="00817536">
        <w:trPr>
          <w:trHeight w:val="270"/>
        </w:trPr>
        <w:tc>
          <w:tcPr>
            <w:tcW w:w="1860" w:type="dxa"/>
            <w:tcBorders>
              <w:top w:val="nil"/>
              <w:left w:val="nil"/>
              <w:bottom w:val="nil"/>
              <w:right w:val="nil"/>
            </w:tcBorders>
            <w:shd w:val="clear" w:color="auto" w:fill="auto"/>
            <w:vAlign w:val="center"/>
            <w:hideMark/>
          </w:tcPr>
          <w:p w14:paraId="466FE04C" w14:textId="77777777"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SCARED Total</w:t>
            </w:r>
          </w:p>
        </w:tc>
        <w:tc>
          <w:tcPr>
            <w:tcW w:w="960" w:type="dxa"/>
            <w:tcBorders>
              <w:top w:val="nil"/>
              <w:left w:val="nil"/>
              <w:bottom w:val="nil"/>
              <w:right w:val="nil"/>
            </w:tcBorders>
            <w:shd w:val="clear" w:color="000000" w:fill="FFFFFF"/>
            <w:noWrap/>
            <w:vAlign w:val="center"/>
            <w:hideMark/>
          </w:tcPr>
          <w:p w14:paraId="4CFCA7CA" w14:textId="7B967520"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0.573</w:t>
            </w:r>
          </w:p>
        </w:tc>
        <w:tc>
          <w:tcPr>
            <w:tcW w:w="960" w:type="dxa"/>
            <w:tcBorders>
              <w:top w:val="nil"/>
              <w:left w:val="nil"/>
              <w:bottom w:val="nil"/>
              <w:right w:val="nil"/>
            </w:tcBorders>
            <w:shd w:val="clear" w:color="000000" w:fill="FFFFFF"/>
            <w:noWrap/>
            <w:vAlign w:val="center"/>
            <w:hideMark/>
          </w:tcPr>
          <w:p w14:paraId="13BDC49B" w14:textId="7E3C87B1"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0.565</w:t>
            </w:r>
          </w:p>
        </w:tc>
        <w:tc>
          <w:tcPr>
            <w:tcW w:w="960" w:type="dxa"/>
            <w:tcBorders>
              <w:top w:val="nil"/>
              <w:left w:val="nil"/>
              <w:bottom w:val="nil"/>
              <w:right w:val="nil"/>
            </w:tcBorders>
            <w:shd w:val="clear" w:color="000000" w:fill="FFFFFF"/>
            <w:noWrap/>
            <w:vAlign w:val="center"/>
            <w:hideMark/>
          </w:tcPr>
          <w:p w14:paraId="722C2813" w14:textId="5BBEFD20"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0.369</w:t>
            </w:r>
          </w:p>
        </w:tc>
        <w:tc>
          <w:tcPr>
            <w:tcW w:w="960" w:type="dxa"/>
            <w:tcBorders>
              <w:top w:val="nil"/>
              <w:left w:val="nil"/>
              <w:bottom w:val="nil"/>
              <w:right w:val="nil"/>
            </w:tcBorders>
            <w:shd w:val="clear" w:color="000000" w:fill="FFFFFF"/>
            <w:noWrap/>
            <w:vAlign w:val="center"/>
            <w:hideMark/>
          </w:tcPr>
          <w:p w14:paraId="230A62D5" w14:textId="5CE2AFF8"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0.692</w:t>
            </w:r>
          </w:p>
        </w:tc>
        <w:tc>
          <w:tcPr>
            <w:tcW w:w="960" w:type="dxa"/>
            <w:tcBorders>
              <w:top w:val="nil"/>
              <w:left w:val="nil"/>
              <w:bottom w:val="nil"/>
              <w:right w:val="nil"/>
            </w:tcBorders>
            <w:shd w:val="clear" w:color="000000" w:fill="FFFFFF"/>
            <w:noWrap/>
            <w:vAlign w:val="center"/>
            <w:hideMark/>
          </w:tcPr>
          <w:p w14:paraId="607E37A7" w14:textId="44665033"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0.712</w:t>
            </w:r>
          </w:p>
        </w:tc>
        <w:tc>
          <w:tcPr>
            <w:tcW w:w="960" w:type="dxa"/>
            <w:tcBorders>
              <w:top w:val="nil"/>
              <w:left w:val="nil"/>
              <w:bottom w:val="nil"/>
              <w:right w:val="nil"/>
            </w:tcBorders>
            <w:shd w:val="clear" w:color="000000" w:fill="FFFFFF"/>
            <w:noWrap/>
            <w:vAlign w:val="center"/>
            <w:hideMark/>
          </w:tcPr>
          <w:p w14:paraId="6529FD4C" w14:textId="6C405FD0"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0.492</w:t>
            </w:r>
          </w:p>
        </w:tc>
      </w:tr>
      <w:tr w:rsidR="002A197F" w:rsidRPr="002A197F" w14:paraId="1FA509DA" w14:textId="77777777" w:rsidTr="00817536">
        <w:trPr>
          <w:trHeight w:val="180"/>
        </w:trPr>
        <w:tc>
          <w:tcPr>
            <w:tcW w:w="1860" w:type="dxa"/>
            <w:tcBorders>
              <w:top w:val="nil"/>
              <w:left w:val="nil"/>
              <w:bottom w:val="nil"/>
              <w:right w:val="nil"/>
            </w:tcBorders>
            <w:shd w:val="clear" w:color="auto" w:fill="auto"/>
            <w:vAlign w:val="center"/>
            <w:hideMark/>
          </w:tcPr>
          <w:p w14:paraId="40CB6CA2" w14:textId="77777777"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SCARED GAD</w:t>
            </w:r>
          </w:p>
        </w:tc>
        <w:tc>
          <w:tcPr>
            <w:tcW w:w="960" w:type="dxa"/>
            <w:tcBorders>
              <w:top w:val="nil"/>
              <w:left w:val="nil"/>
              <w:bottom w:val="nil"/>
              <w:right w:val="nil"/>
            </w:tcBorders>
            <w:shd w:val="clear" w:color="000000" w:fill="FFFFFF"/>
            <w:noWrap/>
            <w:vAlign w:val="center"/>
            <w:hideMark/>
          </w:tcPr>
          <w:p w14:paraId="57136096" w14:textId="6EA7228D"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0.196</w:t>
            </w:r>
          </w:p>
        </w:tc>
        <w:tc>
          <w:tcPr>
            <w:tcW w:w="960" w:type="dxa"/>
            <w:tcBorders>
              <w:top w:val="nil"/>
              <w:left w:val="nil"/>
              <w:bottom w:val="nil"/>
              <w:right w:val="nil"/>
            </w:tcBorders>
            <w:shd w:val="clear" w:color="000000" w:fill="FFFFFF"/>
            <w:noWrap/>
            <w:vAlign w:val="center"/>
            <w:hideMark/>
          </w:tcPr>
          <w:p w14:paraId="1D6D3D40" w14:textId="27F9B629"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0.822</w:t>
            </w:r>
          </w:p>
        </w:tc>
        <w:tc>
          <w:tcPr>
            <w:tcW w:w="960" w:type="dxa"/>
            <w:tcBorders>
              <w:top w:val="nil"/>
              <w:left w:val="nil"/>
              <w:bottom w:val="nil"/>
              <w:right w:val="nil"/>
            </w:tcBorders>
            <w:shd w:val="clear" w:color="000000" w:fill="FFFFFF"/>
            <w:noWrap/>
            <w:vAlign w:val="center"/>
            <w:hideMark/>
          </w:tcPr>
          <w:p w14:paraId="02D3832A" w14:textId="48DE24BD"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0.575</w:t>
            </w:r>
          </w:p>
        </w:tc>
        <w:tc>
          <w:tcPr>
            <w:tcW w:w="960" w:type="dxa"/>
            <w:tcBorders>
              <w:top w:val="nil"/>
              <w:left w:val="nil"/>
              <w:bottom w:val="nil"/>
              <w:right w:val="nil"/>
            </w:tcBorders>
            <w:shd w:val="clear" w:color="000000" w:fill="FFFFFF"/>
            <w:noWrap/>
            <w:vAlign w:val="center"/>
            <w:hideMark/>
          </w:tcPr>
          <w:p w14:paraId="075B9D9B" w14:textId="29E5D14D"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0.564</w:t>
            </w:r>
          </w:p>
        </w:tc>
        <w:tc>
          <w:tcPr>
            <w:tcW w:w="960" w:type="dxa"/>
            <w:tcBorders>
              <w:top w:val="nil"/>
              <w:left w:val="nil"/>
              <w:bottom w:val="nil"/>
              <w:right w:val="nil"/>
            </w:tcBorders>
            <w:shd w:val="clear" w:color="000000" w:fill="FFFFFF"/>
            <w:noWrap/>
            <w:vAlign w:val="center"/>
            <w:hideMark/>
          </w:tcPr>
          <w:p w14:paraId="60B9F164" w14:textId="0F5E856C"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0.343</w:t>
            </w:r>
          </w:p>
        </w:tc>
        <w:tc>
          <w:tcPr>
            <w:tcW w:w="960" w:type="dxa"/>
            <w:tcBorders>
              <w:top w:val="nil"/>
              <w:left w:val="nil"/>
              <w:bottom w:val="nil"/>
              <w:right w:val="nil"/>
            </w:tcBorders>
            <w:shd w:val="clear" w:color="000000" w:fill="FFFFFF"/>
            <w:noWrap/>
            <w:vAlign w:val="center"/>
            <w:hideMark/>
          </w:tcPr>
          <w:p w14:paraId="586E6EFF" w14:textId="530C999D"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0.710</w:t>
            </w:r>
          </w:p>
        </w:tc>
      </w:tr>
      <w:tr w:rsidR="002A197F" w:rsidRPr="002A197F" w14:paraId="647E8438" w14:textId="77777777" w:rsidTr="00817536">
        <w:trPr>
          <w:trHeight w:val="300"/>
        </w:trPr>
        <w:tc>
          <w:tcPr>
            <w:tcW w:w="1860" w:type="dxa"/>
            <w:tcBorders>
              <w:top w:val="nil"/>
              <w:left w:val="nil"/>
              <w:bottom w:val="nil"/>
              <w:right w:val="nil"/>
            </w:tcBorders>
            <w:shd w:val="clear" w:color="auto" w:fill="auto"/>
            <w:vAlign w:val="center"/>
            <w:hideMark/>
          </w:tcPr>
          <w:p w14:paraId="1977A22D" w14:textId="77777777"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Abuse</w:t>
            </w:r>
          </w:p>
        </w:tc>
        <w:tc>
          <w:tcPr>
            <w:tcW w:w="960" w:type="dxa"/>
            <w:tcBorders>
              <w:top w:val="nil"/>
              <w:left w:val="nil"/>
              <w:bottom w:val="nil"/>
              <w:right w:val="nil"/>
            </w:tcBorders>
            <w:shd w:val="clear" w:color="000000" w:fill="FFFFFF"/>
            <w:noWrap/>
            <w:vAlign w:val="center"/>
            <w:hideMark/>
          </w:tcPr>
          <w:p w14:paraId="1D9551BF" w14:textId="0A77F645"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2.854</w:t>
            </w:r>
          </w:p>
        </w:tc>
        <w:tc>
          <w:tcPr>
            <w:tcW w:w="960" w:type="dxa"/>
            <w:tcBorders>
              <w:top w:val="nil"/>
              <w:left w:val="nil"/>
              <w:bottom w:val="nil"/>
              <w:right w:val="nil"/>
            </w:tcBorders>
            <w:shd w:val="clear" w:color="000000" w:fill="FFFFFF"/>
            <w:noWrap/>
            <w:vAlign w:val="center"/>
            <w:hideMark/>
          </w:tcPr>
          <w:p w14:paraId="046DC51D" w14:textId="3090F0C1"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0.060</w:t>
            </w:r>
          </w:p>
        </w:tc>
        <w:tc>
          <w:tcPr>
            <w:tcW w:w="960" w:type="dxa"/>
            <w:tcBorders>
              <w:top w:val="nil"/>
              <w:left w:val="nil"/>
              <w:bottom w:val="nil"/>
              <w:right w:val="nil"/>
            </w:tcBorders>
            <w:shd w:val="clear" w:color="000000" w:fill="FFFFFF"/>
            <w:noWrap/>
            <w:vAlign w:val="center"/>
            <w:hideMark/>
          </w:tcPr>
          <w:p w14:paraId="022F89E9" w14:textId="60619A42"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2.079</w:t>
            </w:r>
          </w:p>
        </w:tc>
        <w:tc>
          <w:tcPr>
            <w:tcW w:w="960" w:type="dxa"/>
            <w:tcBorders>
              <w:top w:val="nil"/>
              <w:left w:val="nil"/>
              <w:bottom w:val="nil"/>
              <w:right w:val="nil"/>
            </w:tcBorders>
            <w:shd w:val="clear" w:color="000000" w:fill="FFFFFF"/>
            <w:noWrap/>
            <w:vAlign w:val="center"/>
            <w:hideMark/>
          </w:tcPr>
          <w:p w14:paraId="74CA4EBD" w14:textId="7682978E"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0.128</w:t>
            </w:r>
          </w:p>
        </w:tc>
        <w:tc>
          <w:tcPr>
            <w:tcW w:w="960" w:type="dxa"/>
            <w:tcBorders>
              <w:top w:val="nil"/>
              <w:left w:val="nil"/>
              <w:bottom w:val="nil"/>
              <w:right w:val="nil"/>
            </w:tcBorders>
            <w:shd w:val="clear" w:color="000000" w:fill="FFFFFF"/>
            <w:noWrap/>
            <w:vAlign w:val="center"/>
            <w:hideMark/>
          </w:tcPr>
          <w:p w14:paraId="103B911E" w14:textId="2D5D236C"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1.329</w:t>
            </w:r>
          </w:p>
        </w:tc>
        <w:tc>
          <w:tcPr>
            <w:tcW w:w="960" w:type="dxa"/>
            <w:tcBorders>
              <w:top w:val="nil"/>
              <w:left w:val="nil"/>
              <w:bottom w:val="nil"/>
              <w:right w:val="nil"/>
            </w:tcBorders>
            <w:shd w:val="clear" w:color="000000" w:fill="FFFFFF"/>
            <w:noWrap/>
            <w:vAlign w:val="center"/>
            <w:hideMark/>
          </w:tcPr>
          <w:p w14:paraId="583AD808" w14:textId="40AA58EE"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0.267</w:t>
            </w:r>
          </w:p>
        </w:tc>
      </w:tr>
      <w:tr w:rsidR="002A197F" w:rsidRPr="002A197F" w14:paraId="7E7A1FF5" w14:textId="77777777" w:rsidTr="00817536">
        <w:trPr>
          <w:trHeight w:val="144"/>
        </w:trPr>
        <w:tc>
          <w:tcPr>
            <w:tcW w:w="1860" w:type="dxa"/>
            <w:tcBorders>
              <w:top w:val="nil"/>
              <w:left w:val="nil"/>
              <w:bottom w:val="nil"/>
              <w:right w:val="nil"/>
            </w:tcBorders>
            <w:shd w:val="clear" w:color="auto" w:fill="auto"/>
            <w:vAlign w:val="center"/>
            <w:hideMark/>
          </w:tcPr>
          <w:p w14:paraId="64A345F6" w14:textId="77777777"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Neglect</w:t>
            </w:r>
          </w:p>
        </w:tc>
        <w:tc>
          <w:tcPr>
            <w:tcW w:w="960" w:type="dxa"/>
            <w:tcBorders>
              <w:top w:val="nil"/>
              <w:left w:val="nil"/>
              <w:bottom w:val="nil"/>
              <w:right w:val="nil"/>
            </w:tcBorders>
            <w:shd w:val="clear" w:color="000000" w:fill="FFFFFF"/>
            <w:noWrap/>
            <w:vAlign w:val="center"/>
            <w:hideMark/>
          </w:tcPr>
          <w:p w14:paraId="66BFE49A" w14:textId="5F860D76"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5.187</w:t>
            </w:r>
          </w:p>
        </w:tc>
        <w:tc>
          <w:tcPr>
            <w:tcW w:w="960" w:type="dxa"/>
            <w:tcBorders>
              <w:top w:val="nil"/>
              <w:left w:val="nil"/>
              <w:bottom w:val="nil"/>
              <w:right w:val="nil"/>
            </w:tcBorders>
            <w:shd w:val="clear" w:color="000000" w:fill="FFFFFF"/>
            <w:noWrap/>
            <w:vAlign w:val="center"/>
            <w:hideMark/>
          </w:tcPr>
          <w:p w14:paraId="6AB1D9E9" w14:textId="2D02B7FB"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0.006</w:t>
            </w:r>
          </w:p>
        </w:tc>
        <w:tc>
          <w:tcPr>
            <w:tcW w:w="960" w:type="dxa"/>
            <w:tcBorders>
              <w:top w:val="nil"/>
              <w:left w:val="nil"/>
              <w:bottom w:val="nil"/>
              <w:right w:val="nil"/>
            </w:tcBorders>
            <w:shd w:val="clear" w:color="000000" w:fill="FFFFFF"/>
            <w:noWrap/>
            <w:vAlign w:val="center"/>
            <w:hideMark/>
          </w:tcPr>
          <w:p w14:paraId="4401A40C" w14:textId="59EDD180"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5.110</w:t>
            </w:r>
          </w:p>
        </w:tc>
        <w:tc>
          <w:tcPr>
            <w:tcW w:w="960" w:type="dxa"/>
            <w:tcBorders>
              <w:top w:val="nil"/>
              <w:left w:val="nil"/>
              <w:bottom w:val="nil"/>
              <w:right w:val="nil"/>
            </w:tcBorders>
            <w:shd w:val="clear" w:color="000000" w:fill="FFFFFF"/>
            <w:noWrap/>
            <w:vAlign w:val="center"/>
            <w:hideMark/>
          </w:tcPr>
          <w:p w14:paraId="0DFF497D" w14:textId="54DEBD2F"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0.007</w:t>
            </w:r>
          </w:p>
        </w:tc>
        <w:tc>
          <w:tcPr>
            <w:tcW w:w="960" w:type="dxa"/>
            <w:tcBorders>
              <w:top w:val="nil"/>
              <w:left w:val="nil"/>
              <w:bottom w:val="nil"/>
              <w:right w:val="nil"/>
            </w:tcBorders>
            <w:shd w:val="clear" w:color="000000" w:fill="FFFFFF"/>
            <w:noWrap/>
            <w:vAlign w:val="center"/>
            <w:hideMark/>
          </w:tcPr>
          <w:p w14:paraId="15B2EDD2" w14:textId="7B2ECCE0"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3.051</w:t>
            </w:r>
          </w:p>
        </w:tc>
        <w:tc>
          <w:tcPr>
            <w:tcW w:w="960" w:type="dxa"/>
            <w:tcBorders>
              <w:top w:val="nil"/>
              <w:left w:val="nil"/>
              <w:bottom w:val="nil"/>
              <w:right w:val="nil"/>
            </w:tcBorders>
            <w:shd w:val="clear" w:color="000000" w:fill="FFFFFF"/>
            <w:noWrap/>
            <w:vAlign w:val="center"/>
            <w:hideMark/>
          </w:tcPr>
          <w:p w14:paraId="0C5A479E" w14:textId="5E8333FD"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0.050</w:t>
            </w:r>
          </w:p>
        </w:tc>
      </w:tr>
      <w:tr w:rsidR="002A197F" w:rsidRPr="002A197F" w14:paraId="55691156" w14:textId="77777777" w:rsidTr="00817536">
        <w:trPr>
          <w:trHeight w:val="300"/>
        </w:trPr>
        <w:tc>
          <w:tcPr>
            <w:tcW w:w="1860" w:type="dxa"/>
            <w:tcBorders>
              <w:top w:val="nil"/>
              <w:left w:val="nil"/>
              <w:bottom w:val="nil"/>
              <w:right w:val="nil"/>
            </w:tcBorders>
            <w:shd w:val="clear" w:color="auto" w:fill="auto"/>
            <w:vAlign w:val="center"/>
            <w:hideMark/>
          </w:tcPr>
          <w:p w14:paraId="2E28F69C" w14:textId="77777777"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AUDIT</w:t>
            </w:r>
          </w:p>
        </w:tc>
        <w:tc>
          <w:tcPr>
            <w:tcW w:w="960" w:type="dxa"/>
            <w:tcBorders>
              <w:top w:val="nil"/>
              <w:left w:val="nil"/>
              <w:bottom w:val="nil"/>
              <w:right w:val="nil"/>
            </w:tcBorders>
            <w:shd w:val="clear" w:color="000000" w:fill="FFFFFF"/>
            <w:noWrap/>
            <w:vAlign w:val="center"/>
            <w:hideMark/>
          </w:tcPr>
          <w:p w14:paraId="74899B35" w14:textId="25BA87F7"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3.369</w:t>
            </w:r>
          </w:p>
        </w:tc>
        <w:tc>
          <w:tcPr>
            <w:tcW w:w="960" w:type="dxa"/>
            <w:tcBorders>
              <w:top w:val="nil"/>
              <w:left w:val="nil"/>
              <w:bottom w:val="nil"/>
              <w:right w:val="nil"/>
            </w:tcBorders>
            <w:shd w:val="clear" w:color="000000" w:fill="FFFFFF"/>
            <w:noWrap/>
            <w:vAlign w:val="center"/>
            <w:hideMark/>
          </w:tcPr>
          <w:p w14:paraId="5E14269B" w14:textId="6E38FCB9"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0.037</w:t>
            </w:r>
          </w:p>
        </w:tc>
        <w:tc>
          <w:tcPr>
            <w:tcW w:w="960" w:type="dxa"/>
            <w:tcBorders>
              <w:top w:val="nil"/>
              <w:left w:val="nil"/>
              <w:bottom w:val="nil"/>
              <w:right w:val="nil"/>
            </w:tcBorders>
            <w:shd w:val="clear" w:color="000000" w:fill="FFFFFF"/>
            <w:noWrap/>
            <w:vAlign w:val="center"/>
            <w:hideMark/>
          </w:tcPr>
          <w:p w14:paraId="4619E6F1" w14:textId="20CC5112"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4.835</w:t>
            </w:r>
          </w:p>
        </w:tc>
        <w:tc>
          <w:tcPr>
            <w:tcW w:w="960" w:type="dxa"/>
            <w:tcBorders>
              <w:top w:val="nil"/>
              <w:left w:val="nil"/>
              <w:bottom w:val="nil"/>
              <w:right w:val="nil"/>
            </w:tcBorders>
            <w:shd w:val="clear" w:color="000000" w:fill="FFFFFF"/>
            <w:noWrap/>
            <w:vAlign w:val="center"/>
            <w:hideMark/>
          </w:tcPr>
          <w:p w14:paraId="6ABD9533" w14:textId="44E479DE"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0.009</w:t>
            </w:r>
          </w:p>
        </w:tc>
        <w:tc>
          <w:tcPr>
            <w:tcW w:w="960" w:type="dxa"/>
            <w:tcBorders>
              <w:top w:val="nil"/>
              <w:left w:val="nil"/>
              <w:bottom w:val="nil"/>
              <w:right w:val="nil"/>
            </w:tcBorders>
            <w:shd w:val="clear" w:color="000000" w:fill="FFFFFF"/>
            <w:noWrap/>
            <w:vAlign w:val="center"/>
            <w:hideMark/>
          </w:tcPr>
          <w:p w14:paraId="0611A3B7" w14:textId="608AC2E1"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1.954</w:t>
            </w:r>
          </w:p>
        </w:tc>
        <w:tc>
          <w:tcPr>
            <w:tcW w:w="960" w:type="dxa"/>
            <w:tcBorders>
              <w:top w:val="nil"/>
              <w:left w:val="nil"/>
              <w:bottom w:val="nil"/>
              <w:right w:val="nil"/>
            </w:tcBorders>
            <w:shd w:val="clear" w:color="000000" w:fill="FFFFFF"/>
            <w:noWrap/>
            <w:vAlign w:val="center"/>
            <w:hideMark/>
          </w:tcPr>
          <w:p w14:paraId="6DC26351" w14:textId="64C7F002"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0.145</w:t>
            </w:r>
          </w:p>
        </w:tc>
      </w:tr>
      <w:tr w:rsidR="002A197F" w:rsidRPr="002A197F" w14:paraId="12A5B9AC" w14:textId="77777777" w:rsidTr="00817536">
        <w:trPr>
          <w:trHeight w:val="300"/>
        </w:trPr>
        <w:tc>
          <w:tcPr>
            <w:tcW w:w="1860" w:type="dxa"/>
            <w:tcBorders>
              <w:top w:val="nil"/>
              <w:left w:val="nil"/>
              <w:bottom w:val="nil"/>
              <w:right w:val="nil"/>
            </w:tcBorders>
            <w:shd w:val="clear" w:color="auto" w:fill="auto"/>
            <w:vAlign w:val="center"/>
            <w:hideMark/>
          </w:tcPr>
          <w:p w14:paraId="3ACAF446" w14:textId="77777777"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CUDIT</w:t>
            </w:r>
          </w:p>
        </w:tc>
        <w:tc>
          <w:tcPr>
            <w:tcW w:w="960" w:type="dxa"/>
            <w:tcBorders>
              <w:top w:val="nil"/>
              <w:left w:val="nil"/>
              <w:bottom w:val="nil"/>
              <w:right w:val="nil"/>
            </w:tcBorders>
            <w:shd w:val="clear" w:color="000000" w:fill="FFFFFF"/>
            <w:noWrap/>
            <w:vAlign w:val="center"/>
            <w:hideMark/>
          </w:tcPr>
          <w:p w14:paraId="1709E7B7" w14:textId="32288E49"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3.050</w:t>
            </w:r>
          </w:p>
        </w:tc>
        <w:tc>
          <w:tcPr>
            <w:tcW w:w="960" w:type="dxa"/>
            <w:tcBorders>
              <w:top w:val="nil"/>
              <w:left w:val="nil"/>
              <w:bottom w:val="nil"/>
              <w:right w:val="nil"/>
            </w:tcBorders>
            <w:shd w:val="clear" w:color="000000" w:fill="FFFFFF"/>
            <w:noWrap/>
            <w:vAlign w:val="center"/>
            <w:hideMark/>
          </w:tcPr>
          <w:p w14:paraId="720B197D" w14:textId="3D8E306F"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0.050</w:t>
            </w:r>
          </w:p>
        </w:tc>
        <w:tc>
          <w:tcPr>
            <w:tcW w:w="960" w:type="dxa"/>
            <w:tcBorders>
              <w:top w:val="nil"/>
              <w:left w:val="nil"/>
              <w:bottom w:val="nil"/>
              <w:right w:val="nil"/>
            </w:tcBorders>
            <w:shd w:val="clear" w:color="000000" w:fill="FFFFFF"/>
            <w:noWrap/>
            <w:vAlign w:val="center"/>
            <w:hideMark/>
          </w:tcPr>
          <w:p w14:paraId="2EDDD197" w14:textId="719E4BF0"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4.645</w:t>
            </w:r>
          </w:p>
        </w:tc>
        <w:tc>
          <w:tcPr>
            <w:tcW w:w="960" w:type="dxa"/>
            <w:tcBorders>
              <w:top w:val="nil"/>
              <w:left w:val="nil"/>
              <w:bottom w:val="nil"/>
              <w:right w:val="nil"/>
            </w:tcBorders>
            <w:shd w:val="clear" w:color="000000" w:fill="FFFFFF"/>
            <w:noWrap/>
            <w:vAlign w:val="center"/>
            <w:hideMark/>
          </w:tcPr>
          <w:p w14:paraId="0EBE4707" w14:textId="46F29AC3"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0.011</w:t>
            </w:r>
          </w:p>
        </w:tc>
        <w:tc>
          <w:tcPr>
            <w:tcW w:w="960" w:type="dxa"/>
            <w:tcBorders>
              <w:top w:val="nil"/>
              <w:left w:val="nil"/>
              <w:bottom w:val="nil"/>
              <w:right w:val="nil"/>
            </w:tcBorders>
            <w:shd w:val="clear" w:color="000000" w:fill="FFFFFF"/>
            <w:noWrap/>
            <w:vAlign w:val="center"/>
            <w:hideMark/>
          </w:tcPr>
          <w:p w14:paraId="34B7A1B9" w14:textId="7119D86B"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4.387</w:t>
            </w:r>
          </w:p>
        </w:tc>
        <w:tc>
          <w:tcPr>
            <w:tcW w:w="960" w:type="dxa"/>
            <w:tcBorders>
              <w:top w:val="nil"/>
              <w:left w:val="nil"/>
              <w:bottom w:val="nil"/>
              <w:right w:val="nil"/>
            </w:tcBorders>
            <w:shd w:val="clear" w:color="000000" w:fill="FFFFFF"/>
            <w:noWrap/>
            <w:vAlign w:val="center"/>
            <w:hideMark/>
          </w:tcPr>
          <w:p w14:paraId="03C4094E" w14:textId="4DD9E5E4"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0.014</w:t>
            </w:r>
          </w:p>
        </w:tc>
      </w:tr>
      <w:tr w:rsidR="002A197F" w:rsidRPr="002A197F" w14:paraId="496BED90" w14:textId="77777777" w:rsidTr="00817536">
        <w:trPr>
          <w:trHeight w:val="300"/>
        </w:trPr>
        <w:tc>
          <w:tcPr>
            <w:tcW w:w="1860" w:type="dxa"/>
            <w:tcBorders>
              <w:top w:val="nil"/>
              <w:left w:val="nil"/>
              <w:bottom w:val="nil"/>
              <w:right w:val="nil"/>
            </w:tcBorders>
            <w:shd w:val="clear" w:color="auto" w:fill="auto"/>
            <w:noWrap/>
            <w:vAlign w:val="center"/>
            <w:hideMark/>
          </w:tcPr>
          <w:p w14:paraId="7AD0C822" w14:textId="77777777"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ICU</w:t>
            </w:r>
          </w:p>
        </w:tc>
        <w:tc>
          <w:tcPr>
            <w:tcW w:w="960" w:type="dxa"/>
            <w:tcBorders>
              <w:top w:val="nil"/>
              <w:left w:val="nil"/>
              <w:bottom w:val="nil"/>
              <w:right w:val="nil"/>
            </w:tcBorders>
            <w:shd w:val="clear" w:color="000000" w:fill="FFFFFF"/>
            <w:noWrap/>
            <w:vAlign w:val="center"/>
            <w:hideMark/>
          </w:tcPr>
          <w:p w14:paraId="369AB996" w14:textId="525FAB9B"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4.246</w:t>
            </w:r>
          </w:p>
        </w:tc>
        <w:tc>
          <w:tcPr>
            <w:tcW w:w="960" w:type="dxa"/>
            <w:tcBorders>
              <w:top w:val="nil"/>
              <w:left w:val="nil"/>
              <w:bottom w:val="nil"/>
              <w:right w:val="nil"/>
            </w:tcBorders>
            <w:shd w:val="clear" w:color="000000" w:fill="FFFFFF"/>
            <w:noWrap/>
            <w:vAlign w:val="center"/>
            <w:hideMark/>
          </w:tcPr>
          <w:p w14:paraId="68CE856F" w14:textId="3808CD61"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0.016</w:t>
            </w:r>
          </w:p>
        </w:tc>
        <w:tc>
          <w:tcPr>
            <w:tcW w:w="960" w:type="dxa"/>
            <w:tcBorders>
              <w:top w:val="nil"/>
              <w:left w:val="nil"/>
              <w:bottom w:val="nil"/>
              <w:right w:val="nil"/>
            </w:tcBorders>
            <w:shd w:val="clear" w:color="000000" w:fill="FFFFFF"/>
            <w:noWrap/>
            <w:vAlign w:val="center"/>
            <w:hideMark/>
          </w:tcPr>
          <w:p w14:paraId="55E1DA46" w14:textId="74EB68F6"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3.218</w:t>
            </w:r>
          </w:p>
        </w:tc>
        <w:tc>
          <w:tcPr>
            <w:tcW w:w="960" w:type="dxa"/>
            <w:tcBorders>
              <w:top w:val="nil"/>
              <w:left w:val="nil"/>
              <w:bottom w:val="nil"/>
              <w:right w:val="nil"/>
            </w:tcBorders>
            <w:shd w:val="clear" w:color="000000" w:fill="FFFFFF"/>
            <w:noWrap/>
            <w:vAlign w:val="center"/>
            <w:hideMark/>
          </w:tcPr>
          <w:p w14:paraId="547F9F4C" w14:textId="138B0523"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0.043</w:t>
            </w:r>
          </w:p>
        </w:tc>
        <w:tc>
          <w:tcPr>
            <w:tcW w:w="960" w:type="dxa"/>
            <w:tcBorders>
              <w:top w:val="nil"/>
              <w:left w:val="nil"/>
              <w:bottom w:val="nil"/>
              <w:right w:val="nil"/>
            </w:tcBorders>
            <w:shd w:val="clear" w:color="000000" w:fill="FFFFFF"/>
            <w:noWrap/>
            <w:vAlign w:val="center"/>
            <w:hideMark/>
          </w:tcPr>
          <w:p w14:paraId="3F0F07B8" w14:textId="51571538"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4.682</w:t>
            </w:r>
          </w:p>
        </w:tc>
        <w:tc>
          <w:tcPr>
            <w:tcW w:w="960" w:type="dxa"/>
            <w:tcBorders>
              <w:top w:val="nil"/>
              <w:left w:val="nil"/>
              <w:bottom w:val="nil"/>
              <w:right w:val="nil"/>
            </w:tcBorders>
            <w:shd w:val="clear" w:color="000000" w:fill="FFFFFF"/>
            <w:noWrap/>
            <w:vAlign w:val="center"/>
            <w:hideMark/>
          </w:tcPr>
          <w:p w14:paraId="3EA7E0E8" w14:textId="6F919532" w:rsidR="00817536" w:rsidRPr="002A197F" w:rsidRDefault="00817536" w:rsidP="00817536">
            <w:pPr>
              <w:jc w:val="center"/>
              <w:rPr>
                <w:rFonts w:ascii="Times New Roman" w:eastAsia="Times New Roman" w:hAnsi="Times New Roman" w:cs="Times New Roman"/>
                <w:b/>
                <w:bCs/>
                <w:sz w:val="16"/>
                <w:szCs w:val="16"/>
              </w:rPr>
            </w:pPr>
            <w:r w:rsidRPr="002A197F">
              <w:rPr>
                <w:rFonts w:ascii="Times New Roman" w:hAnsi="Times New Roman" w:cs="Times New Roman"/>
                <w:b/>
                <w:bCs/>
                <w:sz w:val="16"/>
                <w:szCs w:val="16"/>
              </w:rPr>
              <w:t>0.010</w:t>
            </w:r>
          </w:p>
        </w:tc>
      </w:tr>
      <w:tr w:rsidR="002A197F" w:rsidRPr="002A197F" w14:paraId="4AF45C9A" w14:textId="77777777" w:rsidTr="00817536">
        <w:trPr>
          <w:trHeight w:val="315"/>
        </w:trPr>
        <w:tc>
          <w:tcPr>
            <w:tcW w:w="1860" w:type="dxa"/>
            <w:tcBorders>
              <w:top w:val="nil"/>
              <w:left w:val="nil"/>
              <w:bottom w:val="single" w:sz="8" w:space="0" w:color="auto"/>
              <w:right w:val="nil"/>
            </w:tcBorders>
            <w:shd w:val="clear" w:color="auto" w:fill="auto"/>
            <w:noWrap/>
            <w:vAlign w:val="center"/>
            <w:hideMark/>
          </w:tcPr>
          <w:p w14:paraId="4C857984" w14:textId="77777777"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eastAsia="Times New Roman" w:hAnsi="Times New Roman" w:cs="Times New Roman"/>
                <w:sz w:val="16"/>
                <w:szCs w:val="16"/>
              </w:rPr>
              <w:t>ARI</w:t>
            </w:r>
          </w:p>
        </w:tc>
        <w:tc>
          <w:tcPr>
            <w:tcW w:w="960" w:type="dxa"/>
            <w:tcBorders>
              <w:top w:val="nil"/>
              <w:left w:val="nil"/>
              <w:bottom w:val="single" w:sz="8" w:space="0" w:color="auto"/>
              <w:right w:val="nil"/>
            </w:tcBorders>
            <w:shd w:val="clear" w:color="000000" w:fill="FFFFFF"/>
            <w:noWrap/>
            <w:vAlign w:val="center"/>
            <w:hideMark/>
          </w:tcPr>
          <w:p w14:paraId="37938C61" w14:textId="39876261"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0.151</w:t>
            </w:r>
          </w:p>
        </w:tc>
        <w:tc>
          <w:tcPr>
            <w:tcW w:w="960" w:type="dxa"/>
            <w:tcBorders>
              <w:top w:val="nil"/>
              <w:left w:val="nil"/>
              <w:bottom w:val="single" w:sz="8" w:space="0" w:color="auto"/>
              <w:right w:val="nil"/>
            </w:tcBorders>
            <w:shd w:val="clear" w:color="000000" w:fill="FFFFFF"/>
            <w:noWrap/>
            <w:vAlign w:val="center"/>
            <w:hideMark/>
          </w:tcPr>
          <w:p w14:paraId="327D2D65" w14:textId="402CE784"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0.860</w:t>
            </w:r>
          </w:p>
        </w:tc>
        <w:tc>
          <w:tcPr>
            <w:tcW w:w="960" w:type="dxa"/>
            <w:tcBorders>
              <w:top w:val="nil"/>
              <w:left w:val="nil"/>
              <w:bottom w:val="single" w:sz="8" w:space="0" w:color="auto"/>
              <w:right w:val="nil"/>
            </w:tcBorders>
            <w:shd w:val="clear" w:color="000000" w:fill="FFFFFF"/>
            <w:noWrap/>
            <w:vAlign w:val="center"/>
            <w:hideMark/>
          </w:tcPr>
          <w:p w14:paraId="07435276" w14:textId="3241E7B4"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0.073</w:t>
            </w:r>
          </w:p>
        </w:tc>
        <w:tc>
          <w:tcPr>
            <w:tcW w:w="960" w:type="dxa"/>
            <w:tcBorders>
              <w:top w:val="nil"/>
              <w:left w:val="nil"/>
              <w:bottom w:val="single" w:sz="8" w:space="0" w:color="auto"/>
              <w:right w:val="nil"/>
            </w:tcBorders>
            <w:shd w:val="clear" w:color="000000" w:fill="FFFFFF"/>
            <w:noWrap/>
            <w:vAlign w:val="center"/>
            <w:hideMark/>
          </w:tcPr>
          <w:p w14:paraId="3CBF3962" w14:textId="53F87F58"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0.930</w:t>
            </w:r>
          </w:p>
        </w:tc>
        <w:tc>
          <w:tcPr>
            <w:tcW w:w="960" w:type="dxa"/>
            <w:tcBorders>
              <w:top w:val="nil"/>
              <w:left w:val="nil"/>
              <w:bottom w:val="single" w:sz="8" w:space="0" w:color="auto"/>
              <w:right w:val="nil"/>
            </w:tcBorders>
            <w:shd w:val="clear" w:color="000000" w:fill="FFFFFF"/>
            <w:noWrap/>
            <w:vAlign w:val="center"/>
            <w:hideMark/>
          </w:tcPr>
          <w:p w14:paraId="0F092724" w14:textId="76292F1E"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1.184</w:t>
            </w:r>
          </w:p>
        </w:tc>
        <w:tc>
          <w:tcPr>
            <w:tcW w:w="960" w:type="dxa"/>
            <w:tcBorders>
              <w:top w:val="nil"/>
              <w:left w:val="nil"/>
              <w:bottom w:val="single" w:sz="8" w:space="0" w:color="auto"/>
              <w:right w:val="nil"/>
            </w:tcBorders>
            <w:shd w:val="clear" w:color="000000" w:fill="FFFFFF"/>
            <w:noWrap/>
            <w:vAlign w:val="center"/>
            <w:hideMark/>
          </w:tcPr>
          <w:p w14:paraId="6D2F4EF1" w14:textId="4796C978" w:rsidR="00817536" w:rsidRPr="002A197F" w:rsidRDefault="00817536" w:rsidP="00817536">
            <w:pPr>
              <w:jc w:val="center"/>
              <w:rPr>
                <w:rFonts w:ascii="Times New Roman" w:eastAsia="Times New Roman" w:hAnsi="Times New Roman" w:cs="Times New Roman"/>
                <w:sz w:val="16"/>
                <w:szCs w:val="16"/>
              </w:rPr>
            </w:pPr>
            <w:r w:rsidRPr="002A197F">
              <w:rPr>
                <w:rFonts w:ascii="Times New Roman" w:hAnsi="Times New Roman" w:cs="Times New Roman"/>
                <w:sz w:val="16"/>
                <w:szCs w:val="16"/>
              </w:rPr>
              <w:t>0.309</w:t>
            </w:r>
          </w:p>
        </w:tc>
      </w:tr>
    </w:tbl>
    <w:p w14:paraId="1B914CE6" w14:textId="77777777" w:rsidR="00817536" w:rsidRPr="002A197F" w:rsidRDefault="00817536" w:rsidP="00817536">
      <w:pPr>
        <w:spacing w:after="160" w:line="259" w:lineRule="auto"/>
        <w:rPr>
          <w:rFonts w:ascii="Times New Roman" w:hAnsi="Times New Roman" w:cs="Times New Roman"/>
          <w:sz w:val="16"/>
          <w:szCs w:val="16"/>
        </w:rPr>
      </w:pPr>
    </w:p>
    <w:p w14:paraId="0E5AF200" w14:textId="77777777" w:rsidR="00817536" w:rsidRPr="002A197F" w:rsidRDefault="00817536">
      <w:pPr>
        <w:spacing w:after="160" w:line="259" w:lineRule="auto"/>
        <w:rPr>
          <w:rFonts w:ascii="Times New Roman" w:hAnsi="Times New Roman" w:cs="Times New Roman"/>
          <w:sz w:val="16"/>
          <w:szCs w:val="16"/>
        </w:rPr>
      </w:pPr>
    </w:p>
    <w:p w14:paraId="0BAC71EE" w14:textId="0BB23E94" w:rsidR="00BD262B" w:rsidRPr="002A197F" w:rsidRDefault="00BD262B">
      <w:pPr>
        <w:spacing w:after="160" w:line="259" w:lineRule="auto"/>
        <w:rPr>
          <w:rFonts w:ascii="Times New Roman" w:hAnsi="Times New Roman" w:cs="Times New Roman"/>
          <w:sz w:val="16"/>
          <w:szCs w:val="16"/>
        </w:rPr>
      </w:pPr>
      <w:r w:rsidRPr="002A197F">
        <w:rPr>
          <w:rFonts w:ascii="Times New Roman" w:hAnsi="Times New Roman" w:cs="Times New Roman"/>
          <w:sz w:val="16"/>
          <w:szCs w:val="16"/>
        </w:rPr>
        <w:br w:type="page"/>
      </w:r>
    </w:p>
    <w:p w14:paraId="50177B9F" w14:textId="77777777" w:rsidR="002E44EE" w:rsidRPr="002A197F" w:rsidRDefault="002E44EE">
      <w:pPr>
        <w:spacing w:after="160" w:line="259" w:lineRule="auto"/>
        <w:rPr>
          <w:rFonts w:ascii="Times New Roman" w:hAnsi="Times New Roman" w:cs="Times New Roman"/>
          <w:sz w:val="16"/>
          <w:szCs w:val="16"/>
        </w:rPr>
      </w:pPr>
    </w:p>
    <w:p w14:paraId="4E556729" w14:textId="45BFF0AE" w:rsidR="00261A6E" w:rsidRPr="002A197F" w:rsidRDefault="00261A6E" w:rsidP="004349A1">
      <w:pPr>
        <w:ind w:right="-2484"/>
        <w:jc w:val="center"/>
        <w:rPr>
          <w:rFonts w:ascii="Times New Roman" w:hAnsi="Times New Roman" w:cs="Times New Roman"/>
        </w:rPr>
      </w:pPr>
      <w:r w:rsidRPr="002A197F">
        <w:rPr>
          <w:rFonts w:ascii="Times New Roman" w:hAnsi="Times New Roman" w:cs="Times New Roman"/>
        </w:rPr>
        <w:t>REFERENCES</w:t>
      </w:r>
    </w:p>
    <w:p w14:paraId="7489AF5A" w14:textId="77777777" w:rsidR="00F164E8" w:rsidRPr="002A197F" w:rsidRDefault="00F164E8" w:rsidP="004349A1">
      <w:pPr>
        <w:spacing w:line="480" w:lineRule="auto"/>
        <w:ind w:right="-2484"/>
        <w:rPr>
          <w:rFonts w:ascii="Times New Roman" w:hAnsi="Times New Roman" w:cs="Times New Roman"/>
        </w:rPr>
      </w:pPr>
    </w:p>
    <w:p w14:paraId="62DBD453" w14:textId="3596C7A1" w:rsidR="00822BD5" w:rsidRPr="00822BD5" w:rsidRDefault="00F164E8" w:rsidP="004349A1">
      <w:pPr>
        <w:pStyle w:val="EndNoteBibliography"/>
        <w:ind w:right="-2484"/>
      </w:pPr>
      <w:r w:rsidRPr="002A197F">
        <w:rPr>
          <w:rFonts w:ascii="Times New Roman" w:hAnsi="Times New Roman" w:cs="Times New Roman"/>
        </w:rPr>
        <w:fldChar w:fldCharType="begin"/>
      </w:r>
      <w:r w:rsidRPr="002A197F">
        <w:rPr>
          <w:rFonts w:ascii="Times New Roman" w:hAnsi="Times New Roman" w:cs="Times New Roman"/>
        </w:rPr>
        <w:instrText xml:space="preserve"> ADDIN EN.REFLIST </w:instrText>
      </w:r>
      <w:r w:rsidRPr="002A197F">
        <w:rPr>
          <w:rFonts w:ascii="Times New Roman" w:hAnsi="Times New Roman" w:cs="Times New Roman"/>
        </w:rPr>
        <w:fldChar w:fldCharType="separate"/>
      </w:r>
      <w:r w:rsidR="00822BD5" w:rsidRPr="00822BD5">
        <w:t>Adamson, S. J. &amp; Sellman, J. D.</w:t>
      </w:r>
      <w:r w:rsidR="00822BD5" w:rsidRPr="00822BD5">
        <w:rPr>
          <w:b/>
        </w:rPr>
        <w:t xml:space="preserve"> </w:t>
      </w:r>
      <w:r w:rsidR="00822BD5" w:rsidRPr="00822BD5">
        <w:t xml:space="preserve">(2003). A prototype screening instrument for cannabis use disorder: the Cannabis Use Disorders Identification Test (CUDIT) in an alcohol-dependent clinical sample. </w:t>
      </w:r>
      <w:r w:rsidR="00822BD5" w:rsidRPr="00822BD5">
        <w:rPr>
          <w:i/>
        </w:rPr>
        <w:t>Drug Alcohol Rev</w:t>
      </w:r>
      <w:r w:rsidR="004349A1">
        <w:rPr>
          <w:i/>
        </w:rPr>
        <w:t>iew</w:t>
      </w:r>
      <w:r w:rsidR="00822BD5" w:rsidRPr="00822BD5">
        <w:rPr>
          <w:i/>
        </w:rPr>
        <w:t>,</w:t>
      </w:r>
      <w:r w:rsidR="00822BD5" w:rsidRPr="00822BD5">
        <w:t xml:space="preserve"> </w:t>
      </w:r>
      <w:r w:rsidR="00822BD5" w:rsidRPr="00822BD5">
        <w:rPr>
          <w:i/>
        </w:rPr>
        <w:t>22,</w:t>
      </w:r>
      <w:r w:rsidR="00822BD5" w:rsidRPr="00822BD5">
        <w:t xml:space="preserve"> 309-15. doi:10.1080/0959523031000154454.</w:t>
      </w:r>
    </w:p>
    <w:p w14:paraId="4E71F713" w14:textId="77777777" w:rsidR="00822BD5" w:rsidRPr="00822BD5" w:rsidRDefault="00822BD5" w:rsidP="004349A1">
      <w:pPr>
        <w:pStyle w:val="EndNoteBibliography"/>
        <w:ind w:right="-2484"/>
      </w:pPr>
      <w:r w:rsidRPr="00822BD5">
        <w:t>Averbeck, B. &amp; O'Doherty, J. P.</w:t>
      </w:r>
      <w:r w:rsidRPr="00822BD5">
        <w:rPr>
          <w:b/>
        </w:rPr>
        <w:t xml:space="preserve"> </w:t>
      </w:r>
      <w:r w:rsidRPr="00822BD5">
        <w:t xml:space="preserve">(2022). Reinforcement-learning in fronto-striatal circuits. </w:t>
      </w:r>
      <w:r w:rsidRPr="00822BD5">
        <w:rPr>
          <w:i/>
        </w:rPr>
        <w:t>Neuropsychopharmacology,</w:t>
      </w:r>
      <w:r w:rsidRPr="00822BD5">
        <w:t xml:space="preserve"> </w:t>
      </w:r>
      <w:r w:rsidRPr="00822BD5">
        <w:rPr>
          <w:i/>
        </w:rPr>
        <w:t>47,</w:t>
      </w:r>
      <w:r w:rsidRPr="00822BD5">
        <w:t xml:space="preserve"> 147-162. doi:10.1038/s41386-021-01108-0.</w:t>
      </w:r>
    </w:p>
    <w:p w14:paraId="7B420523" w14:textId="01D377DC" w:rsidR="00822BD5" w:rsidRPr="00822BD5" w:rsidRDefault="00822BD5" w:rsidP="004349A1">
      <w:pPr>
        <w:pStyle w:val="EndNoteBibliography"/>
        <w:ind w:right="-2484"/>
      </w:pPr>
      <w:r w:rsidRPr="00822BD5">
        <w:t>Bashford-Largo, J., Aloi, J., Zhang, R., Bajaj, S., Carollo, E., Elowsky, J., . . . Blair, K. S.</w:t>
      </w:r>
      <w:r w:rsidRPr="00822BD5">
        <w:rPr>
          <w:b/>
        </w:rPr>
        <w:t xml:space="preserve"> </w:t>
      </w:r>
      <w:r w:rsidRPr="00822BD5">
        <w:t xml:space="preserve">(2021). Reduced neural differentiation of rewards and punishment during passive avoidance learning in adolescents with generalized anxiety disorder. </w:t>
      </w:r>
      <w:r w:rsidRPr="00822BD5">
        <w:rPr>
          <w:i/>
        </w:rPr>
        <w:t>Depress</w:t>
      </w:r>
      <w:r w:rsidR="004349A1">
        <w:rPr>
          <w:i/>
        </w:rPr>
        <w:t>ion and</w:t>
      </w:r>
      <w:r w:rsidRPr="00822BD5">
        <w:rPr>
          <w:i/>
        </w:rPr>
        <w:t xml:space="preserve"> Anxiety</w:t>
      </w:r>
      <w:r w:rsidRPr="00822BD5">
        <w:t>. doi:10.1002/da.23150.</w:t>
      </w:r>
    </w:p>
    <w:p w14:paraId="48CBE69A" w14:textId="0B606258" w:rsidR="00822BD5" w:rsidRPr="00822BD5" w:rsidRDefault="00822BD5" w:rsidP="004349A1">
      <w:pPr>
        <w:pStyle w:val="EndNoteBibliography"/>
        <w:ind w:right="-2484"/>
      </w:pPr>
      <w:r w:rsidRPr="00822BD5">
        <w:t>Bernstein, D. P., Ahluvalia, T., Pogge, D. &amp; Handelsman, L.</w:t>
      </w:r>
      <w:r w:rsidRPr="00822BD5">
        <w:rPr>
          <w:b/>
        </w:rPr>
        <w:t xml:space="preserve"> </w:t>
      </w:r>
      <w:r w:rsidRPr="00822BD5">
        <w:t xml:space="preserve">(1997). Validity of the Childhood Trauma Questionnaire in an adolescent psychiatric population. </w:t>
      </w:r>
      <w:r w:rsidR="004349A1" w:rsidRPr="00822BD5">
        <w:rPr>
          <w:i/>
        </w:rPr>
        <w:t>Journal of the American Academy of Child and Adolescent Psychiatry</w:t>
      </w:r>
      <w:r w:rsidRPr="00822BD5">
        <w:rPr>
          <w:i/>
        </w:rPr>
        <w:t>,</w:t>
      </w:r>
      <w:r w:rsidRPr="00822BD5">
        <w:t xml:space="preserve"> </w:t>
      </w:r>
      <w:r w:rsidRPr="00822BD5">
        <w:rPr>
          <w:i/>
        </w:rPr>
        <w:t>36,</w:t>
      </w:r>
      <w:r w:rsidRPr="00822BD5">
        <w:t xml:space="preserve"> 340-8. doi:10.1097/00004583-199703000-00012.</w:t>
      </w:r>
    </w:p>
    <w:p w14:paraId="41B7AE5F" w14:textId="77777777" w:rsidR="00822BD5" w:rsidRPr="00822BD5" w:rsidRDefault="00822BD5" w:rsidP="004349A1">
      <w:pPr>
        <w:pStyle w:val="EndNoteBibliography"/>
        <w:ind w:right="-2484"/>
      </w:pPr>
      <w:r w:rsidRPr="00822BD5">
        <w:t>Birmaher, B., Khetarpal, S., Brent, D., Cully, M., Balach, L., Kaufman, J., . . . Neer, S. M.</w:t>
      </w:r>
      <w:r w:rsidRPr="00822BD5">
        <w:rPr>
          <w:b/>
        </w:rPr>
        <w:t xml:space="preserve"> </w:t>
      </w:r>
      <w:r w:rsidRPr="00822BD5">
        <w:t xml:space="preserve">(1997). The Screen for Child Anxiety Related Emotional Disorders (SCARED): Scale construction and psychometric characteristics. </w:t>
      </w:r>
      <w:r w:rsidRPr="00822BD5">
        <w:rPr>
          <w:i/>
        </w:rPr>
        <w:t>Journal of the American Academy of Child and Adolescent Psychiatry,</w:t>
      </w:r>
      <w:r w:rsidRPr="00822BD5">
        <w:t xml:space="preserve"> </w:t>
      </w:r>
      <w:r w:rsidRPr="00822BD5">
        <w:rPr>
          <w:i/>
        </w:rPr>
        <w:t>36,</w:t>
      </w:r>
      <w:r w:rsidRPr="00822BD5">
        <w:t xml:space="preserve"> 545–553. </w:t>
      </w:r>
    </w:p>
    <w:p w14:paraId="1312533A" w14:textId="18AA42AA" w:rsidR="00822BD5" w:rsidRPr="00822BD5" w:rsidRDefault="00822BD5" w:rsidP="004349A1">
      <w:pPr>
        <w:pStyle w:val="EndNoteBibliography"/>
        <w:ind w:right="-2484"/>
      </w:pPr>
      <w:r w:rsidRPr="00822BD5">
        <w:t>Bush, K., Kivlahan, D. R., McDonell, M. B., Fihn, S. D. &amp; Bradley, K. A.</w:t>
      </w:r>
      <w:r w:rsidRPr="00822BD5">
        <w:rPr>
          <w:b/>
        </w:rPr>
        <w:t xml:space="preserve"> </w:t>
      </w:r>
      <w:r w:rsidRPr="00822BD5">
        <w:t xml:space="preserve">(1998). The AUDIT alcohol consumption questions (AUDIT-C): an effective brief screening test for problem drinking. Ambulatory Care Quality Improvement Project (ACQUIP). Alcohol Use Disorders Identification Test. </w:t>
      </w:r>
      <w:r w:rsidRPr="00822BD5">
        <w:rPr>
          <w:i/>
        </w:rPr>
        <w:t>Arch</w:t>
      </w:r>
      <w:r w:rsidR="004349A1">
        <w:rPr>
          <w:i/>
        </w:rPr>
        <w:t xml:space="preserve">ives of </w:t>
      </w:r>
      <w:r w:rsidRPr="00822BD5">
        <w:rPr>
          <w:i/>
        </w:rPr>
        <w:t xml:space="preserve"> Intern</w:t>
      </w:r>
      <w:r w:rsidR="004349A1">
        <w:rPr>
          <w:i/>
        </w:rPr>
        <w:t>al</w:t>
      </w:r>
      <w:r w:rsidRPr="00822BD5">
        <w:rPr>
          <w:i/>
        </w:rPr>
        <w:t xml:space="preserve"> Med</w:t>
      </w:r>
      <w:r w:rsidR="004349A1">
        <w:rPr>
          <w:i/>
        </w:rPr>
        <w:t>icine</w:t>
      </w:r>
      <w:r w:rsidRPr="00822BD5">
        <w:rPr>
          <w:i/>
        </w:rPr>
        <w:t>,</w:t>
      </w:r>
      <w:r w:rsidRPr="00822BD5">
        <w:t xml:space="preserve"> </w:t>
      </w:r>
      <w:r w:rsidRPr="00822BD5">
        <w:rPr>
          <w:i/>
        </w:rPr>
        <w:t>158,</w:t>
      </w:r>
      <w:r w:rsidRPr="00822BD5">
        <w:t xml:space="preserve"> 1789-95. doi:10.1001/archinte.158.16.1789.</w:t>
      </w:r>
    </w:p>
    <w:p w14:paraId="5A3BF8A7" w14:textId="77777777" w:rsidR="00822BD5" w:rsidRPr="00822BD5" w:rsidRDefault="00822BD5" w:rsidP="004349A1">
      <w:pPr>
        <w:pStyle w:val="EndNoteBibliography"/>
        <w:ind w:right="-2484"/>
      </w:pPr>
      <w:r w:rsidRPr="00822BD5">
        <w:t>Clithero, J. A. &amp; Rangel, A.</w:t>
      </w:r>
      <w:r w:rsidRPr="00822BD5">
        <w:rPr>
          <w:b/>
        </w:rPr>
        <w:t xml:space="preserve"> </w:t>
      </w:r>
      <w:r w:rsidRPr="00822BD5">
        <w:t xml:space="preserve">(2014). Informatic parcellation of the network involved in the computation of subjective value. </w:t>
      </w:r>
      <w:r w:rsidRPr="00822BD5">
        <w:rPr>
          <w:i/>
        </w:rPr>
        <w:t>Social Cognitive and Affective Neuroscience,</w:t>
      </w:r>
      <w:r w:rsidRPr="00822BD5">
        <w:t xml:space="preserve"> </w:t>
      </w:r>
      <w:r w:rsidRPr="00822BD5">
        <w:rPr>
          <w:i/>
        </w:rPr>
        <w:t>9,</w:t>
      </w:r>
      <w:r w:rsidRPr="00822BD5">
        <w:t xml:space="preserve"> 1289-302. doi:10.1093/scan/nst106.</w:t>
      </w:r>
    </w:p>
    <w:p w14:paraId="3DC66B1B" w14:textId="77777777" w:rsidR="00822BD5" w:rsidRPr="00822BD5" w:rsidRDefault="00822BD5" w:rsidP="004349A1">
      <w:pPr>
        <w:pStyle w:val="EndNoteBibliography"/>
        <w:ind w:right="-2484"/>
      </w:pPr>
      <w:r w:rsidRPr="00822BD5">
        <w:t>Conners, C. K.</w:t>
      </w:r>
      <w:r w:rsidRPr="00822BD5">
        <w:rPr>
          <w:b/>
        </w:rPr>
        <w:t xml:space="preserve"> </w:t>
      </w:r>
      <w:r w:rsidRPr="00822BD5">
        <w:t xml:space="preserve">(2008). </w:t>
      </w:r>
      <w:r w:rsidRPr="00822BD5">
        <w:rPr>
          <w:i/>
        </w:rPr>
        <w:t>Conners' Rating Scales, 3rd Edition</w:t>
      </w:r>
      <w:r w:rsidRPr="00822BD5">
        <w:t xml:space="preserve">. Multi-Health Systems: North Tonawanda, NY. </w:t>
      </w:r>
    </w:p>
    <w:p w14:paraId="6E511D1E" w14:textId="77777777" w:rsidR="00822BD5" w:rsidRPr="00822BD5" w:rsidRDefault="00822BD5" w:rsidP="004349A1">
      <w:pPr>
        <w:pStyle w:val="EndNoteBibliography"/>
        <w:ind w:right="-2484"/>
      </w:pPr>
      <w:r w:rsidRPr="00822BD5">
        <w:t>Cox, R. W.</w:t>
      </w:r>
      <w:r w:rsidRPr="00822BD5">
        <w:rPr>
          <w:b/>
        </w:rPr>
        <w:t xml:space="preserve"> </w:t>
      </w:r>
      <w:r w:rsidRPr="00822BD5">
        <w:t xml:space="preserve">(1996). AFNI: software for analysis and visualization of functional magnetic resonance neuroimages. </w:t>
      </w:r>
      <w:r w:rsidRPr="00822BD5">
        <w:rPr>
          <w:i/>
        </w:rPr>
        <w:t>Computers and Biomedical Research,</w:t>
      </w:r>
      <w:r w:rsidRPr="00822BD5">
        <w:t xml:space="preserve"> </w:t>
      </w:r>
      <w:r w:rsidRPr="00822BD5">
        <w:rPr>
          <w:i/>
        </w:rPr>
        <w:t>29,</w:t>
      </w:r>
      <w:r w:rsidRPr="00822BD5">
        <w:t xml:space="preserve"> 162-73. </w:t>
      </w:r>
    </w:p>
    <w:p w14:paraId="2B140DFE" w14:textId="77777777" w:rsidR="00822BD5" w:rsidRPr="00822BD5" w:rsidRDefault="00822BD5" w:rsidP="004349A1">
      <w:pPr>
        <w:pStyle w:val="EndNoteBibliography"/>
        <w:ind w:right="-2484"/>
      </w:pPr>
      <w:r w:rsidRPr="00822BD5">
        <w:t>Fischl, B., Salat, D. H., Busa, E., Albert, M., Dieterich, M., Haselgrove, C., . . . Dale, A. M.</w:t>
      </w:r>
      <w:r w:rsidRPr="00822BD5">
        <w:rPr>
          <w:b/>
        </w:rPr>
        <w:t xml:space="preserve"> </w:t>
      </w:r>
      <w:r w:rsidRPr="00822BD5">
        <w:t xml:space="preserve">(2002). Whole brain segmentation: automated labeling of neuroanatomical structures in the human brain. </w:t>
      </w:r>
      <w:r w:rsidRPr="00822BD5">
        <w:rPr>
          <w:i/>
        </w:rPr>
        <w:t>Neuron,</w:t>
      </w:r>
      <w:r w:rsidRPr="00822BD5">
        <w:t xml:space="preserve"> </w:t>
      </w:r>
      <w:r w:rsidRPr="00822BD5">
        <w:rPr>
          <w:i/>
        </w:rPr>
        <w:t>33,</w:t>
      </w:r>
      <w:r w:rsidRPr="00822BD5">
        <w:t xml:space="preserve"> 341-55. </w:t>
      </w:r>
    </w:p>
    <w:p w14:paraId="1223A27E" w14:textId="77777777" w:rsidR="00822BD5" w:rsidRPr="00822BD5" w:rsidRDefault="00822BD5" w:rsidP="004349A1">
      <w:pPr>
        <w:pStyle w:val="EndNoteBibliography"/>
        <w:ind w:right="-2484"/>
      </w:pPr>
      <w:r w:rsidRPr="00822BD5">
        <w:t>Frick, P. J.</w:t>
      </w:r>
      <w:r w:rsidRPr="00822BD5">
        <w:rPr>
          <w:b/>
        </w:rPr>
        <w:t xml:space="preserve"> </w:t>
      </w:r>
      <w:r w:rsidRPr="00822BD5">
        <w:t xml:space="preserve">(2004). </w:t>
      </w:r>
      <w:r w:rsidRPr="00822BD5">
        <w:rPr>
          <w:i/>
        </w:rPr>
        <w:t>Inventory of callous–unemotional traits</w:t>
      </w:r>
      <w:r w:rsidRPr="00822BD5">
        <w:t xml:space="preserve">. University of New Orleans: New Orleans, LA. </w:t>
      </w:r>
    </w:p>
    <w:p w14:paraId="5E092F88" w14:textId="5E539DDD" w:rsidR="00822BD5" w:rsidRPr="00822BD5" w:rsidRDefault="00822BD5" w:rsidP="004349A1">
      <w:pPr>
        <w:pStyle w:val="EndNoteBibliography"/>
        <w:ind w:right="-2484"/>
      </w:pPr>
      <w:r w:rsidRPr="00822BD5">
        <w:t>Goodman, R.</w:t>
      </w:r>
      <w:r w:rsidRPr="00822BD5">
        <w:rPr>
          <w:b/>
        </w:rPr>
        <w:t xml:space="preserve"> </w:t>
      </w:r>
      <w:r w:rsidRPr="00822BD5">
        <w:t xml:space="preserve">(1997). The Strengths and Difficulties Questionnaire: a research note. </w:t>
      </w:r>
      <w:r w:rsidRPr="00822BD5">
        <w:rPr>
          <w:i/>
        </w:rPr>
        <w:t>J</w:t>
      </w:r>
      <w:r w:rsidR="004349A1">
        <w:rPr>
          <w:i/>
        </w:rPr>
        <w:t>ournal of</w:t>
      </w:r>
      <w:r w:rsidRPr="00822BD5">
        <w:rPr>
          <w:i/>
        </w:rPr>
        <w:t xml:space="preserve"> Child Psychol</w:t>
      </w:r>
      <w:r w:rsidR="004349A1">
        <w:rPr>
          <w:i/>
        </w:rPr>
        <w:t>ogy and</w:t>
      </w:r>
      <w:r w:rsidRPr="00822BD5">
        <w:rPr>
          <w:i/>
        </w:rPr>
        <w:t xml:space="preserve"> Psychiatry,</w:t>
      </w:r>
      <w:r w:rsidRPr="00822BD5">
        <w:t xml:space="preserve"> </w:t>
      </w:r>
      <w:r w:rsidRPr="00822BD5">
        <w:rPr>
          <w:i/>
        </w:rPr>
        <w:t>38,</w:t>
      </w:r>
      <w:r w:rsidRPr="00822BD5">
        <w:t xml:space="preserve"> 581-6. doi:10.1111/j.1469-7610.1997.tb01545.x.</w:t>
      </w:r>
    </w:p>
    <w:p w14:paraId="197DF034" w14:textId="77777777" w:rsidR="00822BD5" w:rsidRPr="00822BD5" w:rsidRDefault="00822BD5" w:rsidP="004349A1">
      <w:pPr>
        <w:pStyle w:val="EndNoteBibliography"/>
        <w:ind w:right="-2484"/>
      </w:pPr>
      <w:r w:rsidRPr="00822BD5">
        <w:t>Gueguen, M. C. M., Lopez-Persem, A., Billeke, P., Lachaux, J. P., Rheims, S., Kahane, P., . . . Bastin, J.</w:t>
      </w:r>
      <w:r w:rsidRPr="00822BD5">
        <w:rPr>
          <w:b/>
        </w:rPr>
        <w:t xml:space="preserve"> </w:t>
      </w:r>
      <w:r w:rsidRPr="00822BD5">
        <w:t xml:space="preserve">(2021). Anatomical dissociation of intracerebral signals for reward and punishment prediction errors in humans. </w:t>
      </w:r>
      <w:r w:rsidRPr="00822BD5">
        <w:rPr>
          <w:i/>
        </w:rPr>
        <w:t>Nat Commun,</w:t>
      </w:r>
      <w:r w:rsidRPr="00822BD5">
        <w:t xml:space="preserve"> </w:t>
      </w:r>
      <w:r w:rsidRPr="00822BD5">
        <w:rPr>
          <w:i/>
        </w:rPr>
        <w:t>12,</w:t>
      </w:r>
      <w:r w:rsidRPr="00822BD5">
        <w:t xml:space="preserve"> 3344. doi:10.1038/s41467-021-23704-w.</w:t>
      </w:r>
    </w:p>
    <w:p w14:paraId="0B38137A" w14:textId="77777777" w:rsidR="00822BD5" w:rsidRPr="00822BD5" w:rsidRDefault="00822BD5" w:rsidP="004349A1">
      <w:pPr>
        <w:pStyle w:val="EndNoteBibliography"/>
        <w:ind w:right="-2484"/>
      </w:pPr>
      <w:r w:rsidRPr="00822BD5">
        <w:t>Kovacs, M.</w:t>
      </w:r>
      <w:r w:rsidRPr="00822BD5">
        <w:rPr>
          <w:b/>
        </w:rPr>
        <w:t xml:space="preserve"> </w:t>
      </w:r>
      <w:r w:rsidRPr="00822BD5">
        <w:t xml:space="preserve">(2011). </w:t>
      </w:r>
      <w:r w:rsidRPr="00822BD5">
        <w:rPr>
          <w:i/>
        </w:rPr>
        <w:t xml:space="preserve">Children’s Depression Inventory 2 (CDI-2) </w:t>
      </w:r>
      <w:r w:rsidRPr="00822BD5">
        <w:t xml:space="preserve">Multi-Health Systems: Toronto. </w:t>
      </w:r>
    </w:p>
    <w:p w14:paraId="5E475E28" w14:textId="1A7F92D6" w:rsidR="00822BD5" w:rsidRPr="00822BD5" w:rsidRDefault="00822BD5" w:rsidP="004349A1">
      <w:pPr>
        <w:pStyle w:val="EndNoteBibliography"/>
        <w:ind w:right="-2484"/>
      </w:pPr>
      <w:r w:rsidRPr="00822BD5">
        <w:t>Raine, A., Dodge, K., Loeber, R., Gatzke-Kopp, L., Lynam, D., Reynolds, C., . . . Liu, J.</w:t>
      </w:r>
      <w:r w:rsidRPr="00822BD5">
        <w:rPr>
          <w:b/>
        </w:rPr>
        <w:t xml:space="preserve"> </w:t>
      </w:r>
      <w:r w:rsidRPr="00822BD5">
        <w:t xml:space="preserve">(2006). The Reactive-Proactive Aggression Questionnaire: Differential Correlates of Reactive and Proactive Aggression in Adolescent Boys. </w:t>
      </w:r>
      <w:r w:rsidRPr="00822BD5">
        <w:rPr>
          <w:i/>
        </w:rPr>
        <w:t>Aggress</w:t>
      </w:r>
      <w:r w:rsidR="004349A1">
        <w:rPr>
          <w:i/>
        </w:rPr>
        <w:t>ive</w:t>
      </w:r>
      <w:r w:rsidRPr="00822BD5">
        <w:rPr>
          <w:i/>
        </w:rPr>
        <w:t xml:space="preserve"> Behav</w:t>
      </w:r>
      <w:r w:rsidR="004349A1">
        <w:rPr>
          <w:i/>
        </w:rPr>
        <w:t>ior</w:t>
      </w:r>
      <w:r w:rsidRPr="00822BD5">
        <w:rPr>
          <w:i/>
        </w:rPr>
        <w:t>,</w:t>
      </w:r>
      <w:r w:rsidRPr="00822BD5">
        <w:t xml:space="preserve"> </w:t>
      </w:r>
      <w:r w:rsidRPr="00822BD5">
        <w:rPr>
          <w:i/>
        </w:rPr>
        <w:t>32,</w:t>
      </w:r>
      <w:r w:rsidRPr="00822BD5">
        <w:t xml:space="preserve"> 159-171. doi:10.1002/ab.20115.</w:t>
      </w:r>
      <w:hyperlink r:id="rId13" w:history="1">
        <w:r w:rsidRPr="00822BD5">
          <w:rPr>
            <w:rStyle w:val="Hyperlink"/>
          </w:rPr>
          <w:t>http://onlinelibrary.wiley.com/store/10.1002/ab.20115/asset/20115_ftp.pdf?v=1&amp;t=hxt61e2m&amp;s=b761422fab119d0683f1b585db87ab8272db3802</w:t>
        </w:r>
      </w:hyperlink>
    </w:p>
    <w:p w14:paraId="36761CDF" w14:textId="77777777" w:rsidR="00822BD5" w:rsidRPr="00822BD5" w:rsidRDefault="00822BD5" w:rsidP="004349A1">
      <w:pPr>
        <w:pStyle w:val="EndNoteBibliography"/>
        <w:ind w:right="-2484"/>
      </w:pPr>
      <w:r w:rsidRPr="00822BD5">
        <w:lastRenderedPageBreak/>
        <w:t>Runyon, K., Chesnut, S. R. &amp; Burley, H.</w:t>
      </w:r>
      <w:r w:rsidRPr="00822BD5">
        <w:rPr>
          <w:b/>
        </w:rPr>
        <w:t xml:space="preserve"> </w:t>
      </w:r>
      <w:r w:rsidRPr="00822BD5">
        <w:t xml:space="preserve">(2018). Screening for childhood anxiety: A meta-analysis of the screen for child anxiety related emotional disorders. </w:t>
      </w:r>
      <w:r w:rsidRPr="00822BD5">
        <w:rPr>
          <w:i/>
        </w:rPr>
        <w:t>Journal of Affective Disorders,</w:t>
      </w:r>
      <w:r w:rsidRPr="00822BD5">
        <w:t xml:space="preserve"> </w:t>
      </w:r>
      <w:r w:rsidRPr="00822BD5">
        <w:rPr>
          <w:i/>
        </w:rPr>
        <w:t>240,</w:t>
      </w:r>
      <w:r w:rsidRPr="00822BD5">
        <w:t xml:space="preserve"> 220-229. doi:10.1016/j.jad.2018.07.049.</w:t>
      </w:r>
    </w:p>
    <w:p w14:paraId="58D93289" w14:textId="77777777" w:rsidR="00822BD5" w:rsidRPr="00822BD5" w:rsidRDefault="00822BD5" w:rsidP="004349A1">
      <w:pPr>
        <w:pStyle w:val="EndNoteBibliography"/>
        <w:ind w:right="-2484"/>
      </w:pPr>
      <w:r w:rsidRPr="00822BD5">
        <w:t>Schaefer, A., Kong, R., Gordon, E. M., Laumann, T. O., Zuo, X. N., Holmes, A. J., . . . Yeo, B. T. T.</w:t>
      </w:r>
      <w:r w:rsidRPr="00822BD5">
        <w:rPr>
          <w:b/>
        </w:rPr>
        <w:t xml:space="preserve"> </w:t>
      </w:r>
      <w:r w:rsidRPr="00822BD5">
        <w:t xml:space="preserve">(2018). Local-Global Parcellation of the Human Cerebral Cortex from Intrinsic Functional Connectivity MRI. </w:t>
      </w:r>
      <w:r w:rsidRPr="00822BD5">
        <w:rPr>
          <w:i/>
        </w:rPr>
        <w:t>Cerebral Cortex,</w:t>
      </w:r>
      <w:r w:rsidRPr="00822BD5">
        <w:t xml:space="preserve"> </w:t>
      </w:r>
      <w:r w:rsidRPr="00822BD5">
        <w:rPr>
          <w:i/>
        </w:rPr>
        <w:t>28,</w:t>
      </w:r>
      <w:r w:rsidRPr="00822BD5">
        <w:t xml:space="preserve"> 3095-3114. doi:10.1093/cercor/bhx179.</w:t>
      </w:r>
    </w:p>
    <w:p w14:paraId="6BE22B41" w14:textId="77777777" w:rsidR="00822BD5" w:rsidRPr="00822BD5" w:rsidRDefault="00822BD5" w:rsidP="004349A1">
      <w:pPr>
        <w:pStyle w:val="EndNoteBibliography"/>
        <w:ind w:right="-2484"/>
      </w:pPr>
      <w:r w:rsidRPr="00822BD5">
        <w:t>Stringaris, A., Goodman, R., Ferdinando, S., Razdan, V., Muhrer, E., Leibenluft, E., . . . Brotman, M. A.</w:t>
      </w:r>
      <w:r w:rsidRPr="00822BD5">
        <w:rPr>
          <w:b/>
        </w:rPr>
        <w:t xml:space="preserve"> </w:t>
      </w:r>
      <w:r w:rsidRPr="00822BD5">
        <w:t xml:space="preserve">(2012). The Affective Reactivity Index: a concise irritability scale for clinical and research settings. </w:t>
      </w:r>
      <w:r w:rsidRPr="00822BD5">
        <w:rPr>
          <w:i/>
        </w:rPr>
        <w:t>J Child Psychol Psychiatry,</w:t>
      </w:r>
      <w:r w:rsidRPr="00822BD5">
        <w:t xml:space="preserve"> </w:t>
      </w:r>
      <w:r w:rsidRPr="00822BD5">
        <w:rPr>
          <w:i/>
        </w:rPr>
        <w:t>53,</w:t>
      </w:r>
      <w:r w:rsidRPr="00822BD5">
        <w:t xml:space="preserve"> 1109-17. doi:10.1111/j.1469-7610.2012.02561.x.</w:t>
      </w:r>
    </w:p>
    <w:p w14:paraId="13686B5A" w14:textId="77777777" w:rsidR="00822BD5" w:rsidRPr="00822BD5" w:rsidRDefault="00822BD5" w:rsidP="004349A1">
      <w:pPr>
        <w:pStyle w:val="EndNoteBibliography"/>
        <w:ind w:right="-2484"/>
      </w:pPr>
      <w:r w:rsidRPr="00822BD5">
        <w:t>Talairach, J. &amp; Tournoux, P.</w:t>
      </w:r>
      <w:r w:rsidRPr="00822BD5">
        <w:rPr>
          <w:b/>
        </w:rPr>
        <w:t xml:space="preserve"> </w:t>
      </w:r>
      <w:r w:rsidRPr="00822BD5">
        <w:t xml:space="preserve">(1988). </w:t>
      </w:r>
      <w:r w:rsidRPr="00822BD5">
        <w:rPr>
          <w:i/>
        </w:rPr>
        <w:t>Co-planar stereotaxic atlas of the human brain</w:t>
      </w:r>
      <w:r w:rsidRPr="00822BD5">
        <w:t xml:space="preserve">. Thieme: Stuttgart. </w:t>
      </w:r>
    </w:p>
    <w:p w14:paraId="49B27390" w14:textId="77777777" w:rsidR="00822BD5" w:rsidRPr="00822BD5" w:rsidRDefault="00822BD5" w:rsidP="004349A1">
      <w:pPr>
        <w:pStyle w:val="EndNoteBibliography"/>
        <w:ind w:right="-2484"/>
      </w:pPr>
      <w:r w:rsidRPr="00822BD5">
        <w:t>Tibshirani, R.</w:t>
      </w:r>
      <w:r w:rsidRPr="00822BD5">
        <w:rPr>
          <w:b/>
        </w:rPr>
        <w:t xml:space="preserve"> </w:t>
      </w:r>
      <w:r w:rsidRPr="00822BD5">
        <w:t xml:space="preserve">(1996). Regression shrinkage and selection via the lasso. </w:t>
      </w:r>
      <w:r w:rsidRPr="00822BD5">
        <w:rPr>
          <w:i/>
        </w:rPr>
        <w:t>Journal of the Royal Statistical Society B,</w:t>
      </w:r>
      <w:r w:rsidRPr="00822BD5">
        <w:t xml:space="preserve"> </w:t>
      </w:r>
      <w:r w:rsidRPr="00822BD5">
        <w:rPr>
          <w:i/>
        </w:rPr>
        <w:t>58,</w:t>
      </w:r>
      <w:r w:rsidRPr="00822BD5">
        <w:t xml:space="preserve"> 267-288. </w:t>
      </w:r>
    </w:p>
    <w:p w14:paraId="7EBA95F8" w14:textId="15092C9F" w:rsidR="00822BD5" w:rsidRPr="00822BD5" w:rsidRDefault="00822BD5" w:rsidP="004349A1">
      <w:pPr>
        <w:pStyle w:val="EndNoteBibliography"/>
        <w:ind w:right="-2484"/>
      </w:pPr>
      <w:r w:rsidRPr="00822BD5">
        <w:t>Varma, S. &amp; Simon, R.</w:t>
      </w:r>
      <w:r w:rsidRPr="00822BD5">
        <w:rPr>
          <w:b/>
        </w:rPr>
        <w:t xml:space="preserve"> </w:t>
      </w:r>
      <w:r w:rsidRPr="00822BD5">
        <w:t xml:space="preserve">(2006). Bias in error estimation when using cross-validation for model selection. </w:t>
      </w:r>
      <w:r w:rsidRPr="00822BD5">
        <w:rPr>
          <w:i/>
        </w:rPr>
        <w:t>BMC Bioinformatics,</w:t>
      </w:r>
      <w:r w:rsidRPr="00822BD5">
        <w:t xml:space="preserve"> </w:t>
      </w:r>
      <w:r w:rsidRPr="00822BD5">
        <w:rPr>
          <w:i/>
        </w:rPr>
        <w:t>7,</w:t>
      </w:r>
      <w:r w:rsidRPr="00822BD5">
        <w:t xml:space="preserve"> 91. doi:10.1186/1471-2105-7-91.</w:t>
      </w:r>
      <w:hyperlink r:id="rId14" w:history="1">
        <w:r w:rsidRPr="00822BD5">
          <w:rPr>
            <w:rStyle w:val="Hyperlink"/>
          </w:rPr>
          <w:t>https://doi.org/10.1186/1471-2105-7-91</w:t>
        </w:r>
      </w:hyperlink>
    </w:p>
    <w:p w14:paraId="0478A5D0" w14:textId="77777777" w:rsidR="00822BD5" w:rsidRPr="00822BD5" w:rsidRDefault="00822BD5" w:rsidP="004349A1">
      <w:pPr>
        <w:pStyle w:val="EndNoteBibliography"/>
        <w:ind w:right="-2484"/>
      </w:pPr>
      <w:r w:rsidRPr="00822BD5">
        <w:t>Wechsler, D.</w:t>
      </w:r>
      <w:r w:rsidRPr="00822BD5">
        <w:rPr>
          <w:b/>
        </w:rPr>
        <w:t xml:space="preserve"> </w:t>
      </w:r>
      <w:r w:rsidRPr="00822BD5">
        <w:t xml:space="preserve">(2011). </w:t>
      </w:r>
      <w:r w:rsidRPr="00822BD5">
        <w:rPr>
          <w:i/>
        </w:rPr>
        <w:t>Wechsler Abbreviated Scale of Intelligence–Second Edition (WASI-II)</w:t>
      </w:r>
      <w:r w:rsidRPr="00822BD5">
        <w:t xml:space="preserve">. NCS Pearson: San Antonio, TX. </w:t>
      </w:r>
    </w:p>
    <w:p w14:paraId="48394903" w14:textId="77777777" w:rsidR="00822BD5" w:rsidRPr="00822BD5" w:rsidRDefault="00822BD5" w:rsidP="004349A1">
      <w:pPr>
        <w:pStyle w:val="EndNoteBibliography"/>
        <w:ind w:right="-2484"/>
      </w:pPr>
      <w:r w:rsidRPr="00822BD5">
        <w:t>White, S. F., Pope, K., Sinclair, S., Fowler, K. A., Brislin, S. J., Williams, W. C., . . . Blair, R. J.</w:t>
      </w:r>
      <w:r w:rsidRPr="00822BD5">
        <w:rPr>
          <w:b/>
        </w:rPr>
        <w:t xml:space="preserve"> </w:t>
      </w:r>
      <w:r w:rsidRPr="00822BD5">
        <w:t xml:space="preserve">(2013). Disrupted expected value and prediction error signaling in youths with disruptive behavior disorders during a passive avoidance task. </w:t>
      </w:r>
      <w:r w:rsidRPr="00822BD5">
        <w:rPr>
          <w:i/>
        </w:rPr>
        <w:t>American Journal of Psychiatry,</w:t>
      </w:r>
      <w:r w:rsidRPr="00822BD5">
        <w:t xml:space="preserve"> </w:t>
      </w:r>
      <w:r w:rsidRPr="00822BD5">
        <w:rPr>
          <w:i/>
        </w:rPr>
        <w:t>170,</w:t>
      </w:r>
      <w:r w:rsidRPr="00822BD5">
        <w:t xml:space="preserve"> 315-23. doi:10.1176/appi.ajp.2012.12060840.</w:t>
      </w:r>
    </w:p>
    <w:p w14:paraId="595B769C" w14:textId="2E748C5B" w:rsidR="005B4B77" w:rsidRPr="002A197F" w:rsidRDefault="00F164E8" w:rsidP="004349A1">
      <w:pPr>
        <w:spacing w:line="480" w:lineRule="auto"/>
        <w:ind w:right="-2484"/>
        <w:rPr>
          <w:rFonts w:ascii="Times New Roman" w:hAnsi="Times New Roman" w:cs="Times New Roman"/>
        </w:rPr>
      </w:pPr>
      <w:r w:rsidRPr="002A197F">
        <w:rPr>
          <w:rFonts w:ascii="Times New Roman" w:hAnsi="Times New Roman" w:cs="Times New Roman"/>
        </w:rPr>
        <w:fldChar w:fldCharType="end"/>
      </w:r>
    </w:p>
    <w:sectPr w:rsidR="005B4B77" w:rsidRPr="002A197F" w:rsidSect="00583F81">
      <w:pgSz w:w="12240" w:h="15840"/>
      <w:pgMar w:top="1701" w:right="3510"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7A2B" w14:textId="77777777" w:rsidR="00B81B4B" w:rsidRDefault="00B81B4B" w:rsidP="0070565C">
      <w:r>
        <w:separator/>
      </w:r>
    </w:p>
  </w:endnote>
  <w:endnote w:type="continuationSeparator" w:id="0">
    <w:p w14:paraId="07C938AD" w14:textId="77777777" w:rsidR="00B81B4B" w:rsidRDefault="00B81B4B" w:rsidP="0070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7048617"/>
      <w:docPartObj>
        <w:docPartGallery w:val="Page Numbers (Bottom of Page)"/>
        <w:docPartUnique/>
      </w:docPartObj>
    </w:sdtPr>
    <w:sdtContent>
      <w:p w14:paraId="1F94576C" w14:textId="2652599C" w:rsidR="0070565C" w:rsidRDefault="0070565C" w:rsidP="00E466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38AE">
          <w:rPr>
            <w:rStyle w:val="PageNumber"/>
            <w:noProof/>
          </w:rPr>
          <w:t>9</w:t>
        </w:r>
        <w:r>
          <w:rPr>
            <w:rStyle w:val="PageNumber"/>
          </w:rPr>
          <w:fldChar w:fldCharType="end"/>
        </w:r>
      </w:p>
    </w:sdtContent>
  </w:sdt>
  <w:p w14:paraId="1B3A1DC2" w14:textId="77777777" w:rsidR="0070565C" w:rsidRDefault="0070565C" w:rsidP="004271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549288"/>
      <w:docPartObj>
        <w:docPartGallery w:val="Page Numbers (Bottom of Page)"/>
        <w:docPartUnique/>
      </w:docPartObj>
    </w:sdtPr>
    <w:sdtContent>
      <w:p w14:paraId="68AF97EF" w14:textId="6BD57F4B" w:rsidR="0070565C" w:rsidRDefault="0070565C" w:rsidP="00E466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A8396A" w14:textId="77777777" w:rsidR="0070565C" w:rsidRDefault="0070565C" w:rsidP="004271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78FB" w14:textId="77777777" w:rsidR="00B81B4B" w:rsidRDefault="00B81B4B" w:rsidP="0070565C">
      <w:r>
        <w:separator/>
      </w:r>
    </w:p>
  </w:footnote>
  <w:footnote w:type="continuationSeparator" w:id="0">
    <w:p w14:paraId="6EEA6A21" w14:textId="77777777" w:rsidR="00B81B4B" w:rsidRDefault="00B81B4B" w:rsidP="00705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6E293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4C0AC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C63FEC"/>
    <w:multiLevelType w:val="hybridMultilevel"/>
    <w:tmpl w:val="A69E9C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02403345">
    <w:abstractNumId w:val="2"/>
  </w:num>
  <w:num w:numId="2" w16cid:durableId="1235775053">
    <w:abstractNumId w:val="1"/>
  </w:num>
  <w:num w:numId="3" w16cid:durableId="171792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vz9a0ww9wef9e0fxk52vdp9s2fr0zsxzw9&quot;&gt;New Reference List Copy-Saved Copy-Converted Copy&lt;record-ids&gt;&lt;item&gt;1265&lt;/item&gt;&lt;item&gt;2074&lt;/item&gt;&lt;item&gt;2710&lt;/item&gt;&lt;item&gt;2713&lt;/item&gt;&lt;item&gt;3732&lt;/item&gt;&lt;item&gt;4067&lt;/item&gt;&lt;item&gt;4247&lt;/item&gt;&lt;item&gt;4429&lt;/item&gt;&lt;item&gt;5279&lt;/item&gt;&lt;item&gt;5774&lt;/item&gt;&lt;item&gt;5837&lt;/item&gt;&lt;item&gt;5838&lt;/item&gt;&lt;item&gt;6272&lt;/item&gt;&lt;item&gt;7191&lt;/item&gt;&lt;item&gt;7324&lt;/item&gt;&lt;item&gt;8035&lt;/item&gt;&lt;item&gt;8036&lt;/item&gt;&lt;item&gt;8104&lt;/item&gt;&lt;item&gt;8153&lt;/item&gt;&lt;item&gt;8156&lt;/item&gt;&lt;/record-ids&gt;&lt;/item&gt;&lt;/Libraries&gt;"/>
  </w:docVars>
  <w:rsids>
    <w:rsidRoot w:val="00F164E8"/>
    <w:rsid w:val="00043991"/>
    <w:rsid w:val="000635A9"/>
    <w:rsid w:val="0007510B"/>
    <w:rsid w:val="00080802"/>
    <w:rsid w:val="000913CD"/>
    <w:rsid w:val="000A0CC9"/>
    <w:rsid w:val="000A7764"/>
    <w:rsid w:val="000B727F"/>
    <w:rsid w:val="000C3DAA"/>
    <w:rsid w:val="000E3F76"/>
    <w:rsid w:val="000F6EF6"/>
    <w:rsid w:val="00120F6B"/>
    <w:rsid w:val="0014388D"/>
    <w:rsid w:val="00170D50"/>
    <w:rsid w:val="001B61A0"/>
    <w:rsid w:val="001C0FDE"/>
    <w:rsid w:val="001F1AEC"/>
    <w:rsid w:val="001F4CB7"/>
    <w:rsid w:val="001F747B"/>
    <w:rsid w:val="00200DC6"/>
    <w:rsid w:val="00217D91"/>
    <w:rsid w:val="00231B04"/>
    <w:rsid w:val="002433CB"/>
    <w:rsid w:val="00243F26"/>
    <w:rsid w:val="00246839"/>
    <w:rsid w:val="00252797"/>
    <w:rsid w:val="00256297"/>
    <w:rsid w:val="002575C3"/>
    <w:rsid w:val="00261A6E"/>
    <w:rsid w:val="00266C23"/>
    <w:rsid w:val="002704BB"/>
    <w:rsid w:val="002725C8"/>
    <w:rsid w:val="00283804"/>
    <w:rsid w:val="00285E01"/>
    <w:rsid w:val="002935D9"/>
    <w:rsid w:val="002938AE"/>
    <w:rsid w:val="00296D95"/>
    <w:rsid w:val="00297B02"/>
    <w:rsid w:val="002A197F"/>
    <w:rsid w:val="002C6646"/>
    <w:rsid w:val="002E37FF"/>
    <w:rsid w:val="002E3DD6"/>
    <w:rsid w:val="002E44EE"/>
    <w:rsid w:val="00310357"/>
    <w:rsid w:val="0031167E"/>
    <w:rsid w:val="00317375"/>
    <w:rsid w:val="0033153C"/>
    <w:rsid w:val="00344D92"/>
    <w:rsid w:val="003516F4"/>
    <w:rsid w:val="00380C2D"/>
    <w:rsid w:val="00387C13"/>
    <w:rsid w:val="003C06AA"/>
    <w:rsid w:val="003C457D"/>
    <w:rsid w:val="0041652E"/>
    <w:rsid w:val="00427184"/>
    <w:rsid w:val="004349A1"/>
    <w:rsid w:val="00447BD4"/>
    <w:rsid w:val="0045458A"/>
    <w:rsid w:val="004C7ABF"/>
    <w:rsid w:val="004D6751"/>
    <w:rsid w:val="004F42F5"/>
    <w:rsid w:val="004F641C"/>
    <w:rsid w:val="00524134"/>
    <w:rsid w:val="00565412"/>
    <w:rsid w:val="0057428C"/>
    <w:rsid w:val="00577F6F"/>
    <w:rsid w:val="00583F81"/>
    <w:rsid w:val="005A2D06"/>
    <w:rsid w:val="005B092D"/>
    <w:rsid w:val="005B4B77"/>
    <w:rsid w:val="005B4B95"/>
    <w:rsid w:val="005C7629"/>
    <w:rsid w:val="005D64D8"/>
    <w:rsid w:val="005E7BD2"/>
    <w:rsid w:val="00607DE0"/>
    <w:rsid w:val="0062269D"/>
    <w:rsid w:val="006256C9"/>
    <w:rsid w:val="00674665"/>
    <w:rsid w:val="00675513"/>
    <w:rsid w:val="00692294"/>
    <w:rsid w:val="006B11A3"/>
    <w:rsid w:val="0070565C"/>
    <w:rsid w:val="007618E2"/>
    <w:rsid w:val="007645B6"/>
    <w:rsid w:val="007746E5"/>
    <w:rsid w:val="007B35FF"/>
    <w:rsid w:val="007D380B"/>
    <w:rsid w:val="008001CB"/>
    <w:rsid w:val="00817536"/>
    <w:rsid w:val="00822BD5"/>
    <w:rsid w:val="00826B3B"/>
    <w:rsid w:val="0084270D"/>
    <w:rsid w:val="008A746C"/>
    <w:rsid w:val="008D06C2"/>
    <w:rsid w:val="008D329A"/>
    <w:rsid w:val="008F245C"/>
    <w:rsid w:val="008F3931"/>
    <w:rsid w:val="00936988"/>
    <w:rsid w:val="009A2013"/>
    <w:rsid w:val="009C4B9F"/>
    <w:rsid w:val="009E75B7"/>
    <w:rsid w:val="009F3253"/>
    <w:rsid w:val="00A23AC0"/>
    <w:rsid w:val="00A378DE"/>
    <w:rsid w:val="00A513FA"/>
    <w:rsid w:val="00A52776"/>
    <w:rsid w:val="00A70DA6"/>
    <w:rsid w:val="00A77C27"/>
    <w:rsid w:val="00AA0D57"/>
    <w:rsid w:val="00AB5A1C"/>
    <w:rsid w:val="00AD035A"/>
    <w:rsid w:val="00B37BB4"/>
    <w:rsid w:val="00B71485"/>
    <w:rsid w:val="00B75BEE"/>
    <w:rsid w:val="00B81B4B"/>
    <w:rsid w:val="00BA2084"/>
    <w:rsid w:val="00BB15C8"/>
    <w:rsid w:val="00BD0F36"/>
    <w:rsid w:val="00BD262B"/>
    <w:rsid w:val="00BE31AB"/>
    <w:rsid w:val="00C005ED"/>
    <w:rsid w:val="00C07869"/>
    <w:rsid w:val="00C46091"/>
    <w:rsid w:val="00D54249"/>
    <w:rsid w:val="00D653B6"/>
    <w:rsid w:val="00DE37D8"/>
    <w:rsid w:val="00E01CA2"/>
    <w:rsid w:val="00E212D7"/>
    <w:rsid w:val="00E242A9"/>
    <w:rsid w:val="00E4665C"/>
    <w:rsid w:val="00E47F21"/>
    <w:rsid w:val="00E50C67"/>
    <w:rsid w:val="00E52EC2"/>
    <w:rsid w:val="00E67383"/>
    <w:rsid w:val="00E700EB"/>
    <w:rsid w:val="00E7594F"/>
    <w:rsid w:val="00E86409"/>
    <w:rsid w:val="00EA5B45"/>
    <w:rsid w:val="00EB1113"/>
    <w:rsid w:val="00EB4D88"/>
    <w:rsid w:val="00F164E8"/>
    <w:rsid w:val="00F428CC"/>
    <w:rsid w:val="00F74AF4"/>
    <w:rsid w:val="00F76223"/>
    <w:rsid w:val="00FA2413"/>
    <w:rsid w:val="00FB6564"/>
    <w:rsid w:val="00FD0407"/>
    <w:rsid w:val="00FD6B86"/>
    <w:rsid w:val="00FD72ED"/>
    <w:rsid w:val="00FE422E"/>
    <w:rsid w:val="00FE4F39"/>
    <w:rsid w:val="00FF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3BC73"/>
  <w15:docId w15:val="{FC8DFF1B-CE43-4DD1-ABB0-551C8B69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BD4"/>
    <w:pPr>
      <w:spacing w:after="0" w:line="240" w:lineRule="auto"/>
    </w:pPr>
    <w:rPr>
      <w:sz w:val="24"/>
      <w:szCs w:val="24"/>
    </w:rPr>
  </w:style>
  <w:style w:type="paragraph" w:styleId="Heading1">
    <w:name w:val="heading 1"/>
    <w:basedOn w:val="Normal"/>
    <w:next w:val="Normal"/>
    <w:link w:val="Heading1Char"/>
    <w:uiPriority w:val="9"/>
    <w:qFormat/>
    <w:rsid w:val="00BA20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A20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A208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164E8"/>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164E8"/>
    <w:rPr>
      <w:rFonts w:ascii="Calibri" w:hAnsi="Calibri" w:cs="Calibri"/>
      <w:noProof/>
      <w:sz w:val="24"/>
      <w:szCs w:val="24"/>
    </w:rPr>
  </w:style>
  <w:style w:type="paragraph" w:customStyle="1" w:styleId="EndNoteBibliography">
    <w:name w:val="EndNote Bibliography"/>
    <w:basedOn w:val="Normal"/>
    <w:link w:val="EndNoteBibliographyChar"/>
    <w:rsid w:val="00F164E8"/>
    <w:rPr>
      <w:rFonts w:ascii="Calibri" w:hAnsi="Calibri" w:cs="Calibri"/>
      <w:noProof/>
    </w:rPr>
  </w:style>
  <w:style w:type="character" w:customStyle="1" w:styleId="EndNoteBibliographyChar">
    <w:name w:val="EndNote Bibliography Char"/>
    <w:basedOn w:val="DefaultParagraphFont"/>
    <w:link w:val="EndNoteBibliography"/>
    <w:rsid w:val="00F164E8"/>
    <w:rPr>
      <w:rFonts w:ascii="Calibri" w:hAnsi="Calibri" w:cs="Calibri"/>
      <w:noProof/>
      <w:sz w:val="24"/>
      <w:szCs w:val="24"/>
    </w:rPr>
  </w:style>
  <w:style w:type="paragraph" w:styleId="NormalWeb">
    <w:name w:val="Normal (Web)"/>
    <w:basedOn w:val="Normal"/>
    <w:link w:val="NormalWebChar"/>
    <w:uiPriority w:val="99"/>
    <w:unhideWhenUsed/>
    <w:rsid w:val="003C457D"/>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61A6E"/>
    <w:pPr>
      <w:spacing w:after="0" w:line="240" w:lineRule="auto"/>
    </w:pPr>
    <w:rPr>
      <w:sz w:val="24"/>
      <w:szCs w:val="24"/>
    </w:rPr>
  </w:style>
  <w:style w:type="paragraph" w:styleId="Footer">
    <w:name w:val="footer"/>
    <w:basedOn w:val="Normal"/>
    <w:link w:val="FooterChar"/>
    <w:uiPriority w:val="99"/>
    <w:unhideWhenUsed/>
    <w:rsid w:val="0070565C"/>
    <w:pPr>
      <w:tabs>
        <w:tab w:val="center" w:pos="4680"/>
        <w:tab w:val="right" w:pos="9360"/>
      </w:tabs>
    </w:pPr>
  </w:style>
  <w:style w:type="character" w:customStyle="1" w:styleId="FooterChar">
    <w:name w:val="Footer Char"/>
    <w:basedOn w:val="DefaultParagraphFont"/>
    <w:link w:val="Footer"/>
    <w:uiPriority w:val="99"/>
    <w:rsid w:val="0070565C"/>
    <w:rPr>
      <w:sz w:val="24"/>
      <w:szCs w:val="24"/>
    </w:rPr>
  </w:style>
  <w:style w:type="character" w:styleId="PageNumber">
    <w:name w:val="page number"/>
    <w:basedOn w:val="DefaultParagraphFont"/>
    <w:uiPriority w:val="99"/>
    <w:semiHidden/>
    <w:unhideWhenUsed/>
    <w:rsid w:val="0070565C"/>
  </w:style>
  <w:style w:type="character" w:styleId="CommentReference">
    <w:name w:val="annotation reference"/>
    <w:basedOn w:val="DefaultParagraphFont"/>
    <w:uiPriority w:val="99"/>
    <w:semiHidden/>
    <w:unhideWhenUsed/>
    <w:rsid w:val="00FB6564"/>
    <w:rPr>
      <w:sz w:val="16"/>
      <w:szCs w:val="16"/>
    </w:rPr>
  </w:style>
  <w:style w:type="paragraph" w:styleId="CommentText">
    <w:name w:val="annotation text"/>
    <w:basedOn w:val="Normal"/>
    <w:link w:val="CommentTextChar"/>
    <w:uiPriority w:val="99"/>
    <w:semiHidden/>
    <w:unhideWhenUsed/>
    <w:rsid w:val="00FB6564"/>
    <w:rPr>
      <w:sz w:val="20"/>
      <w:szCs w:val="20"/>
    </w:rPr>
  </w:style>
  <w:style w:type="character" w:customStyle="1" w:styleId="CommentTextChar">
    <w:name w:val="Comment Text Char"/>
    <w:basedOn w:val="DefaultParagraphFont"/>
    <w:link w:val="CommentText"/>
    <w:uiPriority w:val="99"/>
    <w:semiHidden/>
    <w:rsid w:val="00FB6564"/>
    <w:rPr>
      <w:sz w:val="20"/>
      <w:szCs w:val="20"/>
    </w:rPr>
  </w:style>
  <w:style w:type="paragraph" w:styleId="CommentSubject">
    <w:name w:val="annotation subject"/>
    <w:basedOn w:val="CommentText"/>
    <w:next w:val="CommentText"/>
    <w:link w:val="CommentSubjectChar"/>
    <w:uiPriority w:val="99"/>
    <w:semiHidden/>
    <w:unhideWhenUsed/>
    <w:rsid w:val="00FB6564"/>
    <w:rPr>
      <w:b/>
      <w:bCs/>
    </w:rPr>
  </w:style>
  <w:style w:type="character" w:customStyle="1" w:styleId="CommentSubjectChar">
    <w:name w:val="Comment Subject Char"/>
    <w:basedOn w:val="CommentTextChar"/>
    <w:link w:val="CommentSubject"/>
    <w:uiPriority w:val="99"/>
    <w:semiHidden/>
    <w:rsid w:val="00FB6564"/>
    <w:rPr>
      <w:b/>
      <w:bCs/>
      <w:sz w:val="20"/>
      <w:szCs w:val="20"/>
    </w:rPr>
  </w:style>
  <w:style w:type="paragraph" w:styleId="BalloonText">
    <w:name w:val="Balloon Text"/>
    <w:basedOn w:val="Normal"/>
    <w:link w:val="BalloonTextChar"/>
    <w:uiPriority w:val="99"/>
    <w:semiHidden/>
    <w:unhideWhenUsed/>
    <w:rsid w:val="00FB65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6564"/>
    <w:rPr>
      <w:rFonts w:ascii="Times New Roman" w:hAnsi="Times New Roman" w:cs="Times New Roman"/>
      <w:sz w:val="18"/>
      <w:szCs w:val="18"/>
    </w:rPr>
  </w:style>
  <w:style w:type="paragraph" w:styleId="ListParagraph">
    <w:name w:val="List Paragraph"/>
    <w:basedOn w:val="Normal"/>
    <w:uiPriority w:val="34"/>
    <w:qFormat/>
    <w:rsid w:val="000A7764"/>
    <w:pPr>
      <w:ind w:left="720"/>
      <w:contextualSpacing/>
    </w:pPr>
  </w:style>
  <w:style w:type="character" w:customStyle="1" w:styleId="NormalWebChar">
    <w:name w:val="Normal (Web) Char"/>
    <w:basedOn w:val="DefaultParagraphFont"/>
    <w:link w:val="NormalWeb"/>
    <w:uiPriority w:val="99"/>
    <w:rsid w:val="00BA2084"/>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BA2084"/>
    <w:pPr>
      <w:numPr>
        <w:numId w:val="2"/>
      </w:numPr>
      <w:contextualSpacing/>
    </w:pPr>
  </w:style>
  <w:style w:type="paragraph" w:styleId="ListNumber">
    <w:name w:val="List Number"/>
    <w:basedOn w:val="Normal"/>
    <w:uiPriority w:val="99"/>
    <w:semiHidden/>
    <w:unhideWhenUsed/>
    <w:rsid w:val="00BA2084"/>
    <w:pPr>
      <w:numPr>
        <w:numId w:val="3"/>
      </w:numPr>
      <w:contextualSpacing/>
    </w:pPr>
  </w:style>
  <w:style w:type="character" w:customStyle="1" w:styleId="Heading1Char">
    <w:name w:val="Heading 1 Char"/>
    <w:basedOn w:val="DefaultParagraphFont"/>
    <w:link w:val="Heading1"/>
    <w:uiPriority w:val="9"/>
    <w:rsid w:val="00BA20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A20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A208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A2084"/>
    <w:pPr>
      <w:tabs>
        <w:tab w:val="center" w:pos="4819"/>
        <w:tab w:val="right" w:pos="9638"/>
      </w:tabs>
    </w:pPr>
  </w:style>
  <w:style w:type="character" w:customStyle="1" w:styleId="HeaderChar">
    <w:name w:val="Header Char"/>
    <w:basedOn w:val="DefaultParagraphFont"/>
    <w:link w:val="Header"/>
    <w:uiPriority w:val="99"/>
    <w:rsid w:val="00BA2084"/>
    <w:rPr>
      <w:sz w:val="24"/>
      <w:szCs w:val="24"/>
    </w:rPr>
  </w:style>
  <w:style w:type="character" w:styleId="Hyperlink">
    <w:name w:val="Hyperlink"/>
    <w:basedOn w:val="DefaultParagraphFont"/>
    <w:uiPriority w:val="99"/>
    <w:unhideWhenUsed/>
    <w:rsid w:val="0084270D"/>
    <w:rPr>
      <w:color w:val="0563C1" w:themeColor="hyperlink"/>
      <w:u w:val="single"/>
    </w:rPr>
  </w:style>
  <w:style w:type="character" w:styleId="UnresolvedMention">
    <w:name w:val="Unresolved Mention"/>
    <w:basedOn w:val="DefaultParagraphFont"/>
    <w:uiPriority w:val="99"/>
    <w:semiHidden/>
    <w:unhideWhenUsed/>
    <w:rsid w:val="00842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1584">
      <w:bodyDiv w:val="1"/>
      <w:marLeft w:val="0"/>
      <w:marRight w:val="0"/>
      <w:marTop w:val="0"/>
      <w:marBottom w:val="0"/>
      <w:divBdr>
        <w:top w:val="none" w:sz="0" w:space="0" w:color="auto"/>
        <w:left w:val="none" w:sz="0" w:space="0" w:color="auto"/>
        <w:bottom w:val="none" w:sz="0" w:space="0" w:color="auto"/>
        <w:right w:val="none" w:sz="0" w:space="0" w:color="auto"/>
      </w:divBdr>
    </w:div>
    <w:div w:id="868880576">
      <w:bodyDiv w:val="1"/>
      <w:marLeft w:val="0"/>
      <w:marRight w:val="0"/>
      <w:marTop w:val="0"/>
      <w:marBottom w:val="0"/>
      <w:divBdr>
        <w:top w:val="none" w:sz="0" w:space="0" w:color="auto"/>
        <w:left w:val="none" w:sz="0" w:space="0" w:color="auto"/>
        <w:bottom w:val="none" w:sz="0" w:space="0" w:color="auto"/>
        <w:right w:val="none" w:sz="0" w:space="0" w:color="auto"/>
      </w:divBdr>
    </w:div>
    <w:div w:id="1336691279">
      <w:bodyDiv w:val="1"/>
      <w:marLeft w:val="0"/>
      <w:marRight w:val="0"/>
      <w:marTop w:val="0"/>
      <w:marBottom w:val="0"/>
      <w:divBdr>
        <w:top w:val="none" w:sz="0" w:space="0" w:color="auto"/>
        <w:left w:val="none" w:sz="0" w:space="0" w:color="auto"/>
        <w:bottom w:val="none" w:sz="0" w:space="0" w:color="auto"/>
        <w:right w:val="none" w:sz="0" w:space="0" w:color="auto"/>
      </w:divBdr>
    </w:div>
    <w:div w:id="1459256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44192-023-00033-6" TargetMode="External"/><Relationship Id="rId13" Type="http://schemas.openxmlformats.org/officeDocument/2006/relationships/hyperlink" Target="http://onlinelibrary.wiley.com/store/10.1002/ab.20115/asset/20115_ftp.pdf?v=1&amp;t=hxt61e2m&amp;s=b761422fab119d0683f1b585db87ab8272db38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doi.org/10.1186/1471-2105-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038B4-74AD-7143-9D9B-310C3B41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20</Pages>
  <Words>7236</Words>
  <Characters>41246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James Blair</dc:creator>
  <cp:keywords/>
  <dc:description/>
  <cp:lastModifiedBy>Robert James Blair</cp:lastModifiedBy>
  <cp:revision>29</cp:revision>
  <dcterms:created xsi:type="dcterms:W3CDTF">2023-05-31T11:19:00Z</dcterms:created>
  <dcterms:modified xsi:type="dcterms:W3CDTF">2024-07-02T12:22:00Z</dcterms:modified>
</cp:coreProperties>
</file>