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pageBreakBefore w:val="false"/>
        <w:spacing w:lineRule="auto" w:line="240" w:before="480" w:after="120"/>
        <w:ind w:left="0" w:hanging="0"/>
        <w:rPr>
          <w:rFonts w:ascii="Liberation Serif" w:hAnsi="Liberation Serif"/>
        </w:rPr>
      </w:pPr>
      <w:bookmarkStart w:id="0" w:name="_lydr1660ro71"/>
      <w:bookmarkEnd w:id="0"/>
      <w:r>
        <w:rPr>
          <w:rFonts w:ascii="Liberation Serif" w:hAnsi="Liberation Serif"/>
          <w:sz w:val="36"/>
          <w:szCs w:val="36"/>
        </w:rPr>
        <w:t xml:space="preserve">The Megafauna Hunting Pressure Model: An ODD Protocol </w:t>
      </w:r>
    </w:p>
    <w:p>
      <w:pPr>
        <w:pStyle w:val="Subtitle"/>
        <w:spacing w:lineRule="auto" w:line="360"/>
        <w:ind w:hanging="0"/>
        <w:rPr>
          <w:rFonts w:ascii="Liberation Serif" w:hAnsi="Liberation Serif"/>
        </w:rPr>
      </w:pPr>
      <w:bookmarkStart w:id="1" w:name="_x7heighz6ib4"/>
      <w:bookmarkEnd w:id="1"/>
      <w:r>
        <w:rPr>
          <w:rFonts w:ascii="Liberation Serif" w:hAnsi="Liberation Serif"/>
          <w:sz w:val="24"/>
          <w:szCs w:val="24"/>
        </w:rPr>
        <w:t>Miriam C. Kopels</w:t>
      </w:r>
      <w:r>
        <w:rPr>
          <w:rFonts w:ascii="Liberation Serif" w:hAnsi="Liberation Serif"/>
          <w:sz w:val="24"/>
          <w:szCs w:val="24"/>
          <w:vertAlign w:val="superscript"/>
        </w:rPr>
        <w:t>1</w:t>
      </w:r>
      <w:r>
        <w:rPr>
          <w:rFonts w:ascii="Liberation Serif" w:hAnsi="Liberation Serif"/>
          <w:sz w:val="24"/>
          <w:szCs w:val="24"/>
        </w:rPr>
        <w:t xml:space="preserve"> and Isaac I. Ullah</w:t>
      </w:r>
      <w:r>
        <w:rPr>
          <w:rFonts w:ascii="Liberation Serif" w:hAnsi="Liberation Serif"/>
          <w:sz w:val="24"/>
          <w:szCs w:val="24"/>
          <w:vertAlign w:val="superscript"/>
        </w:rPr>
        <w:t>1,2</w:t>
      </w:r>
      <w:r>
        <w:rPr>
          <w:rFonts w:ascii="Liberation Serif" w:hAnsi="Liberation Serif"/>
          <w:sz w:val="24"/>
          <w:szCs w:val="24"/>
        </w:rPr>
        <w:t xml:space="preserve"> </w:t>
      </w:r>
    </w:p>
    <w:p>
      <w:pPr>
        <w:pStyle w:val="Normal1"/>
        <w:spacing w:lineRule="auto" w:line="360"/>
        <w:ind w:hanging="0"/>
        <w:rPr/>
      </w:pPr>
      <w:r>
        <w:rPr>
          <w:rFonts w:ascii="Liberation Serif" w:hAnsi="Liberation Serif"/>
          <w:sz w:val="20"/>
          <w:szCs w:val="20"/>
          <w:vertAlign w:val="superscript"/>
        </w:rPr>
        <w:t>1</w:t>
      </w:r>
      <w:r>
        <w:rPr>
          <w:rFonts w:ascii="Liberation Serif" w:hAnsi="Liberation Serif"/>
          <w:sz w:val="20"/>
          <w:szCs w:val="20"/>
        </w:rPr>
        <w:t xml:space="preserve">San Diego State University, </w:t>
      </w:r>
      <w:r>
        <w:rPr>
          <w:rFonts w:ascii="Liberation Serif" w:hAnsi="Liberation Serif"/>
          <w:sz w:val="20"/>
          <w:szCs w:val="20"/>
          <w:vertAlign w:val="superscript"/>
        </w:rPr>
        <w:t>2</w:t>
      </w:r>
      <w:r>
        <w:rPr>
          <w:rFonts w:ascii="Liberation Serif" w:hAnsi="Liberation Serif"/>
          <w:sz w:val="20"/>
          <w:szCs w:val="20"/>
        </w:rPr>
        <w:t xml:space="preserve"> Corresponding author (email: </w:t>
      </w:r>
      <w:hyperlink r:id="rId2">
        <w:r>
          <w:rPr>
            <w:rFonts w:ascii="Liberation Serif" w:hAnsi="Liberation Serif"/>
            <w:color w:val="1155CC"/>
            <w:sz w:val="20"/>
            <w:szCs w:val="20"/>
            <w:u w:val="single"/>
          </w:rPr>
          <w:t>iullah@sdsu.edu</w:t>
        </w:r>
      </w:hyperlink>
      <w:r>
        <w:rPr>
          <w:rFonts w:ascii="Liberation Serif" w:hAnsi="Liberation Serif"/>
          <w:sz w:val="20"/>
          <w:szCs w:val="20"/>
        </w:rPr>
        <w:t>)</w:t>
      </w:r>
    </w:p>
    <w:p>
      <w:pPr>
        <w:pStyle w:val="Heading1"/>
        <w:spacing w:lineRule="auto" w:line="360" w:before="240" w:after="120"/>
        <w:rPr>
          <w:rFonts w:ascii="Liberation Serif" w:hAnsi="Liberation Serif"/>
        </w:rPr>
      </w:pPr>
      <w:r>
        <w:rPr>
          <w:rFonts w:ascii="Liberation Serif" w:hAnsi="Liberation Serif"/>
        </w:rPr>
        <w:t>Purpose and Patterns</w:t>
      </w:r>
    </w:p>
    <w:p>
      <w:pPr>
        <w:pStyle w:val="Normal"/>
        <w:rPr>
          <w:rFonts w:ascii="Liberation Serif" w:hAnsi="Liberation Serif"/>
        </w:rPr>
      </w:pPr>
      <w:r>
        <w:rPr>
          <w:rFonts w:ascii="Liberation Serif" w:hAnsi="Liberation Serif"/>
          <w:position w:val="0"/>
          <w:sz w:val="24"/>
          <w:vertAlign w:val="baseline"/>
        </w:rPr>
        <w:t>The Megafaunal Hunting Pressure Model (MHPM) is an interactive, agent-based model designed to conduct experiments to test megaherbivore extinction hypotheses. T</w:t>
      </w:r>
      <w:r>
        <w:rPr>
          <w:rFonts w:ascii="Liberation Serif" w:hAnsi="Liberation Serif"/>
        </w:rPr>
        <w:t xml:space="preserve">he MHPM is a model of large-bodied ungulate population dynamics with human predation in a simplified, but dynamic grassland environment. The overall purpose of the model is to understand how environmental dynamics and human predation preferences interact with ungulate life history characteristics to affect ungulate population dynamics over time. </w:t>
      </w:r>
      <w:r>
        <w:rPr>
          <w:rFonts w:ascii="Liberation Serif" w:hAnsi="Liberation Serif"/>
          <w:position w:val="0"/>
          <w:sz w:val="24"/>
          <w:vertAlign w:val="baseline"/>
        </w:rPr>
        <w:t>The model considers patterns in environmental change, human hunting behavior, prey profitability, herd demography, herd movement, and animal life history as relev</w:t>
      </w:r>
      <w:r>
        <w:rPr>
          <w:rFonts w:ascii="Liberation Serif" w:hAnsi="Liberation Serif"/>
        </w:rPr>
        <w:t>ant to this main purpose</w:t>
      </w:r>
      <w:r>
        <w:rPr>
          <w:rFonts w:ascii="Liberation Serif" w:hAnsi="Liberation Serif"/>
          <w:position w:val="0"/>
          <w:sz w:val="24"/>
          <w:vertAlign w:val="baseline"/>
        </w:rPr>
        <w:t>. The model is constructed in the</w:t>
      </w:r>
      <w:r>
        <w:rPr>
          <w:rFonts w:ascii="Liberation Serif" w:hAnsi="Liberation Serif"/>
        </w:rPr>
        <w:t xml:space="preserve"> NetLogo modeling platform </w:t>
      </w:r>
      <w:bookmarkStart w:id="2" w:name="ZOTERO_BREF_kA43x4yQmlFd"/>
      <w:r>
        <w:rPr>
          <w:rFonts w:ascii="Liberation Serif" w:hAnsi="Liberation Serif"/>
        </w:rPr>
        <w:t>(Version 6.3.0; Wilensky, 1999)</w:t>
      </w:r>
      <w:bookmarkEnd w:id="2"/>
      <w:r>
        <w:rPr>
          <w:rFonts w:ascii="Liberation Serif" w:hAnsi="Liberation Serif"/>
        </w:rPr>
        <w:t>.</w:t>
      </w:r>
    </w:p>
    <w:p>
      <w:pPr>
        <w:pStyle w:val="Heading1"/>
        <w:spacing w:lineRule="auto" w:line="360"/>
        <w:rPr>
          <w:rFonts w:ascii="Liberation Serif" w:hAnsi="Liberation Serif"/>
        </w:rPr>
      </w:pPr>
      <w:r>
        <w:rPr>
          <w:rFonts w:ascii="Liberation Serif" w:hAnsi="Liberation Serif"/>
        </w:rPr>
        <w:t>Entities, state variables, and scales</w:t>
      </w:r>
    </w:p>
    <w:p>
      <w:pPr>
        <w:pStyle w:val="Normal1"/>
        <w:spacing w:lineRule="auto" w:line="360"/>
        <w:rPr>
          <w:rFonts w:ascii="Liberation Serif" w:hAnsi="Liberation Serif"/>
        </w:rPr>
      </w:pPr>
      <w:r>
        <w:rPr>
          <w:rFonts w:ascii="Liberation Serif" w:hAnsi="Liberation Serif"/>
        </w:rPr>
        <w:t>Upon initializing the model, you</w:t>
      </w:r>
      <w:r>
        <w:rPr>
          <w:rFonts w:ascii="Liberation Serif" w:hAnsi="Liberation Serif"/>
          <w:position w:val="0"/>
          <w:sz w:val="24"/>
          <w:vertAlign w:val="baseline"/>
        </w:rPr>
        <w:t xml:space="preserve"> first see a simplified grassland environment with randomly generated patches of grass, male and female ungulates, and human hunters. Ideally, experimental dynamics will demonstrate how environmental conditions, human hunting, and animal life history interact to either accelerate or buffer extinction or create equilibrium conditions which do not result in an extinction event. The temporal units used in NetLogo are “ticks,” which can be scaled to any temporal granularity</w:t>
      </w:r>
      <w:r>
        <w:rPr>
          <w:rFonts w:ascii="Liberation Serif" w:hAnsi="Liberation Serif"/>
        </w:rPr>
        <w:t xml:space="preserve"> through careful parameterization of input variables.</w:t>
      </w:r>
    </w:p>
    <w:p>
      <w:pPr>
        <w:pStyle w:val="Heading2"/>
        <w:spacing w:lineRule="auto" w:line="360"/>
        <w:ind w:hanging="0"/>
        <w:rPr>
          <w:rFonts w:ascii="Liberation Serif" w:hAnsi="Liberation Serif"/>
        </w:rPr>
      </w:pPr>
      <w:bookmarkStart w:id="3" w:name="_c6cvxe5fzv57"/>
      <w:bookmarkEnd w:id="3"/>
      <w:r>
        <w:rPr>
          <w:rFonts w:ascii="Liberation Serif" w:hAnsi="Liberation Serif"/>
        </w:rPr>
        <w:t>Prey Animal Entities</w:t>
      </w:r>
    </w:p>
    <w:p>
      <w:pPr>
        <w:pStyle w:val="Normal1"/>
        <w:spacing w:lineRule="auto" w:line="360"/>
        <w:rPr>
          <w:rFonts w:ascii="Liberation Serif" w:hAnsi="Liberation Serif"/>
        </w:rPr>
      </w:pPr>
      <w:r>
        <w:rPr>
          <w:rFonts w:ascii="Liberation Serif" w:hAnsi="Liberation Serif"/>
        </w:rPr>
        <w:t xml:space="preserve">The MHPM focuses on human hunting of a population of large-bodied (and potentially sexually dimorphic) prey animals, rather than between multiple prey species. Human forager agents evaluate whether to hunt (pursue, process, and eat) an encountered individual prey animal by balancing the current potential payoff of doing so compared to an estimate about the alternative possible payoff of continuing to search for a different individual within the prey animal population. This incorporates some assessment of potential future search costs in addition to prior “sunk” search costs. Forager agents move and search iteratively in a dynamic landscape inhabited by a population of mobile prey animal agents. The only prey choices are males, females, and females with calves of the same species, which can be individually parameterized in the model interface with distinct profitabilities, </w:t>
      </w:r>
      <w:r>
        <w:rPr>
          <w:rFonts w:ascii="Liberation Serif" w:hAnsi="Liberation Serif"/>
          <w:i/>
        </w:rPr>
        <w:t>P</w:t>
      </w:r>
      <w:r>
        <w:rPr>
          <w:rFonts w:ascii="Liberation Serif" w:hAnsi="Liberation Serif"/>
        </w:rPr>
        <w:t xml:space="preserve">, by balancing their raw food values, </w:t>
      </w:r>
      <w:r>
        <w:rPr>
          <w:rFonts w:ascii="Liberation Serif" w:hAnsi="Liberation Serif"/>
          <w:i/>
        </w:rPr>
        <w:t>E</w:t>
      </w:r>
      <w:r>
        <w:rPr>
          <w:rFonts w:ascii="Liberation Serif" w:hAnsi="Liberation Serif"/>
        </w:rPr>
        <w:t xml:space="preserve">, with their handling costs, </w:t>
      </w:r>
      <w:r>
        <w:rPr>
          <w:rFonts w:ascii="Liberation Serif" w:hAnsi="Liberation Serif"/>
          <w:i/>
        </w:rPr>
        <w:t>h</w:t>
      </w:r>
      <w:r>
        <w:rPr>
          <w:rFonts w:ascii="Liberation Serif" w:hAnsi="Liberation Serif"/>
        </w:rPr>
        <w:t>:</w:t>
      </w:r>
    </w:p>
    <w:p>
      <w:pPr>
        <w:pStyle w:val="Normal1"/>
        <w:keepLines/>
        <w:spacing w:lineRule="auto" w:line="36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P</m:t>
            </m:r>
          </m:e>
          <m:sub>
            <m:r>
              <w:rPr>
                <w:rFonts w:ascii="Cambria Math" w:hAnsi="Cambria Math"/>
              </w:rPr>
              <m:t xml:space="preserve">male</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male</m:t>
            </m:r>
          </m:sub>
        </m:sSub>
        <m:r>
          <w:rPr>
            <w:rFonts w:ascii="Cambria Math" w:hAnsi="Cambria Math"/>
          </w:rPr>
          <m:t xml:space="preserve">−</m:t>
        </m:r>
        <m:sSub>
          <m:e>
            <m:r>
              <w:rPr>
                <w:rFonts w:ascii="Cambria Math" w:hAnsi="Cambria Math"/>
              </w:rPr>
              <m:t xml:space="preserve">h</m:t>
            </m:r>
          </m:e>
          <m:sub>
            <m:r>
              <w:rPr>
                <w:rFonts w:ascii="Cambria Math" w:hAnsi="Cambria Math"/>
              </w:rPr>
              <m:t xml:space="preserve">male</m:t>
            </m:r>
          </m:sub>
        </m:sSub>
      </m:oMath>
      <w:r>
        <w:rPr>
          <w:rFonts w:ascii="Liberation Serif" w:hAnsi="Liberation Serif"/>
        </w:rPr>
        <w:tab/>
        <w:tab/>
        <w:tab/>
        <w:tab/>
        <w:tab/>
        <w:tab/>
        <w:t>(1)</w:t>
      </w:r>
    </w:p>
    <w:p>
      <w:pPr>
        <w:pStyle w:val="Normal1"/>
        <w:keepLines/>
        <w:spacing w:lineRule="auto" w:line="36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P</m:t>
            </m:r>
          </m:e>
          <m:sub>
            <m:r>
              <w:rPr>
                <w:rFonts w:ascii="Cambria Math" w:hAnsi="Cambria Math"/>
              </w:rPr>
              <m:t xml:space="preserve">female</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female</m:t>
            </m:r>
          </m:sub>
        </m:sSub>
        <m:r>
          <w:rPr>
            <w:rFonts w:ascii="Cambria Math" w:hAnsi="Cambria Math"/>
          </w:rPr>
          <m:t xml:space="preserve">−</m:t>
        </m:r>
        <m:sSub>
          <m:e>
            <m:r>
              <w:rPr>
                <w:rFonts w:ascii="Cambria Math" w:hAnsi="Cambria Math"/>
              </w:rPr>
              <m:t xml:space="preserve">h</m:t>
            </m:r>
          </m:e>
          <m:sub>
            <m:r>
              <w:rPr>
                <w:rFonts w:ascii="Cambria Math" w:hAnsi="Cambria Math"/>
              </w:rPr>
              <m:t xml:space="preserve">female</m:t>
            </m:r>
          </m:sub>
        </m:sSub>
      </m:oMath>
      <w:r>
        <w:rPr>
          <w:rFonts w:ascii="Liberation Serif" w:hAnsi="Liberation Serif"/>
        </w:rPr>
        <w:tab/>
        <w:tab/>
        <w:tab/>
        <w:tab/>
        <w:tab/>
        <w:t>(2)</w:t>
      </w:r>
    </w:p>
    <w:p>
      <w:pPr>
        <w:pStyle w:val="Normal1"/>
        <w:keepLines/>
        <w:spacing w:lineRule="auto" w:line="36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P</m:t>
            </m:r>
          </m:e>
          <m:sub>
            <m:r>
              <w:rPr>
                <w:rFonts w:ascii="Cambria Math" w:hAnsi="Cambria Math"/>
              </w:rPr>
              <m:t xml:space="preserve">female</m:t>
            </m:r>
            <m:r>
              <w:rPr>
                <w:rFonts w:ascii="Cambria Math" w:hAnsi="Cambria Math"/>
              </w:rPr>
              <m:t xml:space="preserve">with</m:t>
            </m:r>
            <m:r>
              <w:rPr>
                <w:rFonts w:ascii="Cambria Math" w:hAnsi="Cambria Math"/>
              </w:rPr>
              <m:t xml:space="preserve">calf</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female</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calf</m:t>
            </m:r>
          </m:sub>
        </m:sSub>
        <m:r>
          <w:rPr>
            <w:rFonts w:ascii="Cambria Math" w:hAnsi="Cambria Math"/>
          </w:rPr>
          <m:t xml:space="preserve">−</m:t>
        </m:r>
        <m:sSub>
          <m:e>
            <m:r>
              <w:rPr>
                <w:rFonts w:ascii="Cambria Math" w:hAnsi="Cambria Math"/>
              </w:rPr>
              <m:t xml:space="preserve">h</m:t>
            </m:r>
          </m:e>
          <m:sub>
            <m:r>
              <w:rPr>
                <w:rFonts w:ascii="Cambria Math" w:hAnsi="Cambria Math"/>
              </w:rPr>
              <m:t xml:space="preserve">female</m:t>
            </m:r>
          </m:sub>
        </m:sSub>
      </m:oMath>
      <w:r>
        <w:rPr>
          <w:rFonts w:ascii="Liberation Serif" w:hAnsi="Liberation Serif"/>
          <w:vertAlign w:val="subscript"/>
        </w:rPr>
        <w:tab/>
        <w:tab/>
        <w:tab/>
      </w:r>
      <w:r>
        <w:rPr>
          <w:rFonts w:ascii="Liberation Serif" w:hAnsi="Liberation Serif"/>
        </w:rPr>
        <w:t>(3)</w:t>
      </w:r>
    </w:p>
    <w:p>
      <w:pPr>
        <w:pStyle w:val="Heading2"/>
        <w:spacing w:lineRule="auto" w:line="360"/>
        <w:ind w:hanging="0"/>
        <w:rPr>
          <w:rFonts w:ascii="Liberation Serif" w:hAnsi="Liberation Serif"/>
        </w:rPr>
      </w:pPr>
      <w:bookmarkStart w:id="4" w:name="_z0es23s95kmq"/>
      <w:bookmarkEnd w:id="4"/>
      <w:r>
        <w:rPr>
          <w:rFonts w:ascii="Liberation Serif" w:hAnsi="Liberation Serif"/>
        </w:rPr>
        <w:t>Landscape Entities and Scales</w:t>
      </w:r>
    </w:p>
    <w:p>
      <w:pPr>
        <w:pStyle w:val="Normal1"/>
        <w:spacing w:lineRule="auto" w:line="360"/>
        <w:rPr>
          <w:rFonts w:ascii="Liberation Serif" w:hAnsi="Liberation Serif"/>
        </w:rPr>
      </w:pPr>
      <w:r>
        <w:rPr>
          <w:rFonts w:ascii="Liberation Serif" w:hAnsi="Liberation Serif"/>
        </w:rPr>
        <w:t xml:space="preserve">The landscape consists of an abstract square universe that wraps at the edges. It exists on a 211x211 patch matrix and a relative spatial scale. Although these patches are unitless, it may be useful to image the landscape in km2 based on approximations of daily distance traveled by megaherbivores. Environmental dynamics are controlled by a set of parameters related to the spatial and temporal patterning of grass and regrowth following grazing. The basic spatial patterning of grass in the environment is determined by the grass proportion, </w:t>
      </w:r>
      <w:r>
        <w:rPr>
          <w:rFonts w:ascii="Liberation Serif" w:hAnsi="Liberation Serif"/>
          <w:i/>
        </w:rPr>
        <w:t>p</w:t>
      </w:r>
      <w:r>
        <w:rPr>
          <w:rFonts w:ascii="Liberation Serif" w:hAnsi="Liberation Serif"/>
          <w:i/>
          <w:vertAlign w:val="subscript"/>
        </w:rPr>
        <w:t>grass</w:t>
      </w:r>
      <w:r>
        <w:rPr>
          <w:rFonts w:ascii="Liberation Serif" w:hAnsi="Liberation Serif"/>
        </w:rPr>
        <w:t xml:space="preserve">, where the total number of grassed cells is determined by a random selection of </w:t>
      </w:r>
      <w:r>
        <w:rPr>
          <w:rFonts w:ascii="Liberation Serif" w:hAnsi="Liberation Serif"/>
          <w:i/>
        </w:rPr>
        <w:t>n</w:t>
      </w:r>
      <w:r>
        <w:rPr>
          <w:rFonts w:ascii="Liberation Serif" w:hAnsi="Liberation Serif"/>
          <w:i/>
          <w:vertAlign w:val="subscript"/>
        </w:rPr>
        <w:t>grass</w:t>
      </w:r>
      <w:r>
        <w:rPr>
          <w:rFonts w:ascii="Liberation Serif" w:hAnsi="Liberation Serif"/>
          <w:i/>
        </w:rPr>
        <w:t xml:space="preserve"> </w:t>
      </w:r>
      <w:r>
        <w:rPr>
          <w:rFonts w:ascii="Liberation Serif" w:hAnsi="Liberation Serif"/>
        </w:rPr>
        <w:t xml:space="preserve">cells from the total number of landscape cells, </w:t>
      </w:r>
      <w:r>
        <w:rPr>
          <w:rFonts w:ascii="Liberation Serif" w:hAnsi="Liberation Serif"/>
          <w:i/>
        </w:rPr>
        <w:t>n</w:t>
      </w:r>
      <w:r>
        <w:rPr>
          <w:rFonts w:ascii="Liberation Serif" w:hAnsi="Liberation Serif"/>
          <w:i/>
          <w:vertAlign w:val="subscript"/>
        </w:rPr>
        <w:t>total</w:t>
      </w:r>
      <w:r>
        <w:rPr>
          <w:rFonts w:ascii="Liberation Serif" w:hAnsi="Liberation Serif"/>
        </w:rPr>
        <w:t>:</w:t>
      </w:r>
    </w:p>
    <w:p>
      <w:pPr>
        <w:pStyle w:val="Normal1"/>
        <w:spacing w:lineRule="auto" w:line="36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grass</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grass</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total</m:t>
            </m:r>
          </m:sub>
        </m:sSub>
      </m:oMath>
      <w:r>
        <w:rPr>
          <w:rFonts w:ascii="Liberation Serif" w:hAnsi="Liberation Serif"/>
        </w:rPr>
        <w:tab/>
        <w:tab/>
        <w:tab/>
        <w:tab/>
        <w:tab/>
        <w:t>(4)</w:t>
      </w:r>
    </w:p>
    <w:p>
      <w:pPr>
        <w:pStyle w:val="Heading1"/>
        <w:spacing w:lineRule="auto" w:line="360"/>
        <w:rPr>
          <w:rFonts w:ascii="Liberation Serif" w:hAnsi="Liberation Serif"/>
        </w:rPr>
      </w:pPr>
      <w:r>
        <w:rPr>
          <w:rFonts w:ascii="Liberation Serif" w:hAnsi="Liberation Serif"/>
        </w:rPr>
        <w:t>Process overview and scheduling</w:t>
      </w:r>
    </w:p>
    <w:p>
      <w:pPr>
        <w:pStyle w:val="Heading2"/>
        <w:spacing w:lineRule="auto" w:line="360"/>
        <w:ind w:hanging="0"/>
        <w:rPr>
          <w:rFonts w:ascii="Liberation Serif" w:hAnsi="Liberation Serif"/>
        </w:rPr>
      </w:pPr>
      <w:bookmarkStart w:id="5" w:name="_1lssw98rq6wb"/>
      <w:bookmarkEnd w:id="5"/>
      <w:r>
        <w:rPr>
          <w:rFonts w:ascii="Liberation Serif" w:hAnsi="Liberation Serif"/>
        </w:rPr>
        <w:t>Foraging</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In the MHPM, food value and handling costs are abstract values without intrinsic meaning other than to balance the prey choice equations to create a ranking of the three prey choices in the model. Forager energy is also set to an arbitrary scale of 0-100, which relates only to the energy gained from hunting prey animals (assumed to be top-ranked food items) as other dietary needs are outside the scope of the current model. Knowledge of the intrinsic pre-search-costs prey ranks and profitabilities are given to all forager agents, who employ a dynamic prey choice model upon any encounter. A forager agent is considered to have encountered a potential prey agent when both agents occupy the same or immediately adjacent landscape cells. At each encounter, the forager agents “scan” within a pre-set radius, </w:t>
      </w:r>
      <w:r>
        <w:rPr>
          <w:rFonts w:eastAsia="Calibri" w:cs="Calibri" w:ascii="Liberation Serif" w:hAnsi="Liberation Serif"/>
          <w:i/>
        </w:rPr>
        <w:t>r</w:t>
      </w:r>
      <w:r>
        <w:rPr>
          <w:rFonts w:eastAsia="Calibri" w:cs="Calibri" w:ascii="Liberation Serif" w:hAnsi="Liberation Serif"/>
        </w:rPr>
        <w:t xml:space="preserve">, to attain the current count of animals, </w:t>
      </w:r>
      <w:r>
        <w:rPr>
          <w:rFonts w:eastAsia="Calibri" w:cs="Calibri" w:ascii="Liberation Serif" w:hAnsi="Liberation Serif"/>
          <w:i/>
        </w:rPr>
        <w:t>n</w:t>
      </w:r>
      <w:r>
        <w:rPr>
          <w:rFonts w:eastAsia="Calibri" w:cs="Calibri" w:ascii="Liberation Serif" w:hAnsi="Liberation Serif"/>
        </w:rPr>
        <w:t xml:space="preserve">, within the local vicinity. </w:t>
      </w:r>
    </w:p>
    <w:p>
      <w:pPr>
        <w:pStyle w:val="Heading2"/>
        <w:keepLines/>
        <w:spacing w:lineRule="auto" w:line="360" w:before="280" w:after="120"/>
        <w:rPr>
          <w:rFonts w:ascii="Liberation Serif" w:hAnsi="Liberation Serif"/>
        </w:rPr>
      </w:pPr>
      <w:bookmarkStart w:id="6" w:name="_bj67t8xeigib"/>
      <w:bookmarkEnd w:id="6"/>
      <w:r>
        <w:rPr>
          <w:rFonts w:ascii="Liberation Serif" w:hAnsi="Liberation Serif"/>
        </w:rPr>
        <w:t>Prey animal demography</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When a male and female prey agent occupy the same or adjacent landscape cells, they can mate and produce offspring. The probability of a successful mating is linked to the energy status of the female animal, where the chance of producing an offspring decreases linearly from 100% at a full energy state to 0% at a zero energy state. Further, only females that have not recently calved are able to reproduce. This is controlled by a birth spacing interval variable, </w:t>
      </w:r>
      <w:r>
        <w:rPr>
          <w:rFonts w:eastAsia="Calibri" w:cs="Calibri" w:ascii="Liberation Serif" w:hAnsi="Liberation Serif"/>
          <w:i/>
        </w:rPr>
        <w:t>T</w:t>
      </w:r>
      <w:r>
        <w:rPr>
          <w:rFonts w:eastAsia="Calibri" w:cs="Calibri" w:ascii="Liberation Serif" w:hAnsi="Liberation Serif"/>
          <w:i/>
          <w:vertAlign w:val="subscript"/>
        </w:rPr>
        <w:t>birth spacing</w:t>
      </w:r>
      <w:r>
        <w:rPr>
          <w:rFonts w:eastAsia="Calibri" w:cs="Calibri" w:ascii="Liberation Serif" w:hAnsi="Liberation Serif"/>
        </w:rPr>
        <w:t xml:space="preserve">, that is set in the user interface. When a female reproduces, a counter, </w:t>
      </w:r>
      <w:r>
        <w:rPr>
          <w:rFonts w:eastAsia="Calibri" w:cs="Calibri" w:ascii="Liberation Serif" w:hAnsi="Liberation Serif"/>
          <w:i/>
        </w:rPr>
        <w:t>T</w:t>
      </w:r>
      <w:r>
        <w:rPr>
          <w:rFonts w:eastAsia="Calibri" w:cs="Calibri" w:ascii="Liberation Serif" w:hAnsi="Liberation Serif"/>
          <w:i/>
          <w:vertAlign w:val="subscript"/>
        </w:rPr>
        <w:t>r</w:t>
      </w:r>
      <w:r>
        <w:rPr>
          <w:rFonts w:eastAsia="Calibri" w:cs="Calibri" w:ascii="Liberation Serif" w:hAnsi="Liberation Serif"/>
        </w:rPr>
        <w:t xml:space="preserve">, is set to zero and increases with each successive time tick.  If </w:t>
      </w:r>
      <w:r>
        <w:rPr>
          <w:rFonts w:eastAsia="Calibri" w:cs="Calibri" w:ascii="Liberation Serif" w:hAnsi="Liberation Serif"/>
          <w:i/>
        </w:rPr>
        <w:t>T</w:t>
      </w:r>
      <w:r>
        <w:rPr>
          <w:rFonts w:eastAsia="Calibri" w:cs="Calibri" w:ascii="Liberation Serif" w:hAnsi="Liberation Serif"/>
          <w:i/>
          <w:vertAlign w:val="subscript"/>
        </w:rPr>
        <w:t>r</w:t>
      </w:r>
      <w:r>
        <w:rPr>
          <w:rFonts w:eastAsia="Calibri" w:cs="Calibri" w:ascii="Liberation Serif" w:hAnsi="Liberation Serif"/>
        </w:rPr>
        <w:t xml:space="preserve"> is less than or equal to  </w:t>
      </w:r>
      <w:r>
        <w:rPr>
          <w:rFonts w:eastAsia="Calibri" w:cs="Calibri" w:ascii="Liberation Serif" w:hAnsi="Liberation Serif"/>
          <w:i/>
        </w:rPr>
        <w:t>T</w:t>
      </w:r>
      <w:r>
        <w:rPr>
          <w:rFonts w:eastAsia="Calibri" w:cs="Calibri" w:ascii="Liberation Serif" w:hAnsi="Liberation Serif"/>
          <w:i/>
          <w:vertAlign w:val="subscript"/>
        </w:rPr>
        <w:t xml:space="preserve">birth spacing </w:t>
      </w:r>
      <w:r>
        <w:rPr>
          <w:rFonts w:eastAsia="Calibri" w:cs="Calibri" w:ascii="Liberation Serif" w:hAnsi="Liberation Serif"/>
        </w:rPr>
        <w:t>then the female is considered to be pregnant, and eventually post-partum, with a calf:</w:t>
      </w:r>
    </w:p>
    <w:p>
      <w:pPr>
        <w:pStyle w:val="Normal1"/>
        <w:spacing w:lineRule="auto" w:line="360"/>
        <w:jc w:val="center"/>
        <w:rPr>
          <w:rFonts w:ascii="Liberation Serif" w:hAnsi="Liberation Serif"/>
        </w:rPr>
      </w:pPr>
      <w:r>
        <w:rPr>
          <w:rFonts w:eastAsia="Calibri" w:cs="Calibri" w:ascii="Liberation Serif" w:hAnsi="Liberation Serif"/>
          <w:i/>
        </w:rPr>
        <w:t xml:space="preserve">if: </w:t>
      </w:r>
      <w:r>
        <w:rPr>
          <w:rFonts w:ascii="Liberation Serif" w:hAnsi="Liberation Serif"/>
        </w:rPr>
      </w:r>
      <m:oMath xmlns:m="http://schemas.openxmlformats.org/officeDocument/2006/math">
        <m:sSub>
          <m:e>
            <m:r>
              <w:rPr>
                <w:rFonts w:ascii="Cambria Math" w:hAnsi="Cambria Math"/>
              </w:rPr>
              <m:t xml:space="preserve">T</m:t>
            </m:r>
          </m:e>
          <m:sub>
            <m:r>
              <w:rPr>
                <w:rFonts w:ascii="Cambria Math" w:hAnsi="Cambria Math"/>
              </w:rPr>
              <m:t xml:space="preserve">r</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birth</m:t>
            </m:r>
            <m:r>
              <w:rPr>
                <w:rFonts w:ascii="Cambria Math" w:hAnsi="Cambria Math"/>
              </w:rPr>
              <m:t xml:space="preserve">spacing</m:t>
            </m:r>
          </m:sub>
        </m:sSub>
      </m:oMath>
      <w:r>
        <w:rPr>
          <w:rFonts w:eastAsia="Calibri" w:cs="Calibri" w:ascii="Liberation Serif" w:hAnsi="Liberation Serif"/>
        </w:rPr>
        <w:t xml:space="preserve"> </w:t>
        <w:tab/>
        <w:tab/>
      </w:r>
    </w:p>
    <w:p>
      <w:pPr>
        <w:pStyle w:val="Normal1"/>
        <w:spacing w:lineRule="auto" w:line="360"/>
        <w:jc w:val="right"/>
        <w:rPr>
          <w:rFonts w:ascii="Liberation Serif" w:hAnsi="Liberation Serif"/>
        </w:rPr>
      </w:pPr>
      <w:r>
        <w:rPr>
          <w:rFonts w:eastAsia="Calibri" w:cs="Calibri" w:ascii="Liberation Serif" w:hAnsi="Liberation Serif"/>
          <w:i/>
        </w:rPr>
        <w:t>then:</w:t>
      </w:r>
      <w:r>
        <w:rPr>
          <w:rFonts w:eastAsia="Calibri" w:cs="Calibri" w:ascii="Liberation Serif" w:hAnsi="Liberation Serif"/>
        </w:rPr>
        <w:t xml:space="preserve"> female is with calf </w:t>
        <w:tab/>
        <w:tab/>
        <w:tab/>
        <w:tab/>
        <w:tab/>
        <w:t xml:space="preserve">    (</w:t>
      </w:r>
      <w:r>
        <w:rPr>
          <w:rFonts w:ascii="Liberation Serif" w:hAnsi="Liberation Serif"/>
        </w:rPr>
        <w:t>5</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Once</w:t>
      </w:r>
      <w:r>
        <w:rPr>
          <w:rFonts w:eastAsia="Calibri" w:cs="Calibri" w:ascii="Liberation Serif" w:hAnsi="Liberation Serif"/>
          <w:i/>
        </w:rPr>
        <w:t>T</w:t>
      </w:r>
      <w:r>
        <w:rPr>
          <w:rFonts w:eastAsia="Calibri" w:cs="Calibri" w:ascii="Liberation Serif" w:hAnsi="Liberation Serif"/>
          <w:i/>
          <w:vertAlign w:val="subscript"/>
        </w:rPr>
        <w:t>r</w:t>
      </w:r>
      <w:r>
        <w:rPr>
          <w:rFonts w:eastAsia="Calibri" w:cs="Calibri" w:ascii="Liberation Serif" w:hAnsi="Liberation Serif"/>
        </w:rPr>
        <w:t xml:space="preserve"> is greater than </w:t>
      </w:r>
      <w:r>
        <w:rPr>
          <w:rFonts w:eastAsia="Calibri" w:cs="Calibri" w:ascii="Liberation Serif" w:hAnsi="Liberation Serif"/>
          <w:i/>
        </w:rPr>
        <w:t>T</w:t>
      </w:r>
      <w:r>
        <w:rPr>
          <w:rFonts w:eastAsia="Calibri" w:cs="Calibri" w:ascii="Liberation Serif" w:hAnsi="Liberation Serif"/>
          <w:i/>
          <w:vertAlign w:val="subscript"/>
        </w:rPr>
        <w:t>birth spacing</w:t>
      </w:r>
      <w:r>
        <w:rPr>
          <w:rFonts w:eastAsia="Calibri" w:cs="Calibri" w:ascii="Liberation Serif" w:hAnsi="Liberation Serif"/>
        </w:rPr>
        <w:t xml:space="preserve">, the calf is considered to be full grown and will be weaned and live separately from its mother. </w:t>
      </w:r>
    </w:p>
    <w:p>
      <w:pPr>
        <w:pStyle w:val="Normal1"/>
        <w:spacing w:lineRule="auto" w:line="360"/>
        <w:jc w:val="center"/>
        <w:rPr>
          <w:rFonts w:ascii="Liberation Serif" w:hAnsi="Liberation Serif"/>
        </w:rPr>
      </w:pPr>
      <w:r>
        <w:rPr>
          <w:rFonts w:eastAsia="Calibri" w:cs="Calibri" w:ascii="Liberation Serif" w:hAnsi="Liberation Serif"/>
          <w:i/>
        </w:rPr>
        <w:t>if:</w:t>
      </w:r>
      <w:r>
        <w:rPr>
          <w:rFonts w:eastAsia="Calibri" w:cs="Calibri"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T</m:t>
            </m:r>
          </m:e>
          <m:sub>
            <m:r>
              <w:rPr>
                <w:rFonts w:ascii="Cambria Math" w:hAnsi="Cambria Math"/>
              </w:rPr>
              <m:t xml:space="preserve">r</m:t>
            </m:r>
          </m:sub>
        </m:sSub>
        <m:r>
          <w:rPr>
            <w:rFonts w:ascii="Cambria Math" w:hAnsi="Cambria Math"/>
          </w:rPr>
          <m:t xml:space="preserve">&gt;</m:t>
        </m:r>
        <m:sSub>
          <m:e>
            <m:r>
              <w:rPr>
                <w:rFonts w:ascii="Cambria Math" w:hAnsi="Cambria Math"/>
              </w:rPr>
              <m:t xml:space="preserve">T</m:t>
            </m:r>
          </m:e>
          <m:sub>
            <m:r>
              <w:rPr>
                <w:rFonts w:ascii="Cambria Math" w:hAnsi="Cambria Math"/>
              </w:rPr>
              <m:t xml:space="preserve">birth</m:t>
            </m:r>
            <m:r>
              <w:rPr>
                <w:rFonts w:ascii="Cambria Math" w:hAnsi="Cambria Math"/>
              </w:rPr>
              <m:t xml:space="preserve">spacing</m:t>
            </m:r>
          </m:sub>
        </m:sSub>
      </m:oMath>
      <w:r>
        <w:rPr>
          <w:rFonts w:eastAsia="Calibri" w:cs="Calibri" w:ascii="Liberation Serif" w:hAnsi="Liberation Serif"/>
        </w:rPr>
        <w:t xml:space="preserve"> </w:t>
        <w:tab/>
        <w:tab/>
      </w:r>
    </w:p>
    <w:p>
      <w:pPr>
        <w:pStyle w:val="Normal1"/>
        <w:spacing w:lineRule="auto" w:line="360"/>
        <w:jc w:val="right"/>
        <w:rPr>
          <w:rFonts w:ascii="Liberation Serif" w:hAnsi="Liberation Serif"/>
        </w:rPr>
      </w:pPr>
      <w:r>
        <w:rPr>
          <w:rFonts w:eastAsia="Calibri" w:cs="Calibri" w:ascii="Liberation Serif" w:hAnsi="Liberation Serif"/>
          <w:i/>
        </w:rPr>
        <w:t>then:</w:t>
      </w:r>
      <w:r>
        <w:rPr>
          <w:rFonts w:eastAsia="Calibri" w:cs="Calibri" w:ascii="Liberation Serif" w:hAnsi="Liberation Serif"/>
        </w:rPr>
        <w:t xml:space="preserve"> calf is weaned</w:t>
        <w:tab/>
        <w:tab/>
        <w:tab/>
        <w:tab/>
        <w:tab/>
        <w:tab/>
        <w:t xml:space="preserve">     (</w:t>
      </w:r>
      <w:r>
        <w:rPr>
          <w:rFonts w:ascii="Liberation Serif" w:hAnsi="Liberation Serif"/>
        </w:rPr>
        <w:t>6</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Within the model, weaning spawns a new prey agent in the same landscape cell as the mother. The sex of the new prey agent is randomly determined with a 50% probability to be male or female, and it will be instantiated with the full adult food energy value and handling costs of the determined sex.</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Births are balanced by a variety of causes of death. Any form of death for a postpartum female within the birth spacing window also includes the death of the calf. Firstly, any harvested prey animals are “killed.” Next, some prey animals may die from a variety of “natural” causes such as starvation, old age, disease, or non-human predation. They are instantiated with initial energy states, </w:t>
      </w:r>
      <w:r>
        <w:rPr>
          <w:rFonts w:eastAsia="Calibri" w:cs="Calibri" w:ascii="Liberation Serif" w:hAnsi="Liberation Serif"/>
          <w:i/>
        </w:rPr>
        <w:t>E</w:t>
      </w:r>
      <w:r>
        <w:rPr>
          <w:rFonts w:eastAsia="Calibri" w:cs="Calibri" w:ascii="Liberation Serif" w:hAnsi="Liberation Serif"/>
          <w:i/>
          <w:vertAlign w:val="subscript"/>
        </w:rPr>
        <w:t>0</w:t>
      </w:r>
      <w:r>
        <w:rPr>
          <w:rFonts w:eastAsia="Calibri" w:cs="Calibri" w:ascii="Liberation Serif" w:hAnsi="Liberation Serif"/>
        </w:rPr>
        <w:t xml:space="preserve">, a typical age of senescence, </w:t>
      </w:r>
      <w:r>
        <w:rPr>
          <w:rFonts w:eastAsia="Calibri" w:cs="Calibri" w:ascii="Liberation Serif" w:hAnsi="Liberation Serif"/>
          <w:i/>
        </w:rPr>
        <w:t>T</w:t>
      </w:r>
      <w:r>
        <w:rPr>
          <w:rFonts w:eastAsia="Calibri" w:cs="Calibri" w:ascii="Liberation Serif" w:hAnsi="Liberation Serif"/>
          <w:i/>
          <w:vertAlign w:val="subscript"/>
        </w:rPr>
        <w:t>senescence</w:t>
      </w:r>
      <w:r>
        <w:rPr>
          <w:rFonts w:eastAsia="Calibri" w:cs="Calibri" w:ascii="Liberation Serif" w:hAnsi="Liberation Serif"/>
        </w:rPr>
        <w:t xml:space="preserve">, a maximum possible lifespan, </w:t>
      </w:r>
      <w:r>
        <w:rPr>
          <w:rFonts w:eastAsia="Calibri" w:cs="Calibri" w:ascii="Liberation Serif" w:hAnsi="Liberation Serif"/>
          <w:i/>
        </w:rPr>
        <w:t>T</w:t>
      </w:r>
      <w:r>
        <w:rPr>
          <w:rFonts w:eastAsia="Calibri" w:cs="Calibri" w:ascii="Liberation Serif" w:hAnsi="Liberation Serif"/>
          <w:i/>
          <w:vertAlign w:val="subscript"/>
        </w:rPr>
        <w:t>max</w:t>
      </w:r>
      <w:r>
        <w:rPr>
          <w:rFonts w:eastAsia="Calibri" w:cs="Calibri" w:ascii="Liberation Serif" w:hAnsi="Liberation Serif"/>
        </w:rPr>
        <w:t xml:space="preserve">, and must graze grass to survive. Each movement step (see main text, Section 4.2.3) reduces an animal’s energy state by the animal movement cost, </w:t>
      </w:r>
      <w:r>
        <w:rPr>
          <w:rFonts w:eastAsia="Calibri" w:cs="Calibri" w:ascii="Liberation Serif" w:hAnsi="Liberation Serif"/>
          <w:i/>
        </w:rPr>
        <w:t>m</w:t>
      </w:r>
      <w:r>
        <w:rPr>
          <w:rFonts w:eastAsia="Calibri" w:cs="Calibri" w:ascii="Liberation Serif" w:hAnsi="Liberation Serif"/>
          <w:i/>
          <w:vertAlign w:val="subscript"/>
        </w:rPr>
        <w:t>animal</w:t>
      </w:r>
      <w:r>
        <w:rPr>
          <w:rFonts w:eastAsia="Calibri" w:cs="Calibri" w:ascii="Liberation Serif" w:hAnsi="Liberation Serif"/>
        </w:rPr>
        <w:t xml:space="preserve">, and each patch of grass encountered is grazed to replenish an animal’s energy by the energy gain value, </w:t>
      </w:r>
      <w:r>
        <w:rPr>
          <w:rFonts w:eastAsia="Calibri" w:cs="Calibri" w:ascii="Liberation Serif" w:hAnsi="Liberation Serif"/>
          <w:i/>
        </w:rPr>
        <w:t>E</w:t>
      </w:r>
      <w:r>
        <w:rPr>
          <w:rFonts w:eastAsia="Calibri" w:cs="Calibri" w:ascii="Liberation Serif" w:hAnsi="Liberation Serif"/>
          <w:i/>
          <w:vertAlign w:val="subscript"/>
        </w:rPr>
        <w:t>graze</w:t>
      </w:r>
      <w:r>
        <w:rPr>
          <w:rFonts w:eastAsia="Calibri" w:cs="Calibri" w:ascii="Liberation Serif" w:hAnsi="Liberation Serif"/>
        </w:rPr>
        <w:t xml:space="preserve">. </w:t>
      </w:r>
    </w:p>
    <w:p>
      <w:pPr>
        <w:pStyle w:val="Normal1"/>
        <w:spacing w:lineRule="auto" w:line="36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E</m:t>
            </m:r>
          </m:e>
          <m:sub>
            <m:r>
              <w:rPr>
                <w:rFonts w:ascii="Cambria Math" w:hAnsi="Cambria Math"/>
              </w:rPr>
              <m:t xml:space="preserve">current</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previous</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animal</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graze</m:t>
            </m:r>
          </m:sub>
        </m:sSub>
      </m:oMath>
      <w:r>
        <w:rPr>
          <w:rFonts w:eastAsia="Calibri" w:cs="Calibri" w:ascii="Liberation Serif" w:hAnsi="Liberation Serif"/>
        </w:rPr>
        <w:tab/>
        <w:tab/>
        <w:tab/>
        <w:tab/>
        <w:tab/>
        <w:t>(</w:t>
      </w:r>
      <w:r>
        <w:rPr>
          <w:rFonts w:ascii="Liberation Serif" w:hAnsi="Liberation Serif"/>
        </w:rPr>
        <w:t>7</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If there is no grass on the current patch, then the energy state of the animal is determined as:</w:t>
      </w:r>
    </w:p>
    <w:p>
      <w:pPr>
        <w:pStyle w:val="Normal1"/>
        <w:spacing w:lineRule="auto" w:line="36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E</m:t>
            </m:r>
          </m:e>
          <m:sub>
            <m:r>
              <w:rPr>
                <w:rFonts w:ascii="Cambria Math" w:hAnsi="Cambria Math"/>
              </w:rPr>
              <m:t xml:space="preserve">current</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previous</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animal</m:t>
            </m:r>
          </m:sub>
        </m:sSub>
      </m:oMath>
      <w:r>
        <w:rPr>
          <w:rFonts w:eastAsia="Calibri" w:cs="Calibri" w:ascii="Liberation Serif" w:hAnsi="Liberation Serif"/>
        </w:rPr>
        <w:tab/>
        <w:tab/>
        <w:tab/>
        <w:tab/>
        <w:tab/>
        <w:t>(</w:t>
      </w:r>
      <w:r>
        <w:rPr>
          <w:rFonts w:ascii="Liberation Serif" w:hAnsi="Liberation Serif"/>
        </w:rPr>
        <w:t>8</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 </w:t>
      </w:r>
      <w:r>
        <w:rPr>
          <w:rFonts w:eastAsia="Calibri" w:cs="Calibri" w:ascii="Liberation Serif" w:hAnsi="Liberation Serif"/>
        </w:rPr>
        <w:t>If an animal’s energy state drops to 0 it will die:</w:t>
      </w:r>
    </w:p>
    <w:p>
      <w:pPr>
        <w:pStyle w:val="Normal1"/>
        <w:spacing w:lineRule="auto" w:line="360"/>
        <w:jc w:val="center"/>
        <w:rPr>
          <w:rFonts w:ascii="Liberation Serif" w:hAnsi="Liberation Serif"/>
        </w:rPr>
      </w:pPr>
      <w:r>
        <w:rPr>
          <w:rFonts w:eastAsia="Calibri" w:cs="Calibri" w:ascii="Liberation Serif" w:hAnsi="Liberation Serif"/>
        </w:rPr>
        <w:t xml:space="preserve">if: </w:t>
      </w:r>
      <w:r>
        <w:rPr>
          <w:rFonts w:ascii="Liberation Serif" w:hAnsi="Liberation Serif"/>
        </w:rPr>
      </w:r>
      <m:oMath xmlns:m="http://schemas.openxmlformats.org/officeDocument/2006/math">
        <m:sSub>
          <m:e>
            <m:r>
              <w:rPr>
                <w:rFonts w:ascii="Cambria Math" w:hAnsi="Cambria Math"/>
              </w:rPr>
              <m:t xml:space="preserve">E</m:t>
            </m:r>
          </m:e>
          <m:sub>
            <m:r>
              <w:rPr>
                <w:rFonts w:ascii="Cambria Math" w:hAnsi="Cambria Math"/>
              </w:rPr>
              <m:t xml:space="preserve">current</m:t>
            </m:r>
          </m:sub>
        </m:sSub>
        <m:r>
          <w:rPr>
            <w:rFonts w:ascii="Cambria Math" w:hAnsi="Cambria Math"/>
          </w:rPr>
          <m:t xml:space="preserve">≤</m:t>
        </m:r>
        <m:r>
          <w:rPr>
            <w:rFonts w:ascii="Cambria Math" w:hAnsi="Cambria Math"/>
          </w:rPr>
          <m:t xml:space="preserve">0</m:t>
        </m:r>
      </m:oMath>
      <w:r>
        <w:rPr>
          <w:rFonts w:eastAsia="Calibri" w:cs="Calibri" w:ascii="Liberation Serif" w:hAnsi="Liberation Serif"/>
        </w:rPr>
        <w:t xml:space="preserve"> </w:t>
        <w:tab/>
        <w:tab/>
      </w:r>
    </w:p>
    <w:p>
      <w:pPr>
        <w:pStyle w:val="Normal1"/>
        <w:spacing w:lineRule="auto" w:line="360"/>
        <w:jc w:val="right"/>
        <w:rPr>
          <w:rFonts w:ascii="Liberation Serif" w:hAnsi="Liberation Serif"/>
        </w:rPr>
      </w:pPr>
      <w:r>
        <w:rPr>
          <w:rFonts w:eastAsia="Calibri" w:cs="Calibri" w:ascii="Liberation Serif" w:hAnsi="Liberation Serif"/>
        </w:rPr>
        <w:t>then: animal dies</w:t>
        <w:tab/>
        <w:tab/>
        <w:tab/>
        <w:tab/>
        <w:tab/>
        <w:tab/>
        <w:t>(</w:t>
      </w:r>
      <w:r>
        <w:rPr>
          <w:rFonts w:ascii="Liberation Serif" w:hAnsi="Liberation Serif"/>
        </w:rPr>
        <w:t>9</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In every time step, there is a random chance of death among the population of animals with energy below a starvation threshold, </w:t>
      </w:r>
      <w:r>
        <w:rPr>
          <w:rFonts w:eastAsia="Calibri" w:cs="Calibri" w:ascii="Liberation Serif" w:hAnsi="Liberation Serif"/>
          <w:i/>
        </w:rPr>
        <w:t>E</w:t>
      </w:r>
      <w:r>
        <w:rPr>
          <w:rFonts w:eastAsia="Calibri" w:cs="Calibri" w:ascii="Liberation Serif" w:hAnsi="Liberation Serif"/>
          <w:i/>
          <w:vertAlign w:val="subscript"/>
        </w:rPr>
        <w:t>starve</w:t>
      </w:r>
      <w:r>
        <w:rPr>
          <w:rFonts w:eastAsia="Calibri" w:cs="Calibri" w:ascii="Liberation Serif" w:hAnsi="Liberation Serif"/>
        </w:rPr>
        <w:t xml:space="preserve">. The chance of death is controlled by an internal mortality variable, </w:t>
      </w:r>
      <w:r>
        <w:rPr>
          <w:rFonts w:eastAsia="Calibri" w:cs="Calibri" w:ascii="Liberation Serif" w:hAnsi="Liberation Serif"/>
          <w:i/>
        </w:rPr>
        <w:t>p</w:t>
      </w:r>
      <w:r>
        <w:rPr>
          <w:rFonts w:eastAsia="Calibri" w:cs="Calibri" w:ascii="Liberation Serif" w:hAnsi="Liberation Serif"/>
          <w:i/>
          <w:vertAlign w:val="subscript"/>
        </w:rPr>
        <w:t>death</w:t>
      </w:r>
      <w:r>
        <w:rPr>
          <w:rFonts w:eastAsia="Calibri" w:cs="Calibri" w:ascii="Liberation Serif" w:hAnsi="Liberation Serif"/>
        </w:rPr>
        <w:t>:</w:t>
      </w:r>
    </w:p>
    <w:p>
      <w:pPr>
        <w:pStyle w:val="Normal1"/>
        <w:spacing w:lineRule="auto" w:line="360"/>
        <w:jc w:val="center"/>
        <w:rPr>
          <w:rFonts w:ascii="Liberation Serif" w:hAnsi="Liberation Serif"/>
        </w:rPr>
      </w:pPr>
      <w:r>
        <w:rPr>
          <w:rFonts w:eastAsia="Calibri" w:cs="Calibri" w:ascii="Liberation Serif" w:hAnsi="Liberation Serif"/>
          <w:i/>
        </w:rPr>
        <w:t xml:space="preserve">for: </w:t>
      </w:r>
      <w:r>
        <w:rPr>
          <w:rFonts w:eastAsia="Calibri" w:cs="Calibri"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animals</m:t>
            </m:r>
          </m:sub>
        </m:sSub>
      </m:oMath>
      <w:r>
        <w:rPr>
          <w:rFonts w:eastAsia="Calibri" w:cs="Calibri" w:ascii="Liberation Serif" w:hAnsi="Liberation Serif"/>
        </w:rPr>
        <w:t xml:space="preserve"> </w:t>
      </w:r>
      <w:r>
        <w:rPr>
          <w:rFonts w:eastAsia="Calibri" w:cs="Calibri" w:ascii="Liberation Serif" w:hAnsi="Liberation Serif"/>
          <w:i/>
        </w:rPr>
        <w:t>where:</w:t>
      </w:r>
      <w:r>
        <w:rPr>
          <w:rFonts w:eastAsia="Calibri" w:cs="Calibri"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E</m:t>
            </m:r>
          </m:e>
          <m:sub>
            <m:r>
              <w:rPr>
                <w:rFonts w:ascii="Cambria Math" w:hAnsi="Cambria Math"/>
              </w:rPr>
              <m:t xml:space="preserve">current</m:t>
            </m:r>
          </m:sub>
        </m:sSub>
        <m:r>
          <w:rPr>
            <w:rFonts w:ascii="Cambria Math" w:hAnsi="Cambria Math"/>
          </w:rPr>
          <m:t xml:space="preserve">&lt;</m:t>
        </m:r>
        <m:sSub>
          <m:e>
            <m:r>
              <w:rPr>
                <w:rFonts w:ascii="Cambria Math" w:hAnsi="Cambria Math"/>
              </w:rPr>
              <m:t xml:space="preserve">E</m:t>
            </m:r>
          </m:e>
          <m:sub>
            <m:r>
              <w:rPr>
                <w:rFonts w:ascii="Cambria Math" w:hAnsi="Cambria Math"/>
              </w:rPr>
              <m:t xml:space="preserve">starve</m:t>
            </m:r>
          </m:sub>
        </m:sSub>
      </m:oMath>
      <w:r>
        <w:rPr>
          <w:rFonts w:eastAsia="Calibri" w:cs="Calibri" w:ascii="Liberation Serif" w:hAnsi="Liberation Serif"/>
        </w:rPr>
        <w:t xml:space="preserve"> </w:t>
      </w:r>
    </w:p>
    <w:p>
      <w:pPr>
        <w:pStyle w:val="Normal1"/>
        <w:spacing w:lineRule="auto" w:line="360"/>
        <w:jc w:val="right"/>
        <w:rPr>
          <w:rFonts w:ascii="Liberation Serif" w:hAnsi="Liberation Serif"/>
        </w:rPr>
      </w:pPr>
      <w:r>
        <w:rPr>
          <w:rFonts w:eastAsia="Calibri" w:cs="Calibri" w:ascii="Liberation Serif" w:hAnsi="Liberation Serif"/>
        </w:rPr>
        <w:t>…</w:t>
      </w:r>
      <w:r>
        <w:rPr>
          <w:rFonts w:eastAsia="Calibri" w:cs="Calibri" w:ascii="Liberation Serif" w:hAnsi="Liberation Serif"/>
        </w:rPr>
        <w:t xml:space="preserve">a random selection of </w:t>
      </w: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animals</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death</m:t>
            </m:r>
          </m:sub>
        </m:sSub>
      </m:oMath>
      <w:r>
        <w:rPr>
          <w:rFonts w:eastAsia="Calibri" w:cs="Calibri" w:ascii="Liberation Serif" w:hAnsi="Liberation Serif"/>
        </w:rPr>
        <w:t xml:space="preserve"> will die</w:t>
        <w:tab/>
        <w:tab/>
        <w:tab/>
        <w:t>(1</w:t>
      </w:r>
      <w:r>
        <w:rPr>
          <w:rFonts w:ascii="Liberation Serif" w:hAnsi="Liberation Serif"/>
        </w:rPr>
        <w:t>0</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Likewise, animals that surpass the maximum lifespan, </w:t>
      </w:r>
      <w:r>
        <w:rPr>
          <w:rFonts w:eastAsia="Calibri" w:cs="Calibri" w:ascii="Liberation Serif" w:hAnsi="Liberation Serif"/>
          <w:i/>
        </w:rPr>
        <w:t>T</w:t>
      </w:r>
      <w:r>
        <w:rPr>
          <w:rFonts w:eastAsia="Calibri" w:cs="Calibri" w:ascii="Liberation Serif" w:hAnsi="Liberation Serif"/>
          <w:i/>
          <w:vertAlign w:val="subscript"/>
        </w:rPr>
        <w:t>max</w:t>
      </w:r>
      <w:r>
        <w:rPr>
          <w:rFonts w:eastAsia="Calibri" w:cs="Calibri" w:ascii="Liberation Serif" w:hAnsi="Liberation Serif"/>
        </w:rPr>
        <w:t>, will die:</w:t>
      </w:r>
    </w:p>
    <w:p>
      <w:pPr>
        <w:pStyle w:val="Normal1"/>
        <w:keepNext w:val="true"/>
        <w:spacing w:lineRule="auto" w:line="360"/>
        <w:jc w:val="center"/>
        <w:rPr>
          <w:rFonts w:ascii="Liberation Serif" w:hAnsi="Liberation Serif"/>
        </w:rPr>
      </w:pPr>
      <w:r>
        <w:rPr>
          <w:rFonts w:eastAsia="Calibri" w:cs="Calibri" w:ascii="Liberation Serif" w:hAnsi="Liberation Serif"/>
          <w:i/>
        </w:rPr>
        <w:t xml:space="preserve">if: </w:t>
      </w:r>
      <w:r>
        <w:rPr>
          <w:rFonts w:eastAsia="Calibri" w:cs="Calibri"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T</m:t>
            </m:r>
          </m:e>
          <m:sub>
            <m:r>
              <w:rPr>
                <w:rFonts w:ascii="Cambria Math" w:hAnsi="Cambria Math"/>
              </w:rPr>
              <m:t xml:space="preserve">current</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max</m:t>
            </m:r>
          </m:sub>
        </m:sSub>
      </m:oMath>
      <w:r>
        <w:rPr>
          <w:rFonts w:eastAsia="Calibri" w:cs="Calibri" w:ascii="Liberation Serif" w:hAnsi="Liberation Serif"/>
        </w:rPr>
        <w:t xml:space="preserve"> </w:t>
      </w:r>
    </w:p>
    <w:p>
      <w:pPr>
        <w:pStyle w:val="Normal1"/>
        <w:keepNext w:val="true"/>
        <w:spacing w:lineRule="auto" w:line="360"/>
        <w:jc w:val="right"/>
        <w:rPr>
          <w:rFonts w:ascii="Liberation Serif" w:hAnsi="Liberation Serif"/>
        </w:rPr>
      </w:pPr>
      <w:r>
        <w:rPr>
          <w:rFonts w:eastAsia="Calibri" w:cs="Calibri" w:ascii="Liberation Serif" w:hAnsi="Liberation Serif"/>
          <w:i/>
        </w:rPr>
        <w:t xml:space="preserve">then: </w:t>
      </w:r>
      <w:r>
        <w:rPr>
          <w:rFonts w:eastAsia="Calibri" w:cs="Calibri" w:ascii="Liberation Serif" w:hAnsi="Liberation Serif"/>
        </w:rPr>
        <w:t>animal dies</w:t>
        <w:tab/>
        <w:tab/>
        <w:tab/>
        <w:tab/>
        <w:tab/>
        <w:t xml:space="preserve">   (1</w:t>
      </w:r>
      <w:r>
        <w:rPr>
          <w:rFonts w:ascii="Liberation Serif" w:hAnsi="Liberation Serif"/>
        </w:rPr>
        <w:t>1</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But, as animals surpass the age of senescence, there is an increasing probability of death from old age within that population of senescent animals, again controlled by the internal rate of mortality, </w:t>
      </w:r>
      <w:r>
        <w:rPr>
          <w:rFonts w:eastAsia="Calibri" w:cs="Calibri" w:ascii="Liberation Serif" w:hAnsi="Liberation Serif"/>
          <w:i/>
        </w:rPr>
        <w:t>p</w:t>
      </w:r>
      <w:r>
        <w:rPr>
          <w:rFonts w:eastAsia="Calibri" w:cs="Calibri" w:ascii="Liberation Serif" w:hAnsi="Liberation Serif"/>
          <w:i/>
          <w:vertAlign w:val="subscript"/>
        </w:rPr>
        <w:t>internal death</w:t>
      </w:r>
      <w:r>
        <w:rPr>
          <w:rFonts w:eastAsia="Calibri" w:cs="Calibri" w:ascii="Liberation Serif" w:hAnsi="Liberation Serif"/>
        </w:rPr>
        <w:t>:</w:t>
      </w:r>
    </w:p>
    <w:p>
      <w:pPr>
        <w:pStyle w:val="Normal1"/>
        <w:spacing w:lineRule="auto" w:line="360"/>
        <w:jc w:val="center"/>
        <w:rPr>
          <w:rFonts w:ascii="Liberation Serif" w:hAnsi="Liberation Serif"/>
        </w:rPr>
      </w:pPr>
      <w:r>
        <w:rPr>
          <w:rFonts w:eastAsia="Calibri" w:cs="Calibri" w:ascii="Liberation Serif" w:hAnsi="Liberation Serif"/>
          <w:i/>
        </w:rPr>
        <w:t xml:space="preserve">for: </w:t>
      </w:r>
      <w:r>
        <w:rPr>
          <w:rFonts w:eastAsia="Calibri" w:cs="Calibri"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animals</m:t>
            </m:r>
          </m:sub>
        </m:sSub>
      </m:oMath>
      <w:r>
        <w:rPr>
          <w:rFonts w:eastAsia="Calibri" w:cs="Calibri" w:ascii="Liberation Serif" w:hAnsi="Liberation Serif"/>
        </w:rPr>
        <w:t xml:space="preserve"> </w:t>
      </w:r>
      <w:r>
        <w:rPr>
          <w:rFonts w:eastAsia="Calibri" w:cs="Calibri" w:ascii="Liberation Serif" w:hAnsi="Liberation Serif"/>
          <w:i/>
        </w:rPr>
        <w:t>where:</w:t>
      </w:r>
      <w:r>
        <w:rPr>
          <w:rFonts w:eastAsia="Calibri" w:cs="Calibri"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T</m:t>
            </m:r>
          </m:e>
          <m:sub>
            <m:r>
              <w:rPr>
                <w:rFonts w:ascii="Cambria Math" w:hAnsi="Cambria Math"/>
              </w:rPr>
              <m:t xml:space="preserve">current</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senescence</m:t>
            </m:r>
          </m:sub>
        </m:sSub>
      </m:oMath>
      <w:r>
        <w:rPr>
          <w:rFonts w:eastAsia="Calibri" w:cs="Calibri" w:ascii="Liberation Serif" w:hAnsi="Liberation Serif"/>
        </w:rPr>
        <w:t xml:space="preserve"> &amp; </w:t>
      </w:r>
      <w:r>
        <w:rPr>
          <w:rFonts w:ascii="Liberation Serif" w:hAnsi="Liberation Serif"/>
        </w:rPr>
      </w:r>
      <m:oMath xmlns:m="http://schemas.openxmlformats.org/officeDocument/2006/math">
        <m:sSub>
          <m:e>
            <m:r>
              <w:rPr>
                <w:rFonts w:ascii="Cambria Math" w:hAnsi="Cambria Math"/>
              </w:rPr>
              <m:t xml:space="preserve">T</m:t>
            </m:r>
          </m:e>
          <m:sub>
            <m:r>
              <w:rPr>
                <w:rFonts w:ascii="Cambria Math" w:hAnsi="Cambria Math"/>
              </w:rPr>
              <m:t xml:space="preserve">current</m:t>
            </m:r>
          </m:sub>
        </m:sSub>
        <m:r>
          <w:rPr>
            <w:rFonts w:ascii="Cambria Math" w:hAnsi="Cambria Math"/>
          </w:rPr>
          <m:t xml:space="preserve">&lt;</m:t>
        </m:r>
        <m:sSub>
          <m:e>
            <m:r>
              <w:rPr>
                <w:rFonts w:ascii="Cambria Math" w:hAnsi="Cambria Math"/>
              </w:rPr>
              <m:t xml:space="preserve">T</m:t>
            </m:r>
          </m:e>
          <m:sub>
            <m:r>
              <w:rPr>
                <w:rFonts w:ascii="Cambria Math" w:hAnsi="Cambria Math"/>
              </w:rPr>
              <m:t xml:space="preserve">max</m:t>
            </m:r>
          </m:sub>
        </m:sSub>
      </m:oMath>
      <w:r>
        <w:rPr>
          <w:rFonts w:eastAsia="Calibri" w:cs="Calibri" w:ascii="Liberation Serif" w:hAnsi="Liberation Serif"/>
        </w:rPr>
        <w:t xml:space="preserve"> </w:t>
      </w:r>
    </w:p>
    <w:p>
      <w:pPr>
        <w:pStyle w:val="Normal1"/>
        <w:spacing w:lineRule="auto" w:line="360"/>
        <w:jc w:val="right"/>
        <w:rPr>
          <w:rFonts w:ascii="Liberation Serif" w:hAnsi="Liberation Serif"/>
        </w:rPr>
      </w:pPr>
      <w:r>
        <w:rPr>
          <w:rFonts w:eastAsia="Calibri" w:cs="Calibri" w:ascii="Liberation Serif" w:hAnsi="Liberation Serif"/>
        </w:rPr>
        <w:t>…</w:t>
      </w:r>
      <w:r>
        <w:rPr>
          <w:rFonts w:eastAsia="Calibri" w:cs="Calibri" w:ascii="Liberation Serif" w:hAnsi="Liberation Serif"/>
        </w:rPr>
        <w:t xml:space="preserve">a random selection of </w:t>
      </w: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animals</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internal</m:t>
            </m:r>
            <m:r>
              <w:rPr>
                <w:rFonts w:ascii="Cambria Math" w:hAnsi="Cambria Math"/>
              </w:rPr>
              <m:t xml:space="preserve">death</m:t>
            </m:r>
          </m:sub>
        </m:sSub>
      </m:oMath>
      <w:r>
        <w:rPr>
          <w:rFonts w:eastAsia="Calibri" w:cs="Calibri" w:ascii="Liberation Serif" w:hAnsi="Liberation Serif"/>
        </w:rPr>
        <w:t xml:space="preserve"> will die</w:t>
        <w:tab/>
        <w:tab/>
        <w:tab/>
        <w:t>(1</w:t>
      </w:r>
      <w:r>
        <w:rPr>
          <w:rFonts w:ascii="Liberation Serif" w:hAnsi="Liberation Serif"/>
        </w:rPr>
        <w:t>2</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There is also a stochastic external mortality probability, </w:t>
      </w:r>
      <w:r>
        <w:rPr>
          <w:rFonts w:eastAsia="Calibri" w:cs="Calibri" w:ascii="Liberation Serif" w:hAnsi="Liberation Serif"/>
          <w:i/>
        </w:rPr>
        <w:t>p</w:t>
      </w:r>
      <w:r>
        <w:rPr>
          <w:rFonts w:eastAsia="Calibri" w:cs="Calibri" w:ascii="Liberation Serif" w:hAnsi="Liberation Serif"/>
          <w:i/>
          <w:vertAlign w:val="subscript"/>
        </w:rPr>
        <w:t>external death</w:t>
      </w:r>
      <w:r>
        <w:rPr>
          <w:rFonts w:eastAsia="Calibri" w:cs="Calibri" w:ascii="Liberation Serif" w:hAnsi="Liberation Serif"/>
        </w:rPr>
        <w:t>, that can be adjusted to simulate a percentage of animals that die from disease, accidents, or non-human predation at each time-step:</w:t>
      </w:r>
    </w:p>
    <w:p>
      <w:pPr>
        <w:pStyle w:val="Normal1"/>
        <w:spacing w:lineRule="auto" w:line="360"/>
        <w:jc w:val="center"/>
        <w:rPr>
          <w:rFonts w:ascii="Liberation Serif" w:hAnsi="Liberation Serif"/>
        </w:rPr>
      </w:pPr>
      <w:r>
        <w:rPr>
          <w:rFonts w:eastAsia="Calibri" w:cs="Calibri" w:ascii="Liberation Serif" w:hAnsi="Liberation Serif"/>
          <w:i/>
        </w:rPr>
        <w:t xml:space="preserve">for: </w:t>
      </w:r>
      <w:r>
        <w:rPr>
          <w:rFonts w:eastAsia="Calibri" w:cs="Calibri"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animals</m:t>
            </m:r>
          </m:sub>
        </m:sSub>
      </m:oMath>
      <w:r>
        <w:rPr>
          <w:rFonts w:eastAsia="Calibri" w:cs="Calibri" w:ascii="Liberation Serif" w:hAnsi="Liberation Serif"/>
        </w:rPr>
        <w:t xml:space="preserve"> </w:t>
      </w:r>
    </w:p>
    <w:p>
      <w:pPr>
        <w:pStyle w:val="Normal1"/>
        <w:spacing w:lineRule="auto" w:line="360"/>
        <w:jc w:val="right"/>
        <w:rPr>
          <w:rFonts w:ascii="Liberation Serif" w:hAnsi="Liberation Serif"/>
        </w:rPr>
      </w:pPr>
      <w:r>
        <w:rPr>
          <w:rFonts w:eastAsia="Calibri" w:cs="Calibri" w:ascii="Liberation Serif" w:hAnsi="Liberation Serif"/>
        </w:rPr>
        <w:t>…</w:t>
      </w:r>
      <w:r>
        <w:rPr>
          <w:rFonts w:eastAsia="Calibri" w:cs="Calibri" w:ascii="Liberation Serif" w:hAnsi="Liberation Serif"/>
        </w:rPr>
        <w:t xml:space="preserve">a random selection of </w:t>
      </w: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animals</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external</m:t>
            </m:r>
            <m:r>
              <w:rPr>
                <w:rFonts w:ascii="Cambria Math" w:hAnsi="Cambria Math"/>
              </w:rPr>
              <m:t xml:space="preserve">death</m:t>
            </m:r>
          </m:sub>
        </m:sSub>
      </m:oMath>
      <w:r>
        <w:rPr>
          <w:rFonts w:eastAsia="Calibri" w:cs="Calibri" w:ascii="Liberation Serif" w:hAnsi="Liberation Serif"/>
        </w:rPr>
        <w:t xml:space="preserve">  will die</w:t>
        <w:tab/>
        <w:tab/>
        <w:tab/>
        <w:t>(1</w:t>
      </w:r>
      <w:r>
        <w:rPr>
          <w:rFonts w:ascii="Liberation Serif" w:hAnsi="Liberation Serif"/>
        </w:rPr>
        <w:t>3</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In each time step, animal ages are first increased by one. They then move to a new patch, and movement costs are deducted. They then graze grass if possible, and any energy gains are added. Then, deaths are assessed in the order of 1) human predation, 2) starvation risk, 3) old age risk, and finally, 4) external mortality risk. Next, mating occurs if conditions are correct. Finally, any female animals at the end of their birth spacing interval will wean their calves, which are spawned as new prey animal agents. Thus, at the end of each time step, the total new size of the population of prey animals is set for the next time step, and each animal has a newly updated set of energy and lifespan attributes.</w:t>
      </w:r>
    </w:p>
    <w:p>
      <w:pPr>
        <w:pStyle w:val="Heading2"/>
        <w:keepLines/>
        <w:spacing w:lineRule="auto" w:line="360" w:before="280" w:after="120"/>
        <w:rPr>
          <w:rFonts w:ascii="Liberation Serif" w:hAnsi="Liberation Serif"/>
        </w:rPr>
      </w:pPr>
      <w:bookmarkStart w:id="7" w:name="_7z7w0kq9b1j9"/>
      <w:bookmarkEnd w:id="7"/>
      <w:r>
        <w:rPr>
          <w:rFonts w:ascii="Liberation Serif" w:hAnsi="Liberation Serif"/>
        </w:rPr>
        <w:t>Environmental scheduling</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If grass regrowth is turned off, then the spatial patterning of grass never changes throughout a simulation run, and grass will always be available to be grazed in a grassed patch. Turning on grass regrowth enables initially grass-covered patches to become depleted when grazed by prey animals. These patches will remain depleted of grass for a user-determined number of time-steps, </w:t>
      </w:r>
      <w:r>
        <w:rPr>
          <w:rFonts w:eastAsia="Calibri" w:cs="Calibri" w:ascii="Liberation Serif" w:hAnsi="Liberation Serif"/>
          <w:i/>
        </w:rPr>
        <w:t>T</w:t>
      </w:r>
      <w:r>
        <w:rPr>
          <w:rFonts w:eastAsia="Calibri" w:cs="Calibri" w:ascii="Liberation Serif" w:hAnsi="Liberation Serif"/>
          <w:i/>
          <w:vertAlign w:val="subscript"/>
        </w:rPr>
        <w:t>grass regrowth</w:t>
      </w:r>
      <w:r>
        <w:rPr>
          <w:rFonts w:eastAsia="Calibri" w:cs="Calibri" w:ascii="Liberation Serif" w:hAnsi="Liberation Serif"/>
        </w:rPr>
        <w:t xml:space="preserve">, before the grass is replenished. In this situation, the current number of grassed patches, </w:t>
      </w:r>
      <w:r>
        <w:rPr>
          <w:rFonts w:eastAsia="Calibri" w:cs="Calibri" w:ascii="Liberation Serif" w:hAnsi="Liberation Serif"/>
          <w:i/>
        </w:rPr>
        <w:t>n</w:t>
      </w:r>
      <w:r>
        <w:rPr>
          <w:rFonts w:eastAsia="Calibri" w:cs="Calibri" w:ascii="Liberation Serif" w:hAnsi="Liberation Serif"/>
          <w:i/>
          <w:vertAlign w:val="subscript"/>
        </w:rPr>
        <w:t>grass current</w:t>
      </w:r>
      <w:r>
        <w:rPr>
          <w:rFonts w:eastAsia="Calibri" w:cs="Calibri" w:ascii="Liberation Serif" w:hAnsi="Liberation Serif"/>
        </w:rPr>
        <w:t>, is determined by the following equation:</w:t>
      </w:r>
    </w:p>
    <w:p>
      <w:pPr>
        <w:pStyle w:val="Normal1"/>
        <w:spacing w:lineRule="auto" w:line="36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grass</m:t>
            </m:r>
            <m:r>
              <w:rPr>
                <w:rFonts w:ascii="Cambria Math" w:hAnsi="Cambria Math"/>
              </w:rPr>
              <m:t xml:space="preserve">current</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grass</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grazed</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regrown</m:t>
            </m:r>
          </m:sub>
        </m:sSub>
      </m:oMath>
      <w:r>
        <w:rPr>
          <w:rFonts w:eastAsia="Calibri" w:cs="Calibri" w:ascii="Liberation Serif" w:hAnsi="Liberation Serif"/>
          <w:vertAlign w:val="subscript"/>
        </w:rPr>
        <w:tab/>
        <w:tab/>
        <w:tab/>
      </w:r>
      <w:r>
        <w:rPr>
          <w:rFonts w:eastAsia="Calibri" w:cs="Calibri" w:ascii="Liberation Serif" w:hAnsi="Liberation Serif"/>
        </w:rPr>
        <w:t>(</w:t>
      </w:r>
      <w:r>
        <w:rPr>
          <w:rFonts w:ascii="Liberation Serif" w:hAnsi="Liberation Serif"/>
        </w:rPr>
        <w:t>14</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Where:</w:t>
      </w:r>
    </w:p>
    <w:p>
      <w:pPr>
        <w:pStyle w:val="Normal1"/>
        <w:keepNext w:val="true"/>
        <w:spacing w:lineRule="auto" w:line="360"/>
        <w:jc w:val="center"/>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regrown</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grazed</m:t>
            </m:r>
          </m:sub>
        </m:sSub>
      </m:oMath>
      <w:r>
        <w:rPr>
          <w:rFonts w:eastAsia="Calibri" w:cs="Calibri" w:ascii="Liberation Serif" w:hAnsi="Liberation Serif"/>
        </w:rPr>
        <w:t xml:space="preserve"> </w:t>
      </w:r>
    </w:p>
    <w:p>
      <w:pPr>
        <w:pStyle w:val="Normal1"/>
        <w:keepNext w:val="true"/>
        <w:spacing w:lineRule="auto" w:line="360"/>
        <w:jc w:val="right"/>
        <w:rPr>
          <w:rFonts w:ascii="Liberation Serif" w:hAnsi="Liberation Serif"/>
        </w:rPr>
      </w:pPr>
      <w:r>
        <w:rPr>
          <w:rFonts w:eastAsia="Calibri" w:cs="Calibri" w:ascii="Liberation Serif" w:hAnsi="Liberation Serif"/>
        </w:rPr>
        <w:t>…</w:t>
      </w:r>
      <w:r>
        <w:rPr>
          <w:rFonts w:eastAsia="Calibri" w:cs="Calibri" w:ascii="Liberation Serif" w:hAnsi="Liberation Serif"/>
        </w:rPr>
        <w:t>in time step</w:t>
      </w:r>
      <w:r>
        <w:rPr>
          <w:rFonts w:ascii="Liberation Serif" w:hAnsi="Liberation Serif"/>
        </w:rPr>
      </w:r>
      <m:oMath xmlns:m="http://schemas.openxmlformats.org/officeDocument/2006/math">
        <m:d>
          <m:dPr>
            <m:begChr m:val="("/>
            <m:endChr m:val=")"/>
          </m:dPr>
          <m:e>
            <m:sSub>
              <m:e>
                <m:r>
                  <w:rPr>
                    <w:rFonts w:ascii="Cambria Math" w:hAnsi="Cambria Math"/>
                  </w:rPr>
                  <m:t xml:space="preserve">T</m:t>
                </m:r>
              </m:e>
              <m:sub>
                <m:r>
                  <w:rPr>
                    <w:rFonts w:ascii="Cambria Math" w:hAnsi="Cambria Math"/>
                  </w:rPr>
                  <m:t xml:space="preserve">current</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grass</m:t>
                </m:r>
                <m:r>
                  <w:rPr>
                    <w:rFonts w:ascii="Cambria Math" w:hAnsi="Cambria Math"/>
                  </w:rPr>
                  <m:t xml:space="preserve">regrowth</m:t>
                </m:r>
              </m:sub>
            </m:sSub>
          </m:e>
        </m:d>
      </m:oMath>
      <w:r>
        <w:rPr>
          <w:rFonts w:eastAsia="Calibri" w:cs="Calibri" w:ascii="Liberation Serif" w:hAnsi="Liberation Serif"/>
        </w:rPr>
        <w:tab/>
        <w:tab/>
        <w:tab/>
        <w:tab/>
        <w:t>(</w:t>
      </w:r>
      <w:r>
        <w:rPr>
          <w:rFonts w:ascii="Liberation Serif" w:hAnsi="Liberation Serif"/>
        </w:rPr>
        <w:t>15</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 </w:t>
      </w:r>
      <w:r>
        <w:rPr>
          <w:rFonts w:eastAsia="Calibri" w:cs="Calibri" w:ascii="Liberation Serif" w:hAnsi="Liberation Serif"/>
        </w:rPr>
        <w:t xml:space="preserve">If regrowth is turned on, a “keep-initial” option can also be turned on, which limits grass regrowth only to areas that were initially vegetated when the model was initialized. If this is turned off, but regrowth is on, then grass can regrow anywhere. </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Finally, an optional seasonality slider can enable seasonal cycling in the growth of grass. The seasonality proportion </w:t>
      </w:r>
      <w:r>
        <w:rPr>
          <w:rFonts w:eastAsia="Calibri" w:cs="Calibri" w:ascii="Liberation Serif" w:hAnsi="Liberation Serif"/>
          <w:i/>
        </w:rPr>
        <w:t>P</w:t>
      </w:r>
      <w:r>
        <w:rPr>
          <w:rFonts w:eastAsia="Calibri" w:cs="Calibri" w:ascii="Liberation Serif" w:hAnsi="Liberation Serif"/>
          <w:i/>
          <w:vertAlign w:val="subscript"/>
        </w:rPr>
        <w:t>s</w:t>
      </w:r>
      <w:r>
        <w:rPr>
          <w:rFonts w:eastAsia="Calibri" w:cs="Calibri" w:ascii="Liberation Serif" w:hAnsi="Liberation Serif"/>
        </w:rPr>
        <w:t xml:space="preserve"> interacts with a year-length </w:t>
      </w:r>
      <w:r>
        <w:rPr>
          <w:rFonts w:eastAsia="Calibri" w:cs="Calibri" w:ascii="Liberation Serif" w:hAnsi="Liberation Serif"/>
          <w:i/>
        </w:rPr>
        <w:t>T</w:t>
      </w:r>
      <w:r>
        <w:rPr>
          <w:rFonts w:eastAsia="Calibri" w:cs="Calibri" w:ascii="Liberation Serif" w:hAnsi="Liberation Serif"/>
          <w:i/>
          <w:vertAlign w:val="subscript"/>
        </w:rPr>
        <w:t>year</w:t>
      </w:r>
      <w:r>
        <w:rPr>
          <w:rFonts w:eastAsia="Calibri" w:cs="Calibri" w:ascii="Liberation Serif" w:hAnsi="Liberation Serif"/>
        </w:rPr>
        <w:t xml:space="preserve"> temporal variable to set up a growing season of T</w:t>
      </w:r>
      <w:r>
        <w:rPr>
          <w:rFonts w:eastAsia="Calibri" w:cs="Calibri" w:ascii="Liberation Serif" w:hAnsi="Liberation Serif"/>
          <w:vertAlign w:val="subscript"/>
        </w:rPr>
        <w:t>growing</w:t>
      </w:r>
      <w:r>
        <w:rPr>
          <w:rFonts w:eastAsia="Calibri" w:cs="Calibri" w:ascii="Liberation Serif" w:hAnsi="Liberation Serif"/>
        </w:rPr>
        <w:t xml:space="preserve"> ticks and dry season of T</w:t>
      </w:r>
      <w:r>
        <w:rPr>
          <w:rFonts w:eastAsia="Calibri" w:cs="Calibri" w:ascii="Liberation Serif" w:hAnsi="Liberation Serif"/>
          <w:vertAlign w:val="subscript"/>
        </w:rPr>
        <w:t>dry</w:t>
      </w:r>
      <w:r>
        <w:rPr>
          <w:rFonts w:eastAsia="Calibri" w:cs="Calibri" w:ascii="Liberation Serif" w:hAnsi="Liberation Serif"/>
        </w:rPr>
        <w:t xml:space="preserve"> ticks:</w:t>
      </w:r>
    </w:p>
    <w:p>
      <w:pPr>
        <w:pStyle w:val="Normal1"/>
        <w:spacing w:lineRule="auto" w:line="36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T</m:t>
            </m:r>
          </m:e>
          <m:sub>
            <m:r>
              <w:rPr>
                <w:rFonts w:ascii="Cambria Math" w:hAnsi="Cambria Math"/>
              </w:rPr>
              <m:t xml:space="preserve">growing</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s</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year</m:t>
            </m:r>
          </m:sub>
        </m:sSub>
      </m:oMath>
      <w:r>
        <w:rPr>
          <w:rFonts w:eastAsia="Calibri" w:cs="Calibri" w:ascii="Liberation Serif" w:hAnsi="Liberation Serif"/>
          <w:vertAlign w:val="subscript"/>
        </w:rPr>
        <w:tab/>
        <w:tab/>
        <w:tab/>
        <w:tab/>
        <w:tab/>
      </w:r>
      <w:r>
        <w:rPr>
          <w:rFonts w:eastAsia="Calibri" w:cs="Calibri" w:ascii="Liberation Serif" w:hAnsi="Liberation Serif"/>
        </w:rPr>
        <w:t>(</w:t>
      </w:r>
      <w:r>
        <w:rPr>
          <w:rFonts w:ascii="Liberation Serif" w:hAnsi="Liberation Serif"/>
        </w:rPr>
        <w:t>16</w:t>
      </w:r>
      <w:r>
        <w:rPr>
          <w:rFonts w:eastAsia="Calibri" w:cs="Calibri" w:ascii="Liberation Serif" w:hAnsi="Liberation Serif"/>
        </w:rPr>
        <w:t>)</w:t>
      </w:r>
    </w:p>
    <w:p>
      <w:pPr>
        <w:pStyle w:val="Normal1"/>
        <w:spacing w:lineRule="auto" w:line="36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T</m:t>
            </m:r>
          </m:e>
          <m:sub>
            <m:r>
              <w:rPr>
                <w:rFonts w:ascii="Cambria Math" w:hAnsi="Cambria Math"/>
              </w:rPr>
              <m:t xml:space="preserve">dry</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year</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growing</m:t>
            </m:r>
          </m:sub>
        </m:sSub>
      </m:oMath>
      <w:r>
        <w:rPr>
          <w:rFonts w:eastAsia="Calibri" w:cs="Calibri" w:ascii="Liberation Serif" w:hAnsi="Liberation Serif"/>
          <w:vertAlign w:val="subscript"/>
        </w:rPr>
        <w:tab/>
        <w:tab/>
        <w:tab/>
        <w:tab/>
        <w:tab/>
      </w:r>
      <w:r>
        <w:rPr>
          <w:rFonts w:eastAsia="Calibri" w:cs="Calibri" w:ascii="Liberation Serif" w:hAnsi="Liberation Serif"/>
        </w:rPr>
        <w:t>(</w:t>
      </w:r>
      <w:r>
        <w:rPr>
          <w:rFonts w:ascii="Liberation Serif" w:hAnsi="Liberation Serif"/>
        </w:rPr>
        <w:t>17</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Note that values of </w:t>
      </w:r>
      <w:r>
        <w:rPr>
          <w:rFonts w:eastAsia="Calibri" w:cs="Calibri" w:ascii="Liberation Serif" w:hAnsi="Liberation Serif"/>
          <w:i/>
        </w:rPr>
        <w:t>P</w:t>
      </w:r>
      <w:r>
        <w:rPr>
          <w:rFonts w:eastAsia="Calibri" w:cs="Calibri" w:ascii="Liberation Serif" w:hAnsi="Liberation Serif"/>
          <w:i/>
          <w:vertAlign w:val="subscript"/>
        </w:rPr>
        <w:t>s</w:t>
      </w:r>
      <w:r>
        <w:rPr>
          <w:rFonts w:eastAsia="Calibri" w:cs="Calibri" w:ascii="Liberation Serif" w:hAnsi="Liberation Serif"/>
        </w:rPr>
        <w:t xml:space="preserve"> less than 0.5 indicate shorter growing seasons, values of </w:t>
      </w:r>
      <w:r>
        <w:rPr>
          <w:rFonts w:eastAsia="Calibri" w:cs="Calibri" w:ascii="Liberation Serif" w:hAnsi="Liberation Serif"/>
          <w:i/>
        </w:rPr>
        <w:t>P</w:t>
      </w:r>
      <w:r>
        <w:rPr>
          <w:rFonts w:eastAsia="Calibri" w:cs="Calibri" w:ascii="Liberation Serif" w:hAnsi="Liberation Serif"/>
          <w:i/>
          <w:vertAlign w:val="subscript"/>
        </w:rPr>
        <w:t>s</w:t>
      </w:r>
      <w:r>
        <w:rPr>
          <w:rFonts w:eastAsia="Calibri" w:cs="Calibri" w:ascii="Liberation Serif" w:hAnsi="Liberation Serif"/>
        </w:rPr>
        <w:t xml:space="preserve"> larger than 0.5 indicate longer growing seasons, and </w:t>
      </w:r>
      <w:r>
        <w:rPr>
          <w:rFonts w:eastAsia="Calibri" w:cs="Calibri" w:ascii="Liberation Serif" w:hAnsi="Liberation Serif"/>
          <w:i/>
        </w:rPr>
        <w:t>P</w:t>
      </w:r>
      <w:r>
        <w:rPr>
          <w:rFonts w:eastAsia="Calibri" w:cs="Calibri" w:ascii="Liberation Serif" w:hAnsi="Liberation Serif"/>
          <w:i/>
          <w:vertAlign w:val="subscript"/>
        </w:rPr>
        <w:t>s</w:t>
      </w:r>
      <w:r>
        <w:rPr>
          <w:rFonts w:eastAsia="Calibri" w:cs="Calibri" w:ascii="Liberation Serif" w:hAnsi="Liberation Serif"/>
        </w:rPr>
        <w:t xml:space="preserve"> = 1 indicates no seasonality.  These seasons operate within a yearly cycle of T</w:t>
      </w:r>
      <w:r>
        <w:rPr>
          <w:rFonts w:eastAsia="Calibri" w:cs="Calibri" w:ascii="Liberation Serif" w:hAnsi="Liberation Serif"/>
          <w:vertAlign w:val="subscript"/>
        </w:rPr>
        <w:t>year</w:t>
      </w:r>
      <w:r>
        <w:rPr>
          <w:rFonts w:eastAsia="Calibri" w:cs="Calibri" w:ascii="Liberation Serif" w:hAnsi="Liberation Serif"/>
        </w:rPr>
        <w:t xml:space="preserve"> ticks and overlay grazing regrowth such that grass grazed in the growing season will regrow within that season according the the regrowth time, </w:t>
      </w:r>
      <w:r>
        <w:rPr>
          <w:rFonts w:eastAsia="Calibri" w:cs="Calibri" w:ascii="Liberation Serif" w:hAnsi="Liberation Serif"/>
          <w:i/>
        </w:rPr>
        <w:t>T</w:t>
      </w:r>
      <w:r>
        <w:rPr>
          <w:rFonts w:eastAsia="Calibri" w:cs="Calibri" w:ascii="Liberation Serif" w:hAnsi="Liberation Serif"/>
          <w:i/>
          <w:vertAlign w:val="subscript"/>
        </w:rPr>
        <w:t>grass regrowth</w:t>
      </w:r>
      <w:r>
        <w:rPr>
          <w:rFonts w:eastAsia="Calibri" w:cs="Calibri" w:ascii="Liberation Serif" w:hAnsi="Liberation Serif"/>
        </w:rPr>
        <w:t>:</w:t>
      </w:r>
    </w:p>
    <w:p>
      <w:pPr>
        <w:pStyle w:val="Normal1"/>
        <w:spacing w:lineRule="auto" w:line="360"/>
        <w:jc w:val="center"/>
        <w:rPr>
          <w:rFonts w:ascii="Liberation Serif" w:hAnsi="Liberation Serif" w:eastAsia="Calibri" w:cs="Calibri"/>
        </w:rPr>
      </w:pPr>
      <w:r>
        <w:rPr>
          <w:rFonts w:eastAsia="Calibri" w:cs="Calibri" w:ascii="Liberation Serif" w:hAnsi="Liberation Serif"/>
        </w:rPr>
      </w:r>
    </w:p>
    <w:p>
      <w:pPr>
        <w:pStyle w:val="Normal1"/>
        <w:keepNext w:val="true"/>
        <w:spacing w:lineRule="auto" w:line="360"/>
        <w:jc w:val="center"/>
        <w:rPr>
          <w:rFonts w:ascii="Liberation Serif" w:hAnsi="Liberation Serif"/>
        </w:rPr>
      </w:pPr>
      <w:r>
        <w:rPr>
          <w:rFonts w:eastAsia="Calibri" w:cs="Calibri" w:ascii="Liberation Serif" w:hAnsi="Liberation Serif"/>
          <w:i/>
        </w:rPr>
        <w:t xml:space="preserve">if: </w:t>
      </w:r>
      <w:r>
        <w:rPr>
          <w:rFonts w:ascii="Liberation Serif" w:hAnsi="Liberation Serif"/>
        </w:rPr>
      </w:r>
      <m:oMath xmlns:m="http://schemas.openxmlformats.org/officeDocument/2006/math"/>
      <w:r>
        <w:rPr>
          <w:rFonts w:ascii="Liberation Serif" w:hAnsi="Liberation Serif"/>
        </w:rPr>
      </w:r>
      <m:oMath xmlns:m="http://schemas.openxmlformats.org/officeDocument/2006/math">
        <m:sSub>
          <m:e>
            <m:r>
              <w:rPr>
                <w:rFonts w:ascii="Cambria Math" w:hAnsi="Cambria Math"/>
              </w:rPr>
              <m:t xml:space="preserve">T</m:t>
            </m:r>
          </m:e>
          <m:sub>
            <m:r>
              <w:rPr>
                <w:rFonts w:ascii="Cambria Math" w:hAnsi="Cambria Math"/>
              </w:rPr>
              <m:t xml:space="preserve">current</m:t>
            </m:r>
          </m:sub>
        </m:sSub>
        <m:d>
          <m:dPr>
            <m:begChr m:val="("/>
            <m:endChr m:val=")"/>
          </m:dPr>
          <m:e>
            <m:r>
              <w:rPr>
                <w:rFonts w:ascii="Cambria Math" w:hAnsi="Cambria Math"/>
              </w:rPr>
              <m:t xml:space="preserve">mod</m:t>
            </m:r>
            <m:sSub>
              <m:e>
                <m:r>
                  <w:rPr>
                    <w:rFonts w:ascii="Cambria Math" w:hAnsi="Cambria Math"/>
                  </w:rPr>
                  <m:t xml:space="preserve">T</m:t>
                </m:r>
              </m:e>
              <m:sub>
                <m:r>
                  <w:rPr>
                    <w:rFonts w:ascii="Cambria Math" w:hAnsi="Cambria Math"/>
                  </w:rPr>
                  <m:t xml:space="preserve">year</m:t>
                </m:r>
              </m:sub>
            </m:sSub>
          </m:e>
        </m:d>
        <m:r>
          <w:rPr>
            <w:rFonts w:ascii="Cambria Math" w:hAnsi="Cambria Math"/>
          </w:rPr>
          <m:t xml:space="preserve">≤</m:t>
        </m:r>
        <m:sSub>
          <m:e>
            <m:r>
              <w:rPr>
                <w:rFonts w:ascii="Cambria Math" w:hAnsi="Cambria Math"/>
              </w:rPr>
              <m:t xml:space="preserve">T</m:t>
            </m:r>
          </m:e>
          <m:sub>
            <m:r>
              <w:rPr>
                <w:rFonts w:ascii="Cambria Math" w:hAnsi="Cambria Math"/>
              </w:rPr>
              <m:t xml:space="preserve">growing</m:t>
            </m:r>
          </m:sub>
        </m:sSub>
      </m:oMath>
      <w:r>
        <w:rPr>
          <w:rFonts w:eastAsia="Calibri" w:cs="Calibri" w:ascii="Liberation Serif" w:hAnsi="Liberation Serif"/>
        </w:rPr>
        <w:t xml:space="preserve"> </w:t>
      </w:r>
    </w:p>
    <w:p>
      <w:pPr>
        <w:pStyle w:val="Normal1"/>
        <w:keepNext w:val="true"/>
        <w:spacing w:lineRule="auto" w:line="360"/>
        <w:jc w:val="right"/>
        <w:rPr>
          <w:rFonts w:ascii="Liberation Serif" w:hAnsi="Liberation Serif"/>
        </w:rPr>
      </w:pPr>
      <w:r>
        <w:rPr>
          <w:rFonts w:eastAsia="Calibri" w:cs="Calibri" w:ascii="Liberation Serif" w:hAnsi="Liberation Serif"/>
          <w:i/>
        </w:rPr>
        <w:t xml:space="preserve">then: </w:t>
      </w:r>
      <w:r>
        <w:rPr>
          <w:rFonts w:eastAsia="Calibri" w:cs="Calibri"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regrown</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grazed</m:t>
            </m:r>
          </m:sub>
        </m:sSub>
      </m:oMath>
      <w:r>
        <w:rPr>
          <w:rFonts w:eastAsia="Calibri" w:cs="Calibri" w:ascii="Liberation Serif" w:hAnsi="Liberation Serif"/>
        </w:rPr>
        <w:t xml:space="preserve"> in time step</w:t>
      </w:r>
      <w:r>
        <w:rPr>
          <w:rFonts w:ascii="Liberation Serif" w:hAnsi="Liberation Serif"/>
        </w:rPr>
      </w:r>
      <m:oMath xmlns:m="http://schemas.openxmlformats.org/officeDocument/2006/math">
        <m:d>
          <m:dPr>
            <m:begChr m:val="("/>
            <m:endChr m:val=")"/>
          </m:dPr>
          <m:e>
            <m:sSub>
              <m:e>
                <m:r>
                  <w:rPr>
                    <w:rFonts w:ascii="Cambria Math" w:hAnsi="Cambria Math"/>
                  </w:rPr>
                  <m:t xml:space="preserve">T</m:t>
                </m:r>
              </m:e>
              <m:sub>
                <m:r>
                  <w:rPr>
                    <w:rFonts w:ascii="Cambria Math" w:hAnsi="Cambria Math"/>
                  </w:rPr>
                  <m:t xml:space="preserve">current</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grass</m:t>
                </m:r>
                <m:r>
                  <w:rPr>
                    <w:rFonts w:ascii="Cambria Math" w:hAnsi="Cambria Math"/>
                  </w:rPr>
                  <m:t xml:space="preserve">regrowth</m:t>
                </m:r>
              </m:sub>
            </m:sSub>
          </m:e>
        </m:d>
      </m:oMath>
      <w:r>
        <w:rPr>
          <w:rFonts w:eastAsia="Calibri" w:cs="Calibri" w:ascii="Liberation Serif" w:hAnsi="Liberation Serif"/>
        </w:rPr>
        <w:tab/>
        <w:t>(</w:t>
      </w:r>
      <w:r>
        <w:rPr>
          <w:rFonts w:ascii="Liberation Serif" w:hAnsi="Liberation Serif"/>
        </w:rPr>
        <w:t>18</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However, grass that is grazed in the dry season will not regrow again until the start of the next growing season:</w:t>
      </w:r>
    </w:p>
    <w:p>
      <w:pPr>
        <w:pStyle w:val="Normal1"/>
        <w:keepNext w:val="true"/>
        <w:spacing w:lineRule="auto" w:line="360"/>
        <w:jc w:val="center"/>
        <w:rPr>
          <w:rFonts w:ascii="Liberation Serif" w:hAnsi="Liberation Serif"/>
        </w:rPr>
      </w:pPr>
      <w:r>
        <w:rPr>
          <w:rFonts w:eastAsia="Calibri" w:cs="Calibri" w:ascii="Liberation Serif" w:hAnsi="Liberation Serif"/>
          <w:i/>
        </w:rPr>
        <w:t xml:space="preserve">if: </w:t>
      </w:r>
      <w:r>
        <w:rPr>
          <w:rFonts w:ascii="Liberation Serif" w:hAnsi="Liberation Serif"/>
        </w:rPr>
      </w:r>
      <m:oMath xmlns:m="http://schemas.openxmlformats.org/officeDocument/2006/math"/>
      <w:r>
        <w:rPr>
          <w:rFonts w:ascii="Liberation Serif" w:hAnsi="Liberation Serif"/>
        </w:rPr>
      </w:r>
      <m:oMath xmlns:m="http://schemas.openxmlformats.org/officeDocument/2006/math">
        <m:sSub>
          <m:e>
            <m:r>
              <w:rPr>
                <w:rFonts w:ascii="Cambria Math" w:hAnsi="Cambria Math"/>
              </w:rPr>
              <m:t xml:space="preserve">T</m:t>
            </m:r>
          </m:e>
          <m:sub>
            <m:r>
              <w:rPr>
                <w:rFonts w:ascii="Cambria Math" w:hAnsi="Cambria Math"/>
              </w:rPr>
              <m:t xml:space="preserve">current</m:t>
            </m:r>
          </m:sub>
        </m:sSub>
        <m:d>
          <m:dPr>
            <m:begChr m:val="("/>
            <m:endChr m:val=")"/>
          </m:dPr>
          <m:e>
            <m:r>
              <w:rPr>
                <w:rFonts w:ascii="Cambria Math" w:hAnsi="Cambria Math"/>
              </w:rPr>
              <m:t xml:space="preserve">mod</m:t>
            </m:r>
            <m:sSub>
              <m:e>
                <m:r>
                  <w:rPr>
                    <w:rFonts w:ascii="Cambria Math" w:hAnsi="Cambria Math"/>
                  </w:rPr>
                  <m:t xml:space="preserve">T</m:t>
                </m:r>
              </m:e>
              <m:sub>
                <m:r>
                  <w:rPr>
                    <w:rFonts w:ascii="Cambria Math" w:hAnsi="Cambria Math"/>
                  </w:rPr>
                  <m:t xml:space="preserve">year</m:t>
                </m:r>
              </m:sub>
            </m:sSub>
          </m:e>
        </m:d>
        <m:r>
          <w:rPr>
            <w:rFonts w:ascii="Cambria Math" w:hAnsi="Cambria Math"/>
          </w:rPr>
          <m:t xml:space="preserve">&gt;</m:t>
        </m:r>
        <m:sSub>
          <m:e>
            <m:r>
              <w:rPr>
                <w:rFonts w:ascii="Cambria Math" w:hAnsi="Cambria Math"/>
              </w:rPr>
              <m:t xml:space="preserve">T</m:t>
            </m:r>
          </m:e>
          <m:sub>
            <m:r>
              <w:rPr>
                <w:rFonts w:ascii="Cambria Math" w:hAnsi="Cambria Math"/>
              </w:rPr>
              <m:t xml:space="preserve">growing</m:t>
            </m:r>
          </m:sub>
        </m:sSub>
      </m:oMath>
      <w:r>
        <w:rPr>
          <w:rFonts w:eastAsia="Calibri" w:cs="Calibri" w:ascii="Liberation Serif" w:hAnsi="Liberation Serif"/>
        </w:rPr>
        <w:t xml:space="preserve"> </w:t>
      </w:r>
    </w:p>
    <w:p>
      <w:pPr>
        <w:pStyle w:val="Normal1"/>
        <w:keepNext w:val="true"/>
        <w:spacing w:lineRule="auto" w:line="360"/>
        <w:jc w:val="right"/>
        <w:rPr>
          <w:rFonts w:ascii="Liberation Serif" w:hAnsi="Liberation Serif"/>
        </w:rPr>
      </w:pPr>
      <w:r>
        <w:rPr>
          <w:rFonts w:eastAsia="Calibri" w:cs="Calibri" w:ascii="Liberation Serif" w:hAnsi="Liberation Serif"/>
          <w:i/>
        </w:rPr>
        <w:t xml:space="preserve">then: </w:t>
      </w:r>
      <w:r>
        <w:rPr>
          <w:rFonts w:eastAsia="Calibri" w:cs="Calibri"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n</m:t>
            </m:r>
          </m:e>
          <m:sub>
            <m:r>
              <w:rPr>
                <w:rFonts w:ascii="Cambria Math" w:hAnsi="Cambria Math"/>
              </w:rPr>
              <m:t xml:space="preserve">regrown</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grazed</m:t>
            </m:r>
          </m:sub>
        </m:sSub>
      </m:oMath>
      <w:r>
        <w:rPr>
          <w:rFonts w:eastAsia="Calibri" w:cs="Calibri" w:ascii="Liberation Serif" w:hAnsi="Liberation Serif"/>
        </w:rPr>
        <w:t xml:space="preserve"> in time steps</w:t>
      </w:r>
      <w:r>
        <w:rPr>
          <w:rFonts w:ascii="Liberation Serif" w:hAnsi="Liberation Serif"/>
        </w:rPr>
      </w:r>
      <m:oMath xmlns:m="http://schemas.openxmlformats.org/officeDocument/2006/math">
        <m:d>
          <m:dPr>
            <m:begChr m:val="("/>
            <m:endChr m:val=")"/>
          </m:dPr>
          <m:e>
            <m:sSub>
              <m:e>
                <m:r>
                  <w:rPr>
                    <w:rFonts w:ascii="Cambria Math" w:hAnsi="Cambria Math"/>
                  </w:rPr>
                  <m:t xml:space="preserve">T</m:t>
                </m:r>
              </m:e>
              <m:sub>
                <m:r>
                  <w:rPr>
                    <w:rFonts w:ascii="Cambria Math" w:hAnsi="Cambria Math"/>
                  </w:rPr>
                  <m:t xml:space="preserve">current</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dry</m:t>
                </m:r>
              </m:sub>
            </m:sSub>
          </m:e>
        </m:d>
      </m:oMath>
      <w:r>
        <w:rPr>
          <w:rFonts w:eastAsia="Calibri" w:cs="Calibri" w:ascii="Liberation Serif" w:hAnsi="Liberation Serif"/>
        </w:rPr>
        <w:tab/>
        <w:tab/>
        <w:t>(</w:t>
      </w:r>
      <w:r>
        <w:rPr>
          <w:rFonts w:ascii="Liberation Serif" w:hAnsi="Liberation Serif"/>
        </w:rPr>
        <w:t>19</w:t>
      </w:r>
      <w:r>
        <w:rPr>
          <w:rFonts w:eastAsia="Calibri" w:cs="Calibri" w:ascii="Liberation Serif" w:hAnsi="Liberation Serif"/>
        </w:rPr>
        <w:t>)</w:t>
      </w:r>
    </w:p>
    <w:p>
      <w:pPr>
        <w:pStyle w:val="Normal1"/>
        <w:spacing w:lineRule="auto" w:line="360" w:before="0" w:after="160"/>
        <w:ind w:firstLine="720"/>
        <w:rPr>
          <w:rFonts w:ascii="Liberation Serif" w:hAnsi="Liberation Serif"/>
        </w:rPr>
      </w:pPr>
      <w:r>
        <w:rPr>
          <w:rFonts w:eastAsia="Calibri" w:cs="Calibri" w:ascii="Liberation Serif" w:hAnsi="Liberation Serif"/>
        </w:rPr>
        <w:t xml:space="preserve"> </w:t>
      </w:r>
      <w:r>
        <w:rPr>
          <w:rFonts w:eastAsia="Calibri" w:cs="Calibri" w:ascii="Liberation Serif" w:hAnsi="Liberation Serif"/>
        </w:rPr>
        <w:t>Thus, at the one extreme, the environmental components of the model can be set as  completely static with continual grass coverage on every patch without the effect of grazing, or at the other, very patchy grass that is grazed and then regrows continually or seasonally.</w:t>
      </w:r>
    </w:p>
    <w:p>
      <w:pPr>
        <w:pStyle w:val="Normal1"/>
        <w:numPr>
          <w:ilvl w:val="1"/>
          <w:numId w:val="3"/>
        </w:numPr>
        <w:spacing w:lineRule="auto" w:line="360"/>
        <w:ind w:left="1080" w:hanging="360"/>
        <w:rPr>
          <w:rFonts w:ascii="Liberation Serif" w:hAnsi="Liberation Serif"/>
        </w:rPr>
      </w:pPr>
      <w:r>
        <w:rPr>
          <w:rFonts w:ascii="Liberation Serif" w:hAnsi="Liberation Serif"/>
        </w:rPr>
        <w:t xml:space="preserve">A complete but concise model schedule that defines exactly what happens each time step. </w:t>
      </w:r>
    </w:p>
    <w:p>
      <w:pPr>
        <w:pStyle w:val="Heading1"/>
        <w:numPr>
          <w:ilvl w:val="0"/>
          <w:numId w:val="1"/>
        </w:numPr>
        <w:spacing w:lineRule="auto" w:line="360"/>
        <w:ind w:left="0" w:hanging="0"/>
        <w:rPr>
          <w:rFonts w:ascii="Liberation Serif" w:hAnsi="Liberation Serif"/>
        </w:rPr>
      </w:pPr>
      <w:r>
        <w:rPr>
          <w:rFonts w:ascii="Liberation Serif" w:hAnsi="Liberation Serif"/>
        </w:rPr>
        <w:t>Design concepts</w:t>
      </w:r>
    </w:p>
    <w:p>
      <w:pPr>
        <w:pStyle w:val="Heading2"/>
        <w:numPr>
          <w:ilvl w:val="1"/>
          <w:numId w:val="1"/>
        </w:numPr>
        <w:spacing w:lineRule="auto" w:line="360"/>
        <w:rPr>
          <w:rFonts w:ascii="Liberation Serif" w:hAnsi="Liberation Serif"/>
        </w:rPr>
      </w:pPr>
      <w:r>
        <w:rPr>
          <w:rFonts w:ascii="Liberation Serif" w:hAnsi="Liberation Serif"/>
        </w:rPr>
        <w:t>Basic principles</w:t>
      </w:r>
    </w:p>
    <w:p>
      <w:pPr>
        <w:pStyle w:val="Normal"/>
        <w:rPr>
          <w:rFonts w:ascii="Liberation Serif" w:hAnsi="Liberation Serif"/>
        </w:rPr>
      </w:pPr>
      <w:r>
        <w:rPr>
          <w:rFonts w:ascii="Liberation Serif" w:hAnsi="Liberation Serif"/>
        </w:rPr>
        <w:t xml:space="preserve">The foraging decision engine in the model is inspired by, but does not exactly replicate, classical Optimal Foraging Theory (OFT) forging models. OFT has long been employed in archaeology as a baseline for understanding how human foraging behavior would play out under controlled circumstances with perfect knowledge of conditions and complete rationality </w:t>
      </w:r>
      <w:bookmarkStart w:id="8" w:name="ZOTERO_BREF_ztL2hCSEQ3v3"/>
      <w:r>
        <w:rPr>
          <w:rFonts w:ascii="Liberation Serif" w:hAnsi="Liberation Serif"/>
        </w:rPr>
        <w:t>(Codding and Bird, 2015; Gremillion, 2002)</w:t>
      </w:r>
      <w:bookmarkEnd w:id="8"/>
      <w:r>
        <w:rPr>
          <w:rFonts w:ascii="Liberation Serif" w:hAnsi="Liberation Serif"/>
        </w:rPr>
        <w:t xml:space="preserve">. These restrictions have been fodder for many critiques </w:t>
      </w:r>
      <w:bookmarkStart w:id="9" w:name="ZOTERO_BREF_aNJvpJ077ooX"/>
      <w:r>
        <w:rPr>
          <w:rFonts w:ascii="Liberation Serif" w:hAnsi="Liberation Serif"/>
        </w:rPr>
        <w:t>(e.g., Keene, 1983)</w:t>
      </w:r>
      <w:bookmarkEnd w:id="9"/>
      <w:r>
        <w:rPr>
          <w:rFonts w:ascii="Liberation Serif" w:hAnsi="Liberation Serif"/>
        </w:rPr>
        <w:t xml:space="preserve">, but we use the ABM formalism to mitigate the strict assumptions of classical OFT by embedding optimality decision logic in a changing, dynamic environment where foragers have limited knowledge about current conditions. </w:t>
      </w:r>
    </w:p>
    <w:p>
      <w:pPr>
        <w:pStyle w:val="Normal"/>
        <w:rPr>
          <w:rFonts w:ascii="Liberation Serif" w:hAnsi="Liberation Serif"/>
        </w:rPr>
      </w:pPr>
      <w:r>
        <w:rPr>
          <w:rFonts w:ascii="Liberation Serif" w:hAnsi="Liberation Serif"/>
        </w:rPr>
        <w:t xml:space="preserve">Following the best practices of the Open Science movement </w:t>
      </w:r>
      <w:bookmarkStart w:id="10" w:name="ZOTERO_BREF_9sPoV9EkfFji"/>
      <w:r>
        <w:rPr>
          <w:rFonts w:ascii="Liberation Serif" w:hAnsi="Liberation Serif"/>
        </w:rPr>
        <w:t>(Marwick et al., 2017)</w:t>
      </w:r>
      <w:bookmarkEnd w:id="10"/>
      <w:r>
        <w:rPr>
          <w:rFonts w:ascii="Liberation Serif" w:hAnsi="Liberation Serif"/>
        </w:rPr>
        <w:t xml:space="preserve">, we reused and/or modified portions of the foraging logic code from Barton’s </w:t>
      </w:r>
      <w:bookmarkStart w:id="11" w:name="ZOTERO_BREF_6e3cBEIu2e5y"/>
      <w:r>
        <w:rPr>
          <w:rFonts w:ascii="Liberation Serif" w:hAnsi="Liberation Serif"/>
        </w:rPr>
        <w:t>(2015)</w:t>
      </w:r>
      <w:bookmarkEnd w:id="11"/>
      <w:r>
        <w:rPr>
          <w:rFonts w:ascii="Liberation Serif" w:hAnsi="Liberation Serif"/>
        </w:rPr>
        <w:t xml:space="preserve"> existing peer reviewed NetLogo ABM inspired by the well-known “Diet Breadth Model” (DBM) </w:t>
      </w:r>
      <w:bookmarkStart w:id="12" w:name="ZOTERO_BREF_FuNAS3QZeOjF"/>
      <w:r>
        <w:rPr>
          <w:rFonts w:ascii="Liberation Serif" w:hAnsi="Liberation Serif"/>
        </w:rPr>
        <w:t>(Foley, 1985; Hames and Vickers, 1982; Smith, 1983)</w:t>
      </w:r>
      <w:bookmarkEnd w:id="12"/>
      <w:r>
        <w:rPr>
          <w:rFonts w:ascii="Liberation Serif" w:hAnsi="Liberation Serif"/>
        </w:rPr>
        <w:t>. The classic DBM attempts to explain the diversity of human foraging diets under various biological and environmental constraints with the assumption that foragers will always make the most optimal foraging decision in terms of caloric (or other “currency”) payoff when presented. A detailed description of the classic DBM and the traditional OFT modeling approach is provided in the Supplemental Text, Section 2, but we briefly summarize it here. As with most traditional OFT models, the classic DBM is a “static” model that uses average values as input, and derives a list of prey species that should be included in the diet by comparing the profitability of all animals in units of energy gained per time, or in net energy recouped. To be included in the diet, the profitability of a food item must be higher than the average profitability of all other food items - including potential energetic costs from food search. of a food item must be higher than the profitability of all other higher-ranked food items when search costs are factored in. If a first-ranked item is encountered it is always pursued, processed, and eaten. If a lower-ranked item is encountered, it is only included in the diet if the densities of all higher-ranked items become low enough (and thereby increase their search costs) to offset the reduced payoff offered by the lower-ranked item. The diet breadth is then the set of top ranked resources for which this logic remains true.</w:t>
      </w:r>
    </w:p>
    <w:p>
      <w:pPr>
        <w:pStyle w:val="Normal1"/>
        <w:spacing w:lineRule="auto" w:line="360"/>
        <w:rPr>
          <w:rFonts w:ascii="Liberation Serif" w:hAnsi="Liberation Serif"/>
        </w:rPr>
      </w:pPr>
      <w:r>
        <w:rPr>
          <w:rFonts w:ascii="Liberation Serif" w:hAnsi="Liberation Serif"/>
        </w:rPr>
        <w:t xml:space="preserve">Barton’s (2015) ABM implementation of the DBM differs from the classic DBM because the ongoing tabulation of diet breadth is determined dynamically through a temporal chain of individual prey choice foraging decisions made upon prey encounters. The outcome of each foraging choice has consequences for future choices as the ABM formalism incorporates dynamic feedback between foraging impacts and environmental conditions that play out over time. This important characteristic of the ABM approach liberates the model from the strict assumptions of perfect knowledge and rationality that burdens classic OFT models. The MHPM inherits this important distinction, but because so much prior work about foraging behavior in archaeology has employed OFT modeling, we have maintained the terminology of OFT in the MHPM to enhance continuity and comparability with previous approaches. </w:t>
      </w:r>
    </w:p>
    <w:p>
      <w:pPr>
        <w:pStyle w:val="Heading2"/>
        <w:numPr>
          <w:ilvl w:val="1"/>
          <w:numId w:val="1"/>
        </w:numPr>
        <w:spacing w:lineRule="auto" w:line="360"/>
        <w:ind w:left="0" w:hanging="0"/>
        <w:rPr>
          <w:rFonts w:ascii="Liberation Serif" w:hAnsi="Liberation Serif"/>
        </w:rPr>
      </w:pPr>
      <w:r>
        <w:rPr>
          <w:rFonts w:ascii="Liberation Serif" w:hAnsi="Liberation Serif"/>
        </w:rPr>
        <w:t>Emergence</w:t>
      </w:r>
    </w:p>
    <w:p>
      <w:pPr>
        <w:pStyle w:val="Normal1"/>
        <w:numPr>
          <w:ilvl w:val="1"/>
          <w:numId w:val="1"/>
        </w:numPr>
        <w:spacing w:lineRule="auto" w:line="360"/>
        <w:ind w:hanging="0"/>
        <w:rPr>
          <w:rFonts w:ascii="Liberation Serif" w:hAnsi="Liberation Serif"/>
        </w:rPr>
      </w:pPr>
      <w:r>
        <w:rPr>
          <w:rFonts w:ascii="Liberation Serif" w:hAnsi="Liberation Serif"/>
        </w:rPr>
        <w:t xml:space="preserve">An emergent property of the movement algorithms (described in the next section) is that buffalo often self-organize into herds following the seasonal regrowth of grass patches. Herd demographic profiles (age, sex, number) are also emergent properties of the model, and will evolve depending on herd animal parameterizations, environmental dynamics, and foraging pressure. </w:t>
      </w:r>
    </w:p>
    <w:p>
      <w:pPr>
        <w:pStyle w:val="Heading2"/>
        <w:numPr>
          <w:ilvl w:val="1"/>
          <w:numId w:val="1"/>
        </w:numPr>
        <w:spacing w:lineRule="auto" w:line="360"/>
        <w:ind w:left="0" w:hanging="0"/>
        <w:rPr>
          <w:rFonts w:ascii="Liberation Serif" w:hAnsi="Liberation Serif"/>
        </w:rPr>
      </w:pPr>
      <w:r>
        <w:rPr>
          <w:rFonts w:ascii="Liberation Serif" w:hAnsi="Liberation Serif"/>
        </w:rPr>
        <w:t>Adaptation</w:t>
      </w:r>
    </w:p>
    <w:p>
      <w:pPr>
        <w:pStyle w:val="Normal1"/>
        <w:numPr>
          <w:ilvl w:val="1"/>
          <w:numId w:val="1"/>
        </w:numPr>
        <w:spacing w:lineRule="auto" w:line="360"/>
        <w:ind w:left="0" w:firstLine="72"/>
        <w:rPr>
          <w:rFonts w:ascii="Liberation Serif" w:hAnsi="Liberation Serif"/>
        </w:rPr>
      </w:pPr>
      <w:r>
        <w:rPr>
          <w:rFonts w:ascii="Liberation Serif" w:hAnsi="Liberation Serif"/>
        </w:rPr>
        <w:t xml:space="preserve">Prey animal agents will adapt behavior based on their current energy state and the state and configuration of other prey animal agents and landscape patches within their vicinity (denoted as a 5-cell radius). Animal agents are programmed to instinctively move as a herd with some feedback about local grazing conditions. At each time step, animals will first attempt to face the nearest patch of grass within a 3-cell radius and advance one cell in that direction. If there is no grass in this radius, they will instead align their heading towards the average heading of animals that are within a 5-cell radius and advance one cell in that direction. If there are also no nearby animals, then the animal will proceed in a true “random-walk” fashion by advancing one cell in a randomly chosen direction. As above, for each movement, a predetermined movement cost is incurred. </w:t>
      </w:r>
    </w:p>
    <w:p>
      <w:pPr>
        <w:pStyle w:val="Normal"/>
        <w:numPr>
          <w:ilvl w:val="1"/>
          <w:numId w:val="1"/>
        </w:numPr>
        <w:rPr>
          <w:rFonts w:ascii="Liberation Serif" w:hAnsi="Liberation Serif"/>
        </w:rPr>
      </w:pPr>
      <w:r>
        <w:rPr>
          <w:rFonts w:ascii="Liberation Serif" w:hAnsi="Liberation Serif"/>
        </w:rPr>
        <w:t xml:space="preserve">Forager agents will adapt their foraging behavior based on the configuration of prey animals within their foraging radius and their own energy state. As in the classic Diet Breadth Model </w:t>
      </w:r>
      <w:bookmarkStart w:id="13" w:name="ZOTERO_BREF_akPBbWoK8kcK"/>
      <w:r>
        <w:rPr>
          <w:rFonts w:ascii="Liberation Serif" w:hAnsi="Liberation Serif"/>
        </w:rPr>
        <w:t>(Foley, 1985)</w:t>
      </w:r>
      <w:bookmarkEnd w:id="13"/>
      <w:r>
        <w:rPr>
          <w:rFonts w:ascii="Liberation Serif" w:hAnsi="Liberation Serif"/>
        </w:rPr>
        <w:t xml:space="preserve">, a first-ranked prey animal will always be pursued, processed, and consumed on encounter. If a lower ranked animal is encountered, the foraging agent conducts a prey choice calculation by estimating an average search cost, </w:t>
      </w:r>
      <w:r>
        <w:rPr>
          <w:rFonts w:ascii="Liberation Serif" w:hAnsi="Liberation Serif"/>
          <w:i/>
        </w:rPr>
        <w:t>S</w:t>
      </w:r>
      <w:r>
        <w:rPr>
          <w:rFonts w:ascii="Liberation Serif" w:hAnsi="Liberation Serif"/>
          <w:i/>
          <w:vertAlign w:val="subscript"/>
        </w:rPr>
        <w:t>a</w:t>
      </w:r>
      <w:r>
        <w:rPr>
          <w:rFonts w:ascii="Liberation Serif" w:hAnsi="Liberation Serif"/>
        </w:rPr>
        <w:t xml:space="preserve">, to keep looking for a nearby first-ranked prey by dividing the area within the search radius by the current number of prey that are within it, and then multiplying that by the forager movement cost, </w:t>
      </w:r>
      <w:r>
        <w:rPr>
          <w:rFonts w:ascii="Liberation Serif" w:hAnsi="Liberation Serif"/>
          <w:i/>
        </w:rPr>
        <w:t>m</w:t>
      </w:r>
      <w:r>
        <w:rPr>
          <w:rFonts w:ascii="Liberation Serif" w:hAnsi="Liberation Serif"/>
        </w:rPr>
        <w:t xml:space="preserve">. In the model, the search radius is delineated as a discrete number of cells, </w:t>
      </w:r>
      <w:r>
        <w:rPr>
          <w:rFonts w:ascii="Liberation Serif" w:hAnsi="Liberation Serif"/>
          <w:i/>
        </w:rPr>
        <w:t>A</w:t>
      </w:r>
      <w:r>
        <w:rPr>
          <w:rFonts w:ascii="Liberation Serif" w:hAnsi="Liberation Serif"/>
        </w:rPr>
        <w:t xml:space="preserve">, that fall completely within a linear radius of </w:t>
      </w:r>
      <w:r>
        <w:rPr>
          <w:rFonts w:ascii="Liberation Serif" w:hAnsi="Liberation Serif"/>
          <w:i/>
        </w:rPr>
        <w:t>r</w:t>
      </w:r>
      <w:r>
        <w:rPr>
          <w:rFonts w:ascii="Liberation Serif" w:hAnsi="Liberation Serif"/>
        </w:rPr>
        <w:t xml:space="preserve"> around (and including) the central cell occupied by the forager so that the scanning formula takes the form:</w:t>
      </w:r>
    </w:p>
    <w:p>
      <w:pPr>
        <w:pStyle w:val="Normal1"/>
        <w:numPr>
          <w:ilvl w:val="1"/>
          <w:numId w:val="1"/>
        </w:numPr>
        <w:spacing w:lineRule="auto" w:line="360"/>
        <w:ind w:hanging="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S</m:t>
            </m:r>
          </m:e>
          <m:sub>
            <m:r>
              <w:rPr>
                <w:rFonts w:ascii="Cambria Math" w:hAnsi="Cambria Math"/>
              </w:rPr>
              <m:t xml:space="preserve">a</m:t>
            </m:r>
          </m:sub>
        </m:sSub>
        <m:r>
          <w:rPr>
            <w:rFonts w:ascii="Cambria Math" w:hAnsi="Cambria Math"/>
          </w:rPr>
          <m:t xml:space="preserve">=</m:t>
        </m:r>
      </m:oMath>
      <w:r>
        <w:rPr>
          <w:rFonts w:ascii="Liberation Serif" w:hAnsi="Liberation Serif"/>
        </w:rPr>
      </w:r>
      <m:oMath xmlns:m="http://schemas.openxmlformats.org/officeDocument/2006/math">
        <m:d>
          <m:dPr>
            <m:begChr m:val="("/>
            <m:endChr m:val=")"/>
          </m:dPr>
          <m:e>
            <m:f>
              <m:num>
                <m:r>
                  <w:rPr>
                    <w:rFonts w:ascii="Cambria Math" w:hAnsi="Cambria Math"/>
                  </w:rPr>
                  <m:t xml:space="preserve">A</m:t>
                </m:r>
              </m:num>
              <m:den>
                <m:r>
                  <w:rPr>
                    <w:rFonts w:ascii="Cambria Math" w:hAnsi="Cambria Math"/>
                  </w:rPr>
                  <m:t xml:space="preserve">n</m:t>
                </m:r>
              </m:den>
            </m:f>
          </m:e>
        </m:d>
      </m:oMath>
      <w:r>
        <w:rPr>
          <w:rFonts w:ascii="Liberation Serif" w:hAnsi="Liberation Serif"/>
        </w:rPr>
      </w:r>
      <m:oMath xmlns:m="http://schemas.openxmlformats.org/officeDocument/2006/math">
        <m:r>
          <w:rPr>
            <w:rFonts w:ascii="Cambria Math" w:hAnsi="Cambria Math"/>
          </w:rPr>
          <m:t xml:space="preserve">m</m:t>
        </m:r>
      </m:oMath>
      <w:r>
        <w:rPr>
          <w:rFonts w:ascii="Liberation Serif" w:hAnsi="Liberation Serif"/>
          <w:vertAlign w:val="subscript"/>
        </w:rPr>
        <w:tab/>
        <w:tab/>
        <w:tab/>
        <w:tab/>
        <w:tab/>
      </w:r>
      <w:r>
        <w:rPr>
          <w:rFonts w:ascii="Liberation Serif" w:hAnsi="Liberation Serif"/>
        </w:rPr>
        <w:t>(20)</w:t>
      </w:r>
    </w:p>
    <w:p>
      <w:pPr>
        <w:pStyle w:val="Normal1"/>
        <w:numPr>
          <w:ilvl w:val="1"/>
          <w:numId w:val="1"/>
        </w:numPr>
        <w:spacing w:lineRule="auto" w:line="360"/>
        <w:ind w:hanging="0"/>
        <w:rPr>
          <w:rFonts w:ascii="Liberation Serif" w:hAnsi="Liberation Serif"/>
        </w:rPr>
      </w:pPr>
      <w:r>
        <w:rPr>
          <w:rFonts w:ascii="Liberation Serif" w:hAnsi="Liberation Serif"/>
        </w:rPr>
        <w:t>Where:</w:t>
      </w:r>
    </w:p>
    <w:p>
      <w:pPr>
        <w:pStyle w:val="Normal1"/>
        <w:numPr>
          <w:ilvl w:val="1"/>
          <w:numId w:val="1"/>
        </w:numPr>
        <w:spacing w:lineRule="auto" w:line="360"/>
        <w:ind w:hanging="0"/>
        <w:jc w:val="right"/>
        <w:rPr>
          <w:rFonts w:ascii="Liberation Serif" w:hAnsi="Liberation Serif"/>
        </w:rPr>
      </w:pPr>
      <w:r>
        <w:rPr>
          <w:rFonts w:ascii="Liberation Serif" w:hAnsi="Liberation Serif"/>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π</m:t>
        </m:r>
        <m:sSup>
          <m:e>
            <m:r>
              <w:rPr>
                <w:rFonts w:ascii="Cambria Math" w:hAnsi="Cambria Math"/>
              </w:rPr>
              <m:t xml:space="preserve">r</m:t>
            </m:r>
          </m:e>
          <m:sup>
            <m:r>
              <w:rPr>
                <w:rFonts w:ascii="Cambria Math" w:hAnsi="Cambria Math"/>
              </w:rPr>
              <m:t xml:space="preserve">2</m:t>
            </m:r>
          </m:sup>
        </m:sSup>
      </m:oMath>
      <w:r>
        <w:rPr>
          <w:rFonts w:ascii="Liberation Serif" w:hAnsi="Liberation Serif"/>
        </w:rPr>
        <w:tab/>
        <w:tab/>
        <w:tab/>
        <w:tab/>
        <w:tab/>
        <w:tab/>
        <w:t>(21)</w:t>
      </w:r>
    </w:p>
    <w:p>
      <w:pPr>
        <w:pStyle w:val="Normal1"/>
        <w:numPr>
          <w:ilvl w:val="1"/>
          <w:numId w:val="1"/>
        </w:numPr>
        <w:spacing w:lineRule="auto" w:line="360"/>
        <w:ind w:hanging="0"/>
        <w:rPr>
          <w:rFonts w:ascii="Liberation Serif" w:hAnsi="Liberation Serif"/>
        </w:rPr>
      </w:pPr>
      <w:r>
        <w:rPr>
          <w:rFonts w:ascii="Liberation Serif" w:hAnsi="Liberation Serif"/>
        </w:rPr>
        <w:t xml:space="preserve">The estimated average pay-off, </w:t>
      </w:r>
      <w:r>
        <w:rPr>
          <w:rFonts w:ascii="Liberation Serif" w:hAnsi="Liberation Serif"/>
          <w:i/>
        </w:rPr>
        <w:t>P</w:t>
      </w:r>
      <w:r>
        <w:rPr>
          <w:rFonts w:ascii="Liberation Serif" w:hAnsi="Liberation Serif"/>
          <w:i/>
          <w:vertAlign w:val="subscript"/>
        </w:rPr>
        <w:t>a</w:t>
      </w:r>
      <w:r>
        <w:rPr>
          <w:rFonts w:ascii="Liberation Serif" w:hAnsi="Liberation Serif"/>
        </w:rPr>
        <w:t>, of the animals (</w:t>
      </w:r>
      <w:r>
        <w:rPr>
          <w:rFonts w:ascii="Liberation Serif" w:hAnsi="Liberation Serif"/>
          <w:i/>
        </w:rPr>
        <w:t>i</w:t>
      </w:r>
      <w:r>
        <w:rPr>
          <w:rFonts w:ascii="Liberation Serif" w:hAnsi="Liberation Serif"/>
        </w:rPr>
        <w:t xml:space="preserve"> to </w:t>
      </w:r>
      <w:r>
        <w:rPr>
          <w:rFonts w:ascii="Liberation Serif" w:hAnsi="Liberation Serif"/>
          <w:i/>
        </w:rPr>
        <w:t>j</w:t>
      </w:r>
      <w:r>
        <w:rPr>
          <w:rFonts w:ascii="Liberation Serif" w:hAnsi="Liberation Serif"/>
        </w:rPr>
        <w:t>) within the foraging radius is then calculated as:</w:t>
      </w:r>
    </w:p>
    <w:p>
      <w:pPr>
        <w:pStyle w:val="Normal1"/>
        <w:numPr>
          <w:ilvl w:val="1"/>
          <w:numId w:val="1"/>
        </w:numPr>
        <w:spacing w:lineRule="auto" w:line="360"/>
        <w:ind w:hanging="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P</m:t>
            </m:r>
          </m:e>
          <m:sub>
            <m:r>
              <w:rPr>
                <w:rFonts w:ascii="Cambria Math" w:hAnsi="Cambria Math"/>
              </w:rPr>
              <m:t xml:space="preserve">a</m:t>
            </m:r>
          </m:sub>
        </m:sSub>
        <m:r>
          <w:rPr>
            <w:rFonts w:ascii="Cambria Math" w:hAnsi="Cambria Math"/>
          </w:rPr>
          <m:t xml:space="preserve">=</m:t>
        </m:r>
        <m:nary>
          <m:naryPr>
            <m:chr m:val="∑"/>
          </m:naryPr>
          <m:sub>
            <m:sSub>
              <m:e>
                <m:r>
                  <w:rPr>
                    <w:rFonts w:ascii="Cambria Math" w:hAnsi="Cambria Math"/>
                  </w:rPr>
                  <m:t xml:space="preserve">P</m:t>
                </m:r>
              </m:e>
              <m:sub>
                <m:r>
                  <w:rPr>
                    <w:rFonts w:ascii="Cambria Math" w:hAnsi="Cambria Math"/>
                  </w:rPr>
                  <m:t xml:space="preserve">i</m:t>
                </m:r>
              </m:sub>
            </m:sSub>
          </m:sub>
          <m:sup>
            <m:sSub>
              <m:e>
                <m:r>
                  <w:rPr>
                    <w:rFonts w:ascii="Cambria Math" w:hAnsi="Cambria Math"/>
                  </w:rPr>
                  <m:t xml:space="preserve">P</m:t>
                </m:r>
              </m:e>
              <m:sub>
                <m:r>
                  <w:rPr>
                    <w:rFonts w:ascii="Cambria Math" w:hAnsi="Cambria Math"/>
                  </w:rPr>
                  <m:t xml:space="preserve">j</m:t>
                </m:r>
              </m:sub>
            </m:sSub>
          </m:sup>
          <m:e>
            <m:r>
              <w:rPr>
                <w:rFonts w:ascii="Cambria Math" w:hAnsi="Cambria Math"/>
              </w:rPr>
              <m:t xml:space="preserve">A</m:t>
            </m:r>
          </m:e>
        </m:nary>
      </m:oMath>
      <w:r>
        <w:rPr>
          <w:rFonts w:ascii="Liberation Serif" w:hAnsi="Liberation Serif"/>
        </w:rPr>
        <w:tab/>
        <w:tab/>
        <w:tab/>
        <w:tab/>
        <w:tab/>
        <w:tab/>
        <w:t>(22)</w:t>
      </w:r>
    </w:p>
    <w:p>
      <w:pPr>
        <w:pStyle w:val="Normal1"/>
        <w:numPr>
          <w:ilvl w:val="1"/>
          <w:numId w:val="1"/>
        </w:numPr>
        <w:spacing w:lineRule="auto" w:line="360"/>
        <w:ind w:hanging="0"/>
        <w:rPr>
          <w:rFonts w:ascii="Liberation Serif" w:hAnsi="Liberation Serif"/>
        </w:rPr>
      </w:pPr>
      <w:r>
        <w:rPr>
          <w:rFonts w:ascii="Liberation Serif" w:hAnsi="Liberation Serif"/>
        </w:rPr>
        <w:t xml:space="preserve">If the payoff of an encountered animal, </w:t>
      </w:r>
      <w:r>
        <w:rPr>
          <w:rFonts w:ascii="Liberation Serif" w:hAnsi="Liberation Serif"/>
          <w:i/>
        </w:rPr>
        <w:t>P</w:t>
      </w:r>
      <w:r>
        <w:rPr>
          <w:rFonts w:ascii="Liberation Serif" w:hAnsi="Liberation Serif"/>
          <w:i/>
          <w:vertAlign w:val="subscript"/>
        </w:rPr>
        <w:t>k</w:t>
      </w:r>
      <w:r>
        <w:rPr>
          <w:rFonts w:ascii="Liberation Serif" w:hAnsi="Liberation Serif"/>
        </w:rPr>
        <w:t>, is higher than the estimated return of searching for, encountering, and then processing the highest ranked prey animal within the search radius, then the currently encountered lower-ranked animal is processed and eaten:</w:t>
      </w:r>
    </w:p>
    <w:p>
      <w:pPr>
        <w:pStyle w:val="Normal1"/>
        <w:keepNext w:val="true"/>
        <w:keepLines/>
        <w:numPr>
          <w:ilvl w:val="1"/>
          <w:numId w:val="1"/>
        </w:numPr>
        <w:spacing w:lineRule="auto" w:line="360"/>
        <w:ind w:hanging="0"/>
        <w:jc w:val="center"/>
        <w:rPr>
          <w:rFonts w:ascii="Liberation Serif" w:hAnsi="Liberation Serif"/>
        </w:rPr>
      </w:pPr>
      <w:r>
        <w:rPr>
          <w:rFonts w:ascii="Liberation Serif" w:hAnsi="Liberation Serif"/>
          <w:i/>
        </w:rPr>
        <w:t>if:</w:t>
      </w:r>
      <w:r>
        <w:rPr>
          <w:rFonts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P</m:t>
            </m:r>
          </m:e>
          <m:sub>
            <m:r>
              <w:rPr>
                <w:rFonts w:ascii="Cambria Math" w:hAnsi="Cambria Math"/>
              </w:rPr>
              <m:t xml:space="preserve">k</m:t>
            </m:r>
          </m:sub>
        </m:sSub>
        <m:r>
          <w:rPr>
            <w:rFonts w:ascii="Cambria Math" w:hAnsi="Cambria Math"/>
          </w:rPr>
          <m:t xml:space="preserve">≥</m:t>
        </m:r>
        <m:sSub>
          <m:e>
            <m:r>
              <w:rPr>
                <w:rFonts w:ascii="Cambria Math" w:hAnsi="Cambria Math"/>
              </w:rPr>
              <m:t xml:space="preserve">P</m:t>
            </m:r>
          </m:e>
          <m:sub>
            <m:r>
              <w:rPr>
                <w:rFonts w:ascii="Cambria Math" w:hAnsi="Cambria Math"/>
              </w:rPr>
              <m:t xml:space="preserve">a</m:t>
            </m:r>
          </m:sub>
        </m:sSub>
        <m:r>
          <w:rPr>
            <w:rFonts w:ascii="Cambria Math" w:hAnsi="Cambria Math"/>
          </w:rPr>
          <m:t xml:space="preserve">−</m:t>
        </m:r>
        <m:sSub>
          <m:e>
            <m:r>
              <w:rPr>
                <w:rFonts w:ascii="Cambria Math" w:hAnsi="Cambria Math"/>
              </w:rPr>
              <m:t xml:space="preserve">S</m:t>
            </m:r>
          </m:e>
          <m:sub>
            <m:r>
              <w:rPr>
                <w:rFonts w:ascii="Cambria Math" w:hAnsi="Cambria Math"/>
              </w:rPr>
              <m:t xml:space="preserve">a</m:t>
            </m:r>
          </m:sub>
        </m:sSub>
      </m:oMath>
      <w:r>
        <w:rPr>
          <w:rFonts w:ascii="Liberation Serif" w:hAnsi="Liberation Serif"/>
        </w:rPr>
        <w:t xml:space="preserve"> </w:t>
        <w:tab/>
        <w:tab/>
      </w:r>
    </w:p>
    <w:p>
      <w:pPr>
        <w:pStyle w:val="Normal1"/>
        <w:keepNext w:val="true"/>
        <w:keepLines/>
        <w:numPr>
          <w:ilvl w:val="1"/>
          <w:numId w:val="1"/>
        </w:numPr>
        <w:spacing w:lineRule="auto" w:line="360"/>
        <w:ind w:hanging="0"/>
        <w:jc w:val="right"/>
        <w:rPr>
          <w:rFonts w:ascii="Liberation Serif" w:hAnsi="Liberation Serif"/>
        </w:rPr>
      </w:pPr>
      <w:r>
        <w:rPr>
          <w:rFonts w:ascii="Liberation Serif" w:hAnsi="Liberation Serif"/>
          <w:i/>
        </w:rPr>
        <w:t>then:</w:t>
      </w:r>
      <w:r>
        <w:rPr>
          <w:rFonts w:ascii="Liberation Serif" w:hAnsi="Liberation Serif"/>
        </w:rPr>
        <w:t xml:space="preserve"> consume animal </w:t>
      </w:r>
      <w:r>
        <w:rPr>
          <w:rFonts w:ascii="Liberation Serif" w:hAnsi="Liberation Serif"/>
          <w:i/>
        </w:rPr>
        <w:t>k</w:t>
        <w:tab/>
        <w:tab/>
        <w:tab/>
        <w:tab/>
        <w:tab/>
        <w:t xml:space="preserve">   </w:t>
      </w:r>
      <w:r>
        <w:rPr>
          <w:rFonts w:ascii="Liberation Serif" w:hAnsi="Liberation Serif"/>
        </w:rPr>
        <w:t>(24)</w:t>
      </w:r>
    </w:p>
    <w:p>
      <w:pPr>
        <w:pStyle w:val="Normal1"/>
        <w:numPr>
          <w:ilvl w:val="1"/>
          <w:numId w:val="1"/>
        </w:numPr>
        <w:spacing w:lineRule="auto" w:line="360"/>
        <w:ind w:hanging="0"/>
        <w:rPr>
          <w:rFonts w:ascii="Liberation Serif" w:hAnsi="Liberation Serif"/>
        </w:rPr>
      </w:pPr>
      <w:r>
        <w:rPr>
          <w:rFonts w:ascii="Liberation Serif" w:hAnsi="Liberation Serif"/>
        </w:rPr>
        <w:t xml:space="preserve">At each time step, the current energy states of the foragers, </w:t>
      </w:r>
      <w:r>
        <w:rPr>
          <w:rFonts w:ascii="Liberation Serif" w:hAnsi="Liberation Serif"/>
          <w:i/>
        </w:rPr>
        <w:t>E</w:t>
      </w:r>
      <w:r>
        <w:rPr>
          <w:rFonts w:ascii="Liberation Serif" w:hAnsi="Liberation Serif"/>
          <w:i/>
          <w:vertAlign w:val="subscript"/>
        </w:rPr>
        <w:t>current</w:t>
      </w:r>
      <w:r>
        <w:rPr>
          <w:rFonts w:ascii="Liberation Serif" w:hAnsi="Liberation Serif"/>
        </w:rPr>
        <w:t xml:space="preserve">, are updated as a function of their previous energy state, </w:t>
      </w:r>
      <w:r>
        <w:rPr>
          <w:rFonts w:ascii="Liberation Serif" w:hAnsi="Liberation Serif"/>
          <w:i/>
        </w:rPr>
        <w:t>E</w:t>
      </w:r>
      <w:r>
        <w:rPr>
          <w:rFonts w:ascii="Liberation Serif" w:hAnsi="Liberation Serif"/>
          <w:i/>
          <w:vertAlign w:val="subscript"/>
        </w:rPr>
        <w:t>previous</w:t>
      </w:r>
      <w:r>
        <w:rPr>
          <w:rFonts w:ascii="Liberation Serif" w:hAnsi="Liberation Serif"/>
        </w:rPr>
        <w:t xml:space="preserve">, the forager movement costs, </w:t>
      </w:r>
      <w:r>
        <w:rPr>
          <w:rFonts w:ascii="Liberation Serif" w:hAnsi="Liberation Serif"/>
          <w:i/>
        </w:rPr>
        <w:t>m</w:t>
      </w:r>
      <w:r>
        <w:rPr>
          <w:rFonts w:ascii="Liberation Serif" w:hAnsi="Liberation Serif"/>
          <w:i/>
          <w:vertAlign w:val="subscript"/>
        </w:rPr>
        <w:t>forager</w:t>
      </w:r>
      <w:r>
        <w:rPr>
          <w:rFonts w:ascii="Liberation Serif" w:hAnsi="Liberation Serif"/>
        </w:rPr>
        <w:t xml:space="preserve">, and any new foraging payoffs, </w:t>
      </w:r>
      <w:r>
        <w:rPr>
          <w:rFonts w:ascii="Liberation Serif" w:hAnsi="Liberation Serif"/>
          <w:i/>
        </w:rPr>
        <w:t>P</w:t>
      </w:r>
      <w:r>
        <w:rPr>
          <w:rFonts w:ascii="Liberation Serif" w:hAnsi="Liberation Serif"/>
        </w:rPr>
        <w:t>:</w:t>
      </w:r>
    </w:p>
    <w:p>
      <w:pPr>
        <w:pStyle w:val="Normal1"/>
        <w:numPr>
          <w:ilvl w:val="1"/>
          <w:numId w:val="1"/>
        </w:numPr>
        <w:spacing w:lineRule="auto" w:line="360"/>
        <w:ind w:hanging="0"/>
        <w:jc w:val="right"/>
        <w:rPr>
          <w:rFonts w:ascii="Liberation Serif" w:hAnsi="Liberation Serif"/>
        </w:rPr>
      </w:pPr>
      <w:r>
        <w:rPr>
          <w:rFonts w:ascii="Liberation Serif" w:hAnsi="Liberation Serif"/>
        </w:rPr>
      </w:r>
      <m:oMath xmlns:m="http://schemas.openxmlformats.org/officeDocument/2006/math">
        <m:sSub>
          <m:e>
            <m:r>
              <w:rPr>
                <w:rFonts w:ascii="Cambria Math" w:hAnsi="Cambria Math"/>
              </w:rPr>
              <m:t xml:space="preserve">E</m:t>
            </m:r>
          </m:e>
          <m:sub>
            <m:r>
              <w:rPr>
                <w:rFonts w:ascii="Cambria Math" w:hAnsi="Cambria Math"/>
              </w:rPr>
              <m:t xml:space="preserve">current</m:t>
            </m:r>
          </m:sub>
        </m:sSub>
        <m:r>
          <w:rPr>
            <w:rFonts w:ascii="Cambria Math" w:hAnsi="Cambria Math"/>
          </w:rPr>
          <m:t xml:space="preserve">=</m:t>
        </m:r>
        <m:sSub>
          <m:e>
            <m:r>
              <w:rPr>
                <w:rFonts w:ascii="Cambria Math" w:hAnsi="Cambria Math"/>
              </w:rPr>
              <m:t xml:space="preserve">E</m:t>
            </m:r>
          </m:e>
          <m:sub>
            <m:r>
              <w:rPr>
                <w:rFonts w:ascii="Cambria Math" w:hAnsi="Cambria Math"/>
              </w:rPr>
              <m:t xml:space="preserve">previous</m:t>
            </m:r>
          </m:sub>
        </m:sSub>
        <m:r>
          <w:rPr>
            <w:rFonts w:ascii="Cambria Math" w:hAnsi="Cambria Math"/>
          </w:rPr>
          <m:t xml:space="preserve">−</m:t>
        </m:r>
        <m:sSub>
          <m:e>
            <m:r>
              <w:rPr>
                <w:rFonts w:ascii="Cambria Math" w:hAnsi="Cambria Math"/>
              </w:rPr>
              <m:t xml:space="preserve">m</m:t>
            </m:r>
          </m:e>
          <m:sub>
            <m:r>
              <w:rPr>
                <w:rFonts w:ascii="Cambria Math" w:hAnsi="Cambria Math"/>
              </w:rPr>
              <m:t xml:space="preserve">forager</m:t>
            </m:r>
          </m:sub>
        </m:sSub>
        <m:r>
          <w:rPr>
            <w:rFonts w:ascii="Cambria Math" w:hAnsi="Cambria Math"/>
          </w:rPr>
          <m:t xml:space="preserve">+</m:t>
        </m:r>
        <m:r>
          <w:rPr>
            <w:rFonts w:ascii="Cambria Math" w:hAnsi="Cambria Math"/>
          </w:rPr>
          <m:t xml:space="preserve">P</m:t>
        </m:r>
      </m:oMath>
      <w:r>
        <w:rPr>
          <w:rFonts w:ascii="Liberation Serif" w:hAnsi="Liberation Serif"/>
        </w:rPr>
        <w:tab/>
        <w:tab/>
        <w:tab/>
        <w:tab/>
        <w:t>(24)</w:t>
      </w:r>
    </w:p>
    <w:p>
      <w:pPr>
        <w:pStyle w:val="Normal1"/>
        <w:numPr>
          <w:ilvl w:val="1"/>
          <w:numId w:val="1"/>
        </w:numPr>
        <w:spacing w:lineRule="auto" w:line="360"/>
        <w:ind w:hanging="0"/>
        <w:rPr>
          <w:rFonts w:ascii="Liberation Serif" w:hAnsi="Liberation Serif"/>
        </w:rPr>
      </w:pPr>
      <w:r>
        <w:rPr>
          <w:rFonts w:ascii="Liberation Serif" w:hAnsi="Liberation Serif"/>
        </w:rPr>
        <w:t xml:space="preserve">Foragers are considered to be experiencing extreme food stress if their current energy state, </w:t>
      </w:r>
      <w:r>
        <w:rPr>
          <w:rFonts w:ascii="Liberation Serif" w:hAnsi="Liberation Serif"/>
          <w:i/>
        </w:rPr>
        <w:t>E</w:t>
      </w:r>
      <w:r>
        <w:rPr>
          <w:rFonts w:ascii="Liberation Serif" w:hAnsi="Liberation Serif"/>
          <w:i/>
          <w:vertAlign w:val="subscript"/>
        </w:rPr>
        <w:t>current</w:t>
      </w:r>
      <w:r>
        <w:rPr>
          <w:rFonts w:ascii="Liberation Serif" w:hAnsi="Liberation Serif"/>
        </w:rPr>
        <w:t xml:space="preserve">, is less than the estimated average search costs, </w:t>
      </w:r>
      <w:r>
        <w:rPr>
          <w:rFonts w:ascii="Liberation Serif" w:hAnsi="Liberation Serif"/>
          <w:i/>
        </w:rPr>
        <w:t>S</w:t>
      </w:r>
      <w:r>
        <w:rPr>
          <w:rFonts w:ascii="Liberation Serif" w:hAnsi="Liberation Serif"/>
          <w:i/>
          <w:vertAlign w:val="subscript"/>
        </w:rPr>
        <w:t>a</w:t>
      </w:r>
      <w:r>
        <w:rPr>
          <w:rFonts w:ascii="Liberation Serif" w:hAnsi="Liberation Serif"/>
        </w:rPr>
        <w:t>. When in extreme food stress, foragers will process and eat any prey animal they encounter. This accounts for “sunk” search costs by allowing non-optimal foraging decisions when appropriate:</w:t>
      </w:r>
    </w:p>
    <w:p>
      <w:pPr>
        <w:pStyle w:val="Normal1"/>
        <w:numPr>
          <w:ilvl w:val="1"/>
          <w:numId w:val="1"/>
        </w:numPr>
        <w:spacing w:lineRule="auto" w:line="360"/>
        <w:ind w:hanging="0"/>
        <w:jc w:val="center"/>
        <w:rPr>
          <w:rFonts w:ascii="Liberation Serif" w:hAnsi="Liberation Serif"/>
        </w:rPr>
      </w:pPr>
      <w:r>
        <w:rPr>
          <w:rFonts w:ascii="Liberation Serif" w:hAnsi="Liberation Serif"/>
          <w:i/>
        </w:rPr>
        <w:t>if:</w:t>
      </w:r>
      <w:r>
        <w:rPr>
          <w:rFonts w:ascii="Liberation Serif" w:hAnsi="Liberation Serif"/>
        </w:rPr>
        <w:t xml:space="preserve"> </w:t>
      </w:r>
      <w:r>
        <w:rPr>
          <w:rFonts w:ascii="Liberation Serif" w:hAnsi="Liberation Serif"/>
        </w:rPr>
      </w:r>
      <m:oMath xmlns:m="http://schemas.openxmlformats.org/officeDocument/2006/math">
        <m:sSub>
          <m:e>
            <m:r>
              <w:rPr>
                <w:rFonts w:ascii="Cambria Math" w:hAnsi="Cambria Math"/>
              </w:rPr>
              <m:t xml:space="preserve">E</m:t>
            </m:r>
          </m:e>
          <m:sub>
            <m:r>
              <w:rPr>
                <w:rFonts w:ascii="Cambria Math" w:hAnsi="Cambria Math"/>
              </w:rPr>
              <m:t xml:space="preserve">current</m:t>
            </m:r>
          </m:sub>
        </m:sSub>
        <m:r>
          <w:rPr>
            <w:rFonts w:ascii="Cambria Math" w:hAnsi="Cambria Math"/>
          </w:rPr>
          <m:t xml:space="preserve">&lt;</m:t>
        </m:r>
        <m:sSub>
          <m:e>
            <m:r>
              <w:rPr>
                <w:rFonts w:ascii="Cambria Math" w:hAnsi="Cambria Math"/>
              </w:rPr>
              <m:t xml:space="preserve">S</m:t>
            </m:r>
          </m:e>
          <m:sub>
            <m:r>
              <w:rPr>
                <w:rFonts w:ascii="Cambria Math" w:hAnsi="Cambria Math"/>
              </w:rPr>
              <m:t xml:space="preserve">a</m:t>
            </m:r>
          </m:sub>
        </m:sSub>
      </m:oMath>
      <w:r>
        <w:rPr>
          <w:rFonts w:ascii="Liberation Serif" w:hAnsi="Liberation Serif"/>
        </w:rPr>
        <w:t xml:space="preserve"> </w:t>
        <w:tab/>
        <w:tab/>
      </w:r>
    </w:p>
    <w:p>
      <w:pPr>
        <w:pStyle w:val="Normal1"/>
        <w:numPr>
          <w:ilvl w:val="1"/>
          <w:numId w:val="1"/>
        </w:numPr>
        <w:spacing w:lineRule="auto" w:line="360"/>
        <w:ind w:hanging="0"/>
        <w:jc w:val="right"/>
        <w:rPr>
          <w:rFonts w:ascii="Liberation Serif" w:hAnsi="Liberation Serif"/>
        </w:rPr>
      </w:pPr>
      <w:r>
        <w:rPr>
          <w:rFonts w:ascii="Liberation Serif" w:hAnsi="Liberation Serif"/>
          <w:i/>
        </w:rPr>
        <w:t>then:</w:t>
      </w:r>
      <w:r>
        <w:rPr>
          <w:rFonts w:ascii="Liberation Serif" w:hAnsi="Liberation Serif"/>
        </w:rPr>
        <w:t xml:space="preserve"> consume any encountered animal</w:t>
        <w:tab/>
        <w:tab/>
        <w:tab/>
        <w:t xml:space="preserve">  (25)</w:t>
      </w:r>
    </w:p>
    <w:p>
      <w:pPr>
        <w:pStyle w:val="Normal1"/>
        <w:numPr>
          <w:ilvl w:val="1"/>
          <w:numId w:val="1"/>
        </w:numPr>
        <w:spacing w:lineRule="auto" w:line="360"/>
        <w:ind w:hanging="0"/>
        <w:rPr>
          <w:rFonts w:ascii="Liberation Serif" w:hAnsi="Liberation Serif"/>
        </w:rPr>
      </w:pPr>
      <w:r>
        <w:rPr>
          <w:rFonts w:ascii="Liberation Serif" w:hAnsi="Liberation Serif"/>
        </w:rPr>
        <w:t xml:space="preserve">Finally, foragers can either only consume a hunted prey up to their maximum energy level, or can camp and consume the entire animal. If the former, foragers continue to move and hunt immediately after a successful kill, and any excess energy value from the kill is “wasted.” If the latter, they stay on the same patch (and do not move or hunt) until the full energy value of the harvested prey animal has been consumed. The rate of this consumption is the same as the movement cost per tick. </w:t>
      </w:r>
    </w:p>
    <w:p>
      <w:pPr>
        <w:pStyle w:val="Normal1"/>
        <w:numPr>
          <w:ilvl w:val="2"/>
          <w:numId w:val="1"/>
        </w:numPr>
        <w:spacing w:lineRule="auto" w:line="360"/>
        <w:ind w:left="0" w:firstLine="72"/>
        <w:rPr>
          <w:rFonts w:ascii="Liberation Serif" w:hAnsi="Liberation Serif"/>
        </w:rPr>
      </w:pPr>
      <w:r>
        <w:rPr>
          <w:rFonts w:ascii="Liberation Serif" w:hAnsi="Liberation Serif"/>
        </w:rPr>
        <w:t>We incorporate realistic movement algorithms for forager and animal agents. Forager agents are programmed to pursue high-ranked prey animals, and can update their trajectory as local conditions change. At each time step, forager agents will turn to face the closest, highest-ranked prey animal within their foraging radius, and then will advance one cell in that direction. If there are no nearby animals, then the forager proceeds in a true “random-walk” fashion by choosing a random heading and advancing to the nearest cell in that direction. For each movement, a predetermined movement cost is incurred.</w:t>
      </w:r>
    </w:p>
    <w:p>
      <w:pPr>
        <w:pStyle w:val="Heading2"/>
        <w:numPr>
          <w:ilvl w:val="1"/>
          <w:numId w:val="1"/>
        </w:numPr>
        <w:spacing w:lineRule="auto" w:line="360"/>
        <w:ind w:left="0" w:hanging="0"/>
        <w:rPr>
          <w:rFonts w:ascii="Liberation Serif" w:hAnsi="Liberation Serif"/>
        </w:rPr>
      </w:pPr>
      <w:r>
        <w:rPr>
          <w:rFonts w:ascii="Liberation Serif" w:hAnsi="Liberation Serif"/>
        </w:rPr>
        <w:t>Objectives</w:t>
      </w:r>
    </w:p>
    <w:p>
      <w:pPr>
        <w:pStyle w:val="Normal1"/>
        <w:spacing w:lineRule="auto" w:line="360"/>
        <w:ind w:left="0" w:hanging="0"/>
        <w:rPr>
          <w:rFonts w:ascii="Liberation Serif" w:hAnsi="Liberation Serif"/>
        </w:rPr>
      </w:pPr>
      <w:r>
        <w:rPr>
          <w:rFonts w:ascii="Liberation Serif" w:hAnsi="Liberation Serif"/>
        </w:rPr>
        <w:t>At minimum, the model can be composed to study the impact of human foraging and/or environmental conditions on prey animal demographic dynamics over time. The specific objective of the model is to track the number and characteristics of the prey animal population as the model unfolds. A secondary objective is to also track the basic health (and perhaps number) of human foragers. A third objective is to track the impact of grazing on vegetation.</w:t>
      </w:r>
    </w:p>
    <w:p>
      <w:pPr>
        <w:pStyle w:val="Heading2"/>
        <w:numPr>
          <w:ilvl w:val="1"/>
          <w:numId w:val="1"/>
        </w:numPr>
        <w:spacing w:lineRule="auto" w:line="360"/>
        <w:ind w:left="0" w:hanging="0"/>
        <w:rPr>
          <w:rFonts w:ascii="Liberation Serif" w:hAnsi="Liberation Serif"/>
        </w:rPr>
      </w:pPr>
      <w:r>
        <w:rPr>
          <w:rFonts w:ascii="Liberation Serif" w:hAnsi="Liberation Serif"/>
        </w:rPr>
        <w:t>Learning</w:t>
      </w:r>
    </w:p>
    <w:p>
      <w:pPr>
        <w:pStyle w:val="Normal1"/>
        <w:spacing w:lineRule="auto" w:line="360"/>
        <w:ind w:left="0" w:hanging="0"/>
        <w:rPr>
          <w:rFonts w:ascii="Liberation Serif" w:hAnsi="Liberation Serif"/>
        </w:rPr>
      </w:pPr>
      <w:r>
        <w:rPr>
          <w:rFonts w:ascii="Liberation Serif" w:hAnsi="Liberation Serif"/>
        </w:rPr>
        <w:t>Human foraging and prey animal grazing behaviors contain a component of learning, as outlined in the “Adaptation” section above. Agents only learn from direct experience, and do not copy pr learn foraging or grazing behavior from other agents. The only exception to this is that prey animal agents may align their orientation towards the most common direction of other prey animals in their vicinity as described in the “Adaptation” section.</w:t>
      </w:r>
    </w:p>
    <w:p>
      <w:pPr>
        <w:pStyle w:val="Heading2"/>
        <w:numPr>
          <w:ilvl w:val="1"/>
          <w:numId w:val="1"/>
        </w:numPr>
        <w:spacing w:lineRule="auto" w:line="360"/>
        <w:ind w:left="0" w:hanging="0"/>
        <w:rPr>
          <w:rFonts w:ascii="Liberation Serif" w:hAnsi="Liberation Serif"/>
        </w:rPr>
      </w:pPr>
      <w:r>
        <w:rPr>
          <w:rFonts w:ascii="Liberation Serif" w:hAnsi="Liberation Serif"/>
        </w:rPr>
        <w:t>Prediction</w:t>
      </w:r>
    </w:p>
    <w:p>
      <w:pPr>
        <w:pStyle w:val="Normal1"/>
        <w:spacing w:lineRule="auto" w:line="360"/>
        <w:ind w:left="0" w:hanging="0"/>
        <w:rPr>
          <w:rFonts w:ascii="Liberation Serif" w:hAnsi="Liberation Serif"/>
        </w:rPr>
      </w:pPr>
      <w:r>
        <w:rPr>
          <w:rFonts w:ascii="Liberation Serif" w:hAnsi="Liberation Serif"/>
        </w:rPr>
        <w:t>The model simulates the collective behavior of herbivores and human foragers. To the extent that the model can be used to make predictions about these behaviors, it can do so only in abstract terms depending on the degree of realism intended by the model when compiling the relative values of the input variables. These values should be internally consistent, but the model specifically does not allow most variables to be input as “real world” values (e.g., kcal or kg), but instead are intentionally abstracted to showcase general behavioral dynamics over specific prediction or exact replication of specific case studies.</w:t>
      </w:r>
    </w:p>
    <w:p>
      <w:pPr>
        <w:pStyle w:val="Heading2"/>
        <w:numPr>
          <w:ilvl w:val="1"/>
          <w:numId w:val="1"/>
        </w:numPr>
        <w:spacing w:lineRule="auto" w:line="360"/>
        <w:ind w:left="0" w:hanging="0"/>
        <w:rPr>
          <w:rFonts w:ascii="Liberation Serif" w:hAnsi="Liberation Serif"/>
        </w:rPr>
      </w:pPr>
      <w:r>
        <w:rPr>
          <w:rFonts w:ascii="Liberation Serif" w:hAnsi="Liberation Serif"/>
        </w:rPr>
        <w:t>Sensing</w:t>
      </w:r>
    </w:p>
    <w:p>
      <w:pPr>
        <w:pStyle w:val="Normal1"/>
        <w:spacing w:lineRule="auto" w:line="360"/>
        <w:ind w:left="0" w:hanging="0"/>
        <w:rPr>
          <w:rFonts w:ascii="Liberation Serif" w:hAnsi="Liberation Serif"/>
        </w:rPr>
      </w:pPr>
      <w:r>
        <w:rPr>
          <w:rFonts w:ascii="Liberation Serif" w:hAnsi="Liberation Serif"/>
        </w:rPr>
        <w:t xml:space="preserve"> </w:t>
      </w:r>
      <w:r>
        <w:rPr>
          <w:rFonts w:ascii="Liberation Serif" w:hAnsi="Liberation Serif"/>
        </w:rPr>
        <w:t>Forager and Prey agents can sense the presence of other prey agents that are within a radius of cells around them (see Adaptation section above). Forager agents can sense the size/payoff and handling values of prey within this radius. Prey agents can sense nearby/adjacent landscape patches with vegetation.</w:t>
      </w:r>
    </w:p>
    <w:p>
      <w:pPr>
        <w:pStyle w:val="Heading2"/>
        <w:numPr>
          <w:ilvl w:val="1"/>
          <w:numId w:val="1"/>
        </w:numPr>
        <w:spacing w:lineRule="auto" w:line="360"/>
        <w:ind w:left="0" w:hanging="0"/>
        <w:rPr>
          <w:rFonts w:ascii="Liberation Serif" w:hAnsi="Liberation Serif"/>
        </w:rPr>
      </w:pPr>
      <w:r>
        <w:rPr>
          <w:rFonts w:ascii="Liberation Serif" w:hAnsi="Liberation Serif"/>
        </w:rPr>
        <w:t>Interaction</w:t>
      </w:r>
    </w:p>
    <w:p>
      <w:pPr>
        <w:pStyle w:val="Normal1"/>
        <w:spacing w:lineRule="auto" w:line="360"/>
        <w:ind w:left="0" w:hanging="0"/>
        <w:rPr>
          <w:rFonts w:ascii="Liberation Serif" w:hAnsi="Liberation Serif"/>
        </w:rPr>
      </w:pPr>
      <w:r>
        <w:rPr>
          <w:rFonts w:ascii="Liberation Serif" w:hAnsi="Liberation Serif"/>
        </w:rPr>
        <w:t xml:space="preserve">As described in the “Processes, overview, and scheduling” section, prey animals can mate and produce offspring. Offspring can be weaned from their mother. Prey animals can graze the vegetation on landscape patches. Forager agents can harvest and kill prey animals. </w:t>
      </w:r>
    </w:p>
    <w:p>
      <w:pPr>
        <w:pStyle w:val="Heading2"/>
        <w:numPr>
          <w:ilvl w:val="1"/>
          <w:numId w:val="1"/>
        </w:numPr>
        <w:spacing w:lineRule="auto" w:line="360"/>
        <w:ind w:left="0" w:hanging="0"/>
        <w:rPr>
          <w:rFonts w:ascii="Liberation Serif" w:hAnsi="Liberation Serif"/>
        </w:rPr>
      </w:pPr>
      <w:r>
        <w:rPr>
          <w:rFonts w:ascii="Liberation Serif" w:hAnsi="Liberation Serif"/>
        </w:rPr>
        <w:t>Stochasticity</w:t>
      </w:r>
    </w:p>
    <w:p>
      <w:pPr>
        <w:pStyle w:val="Normal1"/>
        <w:spacing w:lineRule="auto" w:line="360"/>
        <w:ind w:left="0" w:hanging="0"/>
        <w:rPr>
          <w:rFonts w:ascii="Liberation Serif" w:hAnsi="Liberation Serif"/>
        </w:rPr>
      </w:pPr>
      <w:r>
        <w:rPr>
          <w:rFonts w:ascii="Liberation Serif" w:hAnsi="Liberation Serif"/>
        </w:rPr>
        <w:t xml:space="preserve">Stochasticity is used in the landscape generation and grass regrowth routines as described in the “Entities, state variables, and scales” section. As described in the “Processes, overview, and scheduling” section, the sex of offspring is randomly chosen with a 50% probability, and the algorithms controlling the number of “natural” deaths of prey animals incorporate stochasticity. Finally, as mentioned in the “Adaptation” section, sometimes forager and prey agents may opt to move according to a random walk function. </w:t>
      </w:r>
    </w:p>
    <w:p>
      <w:pPr>
        <w:pStyle w:val="Heading2"/>
        <w:numPr>
          <w:ilvl w:val="1"/>
          <w:numId w:val="1"/>
        </w:numPr>
        <w:spacing w:lineRule="auto" w:line="360"/>
        <w:ind w:left="0" w:hanging="0"/>
        <w:rPr>
          <w:rFonts w:ascii="Liberation Serif" w:hAnsi="Liberation Serif"/>
        </w:rPr>
      </w:pPr>
      <w:r>
        <w:rPr>
          <w:rFonts w:ascii="Liberation Serif" w:hAnsi="Liberation Serif"/>
        </w:rPr>
        <w:t>Collectives</w:t>
      </w:r>
    </w:p>
    <w:p>
      <w:pPr>
        <w:pStyle w:val="Normal1"/>
        <w:spacing w:lineRule="auto" w:line="360"/>
        <w:ind w:left="0" w:hanging="0"/>
        <w:rPr>
          <w:rFonts w:ascii="Liberation Serif" w:hAnsi="Liberation Serif"/>
        </w:rPr>
      </w:pPr>
      <w:r>
        <w:rPr>
          <w:rFonts w:ascii="Liberation Serif" w:hAnsi="Liberation Serif"/>
        </w:rPr>
        <w:t>In the MHPM a forager agent represents a band of foragers rather than an individual hunter.</w:t>
      </w:r>
    </w:p>
    <w:p>
      <w:pPr>
        <w:pStyle w:val="Heading2"/>
        <w:numPr>
          <w:ilvl w:val="1"/>
          <w:numId w:val="1"/>
        </w:numPr>
        <w:spacing w:lineRule="auto" w:line="360"/>
        <w:ind w:left="0" w:hanging="0"/>
        <w:rPr>
          <w:rFonts w:ascii="Liberation Serif" w:hAnsi="Liberation Serif"/>
        </w:rPr>
      </w:pPr>
      <w:r>
        <w:rPr>
          <w:rFonts w:ascii="Liberation Serif" w:hAnsi="Liberation Serif"/>
        </w:rPr>
        <w:t>Observation</w:t>
      </w:r>
    </w:p>
    <w:p>
      <w:pPr>
        <w:pStyle w:val="Normal1"/>
        <w:spacing w:lineRule="auto" w:line="360" w:before="180" w:after="180"/>
        <w:ind w:hanging="0"/>
        <w:rPr>
          <w:rFonts w:ascii="Liberation Serif" w:hAnsi="Liberation Serif"/>
        </w:rPr>
      </w:pPr>
      <w:r>
        <w:rPr>
          <w:rFonts w:ascii="Liberation Serif" w:hAnsi="Liberation Serif"/>
        </w:rPr>
        <w:t>Summary statistics are shown on the bottom left side in labeled output boxes and are formatted as continuous line graphs that reflect new data from each tick. They include:</w:t>
      </w:r>
    </w:p>
    <w:p>
      <w:pPr>
        <w:pStyle w:val="Normal1"/>
        <w:numPr>
          <w:ilvl w:val="0"/>
          <w:numId w:val="2"/>
        </w:numPr>
        <w:spacing w:lineRule="auto" w:line="360" w:before="240" w:afterAutospacing="0" w:after="0"/>
        <w:ind w:left="720" w:hanging="360"/>
        <w:rPr>
          <w:rFonts w:ascii="Liberation Serif" w:hAnsi="Liberation Serif"/>
        </w:rPr>
      </w:pPr>
      <w:r>
        <w:rPr>
          <w:rFonts w:ascii="Liberation Serif" w:hAnsi="Liberation Serif"/>
        </w:rPr>
        <w:t>Number of prey-items taken per 10 ticks. Three lines are generated to show how many males, females, or post-partum females are hunted over the past 10-tick cycle.</w:t>
      </w:r>
    </w:p>
    <w:p>
      <w:pPr>
        <w:pStyle w:val="Normal1"/>
        <w:numPr>
          <w:ilvl w:val="0"/>
          <w:numId w:val="2"/>
        </w:numPr>
        <w:spacing w:lineRule="auto" w:line="360" w:beforeAutospacing="0" w:before="0" w:afterAutospacing="0" w:after="0"/>
        <w:ind w:left="720" w:hanging="360"/>
        <w:rPr>
          <w:rFonts w:ascii="Liberation Serif" w:hAnsi="Liberation Serif"/>
        </w:rPr>
      </w:pPr>
      <w:r>
        <w:rPr>
          <w:rFonts w:ascii="Liberation Serif" w:hAnsi="Liberation Serif"/>
        </w:rPr>
        <w:t>Proportion of grazed to ungrazed grass on a scale of 0-100.</w:t>
      </w:r>
    </w:p>
    <w:p>
      <w:pPr>
        <w:pStyle w:val="Normal1"/>
        <w:numPr>
          <w:ilvl w:val="0"/>
          <w:numId w:val="2"/>
        </w:numPr>
        <w:spacing w:lineRule="auto" w:line="360" w:beforeAutospacing="0" w:before="0" w:afterAutospacing="0" w:after="0"/>
        <w:ind w:left="720" w:hanging="360"/>
        <w:rPr>
          <w:rFonts w:ascii="Liberation Serif" w:hAnsi="Liberation Serif"/>
        </w:rPr>
      </w:pPr>
      <w:r>
        <w:rPr>
          <w:rFonts w:ascii="Liberation Serif" w:hAnsi="Liberation Serif"/>
        </w:rPr>
        <w:t>Forager energy, which changes as hunters exploit prey and move in their environment.</w:t>
      </w:r>
    </w:p>
    <w:p>
      <w:pPr>
        <w:pStyle w:val="Normal1"/>
        <w:numPr>
          <w:ilvl w:val="0"/>
          <w:numId w:val="2"/>
        </w:numPr>
        <w:spacing w:lineRule="auto" w:line="360" w:beforeAutospacing="0" w:before="0" w:after="240"/>
        <w:ind w:left="720" w:hanging="360"/>
        <w:rPr>
          <w:rFonts w:ascii="Liberation Serif" w:hAnsi="Liberation Serif"/>
        </w:rPr>
      </w:pPr>
      <w:r>
        <w:rPr>
          <w:rFonts w:ascii="Liberation Serif" w:hAnsi="Liberation Serif"/>
        </w:rPr>
        <w:t>Number of animals in the environment. Three lines are generated to show how many males, females, or post-partum females are in the environment over time.</w:t>
      </w:r>
    </w:p>
    <w:p>
      <w:pPr>
        <w:pStyle w:val="Heading1"/>
        <w:spacing w:lineRule="auto" w:line="360"/>
        <w:rPr>
          <w:rFonts w:ascii="Liberation Serif" w:hAnsi="Liberation Serif"/>
        </w:rPr>
      </w:pPr>
      <w:r>
        <w:rPr>
          <w:rFonts w:ascii="Liberation Serif" w:hAnsi="Liberation Serif"/>
        </w:rPr>
        <w:t>Initialization</w:t>
      </w:r>
    </w:p>
    <w:p>
      <w:pPr>
        <w:pStyle w:val="Normal1"/>
        <w:spacing w:lineRule="auto" w:line="360"/>
        <w:rPr>
          <w:rFonts w:ascii="Liberation Serif" w:hAnsi="Liberation Serif"/>
        </w:rPr>
      </w:pPr>
      <w:r>
        <w:rPr>
          <w:rFonts w:ascii="Liberation Serif" w:hAnsi="Liberation Serif"/>
          <w:position w:val="0"/>
          <w:sz w:val="24"/>
          <w:vertAlign w:val="baseline"/>
        </w:rPr>
        <w:t xml:space="preserve">This is an interactive manual model. The user can fully manipulate the variables to test a wide range of hypotheses related to extinction in a socio-natural system. To </w:t>
      </w:r>
      <w:r>
        <w:rPr>
          <w:rFonts w:ascii="Liberation Serif" w:hAnsi="Liberation Serif"/>
        </w:rPr>
        <w:t>begin, first</w:t>
      </w:r>
      <w:r>
        <w:rPr>
          <w:rFonts w:ascii="Liberation Serif" w:hAnsi="Liberation Serif"/>
          <w:position w:val="0"/>
          <w:sz w:val="24"/>
          <w:vertAlign w:val="baseline"/>
        </w:rPr>
        <w:t xml:space="preserve"> select the variables you would like to test in your extinction scenario (i.e., environmental patchiness or animal fecundity). We recommend keeping most variables constant, and only changing 1-3 variables per experiment. The user can also set the max ticks, which will stop the experiment after a designated number of ticks. Once the independent variables have been selected, use the interactive sliders to move them a few units at a time, avoiding large, drastic jumps in relative scale. When you are ready to run your experiment click the setup button. This will generate a landscape that matches the environment, herd demography, and hunting pressure reflected in the user’s parameterization. Then click the run button, and the experiment will begin. </w:t>
      </w:r>
    </w:p>
    <w:p>
      <w:pPr>
        <w:pStyle w:val="Normal1"/>
        <w:spacing w:lineRule="auto" w:line="360"/>
        <w:rPr>
          <w:rFonts w:ascii="Liberation Serif" w:hAnsi="Liberation Serif"/>
        </w:rPr>
      </w:pPr>
      <w:r>
        <w:rPr>
          <w:rFonts w:ascii="Liberation Serif" w:hAnsi="Liberation Serif"/>
          <w:position w:val="0"/>
          <w:sz w:val="24"/>
          <w:vertAlign w:val="baseline"/>
        </w:rPr>
        <w:t xml:space="preserve">Hunters are embedded with logic that approximates dynamic optimal foraging theory. In this model, hunter’s foraging decisions </w:t>
      </w:r>
      <w:r>
        <w:rPr>
          <w:rFonts w:ascii="Liberation Serif" w:hAnsi="Liberation Serif"/>
        </w:rPr>
        <w:t>vary</w:t>
      </w:r>
      <w:r>
        <w:rPr>
          <w:rFonts w:ascii="Liberation Serif" w:hAnsi="Liberation Serif"/>
          <w:position w:val="0"/>
          <w:sz w:val="24"/>
          <w:vertAlign w:val="baseline"/>
        </w:rPr>
        <w:t xml:space="preserve"> in response to environmental feedback. The decision to pursue a prey item is balanced between the current energy-status of the hunter, the food value of the prey, the relative density of prey in the landscape, and the cost of pursuing, hunting, and processing the animal. Hunters do not reproduce and </w:t>
      </w:r>
      <w:r>
        <w:rPr>
          <w:rFonts w:ascii="Liberation Serif" w:hAnsi="Liberation Serif"/>
        </w:rPr>
        <w:t>lose</w:t>
      </w:r>
      <w:r>
        <w:rPr>
          <w:rFonts w:ascii="Liberation Serif" w:hAnsi="Liberation Serif"/>
          <w:position w:val="0"/>
          <w:sz w:val="24"/>
          <w:vertAlign w:val="baseline"/>
        </w:rPr>
        <w:t xml:space="preserve"> a user-set amount of energy as they move in their environment. Hunters can die if they run out of energy, they can also store energy from food and create an energy surplus, which is consumed before hunting is resumed. Users can turn human mortality on or off. </w:t>
      </w:r>
    </w:p>
    <w:p>
      <w:pPr>
        <w:pStyle w:val="Normal1"/>
        <w:spacing w:lineRule="auto" w:line="360"/>
        <w:rPr>
          <w:rFonts w:ascii="Liberation Serif" w:hAnsi="Liberation Serif"/>
        </w:rPr>
      </w:pPr>
      <w:r>
        <w:rPr>
          <w:rFonts w:ascii="Liberation Serif" w:hAnsi="Liberation Serif"/>
          <w:position w:val="0"/>
          <w:sz w:val="24"/>
          <w:vertAlign w:val="baseline"/>
        </w:rPr>
        <w:t xml:space="preserve">Ungulate herds are sexually dimorphic, with distinct user-determined food value and processing costs for males and females. Animals are also capable of reproduction, and sex ratios and probability of reproduction can be controlled by the user. Additionally, females can become pregnant and spawn offspring. Once spawned, offspring nurse for a set amount of time determined by the user. A nursing offspring adds to the food value of the female. This allows the user to approximate animal life history with novel detail. Animals are programmed to move as a herd with feedback from environmental conditions. Animals age, and the probability of random death </w:t>
      </w:r>
      <w:r>
        <w:rPr>
          <w:rFonts w:ascii="Liberation Serif" w:hAnsi="Liberation Serif"/>
        </w:rPr>
        <w:t>increases</w:t>
      </w:r>
      <w:r>
        <w:rPr>
          <w:rFonts w:ascii="Liberation Serif" w:hAnsi="Liberation Serif"/>
          <w:position w:val="0"/>
          <w:sz w:val="24"/>
          <w:vertAlign w:val="baseline"/>
        </w:rPr>
        <w:t xml:space="preserve"> once the animal reaches senescence. There is also external morality probability which can be adjusted by the user to simulate a percentage of animals that die from non-human predation at each time-step. Maximum animal lifespan is also a slider set by the user. </w:t>
      </w:r>
    </w:p>
    <w:p>
      <w:pPr>
        <w:pStyle w:val="Normal1"/>
        <w:spacing w:lineRule="auto" w:line="360"/>
        <w:rPr>
          <w:rFonts w:ascii="Liberation Serif" w:hAnsi="Liberation Serif"/>
        </w:rPr>
      </w:pPr>
      <w:r>
        <w:rPr>
          <w:rFonts w:ascii="Liberation Serif" w:hAnsi="Liberation Serif"/>
          <w:position w:val="0"/>
          <w:sz w:val="24"/>
          <w:vertAlign w:val="baseline"/>
        </w:rPr>
        <w:t xml:space="preserve">The environment can be controlled by the user by changing the density of fodder in the landscape (grass-proportion) and the time it takes for grass to regrow once it has been grazed (grass-regrowth). Grass regrowth can be turned off which will create a static environment. Additionally, users can choose to the keep-initial option, which </w:t>
      </w:r>
      <w:r>
        <w:rPr>
          <w:rFonts w:ascii="Liberation Serif" w:hAnsi="Liberation Serif"/>
        </w:rPr>
        <w:t>limits</w:t>
      </w:r>
      <w:r>
        <w:rPr>
          <w:rFonts w:ascii="Liberation Serif" w:hAnsi="Liberation Serif"/>
          <w:position w:val="0"/>
          <w:sz w:val="24"/>
          <w:vertAlign w:val="baseline"/>
        </w:rPr>
        <w:t xml:space="preserve"> grass regrowth only to the areas that were initially vegetated. Users can also utilize a seasonality slider, which limits grass regrowth to a </w:t>
      </w:r>
      <w:r>
        <w:rPr>
          <w:rFonts w:ascii="Liberation Serif" w:hAnsi="Liberation Serif"/>
        </w:rPr>
        <w:t>user-determined</w:t>
      </w:r>
      <w:r>
        <w:rPr>
          <w:rFonts w:ascii="Liberation Serif" w:hAnsi="Liberation Serif"/>
          <w:position w:val="0"/>
          <w:sz w:val="24"/>
          <w:vertAlign w:val="baseline"/>
        </w:rPr>
        <w:t xml:space="preserve"> seasonal cycle. </w:t>
      </w:r>
    </w:p>
    <w:p>
      <w:pPr>
        <w:pStyle w:val="Normal1"/>
        <w:spacing w:lineRule="auto" w:line="360"/>
        <w:rPr>
          <w:rFonts w:ascii="Liberation Serif" w:hAnsi="Liberation Serif"/>
        </w:rPr>
      </w:pPr>
      <w:r>
        <w:rPr>
          <w:rFonts w:ascii="Liberation Serif" w:hAnsi="Liberation Serif"/>
          <w:position w:val="0"/>
          <w:sz w:val="24"/>
          <w:vertAlign w:val="baseline"/>
        </w:rPr>
        <w:t xml:space="preserve">The process of refining and experimenting with the relative value of independent and constant variables can be repeated until the experimental parameters appears to behave logically and work well to test the user’s hypotheses. When selecting values, it is useful to keep in mind that these values have relative, as opposed to absolute, value. For example, when picking a value for food-value-male and food-value-female (the energy hunter’s gain from eating male or female prey) do not think of the numbers in terms of kilogram or calories, but rather the relative size of males to females. In this case, a 2–5-unit difference may be sufficient to demonstrate how sexual dimorphism may impact human hunters operating under optimal foraging logic. The experiment will stop when: 1) human hunters die off, or 3) the experiment reaches the maximum number of ticks set by the user. </w:t>
      </w:r>
    </w:p>
    <w:p>
      <w:pPr>
        <w:pStyle w:val="Heading1"/>
        <w:spacing w:lineRule="auto" w:line="360"/>
        <w:rPr>
          <w:rFonts w:ascii="Liberation Serif" w:hAnsi="Liberation Serif"/>
        </w:rPr>
      </w:pPr>
      <w:r>
        <w:rPr>
          <w:rFonts w:ascii="Liberation Serif" w:hAnsi="Liberation Serif"/>
        </w:rPr>
        <w:t>Input data</w:t>
      </w:r>
    </w:p>
    <w:p>
      <w:pPr>
        <w:pStyle w:val="Normal1"/>
        <w:numPr>
          <w:ilvl w:val="4"/>
          <w:numId w:val="1"/>
        </w:numPr>
        <w:spacing w:lineRule="auto" w:line="360"/>
        <w:ind w:hanging="0"/>
        <w:rPr>
          <w:rFonts w:ascii="Liberation Serif" w:hAnsi="Liberation Serif"/>
        </w:rPr>
      </w:pPr>
      <w:r>
        <w:rPr>
          <w:rFonts w:ascii="Liberation Serif" w:hAnsi="Liberation Serif"/>
        </w:rPr>
        <w:t>Depending on the hypotheses and/or data from a specific case study, you can manipulate the sliders in the NetLogo interface to establish the socio-natural dynamics of the experiment matrix. Broadly, the model allows you to change the following unitless categories that exist on a continuous scale: fodder availability, seasonality, relative animal food value, animal fecundity, lifespans of hunters and animals, relative hunting danger, as well as the energy required to move in the environment. While the MHPM specifically avoids “real world” measures, such as specific energy or weight units, real world data about specific case studies can be abstracted to fit the input parameters of the model. Further, the input variables feed into algorithms (described above in this document) that need reasonable values to calculate sensible outcomes. It is important, therefore, that input variables be parameterized to be in balance with real-world expectations, even if specific real-world values are not needed. We have constrained the input sliders for all variables to cover a reasonable range of expected values, but the modeler should carefully balance the specific values to ensure that model assumptions are not violated.</w:t>
      </w:r>
    </w:p>
    <w:p>
      <w:pPr>
        <w:pStyle w:val="Heading1"/>
        <w:spacing w:lineRule="auto" w:line="360"/>
        <w:rPr>
          <w:rFonts w:ascii="Liberation Serif" w:hAnsi="Liberation Serif"/>
        </w:rPr>
      </w:pPr>
      <w:r>
        <w:rPr>
          <w:rFonts w:ascii="Liberation Serif" w:hAnsi="Liberation Serif"/>
        </w:rPr>
        <w:t>Submodels</w:t>
      </w:r>
    </w:p>
    <w:p>
      <w:pPr>
        <w:pStyle w:val="Normal1"/>
        <w:spacing w:lineRule="auto" w:line="360"/>
        <w:ind w:left="0" w:hanging="0"/>
        <w:rPr>
          <w:rFonts w:ascii="Liberation Serif" w:hAnsi="Liberation Serif"/>
        </w:rPr>
      </w:pPr>
      <w:r>
        <w:rPr>
          <w:rFonts w:eastAsia="Liberation Serif" w:cs="Liberation Serif" w:ascii="Liberation Serif" w:hAnsi="Liberation Serif"/>
        </w:rPr>
        <w:t xml:space="preserve">The model is coded in NetLogo with specific functions for prey animal movement, forager movement, prey animal mating and birth, prey animal death, weaning of prey animal offspring, human hunting of prey animals, prey animal grazing, and vegetation regrowth. These functions are described in detail earlier in the document, and the specific algorithms are provided. </w:t>
      </w:r>
    </w:p>
    <w:p>
      <w:pPr>
        <w:pStyle w:val="Heading1"/>
        <w:spacing w:lineRule="auto" w:line="360"/>
        <w:ind w:left="0" w:hanging="0"/>
        <w:rPr>
          <w:rFonts w:ascii="Liberation Serif" w:hAnsi="Liberation Serif"/>
        </w:rPr>
      </w:pPr>
      <w:bookmarkStart w:id="14" w:name="_wt4gkrf374l9"/>
      <w:bookmarkEnd w:id="14"/>
      <w:r>
        <w:rPr>
          <w:rFonts w:ascii="Liberation Serif" w:hAnsi="Liberation Serif"/>
        </w:rPr>
        <w:t>References Cited</w:t>
      </w:r>
    </w:p>
    <w:p>
      <w:pPr>
        <w:pStyle w:val="Bibliography1"/>
        <w:spacing w:lineRule="auto" w:line="276"/>
        <w:rPr>
          <w:rFonts w:ascii="Liberation Serif" w:hAnsi="Liberation Serif"/>
          <w:sz w:val="20"/>
          <w:szCs w:val="20"/>
        </w:rPr>
      </w:pPr>
      <w:bookmarkStart w:id="15" w:name="ZOTERO_BREF_YXOymVTIaf0Z"/>
      <w:r>
        <w:rPr>
          <w:rFonts w:ascii="Liberation Serif" w:hAnsi="Liberation Serif"/>
          <w:sz w:val="20"/>
          <w:szCs w:val="20"/>
        </w:rPr>
        <w:t>Barton, C.M., 2015. Diet breadth model from Optimal Foraging Theory (Human Behavioral Ecology).</w:t>
      </w:r>
    </w:p>
    <w:p>
      <w:pPr>
        <w:pStyle w:val="Bibliography1"/>
        <w:spacing w:lineRule="auto" w:line="276"/>
        <w:rPr>
          <w:rFonts w:ascii="Liberation Serif" w:hAnsi="Liberation Serif"/>
          <w:sz w:val="20"/>
          <w:szCs w:val="20"/>
        </w:rPr>
      </w:pPr>
      <w:r>
        <w:rPr>
          <w:rFonts w:ascii="Liberation Serif" w:hAnsi="Liberation Serif"/>
          <w:sz w:val="20"/>
          <w:szCs w:val="20"/>
        </w:rPr>
        <w:t>Codding, B.F., Bird, D.W., 2015. Behavioral ecology and the future of archaeological science. Journal of Archaeological Science, Scoping the Future of Archaeological Science: Papers in Honour of Richard Klein 56, 9–20. https://doi.org/10.1016/j.jas.2015.02.027</w:t>
      </w:r>
    </w:p>
    <w:p>
      <w:pPr>
        <w:pStyle w:val="Bibliography1"/>
        <w:spacing w:lineRule="auto" w:line="276"/>
        <w:rPr>
          <w:rFonts w:ascii="Liberation Serif" w:hAnsi="Liberation Serif"/>
          <w:sz w:val="20"/>
          <w:szCs w:val="20"/>
        </w:rPr>
      </w:pPr>
      <w:r>
        <w:rPr>
          <w:rFonts w:ascii="Liberation Serif" w:hAnsi="Liberation Serif"/>
          <w:sz w:val="20"/>
          <w:szCs w:val="20"/>
        </w:rPr>
        <w:t>Foley, R., 1985. Optimality theory in anthropology. Man 20, 222–242.</w:t>
      </w:r>
    </w:p>
    <w:p>
      <w:pPr>
        <w:pStyle w:val="Bibliography1"/>
        <w:spacing w:lineRule="auto" w:line="276"/>
        <w:rPr>
          <w:rFonts w:ascii="Liberation Serif" w:hAnsi="Liberation Serif"/>
          <w:sz w:val="20"/>
          <w:szCs w:val="20"/>
        </w:rPr>
      </w:pPr>
      <w:r>
        <w:rPr>
          <w:rFonts w:ascii="Liberation Serif" w:hAnsi="Liberation Serif"/>
          <w:sz w:val="20"/>
          <w:szCs w:val="20"/>
        </w:rPr>
        <w:t>Gremillion, K.J., 2002. Foraging Theory and Hypothesis Testing in Archaeology: An Exploration of Methodological Problems and Solutions. Journal of Anthropological Archaeology 21, 142–164. https://doi.org/10.1006/jaar.2001.0391</w:t>
      </w:r>
    </w:p>
    <w:p>
      <w:pPr>
        <w:pStyle w:val="Bibliography1"/>
        <w:spacing w:lineRule="auto" w:line="276"/>
        <w:rPr>
          <w:rFonts w:ascii="Liberation Serif" w:hAnsi="Liberation Serif"/>
          <w:sz w:val="20"/>
          <w:szCs w:val="20"/>
        </w:rPr>
      </w:pPr>
      <w:r>
        <w:rPr>
          <w:rFonts w:ascii="Liberation Serif" w:hAnsi="Liberation Serif"/>
          <w:sz w:val="20"/>
          <w:szCs w:val="20"/>
        </w:rPr>
        <w:t>Hames, R.B., Vickers, W.T., 1982. Optimal diet breadth theory as a model to explain variability in Amazonian hunting. American Ethnologist 9, 358–378.</w:t>
      </w:r>
    </w:p>
    <w:p>
      <w:pPr>
        <w:pStyle w:val="Bibliography1"/>
        <w:spacing w:lineRule="auto" w:line="276"/>
        <w:rPr>
          <w:rFonts w:ascii="Liberation Serif" w:hAnsi="Liberation Serif"/>
          <w:sz w:val="20"/>
          <w:szCs w:val="20"/>
        </w:rPr>
      </w:pPr>
      <w:r>
        <w:rPr>
          <w:rFonts w:ascii="Liberation Serif" w:hAnsi="Liberation Serif"/>
          <w:sz w:val="20"/>
          <w:szCs w:val="20"/>
        </w:rPr>
        <w:t>Keene, A.S., 1983. Biology, Behavior, and Borrowing: A Critical Examination of Optimal Foraging Theory in Archaeology, in: Moore, J.A., Keene, A.S. (Eds.), Archaeological Hammers and Theories. Academic Press, pp. 137–155. https://doi.org/10.1016/B978-0-12-505980-0.50014-8</w:t>
      </w:r>
    </w:p>
    <w:p>
      <w:pPr>
        <w:pStyle w:val="Bibliography1"/>
        <w:spacing w:lineRule="auto" w:line="276"/>
        <w:rPr>
          <w:rFonts w:ascii="Liberation Serif" w:hAnsi="Liberation Serif"/>
          <w:sz w:val="20"/>
          <w:szCs w:val="20"/>
        </w:rPr>
      </w:pPr>
      <w:r>
        <w:rPr>
          <w:rFonts w:ascii="Liberation Serif" w:hAnsi="Liberation Serif"/>
          <w:sz w:val="20"/>
          <w:szCs w:val="20"/>
        </w:rPr>
        <w:t>Marwick, B., Guedes, J. d’Alpoim, Barton, C.M., Bates, L.A., Baxter, M., Beavan, A., Bollwerk, E.A., Bocinsky, R.K., Brughams, T., Carter, A.K., Conrad, C., Contreras, D.A., Costa, S., Crema, E.R., Daggett, A., Davies, B., Drake, B.L., Dye, T.S., France, P., Fullager, R., Giusti, D., Graham, S., Harris, M.D., Hawks, J., Heath, S., Huffer, D., Kansa, E.C., Kansa, S.W., Madsen, M.E., Melcher, J., Negre, J., Neiman, F.D., Opitz, R., Orton, D.C., Przystupa, P., Raviele, M., Riel-Salvatore, J., Riris, P., Romanowska, I., Smith, J., Strupler, N., Ullah, I.I.T., Vlack, H.G.V., VanValkenberg, N., Watrall, E.C., Webster, C., Wells, J., Winters, J., Wren, C.D., 2017. Open Science in Archaeology. SAA Archaeological Record 17, 8–14.</w:t>
      </w:r>
    </w:p>
    <w:p>
      <w:pPr>
        <w:pStyle w:val="Bibliography1"/>
        <w:spacing w:lineRule="auto" w:line="276"/>
        <w:rPr>
          <w:rFonts w:ascii="Liberation Serif" w:hAnsi="Liberation Serif"/>
          <w:sz w:val="20"/>
          <w:szCs w:val="20"/>
        </w:rPr>
      </w:pPr>
      <w:r>
        <w:rPr>
          <w:rFonts w:ascii="Liberation Serif" w:hAnsi="Liberation Serif"/>
          <w:sz w:val="20"/>
          <w:szCs w:val="20"/>
        </w:rPr>
        <w:t>Smith, E.A., 1983. Anthropological applications of optimal foraging theory: a critical review. Current Anthropology 24, 625–651.</w:t>
      </w:r>
    </w:p>
    <w:p>
      <w:pPr>
        <w:pStyle w:val="Bibliography1"/>
        <w:spacing w:lineRule="auto" w:line="276"/>
        <w:rPr>
          <w:rFonts w:ascii="Liberation Serif" w:hAnsi="Liberation Serif"/>
          <w:sz w:val="20"/>
          <w:szCs w:val="20"/>
        </w:rPr>
      </w:pPr>
      <w:bookmarkStart w:id="16" w:name="ZOTERO_BREF_YXOymVTIaf0Z"/>
      <w:r>
        <w:rPr>
          <w:rFonts w:ascii="Liberation Serif" w:hAnsi="Liberation Serif"/>
          <w:sz w:val="20"/>
          <w:szCs w:val="20"/>
        </w:rPr>
        <w:t>Wilensky, U., 1999. NetLogo.</w:t>
      </w:r>
      <w:bookmarkEnd w:id="16"/>
    </w:p>
    <w:p>
      <w:pPr>
        <w:pStyle w:val="Normal1"/>
        <w:keepNext w:val="false"/>
        <w:keepLines w:val="false"/>
        <w:pageBreakBefore w:val="false"/>
        <w:widowControl w:val="false"/>
        <w:pBdr/>
        <w:shd w:val="clear" w:fill="auto"/>
        <w:spacing w:lineRule="auto" w:line="276" w:before="0" w:after="0"/>
        <w:ind w:left="0" w:right="0" w:hanging="0"/>
        <w:jc w:val="left"/>
        <w:rPr/>
      </w:pPr>
      <w:hyperlink r:id="rId3">
        <w:r>
          <w:rPr/>
        </w:r>
      </w:hyperlink>
    </w:p>
    <w:sectPr>
      <w:footerReference w:type="default" r:id="rId4"/>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Georgia">
    <w:charset w:val="01"/>
    <w:family w:val="roman"/>
    <w:pitch w:val="variable"/>
  </w:font>
  <w:font w:name="Wing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before="0" w:after="160"/>
      <w:jc w:val="right"/>
      <w:rPr/>
    </w:pPr>
    <w:r>
      <w:rPr/>
      <w:fldChar w:fldCharType="begin"/>
    </w:r>
    <w:r>
      <w:rPr/>
      <w:instrText xml:space="preserve"> PAGE </w:instrText>
    </w:r>
    <w:r>
      <w:rPr/>
      <w:fldChar w:fldCharType="separate"/>
    </w:r>
    <w:r>
      <w:rPr/>
      <w:t>13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Wingdings" w:hAnsi="Wingdings" w:cs="Wingdings" w:hint="default"/>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480" w:before="0" w:after="160"/>
      <w:ind w:firstLine="720"/>
      <w:jc w:val="left"/>
    </w:pPr>
    <w:rPr>
      <w:rFonts w:ascii="Calibri" w:hAnsi="Calibri" w:eastAsia="Calibri" w:cs="Calibri"/>
      <w:color w:val="auto"/>
      <w:kern w:val="0"/>
      <w:sz w:val="24"/>
      <w:szCs w:val="24"/>
      <w:lang w:val="en-US" w:eastAsia="zh-CN" w:bidi="hi-IN"/>
    </w:rPr>
  </w:style>
  <w:style w:type="paragraph" w:styleId="Heading1">
    <w:name w:val="Heading 1"/>
    <w:basedOn w:val="Normal1"/>
    <w:next w:val="Normal1"/>
    <w:qFormat/>
    <w:pPr>
      <w:keepNext w:val="true"/>
      <w:spacing w:lineRule="auto" w:line="240" w:before="240" w:after="120"/>
      <w:ind w:left="0" w:hanging="0"/>
    </w:pPr>
    <w:rPr>
      <w:rFonts w:ascii="Liberation Sans" w:hAnsi="Liberation Sans" w:eastAsia="Liberation Sans" w:cs="Liberation Sans"/>
      <w:b/>
      <w:sz w:val="24"/>
      <w:szCs w:val="24"/>
    </w:rPr>
  </w:style>
  <w:style w:type="paragraph" w:styleId="Heading2">
    <w:name w:val="Heading 2"/>
    <w:basedOn w:val="Normal1"/>
    <w:next w:val="Normal1"/>
    <w:qFormat/>
    <w:pPr>
      <w:keepNext w:val="true"/>
      <w:spacing w:lineRule="auto" w:line="240" w:before="200" w:after="120"/>
      <w:ind w:hanging="0"/>
    </w:pPr>
    <w:rPr>
      <w:rFonts w:ascii="Liberation Sans" w:hAnsi="Liberation Sans" w:eastAsia="Liberation Sans" w:cs="Liberation Sans"/>
      <w:b/>
      <w:i/>
    </w:rPr>
  </w:style>
  <w:style w:type="paragraph" w:styleId="Heading3">
    <w:name w:val="Heading 3"/>
    <w:basedOn w:val="Normal1"/>
    <w:next w:val="Normal1"/>
    <w:qFormat/>
    <w:pPr>
      <w:keepNext w:val="true"/>
      <w:spacing w:lineRule="auto" w:line="240" w:before="140" w:after="120"/>
      <w:ind w:hanging="0"/>
    </w:pPr>
    <w:rPr>
      <w:rFonts w:ascii="Liberation Serif" w:hAnsi="Liberation Serif" w:eastAsia="Liberation Serif" w:cs="Liberation Serif"/>
      <w:i/>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spacing w:lineRule="auto" w:line="480" w:before="0" w:after="160"/>
      <w:ind w:firstLine="720"/>
      <w:jc w:val="left"/>
    </w:pPr>
    <w:rPr>
      <w:rFonts w:ascii="Calibri" w:hAnsi="Calibri" w:eastAsia="Calibri" w:cs="Calibri"/>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Footer">
    <w:name w:val="Footer"/>
    <w:basedOn w:val="HeaderandFooter"/>
    <w:pPr/>
    <w:rPr/>
  </w:style>
  <w:style w:type="paragraph" w:styleId="Bibliography1">
    <w:name w:val="Bibliography 1"/>
    <w:basedOn w:val="Index"/>
    <w:qFormat/>
    <w:pPr>
      <w:tabs>
        <w:tab w:val="clear" w:pos="720"/>
      </w:tabs>
      <w:spacing w:lineRule="atLeast" w:line="240" w:before="0" w:after="0"/>
      <w:ind w:left="720" w:hanging="720"/>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ullah@sdsu.edu" TargetMode="External"/><Relationship Id="rId3" Type="http://schemas.openxmlformats.org/officeDocument/2006/relationships/hyperlink" Target="https://www.zotero.org/google-docs/?"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LibreOffice/7.3.7.2$Linux_X86_64 LibreOffice_project/30$Build-2</Application>
  <AppVersion>15.0000</AppVersion>
  <Pages>13</Pages>
  <Words>4529</Words>
  <Characters>24162</Characters>
  <CharactersWithSpaces>28739</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2023-12-08T12:37:37Z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6e3cBEIu2e5y_1">
    <vt:lpwstr>ZOTERO_ITEM CSL_CITATION {"citationID":"hmX3kEKV","properties":{"formattedCitation":"(2015)","plainCitation":"(2015)","noteIndex":0},"citationItems":[{"id":2913,"uris":["http://zotero.org/users/24038/items/JQB8JNS2"],"itemData":{"id":2913,"type":"software</vt:lpwstr>
  </property>
  <property fmtid="{D5CDD505-2E9C-101B-9397-08002B2CF9AE}" pid="3" name="ZOTERO_BREF_6e3cBEIu2e5y_2">
    <vt:lpwstr>","event-place":"https://www.comses.net/codebases/2225/releases/1.1.0/","genre":"NetLogo","publisher":"CoMSES Computational Model Library.","publisher-place":"https://www.comses.net/codebases/2225/releases/1.1.0/","title":"Diet breadth model from Optimal </vt:lpwstr>
  </property>
  <property fmtid="{D5CDD505-2E9C-101B-9397-08002B2CF9AE}" pid="4" name="ZOTERO_BREF_6e3cBEIu2e5y_3">
    <vt:lpwstr>Foraging Theory (Human Behavioral Ecology)","URL":"https://www.comses.net/codebases/2225/releases/1.1.0/","version":"1.1.0","author":[{"family":"Barton","given":"C Michael"}],"accessed":{"date-parts":[["2020",10,16]]},"issued":{"date-parts":[["2015"]]}},"</vt:lpwstr>
  </property>
  <property fmtid="{D5CDD505-2E9C-101B-9397-08002B2CF9AE}" pid="5" name="ZOTERO_BREF_6e3cBEIu2e5y_4">
    <vt:lpwstr>label":"page","suppress-author":true}],"schema":"https://github.com/citation-style-language/schema/raw/master/csl-citation.json"}</vt:lpwstr>
  </property>
  <property fmtid="{D5CDD505-2E9C-101B-9397-08002B2CF9AE}" pid="6" name="ZOTERO_BREF_9sPoV9EkfFji_1">
    <vt:lpwstr>ZOTERO_ITEM CSL_CITATION {"citationID":"6rK59QDq","properties":{"formattedCitation":"(Marwick et al., 2017)","plainCitation":"(Marwick et al., 2017)","noteIndex":0},"citationItems":[{"id":1,"uris":["http://zotero.org/users/24038/items/QXMPJGCC"],"itemData</vt:lpwstr>
  </property>
  <property fmtid="{D5CDD505-2E9C-101B-9397-08002B2CF9AE}" pid="7" name="ZOTERO_BREF_9sPoV9EkfFji_10">
    <vt:lpwstr>":"Ethan C."},{"family":"Webster","given":"Chris"},{"family":"Wells","given":"Joshua"},{"family":"Winters","given":"Judith"},{"family":"Wren","given":"Colin D."}],"issued":{"date-parts":[["2017"]]}}}],"schema":"https://github.com/citation-style-language/s</vt:lpwstr>
  </property>
  <property fmtid="{D5CDD505-2E9C-101B-9397-08002B2CF9AE}" pid="8" name="ZOTERO_BREF_9sPoV9EkfFji_11">
    <vt:lpwstr>chema/raw/master/csl-citation.json"}</vt:lpwstr>
  </property>
  <property fmtid="{D5CDD505-2E9C-101B-9397-08002B2CF9AE}" pid="9" name="ZOTERO_BREF_9sPoV9EkfFji_2">
    <vt:lpwstr>":{"id":1,"type":"article-journal","container-title":"SAA Archaeological Record","issue":"4","license":"Creative Commons Attribution-NonCommercial-NoDerivatives 4.0 International License (CC-BY-NC-ND)","page":"8–14","title":"Open Science in Archaeology","</vt:lpwstr>
  </property>
  <property fmtid="{D5CDD505-2E9C-101B-9397-08002B2CF9AE}" pid="10" name="ZOTERO_BREF_9sPoV9EkfFji_3">
    <vt:lpwstr>volume":"17","author":[{"family":"Marwick","given":"Ben"},{"family":"Guedes","given":"Jade","dropping-particle":"d'Alpoim"},{"family":"Barton","given":"C. Michael"},{"family":"Bates","given":"Lynsey A."},{"family":"Baxter","given":"Michael"},{"family":"Be</vt:lpwstr>
  </property>
  <property fmtid="{D5CDD505-2E9C-101B-9397-08002B2CF9AE}" pid="11" name="ZOTERO_BREF_9sPoV9EkfFji_4">
    <vt:lpwstr>avan","given":"Andrew"},{"family":"Bollwerk","given":"Elizabeth A."},{"family":"Bocinsky","given":"R. Kyle"},{"family":"Brughams","given":"Tom"},{"family":"Carter","given":"Alison K."},{"family":"Conrad","given":"Cyler"},{"family":"Contreras","given":"Dan</vt:lpwstr>
  </property>
  <property fmtid="{D5CDD505-2E9C-101B-9397-08002B2CF9AE}" pid="12" name="ZOTERO_BREF_9sPoV9EkfFji_5">
    <vt:lpwstr>iel A."},{"family":"Costa","given":"Stefano"},{"family":"Crema","given":"Enrico R."},{"family":"Daggett","given":"Adrianne"},{"family":"Davies","given":"Benjamin"},{"family":"Drake","given":"B. Lee"},{"family":"Dye","given":"Thomas S."},{"family":"France"</vt:lpwstr>
  </property>
  <property fmtid="{D5CDD505-2E9C-101B-9397-08002B2CF9AE}" pid="13" name="ZOTERO_BREF_9sPoV9EkfFji_6">
    <vt:lpwstr>,"given":"Phoebe"},{"family":"Fullager","given":"Richard"},{"family":"Giusti","given":"Domenico"},{"family":"Graham","given":"Shawn"},{"family":"Harris","given":"Matthew D."},{"family":"Hawks","given":"John"},{"family":"Heath","given":"Sebastian"},{"famil</vt:lpwstr>
  </property>
  <property fmtid="{D5CDD505-2E9C-101B-9397-08002B2CF9AE}" pid="14" name="ZOTERO_BREF_9sPoV9EkfFji_7">
    <vt:lpwstr>y":"Huffer","given":"Damien"},{"family":"Kansa","given":"Eric C."},{"family":"Kansa","given":"Sarah Whitcher"},{"family":"Madsen","given":"Mark E."},{"family":"Melcher","given":"Jennifer"},{"family":"Negre","given":"Joan"},{"family":"Neiman","given":"Fras</vt:lpwstr>
  </property>
  <property fmtid="{D5CDD505-2E9C-101B-9397-08002B2CF9AE}" pid="15" name="ZOTERO_BREF_9sPoV9EkfFji_8">
    <vt:lpwstr>er D."},{"family":"Opitz","given":"Rachel"},{"family":"Orton","given":"David C."},{"family":"Przystupa","given":"Paulina"},{"family":"Raviele","given":"Maria"},{"family":"Riel-Salvatore","given":"Julien"},{"family":"Riris","given":"Philip"},{"family":"Rom</vt:lpwstr>
  </property>
  <property fmtid="{D5CDD505-2E9C-101B-9397-08002B2CF9AE}" pid="16" name="ZOTERO_BREF_9sPoV9EkfFji_9">
    <vt:lpwstr>anowska","given":"Iza"},{"family":"Smith","given":"Jolene"},{"family":"Strupler","given":"Néhémie"},{"family":"Ullah","given":"Isaac I T"},{"family":"Vlack","given":"Hannah G. Van"},{"family":"VanValkenberg","given":"Nathaniel"},{"family":"Watrall","given</vt:lpwstr>
  </property>
  <property fmtid="{D5CDD505-2E9C-101B-9397-08002B2CF9AE}" pid="17" name="ZOTERO_BREF_FuNAS3QZeOjF_1">
    <vt:lpwstr>ZOTERO_ITEM CSL_CITATION {"citationID":"SbX9iZvg","properties":{"formattedCitation":"(Foley, 1985; Hames and Vickers, 1982; Smith, 1983)","plainCitation":"(Foley, 1985; Hames and Vickers, 1982; Smith, 1983)","noteIndex":0},"citationItems":[{"id":8149,"uri</vt:lpwstr>
  </property>
  <property fmtid="{D5CDD505-2E9C-101B-9397-08002B2CF9AE}" pid="18" name="ZOTERO_BREF_FuNAS3QZeOjF_2">
    <vt:lpwstr>s":["http://zotero.org/groups/2552004/items/7RL7HQ4V"],"itemData":{"id":8149,"type":"article-journal","container-title":"American Ethnologist","issue":"2","note":"publisher: Wiley Online Library","page":"358–378","source":"Google Scholar","title":"Optimal</vt:lpwstr>
  </property>
  <property fmtid="{D5CDD505-2E9C-101B-9397-08002B2CF9AE}" pid="19" name="ZOTERO_BREF_FuNAS3QZeOjF_3">
    <vt:lpwstr> diet breadth theory as a model to explain variability in Amazonian hunting","volume":"9","author":[{"family":"Hames","given":"Raymond B."},{"family":"Vickers","given":"William T."}],"issued":{"date-parts":[["1982"]]}}},{"id":8031,"uris":["http://zotero.o</vt:lpwstr>
  </property>
  <property fmtid="{D5CDD505-2E9C-101B-9397-08002B2CF9AE}" pid="20" name="ZOTERO_BREF_FuNAS3QZeOjF_4">
    <vt:lpwstr>rg/groups/2552004/items/R7CT87UT"],"itemData":{"id":8031,"type":"article-journal","container-title":"Current Anthropology","issue":"5","note":"publisher: University of Chicago Press","page":"625–651","source":"Google Scholar","title":"Anthropological appl</vt:lpwstr>
  </property>
  <property fmtid="{D5CDD505-2E9C-101B-9397-08002B2CF9AE}" pid="21" name="ZOTERO_BREF_FuNAS3QZeOjF_5">
    <vt:lpwstr>ications of optimal foraging theory: a critical review","title-short":"Anthropological applications of optimal foraging theory","volume":"24","author":[{"family":"Smith","given":"Eric Alden"}],"issued":{"date-parts":[["1983"]]}}},{"id":2914,"uris":["http:</vt:lpwstr>
  </property>
  <property fmtid="{D5CDD505-2E9C-101B-9397-08002B2CF9AE}" pid="22" name="ZOTERO_BREF_FuNAS3QZeOjF_6">
    <vt:lpwstr>//zotero.org/users/24038/items/HJWGTTSF"],"itemData":{"id":2914,"type":"article-journal","container-title":"Man","issue":"2","note":"publisher: JSTOR","page":"222–242","source":"Google Scholar","title":"Optimality theory in anthropology","volume":"20","au</vt:lpwstr>
  </property>
  <property fmtid="{D5CDD505-2E9C-101B-9397-08002B2CF9AE}" pid="23" name="ZOTERO_BREF_FuNAS3QZeOjF_7">
    <vt:lpwstr>thor":[{"family":"Foley","given":"Robert"}],"issued":{"date-parts":[["1985"]]}}}],"schema":"https://github.com/citation-style-language/schema/raw/master/csl-citation.json"}</vt:lpwstr>
  </property>
  <property fmtid="{D5CDD505-2E9C-101B-9397-08002B2CF9AE}" pid="24" name="ZOTERO_BREF_YXOymVTIaf0Z_1">
    <vt:lpwstr>ZOTERO_BIBL {"uncited":[],"omitted":[],"custom":[]} CSL_BIBLIOGRAPHY</vt:lpwstr>
  </property>
  <property fmtid="{D5CDD505-2E9C-101B-9397-08002B2CF9AE}" pid="25" name="ZOTERO_BREF_aNJvpJ077ooX_1">
    <vt:lpwstr>ZOTERO_ITEM CSL_CITATION {"citationID":"icoGqT4q","properties":{"formattedCitation":"(e.g., Keene, 1983)","plainCitation":"(e.g., Keene, 1983)","noteIndex":0},"citationItems":[{"id":8204,"uris":["http://zotero.org/groups/2552004/items/HA65BDCV"],"itemData</vt:lpwstr>
  </property>
  <property fmtid="{D5CDD505-2E9C-101B-9397-08002B2CF9AE}" pid="26" name="ZOTERO_BREF_aNJvpJ077ooX_2">
    <vt:lpwstr>":{"id":8204,"type":"chapter","abstract":"This chapter presents a few pitfalls that can accompany careless interdisciplinary borrowing especially in archaeology. Archaeologists borrowed and consumed ideas, methods, and theories from a variety of other fie</vt:lpwstr>
  </property>
  <property fmtid="{D5CDD505-2E9C-101B-9397-08002B2CF9AE}" pid="27" name="ZOTERO_BREF_aNJvpJ077ooX_3">
    <vt:lpwstr>lds. Economics, geography, and population ecology were the most frequent donors. These disciplines have contributed significantly in understanding the past; however, sometimes such excursions into other fields have resulted in literal adoption rather than</vt:lpwstr>
  </property>
  <property fmtid="{D5CDD505-2E9C-101B-9397-08002B2CF9AE}" pid="28" name="ZOTERO_BREF_aNJvpJ077ooX_4">
    <vt:lpwstr> adaptation of models and methods to the archaeologists' own specific needs. In the fervor to upgrade analyses and employ the latest methods, they sometimes adopt new techniques without regard for their original intent or limitations. This is a problem in</vt:lpwstr>
  </property>
  <property fmtid="{D5CDD505-2E9C-101B-9397-08002B2CF9AE}" pid="29" name="ZOTERO_BREF_aNJvpJ077ooX_5">
    <vt:lpwstr>herent to interdisciplinary borrowing in general and is not unique to archaeologists. Borrowing can hold great promise for archaeology as a stimulus to both analytical rigor and creative thought, but uncritical borrowing and rote application of methods de</vt:lpwstr>
  </property>
  <property fmtid="{D5CDD505-2E9C-101B-9397-08002B2CF9AE}" pid="30" name="ZOTERO_BREF_aNJvpJ077ooX_6">
    <vt:lpwstr>veloped in other fields may pose numerous hazards.","container-title":"Archaeological Hammers and Theories","ISBN":"978-0-12-505980-0","language":"en","note":"DOI: 10.1016/B978-0-12-505980-0.50014-8","page":"137-155","publisher":"Academic Press","source":</vt:lpwstr>
  </property>
  <property fmtid="{D5CDD505-2E9C-101B-9397-08002B2CF9AE}" pid="31" name="ZOTERO_BREF_aNJvpJ077ooX_7">
    <vt:lpwstr>"ScienceDirect","title":"Biology, Behavior, and Borrowing: A Critical Examination of Optimal Foraging Theory in Archaeology","title-short":"6 - Biology, Behavior, and Borrowing","URL":"http://www.sciencedirect.com/science/article/pii/B9780125059800500148"</vt:lpwstr>
  </property>
  <property fmtid="{D5CDD505-2E9C-101B-9397-08002B2CF9AE}" pid="32" name="ZOTERO_BREF_aNJvpJ077ooX_8">
    <vt:lpwstr>,"author":[{"family":"Keene","given":"Arthur S."}],"editor":[{"family":"Moore","given":"James A."},{"family":"Keene","given":"Arthur S."}],"accessed":{"date-parts":[["2020",8,11]]},"issued":{"date-parts":[["1983",1,1]]}},"label":"page","prefix":"e.g., "}]</vt:lpwstr>
  </property>
  <property fmtid="{D5CDD505-2E9C-101B-9397-08002B2CF9AE}" pid="33" name="ZOTERO_BREF_aNJvpJ077ooX_9">
    <vt:lpwstr>,"schema":"https://github.com/citation-style-language/schema/raw/master/csl-citation.json"}</vt:lpwstr>
  </property>
  <property fmtid="{D5CDD505-2E9C-101B-9397-08002B2CF9AE}" pid="34" name="ZOTERO_BREF_akPBbWoK8kcK_1">
    <vt:lpwstr>ZOTERO_ITEM CSL_CITATION {"citationID":"sXrqUwfp","properties":{"formattedCitation":"(Foley, 1985)","plainCitation":"(Foley, 1985)","noteIndex":0},"citationItems":[{"id":2914,"uris":["http://zotero.org/users/24038/items/HJWGTTSF"],"itemData":{"id":2914,"t</vt:lpwstr>
  </property>
  <property fmtid="{D5CDD505-2E9C-101B-9397-08002B2CF9AE}" pid="35" name="ZOTERO_BREF_akPBbWoK8kcK_2">
    <vt:lpwstr>ype":"article-journal","container-title":"Man","issue":"2","note":"publisher: JSTOR","page":"222–242","source":"Google Scholar","title":"Optimality theory in anthropology","volume":"20","author":[{"family":"Foley","given":"Robert"}],"issued":{"date-parts"</vt:lpwstr>
  </property>
  <property fmtid="{D5CDD505-2E9C-101B-9397-08002B2CF9AE}" pid="36" name="ZOTERO_BREF_akPBbWoK8kcK_3">
    <vt:lpwstr>:[["1985"]]}}}],"schema":"https://github.com/citation-style-language/schema/raw/master/csl-citation.json"}</vt:lpwstr>
  </property>
  <property fmtid="{D5CDD505-2E9C-101B-9397-08002B2CF9AE}" pid="37" name="ZOTERO_BREF_kA43x4yQmlFd_1">
    <vt:lpwstr>ZOTERO_ITEM CSL_CITATION {"citationID":"EFpn0Zkc","properties":{"formattedCitation":"(Version 6.3.0; Wilensky, 1999)","plainCitation":"(Version 6.3.0; Wilensky, 1999)","noteIndex":0},"citationItems":[{"id":2912,"uris":["http://zotero.org/users/24038/items</vt:lpwstr>
  </property>
  <property fmtid="{D5CDD505-2E9C-101B-9397-08002B2CF9AE}" pid="38" name="ZOTERO_BREF_kA43x4yQmlFd_2">
    <vt:lpwstr>/7KNGIGMY"],"itemData":{"id":2912,"type":"software","event-place":"Evanston, IL http://ccl.northwestern.edu/netlogo/","publisher":"Center for Connected Learning and Computer-Based Modeling, Northwestern University","publisher-place":"Evanston, IL http://c</vt:lpwstr>
  </property>
  <property fmtid="{D5CDD505-2E9C-101B-9397-08002B2CF9AE}" pid="39" name="ZOTERO_BREF_kA43x4yQmlFd_3">
    <vt:lpwstr>cl.northwestern.edu/netlogo/","title":"NetLogo","URL":"http://ccl.northwestern.edu/netlogo/","version":"6.1.1","author":[{"family":"Wilensky","given":"U."}],"issued":{"date-parts":[["1999"]]}},"label":"page","prefix":"Version 6.3.0;"}],"schema":"https://g</vt:lpwstr>
  </property>
  <property fmtid="{D5CDD505-2E9C-101B-9397-08002B2CF9AE}" pid="40" name="ZOTERO_BREF_kA43x4yQmlFd_4">
    <vt:lpwstr>ithub.com/citation-style-language/schema/raw/master/csl-citation.json"}</vt:lpwstr>
  </property>
  <property fmtid="{D5CDD505-2E9C-101B-9397-08002B2CF9AE}" pid="41" name="ZOTERO_BREF_ztL2hCSEQ3v3_1">
    <vt:lpwstr>ZOTERO_ITEM CSL_CITATION {"citationID":"uCRv511H","properties":{"formattedCitation":"(Codding and Bird, 2015; Gremillion, 2002)","plainCitation":"(Codding and Bird, 2015; Gremillion, 2002)","noteIndex":0},"citationItems":[{"id":8262,"uris":["http://zotero</vt:lpwstr>
  </property>
  <property fmtid="{D5CDD505-2E9C-101B-9397-08002B2CF9AE}" pid="42" name="ZOTERO_BREF_ztL2hCSEQ3v3_10">
    <vt:lpwstr>":"DOI.org (Crossref)","title":"Foraging Theory and Hypothesis Testing in Archaeology: An Exploration of Methodological Problems and Solutions","title-short":"Foraging Theory and Hypothesis Testing in Archaeology","volume":"21","author":[{"family":"Gremil</vt:lpwstr>
  </property>
  <property fmtid="{D5CDD505-2E9C-101B-9397-08002B2CF9AE}" pid="43" name="ZOTERO_BREF_ztL2hCSEQ3v3_11">
    <vt:lpwstr>lion","given":"K. J."}],"issued":{"date-parts":[["2002",6]]}}}],"schema":"https://github.com/citation-style-language/schema/raw/master/csl-citation.json"}</vt:lpwstr>
  </property>
  <property fmtid="{D5CDD505-2E9C-101B-9397-08002B2CF9AE}" pid="44" name="ZOTERO_BREF_ztL2hCSEQ3v3_2">
    <vt:lpwstr>.org/groups/2552004/items/PX9LAIFL"],"itemData":{"id":8262,"type":"article-journal","abstract":"The future of archaeological science relies as much (if not more) on theoretical as on methodological developments. As with anything in biology, explaining pas</vt:lpwstr>
  </property>
  <property fmtid="{D5CDD505-2E9C-101B-9397-08002B2CF9AE}" pid="45" name="ZOTERO_BREF_ztL2hCSEQ3v3_3">
    <vt:lpwstr>t human behavior will require the application of evolutionary theory. As with anything in archaeology, theory is useless without clear ties to a material record. Human behavioral ecology (HBE) has become one of the central theoretical frameworks in archae</vt:lpwstr>
  </property>
  <property fmtid="{D5CDD505-2E9C-101B-9397-08002B2CF9AE}" pid="46" name="ZOTERO_BREF_ztL2hCSEQ3v3_4">
    <vt:lpwstr>ological science by providing a broad conceptual toolkit for linking principles of natural selection to operational hypotheses about variability in behavior and its material consequences. Here we review the general approach and outline cases where applyin</vt:lpwstr>
  </property>
  <property fmtid="{D5CDD505-2E9C-101B-9397-08002B2CF9AE}" pid="47" name="ZOTERO_BREF_ztL2hCSEQ3v3_5">
    <vt:lpwstr>g HBE models can contribute to key research issues in archaeology. These examples illustrate how foundational applications of HBE are being built upon to explain complex and diverse phenomena ranging from the origins of agriculture to the emergence of ins</vt:lpwstr>
  </property>
  <property fmtid="{D5CDD505-2E9C-101B-9397-08002B2CF9AE}" pid="48" name="ZOTERO_BREF_ztL2hCSEQ3v3_6">
    <vt:lpwstr>titutionalized inequality. With each case, we outline avenues where this research strategy can advance archaeological science into the future.","collection-title":"Scoping the Future of Archaeological Science: Papers in Honour of Richard Klein","container</vt:lpwstr>
  </property>
  <property fmtid="{D5CDD505-2E9C-101B-9397-08002B2CF9AE}" pid="49" name="ZOTERO_BREF_ztL2hCSEQ3v3_7">
    <vt:lpwstr>-title":"Journal of Archaeological Science","DOI":"10.1016/j.jas.2015.02.027","ISSN":"0305-4403","journalAbbreviation":"Journal of Archaeological Science","language":"en","page":"9-20","source":"ScienceDirect","title":"Behavioral ecology and the future of</vt:lpwstr>
  </property>
  <property fmtid="{D5CDD505-2E9C-101B-9397-08002B2CF9AE}" pid="50" name="ZOTERO_BREF_ztL2hCSEQ3v3_8">
    <vt:lpwstr> archaeological science","volume":"56","author":[{"family":"Codding","given":"Brian F."},{"family":"Bird","given":"Douglas W."}],"issued":{"date-parts":[["2015",4,1]]}}},{"id":8206,"uris":["http://zotero.org/groups/2552004/items/HERH62TU"],"itemData":{"id</vt:lpwstr>
  </property>
  <property fmtid="{D5CDD505-2E9C-101B-9397-08002B2CF9AE}" pid="51" name="ZOTERO_BREF_ztL2hCSEQ3v3_9">
    <vt:lpwstr>":8206,"type":"article-journal","container-title":"Journal of Anthropological Archaeology","DOI":"10.1006/jaar.2001.0391","ISSN":"02784165","issue":"2","journalAbbreviation":"Journal of Anthropological Archaeology","language":"en","page":"142-164","source</vt:lpwstr>
  </property>
  <property fmtid="{D5CDD505-2E9C-101B-9397-08002B2CF9AE}" pid="52" name="ZOTERO_PREF_1">
    <vt:lpwstr>{"style":{"styleID":"http://www.zotero.org/styles/quaternary-research","hasBibliography":true,"bibliographyStyleHasBeenSet":true},"prefs":{"fieldType":"Bookmark","automaticJournalAbbreviations":false,"delayCitationUpdates":false,"noteType":0},"sessionID":</vt:lpwstr>
  </property>
  <property fmtid="{D5CDD505-2E9C-101B-9397-08002B2CF9AE}" pid="53" name="ZOTERO_PREF_2">
    <vt:lpwstr>"8H6CaeY7","zoteroVersion":"6.0.10","dataVersion":4}</vt:lpwstr>
  </property>
</Properties>
</file>