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B8FD2" w14:textId="77777777" w:rsidR="006B19BC" w:rsidRPr="002D3516" w:rsidRDefault="006B19BC" w:rsidP="006B19BC">
      <w:pPr>
        <w:pStyle w:val="Heading1"/>
        <w:rPr>
          <w:sz w:val="24"/>
          <w:szCs w:val="24"/>
          <w:highlight w:val="white"/>
          <w:lang w:val="en-US"/>
        </w:rPr>
      </w:pPr>
      <w:bookmarkStart w:id="0" w:name="_GoBack"/>
      <w:bookmarkEnd w:id="0"/>
      <w:r w:rsidRPr="008C6103">
        <w:rPr>
          <w:sz w:val="24"/>
          <w:szCs w:val="24"/>
          <w:highlight w:val="white"/>
          <w:lang w:val="en-US"/>
        </w:rPr>
        <w:t xml:space="preserve">Annex 1. </w:t>
      </w:r>
    </w:p>
    <w:p w14:paraId="15B92A88" w14:textId="2E529FAA" w:rsidR="006B19BC" w:rsidRPr="008C6103" w:rsidRDefault="006B19BC" w:rsidP="006B19BC">
      <w:pPr>
        <w:jc w:val="both"/>
        <w:rPr>
          <w:rFonts w:ascii="Times New Roman" w:eastAsia="Times" w:hAnsi="Times New Roman" w:cs="Times New Roman"/>
          <w:highlight w:val="white"/>
          <w:lang w:val="en-US"/>
        </w:rPr>
      </w:pPr>
      <w:r w:rsidRPr="008C6103">
        <w:rPr>
          <w:rFonts w:ascii="Times New Roman" w:eastAsia="Times" w:hAnsi="Times New Roman" w:cs="Times New Roman"/>
          <w:b/>
          <w:highlight w:val="white"/>
          <w:lang w:val="en-US"/>
        </w:rPr>
        <w:t xml:space="preserve">Table 1. </w:t>
      </w:r>
      <w:r w:rsidRPr="00E46102">
        <w:rPr>
          <w:rFonts w:ascii="Times New Roman" w:eastAsia="Times" w:hAnsi="Times New Roman" w:cs="Times New Roman"/>
          <w:bCs/>
          <w:highlight w:val="white"/>
          <w:lang w:val="en-US"/>
        </w:rPr>
        <w:t xml:space="preserve">Description of the </w:t>
      </w:r>
      <w:r w:rsidR="00C37606">
        <w:rPr>
          <w:rFonts w:ascii="Times New Roman" w:eastAsia="Times" w:hAnsi="Times New Roman" w:cs="Times New Roman"/>
          <w:bCs/>
          <w:highlight w:val="white"/>
          <w:lang w:val="en-US"/>
        </w:rPr>
        <w:t>S</w:t>
      </w:r>
      <w:r w:rsidRPr="00E46102">
        <w:rPr>
          <w:rFonts w:ascii="Times New Roman" w:eastAsia="Times" w:hAnsi="Times New Roman" w:cs="Times New Roman"/>
          <w:bCs/>
          <w:highlight w:val="white"/>
          <w:lang w:val="en-US"/>
        </w:rPr>
        <w:t>ample</w:t>
      </w:r>
      <w:r w:rsidRPr="008C6103">
        <w:rPr>
          <w:rFonts w:ascii="Times New Roman" w:eastAsia="Times" w:hAnsi="Times New Roman" w:cs="Times New Roman"/>
          <w:highlight w:val="white"/>
          <w:lang w:val="en-US"/>
        </w:rPr>
        <w:t xml:space="preserve"> </w:t>
      </w:r>
    </w:p>
    <w:tbl>
      <w:tblPr>
        <w:tblW w:w="8839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787"/>
        <w:gridCol w:w="631"/>
        <w:gridCol w:w="1559"/>
        <w:gridCol w:w="1134"/>
        <w:gridCol w:w="993"/>
        <w:gridCol w:w="1842"/>
        <w:gridCol w:w="1893"/>
      </w:tblGrid>
      <w:tr w:rsidR="006B19BC" w:rsidRPr="00EF0CB6" w14:paraId="3EA0B809" w14:textId="77777777" w:rsidTr="00B02A75">
        <w:trPr>
          <w:trHeight w:val="20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BA16291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 of the interview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94F5998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42D2569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Professional occupation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03011D77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Family status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5CD41C7F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Children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0BCE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00FBC40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 case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46B591A1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Political engagement </w:t>
            </w:r>
          </w:p>
        </w:tc>
      </w:tr>
      <w:tr w:rsidR="006B19BC" w:rsidRPr="007B733D" w14:paraId="6F630D2A" w14:textId="77777777" w:rsidTr="00B02A75">
        <w:trPr>
          <w:trHeight w:val="64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6C11659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L-1 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28832F72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4BBFFD75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CSO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1F6B5190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324D5E7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01E4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Administrative case when detained. Under criminal investigation now (left Belarus because of this threat)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11687527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Politically activated in 2020 only, with a diverse previous experience in civil society </w:t>
            </w:r>
          </w:p>
        </w:tc>
      </w:tr>
      <w:tr w:rsidR="006B19BC" w:rsidRPr="007B733D" w14:paraId="13FCF8F0" w14:textId="77777777" w:rsidTr="00B02A75">
        <w:trPr>
          <w:trHeight w:val="84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45FD06B5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A-1 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16F730BD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2415741D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CSO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61451E0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Married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495FA4F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6CCE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Administrative case when detained. In Belarus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234B1F50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Politically active since 1990 (since she was teenager)</w:t>
            </w:r>
          </w:p>
        </w:tc>
      </w:tr>
      <w:tr w:rsidR="006B19BC" w:rsidRPr="007B733D" w14:paraId="7123024D" w14:textId="77777777" w:rsidTr="00B02A75">
        <w:trPr>
          <w:trHeight w:val="45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AE6BD7E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N-1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1006E5B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8965BF7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CSO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B531ACD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E37FEEA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4C0C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 criminal investigation now and was arrested within the same case. In Belarus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0EE137B6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Politically active for all her adult life</w:t>
            </w:r>
          </w:p>
        </w:tc>
      </w:tr>
      <w:tr w:rsidR="006B19BC" w:rsidRPr="007B733D" w14:paraId="6D082D60" w14:textId="77777777" w:rsidTr="00B02A75">
        <w:trPr>
          <w:trHeight w:val="61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71C4539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M-1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42988249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FCAF78B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CSO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58878535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20E29E1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E98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Administrative case when detained. Under criminal investigation now. Left Belarus because of this threat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E2A6F99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Politically active for all her adult life</w:t>
            </w:r>
          </w:p>
        </w:tc>
      </w:tr>
      <w:tr w:rsidR="006B19BC" w:rsidRPr="007B733D" w14:paraId="7144A041" w14:textId="77777777" w:rsidTr="00B02A75">
        <w:trPr>
          <w:trHeight w:val="5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DC1B22F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T-1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ADDAE16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56C42F4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CSO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055176FE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Married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214E946A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B71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 criminal investigation now and was arrested because of the same case. Left Belarus because of personal reasons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4B46AC16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Politically active for all her adult life</w:t>
            </w:r>
          </w:p>
        </w:tc>
      </w:tr>
      <w:tr w:rsidR="006B19BC" w:rsidRPr="007B733D" w14:paraId="64A96CB0" w14:textId="77777777" w:rsidTr="00B02A75">
        <w:trPr>
          <w:trHeight w:val="5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0C4DCC4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O-1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4B562E7C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44421873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6B0BF9B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Married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5B37041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A60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Administrative case when detained. Might be under criminal investigation now. Left Belarus because of this threat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00C019C6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Politically and civically active for many years</w:t>
            </w:r>
          </w:p>
        </w:tc>
      </w:tr>
      <w:tr w:rsidR="006B19BC" w:rsidRPr="007B733D" w14:paraId="1644CB07" w14:textId="77777777" w:rsidTr="00B02A75">
        <w:trPr>
          <w:trHeight w:val="58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52BB78C6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K-1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D152B41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02948F6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AE0D205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5DE5DCB0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21BB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Administrative case when detained. Left Belarus while she was feeling insecure there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5B2ADBF2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Politically activated only during the electoral campaign 2020</w:t>
            </w:r>
          </w:p>
        </w:tc>
      </w:tr>
      <w:tr w:rsidR="006B19BC" w:rsidRPr="00EF0CB6" w14:paraId="1E3EBC0F" w14:textId="77777777" w:rsidTr="00B02A75">
        <w:trPr>
          <w:trHeight w:val="43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82D8589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V-1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3568C93D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0FFCF54A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 / Part-time job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65AE056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Married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175D35E3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F5A4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Administrative case when detained. Not in Belarus because of feeling unsafe </w:t>
            </w: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there and because of personal reasons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1D248CEA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Politically activated only during the electoral campaign </w:t>
            </w: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2020. Not active anymore</w:t>
            </w:r>
          </w:p>
        </w:tc>
      </w:tr>
      <w:tr w:rsidR="006B19BC" w:rsidRPr="007B733D" w14:paraId="7C0C5BA9" w14:textId="77777777" w:rsidTr="00B02A75">
        <w:trPr>
          <w:trHeight w:val="5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67C15720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A-2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F3851FE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Around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2EAE88A4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8BCCFB8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Married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7E79C55E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AD59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Arrested because of the criminal case, then released. Left Belarus because of security threats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97" w:type="dxa"/>
              <w:bottom w:w="65" w:type="dxa"/>
              <w:right w:w="97" w:type="dxa"/>
            </w:tcMar>
          </w:tcPr>
          <w:p w14:paraId="2927EF19" w14:textId="77777777" w:rsidR="006B19BC" w:rsidRPr="00EF0CB6" w:rsidRDefault="006B19BC" w:rsidP="00B02A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C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Politically and civically active for many years</w:t>
            </w:r>
          </w:p>
        </w:tc>
      </w:tr>
    </w:tbl>
    <w:p w14:paraId="5445F1AC" w14:textId="77777777" w:rsidR="002E4F7F" w:rsidRPr="006B19BC" w:rsidRDefault="002E4F7F">
      <w:pPr>
        <w:rPr>
          <w:lang w:val="en-US"/>
        </w:rPr>
      </w:pPr>
    </w:p>
    <w:sectPr w:rsidR="002E4F7F" w:rsidRPr="006B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BC"/>
    <w:rsid w:val="002E4F7F"/>
    <w:rsid w:val="003E367A"/>
    <w:rsid w:val="006B19BC"/>
    <w:rsid w:val="00C37606"/>
    <w:rsid w:val="00DA3787"/>
    <w:rsid w:val="00E40565"/>
    <w:rsid w:val="00E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DD27"/>
  <w15:chartTrackingRefBased/>
  <w15:docId w15:val="{03BAC419-C1B5-C742-8F51-91826187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9BC"/>
    <w:rPr>
      <w:rFonts w:ascii="Calibri" w:eastAsia="Calibri" w:hAnsi="Calibri" w:cs="Calibri"/>
      <w:lang w:val="ru-RU" w:eastAsia="lt-LT"/>
    </w:rPr>
  </w:style>
  <w:style w:type="paragraph" w:styleId="Heading1">
    <w:name w:val="heading 1"/>
    <w:basedOn w:val="Normal"/>
    <w:link w:val="Heading1Char"/>
    <w:uiPriority w:val="9"/>
    <w:qFormat/>
    <w:rsid w:val="006B19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9B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en-GB"/>
    </w:rPr>
  </w:style>
  <w:style w:type="paragraph" w:styleId="Revision">
    <w:name w:val="Revision"/>
    <w:hidden/>
    <w:uiPriority w:val="99"/>
    <w:semiHidden/>
    <w:rsid w:val="00C37606"/>
    <w:rPr>
      <w:rFonts w:ascii="Calibri" w:eastAsia="Calibri" w:hAnsi="Calibri" w:cs="Calibri"/>
      <w:lang w:val="ru-R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 Chulitskaya</dc:creator>
  <cp:keywords/>
  <dc:description/>
  <cp:lastModifiedBy>Elumalai Subbiya</cp:lastModifiedBy>
  <cp:revision>4</cp:revision>
  <dcterms:created xsi:type="dcterms:W3CDTF">2024-01-29T16:26:00Z</dcterms:created>
  <dcterms:modified xsi:type="dcterms:W3CDTF">2024-02-08T07:39:00Z</dcterms:modified>
</cp:coreProperties>
</file>