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E1" w:rsidRPr="00BE38DA" w:rsidRDefault="003469E1" w:rsidP="003469E1">
      <w:pPr>
        <w:pStyle w:val="Heading2"/>
        <w:spacing w:after="0"/>
      </w:pPr>
      <w:r>
        <w:t>Online Supplement</w:t>
      </w:r>
    </w:p>
    <w:p w:rsidR="003469E1" w:rsidRDefault="003469E1" w:rsidP="003469E1">
      <w:pPr>
        <w:pStyle w:val="Heading2"/>
        <w:spacing w:after="0"/>
        <w:jc w:val="left"/>
      </w:pPr>
      <w:r w:rsidRPr="008839ED">
        <w:t>Model Fit Statistics</w:t>
      </w:r>
      <w:r>
        <w:t xml:space="preserve"> and Comparison of Nested Models with Equality Constraints</w:t>
      </w:r>
    </w:p>
    <w:p w:rsidR="003469E1" w:rsidRPr="008839ED" w:rsidRDefault="003469E1" w:rsidP="003469E1">
      <w:pPr>
        <w:pStyle w:val="Heading1"/>
      </w:pPr>
      <w:bookmarkStart w:id="0" w:name="_Ref115622203"/>
      <w:r w:rsidRPr="008839ED">
        <w:t xml:space="preserve">Table </w:t>
      </w:r>
      <w:r>
        <w:t>S</w:t>
      </w:r>
      <w:r w:rsidRPr="008839ED">
        <w:t>1</w:t>
      </w:r>
      <w:bookmarkEnd w:id="0"/>
    </w:p>
    <w:p w:rsidR="003469E1" w:rsidRPr="005843A4" w:rsidRDefault="003469E1" w:rsidP="003469E1">
      <w:pPr>
        <w:pStyle w:val="NoSpacing"/>
        <w:spacing w:after="0"/>
        <w:ind w:firstLine="0"/>
        <w:rPr>
          <w:i/>
        </w:rPr>
      </w:pPr>
      <w:r>
        <w:rPr>
          <w:i/>
        </w:rPr>
        <w:t xml:space="preserve">Model Comparisons for </w:t>
      </w:r>
      <w:r w:rsidRPr="005843A4">
        <w:rPr>
          <w:i/>
        </w:rPr>
        <w:t>Inflectional Morphology and Expressive Vocabulary</w:t>
      </w:r>
    </w:p>
    <w:tbl>
      <w:tblPr>
        <w:tblStyle w:val="TableGrid3"/>
        <w:tblW w:w="1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1444"/>
        <w:gridCol w:w="865"/>
        <w:gridCol w:w="1154"/>
        <w:gridCol w:w="577"/>
        <w:gridCol w:w="722"/>
        <w:gridCol w:w="1154"/>
        <w:gridCol w:w="1154"/>
        <w:gridCol w:w="1010"/>
        <w:gridCol w:w="3102"/>
        <w:gridCol w:w="74"/>
      </w:tblGrid>
      <w:tr w:rsidR="003469E1" w:rsidRPr="00957ED2" w:rsidTr="00D02EEA">
        <w:trPr>
          <w:trHeight w:val="476"/>
        </w:trPr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Structure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Constraints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χ</w:t>
            </w:r>
            <w:r w:rsidRPr="00957ED2">
              <w:rPr>
                <w:b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i/>
                <w:sz w:val="20"/>
                <w:szCs w:val="20"/>
              </w:rPr>
              <w:t>p</w:t>
            </w:r>
            <w:r w:rsidRPr="00957ED2">
              <w:rPr>
                <w:b w:val="0"/>
                <w:sz w:val="20"/>
                <w:szCs w:val="20"/>
              </w:rPr>
              <w:t>-value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proofErr w:type="spellStart"/>
            <w:r w:rsidRPr="00957ED2">
              <w:rPr>
                <w:b w:val="0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CFI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RMSEA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90% CI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SRMS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Nested model comparisons</w:t>
            </w:r>
          </w:p>
        </w:tc>
      </w:tr>
      <w:tr w:rsidR="003469E1" w:rsidRPr="00957ED2" w:rsidTr="00D02EEA">
        <w:trPr>
          <w:trHeight w:val="464"/>
        </w:trPr>
        <w:tc>
          <w:tcPr>
            <w:tcW w:w="1154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CLPM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None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</w:t>
            </w:r>
            <w:r w:rsidRPr="00957ED2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256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&lt;.</w:t>
            </w:r>
            <w:r w:rsidRPr="00957ED2">
              <w:rPr>
                <w:b w:val="0"/>
                <w:sz w:val="20"/>
                <w:szCs w:val="20"/>
              </w:rPr>
              <w:t>00</w:t>
            </w: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9</w:t>
            </w:r>
            <w:r>
              <w:rPr>
                <w:b w:val="0"/>
                <w:sz w:val="20"/>
                <w:szCs w:val="20"/>
              </w:rPr>
              <w:t>31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</w:rPr>
              <w:t>37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.085–.</w:t>
            </w:r>
            <w:r w:rsidRPr="00957ED2"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</w:rPr>
              <w:t>95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046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––</w:t>
            </w:r>
          </w:p>
        </w:tc>
      </w:tr>
      <w:tr w:rsidR="003469E1" w:rsidRPr="00957ED2" w:rsidTr="00D02EEA">
        <w:trPr>
          <w:trHeight w:val="476"/>
        </w:trPr>
        <w:tc>
          <w:tcPr>
            <w:tcW w:w="1154" w:type="dxa"/>
          </w:tcPr>
          <w:p w:rsidR="003469E1" w:rsidRDefault="003469E1" w:rsidP="00D02EEA">
            <w:pPr>
              <w:rPr>
                <w:b w:val="0"/>
                <w:sz w:val="20"/>
                <w:szCs w:val="20"/>
              </w:rPr>
            </w:pPr>
            <w:r w:rsidRPr="00A76537">
              <w:rPr>
                <w:b w:val="0"/>
                <w:sz w:val="20"/>
                <w:szCs w:val="20"/>
              </w:rPr>
              <w:t>CLPM</w:t>
            </w:r>
          </w:p>
        </w:tc>
        <w:tc>
          <w:tcPr>
            <w:tcW w:w="1444" w:type="dxa"/>
          </w:tcPr>
          <w:p w:rsidR="003469E1" w:rsidRPr="00A76537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LE &amp; CL</w:t>
            </w:r>
          </w:p>
        </w:tc>
        <w:tc>
          <w:tcPr>
            <w:tcW w:w="865" w:type="dxa"/>
          </w:tcPr>
          <w:p w:rsidR="003469E1" w:rsidRPr="00A76537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</w:t>
            </w:r>
            <w:r w:rsidRPr="00A76537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460</w:t>
            </w:r>
          </w:p>
        </w:tc>
        <w:tc>
          <w:tcPr>
            <w:tcW w:w="1154" w:type="dxa"/>
          </w:tcPr>
          <w:p w:rsidR="003469E1" w:rsidRPr="00A76537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&lt;</w:t>
            </w:r>
            <w:r w:rsidRPr="00A76537">
              <w:rPr>
                <w:b w:val="0"/>
                <w:sz w:val="20"/>
                <w:szCs w:val="20"/>
              </w:rPr>
              <w:t>.00</w:t>
            </w: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3469E1" w:rsidRPr="00A76537" w:rsidRDefault="003469E1" w:rsidP="00D02EEA">
            <w:pPr>
              <w:rPr>
                <w:b w:val="0"/>
                <w:sz w:val="20"/>
                <w:szCs w:val="20"/>
              </w:rPr>
            </w:pPr>
            <w:r w:rsidRPr="00A76537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722" w:type="dxa"/>
          </w:tcPr>
          <w:p w:rsidR="003469E1" w:rsidRPr="00A76537" w:rsidRDefault="003469E1" w:rsidP="00D02EEA">
            <w:pPr>
              <w:rPr>
                <w:b w:val="0"/>
                <w:sz w:val="20"/>
                <w:szCs w:val="20"/>
              </w:rPr>
            </w:pPr>
            <w:r w:rsidRPr="00A76537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922</w:t>
            </w:r>
          </w:p>
        </w:tc>
        <w:tc>
          <w:tcPr>
            <w:tcW w:w="1154" w:type="dxa"/>
          </w:tcPr>
          <w:p w:rsidR="003469E1" w:rsidRPr="00A76537" w:rsidRDefault="003469E1" w:rsidP="00D02EEA">
            <w:pPr>
              <w:rPr>
                <w:b w:val="0"/>
                <w:sz w:val="20"/>
                <w:szCs w:val="20"/>
              </w:rPr>
            </w:pPr>
            <w:r w:rsidRPr="00A76537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103</w:t>
            </w:r>
          </w:p>
        </w:tc>
        <w:tc>
          <w:tcPr>
            <w:tcW w:w="1154" w:type="dxa"/>
          </w:tcPr>
          <w:p w:rsidR="003469E1" w:rsidRPr="00A76537" w:rsidRDefault="003469E1" w:rsidP="00D02EEA">
            <w:pPr>
              <w:rPr>
                <w:b w:val="0"/>
                <w:sz w:val="20"/>
                <w:szCs w:val="20"/>
              </w:rPr>
            </w:pPr>
            <w:r w:rsidRPr="00A76537">
              <w:rPr>
                <w:b w:val="0"/>
                <w:sz w:val="20"/>
                <w:szCs w:val="20"/>
              </w:rPr>
              <w:t>.0</w:t>
            </w:r>
            <w:r>
              <w:rPr>
                <w:b w:val="0"/>
                <w:sz w:val="20"/>
                <w:szCs w:val="20"/>
              </w:rPr>
              <w:t>64</w:t>
            </w:r>
            <w:r w:rsidRPr="00A76537">
              <w:rPr>
                <w:b w:val="0"/>
                <w:sz w:val="20"/>
                <w:szCs w:val="20"/>
              </w:rPr>
              <w:t>–.1</w:t>
            </w:r>
            <w:r>
              <w:rPr>
                <w:b w:val="0"/>
                <w:sz w:val="20"/>
                <w:szCs w:val="20"/>
              </w:rPr>
              <w:t>45</w:t>
            </w:r>
          </w:p>
        </w:tc>
        <w:tc>
          <w:tcPr>
            <w:tcW w:w="1010" w:type="dxa"/>
          </w:tcPr>
          <w:p w:rsidR="003469E1" w:rsidRPr="00A76537" w:rsidRDefault="003469E1" w:rsidP="00D02EEA">
            <w:pPr>
              <w:rPr>
                <w:b w:val="0"/>
                <w:sz w:val="20"/>
                <w:szCs w:val="20"/>
              </w:rPr>
            </w:pPr>
            <w:r w:rsidRPr="00A76537">
              <w:rPr>
                <w:b w:val="0"/>
                <w:sz w:val="20"/>
                <w:szCs w:val="20"/>
              </w:rPr>
              <w:t>.0</w:t>
            </w:r>
            <w:r>
              <w:rPr>
                <w:b w:val="0"/>
                <w:sz w:val="20"/>
                <w:szCs w:val="20"/>
              </w:rPr>
              <w:t>68</w:t>
            </w:r>
          </w:p>
        </w:tc>
        <w:tc>
          <w:tcPr>
            <w:tcW w:w="3176" w:type="dxa"/>
            <w:gridSpan w:val="2"/>
          </w:tcPr>
          <w:p w:rsidR="003469E1" w:rsidRPr="00A76537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Δχ</w:t>
            </w:r>
            <w:r w:rsidRPr="009525CA"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FF5DAF">
              <w:rPr>
                <w:b w:val="0"/>
                <w:sz w:val="20"/>
                <w:szCs w:val="20"/>
              </w:rPr>
              <w:t>(4)</w:t>
            </w:r>
            <w:r>
              <w:rPr>
                <w:b w:val="0"/>
                <w:sz w:val="20"/>
                <w:szCs w:val="20"/>
              </w:rPr>
              <w:t xml:space="preserve"> = 8.023 </w:t>
            </w:r>
            <w:r w:rsidRPr="00A76537">
              <w:rPr>
                <w:b w:val="0"/>
                <w:i/>
                <w:sz w:val="20"/>
                <w:szCs w:val="20"/>
              </w:rPr>
              <w:t>p</w:t>
            </w:r>
            <w:r w:rsidRPr="00A76537">
              <w:rPr>
                <w:b w:val="0"/>
                <w:sz w:val="20"/>
                <w:szCs w:val="20"/>
              </w:rPr>
              <w:t xml:space="preserve"> = .</w:t>
            </w:r>
            <w:r>
              <w:rPr>
                <w:b w:val="0"/>
                <w:sz w:val="20"/>
                <w:szCs w:val="20"/>
              </w:rPr>
              <w:t>091</w:t>
            </w:r>
          </w:p>
        </w:tc>
      </w:tr>
      <w:tr w:rsidR="003469E1" w:rsidRPr="00957ED2" w:rsidTr="00D02EEA">
        <w:trPr>
          <w:trHeight w:val="464"/>
        </w:trPr>
        <w:tc>
          <w:tcPr>
            <w:tcW w:w="1154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CLPM2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None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1.00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––</w:t>
            </w:r>
          </w:p>
        </w:tc>
      </w:tr>
      <w:tr w:rsidR="003469E1" w:rsidRPr="00957ED2" w:rsidTr="00D02EEA">
        <w:trPr>
          <w:trHeight w:val="476"/>
        </w:trPr>
        <w:tc>
          <w:tcPr>
            <w:tcW w:w="1154" w:type="dxa"/>
          </w:tcPr>
          <w:p w:rsidR="003469E1" w:rsidRPr="00F21CB2" w:rsidRDefault="003469E1" w:rsidP="00D02EEA">
            <w:pPr>
              <w:rPr>
                <w:b w:val="0"/>
                <w:sz w:val="20"/>
                <w:szCs w:val="20"/>
              </w:rPr>
            </w:pPr>
            <w:r w:rsidRPr="00F21CB2">
              <w:rPr>
                <w:b w:val="0"/>
                <w:sz w:val="20"/>
                <w:szCs w:val="20"/>
              </w:rPr>
              <w:t>CLPM2</w:t>
            </w:r>
          </w:p>
        </w:tc>
        <w:tc>
          <w:tcPr>
            <w:tcW w:w="1444" w:type="dxa"/>
          </w:tcPr>
          <w:p w:rsidR="003469E1" w:rsidRPr="00F21CB2" w:rsidRDefault="003469E1" w:rsidP="00D02EEA">
            <w:pPr>
              <w:rPr>
                <w:b w:val="0"/>
                <w:sz w:val="20"/>
                <w:szCs w:val="20"/>
              </w:rPr>
            </w:pPr>
            <w:r w:rsidRPr="00F21CB2">
              <w:rPr>
                <w:b w:val="0"/>
                <w:sz w:val="20"/>
                <w:szCs w:val="20"/>
              </w:rPr>
              <w:t>LE &amp; CL</w:t>
            </w:r>
          </w:p>
        </w:tc>
        <w:tc>
          <w:tcPr>
            <w:tcW w:w="865" w:type="dxa"/>
          </w:tcPr>
          <w:p w:rsidR="003469E1" w:rsidRPr="00F21CB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8.865 </w:t>
            </w:r>
            <w:r w:rsidRPr="00B73745">
              <w:rPr>
                <w:b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54" w:type="dxa"/>
          </w:tcPr>
          <w:p w:rsidR="003469E1" w:rsidRPr="00F21CB2" w:rsidRDefault="003469E1" w:rsidP="00D02EEA">
            <w:pPr>
              <w:rPr>
                <w:b w:val="0"/>
                <w:sz w:val="20"/>
                <w:szCs w:val="20"/>
              </w:rPr>
            </w:pPr>
            <w:r w:rsidRPr="00F21CB2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065</w:t>
            </w:r>
          </w:p>
        </w:tc>
        <w:tc>
          <w:tcPr>
            <w:tcW w:w="577" w:type="dxa"/>
          </w:tcPr>
          <w:p w:rsidR="003469E1" w:rsidRPr="00F21CB2" w:rsidRDefault="003469E1" w:rsidP="00D02EEA">
            <w:pPr>
              <w:rPr>
                <w:b w:val="0"/>
                <w:sz w:val="20"/>
                <w:szCs w:val="20"/>
              </w:rPr>
            </w:pPr>
            <w:r w:rsidRPr="00F21CB2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722" w:type="dxa"/>
          </w:tcPr>
          <w:p w:rsidR="003469E1" w:rsidRPr="00F21CB2" w:rsidRDefault="003469E1" w:rsidP="00D02EEA">
            <w:pPr>
              <w:rPr>
                <w:b w:val="0"/>
                <w:sz w:val="20"/>
                <w:szCs w:val="20"/>
              </w:rPr>
            </w:pPr>
            <w:r w:rsidRPr="00F21CB2">
              <w:rPr>
                <w:b w:val="0"/>
                <w:sz w:val="20"/>
                <w:szCs w:val="20"/>
              </w:rPr>
              <w:t>.9</w:t>
            </w:r>
            <w:r>
              <w:rPr>
                <w:b w:val="0"/>
                <w:sz w:val="20"/>
                <w:szCs w:val="20"/>
              </w:rPr>
              <w:t>82</w:t>
            </w:r>
          </w:p>
        </w:tc>
        <w:tc>
          <w:tcPr>
            <w:tcW w:w="1154" w:type="dxa"/>
          </w:tcPr>
          <w:p w:rsidR="003469E1" w:rsidRPr="00F21CB2" w:rsidRDefault="003469E1" w:rsidP="00D02EEA">
            <w:pPr>
              <w:rPr>
                <w:b w:val="0"/>
                <w:sz w:val="20"/>
                <w:szCs w:val="20"/>
              </w:rPr>
            </w:pPr>
            <w:r w:rsidRPr="00F21CB2">
              <w:rPr>
                <w:b w:val="0"/>
                <w:sz w:val="20"/>
                <w:szCs w:val="20"/>
              </w:rPr>
              <w:t>.0</w:t>
            </w:r>
            <w:r>
              <w:rPr>
                <w:b w:val="0"/>
                <w:sz w:val="20"/>
                <w:szCs w:val="20"/>
              </w:rPr>
              <w:t>71</w:t>
            </w:r>
          </w:p>
        </w:tc>
        <w:tc>
          <w:tcPr>
            <w:tcW w:w="1154" w:type="dxa"/>
          </w:tcPr>
          <w:p w:rsidR="003469E1" w:rsidRPr="00F21CB2" w:rsidRDefault="003469E1" w:rsidP="00D02EEA">
            <w:pPr>
              <w:rPr>
                <w:b w:val="0"/>
                <w:sz w:val="20"/>
                <w:szCs w:val="20"/>
              </w:rPr>
            </w:pPr>
            <w:r w:rsidRPr="00F21CB2">
              <w:rPr>
                <w:b w:val="0"/>
                <w:sz w:val="20"/>
                <w:szCs w:val="20"/>
              </w:rPr>
              <w:t>.000–.1</w:t>
            </w:r>
            <w:r>
              <w:rPr>
                <w:b w:val="0"/>
                <w:sz w:val="20"/>
                <w:szCs w:val="20"/>
              </w:rPr>
              <w:t>35</w:t>
            </w:r>
          </w:p>
        </w:tc>
        <w:tc>
          <w:tcPr>
            <w:tcW w:w="1010" w:type="dxa"/>
          </w:tcPr>
          <w:p w:rsidR="003469E1" w:rsidRPr="00F21CB2" w:rsidRDefault="003469E1" w:rsidP="00D02EEA">
            <w:pPr>
              <w:rPr>
                <w:b w:val="0"/>
                <w:sz w:val="20"/>
                <w:szCs w:val="20"/>
              </w:rPr>
            </w:pPr>
            <w:r w:rsidRPr="00F21CB2">
              <w:rPr>
                <w:b w:val="0"/>
                <w:sz w:val="20"/>
                <w:szCs w:val="20"/>
              </w:rPr>
              <w:t>.041</w:t>
            </w:r>
          </w:p>
        </w:tc>
        <w:tc>
          <w:tcPr>
            <w:tcW w:w="3176" w:type="dxa"/>
            <w:gridSpan w:val="2"/>
          </w:tcPr>
          <w:p w:rsidR="003469E1" w:rsidRPr="00F21CB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—</w:t>
            </w:r>
          </w:p>
        </w:tc>
      </w:tr>
      <w:tr w:rsidR="003469E1" w:rsidRPr="00957ED2" w:rsidTr="00D02EEA">
        <w:trPr>
          <w:trHeight w:val="476"/>
        </w:trPr>
        <w:tc>
          <w:tcPr>
            <w:tcW w:w="1154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RI-CLPM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None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0.</w:t>
            </w:r>
            <w:r w:rsidRPr="00957ED2">
              <w:rPr>
                <w:b w:val="0"/>
                <w:sz w:val="20"/>
                <w:szCs w:val="20"/>
              </w:rPr>
              <w:t>0</w:t>
            </w:r>
            <w:r>
              <w:rPr>
                <w:b w:val="0"/>
                <w:sz w:val="20"/>
                <w:szCs w:val="20"/>
              </w:rPr>
              <w:t>54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8</w:t>
            </w:r>
            <w:r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1.00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.000–.</w:t>
            </w:r>
            <w:r w:rsidRPr="00957ED2"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003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––</w:t>
            </w:r>
          </w:p>
        </w:tc>
      </w:tr>
      <w:tr w:rsidR="003469E1" w:rsidRPr="00957ED2" w:rsidTr="00D02EEA">
        <w:trPr>
          <w:trHeight w:val="464"/>
        </w:trPr>
        <w:tc>
          <w:tcPr>
            <w:tcW w:w="1154" w:type="dxa"/>
          </w:tcPr>
          <w:p w:rsidR="003469E1" w:rsidRPr="006823BE" w:rsidRDefault="003469E1" w:rsidP="00D02EEA">
            <w:pPr>
              <w:rPr>
                <w:b w:val="0"/>
                <w:sz w:val="20"/>
                <w:szCs w:val="20"/>
              </w:rPr>
            </w:pPr>
            <w:r w:rsidRPr="006823BE">
              <w:rPr>
                <w:b w:val="0"/>
                <w:sz w:val="20"/>
                <w:szCs w:val="20"/>
              </w:rPr>
              <w:t>RI-CLPM</w:t>
            </w:r>
          </w:p>
        </w:tc>
        <w:tc>
          <w:tcPr>
            <w:tcW w:w="1444" w:type="dxa"/>
          </w:tcPr>
          <w:p w:rsidR="003469E1" w:rsidRPr="006823BE" w:rsidRDefault="003469E1" w:rsidP="00D02EEA">
            <w:pPr>
              <w:rPr>
                <w:b w:val="0"/>
                <w:sz w:val="20"/>
                <w:szCs w:val="20"/>
              </w:rPr>
            </w:pPr>
            <w:r w:rsidRPr="006823BE">
              <w:rPr>
                <w:b w:val="0"/>
                <w:sz w:val="20"/>
                <w:szCs w:val="20"/>
              </w:rPr>
              <w:t>LE &amp; CL</w:t>
            </w:r>
          </w:p>
        </w:tc>
        <w:tc>
          <w:tcPr>
            <w:tcW w:w="865" w:type="dxa"/>
          </w:tcPr>
          <w:p w:rsidR="003469E1" w:rsidRPr="006823BE" w:rsidRDefault="003469E1" w:rsidP="00D02EEA">
            <w:pPr>
              <w:rPr>
                <w:b w:val="0"/>
                <w:sz w:val="20"/>
                <w:szCs w:val="20"/>
              </w:rPr>
            </w:pPr>
            <w:r w:rsidRPr="006823BE">
              <w:rPr>
                <w:b w:val="0"/>
                <w:sz w:val="20"/>
                <w:szCs w:val="20"/>
              </w:rPr>
              <w:t>19.583</w:t>
            </w:r>
          </w:p>
        </w:tc>
        <w:tc>
          <w:tcPr>
            <w:tcW w:w="1154" w:type="dxa"/>
          </w:tcPr>
          <w:p w:rsidR="003469E1" w:rsidRPr="006823BE" w:rsidRDefault="003469E1" w:rsidP="00D02EEA">
            <w:pPr>
              <w:rPr>
                <w:b w:val="0"/>
                <w:sz w:val="20"/>
                <w:szCs w:val="20"/>
              </w:rPr>
            </w:pPr>
            <w:r w:rsidRPr="006823BE">
              <w:rPr>
                <w:b w:val="0"/>
                <w:sz w:val="20"/>
                <w:szCs w:val="20"/>
              </w:rPr>
              <w:t>.001</w:t>
            </w:r>
          </w:p>
        </w:tc>
        <w:tc>
          <w:tcPr>
            <w:tcW w:w="577" w:type="dxa"/>
          </w:tcPr>
          <w:p w:rsidR="003469E1" w:rsidRPr="006823BE" w:rsidRDefault="003469E1" w:rsidP="00D02EEA">
            <w:pPr>
              <w:rPr>
                <w:b w:val="0"/>
                <w:sz w:val="20"/>
                <w:szCs w:val="20"/>
              </w:rPr>
            </w:pPr>
            <w:r w:rsidRPr="006823BE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722" w:type="dxa"/>
          </w:tcPr>
          <w:p w:rsidR="003469E1" w:rsidRPr="006823BE" w:rsidRDefault="003469E1" w:rsidP="00D02EEA">
            <w:pPr>
              <w:rPr>
                <w:b w:val="0"/>
                <w:sz w:val="20"/>
                <w:szCs w:val="20"/>
              </w:rPr>
            </w:pPr>
            <w:r w:rsidRPr="006823BE">
              <w:rPr>
                <w:b w:val="0"/>
                <w:sz w:val="20"/>
                <w:szCs w:val="20"/>
              </w:rPr>
              <w:t>.945</w:t>
            </w:r>
          </w:p>
        </w:tc>
        <w:tc>
          <w:tcPr>
            <w:tcW w:w="1154" w:type="dxa"/>
          </w:tcPr>
          <w:p w:rsidR="003469E1" w:rsidRPr="006823BE" w:rsidRDefault="003469E1" w:rsidP="00D02EEA">
            <w:pPr>
              <w:rPr>
                <w:b w:val="0"/>
                <w:sz w:val="20"/>
                <w:szCs w:val="20"/>
              </w:rPr>
            </w:pPr>
            <w:r w:rsidRPr="006823BE">
              <w:rPr>
                <w:b w:val="0"/>
                <w:sz w:val="20"/>
                <w:szCs w:val="20"/>
              </w:rPr>
              <w:t>.110</w:t>
            </w:r>
          </w:p>
        </w:tc>
        <w:tc>
          <w:tcPr>
            <w:tcW w:w="1154" w:type="dxa"/>
          </w:tcPr>
          <w:p w:rsidR="003469E1" w:rsidRPr="006823BE" w:rsidRDefault="003469E1" w:rsidP="00D02EEA">
            <w:pPr>
              <w:rPr>
                <w:b w:val="0"/>
                <w:sz w:val="20"/>
                <w:szCs w:val="20"/>
              </w:rPr>
            </w:pPr>
            <w:r w:rsidRPr="006823BE">
              <w:rPr>
                <w:b w:val="0"/>
                <w:sz w:val="20"/>
                <w:szCs w:val="20"/>
              </w:rPr>
              <w:t>.061–.163</w:t>
            </w:r>
          </w:p>
        </w:tc>
        <w:tc>
          <w:tcPr>
            <w:tcW w:w="1010" w:type="dxa"/>
          </w:tcPr>
          <w:p w:rsidR="003469E1" w:rsidRPr="006823BE" w:rsidRDefault="003469E1" w:rsidP="00D02EEA">
            <w:pPr>
              <w:rPr>
                <w:b w:val="0"/>
                <w:sz w:val="20"/>
                <w:szCs w:val="20"/>
              </w:rPr>
            </w:pPr>
            <w:r w:rsidRPr="006823BE">
              <w:rPr>
                <w:b w:val="0"/>
                <w:sz w:val="20"/>
                <w:szCs w:val="20"/>
              </w:rPr>
              <w:t>.070</w:t>
            </w:r>
          </w:p>
        </w:tc>
        <w:tc>
          <w:tcPr>
            <w:tcW w:w="3176" w:type="dxa"/>
            <w:gridSpan w:val="2"/>
          </w:tcPr>
          <w:p w:rsidR="003469E1" w:rsidRPr="006823BE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Δχ</w:t>
            </w:r>
            <w:r w:rsidRPr="009525CA"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FF5DAF">
              <w:rPr>
                <w:b w:val="0"/>
                <w:sz w:val="20"/>
                <w:szCs w:val="20"/>
              </w:rPr>
              <w:t>(4)</w:t>
            </w:r>
            <w:r>
              <w:rPr>
                <w:b w:val="0"/>
                <w:sz w:val="20"/>
                <w:szCs w:val="20"/>
              </w:rPr>
              <w:t xml:space="preserve"> = 20</w:t>
            </w:r>
            <w:r w:rsidRPr="006823BE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 xml:space="preserve">025 </w:t>
            </w:r>
            <w:r w:rsidRPr="00366039">
              <w:rPr>
                <w:b w:val="0"/>
                <w:i/>
                <w:iCs/>
                <w:sz w:val="20"/>
                <w:szCs w:val="20"/>
              </w:rPr>
              <w:t>p</w:t>
            </w:r>
            <w:r w:rsidRPr="006823BE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&lt;</w:t>
            </w:r>
            <w:r w:rsidRPr="006823BE">
              <w:rPr>
                <w:b w:val="0"/>
                <w:sz w:val="20"/>
                <w:szCs w:val="20"/>
              </w:rPr>
              <w:t>.00</w:t>
            </w: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3469E1" w:rsidRPr="00957ED2" w:rsidTr="00D02EEA">
        <w:trPr>
          <w:trHeight w:val="476"/>
        </w:trPr>
        <w:tc>
          <w:tcPr>
            <w:tcW w:w="1154" w:type="dxa"/>
          </w:tcPr>
          <w:p w:rsidR="003469E1" w:rsidRPr="00612EC0" w:rsidRDefault="003469E1" w:rsidP="00D02EEA">
            <w:pPr>
              <w:rPr>
                <w:b w:val="0"/>
                <w:sz w:val="20"/>
                <w:szCs w:val="20"/>
              </w:rPr>
            </w:pPr>
            <w:r w:rsidRPr="00612EC0">
              <w:rPr>
                <w:b w:val="0"/>
                <w:sz w:val="20"/>
                <w:szCs w:val="20"/>
              </w:rPr>
              <w:t>RI-CLPM</w:t>
            </w:r>
          </w:p>
        </w:tc>
        <w:tc>
          <w:tcPr>
            <w:tcW w:w="1444" w:type="dxa"/>
          </w:tcPr>
          <w:p w:rsidR="003469E1" w:rsidRPr="00612EC0" w:rsidRDefault="003469E1" w:rsidP="00D02EEA">
            <w:pPr>
              <w:rPr>
                <w:b w:val="0"/>
                <w:sz w:val="20"/>
                <w:szCs w:val="20"/>
              </w:rPr>
            </w:pPr>
            <w:r w:rsidRPr="00612EC0">
              <w:rPr>
                <w:b w:val="0"/>
                <w:sz w:val="20"/>
                <w:szCs w:val="20"/>
              </w:rPr>
              <w:t xml:space="preserve">LE </w:t>
            </w:r>
            <w:proofErr w:type="spellStart"/>
            <w:r w:rsidRPr="00612EC0">
              <w:rPr>
                <w:b w:val="0"/>
                <w:sz w:val="20"/>
                <w:szCs w:val="20"/>
              </w:rPr>
              <w:t>Voc</w:t>
            </w:r>
            <w:proofErr w:type="spellEnd"/>
            <w:r w:rsidRPr="00612EC0">
              <w:rPr>
                <w:b w:val="0"/>
                <w:sz w:val="20"/>
                <w:szCs w:val="20"/>
              </w:rPr>
              <w:t xml:space="preserve"> &amp; CL</w:t>
            </w:r>
          </w:p>
        </w:tc>
        <w:tc>
          <w:tcPr>
            <w:tcW w:w="865" w:type="dxa"/>
          </w:tcPr>
          <w:p w:rsidR="003469E1" w:rsidRPr="00612EC0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  <w:r w:rsidRPr="00612EC0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921</w:t>
            </w:r>
          </w:p>
        </w:tc>
        <w:tc>
          <w:tcPr>
            <w:tcW w:w="1154" w:type="dxa"/>
          </w:tcPr>
          <w:p w:rsidR="003469E1" w:rsidRPr="00612EC0" w:rsidRDefault="003469E1" w:rsidP="00D02EEA">
            <w:pPr>
              <w:rPr>
                <w:b w:val="0"/>
                <w:sz w:val="20"/>
                <w:szCs w:val="20"/>
              </w:rPr>
            </w:pPr>
            <w:r w:rsidRPr="00612EC0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140</w:t>
            </w:r>
          </w:p>
        </w:tc>
        <w:tc>
          <w:tcPr>
            <w:tcW w:w="577" w:type="dxa"/>
          </w:tcPr>
          <w:p w:rsidR="003469E1" w:rsidRPr="00612EC0" w:rsidRDefault="003469E1" w:rsidP="00D02EEA">
            <w:pPr>
              <w:rPr>
                <w:b w:val="0"/>
                <w:sz w:val="20"/>
                <w:szCs w:val="20"/>
              </w:rPr>
            </w:pPr>
            <w:r w:rsidRPr="00612EC0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722" w:type="dxa"/>
          </w:tcPr>
          <w:p w:rsidR="003469E1" w:rsidRPr="00612EC0" w:rsidRDefault="003469E1" w:rsidP="00D02EEA">
            <w:pPr>
              <w:rPr>
                <w:b w:val="0"/>
                <w:sz w:val="20"/>
                <w:szCs w:val="20"/>
              </w:rPr>
            </w:pPr>
            <w:r w:rsidRPr="00612EC0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989</w:t>
            </w:r>
          </w:p>
        </w:tc>
        <w:tc>
          <w:tcPr>
            <w:tcW w:w="1154" w:type="dxa"/>
          </w:tcPr>
          <w:p w:rsidR="003469E1" w:rsidRPr="00612EC0" w:rsidRDefault="003469E1" w:rsidP="00D02EEA">
            <w:pPr>
              <w:rPr>
                <w:b w:val="0"/>
                <w:sz w:val="20"/>
                <w:szCs w:val="20"/>
              </w:rPr>
            </w:pPr>
            <w:r w:rsidRPr="00612EC0">
              <w:rPr>
                <w:b w:val="0"/>
                <w:sz w:val="20"/>
                <w:szCs w:val="20"/>
              </w:rPr>
              <w:t>.0</w:t>
            </w:r>
            <w:r>
              <w:rPr>
                <w:b w:val="0"/>
                <w:sz w:val="20"/>
                <w:szCs w:val="20"/>
              </w:rPr>
              <w:t>55</w:t>
            </w:r>
          </w:p>
        </w:tc>
        <w:tc>
          <w:tcPr>
            <w:tcW w:w="1154" w:type="dxa"/>
          </w:tcPr>
          <w:p w:rsidR="003469E1" w:rsidRPr="00612EC0" w:rsidRDefault="003469E1" w:rsidP="00D02EEA">
            <w:pPr>
              <w:rPr>
                <w:b w:val="0"/>
                <w:sz w:val="20"/>
                <w:szCs w:val="20"/>
              </w:rPr>
            </w:pPr>
            <w:r w:rsidRPr="00612EC0">
              <w:rPr>
                <w:b w:val="0"/>
                <w:sz w:val="20"/>
                <w:szCs w:val="20"/>
              </w:rPr>
              <w:t>.000–.1</w:t>
            </w:r>
            <w:r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1010" w:type="dxa"/>
          </w:tcPr>
          <w:p w:rsidR="003469E1" w:rsidRPr="00612EC0" w:rsidRDefault="003469E1" w:rsidP="00D02EEA">
            <w:pPr>
              <w:rPr>
                <w:b w:val="0"/>
                <w:sz w:val="20"/>
                <w:szCs w:val="20"/>
              </w:rPr>
            </w:pPr>
            <w:r w:rsidRPr="00612EC0">
              <w:rPr>
                <w:b w:val="0"/>
                <w:sz w:val="20"/>
                <w:szCs w:val="20"/>
              </w:rPr>
              <w:t>.027</w:t>
            </w:r>
          </w:p>
        </w:tc>
        <w:tc>
          <w:tcPr>
            <w:tcW w:w="3176" w:type="dxa"/>
            <w:gridSpan w:val="2"/>
          </w:tcPr>
          <w:p w:rsidR="003469E1" w:rsidRPr="00612EC0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Δχ</w:t>
            </w:r>
            <w:r w:rsidRPr="009525CA"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FF5DAF">
              <w:rPr>
                <w:b w:val="0"/>
                <w:sz w:val="20"/>
                <w:szCs w:val="20"/>
              </w:rPr>
              <w:t>(</w:t>
            </w:r>
            <w:r>
              <w:rPr>
                <w:b w:val="0"/>
                <w:sz w:val="20"/>
                <w:szCs w:val="20"/>
              </w:rPr>
              <w:t>3</w:t>
            </w:r>
            <w:r w:rsidRPr="00FF5DAF">
              <w:rPr>
                <w:b w:val="0"/>
                <w:sz w:val="20"/>
                <w:szCs w:val="20"/>
              </w:rPr>
              <w:t>)</w:t>
            </w:r>
            <w:r>
              <w:rPr>
                <w:b w:val="0"/>
                <w:sz w:val="20"/>
                <w:szCs w:val="20"/>
              </w:rPr>
              <w:t xml:space="preserve"> = 7.494 </w:t>
            </w:r>
            <w:r w:rsidRPr="00612EC0">
              <w:rPr>
                <w:b w:val="0"/>
                <w:i/>
                <w:sz w:val="20"/>
                <w:szCs w:val="20"/>
              </w:rPr>
              <w:t>p</w:t>
            </w:r>
            <w:r w:rsidRPr="00612EC0">
              <w:rPr>
                <w:b w:val="0"/>
                <w:sz w:val="20"/>
                <w:szCs w:val="20"/>
              </w:rPr>
              <w:t xml:space="preserve"> = .</w:t>
            </w:r>
            <w:r>
              <w:rPr>
                <w:b w:val="0"/>
                <w:sz w:val="20"/>
                <w:szCs w:val="20"/>
              </w:rPr>
              <w:t>058</w:t>
            </w:r>
          </w:p>
        </w:tc>
      </w:tr>
      <w:tr w:rsidR="003469E1" w:rsidRPr="00B13723" w:rsidTr="00D02EEA">
        <w:trPr>
          <w:gridAfter w:val="1"/>
          <w:wAfter w:w="74" w:type="dxa"/>
          <w:trHeight w:val="1894"/>
        </w:trPr>
        <w:tc>
          <w:tcPr>
            <w:tcW w:w="12336" w:type="dxa"/>
            <w:gridSpan w:val="10"/>
            <w:tcBorders>
              <w:top w:val="single" w:sz="4" w:space="0" w:color="auto"/>
            </w:tcBorders>
          </w:tcPr>
          <w:p w:rsidR="003469E1" w:rsidRDefault="003469E1" w:rsidP="00D02EEA">
            <w:pPr>
              <w:jc w:val="both"/>
            </w:pPr>
            <w:r w:rsidRPr="00976F74">
              <w:rPr>
                <w:b w:val="0"/>
                <w:i/>
                <w:iCs/>
                <w:sz w:val="20"/>
                <w:szCs w:val="20"/>
              </w:rPr>
              <w:t>Note</w:t>
            </w:r>
            <w:r>
              <w:rPr>
                <w:b w:val="0"/>
                <w:sz w:val="20"/>
                <w:szCs w:val="20"/>
              </w:rPr>
              <w:t xml:space="preserve">. </w:t>
            </w:r>
            <w:proofErr w:type="gramStart"/>
            <w:r w:rsidRPr="00B13723">
              <w:rPr>
                <w:b w:val="0"/>
                <w:sz w:val="20"/>
                <w:szCs w:val="20"/>
              </w:rPr>
              <w:t>CLPM</w:t>
            </w:r>
            <w:r>
              <w:rPr>
                <w:b w:val="0"/>
                <w:sz w:val="20"/>
                <w:szCs w:val="20"/>
              </w:rPr>
              <w:t xml:space="preserve"> = </w:t>
            </w:r>
            <w:r w:rsidRPr="00B13723">
              <w:rPr>
                <w:b w:val="0"/>
                <w:sz w:val="20"/>
                <w:szCs w:val="20"/>
              </w:rPr>
              <w:t>cross-lagged paned model; CLPM2</w:t>
            </w:r>
            <w:r>
              <w:rPr>
                <w:b w:val="0"/>
                <w:sz w:val="20"/>
                <w:szCs w:val="20"/>
              </w:rPr>
              <w:t xml:space="preserve"> = </w:t>
            </w:r>
            <w:r w:rsidRPr="00B13723">
              <w:rPr>
                <w:b w:val="0"/>
                <w:sz w:val="20"/>
                <w:szCs w:val="20"/>
              </w:rPr>
              <w:t>cross-lagged panel model lag-2 effects; RI-CLPM</w:t>
            </w:r>
            <w:r>
              <w:rPr>
                <w:b w:val="0"/>
                <w:sz w:val="20"/>
                <w:szCs w:val="20"/>
              </w:rPr>
              <w:t xml:space="preserve"> = random-intercept</w:t>
            </w:r>
            <w:r w:rsidRPr="00B13723">
              <w:rPr>
                <w:b w:val="0"/>
                <w:sz w:val="20"/>
                <w:szCs w:val="20"/>
              </w:rPr>
              <w:t xml:space="preserve"> cross-lagged panel model</w:t>
            </w:r>
            <w:r>
              <w:rPr>
                <w:b w:val="0"/>
                <w:sz w:val="20"/>
                <w:szCs w:val="20"/>
              </w:rPr>
              <w:t>; LE = equal lagged</w:t>
            </w:r>
            <w:r w:rsidRPr="00B13723">
              <w:rPr>
                <w:b w:val="0"/>
                <w:sz w:val="20"/>
                <w:szCs w:val="20"/>
              </w:rPr>
              <w:t xml:space="preserve"> e</w:t>
            </w:r>
            <w:r>
              <w:rPr>
                <w:b w:val="0"/>
                <w:sz w:val="20"/>
                <w:szCs w:val="20"/>
              </w:rPr>
              <w:t>ffects; CL = equal cross-lagged effects;</w:t>
            </w:r>
            <w:r w:rsidRPr="00B13723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LE </w:t>
            </w:r>
            <w:proofErr w:type="spellStart"/>
            <w:r>
              <w:rPr>
                <w:b w:val="0"/>
                <w:sz w:val="20"/>
                <w:szCs w:val="20"/>
              </w:rPr>
              <w:t>Voc</w:t>
            </w:r>
            <w:proofErr w:type="spellEnd"/>
            <w:r>
              <w:rPr>
                <w:b w:val="0"/>
                <w:sz w:val="20"/>
                <w:szCs w:val="20"/>
              </w:rPr>
              <w:t xml:space="preserve"> = equal lagged effects for vocabulary; </w:t>
            </w:r>
            <w:r w:rsidRPr="00957ED2">
              <w:rPr>
                <w:b w:val="0"/>
                <w:sz w:val="20"/>
                <w:szCs w:val="20"/>
              </w:rPr>
              <w:t>Δχ</w:t>
            </w:r>
            <w:r w:rsidRPr="00BE4A29"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= </w:t>
            </w:r>
            <w:proofErr w:type="spellStart"/>
            <w:r>
              <w:rPr>
                <w:b w:val="0"/>
                <w:sz w:val="20"/>
                <w:szCs w:val="20"/>
              </w:rPr>
              <w:t>S</w:t>
            </w:r>
            <w:r w:rsidRPr="00834447">
              <w:rPr>
                <w:b w:val="0"/>
                <w:sz w:val="20"/>
                <w:szCs w:val="20"/>
              </w:rPr>
              <w:t>atorra-Bentler</w:t>
            </w:r>
            <w:proofErr w:type="spellEnd"/>
            <w:r>
              <w:rPr>
                <w:b w:val="0"/>
                <w:sz w:val="20"/>
                <w:szCs w:val="20"/>
              </w:rPr>
              <w:t xml:space="preserve"> scaled chi-square difference test of the null hypothesis of identical fit of the two nested models; </w:t>
            </w:r>
            <w:r w:rsidRPr="00B73745">
              <w:rPr>
                <w:b w:val="0"/>
                <w:sz w:val="20"/>
                <w:szCs w:val="20"/>
                <w:vertAlign w:val="superscript"/>
              </w:rPr>
              <w:t>a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957ED2">
              <w:rPr>
                <w:b w:val="0"/>
                <w:sz w:val="20"/>
                <w:szCs w:val="20"/>
              </w:rPr>
              <w:t>χ</w:t>
            </w:r>
            <w:r w:rsidRPr="00957ED2"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Equals the chi-square difference between the saturated unrestricted and the restricted model.</w:t>
            </w:r>
            <w:proofErr w:type="gramEnd"/>
          </w:p>
          <w:p w:rsidR="003469E1" w:rsidRPr="00B13723" w:rsidRDefault="003469E1" w:rsidP="00D02EEA">
            <w:pPr>
              <w:jc w:val="left"/>
              <w:rPr>
                <w:b w:val="0"/>
                <w:sz w:val="20"/>
                <w:szCs w:val="20"/>
              </w:rPr>
            </w:pPr>
          </w:p>
        </w:tc>
      </w:tr>
    </w:tbl>
    <w:p w:rsidR="003469E1" w:rsidRDefault="003469E1" w:rsidP="003469E1">
      <w:pPr>
        <w:spacing w:after="0"/>
        <w:jc w:val="both"/>
      </w:pPr>
    </w:p>
    <w:p w:rsidR="003469E1" w:rsidRDefault="003469E1" w:rsidP="003469E1">
      <w:pPr>
        <w:spacing w:after="0" w:line="259" w:lineRule="auto"/>
        <w:jc w:val="left"/>
      </w:pPr>
    </w:p>
    <w:p w:rsidR="003469E1" w:rsidRPr="008839ED" w:rsidRDefault="003469E1" w:rsidP="003469E1">
      <w:pPr>
        <w:pStyle w:val="Heading1"/>
      </w:pPr>
      <w:bookmarkStart w:id="1" w:name="_Ref115623550"/>
      <w:r w:rsidRPr="008839ED">
        <w:t xml:space="preserve">Table </w:t>
      </w:r>
      <w:r>
        <w:t>S</w:t>
      </w:r>
      <w:r w:rsidRPr="008839ED">
        <w:t>2</w:t>
      </w:r>
      <w:bookmarkEnd w:id="1"/>
    </w:p>
    <w:p w:rsidR="003469E1" w:rsidRPr="005843A4" w:rsidRDefault="003469E1" w:rsidP="003469E1">
      <w:pPr>
        <w:pStyle w:val="NoSpacing"/>
        <w:spacing w:after="0"/>
        <w:ind w:firstLine="0"/>
        <w:rPr>
          <w:i/>
        </w:rPr>
      </w:pPr>
      <w:r>
        <w:rPr>
          <w:i/>
        </w:rPr>
        <w:t xml:space="preserve">Model Comparisons for </w:t>
      </w:r>
      <w:r w:rsidRPr="005843A4">
        <w:rPr>
          <w:i/>
        </w:rPr>
        <w:t>Inflectional Morphology and Receptive Vocabulary</w:t>
      </w:r>
    </w:p>
    <w:tbl>
      <w:tblPr>
        <w:tblStyle w:val="TableGrid3"/>
        <w:tblW w:w="12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480"/>
        <w:gridCol w:w="887"/>
        <w:gridCol w:w="888"/>
        <w:gridCol w:w="443"/>
        <w:gridCol w:w="740"/>
        <w:gridCol w:w="1184"/>
        <w:gridCol w:w="1184"/>
        <w:gridCol w:w="887"/>
        <w:gridCol w:w="3245"/>
        <w:gridCol w:w="10"/>
      </w:tblGrid>
      <w:tr w:rsidR="003469E1" w:rsidRPr="00957ED2" w:rsidTr="00D02EEA">
        <w:trPr>
          <w:trHeight w:val="489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Structure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Constraints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χ</w:t>
            </w:r>
            <w:r w:rsidRPr="00957ED2">
              <w:rPr>
                <w:b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i/>
                <w:sz w:val="20"/>
                <w:szCs w:val="20"/>
              </w:rPr>
              <w:t>p</w:t>
            </w:r>
            <w:r w:rsidRPr="00957ED2">
              <w:rPr>
                <w:b w:val="0"/>
                <w:sz w:val="20"/>
                <w:szCs w:val="20"/>
              </w:rPr>
              <w:t>-value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proofErr w:type="spellStart"/>
            <w:r w:rsidRPr="00957ED2">
              <w:rPr>
                <w:b w:val="0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CFI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RMSEA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90% CI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SRMS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Nested model comparisons</w:t>
            </w:r>
          </w:p>
        </w:tc>
      </w:tr>
      <w:tr w:rsidR="003469E1" w:rsidRPr="00957ED2" w:rsidTr="00D02EEA">
        <w:trPr>
          <w:trHeight w:val="476"/>
        </w:trPr>
        <w:tc>
          <w:tcPr>
            <w:tcW w:w="1184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CLPM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None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9.808</w:t>
            </w:r>
          </w:p>
        </w:tc>
        <w:tc>
          <w:tcPr>
            <w:tcW w:w="888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0</w:t>
            </w:r>
            <w:r>
              <w:rPr>
                <w:b w:val="0"/>
                <w:sz w:val="20"/>
                <w:szCs w:val="20"/>
              </w:rPr>
              <w:t>43</w:t>
            </w:r>
          </w:p>
        </w:tc>
        <w:tc>
          <w:tcPr>
            <w:tcW w:w="443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98</w:t>
            </w: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0</w:t>
            </w:r>
            <w:r>
              <w:rPr>
                <w:b w:val="0"/>
                <w:sz w:val="20"/>
                <w:szCs w:val="20"/>
              </w:rPr>
              <w:t>77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.012–.</w:t>
            </w:r>
            <w:r w:rsidRPr="00957ED2">
              <w:rPr>
                <w:b w:val="0"/>
                <w:sz w:val="20"/>
                <w:szCs w:val="20"/>
              </w:rPr>
              <w:t>14</w:t>
            </w: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029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––</w:t>
            </w:r>
          </w:p>
        </w:tc>
      </w:tr>
      <w:tr w:rsidR="003469E1" w:rsidRPr="00957ED2" w:rsidTr="00D02EEA">
        <w:trPr>
          <w:trHeight w:val="489"/>
        </w:trPr>
        <w:tc>
          <w:tcPr>
            <w:tcW w:w="1184" w:type="dxa"/>
          </w:tcPr>
          <w:p w:rsidR="003469E1" w:rsidRPr="00FF5DAF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CLPM</w:t>
            </w:r>
          </w:p>
        </w:tc>
        <w:tc>
          <w:tcPr>
            <w:tcW w:w="1480" w:type="dxa"/>
          </w:tcPr>
          <w:p w:rsidR="003469E1" w:rsidRPr="00FF5DAF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LE &amp; CL</w:t>
            </w:r>
          </w:p>
        </w:tc>
        <w:tc>
          <w:tcPr>
            <w:tcW w:w="887" w:type="dxa"/>
          </w:tcPr>
          <w:p w:rsidR="003469E1" w:rsidRPr="00FF5DAF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25.143</w:t>
            </w:r>
          </w:p>
        </w:tc>
        <w:tc>
          <w:tcPr>
            <w:tcW w:w="888" w:type="dxa"/>
          </w:tcPr>
          <w:p w:rsidR="003469E1" w:rsidRPr="00FF5DAF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001</w:t>
            </w:r>
          </w:p>
        </w:tc>
        <w:tc>
          <w:tcPr>
            <w:tcW w:w="443" w:type="dxa"/>
          </w:tcPr>
          <w:p w:rsidR="003469E1" w:rsidRPr="00FF5DAF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740" w:type="dxa"/>
          </w:tcPr>
          <w:p w:rsidR="003469E1" w:rsidRPr="00FF5DAF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95</w:t>
            </w: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84" w:type="dxa"/>
          </w:tcPr>
          <w:p w:rsidR="003469E1" w:rsidRPr="00FF5DAF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094</w:t>
            </w:r>
          </w:p>
        </w:tc>
        <w:tc>
          <w:tcPr>
            <w:tcW w:w="1184" w:type="dxa"/>
          </w:tcPr>
          <w:p w:rsidR="003469E1" w:rsidRPr="00FF5DAF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.054–.</w:t>
            </w:r>
            <w:r w:rsidRPr="00957ED2">
              <w:rPr>
                <w:b w:val="0"/>
                <w:sz w:val="20"/>
                <w:szCs w:val="20"/>
              </w:rPr>
              <w:t>137</w:t>
            </w:r>
          </w:p>
        </w:tc>
        <w:tc>
          <w:tcPr>
            <w:tcW w:w="887" w:type="dxa"/>
          </w:tcPr>
          <w:p w:rsidR="003469E1" w:rsidRPr="00FF5DAF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090</w:t>
            </w:r>
          </w:p>
        </w:tc>
        <w:tc>
          <w:tcPr>
            <w:tcW w:w="3255" w:type="dxa"/>
            <w:gridSpan w:val="2"/>
          </w:tcPr>
          <w:p w:rsidR="003469E1" w:rsidRPr="00FF5DAF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Δχ</w:t>
            </w:r>
            <w:r w:rsidRPr="009525CA"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FF5DAF">
              <w:rPr>
                <w:b w:val="0"/>
                <w:sz w:val="20"/>
                <w:szCs w:val="20"/>
              </w:rPr>
              <w:t>(4)</w:t>
            </w:r>
            <w:r>
              <w:rPr>
                <w:b w:val="0"/>
                <w:sz w:val="20"/>
                <w:szCs w:val="20"/>
              </w:rPr>
              <w:t xml:space="preserve"> =</w:t>
            </w:r>
            <w:r w:rsidRPr="00FF5DAF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15.335</w:t>
            </w:r>
            <w:r w:rsidRPr="00FF5DAF">
              <w:rPr>
                <w:b w:val="0"/>
                <w:sz w:val="20"/>
                <w:szCs w:val="20"/>
              </w:rPr>
              <w:t xml:space="preserve"> </w:t>
            </w:r>
            <w:r w:rsidRPr="00FF5DAF">
              <w:rPr>
                <w:b w:val="0"/>
                <w:i/>
                <w:sz w:val="20"/>
                <w:szCs w:val="20"/>
              </w:rPr>
              <w:t xml:space="preserve">p </w:t>
            </w:r>
            <w:r w:rsidRPr="00FF5DAF">
              <w:rPr>
                <w:b w:val="0"/>
                <w:sz w:val="20"/>
                <w:szCs w:val="20"/>
              </w:rPr>
              <w:t>= .00</w:t>
            </w:r>
            <w:r>
              <w:rPr>
                <w:b w:val="0"/>
                <w:sz w:val="20"/>
                <w:szCs w:val="20"/>
              </w:rPr>
              <w:t>4</w:t>
            </w:r>
          </w:p>
        </w:tc>
      </w:tr>
      <w:tr w:rsidR="003469E1" w:rsidRPr="00957ED2" w:rsidTr="00D02EEA">
        <w:trPr>
          <w:trHeight w:val="489"/>
        </w:trPr>
        <w:tc>
          <w:tcPr>
            <w:tcW w:w="1184" w:type="dxa"/>
            <w:tcBorders>
              <w:bottom w:val="single" w:sz="4" w:space="0" w:color="auto"/>
            </w:tcBorders>
          </w:tcPr>
          <w:p w:rsidR="003469E1" w:rsidRPr="00672168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CLPM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3469E1" w:rsidRPr="00672168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LE </w:t>
            </w:r>
            <w:proofErr w:type="spellStart"/>
            <w:r>
              <w:rPr>
                <w:b w:val="0"/>
                <w:sz w:val="20"/>
                <w:szCs w:val="20"/>
              </w:rPr>
              <w:t>Voc</w:t>
            </w:r>
            <w:proofErr w:type="spellEnd"/>
            <w:r>
              <w:rPr>
                <w:b w:val="0"/>
                <w:sz w:val="20"/>
                <w:szCs w:val="20"/>
              </w:rPr>
              <w:t xml:space="preserve"> &amp; CL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3469E1" w:rsidRPr="00672168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17.244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3469E1" w:rsidRPr="00672168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.016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3469E1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3469E1" w:rsidRPr="00672168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.973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3469E1" w:rsidRPr="00672168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.078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3469E1" w:rsidRPr="00672168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.031–125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3469E1" w:rsidRPr="00672168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.080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3469E1" w:rsidRPr="00FF5DAF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Δχ</w:t>
            </w:r>
            <w:r w:rsidRPr="009525CA"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FF5DAF">
              <w:rPr>
                <w:b w:val="0"/>
                <w:sz w:val="20"/>
                <w:szCs w:val="20"/>
              </w:rPr>
              <w:t>(</w:t>
            </w:r>
            <w:r>
              <w:rPr>
                <w:b w:val="0"/>
                <w:sz w:val="20"/>
                <w:szCs w:val="20"/>
              </w:rPr>
              <w:t>3</w:t>
            </w:r>
            <w:r w:rsidRPr="00FF5DAF">
              <w:rPr>
                <w:b w:val="0"/>
                <w:sz w:val="20"/>
                <w:szCs w:val="20"/>
              </w:rPr>
              <w:t>)</w:t>
            </w:r>
            <w:r>
              <w:rPr>
                <w:b w:val="0"/>
                <w:sz w:val="20"/>
                <w:szCs w:val="20"/>
              </w:rPr>
              <w:t xml:space="preserve"> =</w:t>
            </w:r>
            <w:r w:rsidRPr="00FF5DAF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7.436 </w:t>
            </w:r>
            <w:r w:rsidRPr="00672168">
              <w:rPr>
                <w:b w:val="0"/>
                <w:i/>
                <w:sz w:val="20"/>
                <w:szCs w:val="20"/>
              </w:rPr>
              <w:t xml:space="preserve">p </w:t>
            </w:r>
            <w:r w:rsidRPr="00672168">
              <w:rPr>
                <w:b w:val="0"/>
                <w:sz w:val="20"/>
                <w:szCs w:val="20"/>
              </w:rPr>
              <w:t>= .</w:t>
            </w:r>
            <w:r>
              <w:rPr>
                <w:b w:val="0"/>
                <w:sz w:val="20"/>
                <w:szCs w:val="20"/>
              </w:rPr>
              <w:t>059</w:t>
            </w:r>
          </w:p>
        </w:tc>
      </w:tr>
      <w:tr w:rsidR="003469E1" w:rsidRPr="00957ED2" w:rsidTr="00D02EEA">
        <w:trPr>
          <w:trHeight w:val="476"/>
        </w:trPr>
        <w:tc>
          <w:tcPr>
            <w:tcW w:w="1184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CLPM2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None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1.00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––</w:t>
            </w:r>
          </w:p>
        </w:tc>
      </w:tr>
      <w:tr w:rsidR="003469E1" w:rsidRPr="00957ED2" w:rsidTr="00D02EEA">
        <w:trPr>
          <w:trHeight w:val="489"/>
        </w:trPr>
        <w:tc>
          <w:tcPr>
            <w:tcW w:w="1184" w:type="dxa"/>
          </w:tcPr>
          <w:p w:rsidR="003469E1" w:rsidRPr="009B2D7E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CLPM2</w:t>
            </w:r>
          </w:p>
        </w:tc>
        <w:tc>
          <w:tcPr>
            <w:tcW w:w="1480" w:type="dxa"/>
          </w:tcPr>
          <w:p w:rsidR="003469E1" w:rsidRPr="009B2D7E" w:rsidRDefault="003469E1" w:rsidP="00D02EEA">
            <w:pPr>
              <w:rPr>
                <w:b w:val="0"/>
                <w:sz w:val="20"/>
                <w:szCs w:val="20"/>
              </w:rPr>
            </w:pPr>
            <w:r w:rsidRPr="009B2D7E">
              <w:rPr>
                <w:b w:val="0"/>
                <w:sz w:val="20"/>
                <w:szCs w:val="20"/>
              </w:rPr>
              <w:t>LE &amp; CL</w:t>
            </w:r>
          </w:p>
        </w:tc>
        <w:tc>
          <w:tcPr>
            <w:tcW w:w="887" w:type="dxa"/>
          </w:tcPr>
          <w:p w:rsidR="003469E1" w:rsidRPr="009B2D7E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7.597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73745">
              <w:rPr>
                <w:b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88" w:type="dxa"/>
          </w:tcPr>
          <w:p w:rsidR="003469E1" w:rsidRPr="009B2D7E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107</w:t>
            </w:r>
          </w:p>
        </w:tc>
        <w:tc>
          <w:tcPr>
            <w:tcW w:w="443" w:type="dxa"/>
          </w:tcPr>
          <w:p w:rsidR="003469E1" w:rsidRPr="009B2D7E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740" w:type="dxa"/>
          </w:tcPr>
          <w:p w:rsidR="003469E1" w:rsidRPr="009B2D7E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99</w:t>
            </w: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3469E1" w:rsidRPr="009B2D7E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061</w:t>
            </w:r>
          </w:p>
        </w:tc>
        <w:tc>
          <w:tcPr>
            <w:tcW w:w="1184" w:type="dxa"/>
          </w:tcPr>
          <w:p w:rsidR="003469E1" w:rsidRPr="009B2D7E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.000–.</w:t>
            </w:r>
            <w:r w:rsidRPr="00957ED2">
              <w:rPr>
                <w:b w:val="0"/>
                <w:sz w:val="20"/>
                <w:szCs w:val="20"/>
              </w:rPr>
              <w:t>127</w:t>
            </w:r>
          </w:p>
        </w:tc>
        <w:tc>
          <w:tcPr>
            <w:tcW w:w="887" w:type="dxa"/>
          </w:tcPr>
          <w:p w:rsidR="003469E1" w:rsidRPr="009B2D7E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034</w:t>
            </w:r>
          </w:p>
        </w:tc>
        <w:tc>
          <w:tcPr>
            <w:tcW w:w="3255" w:type="dxa"/>
            <w:gridSpan w:val="2"/>
          </w:tcPr>
          <w:p w:rsidR="003469E1" w:rsidRPr="009B2D7E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—</w:t>
            </w:r>
          </w:p>
        </w:tc>
      </w:tr>
      <w:tr w:rsidR="003469E1" w:rsidRPr="00957ED2" w:rsidTr="00D02EEA">
        <w:trPr>
          <w:trHeight w:val="476"/>
        </w:trPr>
        <w:tc>
          <w:tcPr>
            <w:tcW w:w="1184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RI-CLPM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None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0.</w:t>
            </w:r>
            <w:r w:rsidRPr="00957ED2">
              <w:rPr>
                <w:b w:val="0"/>
                <w:sz w:val="20"/>
                <w:szCs w:val="20"/>
              </w:rPr>
              <w:t>306</w:t>
            </w:r>
          </w:p>
        </w:tc>
        <w:tc>
          <w:tcPr>
            <w:tcW w:w="888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580</w:t>
            </w:r>
          </w:p>
        </w:tc>
        <w:tc>
          <w:tcPr>
            <w:tcW w:w="443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1.00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.000–.</w:t>
            </w:r>
            <w:r w:rsidRPr="00957ED2">
              <w:rPr>
                <w:b w:val="0"/>
                <w:sz w:val="20"/>
                <w:szCs w:val="20"/>
              </w:rPr>
              <w:t>139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012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––</w:t>
            </w:r>
          </w:p>
        </w:tc>
      </w:tr>
      <w:tr w:rsidR="003469E1" w:rsidRPr="00957ED2" w:rsidTr="00D02EEA">
        <w:trPr>
          <w:trHeight w:val="489"/>
        </w:trPr>
        <w:tc>
          <w:tcPr>
            <w:tcW w:w="1184" w:type="dxa"/>
          </w:tcPr>
          <w:p w:rsidR="003469E1" w:rsidRPr="00C91EB7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RI-CLPM</w:t>
            </w:r>
          </w:p>
        </w:tc>
        <w:tc>
          <w:tcPr>
            <w:tcW w:w="1480" w:type="dxa"/>
          </w:tcPr>
          <w:p w:rsidR="003469E1" w:rsidRPr="00C91EB7" w:rsidRDefault="003469E1" w:rsidP="00D02EEA">
            <w:pPr>
              <w:rPr>
                <w:b w:val="0"/>
                <w:sz w:val="20"/>
                <w:szCs w:val="20"/>
              </w:rPr>
            </w:pPr>
            <w:r w:rsidRPr="00C91EB7">
              <w:rPr>
                <w:b w:val="0"/>
                <w:sz w:val="20"/>
                <w:szCs w:val="20"/>
              </w:rPr>
              <w:t>LE &amp; CL</w:t>
            </w:r>
          </w:p>
        </w:tc>
        <w:tc>
          <w:tcPr>
            <w:tcW w:w="887" w:type="dxa"/>
          </w:tcPr>
          <w:p w:rsidR="003469E1" w:rsidRPr="00C91EB7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13.297</w:t>
            </w:r>
          </w:p>
        </w:tc>
        <w:tc>
          <w:tcPr>
            <w:tcW w:w="888" w:type="dxa"/>
          </w:tcPr>
          <w:p w:rsidR="003469E1" w:rsidRPr="00C91EB7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021</w:t>
            </w:r>
          </w:p>
        </w:tc>
        <w:tc>
          <w:tcPr>
            <w:tcW w:w="443" w:type="dxa"/>
          </w:tcPr>
          <w:p w:rsidR="003469E1" w:rsidRPr="00C91EB7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740" w:type="dxa"/>
          </w:tcPr>
          <w:p w:rsidR="003469E1" w:rsidRPr="00C91EB7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9</w:t>
            </w:r>
            <w:r>
              <w:rPr>
                <w:b w:val="0"/>
                <w:sz w:val="20"/>
                <w:szCs w:val="20"/>
              </w:rPr>
              <w:t>78</w:t>
            </w:r>
          </w:p>
        </w:tc>
        <w:tc>
          <w:tcPr>
            <w:tcW w:w="1184" w:type="dxa"/>
          </w:tcPr>
          <w:p w:rsidR="003469E1" w:rsidRPr="00C91EB7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083</w:t>
            </w:r>
          </w:p>
        </w:tc>
        <w:tc>
          <w:tcPr>
            <w:tcW w:w="1184" w:type="dxa"/>
          </w:tcPr>
          <w:p w:rsidR="003469E1" w:rsidRPr="00C91EB7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.030–.</w:t>
            </w:r>
            <w:r w:rsidRPr="00957ED2">
              <w:rPr>
                <w:b w:val="0"/>
                <w:sz w:val="20"/>
                <w:szCs w:val="20"/>
              </w:rPr>
              <w:t>138</w:t>
            </w:r>
          </w:p>
        </w:tc>
        <w:tc>
          <w:tcPr>
            <w:tcW w:w="887" w:type="dxa"/>
          </w:tcPr>
          <w:p w:rsidR="003469E1" w:rsidRPr="00C91EB7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055</w:t>
            </w:r>
          </w:p>
        </w:tc>
        <w:tc>
          <w:tcPr>
            <w:tcW w:w="3255" w:type="dxa"/>
            <w:gridSpan w:val="2"/>
          </w:tcPr>
          <w:p w:rsidR="003469E1" w:rsidRPr="00C91EB7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Δχ</w:t>
            </w:r>
            <w:r w:rsidRPr="009525CA"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FF5DAF">
              <w:rPr>
                <w:b w:val="0"/>
                <w:sz w:val="20"/>
                <w:szCs w:val="20"/>
              </w:rPr>
              <w:t>(</w:t>
            </w:r>
            <w:r>
              <w:rPr>
                <w:b w:val="0"/>
                <w:sz w:val="20"/>
                <w:szCs w:val="20"/>
              </w:rPr>
              <w:t>4</w:t>
            </w:r>
            <w:r w:rsidRPr="00FF5DAF">
              <w:rPr>
                <w:b w:val="0"/>
                <w:sz w:val="20"/>
                <w:szCs w:val="20"/>
              </w:rPr>
              <w:t>)</w:t>
            </w:r>
            <w:r>
              <w:rPr>
                <w:b w:val="0"/>
                <w:sz w:val="20"/>
                <w:szCs w:val="20"/>
              </w:rPr>
              <w:t xml:space="preserve"> =</w:t>
            </w:r>
            <w:r w:rsidRPr="00FF5DAF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12.991 </w:t>
            </w:r>
            <w:r w:rsidRPr="00C91EB7">
              <w:rPr>
                <w:b w:val="0"/>
                <w:i/>
                <w:sz w:val="20"/>
                <w:szCs w:val="20"/>
              </w:rPr>
              <w:t>p</w:t>
            </w:r>
            <w:r w:rsidRPr="00C91EB7">
              <w:rPr>
                <w:b w:val="0"/>
                <w:sz w:val="20"/>
                <w:szCs w:val="20"/>
              </w:rPr>
              <w:t xml:space="preserve"> = .</w:t>
            </w:r>
            <w:r>
              <w:rPr>
                <w:b w:val="0"/>
                <w:sz w:val="20"/>
                <w:szCs w:val="20"/>
              </w:rPr>
              <w:t>011</w:t>
            </w:r>
          </w:p>
        </w:tc>
      </w:tr>
      <w:tr w:rsidR="003469E1" w:rsidRPr="00957ED2" w:rsidTr="00D02EEA">
        <w:trPr>
          <w:trHeight w:val="489"/>
        </w:trPr>
        <w:tc>
          <w:tcPr>
            <w:tcW w:w="1184" w:type="dxa"/>
          </w:tcPr>
          <w:p w:rsidR="003469E1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RI-CLPM</w:t>
            </w:r>
          </w:p>
        </w:tc>
        <w:tc>
          <w:tcPr>
            <w:tcW w:w="1480" w:type="dxa"/>
          </w:tcPr>
          <w:p w:rsidR="003469E1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LE </w:t>
            </w:r>
            <w:proofErr w:type="spellStart"/>
            <w:r>
              <w:rPr>
                <w:b w:val="0"/>
                <w:sz w:val="20"/>
                <w:szCs w:val="20"/>
              </w:rPr>
              <w:t>Voc</w:t>
            </w:r>
            <w:proofErr w:type="spellEnd"/>
            <w:r>
              <w:rPr>
                <w:b w:val="0"/>
                <w:sz w:val="20"/>
                <w:szCs w:val="20"/>
              </w:rPr>
              <w:t xml:space="preserve"> &amp; CL</w:t>
            </w:r>
          </w:p>
        </w:tc>
        <w:tc>
          <w:tcPr>
            <w:tcW w:w="887" w:type="dxa"/>
          </w:tcPr>
          <w:p w:rsidR="003469E1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1.963</w:t>
            </w:r>
          </w:p>
        </w:tc>
        <w:tc>
          <w:tcPr>
            <w:tcW w:w="888" w:type="dxa"/>
          </w:tcPr>
          <w:p w:rsidR="003469E1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743</w:t>
            </w:r>
          </w:p>
        </w:tc>
        <w:tc>
          <w:tcPr>
            <w:tcW w:w="443" w:type="dxa"/>
          </w:tcPr>
          <w:p w:rsidR="003469E1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740" w:type="dxa"/>
          </w:tcPr>
          <w:p w:rsidR="003469E1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1.00</w:t>
            </w:r>
          </w:p>
        </w:tc>
        <w:tc>
          <w:tcPr>
            <w:tcW w:w="1184" w:type="dxa"/>
          </w:tcPr>
          <w:p w:rsidR="003469E1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184" w:type="dxa"/>
          </w:tcPr>
          <w:p w:rsidR="003469E1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.000–.</w:t>
            </w:r>
            <w:r w:rsidRPr="00957ED2">
              <w:rPr>
                <w:b w:val="0"/>
                <w:sz w:val="20"/>
                <w:szCs w:val="20"/>
              </w:rPr>
              <w:t>069</w:t>
            </w:r>
          </w:p>
        </w:tc>
        <w:tc>
          <w:tcPr>
            <w:tcW w:w="887" w:type="dxa"/>
          </w:tcPr>
          <w:p w:rsidR="003469E1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024</w:t>
            </w:r>
          </w:p>
        </w:tc>
        <w:tc>
          <w:tcPr>
            <w:tcW w:w="3255" w:type="dxa"/>
            <w:gridSpan w:val="2"/>
          </w:tcPr>
          <w:p w:rsidR="003469E1" w:rsidRPr="00FF5DAF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Δχ</w:t>
            </w:r>
            <w:r w:rsidRPr="009525CA"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FF5DAF">
              <w:rPr>
                <w:b w:val="0"/>
                <w:sz w:val="20"/>
                <w:szCs w:val="20"/>
              </w:rPr>
              <w:t>(</w:t>
            </w:r>
            <w:r>
              <w:rPr>
                <w:b w:val="0"/>
                <w:sz w:val="20"/>
                <w:szCs w:val="20"/>
              </w:rPr>
              <w:t>3</w:t>
            </w:r>
            <w:r w:rsidRPr="00FF5DAF">
              <w:rPr>
                <w:b w:val="0"/>
                <w:sz w:val="20"/>
                <w:szCs w:val="20"/>
              </w:rPr>
              <w:t>)</w:t>
            </w:r>
            <w:r>
              <w:rPr>
                <w:b w:val="0"/>
                <w:sz w:val="20"/>
                <w:szCs w:val="20"/>
              </w:rPr>
              <w:t xml:space="preserve"> =</w:t>
            </w:r>
            <w:r w:rsidRPr="00FF5DAF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1.657 </w:t>
            </w:r>
            <w:r w:rsidRPr="00C91EB7">
              <w:rPr>
                <w:b w:val="0"/>
                <w:i/>
                <w:sz w:val="20"/>
                <w:szCs w:val="20"/>
              </w:rPr>
              <w:t>p</w:t>
            </w:r>
            <w:r w:rsidRPr="00C91EB7">
              <w:rPr>
                <w:b w:val="0"/>
                <w:sz w:val="20"/>
                <w:szCs w:val="20"/>
              </w:rPr>
              <w:t xml:space="preserve"> = .</w:t>
            </w:r>
            <w:r>
              <w:rPr>
                <w:b w:val="0"/>
                <w:sz w:val="20"/>
                <w:szCs w:val="20"/>
              </w:rPr>
              <w:t>647</w:t>
            </w:r>
          </w:p>
        </w:tc>
      </w:tr>
      <w:tr w:rsidR="003469E1" w:rsidRPr="00B13723" w:rsidTr="00D02EEA">
        <w:trPr>
          <w:gridAfter w:val="1"/>
          <w:wAfter w:w="10" w:type="dxa"/>
          <w:trHeight w:val="1454"/>
        </w:trPr>
        <w:tc>
          <w:tcPr>
            <w:tcW w:w="12122" w:type="dxa"/>
            <w:gridSpan w:val="10"/>
            <w:tcBorders>
              <w:top w:val="single" w:sz="4" w:space="0" w:color="auto"/>
            </w:tcBorders>
          </w:tcPr>
          <w:p w:rsidR="003469E1" w:rsidRPr="00E40D79" w:rsidRDefault="003469E1" w:rsidP="00D02EEA">
            <w:pPr>
              <w:pStyle w:val="NoSpacing"/>
              <w:ind w:firstLine="0"/>
              <w:rPr>
                <w:b/>
                <w:sz w:val="20"/>
                <w:szCs w:val="20"/>
              </w:rPr>
            </w:pPr>
            <w:r w:rsidRPr="00976F74">
              <w:rPr>
                <w:i/>
                <w:iCs/>
                <w:sz w:val="20"/>
                <w:szCs w:val="20"/>
              </w:rPr>
              <w:t>Note</w:t>
            </w:r>
            <w:r>
              <w:rPr>
                <w:sz w:val="20"/>
                <w:szCs w:val="20"/>
              </w:rPr>
              <w:t>.</w:t>
            </w:r>
            <w:r w:rsidRPr="00E40D79">
              <w:rPr>
                <w:sz w:val="20"/>
                <w:szCs w:val="20"/>
              </w:rPr>
              <w:t xml:space="preserve"> CLPM = cross-lagged paned model; CLPM2 = cross-lagged panel model lag-2 effects; RI-CLPM = random-intercept cross-lagged panel model;</w:t>
            </w:r>
            <w:r>
              <w:rPr>
                <w:sz w:val="20"/>
                <w:szCs w:val="20"/>
              </w:rPr>
              <w:t xml:space="preserve"> </w:t>
            </w:r>
            <w:r w:rsidRPr="00E40D79">
              <w:rPr>
                <w:sz w:val="20"/>
                <w:szCs w:val="20"/>
              </w:rPr>
              <w:t xml:space="preserve">LE = </w:t>
            </w:r>
            <w:r>
              <w:rPr>
                <w:sz w:val="20"/>
                <w:szCs w:val="20"/>
              </w:rPr>
              <w:t xml:space="preserve">equal </w:t>
            </w:r>
            <w:r w:rsidRPr="00E40D79">
              <w:rPr>
                <w:sz w:val="20"/>
                <w:szCs w:val="20"/>
              </w:rPr>
              <w:t>lagged effect</w:t>
            </w:r>
            <w:r>
              <w:rPr>
                <w:sz w:val="20"/>
                <w:szCs w:val="20"/>
              </w:rPr>
              <w:t>s</w:t>
            </w:r>
            <w:r w:rsidRPr="00E40D79">
              <w:rPr>
                <w:sz w:val="20"/>
                <w:szCs w:val="20"/>
              </w:rPr>
              <w:t xml:space="preserve">; CL = </w:t>
            </w:r>
            <w:r>
              <w:rPr>
                <w:sz w:val="20"/>
                <w:szCs w:val="20"/>
              </w:rPr>
              <w:t xml:space="preserve">equal </w:t>
            </w:r>
            <w:r w:rsidRPr="00E40D79">
              <w:rPr>
                <w:sz w:val="20"/>
                <w:szCs w:val="20"/>
              </w:rPr>
              <w:t>cross-lagged effect</w:t>
            </w:r>
            <w:r>
              <w:rPr>
                <w:sz w:val="20"/>
                <w:szCs w:val="20"/>
              </w:rPr>
              <w:t>s</w:t>
            </w:r>
            <w:r w:rsidRPr="00E40D79">
              <w:rPr>
                <w:sz w:val="20"/>
                <w:szCs w:val="20"/>
              </w:rPr>
              <w:t xml:space="preserve">; </w:t>
            </w:r>
            <w:r w:rsidRPr="00912E4C">
              <w:rPr>
                <w:bCs/>
                <w:sz w:val="20"/>
                <w:szCs w:val="20"/>
              </w:rPr>
              <w:t xml:space="preserve">LE </w:t>
            </w:r>
            <w:proofErr w:type="spellStart"/>
            <w:r w:rsidRPr="004A43B8">
              <w:rPr>
                <w:bCs/>
                <w:sz w:val="20"/>
                <w:szCs w:val="20"/>
              </w:rPr>
              <w:t>Voc</w:t>
            </w:r>
            <w:proofErr w:type="spellEnd"/>
            <w:r w:rsidRPr="004A43B8">
              <w:rPr>
                <w:bCs/>
                <w:sz w:val="20"/>
                <w:szCs w:val="20"/>
              </w:rPr>
              <w:t xml:space="preserve"> = </w:t>
            </w:r>
            <w:r>
              <w:rPr>
                <w:bCs/>
                <w:sz w:val="20"/>
                <w:szCs w:val="20"/>
              </w:rPr>
              <w:t xml:space="preserve">equal </w:t>
            </w:r>
            <w:r w:rsidRPr="00912E4C">
              <w:rPr>
                <w:bCs/>
                <w:sz w:val="20"/>
                <w:szCs w:val="20"/>
              </w:rPr>
              <w:t>lagged effect</w:t>
            </w:r>
            <w:r>
              <w:rPr>
                <w:bCs/>
                <w:sz w:val="20"/>
                <w:szCs w:val="20"/>
              </w:rPr>
              <w:t>s</w:t>
            </w:r>
            <w:r w:rsidRPr="00912E4C">
              <w:rPr>
                <w:bCs/>
                <w:sz w:val="20"/>
                <w:szCs w:val="20"/>
              </w:rPr>
              <w:t xml:space="preserve"> for </w:t>
            </w:r>
            <w:r w:rsidRPr="004A43B8">
              <w:rPr>
                <w:bCs/>
                <w:sz w:val="20"/>
                <w:szCs w:val="20"/>
              </w:rPr>
              <w:t>vocabulary</w:t>
            </w:r>
            <w:r w:rsidRPr="00E40D79">
              <w:rPr>
                <w:sz w:val="20"/>
                <w:szCs w:val="20"/>
              </w:rPr>
              <w:t>; Δχ</w:t>
            </w:r>
            <w:r w:rsidRPr="00E40D79">
              <w:rPr>
                <w:sz w:val="20"/>
                <w:szCs w:val="20"/>
                <w:vertAlign w:val="superscript"/>
              </w:rPr>
              <w:t xml:space="preserve">2 </w:t>
            </w:r>
            <w:r w:rsidRPr="00E40D79">
              <w:rPr>
                <w:sz w:val="20"/>
                <w:szCs w:val="20"/>
              </w:rPr>
              <w:t>chi-square difference test of the null hypothesis of identical fit of the two nested models</w:t>
            </w:r>
            <w:r>
              <w:rPr>
                <w:sz w:val="20"/>
                <w:szCs w:val="20"/>
              </w:rPr>
              <w:t xml:space="preserve">; </w:t>
            </w:r>
            <w:r w:rsidRPr="00B73745">
              <w:rPr>
                <w:b/>
                <w:sz w:val="20"/>
                <w:szCs w:val="20"/>
                <w:vertAlign w:val="superscript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 w:rsidRPr="00957ED2">
              <w:rPr>
                <w:sz w:val="20"/>
                <w:szCs w:val="20"/>
              </w:rPr>
              <w:t>χ</w:t>
            </w:r>
            <w:r w:rsidRPr="00957ED2">
              <w:rPr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Equals the chi-square difference between the saturated unrestricted and the restricted model.</w:t>
            </w:r>
          </w:p>
        </w:tc>
      </w:tr>
    </w:tbl>
    <w:p w:rsidR="003469E1" w:rsidRDefault="003469E1" w:rsidP="003469E1">
      <w:pPr>
        <w:spacing w:after="0" w:line="259" w:lineRule="auto"/>
        <w:jc w:val="left"/>
      </w:pPr>
    </w:p>
    <w:p w:rsidR="003469E1" w:rsidRDefault="003469E1" w:rsidP="003469E1">
      <w:pPr>
        <w:spacing w:after="0" w:line="259" w:lineRule="auto"/>
        <w:jc w:val="left"/>
      </w:pPr>
    </w:p>
    <w:p w:rsidR="003469E1" w:rsidRDefault="003469E1" w:rsidP="003469E1">
      <w:pPr>
        <w:pStyle w:val="NoSpacing"/>
        <w:spacing w:after="0"/>
      </w:pPr>
      <w:r>
        <w:br w:type="page"/>
      </w:r>
    </w:p>
    <w:p w:rsidR="003469E1" w:rsidRPr="008839ED" w:rsidRDefault="003469E1" w:rsidP="003469E1">
      <w:pPr>
        <w:pStyle w:val="Heading1"/>
      </w:pPr>
      <w:bookmarkStart w:id="2" w:name="_Ref115689771"/>
      <w:r w:rsidRPr="008839ED">
        <w:lastRenderedPageBreak/>
        <w:t xml:space="preserve">Table </w:t>
      </w:r>
      <w:r>
        <w:t>S</w:t>
      </w:r>
      <w:r w:rsidRPr="008839ED">
        <w:t>3</w:t>
      </w:r>
      <w:bookmarkEnd w:id="2"/>
    </w:p>
    <w:p w:rsidR="003469E1" w:rsidRPr="005843A4" w:rsidRDefault="003469E1" w:rsidP="003469E1">
      <w:pPr>
        <w:pStyle w:val="NoSpacing"/>
        <w:spacing w:after="0"/>
        <w:ind w:firstLine="0"/>
        <w:rPr>
          <w:i/>
        </w:rPr>
      </w:pPr>
      <w:r>
        <w:rPr>
          <w:i/>
        </w:rPr>
        <w:t xml:space="preserve">Model Comparisons for </w:t>
      </w:r>
      <w:r w:rsidRPr="005843A4">
        <w:rPr>
          <w:i/>
        </w:rPr>
        <w:t>Derivational Morphology and Expressive Vocabulary</w:t>
      </w:r>
    </w:p>
    <w:tbl>
      <w:tblPr>
        <w:tblStyle w:val="TableGrid3"/>
        <w:tblW w:w="12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195"/>
        <w:gridCol w:w="1045"/>
        <w:gridCol w:w="896"/>
        <w:gridCol w:w="597"/>
        <w:gridCol w:w="747"/>
        <w:gridCol w:w="1195"/>
        <w:gridCol w:w="1195"/>
        <w:gridCol w:w="895"/>
        <w:gridCol w:w="3290"/>
      </w:tblGrid>
      <w:tr w:rsidR="003469E1" w:rsidRPr="00957ED2" w:rsidTr="00D02EEA">
        <w:trPr>
          <w:trHeight w:val="490"/>
        </w:trPr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Structure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Constraints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χ</w:t>
            </w:r>
            <w:r w:rsidRPr="00957ED2">
              <w:rPr>
                <w:b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i/>
                <w:sz w:val="20"/>
                <w:szCs w:val="20"/>
              </w:rPr>
              <w:t>p</w:t>
            </w:r>
            <w:r w:rsidRPr="00957ED2">
              <w:rPr>
                <w:b w:val="0"/>
                <w:sz w:val="20"/>
                <w:szCs w:val="20"/>
              </w:rPr>
              <w:t>-value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proofErr w:type="spellStart"/>
            <w:r w:rsidRPr="00957ED2">
              <w:rPr>
                <w:b w:val="0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CFI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RMSEA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90% CI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SRMS</w:t>
            </w:r>
          </w:p>
        </w:tc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Nested model comparisons</w:t>
            </w:r>
          </w:p>
        </w:tc>
      </w:tr>
      <w:tr w:rsidR="003469E1" w:rsidRPr="00957ED2" w:rsidTr="00D02EEA">
        <w:trPr>
          <w:trHeight w:val="477"/>
        </w:trPr>
        <w:tc>
          <w:tcPr>
            <w:tcW w:w="1195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CLPM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None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23.689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&lt;.</w:t>
            </w:r>
            <w:r w:rsidRPr="00957ED2">
              <w:rPr>
                <w:b w:val="0"/>
                <w:sz w:val="20"/>
                <w:szCs w:val="20"/>
              </w:rPr>
              <w:t>0</w:t>
            </w:r>
            <w:r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.840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.143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.091–.201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0</w:t>
            </w:r>
            <w:r>
              <w:rPr>
                <w:b w:val="0"/>
                <w:sz w:val="20"/>
                <w:szCs w:val="20"/>
              </w:rPr>
              <w:t>51</w:t>
            </w:r>
          </w:p>
        </w:tc>
        <w:tc>
          <w:tcPr>
            <w:tcW w:w="328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––</w:t>
            </w:r>
          </w:p>
        </w:tc>
      </w:tr>
      <w:tr w:rsidR="003469E1" w:rsidRPr="00957ED2" w:rsidTr="00D02EEA">
        <w:trPr>
          <w:trHeight w:val="490"/>
        </w:trPr>
        <w:tc>
          <w:tcPr>
            <w:tcW w:w="1195" w:type="dxa"/>
            <w:tcBorders>
              <w:bottom w:val="single" w:sz="4" w:space="0" w:color="auto"/>
            </w:tcBorders>
          </w:tcPr>
          <w:p w:rsidR="003469E1" w:rsidRPr="00FF5DAF" w:rsidRDefault="003469E1" w:rsidP="00D02EEA">
            <w:pPr>
              <w:rPr>
                <w:b w:val="0"/>
                <w:sz w:val="20"/>
                <w:szCs w:val="20"/>
              </w:rPr>
            </w:pPr>
            <w:r w:rsidRPr="00FF5DAF">
              <w:rPr>
                <w:b w:val="0"/>
                <w:sz w:val="20"/>
                <w:szCs w:val="20"/>
              </w:rPr>
              <w:t>CLPM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3469E1" w:rsidRPr="00FF5DAF" w:rsidRDefault="003469E1" w:rsidP="00D02EEA">
            <w:pPr>
              <w:rPr>
                <w:b w:val="0"/>
                <w:sz w:val="20"/>
                <w:szCs w:val="20"/>
              </w:rPr>
            </w:pPr>
            <w:r w:rsidRPr="00FF5DAF">
              <w:rPr>
                <w:b w:val="0"/>
                <w:sz w:val="20"/>
                <w:szCs w:val="20"/>
              </w:rPr>
              <w:t>LE &amp; CL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3469E1" w:rsidRPr="00FF5DAF" w:rsidRDefault="003469E1" w:rsidP="00D02EEA">
            <w:pPr>
              <w:rPr>
                <w:b w:val="0"/>
                <w:sz w:val="20"/>
                <w:szCs w:val="20"/>
              </w:rPr>
            </w:pPr>
            <w:r w:rsidRPr="00FF5DAF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>1</w:t>
            </w:r>
            <w:r w:rsidRPr="00FF5DAF">
              <w:rPr>
                <w:b w:val="0"/>
                <w:sz w:val="20"/>
                <w:szCs w:val="20"/>
              </w:rPr>
              <w:t>.1</w:t>
            </w:r>
            <w:r>
              <w:rPr>
                <w:b w:val="0"/>
                <w:sz w:val="20"/>
                <w:szCs w:val="20"/>
              </w:rPr>
              <w:t>56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3469E1" w:rsidRPr="00FF5DAF" w:rsidRDefault="003469E1" w:rsidP="00D02EEA">
            <w:pPr>
              <w:rPr>
                <w:b w:val="0"/>
                <w:sz w:val="20"/>
                <w:szCs w:val="20"/>
              </w:rPr>
            </w:pPr>
            <w:r w:rsidRPr="00FF5DAF">
              <w:rPr>
                <w:b w:val="0"/>
                <w:sz w:val="20"/>
                <w:szCs w:val="20"/>
              </w:rPr>
              <w:t>.00</w:t>
            </w: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3469E1" w:rsidRPr="00FF5DAF" w:rsidRDefault="003469E1" w:rsidP="00D02EEA">
            <w:pPr>
              <w:rPr>
                <w:b w:val="0"/>
                <w:sz w:val="20"/>
                <w:szCs w:val="20"/>
              </w:rPr>
            </w:pPr>
            <w:r w:rsidRPr="00FF5DAF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3469E1" w:rsidRPr="00FF5DAF" w:rsidRDefault="003469E1" w:rsidP="00D02EEA">
            <w:pPr>
              <w:rPr>
                <w:b w:val="0"/>
                <w:sz w:val="20"/>
                <w:szCs w:val="20"/>
              </w:rPr>
            </w:pPr>
            <w:r w:rsidRPr="00FF5DAF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893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3469E1" w:rsidRPr="00FF5DAF" w:rsidRDefault="003469E1" w:rsidP="00D02EEA">
            <w:pPr>
              <w:rPr>
                <w:b w:val="0"/>
                <w:sz w:val="20"/>
                <w:szCs w:val="20"/>
              </w:rPr>
            </w:pPr>
            <w:r w:rsidRPr="00FF5DAF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082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3469E1" w:rsidRPr="00FF5DAF" w:rsidRDefault="003469E1" w:rsidP="00D02EEA">
            <w:pPr>
              <w:rPr>
                <w:b w:val="0"/>
                <w:sz w:val="20"/>
                <w:szCs w:val="20"/>
              </w:rPr>
            </w:pPr>
            <w:r w:rsidRPr="00FF5DAF">
              <w:rPr>
                <w:b w:val="0"/>
                <w:sz w:val="20"/>
                <w:szCs w:val="20"/>
              </w:rPr>
              <w:t>.0</w:t>
            </w:r>
            <w:r>
              <w:rPr>
                <w:b w:val="0"/>
                <w:sz w:val="20"/>
                <w:szCs w:val="20"/>
              </w:rPr>
              <w:t>40</w:t>
            </w:r>
            <w:r w:rsidRPr="00FF5DAF">
              <w:rPr>
                <w:b w:val="0"/>
                <w:sz w:val="20"/>
                <w:szCs w:val="20"/>
              </w:rPr>
              <w:t>–.1</w:t>
            </w:r>
            <w:r>
              <w:rPr>
                <w:b w:val="0"/>
                <w:sz w:val="20"/>
                <w:szCs w:val="20"/>
              </w:rPr>
              <w:t>26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3469E1" w:rsidRPr="00FF5DAF" w:rsidRDefault="003469E1" w:rsidP="00D02EEA">
            <w:pPr>
              <w:rPr>
                <w:b w:val="0"/>
                <w:sz w:val="20"/>
                <w:szCs w:val="20"/>
              </w:rPr>
            </w:pPr>
            <w:r w:rsidRPr="00FF5DAF">
              <w:rPr>
                <w:b w:val="0"/>
                <w:sz w:val="20"/>
                <w:szCs w:val="20"/>
              </w:rPr>
              <w:t>.0</w:t>
            </w:r>
            <w:r>
              <w:rPr>
                <w:b w:val="0"/>
                <w:sz w:val="20"/>
                <w:szCs w:val="20"/>
              </w:rPr>
              <w:t>57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3469E1" w:rsidRPr="00FF5DAF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Δχ</w:t>
            </w:r>
            <w:r w:rsidRPr="009525CA"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FF5DAF">
              <w:rPr>
                <w:b w:val="0"/>
                <w:sz w:val="20"/>
                <w:szCs w:val="20"/>
              </w:rPr>
              <w:t>(4)</w:t>
            </w:r>
            <w:r>
              <w:rPr>
                <w:b w:val="0"/>
                <w:sz w:val="20"/>
                <w:szCs w:val="20"/>
              </w:rPr>
              <w:t xml:space="preserve"> =</w:t>
            </w:r>
            <w:r w:rsidRPr="00FF5DAF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2.365</w:t>
            </w:r>
            <w:r w:rsidRPr="00FF5DAF">
              <w:rPr>
                <w:b w:val="0"/>
                <w:sz w:val="20"/>
                <w:szCs w:val="20"/>
              </w:rPr>
              <w:t xml:space="preserve"> </w:t>
            </w:r>
            <w:r w:rsidRPr="00FF5DAF">
              <w:rPr>
                <w:b w:val="0"/>
                <w:i/>
                <w:sz w:val="20"/>
                <w:szCs w:val="20"/>
              </w:rPr>
              <w:t xml:space="preserve">p </w:t>
            </w:r>
            <w:r w:rsidRPr="00FF5DAF">
              <w:rPr>
                <w:b w:val="0"/>
                <w:sz w:val="20"/>
                <w:szCs w:val="20"/>
              </w:rPr>
              <w:t>= .</w:t>
            </w:r>
            <w:r>
              <w:rPr>
                <w:b w:val="0"/>
                <w:sz w:val="20"/>
                <w:szCs w:val="20"/>
              </w:rPr>
              <w:t>669</w:t>
            </w:r>
          </w:p>
        </w:tc>
      </w:tr>
      <w:tr w:rsidR="003469E1" w:rsidRPr="00957ED2" w:rsidTr="00D02EEA">
        <w:trPr>
          <w:trHeight w:val="477"/>
        </w:trPr>
        <w:tc>
          <w:tcPr>
            <w:tcW w:w="1195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CLPM2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None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1.00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328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––</w:t>
            </w:r>
          </w:p>
        </w:tc>
      </w:tr>
      <w:tr w:rsidR="003469E1" w:rsidRPr="00957ED2" w:rsidTr="00D02EEA">
        <w:trPr>
          <w:trHeight w:val="490"/>
        </w:trPr>
        <w:tc>
          <w:tcPr>
            <w:tcW w:w="1195" w:type="dxa"/>
            <w:tcBorders>
              <w:bottom w:val="single" w:sz="4" w:space="0" w:color="auto"/>
            </w:tcBorders>
          </w:tcPr>
          <w:p w:rsidR="003469E1" w:rsidRPr="009B2D7E" w:rsidRDefault="003469E1" w:rsidP="00D02EEA">
            <w:pPr>
              <w:rPr>
                <w:b w:val="0"/>
                <w:sz w:val="20"/>
                <w:szCs w:val="20"/>
              </w:rPr>
            </w:pPr>
            <w:r w:rsidRPr="009B2D7E">
              <w:rPr>
                <w:b w:val="0"/>
                <w:sz w:val="20"/>
                <w:szCs w:val="20"/>
              </w:rPr>
              <w:t>CLPM2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3469E1" w:rsidRPr="009B2D7E" w:rsidRDefault="003469E1" w:rsidP="00D02EEA">
            <w:pPr>
              <w:rPr>
                <w:b w:val="0"/>
                <w:sz w:val="20"/>
                <w:szCs w:val="20"/>
              </w:rPr>
            </w:pPr>
            <w:r w:rsidRPr="009B2D7E">
              <w:rPr>
                <w:b w:val="0"/>
                <w:sz w:val="20"/>
                <w:szCs w:val="20"/>
              </w:rPr>
              <w:t>LE &amp; CL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3469E1" w:rsidRPr="009B2D7E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  <w:r w:rsidRPr="009B2D7E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 xml:space="preserve">734 </w:t>
            </w:r>
            <w:r w:rsidRPr="00B73745">
              <w:rPr>
                <w:b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3469E1" w:rsidRPr="009B2D7E" w:rsidRDefault="003469E1" w:rsidP="00D02EEA">
            <w:pPr>
              <w:rPr>
                <w:b w:val="0"/>
                <w:sz w:val="20"/>
                <w:szCs w:val="20"/>
              </w:rPr>
            </w:pPr>
            <w:r w:rsidRPr="009B2D7E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151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3469E1" w:rsidRPr="009B2D7E" w:rsidRDefault="003469E1" w:rsidP="00D02EEA">
            <w:pPr>
              <w:rPr>
                <w:b w:val="0"/>
                <w:sz w:val="20"/>
                <w:szCs w:val="20"/>
              </w:rPr>
            </w:pPr>
            <w:r w:rsidRPr="009B2D7E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3469E1" w:rsidRPr="009B2D7E" w:rsidRDefault="003469E1" w:rsidP="00D02EEA">
            <w:pPr>
              <w:rPr>
                <w:b w:val="0"/>
                <w:sz w:val="20"/>
                <w:szCs w:val="20"/>
              </w:rPr>
            </w:pPr>
            <w:r w:rsidRPr="009B2D7E">
              <w:rPr>
                <w:b w:val="0"/>
                <w:sz w:val="20"/>
                <w:szCs w:val="20"/>
              </w:rPr>
              <w:t>.9</w:t>
            </w:r>
            <w:r>
              <w:rPr>
                <w:b w:val="0"/>
                <w:sz w:val="20"/>
                <w:szCs w:val="20"/>
              </w:rPr>
              <w:t>78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3469E1" w:rsidRPr="009B2D7E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.053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3469E1" w:rsidRPr="009B2D7E" w:rsidRDefault="003469E1" w:rsidP="00D02EEA">
            <w:pPr>
              <w:rPr>
                <w:b w:val="0"/>
                <w:sz w:val="20"/>
                <w:szCs w:val="20"/>
              </w:rPr>
            </w:pPr>
            <w:r w:rsidRPr="009B2D7E">
              <w:rPr>
                <w:b w:val="0"/>
                <w:sz w:val="20"/>
                <w:szCs w:val="20"/>
              </w:rPr>
              <w:t>.000–.1</w:t>
            </w:r>
            <w:r>
              <w:rPr>
                <w:b w:val="0"/>
                <w:sz w:val="20"/>
                <w:szCs w:val="20"/>
              </w:rPr>
              <w:t>21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3469E1" w:rsidRPr="009B2D7E" w:rsidRDefault="003469E1" w:rsidP="00D02EEA">
            <w:pPr>
              <w:rPr>
                <w:b w:val="0"/>
                <w:sz w:val="20"/>
                <w:szCs w:val="20"/>
              </w:rPr>
            </w:pPr>
            <w:r w:rsidRPr="009B2D7E">
              <w:rPr>
                <w:b w:val="0"/>
                <w:sz w:val="20"/>
                <w:szCs w:val="20"/>
              </w:rPr>
              <w:t>.0</w:t>
            </w:r>
            <w:r>
              <w:rPr>
                <w:b w:val="0"/>
                <w:sz w:val="20"/>
                <w:szCs w:val="20"/>
              </w:rPr>
              <w:t>45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3469E1" w:rsidRPr="009B2D7E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—</w:t>
            </w:r>
          </w:p>
        </w:tc>
      </w:tr>
      <w:tr w:rsidR="003469E1" w:rsidRPr="00957ED2" w:rsidTr="00D02EEA">
        <w:trPr>
          <w:trHeight w:val="490"/>
        </w:trPr>
        <w:tc>
          <w:tcPr>
            <w:tcW w:w="1195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RI-CLPM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None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0.243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.622</w:t>
            </w: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1.00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.000–.</w:t>
            </w:r>
            <w:r w:rsidRPr="00957ED2"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</w:rPr>
              <w:t>34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0</w:t>
            </w:r>
            <w:r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328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––</w:t>
            </w:r>
          </w:p>
        </w:tc>
      </w:tr>
      <w:tr w:rsidR="003469E1" w:rsidRPr="00957ED2" w:rsidTr="00D02EEA">
        <w:trPr>
          <w:trHeight w:val="477"/>
        </w:trPr>
        <w:tc>
          <w:tcPr>
            <w:tcW w:w="1195" w:type="dxa"/>
          </w:tcPr>
          <w:p w:rsidR="003469E1" w:rsidRPr="00C91EB7" w:rsidRDefault="003469E1" w:rsidP="00D02EEA">
            <w:pPr>
              <w:rPr>
                <w:b w:val="0"/>
                <w:sz w:val="20"/>
                <w:szCs w:val="20"/>
              </w:rPr>
            </w:pPr>
            <w:r w:rsidRPr="00C91EB7">
              <w:rPr>
                <w:b w:val="0"/>
                <w:sz w:val="20"/>
                <w:szCs w:val="20"/>
              </w:rPr>
              <w:t>RI-CLPM</w:t>
            </w:r>
          </w:p>
        </w:tc>
        <w:tc>
          <w:tcPr>
            <w:tcW w:w="1195" w:type="dxa"/>
          </w:tcPr>
          <w:p w:rsidR="003469E1" w:rsidRPr="00C91EB7" w:rsidRDefault="003469E1" w:rsidP="00D02EEA">
            <w:pPr>
              <w:rPr>
                <w:b w:val="0"/>
                <w:sz w:val="20"/>
                <w:szCs w:val="20"/>
              </w:rPr>
            </w:pPr>
            <w:r w:rsidRPr="00C91EB7">
              <w:rPr>
                <w:b w:val="0"/>
                <w:sz w:val="20"/>
                <w:szCs w:val="20"/>
              </w:rPr>
              <w:t>LE &amp; CL</w:t>
            </w:r>
          </w:p>
        </w:tc>
        <w:tc>
          <w:tcPr>
            <w:tcW w:w="1045" w:type="dxa"/>
          </w:tcPr>
          <w:p w:rsidR="003469E1" w:rsidRPr="00C91EB7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5.177</w:t>
            </w:r>
          </w:p>
        </w:tc>
        <w:tc>
          <w:tcPr>
            <w:tcW w:w="896" w:type="dxa"/>
          </w:tcPr>
          <w:p w:rsidR="003469E1" w:rsidRPr="00C91EB7" w:rsidRDefault="003469E1" w:rsidP="00D02EEA">
            <w:pPr>
              <w:rPr>
                <w:b w:val="0"/>
                <w:sz w:val="20"/>
                <w:szCs w:val="20"/>
              </w:rPr>
            </w:pPr>
            <w:r w:rsidRPr="00C91EB7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395</w:t>
            </w:r>
          </w:p>
        </w:tc>
        <w:tc>
          <w:tcPr>
            <w:tcW w:w="597" w:type="dxa"/>
          </w:tcPr>
          <w:p w:rsidR="003469E1" w:rsidRPr="00C91EB7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747" w:type="dxa"/>
          </w:tcPr>
          <w:p w:rsidR="003469E1" w:rsidRPr="00C91EB7" w:rsidRDefault="003469E1" w:rsidP="00D02EEA">
            <w:pPr>
              <w:rPr>
                <w:b w:val="0"/>
                <w:sz w:val="20"/>
                <w:szCs w:val="20"/>
              </w:rPr>
            </w:pPr>
            <w:r w:rsidRPr="00C91EB7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999</w:t>
            </w:r>
          </w:p>
        </w:tc>
        <w:tc>
          <w:tcPr>
            <w:tcW w:w="1195" w:type="dxa"/>
          </w:tcPr>
          <w:p w:rsidR="003469E1" w:rsidRPr="00C91EB7" w:rsidRDefault="003469E1" w:rsidP="00D02EEA">
            <w:pPr>
              <w:rPr>
                <w:b w:val="0"/>
                <w:sz w:val="20"/>
                <w:szCs w:val="20"/>
              </w:rPr>
            </w:pPr>
            <w:r w:rsidRPr="00C91EB7">
              <w:rPr>
                <w:b w:val="0"/>
                <w:sz w:val="20"/>
                <w:szCs w:val="20"/>
              </w:rPr>
              <w:t>.0</w:t>
            </w: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195" w:type="dxa"/>
          </w:tcPr>
          <w:p w:rsidR="003469E1" w:rsidRPr="00C91EB7" w:rsidRDefault="003469E1" w:rsidP="00D02EEA">
            <w:pPr>
              <w:rPr>
                <w:b w:val="0"/>
                <w:sz w:val="20"/>
                <w:szCs w:val="20"/>
              </w:rPr>
            </w:pPr>
            <w:r w:rsidRPr="00C91EB7">
              <w:rPr>
                <w:b w:val="0"/>
                <w:sz w:val="20"/>
                <w:szCs w:val="20"/>
              </w:rPr>
              <w:t>.0</w:t>
            </w:r>
            <w:r>
              <w:rPr>
                <w:b w:val="0"/>
                <w:sz w:val="20"/>
                <w:szCs w:val="20"/>
              </w:rPr>
              <w:t>00</w:t>
            </w:r>
            <w:r w:rsidRPr="00C91EB7">
              <w:rPr>
                <w:b w:val="0"/>
                <w:sz w:val="20"/>
                <w:szCs w:val="20"/>
              </w:rPr>
              <w:t>–.</w:t>
            </w:r>
            <w:r>
              <w:rPr>
                <w:b w:val="0"/>
                <w:sz w:val="20"/>
                <w:szCs w:val="20"/>
              </w:rPr>
              <w:t>091</w:t>
            </w:r>
          </w:p>
        </w:tc>
        <w:tc>
          <w:tcPr>
            <w:tcW w:w="895" w:type="dxa"/>
          </w:tcPr>
          <w:p w:rsidR="003469E1" w:rsidRPr="00C91EB7" w:rsidRDefault="003469E1" w:rsidP="00D02EEA">
            <w:pPr>
              <w:rPr>
                <w:b w:val="0"/>
                <w:sz w:val="20"/>
                <w:szCs w:val="20"/>
              </w:rPr>
            </w:pPr>
            <w:r w:rsidRPr="00C91EB7">
              <w:rPr>
                <w:b w:val="0"/>
                <w:sz w:val="20"/>
                <w:szCs w:val="20"/>
              </w:rPr>
              <w:t>.0</w:t>
            </w:r>
            <w:r>
              <w:rPr>
                <w:b w:val="0"/>
                <w:sz w:val="20"/>
                <w:szCs w:val="20"/>
              </w:rPr>
              <w:t>32</w:t>
            </w:r>
          </w:p>
        </w:tc>
        <w:tc>
          <w:tcPr>
            <w:tcW w:w="3287" w:type="dxa"/>
          </w:tcPr>
          <w:p w:rsidR="003469E1" w:rsidRPr="00C91EB7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Δχ</w:t>
            </w:r>
            <w:r w:rsidRPr="009525CA"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FF5DAF">
              <w:rPr>
                <w:b w:val="0"/>
                <w:sz w:val="20"/>
                <w:szCs w:val="20"/>
              </w:rPr>
              <w:t>(4)</w:t>
            </w:r>
            <w:r>
              <w:rPr>
                <w:b w:val="0"/>
                <w:sz w:val="20"/>
                <w:szCs w:val="20"/>
              </w:rPr>
              <w:t xml:space="preserve"> =</w:t>
            </w:r>
            <w:r w:rsidRPr="00FF5DAF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4.785 </w:t>
            </w:r>
            <w:r w:rsidRPr="00C91EB7">
              <w:rPr>
                <w:b w:val="0"/>
                <w:i/>
                <w:sz w:val="20"/>
                <w:szCs w:val="20"/>
              </w:rPr>
              <w:t>p</w:t>
            </w:r>
            <w:r w:rsidRPr="00C91EB7">
              <w:rPr>
                <w:b w:val="0"/>
                <w:sz w:val="20"/>
                <w:szCs w:val="20"/>
              </w:rPr>
              <w:t xml:space="preserve"> = .</w:t>
            </w:r>
            <w:r>
              <w:rPr>
                <w:b w:val="0"/>
                <w:sz w:val="20"/>
                <w:szCs w:val="20"/>
              </w:rPr>
              <w:t>310</w:t>
            </w:r>
          </w:p>
        </w:tc>
      </w:tr>
      <w:tr w:rsidR="003469E1" w:rsidRPr="00B13723" w:rsidTr="00D02EEA">
        <w:trPr>
          <w:trHeight w:val="1458"/>
        </w:trPr>
        <w:tc>
          <w:tcPr>
            <w:tcW w:w="12250" w:type="dxa"/>
            <w:gridSpan w:val="10"/>
            <w:tcBorders>
              <w:top w:val="single" w:sz="4" w:space="0" w:color="auto"/>
            </w:tcBorders>
          </w:tcPr>
          <w:p w:rsidR="003469E1" w:rsidRPr="00B13723" w:rsidRDefault="003469E1" w:rsidP="00D02EEA">
            <w:pPr>
              <w:jc w:val="left"/>
              <w:rPr>
                <w:b w:val="0"/>
                <w:sz w:val="20"/>
                <w:szCs w:val="20"/>
              </w:rPr>
            </w:pPr>
            <w:r w:rsidRPr="00976F74">
              <w:rPr>
                <w:b w:val="0"/>
                <w:i/>
                <w:iCs/>
                <w:sz w:val="20"/>
                <w:szCs w:val="20"/>
              </w:rPr>
              <w:t>Note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B13723">
              <w:rPr>
                <w:b w:val="0"/>
                <w:sz w:val="20"/>
                <w:szCs w:val="20"/>
              </w:rPr>
              <w:t>CLPM</w:t>
            </w:r>
            <w:r>
              <w:rPr>
                <w:b w:val="0"/>
                <w:sz w:val="20"/>
                <w:szCs w:val="20"/>
              </w:rPr>
              <w:t xml:space="preserve"> = </w:t>
            </w:r>
            <w:r w:rsidRPr="00B13723">
              <w:rPr>
                <w:b w:val="0"/>
                <w:sz w:val="20"/>
                <w:szCs w:val="20"/>
              </w:rPr>
              <w:t>cross-lagged paned model; CLPM2</w:t>
            </w:r>
            <w:r>
              <w:rPr>
                <w:b w:val="0"/>
                <w:sz w:val="20"/>
                <w:szCs w:val="20"/>
              </w:rPr>
              <w:t xml:space="preserve"> = </w:t>
            </w:r>
            <w:r w:rsidRPr="00B13723">
              <w:rPr>
                <w:b w:val="0"/>
                <w:sz w:val="20"/>
                <w:szCs w:val="20"/>
              </w:rPr>
              <w:t>cross-lagged panel model lag-2 effects; RI-CLPM</w:t>
            </w:r>
            <w:r>
              <w:rPr>
                <w:b w:val="0"/>
                <w:sz w:val="20"/>
                <w:szCs w:val="20"/>
              </w:rPr>
              <w:t xml:space="preserve"> = random-intercept</w:t>
            </w:r>
            <w:r w:rsidRPr="00B13723">
              <w:rPr>
                <w:b w:val="0"/>
                <w:sz w:val="20"/>
                <w:szCs w:val="20"/>
              </w:rPr>
              <w:t xml:space="preserve"> cross-lagged panel model</w:t>
            </w:r>
            <w:r>
              <w:rPr>
                <w:b w:val="0"/>
                <w:sz w:val="20"/>
                <w:szCs w:val="20"/>
              </w:rPr>
              <w:t xml:space="preserve">; </w:t>
            </w:r>
            <w:r w:rsidRPr="00B73745">
              <w:rPr>
                <w:b w:val="0"/>
                <w:bCs/>
                <w:sz w:val="20"/>
                <w:szCs w:val="20"/>
              </w:rPr>
              <w:t>LE = equal lagged effects; CL = equal cross-lagged effects;</w:t>
            </w:r>
            <w:r w:rsidRPr="00E40D79">
              <w:rPr>
                <w:sz w:val="20"/>
                <w:szCs w:val="20"/>
              </w:rPr>
              <w:t xml:space="preserve"> </w:t>
            </w:r>
            <w:r w:rsidRPr="00957ED2">
              <w:rPr>
                <w:b w:val="0"/>
                <w:sz w:val="20"/>
                <w:szCs w:val="20"/>
              </w:rPr>
              <w:t>Δχ</w:t>
            </w:r>
            <w:r w:rsidRPr="00BE4A29"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834447">
              <w:rPr>
                <w:b w:val="0"/>
                <w:sz w:val="20"/>
                <w:szCs w:val="20"/>
              </w:rPr>
              <w:t>Satorra-Bentler</w:t>
            </w:r>
            <w:proofErr w:type="spellEnd"/>
            <w:r>
              <w:rPr>
                <w:b w:val="0"/>
                <w:sz w:val="20"/>
                <w:szCs w:val="20"/>
              </w:rPr>
              <w:t xml:space="preserve"> scaled chi-square difference test of the null hypothesis of identical fit of the two nested models; </w:t>
            </w:r>
            <w:r w:rsidRPr="00B73745">
              <w:rPr>
                <w:b w:val="0"/>
                <w:sz w:val="20"/>
                <w:szCs w:val="20"/>
                <w:vertAlign w:val="superscript"/>
              </w:rPr>
              <w:t>a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957ED2">
              <w:rPr>
                <w:b w:val="0"/>
                <w:sz w:val="20"/>
                <w:szCs w:val="20"/>
              </w:rPr>
              <w:t>χ</w:t>
            </w:r>
            <w:r w:rsidRPr="00957ED2"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Equals the chi-square difference between the saturated unrestricted and the restricted model. </w:t>
            </w:r>
          </w:p>
        </w:tc>
      </w:tr>
    </w:tbl>
    <w:p w:rsidR="003469E1" w:rsidRDefault="003469E1" w:rsidP="003469E1">
      <w:pPr>
        <w:spacing w:after="0" w:line="259" w:lineRule="auto"/>
        <w:jc w:val="left"/>
      </w:pPr>
      <w:r>
        <w:br w:type="page"/>
      </w:r>
    </w:p>
    <w:p w:rsidR="003469E1" w:rsidRDefault="003469E1" w:rsidP="003469E1">
      <w:pPr>
        <w:pStyle w:val="Heading1"/>
      </w:pPr>
      <w:bookmarkStart w:id="3" w:name="_Ref115694263"/>
      <w:r w:rsidRPr="00F9099D">
        <w:lastRenderedPageBreak/>
        <w:t xml:space="preserve">Table </w:t>
      </w:r>
      <w:r>
        <w:t>S</w:t>
      </w:r>
      <w:r w:rsidRPr="00F9099D">
        <w:t>4</w:t>
      </w:r>
      <w:bookmarkEnd w:id="3"/>
    </w:p>
    <w:p w:rsidR="003469E1" w:rsidRPr="00375C0A" w:rsidRDefault="003469E1" w:rsidP="003469E1">
      <w:pPr>
        <w:pStyle w:val="NoSpacing"/>
        <w:spacing w:after="0"/>
        <w:ind w:firstLine="0"/>
        <w:rPr>
          <w:i/>
        </w:rPr>
      </w:pPr>
      <w:r>
        <w:rPr>
          <w:i/>
        </w:rPr>
        <w:t>Model Comparisons for D</w:t>
      </w:r>
      <w:r w:rsidRPr="005843A4">
        <w:rPr>
          <w:i/>
        </w:rPr>
        <w:t xml:space="preserve">erivational </w:t>
      </w:r>
      <w:r>
        <w:rPr>
          <w:i/>
        </w:rPr>
        <w:t>M</w:t>
      </w:r>
      <w:r w:rsidRPr="005843A4">
        <w:rPr>
          <w:i/>
        </w:rPr>
        <w:t>orphology and Receptive Vocabulary</w:t>
      </w:r>
    </w:p>
    <w:tbl>
      <w:tblPr>
        <w:tblStyle w:val="TableGrid3"/>
        <w:tblW w:w="12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187"/>
        <w:gridCol w:w="1039"/>
        <w:gridCol w:w="891"/>
        <w:gridCol w:w="593"/>
        <w:gridCol w:w="742"/>
        <w:gridCol w:w="1187"/>
        <w:gridCol w:w="1187"/>
        <w:gridCol w:w="890"/>
        <w:gridCol w:w="3272"/>
      </w:tblGrid>
      <w:tr w:rsidR="003469E1" w:rsidRPr="00957ED2" w:rsidTr="00D02EEA">
        <w:trPr>
          <w:trHeight w:val="503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Structure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Constraints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χ</w:t>
            </w:r>
            <w:r w:rsidRPr="00957ED2">
              <w:rPr>
                <w:b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i/>
                <w:sz w:val="20"/>
                <w:szCs w:val="20"/>
              </w:rPr>
              <w:t>p</w:t>
            </w:r>
            <w:r w:rsidRPr="00957ED2">
              <w:rPr>
                <w:b w:val="0"/>
                <w:sz w:val="20"/>
                <w:szCs w:val="20"/>
              </w:rPr>
              <w:t>-value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proofErr w:type="spellStart"/>
            <w:r w:rsidRPr="00957ED2">
              <w:rPr>
                <w:b w:val="0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CFI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RMSEA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90% CI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SRMS</w:t>
            </w:r>
          </w:p>
        </w:tc>
        <w:tc>
          <w:tcPr>
            <w:tcW w:w="3267" w:type="dxa"/>
            <w:tcBorders>
              <w:top w:val="single" w:sz="4" w:space="0" w:color="auto"/>
              <w:bottom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Nested model comparisons</w:t>
            </w:r>
          </w:p>
        </w:tc>
      </w:tr>
      <w:tr w:rsidR="003469E1" w:rsidRPr="00957ED2" w:rsidTr="00D02EEA">
        <w:trPr>
          <w:trHeight w:val="490"/>
        </w:trPr>
        <w:tc>
          <w:tcPr>
            <w:tcW w:w="118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CLPM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None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15.813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0</w:t>
            </w:r>
            <w:r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.946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.110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.057–.170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0</w:t>
            </w:r>
            <w:r>
              <w:rPr>
                <w:b w:val="0"/>
                <w:sz w:val="20"/>
                <w:szCs w:val="20"/>
              </w:rPr>
              <w:t>43</w:t>
            </w:r>
          </w:p>
        </w:tc>
        <w:tc>
          <w:tcPr>
            <w:tcW w:w="326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––</w:t>
            </w:r>
          </w:p>
        </w:tc>
      </w:tr>
      <w:tr w:rsidR="003469E1" w:rsidRPr="00957ED2" w:rsidTr="00D02EEA">
        <w:trPr>
          <w:trHeight w:val="503"/>
        </w:trPr>
        <w:tc>
          <w:tcPr>
            <w:tcW w:w="1187" w:type="dxa"/>
            <w:tcBorders>
              <w:bottom w:val="single" w:sz="4" w:space="0" w:color="auto"/>
            </w:tcBorders>
          </w:tcPr>
          <w:p w:rsidR="003469E1" w:rsidRPr="00FF5DAF" w:rsidRDefault="003469E1" w:rsidP="00D02EEA">
            <w:pPr>
              <w:rPr>
                <w:b w:val="0"/>
                <w:sz w:val="20"/>
                <w:szCs w:val="20"/>
              </w:rPr>
            </w:pPr>
            <w:r w:rsidRPr="00FF5DAF">
              <w:rPr>
                <w:b w:val="0"/>
                <w:sz w:val="20"/>
                <w:szCs w:val="20"/>
              </w:rPr>
              <w:t>CLPM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3469E1" w:rsidRPr="00FF5DAF" w:rsidRDefault="003469E1" w:rsidP="00D02EEA">
            <w:pPr>
              <w:rPr>
                <w:b w:val="0"/>
                <w:sz w:val="20"/>
                <w:szCs w:val="20"/>
              </w:rPr>
            </w:pPr>
            <w:r w:rsidRPr="00FF5DAF">
              <w:rPr>
                <w:b w:val="0"/>
                <w:sz w:val="20"/>
                <w:szCs w:val="20"/>
              </w:rPr>
              <w:t>LE &amp; 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3469E1" w:rsidRPr="00FF5DAF" w:rsidRDefault="003469E1" w:rsidP="00D02EEA">
            <w:pPr>
              <w:rPr>
                <w:b w:val="0"/>
                <w:sz w:val="20"/>
                <w:szCs w:val="20"/>
              </w:rPr>
            </w:pPr>
            <w:r w:rsidRPr="00FF5DAF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>2</w:t>
            </w:r>
            <w:r w:rsidRPr="00FF5DAF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139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3469E1" w:rsidRPr="00FF5DAF" w:rsidRDefault="003469E1" w:rsidP="00D02EEA">
            <w:pPr>
              <w:rPr>
                <w:b w:val="0"/>
                <w:sz w:val="20"/>
                <w:szCs w:val="20"/>
              </w:rPr>
            </w:pPr>
            <w:r w:rsidRPr="00FF5DAF">
              <w:rPr>
                <w:b w:val="0"/>
                <w:sz w:val="20"/>
                <w:szCs w:val="20"/>
              </w:rPr>
              <w:t>.00</w:t>
            </w: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3469E1" w:rsidRPr="00FF5DAF" w:rsidRDefault="003469E1" w:rsidP="00D02EEA">
            <w:pPr>
              <w:rPr>
                <w:b w:val="0"/>
                <w:sz w:val="20"/>
                <w:szCs w:val="20"/>
              </w:rPr>
            </w:pPr>
            <w:r w:rsidRPr="00FF5DAF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3469E1" w:rsidRPr="00FF5DAF" w:rsidRDefault="003469E1" w:rsidP="00D02EEA">
            <w:pPr>
              <w:rPr>
                <w:b w:val="0"/>
                <w:sz w:val="20"/>
                <w:szCs w:val="20"/>
              </w:rPr>
            </w:pPr>
            <w:r w:rsidRPr="00FF5DAF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935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3469E1" w:rsidRPr="00FF5DAF" w:rsidRDefault="003469E1" w:rsidP="00D02EEA">
            <w:pPr>
              <w:rPr>
                <w:b w:val="0"/>
                <w:sz w:val="20"/>
                <w:szCs w:val="20"/>
              </w:rPr>
            </w:pPr>
            <w:r w:rsidRPr="00FF5DAF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085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3469E1" w:rsidRPr="00FF5DAF" w:rsidRDefault="003469E1" w:rsidP="00D02EEA">
            <w:pPr>
              <w:rPr>
                <w:b w:val="0"/>
                <w:sz w:val="20"/>
                <w:szCs w:val="20"/>
              </w:rPr>
            </w:pPr>
            <w:r w:rsidRPr="00FF5DAF">
              <w:rPr>
                <w:b w:val="0"/>
                <w:sz w:val="20"/>
                <w:szCs w:val="20"/>
              </w:rPr>
              <w:t>.0</w:t>
            </w:r>
            <w:r>
              <w:rPr>
                <w:b w:val="0"/>
                <w:sz w:val="20"/>
                <w:szCs w:val="20"/>
              </w:rPr>
              <w:t>44</w:t>
            </w:r>
            <w:r w:rsidRPr="00FF5DAF">
              <w:rPr>
                <w:b w:val="0"/>
                <w:sz w:val="20"/>
                <w:szCs w:val="20"/>
              </w:rPr>
              <w:t>–.1</w:t>
            </w:r>
            <w:r>
              <w:rPr>
                <w:b w:val="0"/>
                <w:sz w:val="20"/>
                <w:szCs w:val="20"/>
              </w:rPr>
              <w:t>29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3469E1" w:rsidRPr="00FF5DAF" w:rsidRDefault="003469E1" w:rsidP="00D02EEA">
            <w:pPr>
              <w:rPr>
                <w:b w:val="0"/>
                <w:sz w:val="20"/>
                <w:szCs w:val="20"/>
              </w:rPr>
            </w:pPr>
            <w:r w:rsidRPr="00FF5DAF">
              <w:rPr>
                <w:b w:val="0"/>
                <w:sz w:val="20"/>
                <w:szCs w:val="20"/>
              </w:rPr>
              <w:t>.0</w:t>
            </w:r>
            <w:r>
              <w:rPr>
                <w:b w:val="0"/>
                <w:sz w:val="20"/>
                <w:szCs w:val="20"/>
              </w:rPr>
              <w:t>72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:rsidR="003469E1" w:rsidRPr="00FF5DAF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Δχ</w:t>
            </w:r>
            <w:r w:rsidRPr="009525CA"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FF5DAF">
              <w:rPr>
                <w:b w:val="0"/>
                <w:sz w:val="20"/>
                <w:szCs w:val="20"/>
              </w:rPr>
              <w:t>(4)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AA4639">
              <w:rPr>
                <w:b w:val="0"/>
                <w:sz w:val="20"/>
                <w:szCs w:val="20"/>
              </w:rPr>
              <w:t>=</w:t>
            </w:r>
            <w:r w:rsidRPr="00FF5DAF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6.326 </w:t>
            </w:r>
            <w:r w:rsidRPr="00FF5DAF">
              <w:rPr>
                <w:b w:val="0"/>
                <w:i/>
                <w:sz w:val="20"/>
                <w:szCs w:val="20"/>
              </w:rPr>
              <w:t xml:space="preserve">p </w:t>
            </w:r>
            <w:r w:rsidRPr="00FF5DAF">
              <w:rPr>
                <w:b w:val="0"/>
                <w:sz w:val="20"/>
                <w:szCs w:val="20"/>
              </w:rPr>
              <w:t>= .</w:t>
            </w:r>
            <w:r>
              <w:rPr>
                <w:b w:val="0"/>
                <w:sz w:val="20"/>
                <w:szCs w:val="20"/>
              </w:rPr>
              <w:t>176</w:t>
            </w:r>
          </w:p>
        </w:tc>
      </w:tr>
      <w:tr w:rsidR="003469E1" w:rsidRPr="00957ED2" w:rsidTr="00D02EEA">
        <w:trPr>
          <w:trHeight w:val="490"/>
        </w:trPr>
        <w:tc>
          <w:tcPr>
            <w:tcW w:w="118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CLPM2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None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1.00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––</w:t>
            </w:r>
          </w:p>
        </w:tc>
      </w:tr>
      <w:tr w:rsidR="003469E1" w:rsidRPr="00957ED2" w:rsidTr="00D02EEA">
        <w:trPr>
          <w:trHeight w:val="503"/>
        </w:trPr>
        <w:tc>
          <w:tcPr>
            <w:tcW w:w="1187" w:type="dxa"/>
            <w:tcBorders>
              <w:bottom w:val="single" w:sz="4" w:space="0" w:color="auto"/>
            </w:tcBorders>
          </w:tcPr>
          <w:p w:rsidR="003469E1" w:rsidRPr="009B2D7E" w:rsidRDefault="003469E1" w:rsidP="00D02EEA">
            <w:pPr>
              <w:rPr>
                <w:b w:val="0"/>
                <w:sz w:val="20"/>
                <w:szCs w:val="20"/>
              </w:rPr>
            </w:pPr>
            <w:r w:rsidRPr="009B2D7E">
              <w:rPr>
                <w:b w:val="0"/>
                <w:sz w:val="20"/>
                <w:szCs w:val="20"/>
              </w:rPr>
              <w:t>CLPM2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3469E1" w:rsidRPr="009B2D7E" w:rsidRDefault="003469E1" w:rsidP="00D02EEA">
            <w:pPr>
              <w:rPr>
                <w:b w:val="0"/>
                <w:sz w:val="20"/>
                <w:szCs w:val="20"/>
              </w:rPr>
            </w:pPr>
            <w:r w:rsidRPr="009B2D7E">
              <w:rPr>
                <w:b w:val="0"/>
                <w:sz w:val="20"/>
                <w:szCs w:val="20"/>
              </w:rPr>
              <w:t>LE &amp; 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3469E1" w:rsidRPr="009B2D7E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8.733 </w:t>
            </w:r>
            <w:r w:rsidRPr="00D969F0">
              <w:rPr>
                <w:b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3469E1" w:rsidRPr="009B2D7E" w:rsidRDefault="003469E1" w:rsidP="00D02EEA">
            <w:pPr>
              <w:rPr>
                <w:b w:val="0"/>
                <w:sz w:val="20"/>
                <w:szCs w:val="20"/>
              </w:rPr>
            </w:pPr>
            <w:r w:rsidRPr="009B2D7E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068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3469E1" w:rsidRPr="009B2D7E" w:rsidRDefault="003469E1" w:rsidP="00D02EEA">
            <w:pPr>
              <w:rPr>
                <w:b w:val="0"/>
                <w:sz w:val="20"/>
                <w:szCs w:val="20"/>
              </w:rPr>
            </w:pPr>
            <w:r w:rsidRPr="009B2D7E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3469E1" w:rsidRPr="009B2D7E" w:rsidRDefault="003469E1" w:rsidP="00D02EEA">
            <w:pPr>
              <w:rPr>
                <w:b w:val="0"/>
                <w:sz w:val="20"/>
                <w:szCs w:val="20"/>
              </w:rPr>
            </w:pPr>
            <w:r w:rsidRPr="009B2D7E">
              <w:rPr>
                <w:b w:val="0"/>
                <w:sz w:val="20"/>
                <w:szCs w:val="20"/>
              </w:rPr>
              <w:t>.9</w:t>
            </w:r>
            <w:r>
              <w:rPr>
                <w:b w:val="0"/>
                <w:sz w:val="20"/>
                <w:szCs w:val="20"/>
              </w:rPr>
              <w:t>78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3469E1" w:rsidRPr="009B2D7E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.070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3469E1" w:rsidRPr="009B2D7E" w:rsidRDefault="003469E1" w:rsidP="00D02EEA">
            <w:pPr>
              <w:rPr>
                <w:b w:val="0"/>
                <w:sz w:val="20"/>
                <w:szCs w:val="20"/>
              </w:rPr>
            </w:pPr>
            <w:r w:rsidRPr="009B2D7E">
              <w:rPr>
                <w:b w:val="0"/>
                <w:sz w:val="20"/>
                <w:szCs w:val="20"/>
              </w:rPr>
              <w:t>.000–.1</w:t>
            </w:r>
            <w:r>
              <w:rPr>
                <w:b w:val="0"/>
                <w:sz w:val="20"/>
                <w:szCs w:val="20"/>
              </w:rPr>
              <w:t>34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3469E1" w:rsidRPr="009B2D7E" w:rsidRDefault="003469E1" w:rsidP="00D02EEA">
            <w:pPr>
              <w:rPr>
                <w:b w:val="0"/>
                <w:sz w:val="20"/>
                <w:szCs w:val="20"/>
              </w:rPr>
            </w:pPr>
            <w:r w:rsidRPr="009B2D7E">
              <w:rPr>
                <w:b w:val="0"/>
                <w:sz w:val="20"/>
                <w:szCs w:val="20"/>
              </w:rPr>
              <w:t>.0</w:t>
            </w:r>
            <w:r>
              <w:rPr>
                <w:b w:val="0"/>
                <w:sz w:val="20"/>
                <w:szCs w:val="20"/>
              </w:rPr>
              <w:t>49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:rsidR="003469E1" w:rsidRPr="009B2D7E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—</w:t>
            </w:r>
          </w:p>
        </w:tc>
      </w:tr>
      <w:tr w:rsidR="003469E1" w:rsidRPr="00957ED2" w:rsidTr="00D02EEA">
        <w:trPr>
          <w:trHeight w:val="503"/>
        </w:trPr>
        <w:tc>
          <w:tcPr>
            <w:tcW w:w="118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RI-CLPM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None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0.131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.717</w:t>
            </w: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1.00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.000–.</w:t>
            </w:r>
            <w:r w:rsidRPr="00957ED2"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957ED2">
              <w:rPr>
                <w:b w:val="0"/>
                <w:sz w:val="20"/>
                <w:szCs w:val="20"/>
              </w:rPr>
              <w:t>0</w:t>
            </w:r>
            <w:r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3267" w:type="dxa"/>
            <w:tcBorders>
              <w:top w:val="single" w:sz="4" w:space="0" w:color="auto"/>
            </w:tcBorders>
          </w:tcPr>
          <w:p w:rsidR="003469E1" w:rsidRPr="00957ED2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––</w:t>
            </w:r>
          </w:p>
        </w:tc>
      </w:tr>
      <w:tr w:rsidR="003469E1" w:rsidRPr="00957ED2" w:rsidTr="00D02EEA">
        <w:trPr>
          <w:trHeight w:val="490"/>
        </w:trPr>
        <w:tc>
          <w:tcPr>
            <w:tcW w:w="1187" w:type="dxa"/>
          </w:tcPr>
          <w:p w:rsidR="003469E1" w:rsidRPr="00C91EB7" w:rsidRDefault="003469E1" w:rsidP="00D02EEA">
            <w:pPr>
              <w:rPr>
                <w:b w:val="0"/>
                <w:sz w:val="20"/>
                <w:szCs w:val="20"/>
              </w:rPr>
            </w:pPr>
            <w:r w:rsidRPr="00C91EB7">
              <w:rPr>
                <w:b w:val="0"/>
                <w:sz w:val="20"/>
                <w:szCs w:val="20"/>
              </w:rPr>
              <w:t>RI-CLPM</w:t>
            </w:r>
          </w:p>
        </w:tc>
        <w:tc>
          <w:tcPr>
            <w:tcW w:w="1187" w:type="dxa"/>
          </w:tcPr>
          <w:p w:rsidR="003469E1" w:rsidRPr="00C91EB7" w:rsidRDefault="003469E1" w:rsidP="00D02EEA">
            <w:pPr>
              <w:rPr>
                <w:b w:val="0"/>
                <w:sz w:val="20"/>
                <w:szCs w:val="20"/>
              </w:rPr>
            </w:pPr>
            <w:r w:rsidRPr="00C91EB7">
              <w:rPr>
                <w:b w:val="0"/>
                <w:sz w:val="20"/>
                <w:szCs w:val="20"/>
              </w:rPr>
              <w:t>LE &amp; CL</w:t>
            </w:r>
          </w:p>
        </w:tc>
        <w:tc>
          <w:tcPr>
            <w:tcW w:w="1039" w:type="dxa"/>
          </w:tcPr>
          <w:p w:rsidR="003469E1" w:rsidRPr="00C91EB7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5.300</w:t>
            </w:r>
          </w:p>
        </w:tc>
        <w:tc>
          <w:tcPr>
            <w:tcW w:w="891" w:type="dxa"/>
          </w:tcPr>
          <w:p w:rsidR="003469E1" w:rsidRPr="00C91EB7" w:rsidRDefault="003469E1" w:rsidP="00D02EEA">
            <w:pPr>
              <w:rPr>
                <w:b w:val="0"/>
                <w:sz w:val="20"/>
                <w:szCs w:val="20"/>
              </w:rPr>
            </w:pPr>
            <w:r w:rsidRPr="00C91EB7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380</w:t>
            </w:r>
          </w:p>
        </w:tc>
        <w:tc>
          <w:tcPr>
            <w:tcW w:w="593" w:type="dxa"/>
          </w:tcPr>
          <w:p w:rsidR="003469E1" w:rsidRPr="00C91EB7" w:rsidRDefault="003469E1" w:rsidP="00D02EE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742" w:type="dxa"/>
          </w:tcPr>
          <w:p w:rsidR="003469E1" w:rsidRPr="00C91EB7" w:rsidRDefault="003469E1" w:rsidP="00D02EEA">
            <w:pPr>
              <w:rPr>
                <w:b w:val="0"/>
                <w:sz w:val="20"/>
                <w:szCs w:val="20"/>
              </w:rPr>
            </w:pPr>
            <w:r w:rsidRPr="00C91EB7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999</w:t>
            </w:r>
          </w:p>
        </w:tc>
        <w:tc>
          <w:tcPr>
            <w:tcW w:w="1187" w:type="dxa"/>
          </w:tcPr>
          <w:p w:rsidR="003469E1" w:rsidRPr="00C91EB7" w:rsidRDefault="003469E1" w:rsidP="00D02EEA">
            <w:pPr>
              <w:rPr>
                <w:b w:val="0"/>
                <w:sz w:val="20"/>
                <w:szCs w:val="20"/>
              </w:rPr>
            </w:pPr>
            <w:r w:rsidRPr="00C91EB7">
              <w:rPr>
                <w:b w:val="0"/>
                <w:sz w:val="20"/>
                <w:szCs w:val="20"/>
              </w:rPr>
              <w:t>.0</w:t>
            </w:r>
            <w:r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1187" w:type="dxa"/>
          </w:tcPr>
          <w:p w:rsidR="003469E1" w:rsidRPr="00C91EB7" w:rsidRDefault="003469E1" w:rsidP="00D02EEA">
            <w:pPr>
              <w:rPr>
                <w:b w:val="0"/>
                <w:sz w:val="20"/>
                <w:szCs w:val="20"/>
              </w:rPr>
            </w:pPr>
            <w:r w:rsidRPr="00C91EB7">
              <w:rPr>
                <w:b w:val="0"/>
                <w:sz w:val="20"/>
                <w:szCs w:val="20"/>
              </w:rPr>
              <w:t>.0</w:t>
            </w:r>
            <w:r>
              <w:rPr>
                <w:b w:val="0"/>
                <w:sz w:val="20"/>
                <w:szCs w:val="20"/>
              </w:rPr>
              <w:t>00</w:t>
            </w:r>
            <w:r w:rsidRPr="00C91EB7">
              <w:rPr>
                <w:b w:val="0"/>
                <w:sz w:val="20"/>
                <w:szCs w:val="20"/>
              </w:rPr>
              <w:t>–.</w:t>
            </w:r>
            <w:r>
              <w:rPr>
                <w:b w:val="0"/>
                <w:sz w:val="20"/>
                <w:szCs w:val="20"/>
              </w:rPr>
              <w:t>092</w:t>
            </w:r>
          </w:p>
        </w:tc>
        <w:tc>
          <w:tcPr>
            <w:tcW w:w="890" w:type="dxa"/>
          </w:tcPr>
          <w:p w:rsidR="003469E1" w:rsidRPr="00C91EB7" w:rsidRDefault="003469E1" w:rsidP="00D02EEA">
            <w:pPr>
              <w:rPr>
                <w:b w:val="0"/>
                <w:sz w:val="20"/>
                <w:szCs w:val="20"/>
              </w:rPr>
            </w:pPr>
            <w:r w:rsidRPr="00C91EB7">
              <w:rPr>
                <w:b w:val="0"/>
                <w:sz w:val="20"/>
                <w:szCs w:val="20"/>
              </w:rPr>
              <w:t>.0</w:t>
            </w:r>
            <w:r>
              <w:rPr>
                <w:b w:val="0"/>
                <w:sz w:val="20"/>
                <w:szCs w:val="20"/>
              </w:rPr>
              <w:t>48</w:t>
            </w:r>
          </w:p>
        </w:tc>
        <w:tc>
          <w:tcPr>
            <w:tcW w:w="3267" w:type="dxa"/>
          </w:tcPr>
          <w:p w:rsidR="003469E1" w:rsidRPr="00C91EB7" w:rsidRDefault="003469E1" w:rsidP="00D02EEA">
            <w:pPr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sz w:val="20"/>
                <w:szCs w:val="20"/>
              </w:rPr>
              <w:t>Δχ</w:t>
            </w:r>
            <w:r w:rsidRPr="009525CA"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FF5DAF">
              <w:rPr>
                <w:b w:val="0"/>
                <w:sz w:val="20"/>
                <w:szCs w:val="20"/>
              </w:rPr>
              <w:t>(4)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AA4639">
              <w:rPr>
                <w:b w:val="0"/>
                <w:sz w:val="20"/>
                <w:szCs w:val="20"/>
              </w:rPr>
              <w:t>=</w:t>
            </w:r>
            <w:r w:rsidRPr="00FF5DAF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5.169 </w:t>
            </w:r>
            <w:r w:rsidRPr="004D0678">
              <w:rPr>
                <w:b w:val="0"/>
                <w:i/>
                <w:iCs/>
                <w:sz w:val="20"/>
                <w:szCs w:val="20"/>
              </w:rPr>
              <w:t>p</w:t>
            </w:r>
            <w:r w:rsidRPr="00C91EB7">
              <w:rPr>
                <w:b w:val="0"/>
                <w:sz w:val="20"/>
                <w:szCs w:val="20"/>
              </w:rPr>
              <w:t xml:space="preserve"> = .</w:t>
            </w:r>
            <w:r>
              <w:rPr>
                <w:b w:val="0"/>
                <w:sz w:val="20"/>
                <w:szCs w:val="20"/>
              </w:rPr>
              <w:t>270</w:t>
            </w:r>
          </w:p>
        </w:tc>
      </w:tr>
      <w:tr w:rsidR="003469E1" w:rsidRPr="00B13723" w:rsidTr="00D02EEA">
        <w:trPr>
          <w:trHeight w:val="503"/>
        </w:trPr>
        <w:tc>
          <w:tcPr>
            <w:tcW w:w="12175" w:type="dxa"/>
            <w:gridSpan w:val="10"/>
            <w:tcBorders>
              <w:top w:val="single" w:sz="4" w:space="0" w:color="auto"/>
            </w:tcBorders>
          </w:tcPr>
          <w:p w:rsidR="003469E1" w:rsidRPr="00B13723" w:rsidRDefault="003469E1" w:rsidP="00D02EEA">
            <w:pPr>
              <w:jc w:val="left"/>
              <w:rPr>
                <w:b w:val="0"/>
                <w:sz w:val="20"/>
                <w:szCs w:val="20"/>
              </w:rPr>
            </w:pPr>
            <w:r w:rsidRPr="00976F74">
              <w:rPr>
                <w:b w:val="0"/>
                <w:i/>
                <w:iCs/>
                <w:sz w:val="20"/>
                <w:szCs w:val="20"/>
              </w:rPr>
              <w:t>Note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B13723">
              <w:rPr>
                <w:b w:val="0"/>
                <w:sz w:val="20"/>
                <w:szCs w:val="20"/>
              </w:rPr>
              <w:t>CLPM</w:t>
            </w:r>
            <w:r>
              <w:rPr>
                <w:b w:val="0"/>
                <w:sz w:val="20"/>
                <w:szCs w:val="20"/>
              </w:rPr>
              <w:t xml:space="preserve"> = </w:t>
            </w:r>
            <w:r w:rsidRPr="00B13723">
              <w:rPr>
                <w:b w:val="0"/>
                <w:sz w:val="20"/>
                <w:szCs w:val="20"/>
              </w:rPr>
              <w:t>cross-lagged paned model; CLPM2</w:t>
            </w:r>
            <w:r>
              <w:rPr>
                <w:b w:val="0"/>
                <w:sz w:val="20"/>
                <w:szCs w:val="20"/>
              </w:rPr>
              <w:t xml:space="preserve"> = </w:t>
            </w:r>
            <w:r w:rsidRPr="00B13723">
              <w:rPr>
                <w:b w:val="0"/>
                <w:sz w:val="20"/>
                <w:szCs w:val="20"/>
              </w:rPr>
              <w:t>cross-lagged panel model lag-2 effects; RI-CLPM</w:t>
            </w:r>
            <w:r>
              <w:rPr>
                <w:b w:val="0"/>
                <w:sz w:val="20"/>
                <w:szCs w:val="20"/>
              </w:rPr>
              <w:t xml:space="preserve"> = random-intercept</w:t>
            </w:r>
            <w:r w:rsidRPr="00B13723">
              <w:rPr>
                <w:b w:val="0"/>
                <w:sz w:val="20"/>
                <w:szCs w:val="20"/>
              </w:rPr>
              <w:t xml:space="preserve"> cross-lagged panel model</w:t>
            </w:r>
            <w:r w:rsidRPr="007D673E">
              <w:rPr>
                <w:b w:val="0"/>
                <w:sz w:val="20"/>
                <w:szCs w:val="20"/>
              </w:rPr>
              <w:t xml:space="preserve">; </w:t>
            </w:r>
            <w:r w:rsidRPr="00D969F0">
              <w:rPr>
                <w:b w:val="0"/>
                <w:sz w:val="20"/>
                <w:szCs w:val="20"/>
              </w:rPr>
              <w:t>LE = equal lagged effects; CL = equal cross-lagged effects;</w:t>
            </w:r>
            <w:r w:rsidRPr="00E40D79">
              <w:rPr>
                <w:sz w:val="20"/>
                <w:szCs w:val="20"/>
              </w:rPr>
              <w:t xml:space="preserve"> </w:t>
            </w:r>
            <w:r w:rsidRPr="00957ED2">
              <w:rPr>
                <w:b w:val="0"/>
                <w:sz w:val="20"/>
                <w:szCs w:val="20"/>
              </w:rPr>
              <w:t>Δχ</w:t>
            </w:r>
            <w:r w:rsidRPr="00BE4A29"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chi-square difference test of the null hypothesis of identical fit of the two nested models; </w:t>
            </w:r>
            <w:r w:rsidRPr="00B73745">
              <w:rPr>
                <w:b w:val="0"/>
                <w:sz w:val="20"/>
                <w:szCs w:val="20"/>
                <w:vertAlign w:val="superscript"/>
              </w:rPr>
              <w:t>a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957ED2">
              <w:rPr>
                <w:b w:val="0"/>
                <w:sz w:val="20"/>
                <w:szCs w:val="20"/>
              </w:rPr>
              <w:t>χ</w:t>
            </w:r>
            <w:r w:rsidRPr="00957ED2">
              <w:rPr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Equals the chi-square difference between the saturated unrestricted and the restricted model.</w:t>
            </w:r>
          </w:p>
        </w:tc>
      </w:tr>
    </w:tbl>
    <w:p w:rsidR="003469E1" w:rsidRDefault="003469E1" w:rsidP="003469E1">
      <w:pPr>
        <w:spacing w:after="0"/>
        <w:jc w:val="both"/>
        <w:rPr>
          <w:b w:val="0"/>
          <w:sz w:val="20"/>
          <w:szCs w:val="20"/>
        </w:rPr>
      </w:pPr>
    </w:p>
    <w:p w:rsidR="003469E1" w:rsidRDefault="003469E1" w:rsidP="003469E1">
      <w:pPr>
        <w:spacing w:after="0"/>
        <w:jc w:val="both"/>
        <w:rPr>
          <w:b w:val="0"/>
          <w:sz w:val="20"/>
          <w:szCs w:val="20"/>
        </w:rPr>
      </w:pPr>
    </w:p>
    <w:p w:rsidR="003469E1" w:rsidRDefault="003469E1" w:rsidP="003469E1">
      <w:pPr>
        <w:spacing w:after="0"/>
        <w:jc w:val="both"/>
        <w:rPr>
          <w:b w:val="0"/>
          <w:sz w:val="20"/>
          <w:szCs w:val="20"/>
        </w:rPr>
      </w:pPr>
    </w:p>
    <w:p w:rsidR="003469E1" w:rsidRDefault="003469E1" w:rsidP="003469E1">
      <w:pPr>
        <w:spacing w:after="0"/>
        <w:jc w:val="both"/>
        <w:rPr>
          <w:b w:val="0"/>
          <w:sz w:val="20"/>
          <w:szCs w:val="20"/>
        </w:rPr>
      </w:pPr>
    </w:p>
    <w:p w:rsidR="003469E1" w:rsidRDefault="003469E1" w:rsidP="003469E1">
      <w:pPr>
        <w:spacing w:after="0"/>
        <w:jc w:val="both"/>
        <w:rPr>
          <w:b w:val="0"/>
          <w:sz w:val="20"/>
          <w:szCs w:val="20"/>
        </w:rPr>
      </w:pPr>
    </w:p>
    <w:p w:rsidR="003469E1" w:rsidRDefault="003469E1" w:rsidP="003469E1">
      <w:pPr>
        <w:spacing w:after="0"/>
        <w:jc w:val="both"/>
        <w:rPr>
          <w:b w:val="0"/>
          <w:sz w:val="20"/>
          <w:szCs w:val="20"/>
        </w:rPr>
      </w:pPr>
    </w:p>
    <w:p w:rsidR="003469E1" w:rsidRDefault="003469E1" w:rsidP="003469E1">
      <w:pPr>
        <w:pStyle w:val="Heading2"/>
        <w:spacing w:after="0"/>
        <w:jc w:val="left"/>
      </w:pPr>
      <w:r>
        <w:lastRenderedPageBreak/>
        <w:t>CLPM and CLPM2 after Controlling for Working Memory, Nonverbal Reasoning, and Phonological Awareness</w:t>
      </w:r>
    </w:p>
    <w:p w:rsidR="003469E1" w:rsidRPr="008839ED" w:rsidRDefault="003469E1" w:rsidP="003469E1">
      <w:pPr>
        <w:pStyle w:val="Heading1"/>
      </w:pPr>
      <w:r>
        <w:t>Table S5</w:t>
      </w:r>
    </w:p>
    <w:p w:rsidR="003469E1" w:rsidRPr="009B798F" w:rsidRDefault="003469E1" w:rsidP="003469E1">
      <w:pPr>
        <w:pStyle w:val="NoSpacing"/>
        <w:spacing w:after="0"/>
        <w:ind w:firstLine="0"/>
        <w:rPr>
          <w:i/>
        </w:rPr>
      </w:pPr>
      <w:r w:rsidRPr="009B798F">
        <w:rPr>
          <w:i/>
        </w:rPr>
        <w:t xml:space="preserve">Cross-Lagged Panel Model (CLPM) with </w:t>
      </w:r>
      <w:r>
        <w:rPr>
          <w:i/>
        </w:rPr>
        <w:t>Covariate Control–</w:t>
      </w:r>
      <w:r w:rsidRPr="009B798F">
        <w:rPr>
          <w:i/>
        </w:rPr>
        <w:t>Standardized Parameter Coefficients</w:t>
      </w:r>
    </w:p>
    <w:tbl>
      <w:tblPr>
        <w:tblStyle w:val="TableGrid"/>
        <w:tblW w:w="13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845"/>
        <w:gridCol w:w="833"/>
        <w:gridCol w:w="585"/>
        <w:gridCol w:w="425"/>
        <w:gridCol w:w="851"/>
        <w:gridCol w:w="992"/>
        <w:gridCol w:w="709"/>
        <w:gridCol w:w="425"/>
        <w:gridCol w:w="992"/>
        <w:gridCol w:w="992"/>
        <w:gridCol w:w="567"/>
        <w:gridCol w:w="426"/>
        <w:gridCol w:w="992"/>
        <w:gridCol w:w="850"/>
        <w:gridCol w:w="567"/>
      </w:tblGrid>
      <w:tr w:rsidR="003469E1" w:rsidRPr="00B13723" w:rsidTr="00D02EEA">
        <w:tc>
          <w:tcPr>
            <w:tcW w:w="2552" w:type="dxa"/>
            <w:tcBorders>
              <w:top w:val="single" w:sz="4" w:space="0" w:color="auto"/>
            </w:tcBorders>
            <w:tcMar>
              <w:top w:w="85" w:type="dxa"/>
              <w:left w:w="28" w:type="dxa"/>
              <w:right w:w="57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 xml:space="preserve">Model 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Inflectional Morphology-</w:t>
            </w:r>
            <w:r w:rsidRPr="00FB44E1">
              <w:rPr>
                <w:b w:val="0"/>
                <w:sz w:val="20"/>
                <w:szCs w:val="20"/>
              </w:rPr>
              <w:t>Expressive Vocabulary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85" w:type="dxa"/>
              <w:left w:w="0" w:type="dxa"/>
              <w:right w:w="0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Inflectional Morphology-</w:t>
            </w:r>
            <w:r w:rsidRPr="00FB44E1">
              <w:rPr>
                <w:b w:val="0"/>
                <w:sz w:val="20"/>
                <w:szCs w:val="20"/>
              </w:rPr>
              <w:t>Receptive Vocabulary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Derivational Morphology-</w:t>
            </w:r>
            <w:r w:rsidRPr="00FB44E1">
              <w:rPr>
                <w:b w:val="0"/>
                <w:sz w:val="20"/>
                <w:szCs w:val="20"/>
              </w:rPr>
              <w:t>Expressive Vocabulary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Derivational Morphology-</w:t>
            </w:r>
            <w:r w:rsidRPr="00FB44E1">
              <w:rPr>
                <w:b w:val="0"/>
                <w:sz w:val="20"/>
                <w:szCs w:val="20"/>
              </w:rPr>
              <w:t>Receptive Vocabulary</w:t>
            </w:r>
          </w:p>
        </w:tc>
      </w:tr>
      <w:tr w:rsidR="003469E1" w:rsidRPr="00B13723" w:rsidTr="00D02EEA">
        <w:trPr>
          <w:trHeight w:val="77"/>
        </w:trPr>
        <w:tc>
          <w:tcPr>
            <w:tcW w:w="2552" w:type="dxa"/>
            <w:tcBorders>
              <w:bottom w:val="single" w:sz="4" w:space="0" w:color="auto"/>
            </w:tcBorders>
            <w:tcMar>
              <w:top w:w="0" w:type="dxa"/>
              <w:left w:w="28" w:type="dxa"/>
              <w:right w:w="57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</w:tr>
      <w:tr w:rsidR="003469E1" w:rsidRPr="00B13723" w:rsidTr="00D02EEA">
        <w:tc>
          <w:tcPr>
            <w:tcW w:w="2552" w:type="dxa"/>
            <w:tcBorders>
              <w:top w:val="single" w:sz="4" w:space="0" w:color="auto"/>
            </w:tcBorders>
            <w:tcMar>
              <w:top w:w="85" w:type="dxa"/>
              <w:left w:w="28" w:type="dxa"/>
              <w:right w:w="57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Lagged</w:t>
            </w:r>
            <w:r w:rsidRPr="00FB44E1">
              <w:rPr>
                <w:b w:val="0"/>
                <w:sz w:val="20"/>
                <w:szCs w:val="20"/>
              </w:rPr>
              <w:t xml:space="preserve"> effects</w:t>
            </w:r>
          </w:p>
        </w:tc>
        <w:tc>
          <w:tcPr>
            <w:tcW w:w="845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T1→T2</w:t>
            </w:r>
          </w:p>
        </w:tc>
        <w:tc>
          <w:tcPr>
            <w:tcW w:w="833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T2→T3</w:t>
            </w:r>
          </w:p>
        </w:tc>
        <w:tc>
          <w:tcPr>
            <w:tcW w:w="585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—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85" w:type="dxa"/>
              <w:left w:w="0" w:type="dxa"/>
              <w:right w:w="0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T1→T2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T2→T3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—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T1→T2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T2→T3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—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T1→T2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T2→T3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—</w:t>
            </w:r>
          </w:p>
        </w:tc>
      </w:tr>
      <w:tr w:rsidR="003469E1" w:rsidRPr="00B13723" w:rsidTr="00D02EEA">
        <w:tc>
          <w:tcPr>
            <w:tcW w:w="2552" w:type="dxa"/>
            <w:tcMar>
              <w:top w:w="85" w:type="dxa"/>
              <w:left w:w="28" w:type="dxa"/>
              <w:right w:w="57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</w:t>
            </w:r>
          </w:p>
        </w:tc>
        <w:tc>
          <w:tcPr>
            <w:tcW w:w="845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.64</w:t>
            </w:r>
            <w:r w:rsidRPr="00FB44E1">
              <w:rPr>
                <w:b w:val="0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833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.73</w:t>
            </w:r>
            <w:r w:rsidRPr="00FB44E1">
              <w:rPr>
                <w:b w:val="0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585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—</w:t>
            </w:r>
          </w:p>
        </w:tc>
        <w:tc>
          <w:tcPr>
            <w:tcW w:w="425" w:type="dxa"/>
            <w:tcMar>
              <w:top w:w="85" w:type="dxa"/>
              <w:left w:w="0" w:type="dxa"/>
              <w:right w:w="0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.53</w:t>
            </w:r>
            <w:r w:rsidRPr="00FB44E1">
              <w:rPr>
                <w:b w:val="0"/>
                <w:sz w:val="20"/>
                <w:szCs w:val="20"/>
                <w:vertAlign w:val="subscript"/>
              </w:rPr>
              <w:t>***</w:t>
            </w:r>
            <w:r w:rsidRPr="00BC1F57">
              <w:rPr>
                <w:rFonts w:ascii="Open Sans" w:hAnsi="Open Sans" w:cs="Open Sans"/>
                <w:b w:val="0"/>
                <w:bCs/>
                <w:color w:val="1C1D1E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992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.75</w:t>
            </w:r>
            <w:r w:rsidRPr="00FB44E1">
              <w:rPr>
                <w:b w:val="0"/>
                <w:sz w:val="20"/>
                <w:szCs w:val="20"/>
                <w:vertAlign w:val="subscript"/>
              </w:rPr>
              <w:t>***</w:t>
            </w:r>
            <w:r w:rsidRPr="00BC1F57">
              <w:rPr>
                <w:rFonts w:ascii="Open Sans" w:hAnsi="Open Sans" w:cs="Open Sans"/>
                <w:b w:val="0"/>
                <w:bCs/>
                <w:color w:val="1C1D1E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09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—</w:t>
            </w:r>
          </w:p>
        </w:tc>
        <w:tc>
          <w:tcPr>
            <w:tcW w:w="425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.51</w:t>
            </w:r>
            <w:r w:rsidRPr="00FB44E1">
              <w:rPr>
                <w:b w:val="0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992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.46</w:t>
            </w:r>
            <w:r w:rsidRPr="00FB44E1">
              <w:rPr>
                <w:b w:val="0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567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—</w:t>
            </w:r>
          </w:p>
        </w:tc>
        <w:tc>
          <w:tcPr>
            <w:tcW w:w="426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.53</w:t>
            </w:r>
            <w:r w:rsidRPr="00FB44E1">
              <w:rPr>
                <w:b w:val="0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850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.48</w:t>
            </w:r>
            <w:r w:rsidRPr="00FB44E1">
              <w:rPr>
                <w:b w:val="0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567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—</w:t>
            </w:r>
          </w:p>
        </w:tc>
      </w:tr>
      <w:tr w:rsidR="003469E1" w:rsidRPr="00B13723" w:rsidTr="00D02EEA">
        <w:tc>
          <w:tcPr>
            <w:tcW w:w="2552" w:type="dxa"/>
            <w:tcBorders>
              <w:bottom w:val="single" w:sz="4" w:space="0" w:color="auto"/>
            </w:tcBorders>
            <w:tcMar>
              <w:top w:w="85" w:type="dxa"/>
              <w:left w:w="28" w:type="dxa"/>
              <w:right w:w="57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.32</w:t>
            </w:r>
            <w:r w:rsidRPr="00FB44E1">
              <w:rPr>
                <w:b w:val="0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.29</w:t>
            </w:r>
            <w:r w:rsidRPr="00FB44E1">
              <w:rPr>
                <w:b w:val="0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—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85" w:type="dxa"/>
              <w:left w:w="0" w:type="dxa"/>
              <w:right w:w="0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.43</w:t>
            </w:r>
            <w:r w:rsidRPr="00FB44E1">
              <w:rPr>
                <w:b w:val="0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.43</w:t>
            </w:r>
            <w:r w:rsidRPr="00FB44E1">
              <w:rPr>
                <w:b w:val="0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—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.36</w:t>
            </w:r>
            <w:r w:rsidRPr="00FB44E1">
              <w:rPr>
                <w:b w:val="0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.33</w:t>
            </w:r>
            <w:r w:rsidRPr="00FB44E1">
              <w:rPr>
                <w:b w:val="0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—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.44</w:t>
            </w:r>
            <w:r w:rsidRPr="00FB44E1">
              <w:rPr>
                <w:b w:val="0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.42</w:t>
            </w:r>
            <w:r w:rsidRPr="00FB44E1">
              <w:rPr>
                <w:b w:val="0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—</w:t>
            </w:r>
          </w:p>
        </w:tc>
      </w:tr>
      <w:tr w:rsidR="003469E1" w:rsidRPr="00B13723" w:rsidTr="00D02EEA">
        <w:trPr>
          <w:trHeight w:val="394"/>
        </w:trPr>
        <w:tc>
          <w:tcPr>
            <w:tcW w:w="2552" w:type="dxa"/>
            <w:tcBorders>
              <w:top w:val="single" w:sz="4" w:space="0" w:color="auto"/>
            </w:tcBorders>
            <w:tcMar>
              <w:top w:w="85" w:type="dxa"/>
              <w:left w:w="28" w:type="dxa"/>
              <w:right w:w="57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Cross-lagged effects</w:t>
            </w:r>
          </w:p>
        </w:tc>
        <w:tc>
          <w:tcPr>
            <w:tcW w:w="845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T1→T2</w:t>
            </w:r>
          </w:p>
        </w:tc>
        <w:tc>
          <w:tcPr>
            <w:tcW w:w="833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T2→T3</w:t>
            </w:r>
          </w:p>
        </w:tc>
        <w:tc>
          <w:tcPr>
            <w:tcW w:w="585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—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85" w:type="dxa"/>
              <w:left w:w="0" w:type="dxa"/>
              <w:right w:w="0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T1→T2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T2→T3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—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T1→T2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T2→T3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—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T1→T2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T2→T3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—</w:t>
            </w:r>
          </w:p>
        </w:tc>
      </w:tr>
      <w:tr w:rsidR="003469E1" w:rsidRPr="00B13723" w:rsidTr="00D02EEA">
        <w:trPr>
          <w:trHeight w:val="56"/>
        </w:trPr>
        <w:tc>
          <w:tcPr>
            <w:tcW w:w="2552" w:type="dxa"/>
            <w:tcMar>
              <w:top w:w="85" w:type="dxa"/>
              <w:left w:w="28" w:type="dxa"/>
              <w:right w:w="57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</w:t>
            </w:r>
            <w:r w:rsidRPr="00FB44E1">
              <w:rPr>
                <w:b w:val="0"/>
                <w:sz w:val="20"/>
                <w:szCs w:val="20"/>
              </w:rPr>
              <w:t xml:space="preserve"> → V</w:t>
            </w:r>
          </w:p>
        </w:tc>
        <w:tc>
          <w:tcPr>
            <w:tcW w:w="845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.25</w:t>
            </w:r>
            <w:r w:rsidRPr="00FB44E1">
              <w:rPr>
                <w:b w:val="0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833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.27</w:t>
            </w:r>
            <w:r w:rsidRPr="00FB44E1">
              <w:rPr>
                <w:b w:val="0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585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—</w:t>
            </w:r>
          </w:p>
        </w:tc>
        <w:tc>
          <w:tcPr>
            <w:tcW w:w="425" w:type="dxa"/>
            <w:tcMar>
              <w:top w:w="85" w:type="dxa"/>
              <w:left w:w="0" w:type="dxa"/>
              <w:right w:w="0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</w:t>
            </w:r>
            <w:r w:rsidRPr="00FB44E1"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</w:rPr>
              <w:t>5</w:t>
            </w:r>
            <w:r w:rsidRPr="00FB44E1">
              <w:rPr>
                <w:b w:val="0"/>
                <w:sz w:val="20"/>
                <w:szCs w:val="20"/>
                <w:vertAlign w:val="subscript"/>
              </w:rPr>
              <w:t>*</w:t>
            </w:r>
          </w:p>
        </w:tc>
        <w:tc>
          <w:tcPr>
            <w:tcW w:w="992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.14</w:t>
            </w:r>
            <w:r>
              <w:rPr>
                <w:b w:val="0"/>
                <w:sz w:val="20"/>
                <w:szCs w:val="20"/>
                <w:vertAlign w:val="subscript"/>
              </w:rPr>
              <w:t>*</w:t>
            </w:r>
          </w:p>
        </w:tc>
        <w:tc>
          <w:tcPr>
            <w:tcW w:w="709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—</w:t>
            </w:r>
          </w:p>
        </w:tc>
        <w:tc>
          <w:tcPr>
            <w:tcW w:w="425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.12</w:t>
            </w:r>
          </w:p>
        </w:tc>
        <w:tc>
          <w:tcPr>
            <w:tcW w:w="992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.12</w:t>
            </w:r>
          </w:p>
        </w:tc>
        <w:tc>
          <w:tcPr>
            <w:tcW w:w="567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—</w:t>
            </w:r>
          </w:p>
        </w:tc>
        <w:tc>
          <w:tcPr>
            <w:tcW w:w="426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.09</w:t>
            </w:r>
          </w:p>
        </w:tc>
        <w:tc>
          <w:tcPr>
            <w:tcW w:w="850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.08</w:t>
            </w:r>
          </w:p>
        </w:tc>
        <w:tc>
          <w:tcPr>
            <w:tcW w:w="567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—</w:t>
            </w:r>
          </w:p>
        </w:tc>
      </w:tr>
      <w:tr w:rsidR="003469E1" w:rsidRPr="00B13723" w:rsidTr="00D02EEA">
        <w:tc>
          <w:tcPr>
            <w:tcW w:w="2552" w:type="dxa"/>
            <w:tcBorders>
              <w:bottom w:val="single" w:sz="4" w:space="0" w:color="auto"/>
            </w:tcBorders>
            <w:tcMar>
              <w:top w:w="85" w:type="dxa"/>
              <w:left w:w="28" w:type="dxa"/>
              <w:right w:w="57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 → MA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.04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.04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—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85" w:type="dxa"/>
              <w:left w:w="0" w:type="dxa"/>
              <w:right w:w="0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.09</w:t>
            </w:r>
            <w:r w:rsidRPr="00FB44E1">
              <w:rPr>
                <w:b w:val="0"/>
                <w:sz w:val="20"/>
                <w:szCs w:val="20"/>
                <w:vertAlign w:val="subscript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.09</w:t>
            </w:r>
            <w:r w:rsidRPr="00FB44E1">
              <w:rPr>
                <w:b w:val="0"/>
                <w:sz w:val="20"/>
                <w:szCs w:val="20"/>
                <w:vertAlign w:val="subscript"/>
              </w:rPr>
              <w:t>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—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—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—</w:t>
            </w:r>
          </w:p>
        </w:tc>
      </w:tr>
      <w:tr w:rsidR="003469E1" w:rsidRPr="00B13723" w:rsidTr="00D02EEA">
        <w:tc>
          <w:tcPr>
            <w:tcW w:w="2552" w:type="dxa"/>
            <w:tcBorders>
              <w:top w:val="single" w:sz="4" w:space="0" w:color="auto"/>
            </w:tcBorders>
            <w:tcMar>
              <w:top w:w="85" w:type="dxa"/>
              <w:left w:w="28" w:type="dxa"/>
              <w:right w:w="57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 xml:space="preserve">Same-wave </w:t>
            </w:r>
            <w:r>
              <w:rPr>
                <w:b w:val="0"/>
                <w:sz w:val="20"/>
                <w:szCs w:val="20"/>
              </w:rPr>
              <w:t>c</w:t>
            </w:r>
            <w:r w:rsidRPr="00FB44E1">
              <w:rPr>
                <w:b w:val="0"/>
                <w:sz w:val="20"/>
                <w:szCs w:val="20"/>
              </w:rPr>
              <w:t>orrelations</w:t>
            </w:r>
          </w:p>
        </w:tc>
        <w:tc>
          <w:tcPr>
            <w:tcW w:w="845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T1</w:t>
            </w:r>
          </w:p>
        </w:tc>
        <w:tc>
          <w:tcPr>
            <w:tcW w:w="833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T2</w:t>
            </w:r>
          </w:p>
        </w:tc>
        <w:tc>
          <w:tcPr>
            <w:tcW w:w="585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T3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85" w:type="dxa"/>
              <w:left w:w="0" w:type="dxa"/>
              <w:right w:w="0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T1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T2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T3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T1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T2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T3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T1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T2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FB44E1">
              <w:rPr>
                <w:b w:val="0"/>
                <w:sz w:val="20"/>
                <w:szCs w:val="20"/>
              </w:rPr>
              <w:t>T3</w:t>
            </w:r>
          </w:p>
        </w:tc>
      </w:tr>
      <w:tr w:rsidR="003469E1" w:rsidRPr="00B13723" w:rsidTr="00D02EEA">
        <w:tc>
          <w:tcPr>
            <w:tcW w:w="2552" w:type="dxa"/>
            <w:tcBorders>
              <w:bottom w:val="single" w:sz="4" w:space="0" w:color="auto"/>
            </w:tcBorders>
            <w:tcMar>
              <w:top w:w="85" w:type="dxa"/>
              <w:left w:w="28" w:type="dxa"/>
              <w:right w:w="57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 ↔ V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.20</w:t>
            </w:r>
            <w:r>
              <w:rPr>
                <w:b w:val="0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.29</w:t>
            </w:r>
            <w:r w:rsidRPr="00FB44E1">
              <w:rPr>
                <w:b w:val="0"/>
                <w:sz w:val="20"/>
                <w:szCs w:val="20"/>
                <w:vertAlign w:val="subscript"/>
              </w:rPr>
              <w:t>*</w:t>
            </w:r>
            <w:r>
              <w:rPr>
                <w:b w:val="0"/>
                <w:sz w:val="20"/>
                <w:szCs w:val="20"/>
                <w:vertAlign w:val="subscript"/>
              </w:rPr>
              <w:t>*</w:t>
            </w:r>
            <w:r w:rsidRPr="00FB44E1">
              <w:rPr>
                <w:b w:val="0"/>
                <w:sz w:val="20"/>
                <w:szCs w:val="20"/>
                <w:vertAlign w:val="subscript"/>
              </w:rPr>
              <w:t>*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.02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85" w:type="dxa"/>
              <w:left w:w="0" w:type="dxa"/>
              <w:right w:w="0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.35</w:t>
            </w:r>
            <w:r w:rsidRPr="00FB44E1">
              <w:rPr>
                <w:b w:val="0"/>
                <w:sz w:val="20"/>
                <w:szCs w:val="20"/>
                <w:vertAlign w:val="subscript"/>
              </w:rPr>
              <w:t>***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.07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.20</w:t>
            </w:r>
            <w:r w:rsidRPr="00FB44E1">
              <w:rPr>
                <w:b w:val="0"/>
                <w:sz w:val="20"/>
                <w:szCs w:val="20"/>
                <w:vertAlign w:val="subscript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.21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.33</w:t>
            </w:r>
            <w:r w:rsidRPr="00FB44E1">
              <w:rPr>
                <w:b w:val="0"/>
                <w:sz w:val="20"/>
                <w:szCs w:val="20"/>
                <w:vertAlign w:val="subscript"/>
              </w:rPr>
              <w:t>*</w:t>
            </w:r>
            <w:r>
              <w:rPr>
                <w:b w:val="0"/>
                <w:sz w:val="20"/>
                <w:szCs w:val="20"/>
                <w:vertAlign w:val="subscript"/>
              </w:rPr>
              <w:t>*</w:t>
            </w:r>
            <w:r w:rsidRPr="00FB44E1">
              <w:rPr>
                <w:b w:val="0"/>
                <w:sz w:val="20"/>
                <w:szCs w:val="20"/>
                <w:vertAlign w:val="subscript"/>
              </w:rPr>
              <w:t>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.31</w:t>
            </w:r>
            <w:r w:rsidRPr="00FB44E1">
              <w:rPr>
                <w:b w:val="0"/>
                <w:sz w:val="20"/>
                <w:szCs w:val="20"/>
                <w:vertAlign w:val="subscript"/>
              </w:rPr>
              <w:t>**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.02</w:t>
            </w:r>
          </w:p>
        </w:tc>
      </w:tr>
      <w:tr w:rsidR="003469E1" w:rsidRPr="00B13723" w:rsidTr="00D02EEA">
        <w:tc>
          <w:tcPr>
            <w:tcW w:w="13603" w:type="dxa"/>
            <w:gridSpan w:val="16"/>
            <w:tcBorders>
              <w:top w:val="single" w:sz="4" w:space="0" w:color="auto"/>
            </w:tcBorders>
            <w:tcMar>
              <w:top w:w="85" w:type="dxa"/>
              <w:left w:w="28" w:type="dxa"/>
              <w:right w:w="57" w:type="dxa"/>
            </w:tcMar>
          </w:tcPr>
          <w:p w:rsidR="003469E1" w:rsidRPr="00B13723" w:rsidRDefault="003469E1" w:rsidP="00D02EEA">
            <w:pPr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 w:rsidRPr="00957ED2">
              <w:rPr>
                <w:b w:val="0"/>
                <w:i/>
                <w:sz w:val="20"/>
                <w:szCs w:val="20"/>
              </w:rPr>
              <w:t>Note</w:t>
            </w:r>
            <w:r>
              <w:rPr>
                <w:b w:val="0"/>
                <w:i/>
                <w:sz w:val="20"/>
                <w:szCs w:val="20"/>
              </w:rPr>
              <w:t>.</w:t>
            </w:r>
            <w:r w:rsidRPr="00B13723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MA = morphological awareness; V = vocabulary; </w:t>
            </w:r>
            <w:r w:rsidRPr="00B13723">
              <w:rPr>
                <w:b w:val="0"/>
                <w:sz w:val="20"/>
                <w:szCs w:val="20"/>
              </w:rPr>
              <w:t>T1</w:t>
            </w:r>
            <w:r>
              <w:rPr>
                <w:b w:val="0"/>
                <w:sz w:val="20"/>
                <w:szCs w:val="20"/>
              </w:rPr>
              <w:t xml:space="preserve"> = preschool</w:t>
            </w:r>
            <w:r w:rsidRPr="00B13723">
              <w:rPr>
                <w:b w:val="0"/>
                <w:sz w:val="20"/>
                <w:szCs w:val="20"/>
              </w:rPr>
              <w:t>; T2</w:t>
            </w:r>
            <w:r>
              <w:rPr>
                <w:b w:val="0"/>
                <w:sz w:val="20"/>
                <w:szCs w:val="20"/>
              </w:rPr>
              <w:t xml:space="preserve"> = </w:t>
            </w:r>
            <w:r w:rsidRPr="00B13723">
              <w:rPr>
                <w:b w:val="0"/>
                <w:sz w:val="20"/>
                <w:szCs w:val="20"/>
              </w:rPr>
              <w:t>Grade 1; T3</w:t>
            </w:r>
            <w:r>
              <w:rPr>
                <w:b w:val="0"/>
                <w:sz w:val="20"/>
                <w:szCs w:val="20"/>
              </w:rPr>
              <w:t xml:space="preserve"> = </w:t>
            </w:r>
            <w:r w:rsidRPr="00B13723">
              <w:rPr>
                <w:b w:val="0"/>
                <w:sz w:val="20"/>
                <w:szCs w:val="20"/>
              </w:rPr>
              <w:t xml:space="preserve">Grade 2; </w:t>
            </w:r>
            <w:r>
              <w:rPr>
                <w:b w:val="0"/>
                <w:sz w:val="20"/>
                <w:szCs w:val="20"/>
              </w:rPr>
              <w:t xml:space="preserve">T1—T3 controlled for preschool WM, NVIQ and PA; </w:t>
            </w:r>
            <w:r w:rsidRPr="00F36861">
              <w:rPr>
                <w:b w:val="0"/>
                <w:sz w:val="16"/>
                <w:szCs w:val="16"/>
              </w:rPr>
              <w:t>***</w:t>
            </w:r>
            <w:r>
              <w:rPr>
                <w:b w:val="0"/>
                <w:sz w:val="20"/>
                <w:szCs w:val="20"/>
                <w:vertAlign w:val="subscript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= </w:t>
            </w:r>
            <w:r w:rsidRPr="00F351C7">
              <w:rPr>
                <w:b w:val="0"/>
                <w:i/>
                <w:sz w:val="20"/>
                <w:szCs w:val="20"/>
              </w:rPr>
              <w:t>p</w:t>
            </w:r>
            <w:r w:rsidRPr="00B13723">
              <w:rPr>
                <w:b w:val="0"/>
                <w:sz w:val="20"/>
                <w:szCs w:val="20"/>
              </w:rPr>
              <w:t xml:space="preserve"> &lt;</w:t>
            </w:r>
            <w:r>
              <w:rPr>
                <w:b w:val="0"/>
                <w:sz w:val="20"/>
                <w:szCs w:val="20"/>
              </w:rPr>
              <w:t xml:space="preserve"> .</w:t>
            </w:r>
            <w:r w:rsidRPr="00B13723">
              <w:rPr>
                <w:b w:val="0"/>
                <w:sz w:val="20"/>
                <w:szCs w:val="20"/>
              </w:rPr>
              <w:t xml:space="preserve">001; </w:t>
            </w:r>
            <w:r w:rsidRPr="00F36861">
              <w:rPr>
                <w:b w:val="0"/>
                <w:sz w:val="16"/>
                <w:szCs w:val="16"/>
              </w:rPr>
              <w:t>**</w:t>
            </w:r>
            <w:r>
              <w:rPr>
                <w:b w:val="0"/>
                <w:sz w:val="20"/>
                <w:szCs w:val="20"/>
                <w:vertAlign w:val="subscript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= </w:t>
            </w:r>
            <w:r w:rsidRPr="00F351C7">
              <w:rPr>
                <w:b w:val="0"/>
                <w:i/>
                <w:sz w:val="20"/>
                <w:szCs w:val="20"/>
              </w:rPr>
              <w:t>p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13723">
              <w:rPr>
                <w:b w:val="0"/>
                <w:sz w:val="20"/>
                <w:szCs w:val="20"/>
              </w:rPr>
              <w:t>&lt;</w:t>
            </w:r>
            <w:r>
              <w:rPr>
                <w:b w:val="0"/>
                <w:sz w:val="20"/>
                <w:szCs w:val="20"/>
              </w:rPr>
              <w:t xml:space="preserve"> .</w:t>
            </w:r>
            <w:r w:rsidRPr="00B13723">
              <w:rPr>
                <w:b w:val="0"/>
                <w:sz w:val="20"/>
                <w:szCs w:val="20"/>
              </w:rPr>
              <w:t>010;</w:t>
            </w:r>
            <w:r w:rsidRPr="00F36861">
              <w:rPr>
                <w:b w:val="0"/>
                <w:sz w:val="16"/>
                <w:szCs w:val="16"/>
              </w:rPr>
              <w:t xml:space="preserve"> *</w:t>
            </w:r>
            <w:r>
              <w:rPr>
                <w:b w:val="0"/>
                <w:sz w:val="20"/>
                <w:szCs w:val="20"/>
                <w:vertAlign w:val="subscript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= </w:t>
            </w:r>
            <w:r w:rsidRPr="00F351C7">
              <w:rPr>
                <w:b w:val="0"/>
                <w:i/>
                <w:sz w:val="20"/>
                <w:szCs w:val="20"/>
              </w:rPr>
              <w:t>p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13723">
              <w:rPr>
                <w:b w:val="0"/>
                <w:sz w:val="20"/>
                <w:szCs w:val="20"/>
              </w:rPr>
              <w:t xml:space="preserve">&lt; </w:t>
            </w:r>
            <w:r>
              <w:rPr>
                <w:b w:val="0"/>
                <w:sz w:val="20"/>
                <w:szCs w:val="20"/>
              </w:rPr>
              <w:t>.</w:t>
            </w:r>
            <w:r w:rsidRPr="00B13723">
              <w:rPr>
                <w:b w:val="0"/>
                <w:sz w:val="20"/>
                <w:szCs w:val="20"/>
              </w:rPr>
              <w:t>05</w:t>
            </w:r>
            <w:r>
              <w:rPr>
                <w:b w:val="0"/>
                <w:sz w:val="20"/>
                <w:szCs w:val="20"/>
              </w:rPr>
              <w:t xml:space="preserve">; all lagged and cross-lagged effects were restricted to be equal over time, except when stated otherwise; </w:t>
            </w:r>
            <w:r w:rsidRPr="00BC1F57">
              <w:rPr>
                <w:rFonts w:ascii="Open Sans" w:hAnsi="Open Sans" w:cs="Open Sans"/>
                <w:b w:val="0"/>
                <w:bCs/>
                <w:color w:val="1C1D1E"/>
                <w:shd w:val="clear" w:color="auto" w:fill="FFFFFF"/>
                <w:vertAlign w:val="superscript"/>
              </w:rPr>
              <w:t>†</w:t>
            </w:r>
            <w:r>
              <w:rPr>
                <w:b w:val="0"/>
                <w:sz w:val="20"/>
                <w:szCs w:val="20"/>
              </w:rPr>
              <w:t xml:space="preserve"> freely estimated effect without equality constraints.</w:t>
            </w:r>
          </w:p>
        </w:tc>
      </w:tr>
    </w:tbl>
    <w:p w:rsidR="003469E1" w:rsidRDefault="003469E1" w:rsidP="003469E1">
      <w:pPr>
        <w:spacing w:after="0" w:line="259" w:lineRule="auto"/>
        <w:jc w:val="left"/>
        <w:rPr>
          <w:iCs/>
        </w:rPr>
      </w:pPr>
      <w:r>
        <w:br w:type="page"/>
      </w:r>
    </w:p>
    <w:p w:rsidR="003469E1" w:rsidRPr="00AD3C18" w:rsidRDefault="003469E1" w:rsidP="003469E1">
      <w:pPr>
        <w:pStyle w:val="Heading1"/>
      </w:pPr>
      <w:r>
        <w:lastRenderedPageBreak/>
        <w:t>Table S6</w:t>
      </w:r>
    </w:p>
    <w:p w:rsidR="003469E1" w:rsidRPr="009B798F" w:rsidRDefault="003469E1" w:rsidP="003469E1">
      <w:pPr>
        <w:pStyle w:val="NoSpacing"/>
        <w:spacing w:after="0"/>
        <w:ind w:firstLine="0"/>
        <w:rPr>
          <w:i/>
          <w:lang w:val="en-GB"/>
        </w:rPr>
      </w:pPr>
      <w:r w:rsidRPr="009B798F">
        <w:rPr>
          <w:i/>
          <w:lang w:val="en-GB"/>
        </w:rPr>
        <w:t xml:space="preserve">Cross-Lagged Panel Model </w:t>
      </w:r>
      <w:r>
        <w:rPr>
          <w:i/>
          <w:lang w:val="en-GB"/>
        </w:rPr>
        <w:t>with Second</w:t>
      </w:r>
      <w:r w:rsidRPr="009B798F">
        <w:rPr>
          <w:i/>
          <w:lang w:val="en-GB"/>
        </w:rPr>
        <w:t>-</w:t>
      </w:r>
      <w:r>
        <w:rPr>
          <w:i/>
          <w:lang w:val="en-GB"/>
        </w:rPr>
        <w:t>O</w:t>
      </w:r>
      <w:r w:rsidRPr="009B798F">
        <w:rPr>
          <w:i/>
          <w:lang w:val="en-GB"/>
        </w:rPr>
        <w:t xml:space="preserve">rder Effects (CLPM2) </w:t>
      </w:r>
      <w:r>
        <w:rPr>
          <w:i/>
        </w:rPr>
        <w:t>and Covariate Control–</w:t>
      </w:r>
      <w:r w:rsidRPr="009B798F">
        <w:rPr>
          <w:i/>
        </w:rPr>
        <w:t>Standardized Parameter Coefficients</w:t>
      </w:r>
    </w:p>
    <w:tbl>
      <w:tblPr>
        <w:tblStyle w:val="TableGrid1"/>
        <w:tblW w:w="13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851"/>
        <w:gridCol w:w="850"/>
        <w:gridCol w:w="851"/>
        <w:gridCol w:w="283"/>
        <w:gridCol w:w="851"/>
        <w:gridCol w:w="850"/>
        <w:gridCol w:w="851"/>
        <w:gridCol w:w="283"/>
        <w:gridCol w:w="851"/>
        <w:gridCol w:w="992"/>
        <w:gridCol w:w="851"/>
        <w:gridCol w:w="283"/>
        <w:gridCol w:w="851"/>
        <w:gridCol w:w="850"/>
        <w:gridCol w:w="851"/>
      </w:tblGrid>
      <w:tr w:rsidR="003469E1" w:rsidRPr="00B13723" w:rsidTr="00D02EEA">
        <w:tc>
          <w:tcPr>
            <w:tcW w:w="2263" w:type="dxa"/>
            <w:tcBorders>
              <w:top w:val="single" w:sz="4" w:space="0" w:color="auto"/>
            </w:tcBorders>
            <w:tcMar>
              <w:top w:w="85" w:type="dxa"/>
              <w:left w:w="28" w:type="dxa"/>
              <w:right w:w="57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 xml:space="preserve">Model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Inflectional Morphology-</w:t>
            </w:r>
            <w:r w:rsidRPr="00FB44E1">
              <w:rPr>
                <w:b w:val="0"/>
                <w:sz w:val="20"/>
                <w:szCs w:val="20"/>
                <w:lang w:val="en-GB"/>
              </w:rPr>
              <w:t>Expressive Vocabulary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top w:w="85" w:type="dxa"/>
              <w:left w:w="0" w:type="dxa"/>
              <w:right w:w="0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Inflectional Morphology-</w:t>
            </w:r>
            <w:r w:rsidRPr="00FB44E1">
              <w:rPr>
                <w:b w:val="0"/>
                <w:sz w:val="20"/>
                <w:szCs w:val="20"/>
                <w:lang w:val="en-GB"/>
              </w:rPr>
              <w:t>Receptive Vocabulary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Derivational Morphology-</w:t>
            </w:r>
            <w:r w:rsidRPr="00FB44E1">
              <w:rPr>
                <w:b w:val="0"/>
                <w:sz w:val="20"/>
                <w:szCs w:val="20"/>
                <w:lang w:val="en-GB"/>
              </w:rPr>
              <w:t>Expressive Vocabulary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Derivational Morphology-</w:t>
            </w:r>
            <w:r w:rsidRPr="00FB44E1">
              <w:rPr>
                <w:b w:val="0"/>
                <w:sz w:val="20"/>
                <w:szCs w:val="20"/>
                <w:lang w:val="en-GB"/>
              </w:rPr>
              <w:t>Receptive Vocabulary</w:t>
            </w:r>
          </w:p>
        </w:tc>
      </w:tr>
      <w:tr w:rsidR="003469E1" w:rsidRPr="00B13723" w:rsidTr="00D02EEA">
        <w:tc>
          <w:tcPr>
            <w:tcW w:w="2263" w:type="dxa"/>
            <w:tcBorders>
              <w:bottom w:val="single" w:sz="4" w:space="0" w:color="auto"/>
            </w:tcBorders>
            <w:tcMar>
              <w:top w:w="0" w:type="dxa"/>
              <w:left w:w="28" w:type="dxa"/>
              <w:right w:w="57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</w:tr>
      <w:tr w:rsidR="003469E1" w:rsidRPr="00B13723" w:rsidTr="00D02EEA">
        <w:tc>
          <w:tcPr>
            <w:tcW w:w="2263" w:type="dxa"/>
            <w:tcBorders>
              <w:top w:val="single" w:sz="4" w:space="0" w:color="auto"/>
            </w:tcBorders>
            <w:tcMar>
              <w:top w:w="85" w:type="dxa"/>
              <w:left w:w="28" w:type="dxa"/>
              <w:right w:w="57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Lagged</w:t>
            </w:r>
            <w:r w:rsidRPr="00FB44E1">
              <w:rPr>
                <w:b w:val="0"/>
                <w:sz w:val="20"/>
                <w:szCs w:val="20"/>
                <w:lang w:val="en-GB"/>
              </w:rPr>
              <w:t xml:space="preserve"> effects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T1→T2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T2→T3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T1→T3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top w:w="85" w:type="dxa"/>
              <w:left w:w="0" w:type="dxa"/>
              <w:right w:w="0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T1→T2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T2→T3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T1→T3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T1→T2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T2→T3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T1→T3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T1→T2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T2→T3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T1→T3</w:t>
            </w:r>
          </w:p>
        </w:tc>
      </w:tr>
      <w:tr w:rsidR="003469E1" w:rsidRPr="00B13723" w:rsidTr="00D02EEA">
        <w:tc>
          <w:tcPr>
            <w:tcW w:w="2263" w:type="dxa"/>
            <w:tcMar>
              <w:top w:w="85" w:type="dxa"/>
              <w:left w:w="28" w:type="dxa"/>
              <w:right w:w="57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MA</w:t>
            </w:r>
          </w:p>
        </w:tc>
        <w:tc>
          <w:tcPr>
            <w:tcW w:w="851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.61</w:t>
            </w:r>
            <w:r w:rsidRPr="00FB44E1">
              <w:rPr>
                <w:b w:val="0"/>
                <w:sz w:val="20"/>
                <w:szCs w:val="20"/>
                <w:vertAlign w:val="subscript"/>
                <w:lang w:val="en-GB"/>
              </w:rPr>
              <w:t>***</w:t>
            </w:r>
          </w:p>
        </w:tc>
        <w:tc>
          <w:tcPr>
            <w:tcW w:w="850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.67</w:t>
            </w:r>
            <w:r w:rsidRPr="00FB44E1">
              <w:rPr>
                <w:b w:val="0"/>
                <w:sz w:val="20"/>
                <w:szCs w:val="20"/>
                <w:vertAlign w:val="subscript"/>
                <w:lang w:val="en-GB"/>
              </w:rPr>
              <w:t>***</w:t>
            </w:r>
          </w:p>
        </w:tc>
        <w:tc>
          <w:tcPr>
            <w:tcW w:w="851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.13</w:t>
            </w:r>
            <w:r w:rsidRPr="00BC1F57">
              <w:rPr>
                <w:rFonts w:ascii="Open Sans" w:hAnsi="Open Sans" w:cs="Open Sans"/>
                <w:b w:val="0"/>
                <w:bCs/>
                <w:color w:val="1C1D1E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283" w:type="dxa"/>
            <w:tcMar>
              <w:top w:w="85" w:type="dxa"/>
              <w:left w:w="0" w:type="dxa"/>
              <w:right w:w="0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.60</w:t>
            </w:r>
            <w:r w:rsidRPr="00FB44E1">
              <w:rPr>
                <w:b w:val="0"/>
                <w:sz w:val="20"/>
                <w:szCs w:val="20"/>
                <w:vertAlign w:val="subscript"/>
                <w:lang w:val="en-GB"/>
              </w:rPr>
              <w:t>***</w:t>
            </w:r>
            <w:r w:rsidRPr="00FB44E1">
              <w:rPr>
                <w:b w:val="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0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.65</w:t>
            </w:r>
            <w:r w:rsidRPr="00FB44E1">
              <w:rPr>
                <w:b w:val="0"/>
                <w:sz w:val="20"/>
                <w:szCs w:val="20"/>
                <w:vertAlign w:val="subscript"/>
                <w:lang w:val="en-GB"/>
              </w:rPr>
              <w:t>***</w:t>
            </w:r>
          </w:p>
        </w:tc>
        <w:tc>
          <w:tcPr>
            <w:tcW w:w="851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.14</w:t>
            </w:r>
            <w:r w:rsidRPr="00BC1F57">
              <w:rPr>
                <w:rFonts w:ascii="Open Sans" w:hAnsi="Open Sans" w:cs="Open Sans"/>
                <w:b w:val="0"/>
                <w:bCs/>
                <w:color w:val="1C1D1E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283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.47</w:t>
            </w:r>
            <w:r w:rsidRPr="00FB44E1">
              <w:rPr>
                <w:b w:val="0"/>
                <w:sz w:val="20"/>
                <w:szCs w:val="20"/>
                <w:vertAlign w:val="subscript"/>
                <w:lang w:val="en-GB"/>
              </w:rPr>
              <w:t>***</w:t>
            </w:r>
            <w:r w:rsidRPr="00FB44E1">
              <w:rPr>
                <w:b w:val="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92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.42</w:t>
            </w:r>
            <w:r w:rsidRPr="00FB44E1">
              <w:rPr>
                <w:b w:val="0"/>
                <w:sz w:val="20"/>
                <w:szCs w:val="20"/>
                <w:vertAlign w:val="subscript"/>
                <w:lang w:val="en-GB"/>
              </w:rPr>
              <w:t>***</w:t>
            </w:r>
          </w:p>
        </w:tc>
        <w:tc>
          <w:tcPr>
            <w:tcW w:w="851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.09</w:t>
            </w:r>
            <w:r w:rsidRPr="00BC1F57">
              <w:rPr>
                <w:rFonts w:ascii="Open Sans" w:hAnsi="Open Sans" w:cs="Open Sans"/>
                <w:b w:val="0"/>
                <w:bCs/>
                <w:color w:val="1C1D1E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283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.49</w:t>
            </w:r>
            <w:r w:rsidRPr="00FB44E1">
              <w:rPr>
                <w:b w:val="0"/>
                <w:sz w:val="20"/>
                <w:szCs w:val="20"/>
                <w:vertAlign w:val="subscript"/>
                <w:lang w:val="en-GB"/>
              </w:rPr>
              <w:t>***</w:t>
            </w:r>
            <w:r w:rsidRPr="00FB44E1">
              <w:rPr>
                <w:b w:val="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0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.43</w:t>
            </w:r>
            <w:r w:rsidRPr="00FB44E1">
              <w:rPr>
                <w:b w:val="0"/>
                <w:sz w:val="20"/>
                <w:szCs w:val="20"/>
                <w:vertAlign w:val="subscript"/>
                <w:lang w:val="en-GB"/>
              </w:rPr>
              <w:t>***</w:t>
            </w:r>
          </w:p>
        </w:tc>
        <w:tc>
          <w:tcPr>
            <w:tcW w:w="851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.10</w:t>
            </w:r>
            <w:r w:rsidRPr="00BC1F57">
              <w:rPr>
                <w:rFonts w:ascii="Open Sans" w:hAnsi="Open Sans" w:cs="Open Sans"/>
                <w:b w:val="0"/>
                <w:bCs/>
                <w:color w:val="1C1D1E"/>
                <w:shd w:val="clear" w:color="auto" w:fill="FFFFFF"/>
                <w:vertAlign w:val="superscript"/>
              </w:rPr>
              <w:t>†</w:t>
            </w:r>
          </w:p>
        </w:tc>
      </w:tr>
      <w:tr w:rsidR="003469E1" w:rsidRPr="00B13723" w:rsidTr="00D02EEA">
        <w:tc>
          <w:tcPr>
            <w:tcW w:w="2263" w:type="dxa"/>
            <w:tcBorders>
              <w:bottom w:val="single" w:sz="4" w:space="0" w:color="auto"/>
            </w:tcBorders>
            <w:tcMar>
              <w:top w:w="85" w:type="dxa"/>
              <w:left w:w="28" w:type="dxa"/>
              <w:right w:w="57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V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.26</w:t>
            </w:r>
            <w:r w:rsidRPr="00FB44E1">
              <w:rPr>
                <w:b w:val="0"/>
                <w:sz w:val="20"/>
                <w:szCs w:val="20"/>
                <w:vertAlign w:val="subscript"/>
                <w:lang w:val="en-GB"/>
              </w:rPr>
              <w:t>*</w:t>
            </w:r>
            <w:r w:rsidRPr="00FB44E1">
              <w:rPr>
                <w:b w:val="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.23</w:t>
            </w:r>
            <w:r w:rsidRPr="00FB44E1">
              <w:rPr>
                <w:b w:val="0"/>
                <w:sz w:val="20"/>
                <w:szCs w:val="20"/>
                <w:vertAlign w:val="subscript"/>
                <w:lang w:val="en-GB"/>
              </w:rPr>
              <w:t>**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.30</w:t>
            </w:r>
            <w:r w:rsidRPr="00FB44E1">
              <w:rPr>
                <w:b w:val="0"/>
                <w:sz w:val="20"/>
                <w:szCs w:val="20"/>
                <w:vertAlign w:val="subscript"/>
                <w:lang w:val="en-GB"/>
              </w:rPr>
              <w:t>*</w:t>
            </w:r>
            <w:r>
              <w:rPr>
                <w:b w:val="0"/>
                <w:sz w:val="20"/>
                <w:szCs w:val="20"/>
                <w:vertAlign w:val="subscript"/>
                <w:lang w:val="en-GB"/>
              </w:rPr>
              <w:t>*</w:t>
            </w:r>
            <w:r w:rsidRPr="00FB44E1">
              <w:rPr>
                <w:b w:val="0"/>
                <w:sz w:val="20"/>
                <w:szCs w:val="20"/>
                <w:vertAlign w:val="subscript"/>
                <w:lang w:val="en-GB"/>
              </w:rPr>
              <w:t>*</w:t>
            </w:r>
            <w:r w:rsidRPr="00BC1F57">
              <w:rPr>
                <w:rFonts w:ascii="Open Sans" w:hAnsi="Open Sans" w:cs="Open Sans"/>
                <w:b w:val="0"/>
                <w:bCs/>
                <w:color w:val="1C1D1E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85" w:type="dxa"/>
              <w:left w:w="0" w:type="dxa"/>
              <w:right w:w="0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.41</w:t>
            </w:r>
            <w:r w:rsidRPr="00FB44E1">
              <w:rPr>
                <w:b w:val="0"/>
                <w:sz w:val="20"/>
                <w:szCs w:val="20"/>
                <w:vertAlign w:val="subscript"/>
                <w:lang w:val="en-GB"/>
              </w:rPr>
              <w:t>***</w:t>
            </w:r>
            <w:r w:rsidRPr="00FB44E1">
              <w:rPr>
                <w:b w:val="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.38</w:t>
            </w:r>
            <w:r w:rsidRPr="00FB44E1">
              <w:rPr>
                <w:b w:val="0"/>
                <w:sz w:val="20"/>
                <w:szCs w:val="20"/>
                <w:vertAlign w:val="subscript"/>
                <w:lang w:val="en-GB"/>
              </w:rPr>
              <w:t>***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.16</w:t>
            </w:r>
            <w:r w:rsidRPr="00BC1F57">
              <w:rPr>
                <w:rFonts w:ascii="Open Sans" w:hAnsi="Open Sans" w:cs="Open Sans"/>
                <w:b w:val="0"/>
                <w:bCs/>
                <w:color w:val="1C1D1E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.31</w:t>
            </w:r>
            <w:r w:rsidRPr="00FB44E1">
              <w:rPr>
                <w:b w:val="0"/>
                <w:sz w:val="20"/>
                <w:szCs w:val="20"/>
                <w:vertAlign w:val="subscript"/>
                <w:lang w:val="en-GB"/>
              </w:rPr>
              <w:t>**</w:t>
            </w:r>
            <w:r w:rsidRPr="00FB44E1">
              <w:rPr>
                <w:b w:val="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.27</w:t>
            </w:r>
            <w:r w:rsidRPr="00FB44E1">
              <w:rPr>
                <w:b w:val="0"/>
                <w:sz w:val="20"/>
                <w:szCs w:val="20"/>
                <w:vertAlign w:val="subscript"/>
                <w:lang w:val="en-GB"/>
              </w:rPr>
              <w:t>***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</w:t>
            </w:r>
            <w:r w:rsidRPr="00FB44E1">
              <w:rPr>
                <w:b w:val="0"/>
                <w:sz w:val="20"/>
                <w:szCs w:val="20"/>
                <w:lang w:val="en-GB"/>
              </w:rPr>
              <w:t>2</w:t>
            </w:r>
            <w:r>
              <w:rPr>
                <w:b w:val="0"/>
                <w:sz w:val="20"/>
                <w:szCs w:val="20"/>
                <w:lang w:val="en-GB"/>
              </w:rPr>
              <w:t>9</w:t>
            </w:r>
            <w:r w:rsidRPr="00FB44E1">
              <w:rPr>
                <w:b w:val="0"/>
                <w:sz w:val="20"/>
                <w:szCs w:val="20"/>
                <w:vertAlign w:val="subscript"/>
                <w:lang w:val="en-GB"/>
              </w:rPr>
              <w:t>*</w:t>
            </w:r>
            <w:r>
              <w:rPr>
                <w:b w:val="0"/>
                <w:sz w:val="20"/>
                <w:szCs w:val="20"/>
                <w:vertAlign w:val="subscript"/>
                <w:lang w:val="en-GB"/>
              </w:rPr>
              <w:t>*</w:t>
            </w:r>
            <w:r w:rsidRPr="00FB44E1">
              <w:rPr>
                <w:b w:val="0"/>
                <w:sz w:val="20"/>
                <w:szCs w:val="20"/>
                <w:vertAlign w:val="subscript"/>
                <w:lang w:val="en-GB"/>
              </w:rPr>
              <w:t>*</w:t>
            </w:r>
            <w:r w:rsidRPr="00BC1F57">
              <w:rPr>
                <w:rFonts w:ascii="Open Sans" w:hAnsi="Open Sans" w:cs="Open Sans"/>
                <w:b w:val="0"/>
                <w:bCs/>
                <w:color w:val="1C1D1E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.41</w:t>
            </w:r>
            <w:r w:rsidRPr="00FB44E1">
              <w:rPr>
                <w:b w:val="0"/>
                <w:sz w:val="20"/>
                <w:szCs w:val="20"/>
                <w:vertAlign w:val="subscript"/>
                <w:lang w:val="en-GB"/>
              </w:rPr>
              <w:t>***</w:t>
            </w:r>
            <w:r w:rsidRPr="00FB44E1">
              <w:rPr>
                <w:b w:val="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.37</w:t>
            </w:r>
            <w:r w:rsidRPr="00FB44E1">
              <w:rPr>
                <w:b w:val="0"/>
                <w:sz w:val="20"/>
                <w:szCs w:val="20"/>
                <w:vertAlign w:val="subscript"/>
                <w:lang w:val="en-GB"/>
              </w:rPr>
              <w:t>***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.19</w:t>
            </w:r>
            <w:r>
              <w:rPr>
                <w:b w:val="0"/>
                <w:sz w:val="20"/>
                <w:szCs w:val="20"/>
                <w:vertAlign w:val="subscript"/>
                <w:lang w:val="en-GB"/>
              </w:rPr>
              <w:t>*</w:t>
            </w:r>
            <w:r w:rsidRPr="00BC1F57">
              <w:rPr>
                <w:rFonts w:ascii="Open Sans" w:hAnsi="Open Sans" w:cs="Open Sans"/>
                <w:b w:val="0"/>
                <w:bCs/>
                <w:color w:val="1C1D1E"/>
                <w:shd w:val="clear" w:color="auto" w:fill="FFFFFF"/>
                <w:vertAlign w:val="superscript"/>
              </w:rPr>
              <w:t>†</w:t>
            </w:r>
          </w:p>
        </w:tc>
      </w:tr>
      <w:tr w:rsidR="003469E1" w:rsidRPr="00B13723" w:rsidTr="00D02EEA">
        <w:trPr>
          <w:trHeight w:val="394"/>
        </w:trPr>
        <w:tc>
          <w:tcPr>
            <w:tcW w:w="2263" w:type="dxa"/>
            <w:tcBorders>
              <w:top w:val="single" w:sz="4" w:space="0" w:color="auto"/>
            </w:tcBorders>
            <w:tcMar>
              <w:top w:w="85" w:type="dxa"/>
              <w:left w:w="28" w:type="dxa"/>
              <w:right w:w="57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Cross-lagged effects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T1→T2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T2→T3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T1→T3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top w:w="85" w:type="dxa"/>
              <w:left w:w="0" w:type="dxa"/>
              <w:right w:w="0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T1→T2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T2→T3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T1→T3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T1→T2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T2→T3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T1→T3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T1→T2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T2→T3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T1→T3</w:t>
            </w:r>
          </w:p>
        </w:tc>
      </w:tr>
      <w:tr w:rsidR="003469E1" w:rsidRPr="00B13723" w:rsidTr="00D02EEA">
        <w:trPr>
          <w:trHeight w:val="56"/>
        </w:trPr>
        <w:tc>
          <w:tcPr>
            <w:tcW w:w="2263" w:type="dxa"/>
            <w:tcMar>
              <w:top w:w="85" w:type="dxa"/>
              <w:left w:w="28" w:type="dxa"/>
              <w:right w:w="57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MA → V</w:t>
            </w:r>
          </w:p>
        </w:tc>
        <w:tc>
          <w:tcPr>
            <w:tcW w:w="851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.27</w:t>
            </w:r>
            <w:r>
              <w:rPr>
                <w:b w:val="0"/>
                <w:sz w:val="20"/>
                <w:szCs w:val="20"/>
                <w:vertAlign w:val="subscript"/>
                <w:lang w:val="en-GB"/>
              </w:rPr>
              <w:t>***</w:t>
            </w:r>
            <w:r w:rsidRPr="00FB44E1">
              <w:rPr>
                <w:b w:val="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0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.28</w:t>
            </w:r>
            <w:r>
              <w:rPr>
                <w:b w:val="0"/>
                <w:sz w:val="20"/>
                <w:szCs w:val="20"/>
                <w:vertAlign w:val="subscript"/>
                <w:lang w:val="en-GB"/>
              </w:rPr>
              <w:t>**</w:t>
            </w:r>
          </w:p>
        </w:tc>
        <w:tc>
          <w:tcPr>
            <w:tcW w:w="851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−.05</w:t>
            </w:r>
            <w:r w:rsidRPr="00BC1F57">
              <w:rPr>
                <w:rFonts w:ascii="Open Sans" w:hAnsi="Open Sans" w:cs="Open Sans"/>
                <w:b w:val="0"/>
                <w:bCs/>
                <w:color w:val="1C1D1E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283" w:type="dxa"/>
            <w:tcMar>
              <w:top w:w="85" w:type="dxa"/>
              <w:left w:w="0" w:type="dxa"/>
              <w:right w:w="0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.11</w:t>
            </w:r>
            <w:r w:rsidRPr="00FB44E1">
              <w:rPr>
                <w:b w:val="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0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</w:t>
            </w:r>
            <w:r w:rsidRPr="00FB44E1">
              <w:rPr>
                <w:b w:val="0"/>
                <w:sz w:val="20"/>
                <w:szCs w:val="20"/>
                <w:lang w:val="en-GB"/>
              </w:rPr>
              <w:t>10</w:t>
            </w:r>
          </w:p>
        </w:tc>
        <w:tc>
          <w:tcPr>
            <w:tcW w:w="851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.10</w:t>
            </w:r>
            <w:r w:rsidRPr="00BC1F57">
              <w:rPr>
                <w:rFonts w:ascii="Open Sans" w:hAnsi="Open Sans" w:cs="Open Sans"/>
                <w:b w:val="0"/>
                <w:bCs/>
                <w:color w:val="1C1D1E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283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.09</w:t>
            </w:r>
            <w:r w:rsidRPr="00FB44E1">
              <w:rPr>
                <w:b w:val="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92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.09</w:t>
            </w:r>
          </w:p>
        </w:tc>
        <w:tc>
          <w:tcPr>
            <w:tcW w:w="851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.03</w:t>
            </w:r>
            <w:r w:rsidRPr="00BC1F57">
              <w:rPr>
                <w:rFonts w:ascii="Open Sans" w:hAnsi="Open Sans" w:cs="Open Sans"/>
                <w:b w:val="0"/>
                <w:bCs/>
                <w:color w:val="1C1D1E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283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.05</w:t>
            </w:r>
            <w:r w:rsidRPr="00FB44E1">
              <w:rPr>
                <w:b w:val="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0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.05</w:t>
            </w:r>
          </w:p>
        </w:tc>
        <w:tc>
          <w:tcPr>
            <w:tcW w:w="851" w:type="dxa"/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.06</w:t>
            </w:r>
            <w:r w:rsidRPr="00BC1F57">
              <w:rPr>
                <w:rFonts w:ascii="Open Sans" w:hAnsi="Open Sans" w:cs="Open Sans"/>
                <w:b w:val="0"/>
                <w:bCs/>
                <w:color w:val="1C1D1E"/>
                <w:shd w:val="clear" w:color="auto" w:fill="FFFFFF"/>
                <w:vertAlign w:val="superscript"/>
              </w:rPr>
              <w:t>†</w:t>
            </w:r>
          </w:p>
        </w:tc>
      </w:tr>
      <w:tr w:rsidR="003469E1" w:rsidRPr="00B13723" w:rsidTr="00D02EEA">
        <w:tc>
          <w:tcPr>
            <w:tcW w:w="2263" w:type="dxa"/>
            <w:tcBorders>
              <w:bottom w:val="single" w:sz="4" w:space="0" w:color="auto"/>
            </w:tcBorders>
            <w:tcMar>
              <w:top w:w="85" w:type="dxa"/>
              <w:left w:w="28" w:type="dxa"/>
              <w:right w:w="57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V</w:t>
            </w:r>
            <w:r w:rsidRPr="00FB44E1">
              <w:rPr>
                <w:b w:val="0"/>
                <w:sz w:val="20"/>
                <w:szCs w:val="20"/>
                <w:lang w:val="en-GB"/>
              </w:rPr>
              <w:t xml:space="preserve"> → </w:t>
            </w:r>
            <w:r>
              <w:rPr>
                <w:b w:val="0"/>
                <w:sz w:val="20"/>
                <w:szCs w:val="20"/>
                <w:lang w:val="en-GB"/>
              </w:rPr>
              <w:t>MA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.02</w:t>
            </w:r>
            <w:r w:rsidRPr="00FB44E1">
              <w:rPr>
                <w:b w:val="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.01</w:t>
            </w:r>
            <w:r w:rsidRPr="00BC1F57">
              <w:rPr>
                <w:rFonts w:ascii="Open Sans" w:hAnsi="Open Sans" w:cs="Open Sans"/>
                <w:b w:val="0"/>
                <w:bCs/>
                <w:color w:val="1C1D1E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85" w:type="dxa"/>
              <w:left w:w="0" w:type="dxa"/>
              <w:right w:w="0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.08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.08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–.02</w:t>
            </w:r>
            <w:r w:rsidRPr="00BC1F57">
              <w:rPr>
                <w:rFonts w:ascii="Open Sans" w:hAnsi="Open Sans" w:cs="Open Sans"/>
                <w:b w:val="0"/>
                <w:bCs/>
                <w:color w:val="1C1D1E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.07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.05</w:t>
            </w:r>
            <w:r w:rsidRPr="00BC1F57">
              <w:rPr>
                <w:rFonts w:ascii="Open Sans" w:hAnsi="Open Sans" w:cs="Open Sans"/>
                <w:b w:val="0"/>
                <w:bCs/>
                <w:color w:val="1C1D1E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.00</w:t>
            </w:r>
            <w:r w:rsidRPr="00FB44E1">
              <w:rPr>
                <w:b w:val="0"/>
                <w:sz w:val="20"/>
                <w:szCs w:val="20"/>
                <w:vertAlign w:val="superscript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.00</w:t>
            </w:r>
            <w:r w:rsidRPr="00FB44E1">
              <w:rPr>
                <w:b w:val="0"/>
                <w:sz w:val="20"/>
                <w:szCs w:val="20"/>
                <w:vertAlign w:val="superscript"/>
                <w:lang w:val="en-GB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–.03</w:t>
            </w:r>
            <w:r w:rsidRPr="00BC1F57">
              <w:rPr>
                <w:rFonts w:ascii="Open Sans" w:hAnsi="Open Sans" w:cs="Open Sans"/>
                <w:b w:val="0"/>
                <w:bCs/>
                <w:color w:val="1C1D1E"/>
                <w:shd w:val="clear" w:color="auto" w:fill="FFFFFF"/>
                <w:vertAlign w:val="superscript"/>
              </w:rPr>
              <w:t>†</w:t>
            </w:r>
          </w:p>
        </w:tc>
      </w:tr>
      <w:tr w:rsidR="003469E1" w:rsidRPr="00B13723" w:rsidTr="00D02EEA">
        <w:trPr>
          <w:trHeight w:val="294"/>
        </w:trPr>
        <w:tc>
          <w:tcPr>
            <w:tcW w:w="2263" w:type="dxa"/>
            <w:tcBorders>
              <w:top w:val="single" w:sz="4" w:space="0" w:color="auto"/>
            </w:tcBorders>
            <w:tcMar>
              <w:top w:w="85" w:type="dxa"/>
              <w:left w:w="28" w:type="dxa"/>
              <w:right w:w="57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 xml:space="preserve">Same-wave </w:t>
            </w:r>
            <w:r>
              <w:rPr>
                <w:b w:val="0"/>
                <w:sz w:val="20"/>
                <w:szCs w:val="20"/>
                <w:lang w:val="en-GB"/>
              </w:rPr>
              <w:t>correlations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T3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top w:w="85" w:type="dxa"/>
              <w:left w:w="0" w:type="dxa"/>
              <w:right w:w="0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T3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T3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 w:rsidRPr="00FB44E1">
              <w:rPr>
                <w:b w:val="0"/>
                <w:sz w:val="20"/>
                <w:szCs w:val="20"/>
                <w:lang w:val="en-GB"/>
              </w:rPr>
              <w:t>T3</w:t>
            </w:r>
          </w:p>
        </w:tc>
      </w:tr>
      <w:tr w:rsidR="003469E1" w:rsidRPr="00B13723" w:rsidTr="00D02EEA">
        <w:tc>
          <w:tcPr>
            <w:tcW w:w="2263" w:type="dxa"/>
            <w:tcBorders>
              <w:bottom w:val="single" w:sz="4" w:space="0" w:color="auto"/>
            </w:tcBorders>
            <w:tcMar>
              <w:top w:w="85" w:type="dxa"/>
              <w:left w:w="28" w:type="dxa"/>
              <w:right w:w="57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MA ↔ V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.20</w:t>
            </w:r>
            <w:r>
              <w:rPr>
                <w:b w:val="0"/>
                <w:sz w:val="20"/>
                <w:szCs w:val="20"/>
                <w:vertAlign w:val="subscript"/>
                <w:lang w:val="en-GB"/>
              </w:rPr>
              <w:t>**</w:t>
            </w:r>
            <w:r w:rsidRPr="00FB44E1">
              <w:rPr>
                <w:b w:val="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.29</w:t>
            </w:r>
            <w:r>
              <w:rPr>
                <w:b w:val="0"/>
                <w:sz w:val="20"/>
                <w:szCs w:val="20"/>
                <w:vertAlign w:val="subscript"/>
                <w:lang w:val="en-GB"/>
              </w:rPr>
              <w:t>***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−.01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85" w:type="dxa"/>
              <w:left w:w="0" w:type="dxa"/>
              <w:right w:w="0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.35</w:t>
            </w:r>
            <w:r w:rsidRPr="00FB44E1">
              <w:rPr>
                <w:b w:val="0"/>
                <w:sz w:val="20"/>
                <w:szCs w:val="20"/>
                <w:vertAlign w:val="subscript"/>
                <w:lang w:val="en-GB"/>
              </w:rPr>
              <w:t>***</w:t>
            </w:r>
            <w:r w:rsidRPr="00FB44E1">
              <w:rPr>
                <w:b w:val="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.07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.08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.11</w:t>
            </w:r>
            <w:r w:rsidRPr="00FB44E1">
              <w:rPr>
                <w:b w:val="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.21</w:t>
            </w:r>
            <w:r>
              <w:rPr>
                <w:b w:val="0"/>
                <w:sz w:val="20"/>
                <w:szCs w:val="20"/>
                <w:vertAlign w:val="subscript"/>
                <w:lang w:val="en-GB"/>
              </w:rPr>
              <w:t>**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.21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.33</w:t>
            </w:r>
            <w:r w:rsidRPr="00FB44E1">
              <w:rPr>
                <w:b w:val="0"/>
                <w:sz w:val="20"/>
                <w:szCs w:val="20"/>
                <w:vertAlign w:val="subscript"/>
                <w:lang w:val="en-GB"/>
              </w:rPr>
              <w:t>**</w:t>
            </w:r>
            <w:r w:rsidRPr="00FB44E1">
              <w:rPr>
                <w:b w:val="0"/>
                <w:sz w:val="20"/>
                <w:szCs w:val="20"/>
                <w:vertAlign w:val="superscript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.32</w:t>
            </w:r>
            <w:r w:rsidRPr="00FB44E1">
              <w:rPr>
                <w:b w:val="0"/>
                <w:sz w:val="20"/>
                <w:szCs w:val="20"/>
                <w:vertAlign w:val="subscript"/>
                <w:lang w:val="en-GB"/>
              </w:rPr>
              <w:t>***</w:t>
            </w:r>
            <w:r w:rsidRPr="00FB44E1">
              <w:rPr>
                <w:b w:val="0"/>
                <w:sz w:val="20"/>
                <w:szCs w:val="20"/>
                <w:vertAlign w:val="superscript"/>
                <w:lang w:val="en-GB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3469E1" w:rsidRPr="00FB44E1" w:rsidRDefault="003469E1" w:rsidP="00D02EEA">
            <w:pPr>
              <w:spacing w:line="360" w:lineRule="auto"/>
              <w:rPr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szCs w:val="20"/>
                <w:lang w:val="en-GB"/>
              </w:rPr>
              <w:t>.03</w:t>
            </w:r>
          </w:p>
        </w:tc>
      </w:tr>
      <w:tr w:rsidR="003469E1" w:rsidRPr="00B13723" w:rsidTr="00D02EEA">
        <w:tc>
          <w:tcPr>
            <w:tcW w:w="13462" w:type="dxa"/>
            <w:gridSpan w:val="16"/>
            <w:tcBorders>
              <w:top w:val="single" w:sz="4" w:space="0" w:color="auto"/>
            </w:tcBorders>
            <w:tcMar>
              <w:top w:w="85" w:type="dxa"/>
              <w:left w:w="28" w:type="dxa"/>
              <w:right w:w="57" w:type="dxa"/>
            </w:tcMar>
          </w:tcPr>
          <w:p w:rsidR="003469E1" w:rsidRPr="00B13723" w:rsidRDefault="003469E1" w:rsidP="00D02EEA">
            <w:pPr>
              <w:spacing w:line="360" w:lineRule="auto"/>
              <w:jc w:val="left"/>
              <w:rPr>
                <w:b w:val="0"/>
                <w:sz w:val="20"/>
                <w:szCs w:val="20"/>
                <w:lang w:val="en-GB"/>
              </w:rPr>
            </w:pPr>
            <w:r w:rsidRPr="00957ED2">
              <w:rPr>
                <w:b w:val="0"/>
                <w:i/>
                <w:sz w:val="20"/>
                <w:szCs w:val="20"/>
                <w:lang w:val="en-GB"/>
              </w:rPr>
              <w:t>Note</w:t>
            </w:r>
            <w:r>
              <w:rPr>
                <w:b w:val="0"/>
                <w:i/>
                <w:sz w:val="20"/>
                <w:szCs w:val="20"/>
                <w:lang w:val="en-GB"/>
              </w:rPr>
              <w:t>.</w:t>
            </w:r>
            <w:r w:rsidRPr="00B13723">
              <w:rPr>
                <w:b w:val="0"/>
                <w:sz w:val="20"/>
                <w:szCs w:val="20"/>
                <w:lang w:val="en-GB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MA = morphological awareness; V = vocabulary; T1</w:t>
            </w:r>
            <w:r>
              <w:rPr>
                <w:b w:val="0"/>
                <w:sz w:val="20"/>
                <w:szCs w:val="20"/>
                <w:lang w:val="en-GB"/>
              </w:rPr>
              <w:t xml:space="preserve"> = preschool</w:t>
            </w:r>
            <w:r w:rsidRPr="00B13723">
              <w:rPr>
                <w:b w:val="0"/>
                <w:sz w:val="20"/>
                <w:szCs w:val="20"/>
                <w:lang w:val="en-GB"/>
              </w:rPr>
              <w:t>; T2</w:t>
            </w:r>
            <w:r>
              <w:rPr>
                <w:b w:val="0"/>
                <w:sz w:val="20"/>
                <w:szCs w:val="20"/>
                <w:lang w:val="en-GB"/>
              </w:rPr>
              <w:t xml:space="preserve"> = </w:t>
            </w:r>
            <w:r w:rsidRPr="00B13723">
              <w:rPr>
                <w:b w:val="0"/>
                <w:sz w:val="20"/>
                <w:szCs w:val="20"/>
                <w:lang w:val="en-GB"/>
              </w:rPr>
              <w:t>Grade 1</w:t>
            </w:r>
            <w:r w:rsidRPr="00B13723">
              <w:rPr>
                <w:b w:val="0"/>
                <w:sz w:val="20"/>
                <w:szCs w:val="20"/>
              </w:rPr>
              <w:t xml:space="preserve">; </w:t>
            </w:r>
            <w:r>
              <w:rPr>
                <w:b w:val="0"/>
                <w:sz w:val="20"/>
                <w:szCs w:val="20"/>
              </w:rPr>
              <w:t>T1—T3 controlled for preschool WM, NVIQ and PA;</w:t>
            </w:r>
            <w:r w:rsidRPr="00B13723">
              <w:rPr>
                <w:b w:val="0"/>
                <w:sz w:val="20"/>
                <w:szCs w:val="20"/>
                <w:vertAlign w:val="subscript"/>
                <w:lang w:val="en-GB"/>
              </w:rPr>
              <w:t xml:space="preserve"> </w:t>
            </w:r>
            <w:r w:rsidRPr="00F36861">
              <w:rPr>
                <w:b w:val="0"/>
                <w:sz w:val="16"/>
                <w:szCs w:val="16"/>
              </w:rPr>
              <w:t>***</w:t>
            </w:r>
            <w:r>
              <w:rPr>
                <w:b w:val="0"/>
                <w:sz w:val="20"/>
                <w:szCs w:val="20"/>
                <w:vertAlign w:val="subscript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= </w:t>
            </w:r>
            <w:r w:rsidRPr="00F351C7">
              <w:rPr>
                <w:b w:val="0"/>
                <w:i/>
                <w:sz w:val="20"/>
                <w:szCs w:val="20"/>
              </w:rPr>
              <w:t>p</w:t>
            </w:r>
            <w:r w:rsidRPr="00B13723">
              <w:rPr>
                <w:b w:val="0"/>
                <w:sz w:val="20"/>
                <w:szCs w:val="20"/>
              </w:rPr>
              <w:t xml:space="preserve"> &lt;</w:t>
            </w:r>
            <w:r>
              <w:rPr>
                <w:b w:val="0"/>
                <w:sz w:val="20"/>
                <w:szCs w:val="20"/>
              </w:rPr>
              <w:t xml:space="preserve"> .</w:t>
            </w:r>
            <w:r w:rsidRPr="00B13723">
              <w:rPr>
                <w:b w:val="0"/>
                <w:sz w:val="20"/>
                <w:szCs w:val="20"/>
              </w:rPr>
              <w:t xml:space="preserve">001; </w:t>
            </w:r>
            <w:r w:rsidRPr="00F36861">
              <w:rPr>
                <w:b w:val="0"/>
                <w:sz w:val="16"/>
                <w:szCs w:val="16"/>
              </w:rPr>
              <w:t>**</w:t>
            </w:r>
            <w:r>
              <w:rPr>
                <w:b w:val="0"/>
                <w:sz w:val="20"/>
                <w:szCs w:val="20"/>
                <w:vertAlign w:val="subscript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= </w:t>
            </w:r>
            <w:r w:rsidRPr="00F351C7">
              <w:rPr>
                <w:b w:val="0"/>
                <w:i/>
                <w:sz w:val="20"/>
                <w:szCs w:val="20"/>
              </w:rPr>
              <w:t>p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13723">
              <w:rPr>
                <w:b w:val="0"/>
                <w:sz w:val="20"/>
                <w:szCs w:val="20"/>
              </w:rPr>
              <w:t>&lt;</w:t>
            </w:r>
            <w:r>
              <w:rPr>
                <w:b w:val="0"/>
                <w:sz w:val="20"/>
                <w:szCs w:val="20"/>
              </w:rPr>
              <w:t xml:space="preserve"> .</w:t>
            </w:r>
            <w:r w:rsidRPr="00B13723">
              <w:rPr>
                <w:b w:val="0"/>
                <w:sz w:val="20"/>
                <w:szCs w:val="20"/>
              </w:rPr>
              <w:t>010;</w:t>
            </w:r>
            <w:r w:rsidRPr="00F36861">
              <w:rPr>
                <w:b w:val="0"/>
                <w:sz w:val="16"/>
                <w:szCs w:val="16"/>
              </w:rPr>
              <w:t xml:space="preserve"> *</w:t>
            </w:r>
            <w:r>
              <w:rPr>
                <w:b w:val="0"/>
                <w:sz w:val="20"/>
                <w:szCs w:val="20"/>
                <w:vertAlign w:val="subscript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= </w:t>
            </w:r>
            <w:r w:rsidRPr="00F351C7">
              <w:rPr>
                <w:b w:val="0"/>
                <w:i/>
                <w:sz w:val="20"/>
                <w:szCs w:val="20"/>
              </w:rPr>
              <w:t>p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13723">
              <w:rPr>
                <w:b w:val="0"/>
                <w:sz w:val="20"/>
                <w:szCs w:val="20"/>
              </w:rPr>
              <w:t xml:space="preserve">&lt; </w:t>
            </w:r>
            <w:r>
              <w:rPr>
                <w:b w:val="0"/>
                <w:sz w:val="20"/>
                <w:szCs w:val="20"/>
              </w:rPr>
              <w:t>.</w:t>
            </w:r>
            <w:r w:rsidRPr="00B13723">
              <w:rPr>
                <w:b w:val="0"/>
                <w:sz w:val="20"/>
                <w:szCs w:val="20"/>
              </w:rPr>
              <w:t>05</w:t>
            </w:r>
            <w:r>
              <w:rPr>
                <w:b w:val="0"/>
                <w:sz w:val="20"/>
                <w:szCs w:val="20"/>
              </w:rPr>
              <w:t xml:space="preserve">; all lagged and cross-lagged effects were restricted to be equal over time, except when stated otherwise; </w:t>
            </w:r>
            <w:r w:rsidRPr="00BC1F57">
              <w:rPr>
                <w:rFonts w:ascii="Open Sans" w:hAnsi="Open Sans" w:cs="Open Sans"/>
                <w:b w:val="0"/>
                <w:bCs/>
                <w:color w:val="1C1D1E"/>
                <w:shd w:val="clear" w:color="auto" w:fill="FFFFFF"/>
                <w:vertAlign w:val="superscript"/>
              </w:rPr>
              <w:t>†</w:t>
            </w:r>
            <w:r>
              <w:rPr>
                <w:b w:val="0"/>
                <w:sz w:val="20"/>
                <w:szCs w:val="20"/>
              </w:rPr>
              <w:t xml:space="preserve"> freely estimated effect without equality constraints.</w:t>
            </w:r>
          </w:p>
        </w:tc>
      </w:tr>
    </w:tbl>
    <w:p w:rsidR="003469E1" w:rsidRPr="004E2282" w:rsidRDefault="003469E1" w:rsidP="003469E1">
      <w:pPr>
        <w:spacing w:after="0"/>
        <w:jc w:val="left"/>
        <w:rPr>
          <w:sz w:val="2"/>
          <w:szCs w:val="2"/>
        </w:rPr>
      </w:pPr>
    </w:p>
    <w:p w:rsidR="00092D7C" w:rsidRDefault="00092D7C">
      <w:bookmarkStart w:id="4" w:name="_GoBack"/>
      <w:bookmarkEnd w:id="4"/>
    </w:p>
    <w:sectPr w:rsidR="00092D7C" w:rsidSect="003469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4B4F"/>
    <w:multiLevelType w:val="hybridMultilevel"/>
    <w:tmpl w:val="BF28F8E6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5084E17"/>
    <w:multiLevelType w:val="hybridMultilevel"/>
    <w:tmpl w:val="31B8A9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001EB"/>
    <w:multiLevelType w:val="hybridMultilevel"/>
    <w:tmpl w:val="7EBEB75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14D08CE"/>
    <w:multiLevelType w:val="hybridMultilevel"/>
    <w:tmpl w:val="CDBE97E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8C177A8"/>
    <w:multiLevelType w:val="hybridMultilevel"/>
    <w:tmpl w:val="8EFA7BE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C8E2C95"/>
    <w:multiLevelType w:val="hybridMultilevel"/>
    <w:tmpl w:val="2ADEF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E1"/>
    <w:rsid w:val="00092D7C"/>
    <w:rsid w:val="003469E1"/>
    <w:rsid w:val="005104D0"/>
    <w:rsid w:val="00972555"/>
    <w:rsid w:val="00A17B63"/>
    <w:rsid w:val="00A7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F2373-A868-448E-B3BB-DF851D7E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itle 1"/>
    <w:qFormat/>
    <w:rsid w:val="003469E1"/>
    <w:pPr>
      <w:spacing w:line="480" w:lineRule="auto"/>
      <w:jc w:val="center"/>
    </w:pPr>
    <w:rPr>
      <w:rFonts w:ascii="Times New Roman" w:hAnsi="Times New Roman" w:cs="Times New Roman"/>
      <w:b/>
      <w:sz w:val="24"/>
      <w:szCs w:val="24"/>
      <w:lang w:val="en-US" w:eastAsia="en-GB"/>
    </w:rPr>
  </w:style>
  <w:style w:type="paragraph" w:styleId="Heading1">
    <w:name w:val="heading 1"/>
    <w:aliases w:val="Table"/>
    <w:basedOn w:val="Caption"/>
    <w:next w:val="Normal"/>
    <w:link w:val="Heading1Char"/>
    <w:uiPriority w:val="9"/>
    <w:qFormat/>
    <w:rsid w:val="003469E1"/>
    <w:pPr>
      <w:keepNext/>
      <w:spacing w:line="480" w:lineRule="auto"/>
      <w:jc w:val="left"/>
      <w:outlineLvl w:val="0"/>
    </w:pPr>
    <w:rPr>
      <w:i w:val="0"/>
      <w:color w:val="auto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9E1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469E1"/>
    <w:pPr>
      <w:jc w:val="left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469E1"/>
    <w:pPr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able Char"/>
    <w:basedOn w:val="DefaultParagraphFont"/>
    <w:link w:val="Heading1"/>
    <w:uiPriority w:val="9"/>
    <w:rsid w:val="003469E1"/>
    <w:rPr>
      <w:rFonts w:ascii="Times New Roman" w:hAnsi="Times New Roman" w:cs="Times New Roman"/>
      <w:b/>
      <w:iCs/>
      <w:sz w:val="24"/>
      <w:szCs w:val="24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469E1"/>
    <w:rPr>
      <w:rFonts w:ascii="Times New Roman" w:hAnsi="Times New Roman" w:cs="Times New Roman"/>
      <w:b/>
      <w:sz w:val="24"/>
      <w:szCs w:val="24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469E1"/>
    <w:rPr>
      <w:rFonts w:ascii="Times New Roman" w:hAnsi="Times New Roman" w:cs="Times New Roman"/>
      <w:b/>
      <w:sz w:val="24"/>
      <w:szCs w:val="24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469E1"/>
    <w:rPr>
      <w:rFonts w:ascii="Times New Roman" w:hAnsi="Times New Roman" w:cs="Times New Roman"/>
      <w:b/>
      <w:i/>
      <w:iCs/>
      <w:sz w:val="24"/>
      <w:szCs w:val="24"/>
      <w:lang w:val="en-US" w:eastAsia="en-GB"/>
    </w:rPr>
  </w:style>
  <w:style w:type="paragraph" w:styleId="NoSpacing">
    <w:name w:val="No Spacing"/>
    <w:aliases w:val="Text"/>
    <w:basedOn w:val="Normal"/>
    <w:link w:val="NoSpacingChar"/>
    <w:uiPriority w:val="1"/>
    <w:qFormat/>
    <w:rsid w:val="003469E1"/>
    <w:pPr>
      <w:ind w:firstLine="708"/>
      <w:jc w:val="left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34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9E1"/>
    <w:rPr>
      <w:rFonts w:ascii="Times New Roman" w:hAnsi="Times New Roman" w:cs="Times New Roman"/>
      <w:b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34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9E1"/>
    <w:rPr>
      <w:rFonts w:ascii="Times New Roman" w:hAnsi="Times New Roman" w:cs="Times New Roman"/>
      <w:b/>
      <w:sz w:val="24"/>
      <w:szCs w:val="24"/>
      <w:lang w:val="en-US"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3469E1"/>
    <w:pPr>
      <w:spacing w:after="0"/>
    </w:pPr>
    <w:rPr>
      <w:noProof/>
    </w:rPr>
  </w:style>
  <w:style w:type="character" w:customStyle="1" w:styleId="NoSpacingChar">
    <w:name w:val="No Spacing Char"/>
    <w:aliases w:val="Text Char"/>
    <w:basedOn w:val="DefaultParagraphFont"/>
    <w:link w:val="NoSpacing"/>
    <w:uiPriority w:val="1"/>
    <w:rsid w:val="003469E1"/>
    <w:rPr>
      <w:rFonts w:ascii="Times New Roman" w:hAnsi="Times New Roman" w:cs="Times New Roman"/>
      <w:sz w:val="24"/>
      <w:szCs w:val="24"/>
      <w:lang w:val="en-US" w:eastAsia="en-GB"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3469E1"/>
    <w:rPr>
      <w:rFonts w:ascii="Times New Roman" w:hAnsi="Times New Roman" w:cs="Times New Roman"/>
      <w:b/>
      <w:noProof/>
      <w:sz w:val="24"/>
      <w:szCs w:val="24"/>
      <w:lang w:val="en-US" w:eastAsia="en-GB"/>
    </w:rPr>
  </w:style>
  <w:style w:type="paragraph" w:customStyle="1" w:styleId="EndNoteBibliography">
    <w:name w:val="EndNote Bibliography"/>
    <w:basedOn w:val="Normal"/>
    <w:link w:val="EndNoteBibliographyChar"/>
    <w:rsid w:val="003469E1"/>
    <w:rPr>
      <w:noProof/>
    </w:rPr>
  </w:style>
  <w:style w:type="character" w:customStyle="1" w:styleId="EndNoteBibliographyChar">
    <w:name w:val="EndNote Bibliography Char"/>
    <w:basedOn w:val="NoSpacingChar"/>
    <w:link w:val="EndNoteBibliography"/>
    <w:rsid w:val="003469E1"/>
    <w:rPr>
      <w:rFonts w:ascii="Times New Roman" w:hAnsi="Times New Roman" w:cs="Times New Roman"/>
      <w:b/>
      <w:noProof/>
      <w:sz w:val="24"/>
      <w:szCs w:val="24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3469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69E1"/>
    <w:rPr>
      <w:color w:val="954F72" w:themeColor="followedHyperlink"/>
      <w:u w:val="single"/>
    </w:rPr>
  </w:style>
  <w:style w:type="paragraph" w:styleId="Title">
    <w:name w:val="Title"/>
    <w:aliases w:val="References"/>
    <w:basedOn w:val="EndNoteBibliography"/>
    <w:next w:val="Normal"/>
    <w:link w:val="TitleChar"/>
    <w:uiPriority w:val="10"/>
    <w:qFormat/>
    <w:rsid w:val="003469E1"/>
    <w:pPr>
      <w:spacing w:after="0"/>
      <w:ind w:left="720" w:hanging="709"/>
      <w:jc w:val="left"/>
    </w:pPr>
    <w:rPr>
      <w:b w:val="0"/>
    </w:rPr>
  </w:style>
  <w:style w:type="character" w:customStyle="1" w:styleId="TitleChar">
    <w:name w:val="Title Char"/>
    <w:aliases w:val="References Char"/>
    <w:basedOn w:val="DefaultParagraphFont"/>
    <w:link w:val="Title"/>
    <w:uiPriority w:val="10"/>
    <w:rsid w:val="003469E1"/>
    <w:rPr>
      <w:rFonts w:ascii="Times New Roman" w:hAnsi="Times New Roman" w:cs="Times New Roman"/>
      <w:noProof/>
      <w:sz w:val="24"/>
      <w:szCs w:val="24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46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69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69E1"/>
    <w:rPr>
      <w:rFonts w:ascii="Times New Roman" w:hAnsi="Times New Roman" w:cs="Times New Roman"/>
      <w:b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9E1"/>
    <w:rPr>
      <w:rFonts w:ascii="Segoe UI" w:hAnsi="Segoe UI" w:cs="Segoe UI"/>
      <w:b/>
      <w:sz w:val="18"/>
      <w:szCs w:val="18"/>
      <w:lang w:val="en-US" w:eastAsia="en-GB"/>
    </w:rPr>
  </w:style>
  <w:style w:type="paragraph" w:styleId="ListParagraph">
    <w:name w:val="List Paragraph"/>
    <w:basedOn w:val="Normal"/>
    <w:uiPriority w:val="34"/>
    <w:qFormat/>
    <w:rsid w:val="003469E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9E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9E1"/>
    <w:rPr>
      <w:rFonts w:ascii="Times New Roman" w:hAnsi="Times New Roman" w:cs="Times New Roman"/>
      <w:b/>
      <w:bCs/>
      <w:sz w:val="20"/>
      <w:szCs w:val="20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3469E1"/>
    <w:pPr>
      <w:spacing w:before="100" w:beforeAutospacing="1" w:after="100" w:afterAutospacing="1" w:line="240" w:lineRule="auto"/>
    </w:pPr>
    <w:rPr>
      <w:rFonts w:eastAsia="Times New Roman"/>
      <w:b w:val="0"/>
      <w:lang w:val="en-GB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3469E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3469E1"/>
    <w:pPr>
      <w:spacing w:after="0" w:line="240" w:lineRule="auto"/>
    </w:pPr>
    <w:rPr>
      <w:rFonts w:ascii="Calibri" w:hAnsi="Calibri" w:cstheme="minorBidi"/>
      <w:b w:val="0"/>
      <w:sz w:val="22"/>
      <w:szCs w:val="21"/>
      <w:lang w:val="nb-NO"/>
    </w:rPr>
  </w:style>
  <w:style w:type="character" w:customStyle="1" w:styleId="PlainTextChar">
    <w:name w:val="Plain Text Char"/>
    <w:basedOn w:val="DefaultParagraphFont"/>
    <w:link w:val="PlainText"/>
    <w:uiPriority w:val="99"/>
    <w:rsid w:val="003469E1"/>
    <w:rPr>
      <w:rFonts w:ascii="Calibri" w:hAnsi="Calibri"/>
      <w:szCs w:val="21"/>
      <w:lang w:eastAsia="en-GB"/>
    </w:rPr>
  </w:style>
  <w:style w:type="table" w:styleId="TableGrid">
    <w:name w:val="Table Grid"/>
    <w:basedOn w:val="TableNormal"/>
    <w:uiPriority w:val="39"/>
    <w:rsid w:val="0034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4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4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1"/>
    <w:aliases w:val="Figure"/>
    <w:basedOn w:val="Caption"/>
    <w:link w:val="Heading1Char0"/>
    <w:qFormat/>
    <w:rsid w:val="003469E1"/>
    <w:rPr>
      <w:b w:val="0"/>
      <w:i w:val="0"/>
      <w:sz w:val="24"/>
      <w:szCs w:val="24"/>
    </w:rPr>
  </w:style>
  <w:style w:type="table" w:customStyle="1" w:styleId="TableGrid4">
    <w:name w:val="Table Grid4"/>
    <w:basedOn w:val="TableNormal"/>
    <w:next w:val="TableGrid"/>
    <w:uiPriority w:val="39"/>
    <w:rsid w:val="0034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basedOn w:val="DefaultParagraphFont"/>
    <w:link w:val="Caption"/>
    <w:uiPriority w:val="35"/>
    <w:rsid w:val="003469E1"/>
    <w:rPr>
      <w:rFonts w:ascii="Times New Roman" w:hAnsi="Times New Roman" w:cs="Times New Roman"/>
      <w:b/>
      <w:i/>
      <w:iCs/>
      <w:color w:val="44546A" w:themeColor="text2"/>
      <w:sz w:val="18"/>
      <w:szCs w:val="18"/>
      <w:lang w:val="en-US" w:eastAsia="en-GB"/>
    </w:rPr>
  </w:style>
  <w:style w:type="character" w:customStyle="1" w:styleId="Heading1Char0">
    <w:name w:val="Heading1 Char"/>
    <w:aliases w:val="Figure Char"/>
    <w:basedOn w:val="CaptionChar"/>
    <w:link w:val="Heading10"/>
    <w:rsid w:val="003469E1"/>
    <w:rPr>
      <w:rFonts w:ascii="Times New Roman" w:hAnsi="Times New Roman" w:cs="Times New Roman"/>
      <w:b w:val="0"/>
      <w:i w:val="0"/>
      <w:iCs/>
      <w:color w:val="44546A" w:themeColor="text2"/>
      <w:sz w:val="24"/>
      <w:szCs w:val="24"/>
      <w:lang w:val="en-US" w:eastAsia="en-GB"/>
    </w:rPr>
  </w:style>
  <w:style w:type="character" w:styleId="Strong">
    <w:name w:val="Strong"/>
    <w:basedOn w:val="DefaultParagraphFont"/>
    <w:uiPriority w:val="22"/>
    <w:qFormat/>
    <w:rsid w:val="003469E1"/>
    <w:rPr>
      <w:b/>
      <w:bCs/>
    </w:rPr>
  </w:style>
  <w:style w:type="character" w:customStyle="1" w:styleId="ipa">
    <w:name w:val="ipa"/>
    <w:basedOn w:val="DefaultParagraphFont"/>
    <w:rsid w:val="003469E1"/>
  </w:style>
  <w:style w:type="character" w:customStyle="1" w:styleId="post-office-box">
    <w:name w:val="post-office-box"/>
    <w:basedOn w:val="DefaultParagraphFont"/>
    <w:rsid w:val="003469E1"/>
  </w:style>
  <w:style w:type="character" w:customStyle="1" w:styleId="postal-code">
    <w:name w:val="postal-code"/>
    <w:basedOn w:val="DefaultParagraphFont"/>
    <w:rsid w:val="003469E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69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69E1"/>
    <w:pPr>
      <w:spacing w:after="0" w:line="240" w:lineRule="auto"/>
    </w:pPr>
    <w:rPr>
      <w:rFonts w:ascii="Times New Roman" w:hAnsi="Times New Roman" w:cs="Times New Roman"/>
      <w:b/>
      <w:sz w:val="24"/>
      <w:szCs w:val="24"/>
      <w:lang w:val="en-US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469E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469E1"/>
    <w:rPr>
      <w:color w:val="605E5C"/>
      <w:shd w:val="clear" w:color="auto" w:fill="E1DFDD"/>
    </w:rPr>
  </w:style>
  <w:style w:type="paragraph" w:customStyle="1" w:styleId="Default">
    <w:name w:val="Default"/>
    <w:rsid w:val="003469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1077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Ola Lervåg</dc:creator>
  <cp:keywords/>
  <dc:description/>
  <cp:lastModifiedBy>Arne Ola Lervåg</cp:lastModifiedBy>
  <cp:revision>1</cp:revision>
  <dcterms:created xsi:type="dcterms:W3CDTF">2023-05-10T12:04:00Z</dcterms:created>
  <dcterms:modified xsi:type="dcterms:W3CDTF">2023-05-10T12:04:00Z</dcterms:modified>
</cp:coreProperties>
</file>