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4C8" w14:textId="44F871F7" w:rsidR="00687E00" w:rsidRPr="00147D75" w:rsidRDefault="00687E00" w:rsidP="007A7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D7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47D7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47D75">
        <w:rPr>
          <w:rFonts w:ascii="Times New Roman" w:hAnsi="Times New Roman" w:cs="Times New Roman"/>
          <w:b/>
          <w:bCs/>
          <w:sz w:val="24"/>
          <w:szCs w:val="24"/>
        </w:rPr>
        <w:t>ile</w:t>
      </w:r>
    </w:p>
    <w:p w14:paraId="02567046" w14:textId="77777777" w:rsidR="00687E00" w:rsidRPr="00DE712E" w:rsidRDefault="00687E00" w:rsidP="00687E0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650"/>
      </w:tblGrid>
      <w:tr w:rsidR="00687E00" w:rsidRPr="00DE712E" w14:paraId="2891E49D" w14:textId="77777777" w:rsidTr="000B67C4">
        <w:trPr>
          <w:trHeight w:val="283"/>
        </w:trPr>
        <w:tc>
          <w:tcPr>
            <w:tcW w:w="1555" w:type="dxa"/>
          </w:tcPr>
          <w:p w14:paraId="491DEB52" w14:textId="77777777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D983FB" w14:textId="77777777" w:rsidR="00687E00" w:rsidRPr="00DE712E" w:rsidRDefault="00687E00" w:rsidP="000B6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650" w:type="dxa"/>
          </w:tcPr>
          <w:p w14:paraId="02A900D7" w14:textId="77777777" w:rsidR="00687E00" w:rsidRPr="00DE712E" w:rsidRDefault="00687E00" w:rsidP="000B6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number</w:t>
            </w:r>
          </w:p>
        </w:tc>
      </w:tr>
      <w:tr w:rsidR="00687E00" w:rsidRPr="00DE712E" w14:paraId="00643556" w14:textId="77777777" w:rsidTr="000B67C4">
        <w:trPr>
          <w:trHeight w:val="283"/>
        </w:trPr>
        <w:tc>
          <w:tcPr>
            <w:tcW w:w="1555" w:type="dxa"/>
          </w:tcPr>
          <w:p w14:paraId="7FFC30D4" w14:textId="6ADC3E94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08EA250A" w14:textId="29ABF95B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Full interview schedule for all participants</w:t>
            </w:r>
          </w:p>
        </w:tc>
        <w:tc>
          <w:tcPr>
            <w:tcW w:w="1650" w:type="dxa"/>
          </w:tcPr>
          <w:p w14:paraId="199B9307" w14:textId="3A737D74" w:rsidR="00687E00" w:rsidRPr="00DE712E" w:rsidRDefault="006B079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E00" w:rsidRPr="00DE712E" w14:paraId="0D13C36E" w14:textId="77777777" w:rsidTr="000B67C4">
        <w:trPr>
          <w:trHeight w:val="283"/>
        </w:trPr>
        <w:tc>
          <w:tcPr>
            <w:tcW w:w="1555" w:type="dxa"/>
          </w:tcPr>
          <w:p w14:paraId="1F5EC3CA" w14:textId="1E59AEA7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1189E1EC" w14:textId="53677FD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Interview guide for older adults</w:t>
            </w:r>
          </w:p>
        </w:tc>
        <w:tc>
          <w:tcPr>
            <w:tcW w:w="1650" w:type="dxa"/>
          </w:tcPr>
          <w:p w14:paraId="71ACCBCF" w14:textId="5B73338A" w:rsidR="00687E00" w:rsidRPr="00DE712E" w:rsidRDefault="006B079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E00" w:rsidRPr="00DE712E" w14:paraId="5A4AC865" w14:textId="77777777" w:rsidTr="000B67C4">
        <w:trPr>
          <w:trHeight w:val="283"/>
        </w:trPr>
        <w:tc>
          <w:tcPr>
            <w:tcW w:w="1555" w:type="dxa"/>
          </w:tcPr>
          <w:p w14:paraId="4A3D16EC" w14:textId="0DC54133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24A52BE9" w14:textId="5EC0DE3A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Interview guide for family members</w:t>
            </w:r>
          </w:p>
        </w:tc>
        <w:tc>
          <w:tcPr>
            <w:tcW w:w="1650" w:type="dxa"/>
          </w:tcPr>
          <w:p w14:paraId="6F924AC1" w14:textId="6F7B52F3" w:rsidR="00687E00" w:rsidRPr="00DE712E" w:rsidRDefault="00DC794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E00" w:rsidRPr="00DE712E" w14:paraId="6F66F6AD" w14:textId="77777777" w:rsidTr="000B67C4">
        <w:trPr>
          <w:trHeight w:val="283"/>
        </w:trPr>
        <w:tc>
          <w:tcPr>
            <w:tcW w:w="1555" w:type="dxa"/>
          </w:tcPr>
          <w:p w14:paraId="01F6B552" w14:textId="636308C8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7096AA1B" w14:textId="738DB36F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Interview guide for transition care staff</w:t>
            </w:r>
          </w:p>
        </w:tc>
        <w:tc>
          <w:tcPr>
            <w:tcW w:w="1650" w:type="dxa"/>
          </w:tcPr>
          <w:p w14:paraId="5F08CB2A" w14:textId="136881A5" w:rsidR="00687E00" w:rsidRPr="00DE712E" w:rsidRDefault="00DC794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E00" w:rsidRPr="00DE712E" w14:paraId="29180D67" w14:textId="77777777" w:rsidTr="000B67C4">
        <w:trPr>
          <w:trHeight w:val="283"/>
        </w:trPr>
        <w:tc>
          <w:tcPr>
            <w:tcW w:w="1555" w:type="dxa"/>
          </w:tcPr>
          <w:p w14:paraId="5C1244AE" w14:textId="6954D6E4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43E1AE8A" w14:textId="422EE856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Interview guide for </w:t>
            </w:r>
            <w:r w:rsidRPr="00DE712E">
              <w:rPr>
                <w:rFonts w:ascii="Times New Roman" w:hAnsi="Times New Roman" w:cs="Times New Roman"/>
                <w:bCs/>
                <w:sz w:val="24"/>
                <w:szCs w:val="24"/>
              </w:rPr>
              <w:t>off-site health professionals</w:t>
            </w:r>
          </w:p>
        </w:tc>
        <w:tc>
          <w:tcPr>
            <w:tcW w:w="1650" w:type="dxa"/>
          </w:tcPr>
          <w:p w14:paraId="43F1AA1E" w14:textId="27A3EE43" w:rsidR="00687E00" w:rsidRPr="00DE712E" w:rsidRDefault="00DC794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E00" w:rsidRPr="00DE712E" w14:paraId="320E6E52" w14:textId="77777777" w:rsidTr="000B67C4">
        <w:trPr>
          <w:trHeight w:val="283"/>
        </w:trPr>
        <w:tc>
          <w:tcPr>
            <w:tcW w:w="1555" w:type="dxa"/>
          </w:tcPr>
          <w:p w14:paraId="1AC6ED5B" w14:textId="76C4DACB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8148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5C8C73BB" w14:textId="72095120" w:rsidR="00687E00" w:rsidRPr="00DE712E" w:rsidRDefault="00687E00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Demographic characteristics of all participants</w:t>
            </w:r>
          </w:p>
        </w:tc>
        <w:tc>
          <w:tcPr>
            <w:tcW w:w="1650" w:type="dxa"/>
          </w:tcPr>
          <w:p w14:paraId="1340A534" w14:textId="0EF65BEA" w:rsidR="00687E00" w:rsidRPr="00DE712E" w:rsidRDefault="00DC7944" w:rsidP="000B6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6297D44" w14:textId="5645619A" w:rsidR="00252165" w:rsidRDefault="002521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E3546" w14:textId="632584B6" w:rsidR="006B0794" w:rsidRDefault="006B079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31611DC6" w14:textId="77777777" w:rsidR="0056372E" w:rsidRDefault="0056372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A0C83F7" w14:textId="77777777" w:rsidR="006B0794" w:rsidRDefault="006B07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F0932" w14:textId="1D3BCE71" w:rsidR="0049159A" w:rsidRPr="00DE712E" w:rsidRDefault="00BA3B7A">
      <w:pPr>
        <w:rPr>
          <w:rFonts w:ascii="Times New Roman" w:hAnsi="Times New Roman" w:cs="Times New Roman"/>
          <w:sz w:val="24"/>
          <w:szCs w:val="24"/>
        </w:rPr>
      </w:pPr>
      <w:r w:rsidRPr="00DE712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328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87E00" w:rsidRPr="00DE71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71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712E">
        <w:rPr>
          <w:rFonts w:ascii="Times New Roman" w:hAnsi="Times New Roman" w:cs="Times New Roman"/>
          <w:sz w:val="24"/>
          <w:szCs w:val="24"/>
        </w:rPr>
        <w:t xml:space="preserve"> Full interview schedule </w:t>
      </w:r>
      <w:r w:rsidR="00856916" w:rsidRPr="00DE712E">
        <w:rPr>
          <w:rFonts w:ascii="Times New Roman" w:hAnsi="Times New Roman" w:cs="Times New Roman"/>
          <w:sz w:val="24"/>
          <w:szCs w:val="24"/>
        </w:rPr>
        <w:t>for all participants.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BA3B7A" w:rsidRPr="00DE712E" w14:paraId="06B72216" w14:textId="77777777" w:rsidTr="007C16C7">
        <w:tc>
          <w:tcPr>
            <w:tcW w:w="2405" w:type="dxa"/>
          </w:tcPr>
          <w:p w14:paraId="0BE162FD" w14:textId="37857E63" w:rsidR="00BA3B7A" w:rsidRPr="00DE712E" w:rsidRDefault="00C05FC5" w:rsidP="00C0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Participants, n</w:t>
            </w:r>
          </w:p>
        </w:tc>
        <w:tc>
          <w:tcPr>
            <w:tcW w:w="2103" w:type="dxa"/>
          </w:tcPr>
          <w:p w14:paraId="609F40D3" w14:textId="35FF703B" w:rsidR="00BA3B7A" w:rsidRPr="00DE712E" w:rsidRDefault="00B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Initial interview</w:t>
            </w:r>
          </w:p>
        </w:tc>
        <w:tc>
          <w:tcPr>
            <w:tcW w:w="2254" w:type="dxa"/>
          </w:tcPr>
          <w:p w14:paraId="5886D257" w14:textId="2DBD05EE" w:rsidR="00BA3B7A" w:rsidRPr="00DE712E" w:rsidRDefault="00B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Mid interview</w:t>
            </w:r>
          </w:p>
        </w:tc>
        <w:tc>
          <w:tcPr>
            <w:tcW w:w="2254" w:type="dxa"/>
          </w:tcPr>
          <w:p w14:paraId="47403ED4" w14:textId="78DE779D" w:rsidR="00BA3B7A" w:rsidRPr="00DE712E" w:rsidRDefault="00BA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856916"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interview</w:t>
            </w:r>
          </w:p>
        </w:tc>
      </w:tr>
      <w:tr w:rsidR="00BA3B7A" w:rsidRPr="00DE712E" w14:paraId="450C3C36" w14:textId="77777777" w:rsidTr="007C16C7">
        <w:tc>
          <w:tcPr>
            <w:tcW w:w="2405" w:type="dxa"/>
          </w:tcPr>
          <w:p w14:paraId="3AA35C04" w14:textId="55F592B4" w:rsidR="00BA3B7A" w:rsidRPr="00DE712E" w:rsidRDefault="00C0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Older adults, 16</w:t>
            </w:r>
          </w:p>
        </w:tc>
        <w:tc>
          <w:tcPr>
            <w:tcW w:w="2103" w:type="dxa"/>
          </w:tcPr>
          <w:p w14:paraId="280DDDDF" w14:textId="199FE835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14:paraId="37057460" w14:textId="78A3A6C7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14:paraId="674E61D6" w14:textId="1F3F232C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3B7A" w:rsidRPr="00DE712E" w14:paraId="3C12A8B2" w14:textId="77777777" w:rsidTr="007C16C7">
        <w:tc>
          <w:tcPr>
            <w:tcW w:w="2405" w:type="dxa"/>
          </w:tcPr>
          <w:p w14:paraId="016ECBEC" w14:textId="052BA747" w:rsidR="00BA3B7A" w:rsidRPr="00DE712E" w:rsidRDefault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="00C05FC5" w:rsidRPr="00DE712E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03" w:type="dxa"/>
          </w:tcPr>
          <w:p w14:paraId="1291CA38" w14:textId="684C5FDE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7E0783A2" w14:textId="584B14A2" w:rsidR="00BA3B7A" w:rsidRPr="00DE712E" w:rsidRDefault="00C0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54" w:type="dxa"/>
          </w:tcPr>
          <w:p w14:paraId="0151D986" w14:textId="24CE736B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B7A" w:rsidRPr="00DE712E" w14:paraId="255101CE" w14:textId="77777777" w:rsidTr="007C16C7">
        <w:tc>
          <w:tcPr>
            <w:tcW w:w="2405" w:type="dxa"/>
          </w:tcPr>
          <w:p w14:paraId="32DE854A" w14:textId="537EC747" w:rsidR="00BA3B7A" w:rsidRPr="00DE712E" w:rsidRDefault="003E741D" w:rsidP="00C0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TCP staff</w:t>
            </w:r>
            <w:r w:rsidR="00C05FC5" w:rsidRPr="00DE712E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03" w:type="dxa"/>
          </w:tcPr>
          <w:p w14:paraId="1DAC37E9" w14:textId="7F7AF2F3" w:rsidR="00BA3B7A" w:rsidRPr="00DE712E" w:rsidRDefault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14:paraId="72E998D1" w14:textId="7967F8CC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54" w:type="dxa"/>
          </w:tcPr>
          <w:p w14:paraId="06988C74" w14:textId="6A4CB3F2" w:rsidR="00BA3B7A" w:rsidRPr="00DE712E" w:rsidRDefault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B7A" w:rsidRPr="00DE712E" w14:paraId="48682012" w14:textId="77777777" w:rsidTr="007C16C7">
        <w:tc>
          <w:tcPr>
            <w:tcW w:w="2405" w:type="dxa"/>
          </w:tcPr>
          <w:p w14:paraId="2FBEF023" w14:textId="185DEA1C" w:rsidR="00BA3B7A" w:rsidRPr="00DE712E" w:rsidRDefault="003E741D" w:rsidP="00C0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Health Professional</w:t>
            </w:r>
            <w:r w:rsidR="00C05FC5"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6916" w:rsidRPr="00DE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14:paraId="4B0F4050" w14:textId="0A463E88" w:rsidR="00BA3B7A" w:rsidRPr="00DE712E" w:rsidRDefault="003E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23230F7C" w14:textId="651B41E4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54" w:type="dxa"/>
          </w:tcPr>
          <w:p w14:paraId="1315DA65" w14:textId="61BBA9E8" w:rsidR="00BA3B7A" w:rsidRPr="00DE712E" w:rsidRDefault="00C6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4CAEDF6" w14:textId="77777777" w:rsidR="00687E00" w:rsidRPr="00DE712E" w:rsidRDefault="00687E00">
      <w:pPr>
        <w:rPr>
          <w:rFonts w:ascii="Times New Roman" w:hAnsi="Times New Roman" w:cs="Times New Roman"/>
          <w:sz w:val="24"/>
          <w:szCs w:val="24"/>
        </w:rPr>
      </w:pPr>
      <w:r w:rsidRPr="00DE712E">
        <w:rPr>
          <w:rFonts w:ascii="Times New Roman" w:hAnsi="Times New Roman" w:cs="Times New Roman"/>
          <w:sz w:val="24"/>
          <w:szCs w:val="24"/>
        </w:rPr>
        <w:br w:type="page"/>
      </w:r>
    </w:p>
    <w:p w14:paraId="731F8778" w14:textId="7B9EFC23" w:rsidR="00687E00" w:rsidRPr="00DE712E" w:rsidRDefault="00687E00" w:rsidP="00687E0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DE7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32822">
        <w:rPr>
          <w:rFonts w:ascii="Times New Roman" w:hAnsi="Times New Roman" w:cs="Times New Roman"/>
          <w:b/>
          <w:sz w:val="24"/>
          <w:szCs w:val="24"/>
        </w:rPr>
        <w:t>S</w:t>
      </w:r>
      <w:r w:rsidR="00DE712E">
        <w:rPr>
          <w:rFonts w:ascii="Times New Roman" w:hAnsi="Times New Roman" w:cs="Times New Roman"/>
          <w:b/>
          <w:sz w:val="24"/>
          <w:szCs w:val="24"/>
        </w:rPr>
        <w:t>2</w:t>
      </w:r>
      <w:r w:rsidRPr="00DE712E">
        <w:rPr>
          <w:rFonts w:ascii="Times New Roman" w:hAnsi="Times New Roman" w:cs="Times New Roman"/>
          <w:bCs/>
          <w:sz w:val="24"/>
          <w:szCs w:val="24"/>
        </w:rPr>
        <w:t xml:space="preserve">: Interview guides for </w:t>
      </w:r>
      <w:r w:rsidR="00DB6BFF">
        <w:rPr>
          <w:rFonts w:ascii="Times New Roman" w:hAnsi="Times New Roman" w:cs="Times New Roman"/>
          <w:bCs/>
          <w:sz w:val="24"/>
          <w:szCs w:val="24"/>
        </w:rPr>
        <w:t>older adults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7E00" w:rsidRPr="00DE712E" w14:paraId="71799918" w14:textId="77777777" w:rsidTr="000B67C4">
        <w:tc>
          <w:tcPr>
            <w:tcW w:w="9322" w:type="dxa"/>
          </w:tcPr>
          <w:p w14:paraId="1B9D029A" w14:textId="77777777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First interview (admission), second interview (mid-way), third interview (final)</w:t>
            </w:r>
          </w:p>
        </w:tc>
      </w:tr>
      <w:tr w:rsidR="00687E00" w:rsidRPr="00DE712E" w14:paraId="6D469C45" w14:textId="77777777" w:rsidTr="000B67C4">
        <w:tc>
          <w:tcPr>
            <w:tcW w:w="9322" w:type="dxa"/>
          </w:tcPr>
          <w:p w14:paraId="60F3350A" w14:textId="64E570A9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Overarching question: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What do you think your experience will be like undertaking a transition care rehabilitation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(now that you are midway through/now that you are at the end of your transition care how would you describe your overall experience?)</w:t>
            </w:r>
          </w:p>
        </w:tc>
      </w:tr>
      <w:tr w:rsidR="00687E00" w:rsidRPr="00DE712E" w14:paraId="36301868" w14:textId="77777777" w:rsidTr="000B67C4">
        <w:tc>
          <w:tcPr>
            <w:tcW w:w="9322" w:type="dxa"/>
          </w:tcPr>
          <w:p w14:paraId="48E5E286" w14:textId="2E37F631" w:rsidR="00687E00" w:rsidRPr="00DE712E" w:rsidRDefault="00687E00" w:rsidP="002C29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are you feeling about being here?*</w:t>
            </w:r>
          </w:p>
        </w:tc>
      </w:tr>
      <w:tr w:rsidR="00687E00" w:rsidRPr="00DE712E" w14:paraId="794E0060" w14:textId="77777777" w:rsidTr="000B67C4">
        <w:tc>
          <w:tcPr>
            <w:tcW w:w="9322" w:type="dxa"/>
          </w:tcPr>
          <w:p w14:paraId="6896B942" w14:textId="4FD008F3" w:rsidR="00687E00" w:rsidRPr="00DE712E" w:rsidRDefault="00687E00" w:rsidP="002C29AC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What is your understanding of a 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?*</w:t>
            </w:r>
            <w:r w:rsidR="001C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2E">
              <w:rPr>
                <w:rFonts w:ascii="Times New Roman" w:hAnsi="Times New Roman" w:cs="Times New Roman"/>
                <w:iCs/>
                <w:sz w:val="24"/>
                <w:szCs w:val="24"/>
              </w:rPr>
              <w:t>(Now that you are midway/at the end, was transition care what you were expecting?)</w:t>
            </w:r>
          </w:p>
        </w:tc>
      </w:tr>
      <w:tr w:rsidR="00687E00" w:rsidRPr="00DE712E" w14:paraId="57045E41" w14:textId="77777777" w:rsidTr="000B67C4">
        <w:tc>
          <w:tcPr>
            <w:tcW w:w="9322" w:type="dxa"/>
          </w:tcPr>
          <w:p w14:paraId="40715631" w14:textId="04DD061C" w:rsidR="00687E00" w:rsidRPr="00DE712E" w:rsidRDefault="00687E00" w:rsidP="002C29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Were you given opportunities to ask questions about </w:t>
            </w:r>
            <w:r w:rsidR="002C29A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while you</w:t>
            </w:r>
            <w:r w:rsidR="0071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were in hospital? (now that you are at the end, are you able to discuss your expectations regarding going home or nursing home with family or staff?)</w:t>
            </w:r>
          </w:p>
        </w:tc>
      </w:tr>
      <w:tr w:rsidR="00687E00" w:rsidRPr="00DE712E" w14:paraId="7E485201" w14:textId="77777777" w:rsidTr="000B67C4">
        <w:tc>
          <w:tcPr>
            <w:tcW w:w="9322" w:type="dxa"/>
          </w:tcPr>
          <w:p w14:paraId="5DA0D641" w14:textId="50ABC684" w:rsidR="00687E00" w:rsidRPr="00DE712E" w:rsidRDefault="00687E0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Have you been asked what your goals are?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596CE988" w14:textId="77777777" w:rsidTr="000B67C4">
        <w:tc>
          <w:tcPr>
            <w:tcW w:w="9322" w:type="dxa"/>
          </w:tcPr>
          <w:p w14:paraId="7DDB1977" w14:textId="402BE61A" w:rsidR="00687E00" w:rsidRPr="00DE712E" w:rsidRDefault="00687E0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What do you think (can you recall, what has) will motivate/encourage</w:t>
            </w:r>
            <w:r w:rsidR="00991B82">
              <w:rPr>
                <w:rFonts w:ascii="Times New Roman" w:hAnsi="Times New Roman" w:cs="Times New Roman"/>
                <w:sz w:val="24"/>
                <w:szCs w:val="24"/>
              </w:rPr>
              <w:t>/ prevent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you to participate in the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15B49419" w14:textId="77777777" w:rsidTr="000B67C4">
        <w:tc>
          <w:tcPr>
            <w:tcW w:w="9322" w:type="dxa"/>
          </w:tcPr>
          <w:p w14:paraId="60A42F39" w14:textId="210B5E50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Can you sum up in one word how you are feeling</w:t>
            </w:r>
            <w:r w:rsidR="007D2D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describe your experience here in one word?</w:t>
            </w:r>
          </w:p>
        </w:tc>
      </w:tr>
      <w:tr w:rsidR="00687E00" w:rsidRPr="00DE712E" w14:paraId="29085E24" w14:textId="77777777" w:rsidTr="000B67C4">
        <w:trPr>
          <w:trHeight w:val="71"/>
        </w:trPr>
        <w:tc>
          <w:tcPr>
            <w:tcW w:w="9322" w:type="dxa"/>
          </w:tcPr>
          <w:p w14:paraId="4BA23642" w14:textId="1549781B" w:rsidR="00687E00" w:rsidRPr="00DE712E" w:rsidRDefault="00D4279B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712E">
              <w:rPr>
                <w:rFonts w:ascii="Times New Roman" w:hAnsi="Times New Roman" w:cs="Times New Roman"/>
                <w:i/>
                <w:sz w:val="24"/>
                <w:szCs w:val="24"/>
              </w:rPr>
              <w:t>Prompt to expand as required (i.e. tell me more about it)</w:t>
            </w:r>
          </w:p>
        </w:tc>
      </w:tr>
    </w:tbl>
    <w:p w14:paraId="41104E97" w14:textId="77777777" w:rsidR="00687E00" w:rsidRPr="00DE712E" w:rsidRDefault="00687E00" w:rsidP="00687E00">
      <w:pPr>
        <w:rPr>
          <w:rFonts w:ascii="Times New Roman" w:hAnsi="Times New Roman" w:cs="Times New Roman"/>
          <w:i/>
          <w:sz w:val="24"/>
          <w:szCs w:val="24"/>
        </w:rPr>
      </w:pPr>
      <w:r w:rsidRPr="00DE712E">
        <w:rPr>
          <w:rFonts w:ascii="Times New Roman" w:hAnsi="Times New Roman" w:cs="Times New Roman"/>
          <w:sz w:val="24"/>
          <w:szCs w:val="24"/>
        </w:rPr>
        <w:t>Thank you so much for participating and giving me the opportunity to understand your journey in TCP.</w:t>
      </w:r>
      <w:r w:rsidRPr="00DE712E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9A3C395" w14:textId="29DE8EFD" w:rsidR="00687E00" w:rsidRPr="00DE712E" w:rsidRDefault="00687E00" w:rsidP="00687E00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DE7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32822">
        <w:rPr>
          <w:rFonts w:ascii="Times New Roman" w:hAnsi="Times New Roman" w:cs="Times New Roman"/>
          <w:b/>
          <w:sz w:val="24"/>
          <w:szCs w:val="24"/>
        </w:rPr>
        <w:t>S</w:t>
      </w:r>
      <w:r w:rsidR="00DE712E">
        <w:rPr>
          <w:rFonts w:ascii="Times New Roman" w:hAnsi="Times New Roman" w:cs="Times New Roman"/>
          <w:b/>
          <w:sz w:val="24"/>
          <w:szCs w:val="24"/>
        </w:rPr>
        <w:t>3</w:t>
      </w:r>
      <w:r w:rsidRPr="00DE712E">
        <w:rPr>
          <w:rFonts w:ascii="Times New Roman" w:hAnsi="Times New Roman" w:cs="Times New Roman"/>
          <w:b/>
          <w:sz w:val="24"/>
          <w:szCs w:val="24"/>
        </w:rPr>
        <w:t>:</w:t>
      </w:r>
      <w:r w:rsidRPr="00DE712E">
        <w:rPr>
          <w:rFonts w:ascii="Times New Roman" w:hAnsi="Times New Roman" w:cs="Times New Roman"/>
          <w:bCs/>
          <w:sz w:val="24"/>
          <w:szCs w:val="24"/>
        </w:rPr>
        <w:t xml:space="preserve"> Interview guides for family members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7E00" w:rsidRPr="00DE712E" w14:paraId="45326FC4" w14:textId="77777777" w:rsidTr="000B67C4">
        <w:tc>
          <w:tcPr>
            <w:tcW w:w="9322" w:type="dxa"/>
          </w:tcPr>
          <w:p w14:paraId="0A9304F9" w14:textId="77777777" w:rsidR="00687E00" w:rsidRPr="00DE712E" w:rsidRDefault="00687E00" w:rsidP="000B67C4">
            <w:pPr>
              <w:tabs>
                <w:tab w:val="left" w:pos="1296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First interview (admission) and Final interview (discharge)</w:t>
            </w:r>
          </w:p>
        </w:tc>
      </w:tr>
      <w:tr w:rsidR="00687E00" w:rsidRPr="00DE712E" w14:paraId="1F561472" w14:textId="77777777" w:rsidTr="000B67C4">
        <w:tc>
          <w:tcPr>
            <w:tcW w:w="9322" w:type="dxa"/>
          </w:tcPr>
          <w:p w14:paraId="3AF68B98" w14:textId="5C475ED6" w:rsidR="00687E00" w:rsidRPr="00DE712E" w:rsidRDefault="00687E00" w:rsidP="00876F03">
            <w:pPr>
              <w:tabs>
                <w:tab w:val="left" w:pos="1296"/>
              </w:tabs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Overarching question: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What do you think (now that your family member is at the end) your experience will be like 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 xml:space="preserve">in terms of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your expectation for having your loved one/family member (FM) undertaking a transition care rehabilitation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77ADAE98" w14:textId="77777777" w:rsidTr="000B67C4">
        <w:tc>
          <w:tcPr>
            <w:tcW w:w="9322" w:type="dxa"/>
          </w:tcPr>
          <w:p w14:paraId="445B252B" w14:textId="6C049B6B" w:rsidR="00687E00" w:rsidRPr="00DE712E" w:rsidRDefault="00687E00" w:rsidP="008B1A3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What is your understanding of a 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4A881DD3" w14:textId="77777777" w:rsidTr="00C60213">
        <w:trPr>
          <w:trHeight w:val="1633"/>
        </w:trPr>
        <w:tc>
          <w:tcPr>
            <w:tcW w:w="9322" w:type="dxa"/>
          </w:tcPr>
          <w:p w14:paraId="5D100476" w14:textId="1BA3293F" w:rsidR="00687E00" w:rsidRPr="00DE712E" w:rsidRDefault="00687E00" w:rsidP="008B1A3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Were you given opportunities to ask questions about the transition care rehabilitation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while you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>r FM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in hospital?</w:t>
            </w:r>
          </w:p>
        </w:tc>
      </w:tr>
      <w:tr w:rsidR="00687E00" w:rsidRPr="00DE712E" w14:paraId="7F340CC1" w14:textId="77777777" w:rsidTr="000B67C4">
        <w:tc>
          <w:tcPr>
            <w:tcW w:w="9322" w:type="dxa"/>
          </w:tcPr>
          <w:p w14:paraId="39C96BA9" w14:textId="6C399656" w:rsidR="00687E00" w:rsidRPr="00DE712E" w:rsidRDefault="00687E00" w:rsidP="008B1A30">
            <w:pPr>
              <w:tabs>
                <w:tab w:val="left" w:pos="1296"/>
              </w:tabs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Thinking about your FM, how do you think </w:t>
            </w:r>
            <w:r w:rsidR="0036191D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feeling</w:t>
            </w:r>
            <w:r w:rsidR="008B1A30">
              <w:rPr>
                <w:rFonts w:ascii="Times New Roman" w:hAnsi="Times New Roman" w:cs="Times New Roman"/>
                <w:sz w:val="24"/>
                <w:szCs w:val="24"/>
              </w:rPr>
              <w:t>/will cope whilst they are here?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736B594A" w14:textId="77777777" w:rsidTr="000B67C4">
        <w:tc>
          <w:tcPr>
            <w:tcW w:w="9322" w:type="dxa"/>
          </w:tcPr>
          <w:p w14:paraId="0ADA4A91" w14:textId="304C19AF" w:rsidR="00687E00" w:rsidRPr="00DE712E" w:rsidRDefault="00687E00" w:rsidP="008B1A3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876F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your FM been asked what </w:t>
            </w:r>
            <w:r w:rsidR="0036191D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goals are?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4CEABD28" w14:textId="77777777" w:rsidTr="000B67C4">
        <w:tc>
          <w:tcPr>
            <w:tcW w:w="9322" w:type="dxa"/>
          </w:tcPr>
          <w:p w14:paraId="784D6A0F" w14:textId="482780BD" w:rsidR="00687E00" w:rsidRPr="00DE712E" w:rsidRDefault="008B1A30" w:rsidP="008B1A3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Putting yourself in your 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shoes, what do you think will motivate/encourage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/prevent them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participat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in the rehabilitation here?*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E00" w:rsidRPr="00DE712E" w14:paraId="79AA4515" w14:textId="77777777" w:rsidTr="000B67C4">
        <w:tc>
          <w:tcPr>
            <w:tcW w:w="9322" w:type="dxa"/>
          </w:tcPr>
          <w:p w14:paraId="0E15E977" w14:textId="53D5B418" w:rsidR="00687E00" w:rsidRPr="00DE712E" w:rsidRDefault="00687E00" w:rsidP="0025216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do you plan to assist him/her?*</w:t>
            </w:r>
          </w:p>
        </w:tc>
      </w:tr>
      <w:tr w:rsidR="00687E00" w:rsidRPr="00DE712E" w14:paraId="42B95CC9" w14:textId="77777777" w:rsidTr="000B67C4">
        <w:tc>
          <w:tcPr>
            <w:tcW w:w="9322" w:type="dxa"/>
          </w:tcPr>
          <w:p w14:paraId="665AC160" w14:textId="2E82B83F" w:rsidR="00687E00" w:rsidRPr="00DE712E" w:rsidRDefault="00687E00" w:rsidP="000B67C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Can you describe your experience here in one word?</w:t>
            </w:r>
          </w:p>
        </w:tc>
      </w:tr>
      <w:tr w:rsidR="00687E00" w:rsidRPr="00DE712E" w14:paraId="3C680E13" w14:textId="77777777" w:rsidTr="000B67C4">
        <w:tc>
          <w:tcPr>
            <w:tcW w:w="9322" w:type="dxa"/>
          </w:tcPr>
          <w:p w14:paraId="5C296DD9" w14:textId="486BC3CD" w:rsidR="00687E00" w:rsidRPr="00DE712E" w:rsidRDefault="00D4279B" w:rsidP="000B67C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712E">
              <w:rPr>
                <w:rFonts w:ascii="Times New Roman" w:hAnsi="Times New Roman" w:cs="Times New Roman"/>
                <w:i/>
                <w:sz w:val="24"/>
                <w:szCs w:val="24"/>
              </w:rPr>
              <w:t>Prompt to expand as required (i.e. tell me more about it)</w:t>
            </w:r>
          </w:p>
        </w:tc>
      </w:tr>
    </w:tbl>
    <w:p w14:paraId="76E1AC3A" w14:textId="1BD5560C" w:rsidR="00687E00" w:rsidRPr="00DE712E" w:rsidRDefault="00687E00" w:rsidP="00687E00">
      <w:pPr>
        <w:rPr>
          <w:rFonts w:ascii="Times New Roman" w:hAnsi="Times New Roman" w:cs="Times New Roman"/>
          <w:b/>
          <w:sz w:val="24"/>
          <w:szCs w:val="24"/>
        </w:rPr>
      </w:pPr>
      <w:r w:rsidRPr="00DE712E">
        <w:rPr>
          <w:rFonts w:ascii="Times New Roman" w:hAnsi="Times New Roman" w:cs="Times New Roman"/>
          <w:sz w:val="24"/>
          <w:szCs w:val="24"/>
        </w:rPr>
        <w:t>Thank you so much for participating and giving me the opportunity to understand your journey in TCP.</w:t>
      </w:r>
      <w:r w:rsidRPr="00DE712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991E96" w14:textId="25C9B04E" w:rsidR="00687E00" w:rsidRPr="00DE712E" w:rsidRDefault="00687E00" w:rsidP="00687E00">
      <w:pPr>
        <w:spacing w:after="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7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32822">
        <w:rPr>
          <w:rFonts w:ascii="Times New Roman" w:hAnsi="Times New Roman" w:cs="Times New Roman"/>
          <w:b/>
          <w:sz w:val="24"/>
          <w:szCs w:val="24"/>
        </w:rPr>
        <w:t>S</w:t>
      </w:r>
      <w:r w:rsidR="00DE712E">
        <w:rPr>
          <w:rFonts w:ascii="Times New Roman" w:hAnsi="Times New Roman" w:cs="Times New Roman"/>
          <w:b/>
          <w:sz w:val="24"/>
          <w:szCs w:val="24"/>
        </w:rPr>
        <w:t>4</w:t>
      </w:r>
      <w:r w:rsidRPr="00DE71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712E">
        <w:rPr>
          <w:rFonts w:ascii="Times New Roman" w:hAnsi="Times New Roman" w:cs="Times New Roman"/>
          <w:bCs/>
          <w:sz w:val="24"/>
          <w:szCs w:val="24"/>
        </w:rPr>
        <w:t>Interview guide for transition care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E00" w:rsidRPr="00DE712E" w14:paraId="35D99423" w14:textId="77777777" w:rsidTr="000B67C4">
        <w:tc>
          <w:tcPr>
            <w:tcW w:w="9039" w:type="dxa"/>
          </w:tcPr>
          <w:p w14:paraId="6F374186" w14:textId="77777777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First interview and second interview</w:t>
            </w:r>
          </w:p>
        </w:tc>
      </w:tr>
      <w:tr w:rsidR="00687E00" w:rsidRPr="00DE712E" w14:paraId="74869A77" w14:textId="77777777" w:rsidTr="000B67C4">
        <w:tc>
          <w:tcPr>
            <w:tcW w:w="9039" w:type="dxa"/>
          </w:tcPr>
          <w:p w14:paraId="7714D043" w14:textId="7B7C1F57" w:rsidR="00687E00" w:rsidRPr="00DE712E" w:rsidRDefault="00687E0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sz w:val="24"/>
                <w:szCs w:val="24"/>
              </w:rPr>
              <w:t>Overarching questions to explore: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1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hat is your experience in providing T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 xml:space="preserve">ransition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 xml:space="preserve"> (TCP)</w:t>
            </w:r>
            <w:r w:rsidR="008B1A30">
              <w:rPr>
                <w:rFonts w:ascii="Times New Roman" w:hAnsi="Times New Roman" w:cs="Times New Roman"/>
                <w:sz w:val="24"/>
                <w:szCs w:val="24"/>
              </w:rPr>
              <w:t xml:space="preserve"> to older adults?</w:t>
            </w:r>
          </w:p>
        </w:tc>
      </w:tr>
      <w:tr w:rsidR="00687E00" w:rsidRPr="00DE712E" w14:paraId="035F3BD8" w14:textId="77777777" w:rsidTr="000B67C4">
        <w:tc>
          <w:tcPr>
            <w:tcW w:w="9039" w:type="dxa"/>
          </w:tcPr>
          <w:p w14:paraId="4A10D8F0" w14:textId="0D0BA631" w:rsidR="00687E00" w:rsidRPr="00DE712E" w:rsidRDefault="00687E0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would you describe</w:t>
            </w:r>
            <w:r w:rsidR="008B1A30">
              <w:rPr>
                <w:rFonts w:ascii="Times New Roman" w:hAnsi="Times New Roman" w:cs="Times New Roman"/>
                <w:sz w:val="24"/>
                <w:szCs w:val="24"/>
              </w:rPr>
              <w:t xml:space="preserve"> the purpose of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TCP?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1A30" w:rsidRPr="00DE712E" w14:paraId="4D41D770" w14:textId="77777777" w:rsidTr="000B67C4">
        <w:tc>
          <w:tcPr>
            <w:tcW w:w="9039" w:type="dxa"/>
          </w:tcPr>
          <w:p w14:paraId="79A86BF0" w14:textId="5BA6C50B" w:rsidR="008B1A30" w:rsidRDefault="008B1A3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Thinking about your role as a (……) here, how do you think your role can have an impact on older adults you cared for?*</w:t>
            </w:r>
          </w:p>
        </w:tc>
      </w:tr>
      <w:tr w:rsidR="00687E00" w:rsidRPr="00DE712E" w14:paraId="235F419E" w14:textId="77777777" w:rsidTr="000B67C4">
        <w:tc>
          <w:tcPr>
            <w:tcW w:w="9039" w:type="dxa"/>
          </w:tcPr>
          <w:p w14:paraId="778779F9" w14:textId="1B087DBD" w:rsidR="00687E00" w:rsidRPr="00DE712E" w:rsidRDefault="00687E00" w:rsidP="008B1A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What are your expectations of the older adults and their family members while they are </w:t>
            </w:r>
            <w:r w:rsidR="00C60213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754F8D56" w14:textId="77777777" w:rsidTr="000B67C4">
        <w:tc>
          <w:tcPr>
            <w:tcW w:w="9039" w:type="dxa"/>
          </w:tcPr>
          <w:p w14:paraId="1864FD21" w14:textId="50C7C3C6" w:rsidR="00687E00" w:rsidRPr="00DE712E" w:rsidRDefault="00687E00" w:rsidP="008B1A30">
            <w:pPr>
              <w:tabs>
                <w:tab w:val="left" w:pos="7716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Are you involved in establishing goals with the older adults you work with?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25D34A35" w14:textId="77777777" w:rsidTr="000B67C4">
        <w:tc>
          <w:tcPr>
            <w:tcW w:w="9039" w:type="dxa"/>
          </w:tcPr>
          <w:p w14:paraId="16A728C2" w14:textId="2FF2CEAD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do you encourage the older adults you care for to engage in TCP activities to their best ability?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6C9536EB" w14:textId="77777777" w:rsidTr="000B67C4">
        <w:tc>
          <w:tcPr>
            <w:tcW w:w="9039" w:type="dxa"/>
          </w:tcPr>
          <w:p w14:paraId="35D2A1C8" w14:textId="77777777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would you describe (older adult A)’s journey?*</w:t>
            </w:r>
          </w:p>
        </w:tc>
      </w:tr>
      <w:tr w:rsidR="00687E00" w:rsidRPr="00DE712E" w14:paraId="4F0F3122" w14:textId="77777777" w:rsidTr="000B67C4">
        <w:tc>
          <w:tcPr>
            <w:tcW w:w="9039" w:type="dxa"/>
          </w:tcPr>
          <w:p w14:paraId="5B1EFE50" w14:textId="10EF992B" w:rsidR="00687E00" w:rsidRPr="00DE712E" w:rsidRDefault="00687E00" w:rsidP="002E4833">
            <w:pPr>
              <w:tabs>
                <w:tab w:val="left" w:pos="68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Can you describe in one word your experience working here?</w:t>
            </w:r>
          </w:p>
        </w:tc>
      </w:tr>
      <w:tr w:rsidR="00687E00" w:rsidRPr="00DE712E" w14:paraId="72A577B9" w14:textId="77777777" w:rsidTr="000B67C4">
        <w:tc>
          <w:tcPr>
            <w:tcW w:w="9039" w:type="dxa"/>
          </w:tcPr>
          <w:p w14:paraId="14DCB8AD" w14:textId="52D3C3B0" w:rsidR="00687E00" w:rsidRPr="00DE712E" w:rsidRDefault="00687E00" w:rsidP="000B67C4">
            <w:pPr>
              <w:tabs>
                <w:tab w:val="left" w:pos="68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Do you see patient advocacy as a role for you/other TCP staff for the older adults you worked with?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764EFE10" w14:textId="77777777" w:rsidTr="000B67C4">
        <w:tc>
          <w:tcPr>
            <w:tcW w:w="9039" w:type="dxa"/>
          </w:tcPr>
          <w:p w14:paraId="50EEDADC" w14:textId="4D6F9B69" w:rsidR="00687E00" w:rsidRPr="00DE712E" w:rsidRDefault="00D4279B" w:rsidP="000B67C4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712E">
              <w:rPr>
                <w:rFonts w:ascii="Times New Roman" w:hAnsi="Times New Roman" w:cs="Times New Roman"/>
                <w:i/>
                <w:sz w:val="24"/>
                <w:szCs w:val="24"/>
              </w:rPr>
              <w:t>Prompt to expand as required (i.e. tell me more about it)</w:t>
            </w:r>
          </w:p>
        </w:tc>
      </w:tr>
    </w:tbl>
    <w:p w14:paraId="703B0870" w14:textId="6252C33A" w:rsidR="00687E00" w:rsidRPr="00DE712E" w:rsidRDefault="00687E00" w:rsidP="002521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E712E">
        <w:rPr>
          <w:rFonts w:ascii="Times New Roman" w:hAnsi="Times New Roman" w:cs="Times New Roman"/>
          <w:sz w:val="24"/>
          <w:szCs w:val="24"/>
        </w:rPr>
        <w:t>Thank you for participating in this research project. Your assistance is greatly appreciated.</w:t>
      </w:r>
      <w:r w:rsidRPr="00DE712E">
        <w:rPr>
          <w:rFonts w:ascii="Times New Roman" w:hAnsi="Times New Roman" w:cs="Times New Roman"/>
          <w:sz w:val="24"/>
          <w:szCs w:val="24"/>
        </w:rPr>
        <w:br w:type="page"/>
      </w:r>
    </w:p>
    <w:p w14:paraId="23BF96BE" w14:textId="753B9644" w:rsidR="00687E00" w:rsidRPr="00DE712E" w:rsidRDefault="00687E00" w:rsidP="00687E00">
      <w:pPr>
        <w:spacing w:after="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7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32822">
        <w:rPr>
          <w:rFonts w:ascii="Times New Roman" w:hAnsi="Times New Roman" w:cs="Times New Roman"/>
          <w:b/>
          <w:sz w:val="24"/>
          <w:szCs w:val="24"/>
        </w:rPr>
        <w:t>S</w:t>
      </w:r>
      <w:r w:rsidR="00DE712E">
        <w:rPr>
          <w:rFonts w:ascii="Times New Roman" w:hAnsi="Times New Roman" w:cs="Times New Roman"/>
          <w:b/>
          <w:sz w:val="24"/>
          <w:szCs w:val="24"/>
        </w:rPr>
        <w:t>5</w:t>
      </w:r>
      <w:r w:rsidRPr="00DE71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712E">
        <w:rPr>
          <w:rFonts w:ascii="Times New Roman" w:hAnsi="Times New Roman" w:cs="Times New Roman"/>
          <w:bCs/>
          <w:sz w:val="24"/>
          <w:szCs w:val="24"/>
        </w:rPr>
        <w:t>Interview guide for off-site health professionals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E00" w:rsidRPr="00DE712E" w14:paraId="051227CB" w14:textId="77777777" w:rsidTr="000B67C4">
        <w:tc>
          <w:tcPr>
            <w:tcW w:w="9180" w:type="dxa"/>
          </w:tcPr>
          <w:p w14:paraId="0806B9CA" w14:textId="5A540D3B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Overarching question to explore: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hat is your 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 xml:space="preserve">understanding and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expectation of T</w:t>
            </w:r>
            <w:r w:rsidR="00AA0F58">
              <w:rPr>
                <w:rFonts w:ascii="Times New Roman" w:hAnsi="Times New Roman" w:cs="Times New Roman"/>
                <w:sz w:val="24"/>
                <w:szCs w:val="24"/>
              </w:rPr>
              <w:t xml:space="preserve">ransition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A0F58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0F58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AA0F58">
              <w:rPr>
                <w:rFonts w:ascii="Times New Roman" w:hAnsi="Times New Roman" w:cs="Times New Roman"/>
                <w:sz w:val="24"/>
                <w:szCs w:val="24"/>
              </w:rPr>
              <w:t xml:space="preserve"> (TCP)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and the patients you have referred so far?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453B1E6B" w14:textId="77777777" w:rsidTr="000B67C4">
        <w:tc>
          <w:tcPr>
            <w:tcW w:w="9180" w:type="dxa"/>
          </w:tcPr>
          <w:p w14:paraId="348AA079" w14:textId="09C44D93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What is your understanding of a 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?*</w:t>
            </w:r>
            <w:r w:rsidR="000D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833" w:rsidRPr="00DE712E" w14:paraId="0ADD30DC" w14:textId="77777777" w:rsidTr="000B67C4">
        <w:tc>
          <w:tcPr>
            <w:tcW w:w="9180" w:type="dxa"/>
          </w:tcPr>
          <w:p w14:paraId="38B8212B" w14:textId="27521182" w:rsidR="002E4833" w:rsidRDefault="002E4833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Thinking about the patients you have referred to TCP so far, why have you chosen to refer them to TCP?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21977639" w14:textId="77777777" w:rsidTr="000B67C4">
        <w:tc>
          <w:tcPr>
            <w:tcW w:w="9180" w:type="dxa"/>
          </w:tcPr>
          <w:p w14:paraId="080ACE42" w14:textId="671AFB56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Thinking about the patients (older adults) that you have referred to TCP, how do you think he/she is feeling when you told them about TCP?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55428629" w14:textId="77777777" w:rsidTr="000B67C4">
        <w:tc>
          <w:tcPr>
            <w:tcW w:w="9180" w:type="dxa"/>
          </w:tcPr>
          <w:p w14:paraId="4A9F1DAE" w14:textId="77777777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and when do you explain regarding what TCP is offering to your patients and family?</w:t>
            </w:r>
          </w:p>
        </w:tc>
      </w:tr>
      <w:tr w:rsidR="00687E00" w:rsidRPr="00DE712E" w14:paraId="4A00C493" w14:textId="77777777" w:rsidTr="000B67C4">
        <w:tc>
          <w:tcPr>
            <w:tcW w:w="9180" w:type="dxa"/>
          </w:tcPr>
          <w:p w14:paraId="7421A696" w14:textId="11290E2D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do you work with your patients and family members to ensure their goals are hand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over to the staff at TCP?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0A4ACAA6" w14:textId="77777777" w:rsidTr="000B67C4">
        <w:tc>
          <w:tcPr>
            <w:tcW w:w="9180" w:type="dxa"/>
          </w:tcPr>
          <w:p w14:paraId="1A820D74" w14:textId="26FD4BF5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Can you describe 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 xml:space="preserve">any of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your patients’ (older adults’) experience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33">
              <w:rPr>
                <w:rFonts w:ascii="Times New Roman" w:hAnsi="Times New Roman" w:cs="Times New Roman"/>
                <w:sz w:val="24"/>
                <w:szCs w:val="24"/>
              </w:rPr>
              <w:t>of a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0E6980BA" w14:textId="77777777" w:rsidTr="000B67C4">
        <w:tc>
          <w:tcPr>
            <w:tcW w:w="9180" w:type="dxa"/>
          </w:tcPr>
          <w:p w14:paraId="724CFBEC" w14:textId="46A4DAE0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How do you think TCP should be utilised</w:t>
            </w:r>
            <w:r w:rsidR="00D4279B">
              <w:rPr>
                <w:rFonts w:ascii="Times New Roman" w:hAnsi="Times New Roman" w:cs="Times New Roman"/>
                <w:sz w:val="24"/>
                <w:szCs w:val="24"/>
              </w:rPr>
              <w:t xml:space="preserve"> and why?</w:t>
            </w:r>
            <w:r w:rsidR="007A7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87E00" w:rsidRPr="00DE712E" w14:paraId="64916B3C" w14:textId="77777777" w:rsidTr="000B67C4">
        <w:tc>
          <w:tcPr>
            <w:tcW w:w="9180" w:type="dxa"/>
          </w:tcPr>
          <w:p w14:paraId="33FBF922" w14:textId="43359D49" w:rsidR="00687E00" w:rsidRPr="00DE712E" w:rsidRDefault="00687E00" w:rsidP="002E48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Can you give me one word that comes to your mind when you think of TCP?</w:t>
            </w:r>
            <w:r w:rsidR="00D4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E00" w:rsidRPr="00DE712E" w14:paraId="5C50518D" w14:textId="77777777" w:rsidTr="000B67C4">
        <w:tc>
          <w:tcPr>
            <w:tcW w:w="9180" w:type="dxa"/>
          </w:tcPr>
          <w:p w14:paraId="39CBD8FE" w14:textId="77777777" w:rsidR="00687E00" w:rsidRPr="00DE712E" w:rsidRDefault="00687E00" w:rsidP="000B67C4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712E">
              <w:rPr>
                <w:rFonts w:ascii="Times New Roman" w:hAnsi="Times New Roman" w:cs="Times New Roman"/>
                <w:i/>
                <w:sz w:val="24"/>
                <w:szCs w:val="24"/>
              </w:rPr>
              <w:t>Prompt to expand as required (i.e. tell me more about it)</w:t>
            </w:r>
          </w:p>
        </w:tc>
      </w:tr>
    </w:tbl>
    <w:p w14:paraId="26B426D4" w14:textId="1C18831B" w:rsidR="00687E00" w:rsidRPr="00DE712E" w:rsidRDefault="00687E00" w:rsidP="002521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E712E">
        <w:rPr>
          <w:rFonts w:ascii="Times New Roman" w:hAnsi="Times New Roman" w:cs="Times New Roman"/>
          <w:sz w:val="24"/>
          <w:szCs w:val="24"/>
        </w:rPr>
        <w:t>Thank you for participating in this research project. Your assistance is greatly appreciated.</w:t>
      </w:r>
      <w:r w:rsidRPr="00DE712E">
        <w:rPr>
          <w:rFonts w:ascii="Times New Roman" w:hAnsi="Times New Roman" w:cs="Times New Roman"/>
          <w:sz w:val="24"/>
          <w:szCs w:val="24"/>
        </w:rPr>
        <w:br w:type="page"/>
      </w:r>
    </w:p>
    <w:p w14:paraId="6817C51D" w14:textId="53BC34A3" w:rsidR="00687E00" w:rsidRPr="00DE712E" w:rsidRDefault="00687E00" w:rsidP="00687E00">
      <w:pPr>
        <w:rPr>
          <w:rFonts w:ascii="Times New Roman" w:hAnsi="Times New Roman" w:cs="Times New Roman"/>
          <w:sz w:val="24"/>
          <w:szCs w:val="24"/>
        </w:rPr>
      </w:pPr>
      <w:r w:rsidRPr="00DE71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F328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712E" w:rsidRPr="00DE712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712E">
        <w:rPr>
          <w:rFonts w:ascii="Times New Roman" w:hAnsi="Times New Roman" w:cs="Times New Roman"/>
          <w:sz w:val="24"/>
          <w:szCs w:val="24"/>
        </w:rPr>
        <w:t>. Demographic characteristics of all participants.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688"/>
        <w:gridCol w:w="1688"/>
        <w:gridCol w:w="1688"/>
        <w:gridCol w:w="1689"/>
      </w:tblGrid>
      <w:tr w:rsidR="00687E00" w:rsidRPr="00DE712E" w14:paraId="7227A6D6" w14:textId="77777777" w:rsidTr="000B67C4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2F1E61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4513EFA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Older adults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28DE56B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Family members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74B0FA3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TCP staff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447C5DC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Hospital health professionals</w:t>
            </w:r>
            <w:r w:rsidRPr="00DE71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87E00" w:rsidRPr="00DE712E" w14:paraId="1CF4F796" w14:textId="77777777" w:rsidTr="000B67C4">
        <w:tc>
          <w:tcPr>
            <w:tcW w:w="2263" w:type="dxa"/>
            <w:tcBorders>
              <w:top w:val="single" w:sz="4" w:space="0" w:color="auto"/>
            </w:tcBorders>
          </w:tcPr>
          <w:p w14:paraId="76385B5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6B16409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4FBA105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3012C2B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14:paraId="5AC399E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E00" w:rsidRPr="00DE712E" w14:paraId="4E249B76" w14:textId="77777777" w:rsidTr="000B67C4">
        <w:tc>
          <w:tcPr>
            <w:tcW w:w="2263" w:type="dxa"/>
          </w:tcPr>
          <w:p w14:paraId="7CCAEAD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Number of females, n (%)</w:t>
            </w:r>
          </w:p>
        </w:tc>
        <w:tc>
          <w:tcPr>
            <w:tcW w:w="1688" w:type="dxa"/>
          </w:tcPr>
          <w:p w14:paraId="0FA0208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8 (50)</w:t>
            </w:r>
          </w:p>
        </w:tc>
        <w:tc>
          <w:tcPr>
            <w:tcW w:w="1688" w:type="dxa"/>
          </w:tcPr>
          <w:p w14:paraId="0D0CE6F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(25)</w:t>
            </w:r>
          </w:p>
        </w:tc>
        <w:tc>
          <w:tcPr>
            <w:tcW w:w="1688" w:type="dxa"/>
          </w:tcPr>
          <w:p w14:paraId="43043D6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7 (63.6)</w:t>
            </w:r>
          </w:p>
        </w:tc>
        <w:tc>
          <w:tcPr>
            <w:tcW w:w="1689" w:type="dxa"/>
          </w:tcPr>
          <w:p w14:paraId="14B3BB4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(100)</w:t>
            </w:r>
          </w:p>
        </w:tc>
      </w:tr>
      <w:tr w:rsidR="00687E00" w:rsidRPr="00DE712E" w14:paraId="72111078" w14:textId="77777777" w:rsidTr="000B67C4">
        <w:tc>
          <w:tcPr>
            <w:tcW w:w="2263" w:type="dxa"/>
          </w:tcPr>
          <w:p w14:paraId="6D6CE3B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88" w:type="dxa"/>
          </w:tcPr>
          <w:p w14:paraId="0567F7B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097B9A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7B9BA5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B2DAB4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123062DC" w14:textId="77777777" w:rsidTr="000B67C4">
        <w:tc>
          <w:tcPr>
            <w:tcW w:w="2263" w:type="dxa"/>
          </w:tcPr>
          <w:p w14:paraId="13B1BC97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Mean (SD)</w:t>
            </w:r>
          </w:p>
        </w:tc>
        <w:tc>
          <w:tcPr>
            <w:tcW w:w="1688" w:type="dxa"/>
          </w:tcPr>
          <w:p w14:paraId="249C9D09" w14:textId="65D9240E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(9.48)</w:t>
            </w:r>
          </w:p>
        </w:tc>
        <w:tc>
          <w:tcPr>
            <w:tcW w:w="1688" w:type="dxa"/>
          </w:tcPr>
          <w:p w14:paraId="2741343E" w14:textId="687C1EA9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(5.5)</w:t>
            </w:r>
          </w:p>
        </w:tc>
        <w:tc>
          <w:tcPr>
            <w:tcW w:w="1688" w:type="dxa"/>
          </w:tcPr>
          <w:p w14:paraId="0B7DFD6D" w14:textId="020D644B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(10.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14:paraId="7B6FFC5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36.5 (6.36)</w:t>
            </w:r>
          </w:p>
        </w:tc>
      </w:tr>
      <w:tr w:rsidR="00687E00" w:rsidRPr="00DE712E" w14:paraId="0E1CB36A" w14:textId="77777777" w:rsidTr="000B67C4">
        <w:tc>
          <w:tcPr>
            <w:tcW w:w="2263" w:type="dxa"/>
          </w:tcPr>
          <w:p w14:paraId="654D4FE3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Range</w:t>
            </w:r>
          </w:p>
        </w:tc>
        <w:tc>
          <w:tcPr>
            <w:tcW w:w="1688" w:type="dxa"/>
          </w:tcPr>
          <w:p w14:paraId="61FE999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63-96</w:t>
            </w:r>
          </w:p>
        </w:tc>
        <w:tc>
          <w:tcPr>
            <w:tcW w:w="1688" w:type="dxa"/>
          </w:tcPr>
          <w:p w14:paraId="7F5840A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56-68</w:t>
            </w:r>
          </w:p>
        </w:tc>
        <w:tc>
          <w:tcPr>
            <w:tcW w:w="1688" w:type="dxa"/>
          </w:tcPr>
          <w:p w14:paraId="77B522F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26-60</w:t>
            </w:r>
          </w:p>
        </w:tc>
        <w:tc>
          <w:tcPr>
            <w:tcW w:w="1689" w:type="dxa"/>
          </w:tcPr>
          <w:p w14:paraId="7B0BC8A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</w:tr>
      <w:tr w:rsidR="00687E00" w:rsidRPr="00DE712E" w14:paraId="03A128FB" w14:textId="77777777" w:rsidTr="000B67C4">
        <w:tc>
          <w:tcPr>
            <w:tcW w:w="2263" w:type="dxa"/>
          </w:tcPr>
          <w:p w14:paraId="7E1BA4C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Length of stay in TCP (days)</w:t>
            </w:r>
          </w:p>
        </w:tc>
        <w:tc>
          <w:tcPr>
            <w:tcW w:w="1688" w:type="dxa"/>
          </w:tcPr>
          <w:p w14:paraId="058D33C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507DF8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A16815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C6D2E9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1D4219B9" w14:textId="77777777" w:rsidTr="000B67C4">
        <w:tc>
          <w:tcPr>
            <w:tcW w:w="2263" w:type="dxa"/>
          </w:tcPr>
          <w:p w14:paraId="58ADDBA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Mean (SD)</w:t>
            </w:r>
          </w:p>
        </w:tc>
        <w:tc>
          <w:tcPr>
            <w:tcW w:w="1688" w:type="dxa"/>
          </w:tcPr>
          <w:p w14:paraId="20D097E5" w14:textId="25D879A2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(28.5)</w:t>
            </w:r>
          </w:p>
        </w:tc>
        <w:tc>
          <w:tcPr>
            <w:tcW w:w="1688" w:type="dxa"/>
          </w:tcPr>
          <w:p w14:paraId="7D5FFA3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60E070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32FD66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584B9335" w14:textId="77777777" w:rsidTr="000B67C4">
        <w:tc>
          <w:tcPr>
            <w:tcW w:w="2263" w:type="dxa"/>
          </w:tcPr>
          <w:p w14:paraId="0BE186E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Range</w:t>
            </w:r>
          </w:p>
        </w:tc>
        <w:tc>
          <w:tcPr>
            <w:tcW w:w="1688" w:type="dxa"/>
          </w:tcPr>
          <w:p w14:paraId="66021F3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28-126</w:t>
            </w:r>
          </w:p>
        </w:tc>
        <w:tc>
          <w:tcPr>
            <w:tcW w:w="1688" w:type="dxa"/>
          </w:tcPr>
          <w:p w14:paraId="7A73869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D006A3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3F77B8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3BFAB4B3" w14:textId="77777777" w:rsidTr="000B67C4">
        <w:tc>
          <w:tcPr>
            <w:tcW w:w="2263" w:type="dxa"/>
          </w:tcPr>
          <w:p w14:paraId="665B40E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Highest education level, n (%)</w:t>
            </w:r>
          </w:p>
        </w:tc>
        <w:tc>
          <w:tcPr>
            <w:tcW w:w="1688" w:type="dxa"/>
          </w:tcPr>
          <w:p w14:paraId="55D6BAC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9C8801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BE5FE3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1566F5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144DBDA4" w14:textId="77777777" w:rsidTr="000B67C4">
        <w:tc>
          <w:tcPr>
            <w:tcW w:w="2263" w:type="dxa"/>
          </w:tcPr>
          <w:p w14:paraId="1BF30B2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Postgraduate</w:t>
            </w:r>
          </w:p>
        </w:tc>
        <w:tc>
          <w:tcPr>
            <w:tcW w:w="1688" w:type="dxa"/>
          </w:tcPr>
          <w:p w14:paraId="5600702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688" w:type="dxa"/>
          </w:tcPr>
          <w:p w14:paraId="69DB417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B6C3087" w14:textId="63A5DE52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5 (45.5)</w:t>
            </w:r>
          </w:p>
        </w:tc>
        <w:tc>
          <w:tcPr>
            <w:tcW w:w="1689" w:type="dxa"/>
          </w:tcPr>
          <w:p w14:paraId="208E75E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(50)</w:t>
            </w:r>
          </w:p>
        </w:tc>
      </w:tr>
      <w:tr w:rsidR="00687E00" w:rsidRPr="00DE712E" w14:paraId="7F63B952" w14:textId="77777777" w:rsidTr="000B67C4">
        <w:tc>
          <w:tcPr>
            <w:tcW w:w="2263" w:type="dxa"/>
          </w:tcPr>
          <w:p w14:paraId="0571023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Undergraduate</w:t>
            </w:r>
          </w:p>
        </w:tc>
        <w:tc>
          <w:tcPr>
            <w:tcW w:w="1688" w:type="dxa"/>
          </w:tcPr>
          <w:p w14:paraId="5B6DBB76" w14:textId="63F171B4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 (18.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14:paraId="1BBD776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(50)</w:t>
            </w:r>
          </w:p>
        </w:tc>
        <w:tc>
          <w:tcPr>
            <w:tcW w:w="1688" w:type="dxa"/>
          </w:tcPr>
          <w:p w14:paraId="4E9AACF1" w14:textId="6D4EDD68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5 (45.5)</w:t>
            </w:r>
          </w:p>
        </w:tc>
        <w:tc>
          <w:tcPr>
            <w:tcW w:w="1689" w:type="dxa"/>
          </w:tcPr>
          <w:p w14:paraId="1EE9836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(50)</w:t>
            </w:r>
          </w:p>
        </w:tc>
      </w:tr>
      <w:tr w:rsidR="00687E00" w:rsidRPr="00DE712E" w14:paraId="696DE585" w14:textId="77777777" w:rsidTr="000B67C4">
        <w:tc>
          <w:tcPr>
            <w:tcW w:w="2263" w:type="dxa"/>
          </w:tcPr>
          <w:p w14:paraId="2FC97EF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Certificate TAFE</w:t>
            </w:r>
          </w:p>
        </w:tc>
        <w:tc>
          <w:tcPr>
            <w:tcW w:w="1688" w:type="dxa"/>
          </w:tcPr>
          <w:p w14:paraId="6019A80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1688" w:type="dxa"/>
          </w:tcPr>
          <w:p w14:paraId="534FA82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1F3907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(9.09)</w:t>
            </w:r>
          </w:p>
        </w:tc>
        <w:tc>
          <w:tcPr>
            <w:tcW w:w="1689" w:type="dxa"/>
          </w:tcPr>
          <w:p w14:paraId="67F97E4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6BE68111" w14:textId="77777777" w:rsidTr="000B67C4">
        <w:tc>
          <w:tcPr>
            <w:tcW w:w="2263" w:type="dxa"/>
          </w:tcPr>
          <w:p w14:paraId="380B11F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Year 12 completion</w:t>
            </w:r>
          </w:p>
        </w:tc>
        <w:tc>
          <w:tcPr>
            <w:tcW w:w="1688" w:type="dxa"/>
          </w:tcPr>
          <w:p w14:paraId="1BBCBA66" w14:textId="7D5C93FA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 (18.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14:paraId="32479F17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(50)</w:t>
            </w:r>
          </w:p>
        </w:tc>
        <w:tc>
          <w:tcPr>
            <w:tcW w:w="1688" w:type="dxa"/>
          </w:tcPr>
          <w:p w14:paraId="00AF0C8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67F477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46060634" w14:textId="77777777" w:rsidTr="000B67C4">
        <w:tc>
          <w:tcPr>
            <w:tcW w:w="2263" w:type="dxa"/>
          </w:tcPr>
          <w:p w14:paraId="04F25BB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Year 7 to year 11</w:t>
            </w:r>
          </w:p>
        </w:tc>
        <w:tc>
          <w:tcPr>
            <w:tcW w:w="1688" w:type="dxa"/>
          </w:tcPr>
          <w:p w14:paraId="60B6578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6 (37.5)</w:t>
            </w:r>
          </w:p>
        </w:tc>
        <w:tc>
          <w:tcPr>
            <w:tcW w:w="1688" w:type="dxa"/>
          </w:tcPr>
          <w:p w14:paraId="4E487EC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E35777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43590E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63467D8A" w14:textId="77777777" w:rsidTr="000B67C4">
        <w:tc>
          <w:tcPr>
            <w:tcW w:w="2263" w:type="dxa"/>
          </w:tcPr>
          <w:p w14:paraId="7028C99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Primary school and below</w:t>
            </w:r>
          </w:p>
        </w:tc>
        <w:tc>
          <w:tcPr>
            <w:tcW w:w="1688" w:type="dxa"/>
          </w:tcPr>
          <w:p w14:paraId="67CA716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1688" w:type="dxa"/>
          </w:tcPr>
          <w:p w14:paraId="5C6C9A0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D5E388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2AAF35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764838AB" w14:textId="77777777" w:rsidTr="000B67C4">
        <w:tc>
          <w:tcPr>
            <w:tcW w:w="2263" w:type="dxa"/>
          </w:tcPr>
          <w:p w14:paraId="224AF9A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Living situation, n (%)</w:t>
            </w:r>
          </w:p>
        </w:tc>
        <w:tc>
          <w:tcPr>
            <w:tcW w:w="1688" w:type="dxa"/>
          </w:tcPr>
          <w:p w14:paraId="3158C32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54290B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5B5CFF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AF8CFC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334B4283" w14:textId="77777777" w:rsidTr="000B67C4">
        <w:tc>
          <w:tcPr>
            <w:tcW w:w="2263" w:type="dxa"/>
          </w:tcPr>
          <w:p w14:paraId="4BB2F27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Alone</w:t>
            </w:r>
          </w:p>
        </w:tc>
        <w:tc>
          <w:tcPr>
            <w:tcW w:w="1688" w:type="dxa"/>
          </w:tcPr>
          <w:p w14:paraId="2B0D23F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12 (75)</w:t>
            </w:r>
          </w:p>
        </w:tc>
        <w:tc>
          <w:tcPr>
            <w:tcW w:w="1688" w:type="dxa"/>
          </w:tcPr>
          <w:p w14:paraId="322A697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01BE74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98520E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20A8C29C" w14:textId="77777777" w:rsidTr="000B67C4">
        <w:tc>
          <w:tcPr>
            <w:tcW w:w="2263" w:type="dxa"/>
          </w:tcPr>
          <w:p w14:paraId="69436F3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With partner</w:t>
            </w:r>
          </w:p>
        </w:tc>
        <w:tc>
          <w:tcPr>
            <w:tcW w:w="1688" w:type="dxa"/>
          </w:tcPr>
          <w:p w14:paraId="5B0E395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 (25)</w:t>
            </w:r>
          </w:p>
        </w:tc>
        <w:tc>
          <w:tcPr>
            <w:tcW w:w="1688" w:type="dxa"/>
          </w:tcPr>
          <w:p w14:paraId="4BBBA15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82875E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3409BE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5F40F8EA" w14:textId="77777777" w:rsidTr="000B67C4">
        <w:tc>
          <w:tcPr>
            <w:tcW w:w="2263" w:type="dxa"/>
          </w:tcPr>
          <w:p w14:paraId="053E932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Primary diagnosis, n (%)</w:t>
            </w:r>
          </w:p>
        </w:tc>
        <w:tc>
          <w:tcPr>
            <w:tcW w:w="1688" w:type="dxa"/>
          </w:tcPr>
          <w:p w14:paraId="4CA0B0D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BABED6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DBEAFE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770037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4598D91A" w14:textId="77777777" w:rsidTr="000B67C4">
        <w:tc>
          <w:tcPr>
            <w:tcW w:w="2263" w:type="dxa"/>
          </w:tcPr>
          <w:p w14:paraId="5A9A144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Orthopaedic</w:t>
            </w:r>
          </w:p>
        </w:tc>
        <w:tc>
          <w:tcPr>
            <w:tcW w:w="1688" w:type="dxa"/>
          </w:tcPr>
          <w:p w14:paraId="6409D25E" w14:textId="28A86905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13 (81.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14:paraId="67D85EC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2B8D11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739F5D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5C510AA3" w14:textId="77777777" w:rsidTr="000B67C4">
        <w:tc>
          <w:tcPr>
            <w:tcW w:w="2263" w:type="dxa"/>
          </w:tcPr>
          <w:p w14:paraId="13CD836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Neurological</w:t>
            </w:r>
          </w:p>
        </w:tc>
        <w:tc>
          <w:tcPr>
            <w:tcW w:w="1688" w:type="dxa"/>
          </w:tcPr>
          <w:p w14:paraId="4E37C34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1688" w:type="dxa"/>
          </w:tcPr>
          <w:p w14:paraId="4C4BCDC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2AB6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16734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56F36484" w14:textId="77777777" w:rsidTr="000B67C4">
        <w:tc>
          <w:tcPr>
            <w:tcW w:w="2263" w:type="dxa"/>
          </w:tcPr>
          <w:p w14:paraId="2C11F0A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Geriatric</w:t>
            </w:r>
            <w:r w:rsidRPr="00DE71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8" w:type="dxa"/>
          </w:tcPr>
          <w:p w14:paraId="4748E2B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688" w:type="dxa"/>
          </w:tcPr>
          <w:p w14:paraId="522DA5D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C3F5D5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5ED2D6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56F3016B" w14:textId="77777777" w:rsidTr="000B67C4">
        <w:tc>
          <w:tcPr>
            <w:tcW w:w="2263" w:type="dxa"/>
          </w:tcPr>
          <w:p w14:paraId="5263FA3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Experience with TCP, n (%)</w:t>
            </w:r>
          </w:p>
        </w:tc>
        <w:tc>
          <w:tcPr>
            <w:tcW w:w="1688" w:type="dxa"/>
          </w:tcPr>
          <w:p w14:paraId="6082D6C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676CFD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(50)</w:t>
            </w:r>
          </w:p>
        </w:tc>
        <w:tc>
          <w:tcPr>
            <w:tcW w:w="1688" w:type="dxa"/>
          </w:tcPr>
          <w:p w14:paraId="670F1C87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9C64933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44053869" w14:textId="77777777" w:rsidTr="000B67C4">
        <w:tc>
          <w:tcPr>
            <w:tcW w:w="2263" w:type="dxa"/>
          </w:tcPr>
          <w:p w14:paraId="438A422F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Years working in TCP</w:t>
            </w:r>
          </w:p>
        </w:tc>
        <w:tc>
          <w:tcPr>
            <w:tcW w:w="1688" w:type="dxa"/>
          </w:tcPr>
          <w:p w14:paraId="2A19D68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C47972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17F00D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0504F7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2A50E620" w14:textId="77777777" w:rsidTr="000B67C4">
        <w:tc>
          <w:tcPr>
            <w:tcW w:w="2263" w:type="dxa"/>
          </w:tcPr>
          <w:p w14:paraId="1751E61E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Mean (SD)</w:t>
            </w:r>
          </w:p>
        </w:tc>
        <w:tc>
          <w:tcPr>
            <w:tcW w:w="1688" w:type="dxa"/>
          </w:tcPr>
          <w:p w14:paraId="3BF5DBCC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1FE053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91ADC3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3.43 (1.78)</w:t>
            </w:r>
          </w:p>
        </w:tc>
        <w:tc>
          <w:tcPr>
            <w:tcW w:w="1689" w:type="dxa"/>
          </w:tcPr>
          <w:p w14:paraId="467FA7B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21C5A268" w14:textId="77777777" w:rsidTr="000B67C4">
        <w:tc>
          <w:tcPr>
            <w:tcW w:w="2263" w:type="dxa"/>
          </w:tcPr>
          <w:p w14:paraId="7C9935A2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Range</w:t>
            </w:r>
          </w:p>
        </w:tc>
        <w:tc>
          <w:tcPr>
            <w:tcW w:w="1688" w:type="dxa"/>
          </w:tcPr>
          <w:p w14:paraId="1CAB8A2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BDFCF3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41D2AA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89" w:type="dxa"/>
          </w:tcPr>
          <w:p w14:paraId="7DFB0397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3E1F4BC7" w14:textId="77777777" w:rsidTr="000B67C4">
        <w:tc>
          <w:tcPr>
            <w:tcW w:w="2263" w:type="dxa"/>
          </w:tcPr>
          <w:p w14:paraId="35F42EA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Role in TCP/hospital</w:t>
            </w:r>
          </w:p>
        </w:tc>
        <w:tc>
          <w:tcPr>
            <w:tcW w:w="1688" w:type="dxa"/>
          </w:tcPr>
          <w:p w14:paraId="73AE58FD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298D51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C331AC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F97658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4DDF4F55" w14:textId="77777777" w:rsidTr="000B67C4">
        <w:tc>
          <w:tcPr>
            <w:tcW w:w="2263" w:type="dxa"/>
          </w:tcPr>
          <w:p w14:paraId="51AAF9A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Manager</w:t>
            </w:r>
          </w:p>
        </w:tc>
        <w:tc>
          <w:tcPr>
            <w:tcW w:w="1688" w:type="dxa"/>
          </w:tcPr>
          <w:p w14:paraId="2738EFF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E59835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B112A9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(9.09)</w:t>
            </w:r>
          </w:p>
        </w:tc>
        <w:tc>
          <w:tcPr>
            <w:tcW w:w="1689" w:type="dxa"/>
          </w:tcPr>
          <w:p w14:paraId="3C9C290B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377C54D1" w14:textId="77777777" w:rsidTr="000B67C4">
        <w:tc>
          <w:tcPr>
            <w:tcW w:w="2263" w:type="dxa"/>
          </w:tcPr>
          <w:p w14:paraId="0AF33C8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Allied health</w:t>
            </w:r>
            <w:r w:rsidRPr="00DE71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88" w:type="dxa"/>
          </w:tcPr>
          <w:p w14:paraId="30660047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4257996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CB64882" w14:textId="63A4607B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3 (27.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14:paraId="380874F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(100)</w:t>
            </w:r>
          </w:p>
        </w:tc>
      </w:tr>
      <w:tr w:rsidR="00687E00" w:rsidRPr="00DE712E" w14:paraId="281DBB1B" w14:textId="77777777" w:rsidTr="000B67C4">
        <w:tc>
          <w:tcPr>
            <w:tcW w:w="2263" w:type="dxa"/>
          </w:tcPr>
          <w:p w14:paraId="37CEA008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Therapy assistant</w:t>
            </w:r>
          </w:p>
        </w:tc>
        <w:tc>
          <w:tcPr>
            <w:tcW w:w="1688" w:type="dxa"/>
          </w:tcPr>
          <w:p w14:paraId="0CDE1F09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05964B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079FFD9" w14:textId="21C397A5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2 (18.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14:paraId="2358FE3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1CF0520E" w14:textId="77777777" w:rsidTr="000B67C4">
        <w:tc>
          <w:tcPr>
            <w:tcW w:w="2263" w:type="dxa"/>
          </w:tcPr>
          <w:p w14:paraId="179FD1F4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Carer</w:t>
            </w:r>
          </w:p>
        </w:tc>
        <w:tc>
          <w:tcPr>
            <w:tcW w:w="1688" w:type="dxa"/>
          </w:tcPr>
          <w:p w14:paraId="69463AA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6442D2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084CB8B" w14:textId="0B8CA12E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4 (36.</w:t>
            </w:r>
            <w:r w:rsidR="005D2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14:paraId="41816AF0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279C7BD0" w14:textId="77777777" w:rsidTr="000B67C4">
        <w:tc>
          <w:tcPr>
            <w:tcW w:w="2263" w:type="dxa"/>
            <w:tcBorders>
              <w:bottom w:val="single" w:sz="4" w:space="0" w:color="auto"/>
            </w:tcBorders>
          </w:tcPr>
          <w:p w14:paraId="4A88A6E5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 xml:space="preserve">   Registered nurse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77787C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FA1401A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824F8B1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1 (9.09)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D657093" w14:textId="77777777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00" w:rsidRPr="00DE712E" w14:paraId="67950FD2" w14:textId="77777777" w:rsidTr="000B67C4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3946AE2F" w14:textId="690CCBCE" w:rsidR="00687E00" w:rsidRPr="00DE712E" w:rsidRDefault="00687E00" w:rsidP="000B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Notes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: 1. Health professionals working in hospital but were interviewed after work hours. 2. Geriatric conditions including acopia. 3. Occupational therapist, physiotherapist and social worker. SD: standard deviation. TCP: transition care program</w:t>
            </w:r>
            <w:r w:rsidR="0035106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E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857C2C" w14:textId="17DD342A" w:rsidR="00BA3B7A" w:rsidRPr="00DE712E" w:rsidRDefault="00BA3B7A" w:rsidP="00035869">
      <w:pPr>
        <w:rPr>
          <w:rFonts w:ascii="Times New Roman" w:hAnsi="Times New Roman" w:cs="Times New Roman"/>
          <w:sz w:val="24"/>
          <w:szCs w:val="24"/>
        </w:rPr>
      </w:pPr>
    </w:p>
    <w:sectPr w:rsidR="00BA3B7A" w:rsidRPr="00DE71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14FD" w14:textId="77777777" w:rsidR="00C45964" w:rsidRDefault="00C45964" w:rsidP="00DE712E">
      <w:pPr>
        <w:spacing w:after="0" w:line="240" w:lineRule="auto"/>
      </w:pPr>
      <w:r>
        <w:separator/>
      </w:r>
    </w:p>
  </w:endnote>
  <w:endnote w:type="continuationSeparator" w:id="0">
    <w:p w14:paraId="439BC1FA" w14:textId="77777777" w:rsidR="00C45964" w:rsidRDefault="00C45964" w:rsidP="00D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D09BC" w14:textId="35739A09" w:rsidR="00DE712E" w:rsidRDefault="00DE7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D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DED49DD" w14:textId="77777777" w:rsidR="00DE712E" w:rsidRDefault="00DE7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7C4F" w14:textId="77777777" w:rsidR="00C45964" w:rsidRDefault="00C45964" w:rsidP="00DE712E">
      <w:pPr>
        <w:spacing w:after="0" w:line="240" w:lineRule="auto"/>
      </w:pPr>
      <w:r>
        <w:separator/>
      </w:r>
    </w:p>
  </w:footnote>
  <w:footnote w:type="continuationSeparator" w:id="0">
    <w:p w14:paraId="210CE39A" w14:textId="77777777" w:rsidR="00C45964" w:rsidRDefault="00C45964" w:rsidP="00DE7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9A"/>
    <w:rsid w:val="00014EE4"/>
    <w:rsid w:val="00035869"/>
    <w:rsid w:val="00037EF7"/>
    <w:rsid w:val="00045C61"/>
    <w:rsid w:val="000662F2"/>
    <w:rsid w:val="000B149C"/>
    <w:rsid w:val="000D3D1D"/>
    <w:rsid w:val="000D59E0"/>
    <w:rsid w:val="000D7032"/>
    <w:rsid w:val="001310A0"/>
    <w:rsid w:val="00147D75"/>
    <w:rsid w:val="00151FC9"/>
    <w:rsid w:val="001A4912"/>
    <w:rsid w:val="001C5AAD"/>
    <w:rsid w:val="00216A17"/>
    <w:rsid w:val="0022370C"/>
    <w:rsid w:val="00224005"/>
    <w:rsid w:val="00252165"/>
    <w:rsid w:val="002C29AC"/>
    <w:rsid w:val="002E4833"/>
    <w:rsid w:val="002F5B2B"/>
    <w:rsid w:val="00335580"/>
    <w:rsid w:val="00351068"/>
    <w:rsid w:val="0036191D"/>
    <w:rsid w:val="003858A7"/>
    <w:rsid w:val="003D143D"/>
    <w:rsid w:val="003E741D"/>
    <w:rsid w:val="003F38AA"/>
    <w:rsid w:val="00420F7C"/>
    <w:rsid w:val="004750AA"/>
    <w:rsid w:val="0049159A"/>
    <w:rsid w:val="00542E00"/>
    <w:rsid w:val="00545DB1"/>
    <w:rsid w:val="0054729E"/>
    <w:rsid w:val="0056372E"/>
    <w:rsid w:val="005A465B"/>
    <w:rsid w:val="005D2B06"/>
    <w:rsid w:val="00603888"/>
    <w:rsid w:val="0067476C"/>
    <w:rsid w:val="00687E00"/>
    <w:rsid w:val="00696827"/>
    <w:rsid w:val="006B0794"/>
    <w:rsid w:val="007161F5"/>
    <w:rsid w:val="007A768C"/>
    <w:rsid w:val="007C16C7"/>
    <w:rsid w:val="007D2D55"/>
    <w:rsid w:val="008106C9"/>
    <w:rsid w:val="008148AA"/>
    <w:rsid w:val="00856916"/>
    <w:rsid w:val="00876F03"/>
    <w:rsid w:val="008B1A30"/>
    <w:rsid w:val="008B7D31"/>
    <w:rsid w:val="008F379D"/>
    <w:rsid w:val="00972C0F"/>
    <w:rsid w:val="00991B82"/>
    <w:rsid w:val="009A41D7"/>
    <w:rsid w:val="009F14AE"/>
    <w:rsid w:val="00AA0F58"/>
    <w:rsid w:val="00B668B7"/>
    <w:rsid w:val="00B86934"/>
    <w:rsid w:val="00BA3B7A"/>
    <w:rsid w:val="00BC709A"/>
    <w:rsid w:val="00BD746B"/>
    <w:rsid w:val="00C00870"/>
    <w:rsid w:val="00C050F6"/>
    <w:rsid w:val="00C05FC5"/>
    <w:rsid w:val="00C06C6D"/>
    <w:rsid w:val="00C15185"/>
    <w:rsid w:val="00C43A29"/>
    <w:rsid w:val="00C45964"/>
    <w:rsid w:val="00C60213"/>
    <w:rsid w:val="00C66946"/>
    <w:rsid w:val="00C825E3"/>
    <w:rsid w:val="00CE2FC8"/>
    <w:rsid w:val="00CF7EDE"/>
    <w:rsid w:val="00D4279B"/>
    <w:rsid w:val="00D50420"/>
    <w:rsid w:val="00DB6BFF"/>
    <w:rsid w:val="00DC058C"/>
    <w:rsid w:val="00DC7944"/>
    <w:rsid w:val="00DD697F"/>
    <w:rsid w:val="00DE712E"/>
    <w:rsid w:val="00E23A20"/>
    <w:rsid w:val="00E42219"/>
    <w:rsid w:val="00E834EB"/>
    <w:rsid w:val="00EA379B"/>
    <w:rsid w:val="00ED6A76"/>
    <w:rsid w:val="00EE249A"/>
    <w:rsid w:val="00EF36FB"/>
    <w:rsid w:val="00EF5C7F"/>
    <w:rsid w:val="00F30F56"/>
    <w:rsid w:val="00F32822"/>
    <w:rsid w:val="00F3685E"/>
    <w:rsid w:val="00F8667F"/>
    <w:rsid w:val="00F9105C"/>
    <w:rsid w:val="00FB0ECA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A378"/>
  <w15:chartTrackingRefBased/>
  <w15:docId w15:val="{4BFB3610-52AF-4729-8886-B7D7864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2E"/>
  </w:style>
  <w:style w:type="paragraph" w:styleId="Footer">
    <w:name w:val="footer"/>
    <w:basedOn w:val="Normal"/>
    <w:link w:val="FooterChar"/>
    <w:uiPriority w:val="99"/>
    <w:unhideWhenUsed/>
    <w:rsid w:val="00D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1272-C157-4949-8DD2-76C76EA3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SLF</cp:lastModifiedBy>
  <cp:revision>5</cp:revision>
  <dcterms:created xsi:type="dcterms:W3CDTF">2021-09-07T06:39:00Z</dcterms:created>
  <dcterms:modified xsi:type="dcterms:W3CDTF">2022-03-10T16:16:00Z</dcterms:modified>
</cp:coreProperties>
</file>