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368B" w:rsidRPr="001D2F8D" w:rsidRDefault="0092368B" w:rsidP="0092368B">
      <w:pPr>
        <w:tabs>
          <w:tab w:val="left" w:pos="284"/>
        </w:tabs>
        <w:rPr>
          <w:rFonts w:cs="Arial"/>
          <w:bCs/>
          <w:sz w:val="20"/>
          <w:szCs w:val="20"/>
          <w:lang w:val="en-US"/>
        </w:rPr>
      </w:pPr>
      <w:r w:rsidRPr="001D2F8D">
        <w:rPr>
          <w:rFonts w:cs="Arial"/>
          <w:b/>
          <w:bCs/>
          <w:sz w:val="20"/>
          <w:szCs w:val="20"/>
          <w:lang w:val="en-US"/>
        </w:rPr>
        <w:t>Appendix 2: Topic list</w:t>
      </w:r>
    </w:p>
    <w:p w:rsidR="00D1647C" w:rsidRPr="0092368B" w:rsidRDefault="0092368B" w:rsidP="0092368B">
      <w:pPr>
        <w:tabs>
          <w:tab w:val="left" w:pos="284"/>
        </w:tabs>
        <w:spacing w:after="0"/>
        <w:rPr>
          <w:rFonts w:cs="Arial"/>
          <w:bCs/>
          <w:sz w:val="20"/>
          <w:szCs w:val="20"/>
          <w:lang w:val="en-US"/>
        </w:rPr>
      </w:pPr>
      <w:proofErr w:type="gramStart"/>
      <w:r w:rsidRPr="001D2F8D">
        <w:rPr>
          <w:rFonts w:cs="Arial"/>
          <w:bCs/>
          <w:sz w:val="20"/>
          <w:szCs w:val="20"/>
          <w:lang w:val="en-US"/>
        </w:rPr>
        <w:t xml:space="preserve">Autonomy, labeling, beneficence, caring, citizenship, communication, confidentiality, consent, the cost of medication, the cost of service, empathy, empowerment, honesty, harm, having a diagnosis, involvement parents and family, involvement of patient, involvement of the young person, the involvement of the young person’s partner, the involvement of the patient, the inclusion of the young person, justice, knowledge, length of waiting lists, medication, non-maleficence, </w:t>
      </w:r>
      <w:proofErr w:type="spellStart"/>
      <w:r w:rsidRPr="001D2F8D">
        <w:rPr>
          <w:rFonts w:cs="Arial"/>
          <w:bCs/>
          <w:sz w:val="20"/>
          <w:szCs w:val="20"/>
          <w:lang w:val="en-US"/>
        </w:rPr>
        <w:t>overdiagnosis</w:t>
      </w:r>
      <w:proofErr w:type="spellEnd"/>
      <w:r w:rsidRPr="001D2F8D">
        <w:rPr>
          <w:rFonts w:cs="Arial"/>
          <w:bCs/>
          <w:sz w:val="20"/>
          <w:szCs w:val="20"/>
          <w:lang w:val="en-US"/>
        </w:rPr>
        <w:t xml:space="preserve">, </w:t>
      </w:r>
      <w:proofErr w:type="spellStart"/>
      <w:r w:rsidRPr="001D2F8D">
        <w:rPr>
          <w:rFonts w:cs="Arial"/>
          <w:bCs/>
          <w:sz w:val="20"/>
          <w:szCs w:val="20"/>
          <w:lang w:val="en-US"/>
        </w:rPr>
        <w:t>pathologizing</w:t>
      </w:r>
      <w:proofErr w:type="spellEnd"/>
      <w:r w:rsidRPr="001D2F8D">
        <w:rPr>
          <w:rFonts w:cs="Arial"/>
          <w:bCs/>
          <w:sz w:val="20"/>
          <w:szCs w:val="20"/>
          <w:lang w:val="en-US"/>
        </w:rPr>
        <w:t>, respect, responsibility, risk for others, risk to self, self-determination, stability, stigma, too much treatment, id</w:t>
      </w:r>
      <w:r>
        <w:rPr>
          <w:rFonts w:cs="Arial"/>
          <w:bCs/>
          <w:sz w:val="20"/>
          <w:szCs w:val="20"/>
          <w:lang w:val="en-US"/>
        </w:rPr>
        <w:t>entity and psychosocial damage.</w:t>
      </w:r>
      <w:bookmarkStart w:id="0" w:name="_GoBack"/>
      <w:bookmarkEnd w:id="0"/>
      <w:proofErr w:type="gramEnd"/>
    </w:p>
    <w:sectPr w:rsidR="00D1647C" w:rsidRPr="0092368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5F2E"/>
    <w:rsid w:val="0092368B"/>
    <w:rsid w:val="00B95F2E"/>
    <w:rsid w:val="00D164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F7FDAC"/>
  <w15:chartTrackingRefBased/>
  <w15:docId w15:val="{29CBD672-B380-467F-833B-F92A59E04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5F2E"/>
    <w:pPr>
      <w:spacing w:line="360" w:lineRule="auto"/>
      <w:jc w:val="both"/>
    </w:pPr>
    <w:rPr>
      <w:rFonts w:ascii="Arial" w:hAnsi="Arial"/>
      <w:lang w:val="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100</Words>
  <Characters>576</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Boonstra, Anouk (SP)</dc:creator>
  <cp:keywords/>
  <dc:description/>
  <cp:lastModifiedBy>Boonstra, Anouk (SP)</cp:lastModifiedBy>
  <cp:revision>2</cp:revision>
  <dcterms:created xsi:type="dcterms:W3CDTF">2023-10-13T10:05:00Z</dcterms:created>
  <dcterms:modified xsi:type="dcterms:W3CDTF">2023-10-13T10:05:00Z</dcterms:modified>
</cp:coreProperties>
</file>