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6C69" w14:textId="312D9374" w:rsidR="00A06038" w:rsidRDefault="00A06038">
      <w:r>
        <w:t xml:space="preserve">Supplementary Material </w:t>
      </w:r>
    </w:p>
    <w:tbl>
      <w:tblPr>
        <w:tblStyle w:val="TableGrid"/>
        <w:tblW w:w="990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10"/>
        <w:gridCol w:w="1350"/>
        <w:gridCol w:w="1350"/>
        <w:gridCol w:w="810"/>
        <w:gridCol w:w="540"/>
        <w:gridCol w:w="810"/>
        <w:gridCol w:w="270"/>
        <w:gridCol w:w="810"/>
        <w:gridCol w:w="540"/>
        <w:gridCol w:w="810"/>
        <w:gridCol w:w="540"/>
      </w:tblGrid>
      <w:tr w:rsidR="00A06038" w:rsidRPr="004D711F" w14:paraId="1588F3A0" w14:textId="77777777" w:rsidTr="00D72519">
        <w:tc>
          <w:tcPr>
            <w:tcW w:w="9900" w:type="dxa"/>
            <w:gridSpan w:val="12"/>
            <w:tcBorders>
              <w:bottom w:val="single" w:sz="4" w:space="0" w:color="auto"/>
            </w:tcBorders>
          </w:tcPr>
          <w:p w14:paraId="5D11F8F7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Table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S1</w:t>
            </w: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Percent composition (%)</w:t>
            </w: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bermudagrass and weeds in </w:t>
            </w: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response to fall and spring herbicide treatments in bermudagrass pastures.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06038" w:rsidRPr="004D711F" w14:paraId="6D5CD062" w14:textId="77777777" w:rsidTr="00D72519">
        <w:trPr>
          <w:trHeight w:val="350"/>
        </w:trPr>
        <w:tc>
          <w:tcPr>
            <w:tcW w:w="1260" w:type="dxa"/>
            <w:tcBorders>
              <w:top w:val="single" w:sz="4" w:space="0" w:color="auto"/>
            </w:tcBorders>
          </w:tcPr>
          <w:p w14:paraId="41F6F71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A71655A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B49F22E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EDCA94C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57B99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Harvest</w:t>
            </w:r>
            <w:r w:rsidRPr="004D711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781F7C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38" w:rsidRPr="004D711F" w14:paraId="554734BC" w14:textId="77777777" w:rsidTr="00D72519">
        <w:tc>
          <w:tcPr>
            <w:tcW w:w="1260" w:type="dxa"/>
          </w:tcPr>
          <w:p w14:paraId="1CB32595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1FB580D9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11CD5C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A412D8C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14:paraId="517D24E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48FEACD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14:paraId="6D39303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14:paraId="45FB505F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proofErr w:type="spellEnd"/>
          </w:p>
        </w:tc>
      </w:tr>
      <w:tr w:rsidR="00A06038" w:rsidRPr="004D711F" w14:paraId="434104B1" w14:textId="77777777" w:rsidTr="00D72519">
        <w:trPr>
          <w:trHeight w:val="270"/>
        </w:trPr>
        <w:tc>
          <w:tcPr>
            <w:tcW w:w="1260" w:type="dxa"/>
            <w:tcBorders>
              <w:bottom w:val="single" w:sz="4" w:space="0" w:color="auto"/>
            </w:tcBorders>
          </w:tcPr>
          <w:p w14:paraId="27BF038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Species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5F7868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Timing</w:t>
            </w:r>
            <w:r w:rsidRPr="004D711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F1724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Herbicide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0BA5B0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</w:tcPr>
          <w:p w14:paraId="4842BC5D" w14:textId="77777777" w:rsidR="00A06038" w:rsidRPr="004D711F" w:rsidRDefault="00A06038" w:rsidP="00D72519">
            <w:pPr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Composition</w:t>
            </w:r>
          </w:p>
        </w:tc>
      </w:tr>
      <w:tr w:rsidR="00A06038" w:rsidRPr="004D711F" w14:paraId="328E81F7" w14:textId="77777777" w:rsidTr="00D72519">
        <w:tc>
          <w:tcPr>
            <w:tcW w:w="1260" w:type="dxa"/>
            <w:tcBorders>
              <w:top w:val="single" w:sz="4" w:space="0" w:color="auto"/>
            </w:tcBorders>
          </w:tcPr>
          <w:p w14:paraId="305DCA0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91C2C3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8D8D9E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22C34EE" w14:textId="77777777" w:rsidR="00A06038" w:rsidRPr="00127D7A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g ai ha</w:t>
            </w:r>
            <w:r w:rsidRPr="004D711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</w:t>
            </w:r>
          </w:p>
        </w:tc>
        <w:tc>
          <w:tcPr>
            <w:tcW w:w="5130" w:type="dxa"/>
            <w:gridSpan w:val="8"/>
            <w:tcBorders>
              <w:top w:val="single" w:sz="4" w:space="0" w:color="auto"/>
            </w:tcBorders>
          </w:tcPr>
          <w:p w14:paraId="54F7694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d______________________________________</w:t>
            </w:r>
          </w:p>
        </w:tc>
      </w:tr>
      <w:tr w:rsidR="00A06038" w:rsidRPr="004D711F" w14:paraId="47DE7816" w14:textId="77777777" w:rsidTr="00D72519">
        <w:tc>
          <w:tcPr>
            <w:tcW w:w="1260" w:type="dxa"/>
          </w:tcPr>
          <w:p w14:paraId="201CAAE9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Bermudagrass</w:t>
            </w:r>
          </w:p>
        </w:tc>
        <w:tc>
          <w:tcPr>
            <w:tcW w:w="810" w:type="dxa"/>
          </w:tcPr>
          <w:p w14:paraId="06D57FBE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Fall</w:t>
            </w:r>
          </w:p>
        </w:tc>
        <w:tc>
          <w:tcPr>
            <w:tcW w:w="1350" w:type="dxa"/>
          </w:tcPr>
          <w:p w14:paraId="4792605C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587761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8C989C6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6B746B8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0210038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14:paraId="3D125C74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0471AE94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8430E7A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F8F265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1BE2D59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38" w:rsidRPr="004D711F" w14:paraId="23BD5C5E" w14:textId="77777777" w:rsidTr="00D72519">
        <w:tc>
          <w:tcPr>
            <w:tcW w:w="1260" w:type="dxa"/>
          </w:tcPr>
          <w:p w14:paraId="3CB1CC25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0BF16D5A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7FCDB3B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350" w:type="dxa"/>
          </w:tcPr>
          <w:p w14:paraId="4A732F7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14:paraId="3FF1AC1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14:paraId="35630A5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338FFF8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70" w:type="dxa"/>
          </w:tcPr>
          <w:p w14:paraId="364B7F3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095B52C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14:paraId="0F830C7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3182BE6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40" w:type="dxa"/>
          </w:tcPr>
          <w:p w14:paraId="7FCE2DB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A06038" w:rsidRPr="004D711F" w14:paraId="1D43C19E" w14:textId="77777777" w:rsidTr="00D72519">
        <w:tc>
          <w:tcPr>
            <w:tcW w:w="1260" w:type="dxa"/>
          </w:tcPr>
          <w:p w14:paraId="328D385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6EB6882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B91AB8F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Glyphosate – Low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50" w:type="dxa"/>
          </w:tcPr>
          <w:p w14:paraId="4E6F8F1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14:paraId="28D19F8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14:paraId="0CE2CC8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73CD048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70" w:type="dxa"/>
          </w:tcPr>
          <w:p w14:paraId="1B336C5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1ECFE93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14:paraId="293207B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7F5EEE8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14:paraId="77F2160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</w:t>
            </w:r>
          </w:p>
        </w:tc>
      </w:tr>
      <w:tr w:rsidR="00A06038" w:rsidRPr="004D711F" w14:paraId="54398CD0" w14:textId="77777777" w:rsidTr="00D72519">
        <w:tc>
          <w:tcPr>
            <w:tcW w:w="1260" w:type="dxa"/>
          </w:tcPr>
          <w:p w14:paraId="4B67915B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F402A6C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BA84D5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Glyphosate – </w:t>
            </w: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1350" w:type="dxa"/>
          </w:tcPr>
          <w:p w14:paraId="42AB25B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3AD1EE8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40" w:type="dxa"/>
          </w:tcPr>
          <w:p w14:paraId="22B7F10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05A77B4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0" w:type="dxa"/>
          </w:tcPr>
          <w:p w14:paraId="053140C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4D8F51B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14:paraId="0E3F76A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33B7F14F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40" w:type="dxa"/>
          </w:tcPr>
          <w:p w14:paraId="32B13B3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A06038" w:rsidRPr="004D711F" w14:paraId="133F7494" w14:textId="77777777" w:rsidTr="00D72519">
        <w:tc>
          <w:tcPr>
            <w:tcW w:w="1260" w:type="dxa"/>
          </w:tcPr>
          <w:p w14:paraId="3EDBED9D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1637890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B8FFDEC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Nicosulfuron</w:t>
            </w:r>
            <w:proofErr w:type="spellEnd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Metsulfuron</w:t>
            </w:r>
            <w:proofErr w:type="spellEnd"/>
          </w:p>
        </w:tc>
        <w:tc>
          <w:tcPr>
            <w:tcW w:w="1350" w:type="dxa"/>
          </w:tcPr>
          <w:p w14:paraId="0E0D2BAB" w14:textId="77777777" w:rsidR="00A06038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  <w:p w14:paraId="2A50E60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7C94BEF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14:paraId="716F7E5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5D4FDE9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70" w:type="dxa"/>
          </w:tcPr>
          <w:p w14:paraId="5C1B769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24A04A2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14:paraId="3448A95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6294F77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14:paraId="07E5BAE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67E55888" w14:textId="77777777" w:rsidTr="00D72519">
        <w:tc>
          <w:tcPr>
            <w:tcW w:w="1260" w:type="dxa"/>
          </w:tcPr>
          <w:p w14:paraId="04680AA4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66CE3E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6F38AF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Hexazinone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DE546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7591AE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6928A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D49F66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97F5FF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691104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291D6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25A9E9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82BEF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</w:t>
            </w:r>
          </w:p>
        </w:tc>
      </w:tr>
      <w:tr w:rsidR="00A06038" w:rsidRPr="004D711F" w14:paraId="69919418" w14:textId="77777777" w:rsidTr="00D72519">
        <w:tc>
          <w:tcPr>
            <w:tcW w:w="1260" w:type="dxa"/>
          </w:tcPr>
          <w:p w14:paraId="64823FD5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3D7B3D4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Spring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51AC9F9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FC315F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A2EB3FE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CBBFC8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2D2A38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5D9250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66E37F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D66B27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7D932A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2783B8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38" w:rsidRPr="004D711F" w14:paraId="402CD931" w14:textId="77777777" w:rsidTr="00D72519">
        <w:tc>
          <w:tcPr>
            <w:tcW w:w="1260" w:type="dxa"/>
          </w:tcPr>
          <w:p w14:paraId="10EB50F0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2E8CB01A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64C8FAA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350" w:type="dxa"/>
          </w:tcPr>
          <w:p w14:paraId="22304BC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14:paraId="31D7845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14:paraId="33FC7A7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77F2C29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0" w:type="dxa"/>
          </w:tcPr>
          <w:p w14:paraId="371F8D1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5073B53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14:paraId="01FB07D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10" w:type="dxa"/>
          </w:tcPr>
          <w:p w14:paraId="1668CAA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14:paraId="4D3332B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A06038" w:rsidRPr="004D711F" w14:paraId="3F6BDE24" w14:textId="77777777" w:rsidTr="00D72519">
        <w:tc>
          <w:tcPr>
            <w:tcW w:w="1260" w:type="dxa"/>
          </w:tcPr>
          <w:p w14:paraId="1394F050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3D3F9CA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22943A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Indaziflam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350" w:type="dxa"/>
          </w:tcPr>
          <w:p w14:paraId="779D206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810" w:type="dxa"/>
          </w:tcPr>
          <w:p w14:paraId="61F002A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14:paraId="4FA1A8C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07D5201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70" w:type="dxa"/>
          </w:tcPr>
          <w:p w14:paraId="163D73A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4E8B220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14:paraId="4AA4C47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2E11572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40" w:type="dxa"/>
          </w:tcPr>
          <w:p w14:paraId="6A4A4CA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0857D4F7" w14:textId="77777777" w:rsidTr="00D72519">
        <w:tc>
          <w:tcPr>
            <w:tcW w:w="1260" w:type="dxa"/>
          </w:tcPr>
          <w:p w14:paraId="2835D06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388407B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1E7259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Pendimethalin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1574A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6283C7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0A3DA3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F6A8DF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9B964D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85DEF7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6B9330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9E84CB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D4F8C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4778BA9F" w14:textId="77777777" w:rsidTr="00D72519">
        <w:tc>
          <w:tcPr>
            <w:tcW w:w="1260" w:type="dxa"/>
            <w:tcBorders>
              <w:bottom w:val="single" w:sz="4" w:space="0" w:color="auto"/>
            </w:tcBorders>
          </w:tcPr>
          <w:p w14:paraId="2C91BAD5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B9529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Fall x Spring</w:t>
            </w:r>
          </w:p>
        </w:tc>
        <w:tc>
          <w:tcPr>
            <w:tcW w:w="783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9A1990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</w:t>
            </w: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No Significance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</w:t>
            </w:r>
          </w:p>
        </w:tc>
      </w:tr>
      <w:tr w:rsidR="00A06038" w:rsidRPr="004D711F" w14:paraId="764E8AF3" w14:textId="77777777" w:rsidTr="00D72519">
        <w:tc>
          <w:tcPr>
            <w:tcW w:w="1260" w:type="dxa"/>
            <w:tcBorders>
              <w:top w:val="single" w:sz="4" w:space="0" w:color="auto"/>
            </w:tcBorders>
          </w:tcPr>
          <w:p w14:paraId="7D9C433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ECAC268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39109B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E2D932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57346D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272644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97CCE8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40C04B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C1E652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51B869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C0777F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5923D8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38" w:rsidRPr="004D711F" w14:paraId="08DBEEED" w14:textId="77777777" w:rsidTr="00D72519">
        <w:tc>
          <w:tcPr>
            <w:tcW w:w="1260" w:type="dxa"/>
          </w:tcPr>
          <w:p w14:paraId="3E358D9B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Knotroot foxtail</w:t>
            </w:r>
          </w:p>
        </w:tc>
        <w:tc>
          <w:tcPr>
            <w:tcW w:w="810" w:type="dxa"/>
          </w:tcPr>
          <w:p w14:paraId="27863A91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Fall</w:t>
            </w:r>
          </w:p>
        </w:tc>
        <w:tc>
          <w:tcPr>
            <w:tcW w:w="1350" w:type="dxa"/>
          </w:tcPr>
          <w:p w14:paraId="63819C8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E5F98D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476BB0F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49F2F13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081C786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14:paraId="47434AA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B93B69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6CD0BB7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1EB47A6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CC8A7D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38" w:rsidRPr="004D711F" w14:paraId="59322DF3" w14:textId="77777777" w:rsidTr="00D72519">
        <w:tc>
          <w:tcPr>
            <w:tcW w:w="1260" w:type="dxa"/>
          </w:tcPr>
          <w:p w14:paraId="7869AB5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08DE75F5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95FF39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350" w:type="dxa"/>
          </w:tcPr>
          <w:p w14:paraId="5110116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14:paraId="7077EBA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14:paraId="4397C2E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301CE6F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0" w:type="dxa"/>
          </w:tcPr>
          <w:p w14:paraId="5FD583C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1D2D07F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14:paraId="6396673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1C0196F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14:paraId="04089B1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4405CB67" w14:textId="77777777" w:rsidTr="00D72519">
        <w:tc>
          <w:tcPr>
            <w:tcW w:w="1260" w:type="dxa"/>
          </w:tcPr>
          <w:p w14:paraId="75199B64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26B3C8B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6FE8C05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Glyphosate – Low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50" w:type="dxa"/>
          </w:tcPr>
          <w:p w14:paraId="3E4E687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14:paraId="610A967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0" w:type="dxa"/>
          </w:tcPr>
          <w:p w14:paraId="6E3B290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6EA1A43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0" w:type="dxa"/>
          </w:tcPr>
          <w:p w14:paraId="4A24E3E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0448421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14:paraId="631BCA5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3C2E339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</w:tcPr>
          <w:p w14:paraId="537ED6D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3C28307A" w14:textId="77777777" w:rsidTr="00D72519">
        <w:tc>
          <w:tcPr>
            <w:tcW w:w="1260" w:type="dxa"/>
          </w:tcPr>
          <w:p w14:paraId="2D59169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DC3A4F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59BC3CF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Glyphosate – </w:t>
            </w: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1350" w:type="dxa"/>
          </w:tcPr>
          <w:p w14:paraId="23B3CB9F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43974A0F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14:paraId="1E00FD3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26FFD43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70" w:type="dxa"/>
          </w:tcPr>
          <w:p w14:paraId="3F7C3D2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1C42195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40" w:type="dxa"/>
          </w:tcPr>
          <w:p w14:paraId="2ED21BB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4D7DBC1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14:paraId="6BA5367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6047ABF8" w14:textId="77777777" w:rsidTr="00D72519">
        <w:tc>
          <w:tcPr>
            <w:tcW w:w="1260" w:type="dxa"/>
          </w:tcPr>
          <w:p w14:paraId="6CD894DB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BD37BE9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B457848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Nicosulfuron</w:t>
            </w:r>
            <w:proofErr w:type="spellEnd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Metsulfuron</w:t>
            </w:r>
            <w:proofErr w:type="spellEnd"/>
          </w:p>
        </w:tc>
        <w:tc>
          <w:tcPr>
            <w:tcW w:w="1350" w:type="dxa"/>
          </w:tcPr>
          <w:p w14:paraId="03242572" w14:textId="77777777" w:rsidR="00A06038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  <w:p w14:paraId="1CBD3E3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23096A0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14:paraId="3B34698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64C2211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70" w:type="dxa"/>
          </w:tcPr>
          <w:p w14:paraId="067D15A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07B553E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14:paraId="5260BEC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6482B2E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14:paraId="05170C8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7EB7D013" w14:textId="77777777" w:rsidTr="00D72519">
        <w:tc>
          <w:tcPr>
            <w:tcW w:w="1260" w:type="dxa"/>
          </w:tcPr>
          <w:p w14:paraId="389D33A4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1D2FFA9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A6AB26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Hexazinone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007F7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527AF1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E7590B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F3D007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2479C1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03CD81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3A656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051476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92E427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3C0F2B43" w14:textId="77777777" w:rsidTr="00D72519">
        <w:tc>
          <w:tcPr>
            <w:tcW w:w="1260" w:type="dxa"/>
          </w:tcPr>
          <w:p w14:paraId="6CB65FD0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B869298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Spring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4B2979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26DD1BF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A14631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B29D62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F0A4301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7B9623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DF9C48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1F636A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D9A9D6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F96177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38" w:rsidRPr="004D711F" w14:paraId="385ACDFB" w14:textId="77777777" w:rsidTr="00D72519">
        <w:tc>
          <w:tcPr>
            <w:tcW w:w="1260" w:type="dxa"/>
          </w:tcPr>
          <w:p w14:paraId="2CFB8D1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95FBC50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C81B8E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350" w:type="dxa"/>
          </w:tcPr>
          <w:p w14:paraId="2FD6164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14:paraId="4320F5F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14:paraId="6288AE3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10" w:type="dxa"/>
          </w:tcPr>
          <w:p w14:paraId="30914C2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70" w:type="dxa"/>
          </w:tcPr>
          <w:p w14:paraId="51224C0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2BCB91A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14:paraId="3BA020E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091AA78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14:paraId="5E9940E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26884089" w14:textId="77777777" w:rsidTr="00D72519">
        <w:tc>
          <w:tcPr>
            <w:tcW w:w="1260" w:type="dxa"/>
          </w:tcPr>
          <w:p w14:paraId="0E9CF2A6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615835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25BE9C1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Indaziflam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350" w:type="dxa"/>
          </w:tcPr>
          <w:p w14:paraId="4B2392D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810" w:type="dxa"/>
          </w:tcPr>
          <w:p w14:paraId="2EC41F9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40" w:type="dxa"/>
          </w:tcPr>
          <w:p w14:paraId="34FC982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5966082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70" w:type="dxa"/>
          </w:tcPr>
          <w:p w14:paraId="3A52AC6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10AD0A7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14:paraId="59784F2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</w:p>
        </w:tc>
        <w:tc>
          <w:tcPr>
            <w:tcW w:w="810" w:type="dxa"/>
          </w:tcPr>
          <w:p w14:paraId="77815AA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14:paraId="3880213F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684CE480" w14:textId="77777777" w:rsidTr="00D72519">
        <w:tc>
          <w:tcPr>
            <w:tcW w:w="1260" w:type="dxa"/>
          </w:tcPr>
          <w:p w14:paraId="542088A8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277A68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8FDEC5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Pendimethalin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61F02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245DD2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D431A9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25F9D2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91B83C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F9A669F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15F9DA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C2F085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360168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A06038" w:rsidRPr="004D711F" w14:paraId="4030E5DF" w14:textId="77777777" w:rsidTr="00D72519">
        <w:tc>
          <w:tcPr>
            <w:tcW w:w="1260" w:type="dxa"/>
            <w:tcBorders>
              <w:bottom w:val="single" w:sz="4" w:space="0" w:color="auto"/>
            </w:tcBorders>
          </w:tcPr>
          <w:p w14:paraId="68E6E9D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DA52FFF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Fall x Spring</w:t>
            </w:r>
          </w:p>
        </w:tc>
        <w:tc>
          <w:tcPr>
            <w:tcW w:w="783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52F3C8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</w:t>
            </w: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No Significance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</w:t>
            </w:r>
          </w:p>
        </w:tc>
      </w:tr>
      <w:tr w:rsidR="00A06038" w:rsidRPr="004D711F" w14:paraId="747F2B13" w14:textId="77777777" w:rsidTr="00D72519">
        <w:tc>
          <w:tcPr>
            <w:tcW w:w="1260" w:type="dxa"/>
            <w:tcBorders>
              <w:top w:val="single" w:sz="4" w:space="0" w:color="auto"/>
            </w:tcBorders>
          </w:tcPr>
          <w:p w14:paraId="2EEF8104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5354A99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87BA8BF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B05871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E1B95A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34918E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64C818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012C3D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AEF926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3D052F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A0B5D2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101FE2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38" w:rsidRPr="004D711F" w14:paraId="0918A015" w14:textId="77777777" w:rsidTr="00D72519">
        <w:tc>
          <w:tcPr>
            <w:tcW w:w="1260" w:type="dxa"/>
          </w:tcPr>
          <w:p w14:paraId="4DA4781B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Horsenettle</w:t>
            </w:r>
            <w:proofErr w:type="spellEnd"/>
          </w:p>
        </w:tc>
        <w:tc>
          <w:tcPr>
            <w:tcW w:w="810" w:type="dxa"/>
          </w:tcPr>
          <w:p w14:paraId="39A0758E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Fall</w:t>
            </w:r>
          </w:p>
        </w:tc>
        <w:tc>
          <w:tcPr>
            <w:tcW w:w="1350" w:type="dxa"/>
          </w:tcPr>
          <w:p w14:paraId="5BCAA8F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8C0160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4C1989F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ACDD16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14E5F5C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14:paraId="55131CC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943C25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782E7A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13FDFB6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1A1D94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38" w:rsidRPr="004D711F" w14:paraId="4264870A" w14:textId="77777777" w:rsidTr="00D72519">
        <w:tc>
          <w:tcPr>
            <w:tcW w:w="1260" w:type="dxa"/>
          </w:tcPr>
          <w:p w14:paraId="10C1F6B6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7C22569E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C61D59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350" w:type="dxa"/>
          </w:tcPr>
          <w:p w14:paraId="604B2AB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14:paraId="3EB27EC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14:paraId="60B773E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78E5972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" w:type="dxa"/>
          </w:tcPr>
          <w:p w14:paraId="1AE42B7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3E63BFD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13C40FA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639A0E8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14:paraId="282C311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25BBA32D" w14:textId="77777777" w:rsidTr="00D72519">
        <w:tc>
          <w:tcPr>
            <w:tcW w:w="1260" w:type="dxa"/>
          </w:tcPr>
          <w:p w14:paraId="259D673F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228EA2D9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50A12D5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Glyphosate – Low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50" w:type="dxa"/>
          </w:tcPr>
          <w:p w14:paraId="7E81517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14:paraId="421F252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14:paraId="3FE0809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22B0EDC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" w:type="dxa"/>
          </w:tcPr>
          <w:p w14:paraId="789EC07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7D4B430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4B57C95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01D438C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4592A47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7A898A92" w14:textId="77777777" w:rsidTr="00D72519">
        <w:tc>
          <w:tcPr>
            <w:tcW w:w="1260" w:type="dxa"/>
          </w:tcPr>
          <w:p w14:paraId="2A6FC63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1D1345A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6306AF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Glyphosate – </w:t>
            </w: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1350" w:type="dxa"/>
          </w:tcPr>
          <w:p w14:paraId="7D042F3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2493D09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14:paraId="55B6A7B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5B4E114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" w:type="dxa"/>
          </w:tcPr>
          <w:p w14:paraId="5CF9577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649D2A1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7C63FD6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22FE5FB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13A9F78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1E21DCEC" w14:textId="77777777" w:rsidTr="00D72519">
        <w:tc>
          <w:tcPr>
            <w:tcW w:w="1260" w:type="dxa"/>
          </w:tcPr>
          <w:p w14:paraId="0995FA67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9B40288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9D1EF5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Nicosulfuron</w:t>
            </w:r>
            <w:proofErr w:type="spellEnd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Metsulfuron</w:t>
            </w:r>
            <w:proofErr w:type="spellEnd"/>
          </w:p>
        </w:tc>
        <w:tc>
          <w:tcPr>
            <w:tcW w:w="1350" w:type="dxa"/>
          </w:tcPr>
          <w:p w14:paraId="35D72DC7" w14:textId="77777777" w:rsidR="00A06038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  <w:p w14:paraId="1B03F0F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01407DD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14:paraId="222769F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5D199EB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" w:type="dxa"/>
          </w:tcPr>
          <w:p w14:paraId="3AEAEAB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613A9BC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14:paraId="20764D4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7580450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54E6323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06513C99" w14:textId="77777777" w:rsidTr="00D72519">
        <w:tc>
          <w:tcPr>
            <w:tcW w:w="1260" w:type="dxa"/>
          </w:tcPr>
          <w:p w14:paraId="14251B4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E937E6D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66186E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Hexazinone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6C3FF1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81EDC7F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2FDA94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85340D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CEC29B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B0A0E2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BCCD2F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BC72D4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32179F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3D305E85" w14:textId="77777777" w:rsidTr="00D72519">
        <w:tc>
          <w:tcPr>
            <w:tcW w:w="1260" w:type="dxa"/>
          </w:tcPr>
          <w:p w14:paraId="758E65B6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2E0F6CB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Spring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B68B75E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B4F611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F4CCEA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0A0BCF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17D9FD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B6A457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F8975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9D2B0A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2D004E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158228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38" w:rsidRPr="004D711F" w14:paraId="0C317E9F" w14:textId="77777777" w:rsidTr="00D72519">
        <w:tc>
          <w:tcPr>
            <w:tcW w:w="1260" w:type="dxa"/>
          </w:tcPr>
          <w:p w14:paraId="03A6DBE0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34DE5C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7424F5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350" w:type="dxa"/>
          </w:tcPr>
          <w:p w14:paraId="58BAB0E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14:paraId="0D218F5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14:paraId="5B840AD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73A1A47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" w:type="dxa"/>
          </w:tcPr>
          <w:p w14:paraId="1B2F3D7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7E5544E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28417A3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72FA1BE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000CF57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A06038" w:rsidRPr="004D711F" w14:paraId="51DFFEAC" w14:textId="77777777" w:rsidTr="00D72519">
        <w:trPr>
          <w:trHeight w:val="297"/>
        </w:trPr>
        <w:tc>
          <w:tcPr>
            <w:tcW w:w="1260" w:type="dxa"/>
          </w:tcPr>
          <w:p w14:paraId="61D34991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01BA22D4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CD6D689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Indaziflam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350" w:type="dxa"/>
          </w:tcPr>
          <w:p w14:paraId="38F1367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810" w:type="dxa"/>
          </w:tcPr>
          <w:p w14:paraId="18C344E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14:paraId="16372B4F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5D8543E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" w:type="dxa"/>
          </w:tcPr>
          <w:p w14:paraId="5C8BA6D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748CC52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14:paraId="577509D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40085E3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14:paraId="1C144D2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A06038" w:rsidRPr="004D711F" w14:paraId="7FE6B3C0" w14:textId="77777777" w:rsidTr="00D72519">
        <w:tc>
          <w:tcPr>
            <w:tcW w:w="1260" w:type="dxa"/>
          </w:tcPr>
          <w:p w14:paraId="1939E6DA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D59EEEB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2F9046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Pendimethalin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BEC4A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E8AA10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750F83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4E378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BB4498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E76591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D44FAB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A53D24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CB7528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0228B491" w14:textId="77777777" w:rsidTr="00D72519">
        <w:trPr>
          <w:trHeight w:val="405"/>
        </w:trPr>
        <w:tc>
          <w:tcPr>
            <w:tcW w:w="1260" w:type="dxa"/>
          </w:tcPr>
          <w:p w14:paraId="508AC65C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E889C4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Fall x Spring</w:t>
            </w:r>
          </w:p>
        </w:tc>
        <w:tc>
          <w:tcPr>
            <w:tcW w:w="7830" w:type="dxa"/>
            <w:gridSpan w:val="10"/>
            <w:tcBorders>
              <w:top w:val="single" w:sz="4" w:space="0" w:color="auto"/>
            </w:tcBorders>
          </w:tcPr>
          <w:p w14:paraId="51FA15F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</w:t>
            </w: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No Significance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</w:t>
            </w:r>
          </w:p>
        </w:tc>
      </w:tr>
      <w:tr w:rsidR="00A06038" w:rsidRPr="004D711F" w14:paraId="41C9AB9B" w14:textId="77777777" w:rsidTr="00D72519">
        <w:tc>
          <w:tcPr>
            <w:tcW w:w="1260" w:type="dxa"/>
            <w:tcBorders>
              <w:top w:val="single" w:sz="4" w:space="0" w:color="auto"/>
            </w:tcBorders>
          </w:tcPr>
          <w:p w14:paraId="6EA3D55F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Large crabgrass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3D8E49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Fall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A8838C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6F7BF6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975BAD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48D9255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33CAF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BFEBBA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671BFA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4D11B5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511C32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5776E2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38" w:rsidRPr="004D711F" w14:paraId="69AA6040" w14:textId="77777777" w:rsidTr="00D72519">
        <w:tc>
          <w:tcPr>
            <w:tcW w:w="1260" w:type="dxa"/>
          </w:tcPr>
          <w:p w14:paraId="70C92030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6EE4CB3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A541D72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350" w:type="dxa"/>
          </w:tcPr>
          <w:p w14:paraId="67FA87F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10" w:type="dxa"/>
          </w:tcPr>
          <w:p w14:paraId="113FCC2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14:paraId="5786D1F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6A31277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" w:type="dxa"/>
          </w:tcPr>
          <w:p w14:paraId="7AC34E4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319DE78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14:paraId="11C8370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48F3F39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51D4BED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01AF00DF" w14:textId="77777777" w:rsidTr="00D72519">
        <w:tc>
          <w:tcPr>
            <w:tcW w:w="1260" w:type="dxa"/>
          </w:tcPr>
          <w:p w14:paraId="483B53C9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270A2C60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C5516FF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Glyphosate – Low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350" w:type="dxa"/>
          </w:tcPr>
          <w:p w14:paraId="7760105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14:paraId="3B600CC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14:paraId="6ED6540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2F6188E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0" w:type="dxa"/>
          </w:tcPr>
          <w:p w14:paraId="4BCEA89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52258C8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14:paraId="058E012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33CFC9C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14:paraId="457DAEF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711EE48A" w14:textId="77777777" w:rsidTr="00D72519">
        <w:tc>
          <w:tcPr>
            <w:tcW w:w="1260" w:type="dxa"/>
          </w:tcPr>
          <w:p w14:paraId="31C1202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8FAB03D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447F69E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Glyphosate – </w:t>
            </w: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1350" w:type="dxa"/>
          </w:tcPr>
          <w:p w14:paraId="77CCD8C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08A5FC4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14:paraId="62CCE8E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6A105C2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70" w:type="dxa"/>
          </w:tcPr>
          <w:p w14:paraId="10AB594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188B980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40" w:type="dxa"/>
          </w:tcPr>
          <w:p w14:paraId="3E53619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1FD2AD2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14:paraId="704A655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0EFDA9F6" w14:textId="77777777" w:rsidTr="00D72519">
        <w:tc>
          <w:tcPr>
            <w:tcW w:w="1260" w:type="dxa"/>
          </w:tcPr>
          <w:p w14:paraId="493280D6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31857194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762FA74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Nicosulfuron</w:t>
            </w:r>
            <w:proofErr w:type="spellEnd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Metsulfuron</w:t>
            </w:r>
            <w:proofErr w:type="spellEnd"/>
          </w:p>
        </w:tc>
        <w:tc>
          <w:tcPr>
            <w:tcW w:w="1350" w:type="dxa"/>
          </w:tcPr>
          <w:p w14:paraId="5B2F1D1D" w14:textId="77777777" w:rsidR="00A06038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  <w:p w14:paraId="397CCDBB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03ED63D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451CE27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0028A62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</w:tcPr>
          <w:p w14:paraId="327B057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348DF4F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14:paraId="44FB48D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7726919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1DACF34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4B1A6F39" w14:textId="77777777" w:rsidTr="00D72519">
        <w:tc>
          <w:tcPr>
            <w:tcW w:w="1260" w:type="dxa"/>
          </w:tcPr>
          <w:p w14:paraId="346DFA90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A3248FD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271A94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Hexazinone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33859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498EC5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9B084F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3E93DF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5FADE7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43605E6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78D340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F10CFF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307537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0B56787E" w14:textId="77777777" w:rsidTr="00D72519">
        <w:tc>
          <w:tcPr>
            <w:tcW w:w="1260" w:type="dxa"/>
          </w:tcPr>
          <w:p w14:paraId="5029B9DF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BCC7A86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Spring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E8550B5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B75E42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4BD9E8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9787C0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E3B460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2F95AF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322D3CE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A2429CD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8647E8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256145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038" w:rsidRPr="004D711F" w14:paraId="12A550FC" w14:textId="77777777" w:rsidTr="00D72519">
        <w:tc>
          <w:tcPr>
            <w:tcW w:w="1260" w:type="dxa"/>
          </w:tcPr>
          <w:p w14:paraId="0F592011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692FD8AE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B98875D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1350" w:type="dxa"/>
          </w:tcPr>
          <w:p w14:paraId="558DFA2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10" w:type="dxa"/>
            <w:shd w:val="clear" w:color="auto" w:fill="auto"/>
          </w:tcPr>
          <w:p w14:paraId="42C2EF0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4B57D9B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0448585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0" w:type="dxa"/>
          </w:tcPr>
          <w:p w14:paraId="6670C13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0EB03D4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40" w:type="dxa"/>
          </w:tcPr>
          <w:p w14:paraId="1A2AD94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78DD6901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14:paraId="611235C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414120A6" w14:textId="77777777" w:rsidTr="00D72519">
        <w:tc>
          <w:tcPr>
            <w:tcW w:w="1260" w:type="dxa"/>
          </w:tcPr>
          <w:p w14:paraId="6B209089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14:paraId="5B55D26D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7686C7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Indaziflam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350" w:type="dxa"/>
          </w:tcPr>
          <w:p w14:paraId="0C1D385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810" w:type="dxa"/>
            <w:shd w:val="clear" w:color="auto" w:fill="auto"/>
          </w:tcPr>
          <w:p w14:paraId="5807365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27BCDEE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10" w:type="dxa"/>
          </w:tcPr>
          <w:p w14:paraId="13BF42D2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0" w:type="dxa"/>
          </w:tcPr>
          <w:p w14:paraId="2B73270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7BAD7FA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14:paraId="4A07EFE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</w:tcPr>
          <w:p w14:paraId="2D8B6C0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58BC0CB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4CD0C06A" w14:textId="77777777" w:rsidTr="00D72519">
        <w:tc>
          <w:tcPr>
            <w:tcW w:w="1260" w:type="dxa"/>
          </w:tcPr>
          <w:p w14:paraId="7A8E5B6A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255ECEA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6EAD23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Pendimethalin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f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F519A4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45E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22E58138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99B169C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DBF53A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FF85C73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5FF5F27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F21790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7EB239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88166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A06038" w:rsidRPr="004D711F" w14:paraId="3A4024FD" w14:textId="77777777" w:rsidTr="00D72519">
        <w:trPr>
          <w:trHeight w:val="405"/>
        </w:trPr>
        <w:tc>
          <w:tcPr>
            <w:tcW w:w="1260" w:type="dxa"/>
            <w:tcBorders>
              <w:bottom w:val="single" w:sz="4" w:space="0" w:color="auto"/>
            </w:tcBorders>
          </w:tcPr>
          <w:p w14:paraId="7F728F86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8F912E5" w14:textId="77777777" w:rsidR="00A06038" w:rsidRPr="004D711F" w:rsidRDefault="00A06038" w:rsidP="00D72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Fall x Spring</w:t>
            </w:r>
          </w:p>
        </w:tc>
        <w:tc>
          <w:tcPr>
            <w:tcW w:w="783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656C7EA" w14:textId="77777777" w:rsidR="00A06038" w:rsidRPr="004D711F" w:rsidRDefault="00A06038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</w:t>
            </w: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No Significance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</w:t>
            </w:r>
          </w:p>
        </w:tc>
      </w:tr>
      <w:tr w:rsidR="00A06038" w:rsidRPr="004D711F" w14:paraId="29D7E3B7" w14:textId="77777777" w:rsidTr="00D72519">
        <w:tc>
          <w:tcPr>
            <w:tcW w:w="9900" w:type="dxa"/>
            <w:gridSpan w:val="12"/>
            <w:tcBorders>
              <w:top w:val="single" w:sz="4" w:space="0" w:color="auto"/>
            </w:tcBorders>
          </w:tcPr>
          <w:p w14:paraId="49D7D49A" w14:textId="77777777" w:rsidR="00A06038" w:rsidRPr="004D711F" w:rsidRDefault="00A06038" w:rsidP="00D72519">
            <w:pPr>
              <w:ind w:left="435" w:hanging="435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a </w:t>
            </w: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>Harvest data combined across location and year (4 site-years). Harvests 1, 2, and 3 were conducted approximately June 15, July 15, and August 15 respectively.</w:t>
            </w:r>
          </w:p>
          <w:p w14:paraId="7803F7DA" w14:textId="77777777" w:rsidR="00A06038" w:rsidRPr="004D711F" w:rsidRDefault="00A06038" w:rsidP="00D72519">
            <w:pPr>
              <w:ind w:left="435" w:hanging="435"/>
              <w:rPr>
                <w:rFonts w:ascii="Times New Roman" w:hAnsi="Times New Roman" w:cs="Times New Roman"/>
                <w:sz w:val="18"/>
                <w:szCs w:val="18"/>
              </w:rPr>
            </w:pPr>
            <w:r w:rsidRPr="004D711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 Fall applications were made on October 11, 2019; October 22, 2019; October 30, 2020; and November 2, 2020. Spring Applications were made on February 21, 2020, and February 19, 2021.</w:t>
            </w:r>
          </w:p>
          <w:p w14:paraId="4B485337" w14:textId="77777777" w:rsidR="00A06038" w:rsidRPr="00430EED" w:rsidRDefault="00A06038" w:rsidP="00D72519">
            <w:pPr>
              <w:tabs>
                <w:tab w:val="left" w:pos="720"/>
              </w:tabs>
              <w:ind w:left="360" w:hanging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D71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Total percentages are the biomass totals from Harvest 1-3 calculated by dividing into the total yearly total weight of all biomass combined</w:t>
            </w:r>
          </w:p>
          <w:p w14:paraId="30AD49E9" w14:textId="77777777" w:rsidR="00A06038" w:rsidRPr="004D711F" w:rsidRDefault="00A06038" w:rsidP="00D72519">
            <w:pPr>
              <w:tabs>
                <w:tab w:val="left" w:pos="720"/>
              </w:tabs>
              <w:ind w:left="360" w:hanging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d</w:t>
            </w: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 Means within a column followed by the same letter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letter case</w:t>
            </w:r>
            <w:r w:rsidRPr="004D711F">
              <w:rPr>
                <w:rFonts w:ascii="Times New Roman" w:hAnsi="Times New Roman" w:cs="Times New Roman"/>
                <w:sz w:val="18"/>
                <w:szCs w:val="18"/>
              </w:rPr>
              <w:t xml:space="preserve"> are not significantly different at α ≤ 0.05 according to Tukey’s HSD.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F93CD3" w14:textId="77777777" w:rsidR="00A06038" w:rsidRPr="004D711F" w:rsidRDefault="00A06038" w:rsidP="00D72519">
            <w:pPr>
              <w:tabs>
                <w:tab w:val="left" w:pos="720"/>
              </w:tabs>
              <w:ind w:left="360" w:hanging="3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e</w:t>
            </w:r>
            <w:r w:rsidRPr="004D71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4D71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Treatments including </w:t>
            </w:r>
            <w:proofErr w:type="spellStart"/>
            <w:r w:rsidRPr="004D71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Nicosulfuron</w:t>
            </w:r>
            <w:proofErr w:type="spellEnd"/>
            <w:r w:rsidRPr="004D71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4D71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Metsulfuron</w:t>
            </w:r>
            <w:proofErr w:type="spellEnd"/>
            <w:r w:rsidRPr="004D71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in the fall application all included a non-ionic surfactant at 0.25% v/v.</w:t>
            </w:r>
          </w:p>
          <w:p w14:paraId="2E9F2194" w14:textId="77777777" w:rsidR="00A06038" w:rsidRPr="004D711F" w:rsidRDefault="00A06038" w:rsidP="00D72519">
            <w:pPr>
              <w:ind w:left="345" w:hanging="34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f</w:t>
            </w:r>
            <w:r w:rsidRPr="004D71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Spring applications of indaziflam and pendimethalin included Glyphosate at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0.</w:t>
            </w:r>
            <w:r w:rsidRPr="004D71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k</w:t>
            </w:r>
            <w:r w:rsidRPr="004D71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 ai ha</w:t>
            </w:r>
            <w:r w:rsidRPr="004D711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</w:rPr>
              <w:t>-1</w:t>
            </w:r>
            <w:r w:rsidRPr="004D711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that included a non-ionic surfactant at 0.25% v/v.</w:t>
            </w:r>
          </w:p>
        </w:tc>
      </w:tr>
    </w:tbl>
    <w:p w14:paraId="3C7E871B" w14:textId="77777777" w:rsidR="00A06038" w:rsidRDefault="00A06038"/>
    <w:sectPr w:rsidR="00A06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3MTI2Nba0NDU1NzdQ0lEKTi0uzszPAykwrAUA4V7qUSwAAAA="/>
  </w:docVars>
  <w:rsids>
    <w:rsidRoot w:val="00A06038"/>
    <w:rsid w:val="00A0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DD51"/>
  <w15:chartTrackingRefBased/>
  <w15:docId w15:val="{A9F60816-DB2C-459A-9367-926B361A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0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Tuschak Basinger</dc:creator>
  <cp:keywords/>
  <dc:description/>
  <cp:lastModifiedBy>Nicholas Tuschak Basinger</cp:lastModifiedBy>
  <cp:revision>1</cp:revision>
  <dcterms:created xsi:type="dcterms:W3CDTF">2023-12-22T18:12:00Z</dcterms:created>
  <dcterms:modified xsi:type="dcterms:W3CDTF">2023-12-22T18:13:00Z</dcterms:modified>
</cp:coreProperties>
</file>