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C8A" w:rsidRDefault="00477C8A" w:rsidP="00477C8A">
      <w:pPr>
        <w:widowControl w:val="0"/>
        <w:autoSpaceDE w:val="0"/>
        <w:autoSpaceDN w:val="0"/>
        <w:adjustRightInd w:val="0"/>
        <w:spacing w:line="360" w:lineRule="auto"/>
        <w:jc w:val="center"/>
        <w:rPr>
          <w:rStyle w:val="Lienhypertexte"/>
          <w:lang w:val="en-US"/>
        </w:rPr>
      </w:pPr>
      <w:r>
        <w:rPr>
          <w:rFonts w:ascii="Arial" w:hAnsi="Arial" w:cs="Arial"/>
          <w:noProof/>
          <w:sz w:val="20"/>
          <w:szCs w:val="20"/>
          <w:lang w:eastAsia="fr-FR"/>
        </w:rPr>
        <w:drawing>
          <wp:inline distT="0" distB="0" distL="0" distR="0" wp14:anchorId="0BBEFD1A" wp14:editId="39008AB0">
            <wp:extent cx="2512695" cy="787400"/>
            <wp:effectExtent l="0" t="0" r="1905" b="0"/>
            <wp:docPr id="1524309485" name="Image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fr-FR"/>
        </w:rPr>
        <w:drawing>
          <wp:inline distT="0" distB="0" distL="0" distR="0" wp14:anchorId="64D55D46" wp14:editId="68683060">
            <wp:extent cx="1645920" cy="1645920"/>
            <wp:effectExtent l="0" t="0" r="0" b="0"/>
            <wp:docPr id="224775446" name="Image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C8A" w:rsidRPr="001C6FFA" w:rsidRDefault="00477C8A" w:rsidP="00477C8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i/>
          <w:color w:val="1F4E79" w:themeColor="accent1" w:themeShade="80"/>
          <w:szCs w:val="20"/>
          <w:lang w:val="en-US"/>
        </w:rPr>
      </w:pPr>
      <w:r w:rsidRPr="00704EF8">
        <w:rPr>
          <w:rStyle w:val="cf01"/>
          <w:lang w:val="en-US"/>
        </w:rPr>
        <w:t xml:space="preserve">Figure </w:t>
      </w:r>
      <w:r>
        <w:rPr>
          <w:rStyle w:val="cf01"/>
          <w:lang w:val="en-US"/>
        </w:rPr>
        <w:t>S6</w:t>
      </w:r>
      <w:r w:rsidRPr="00704EF8">
        <w:rPr>
          <w:rStyle w:val="cf01"/>
          <w:lang w:val="en-US"/>
        </w:rPr>
        <w:t xml:space="preserve">: Manhattan plot and </w:t>
      </w:r>
      <w:proofErr w:type="spellStart"/>
      <w:r w:rsidRPr="00704EF8">
        <w:rPr>
          <w:rStyle w:val="cf01"/>
          <w:lang w:val="en-US"/>
        </w:rPr>
        <w:t>QQplot</w:t>
      </w:r>
      <w:proofErr w:type="spellEnd"/>
      <w:r w:rsidRPr="00704EF8">
        <w:rPr>
          <w:rStyle w:val="cf01"/>
          <w:lang w:val="en-US"/>
        </w:rPr>
        <w:t xml:space="preserve"> for early-onset phenotype with les first 10 component of PCA as covariate</w:t>
      </w:r>
    </w:p>
    <w:p w:rsidR="009A4991" w:rsidRPr="00477C8A" w:rsidRDefault="009A4991">
      <w:pPr>
        <w:rPr>
          <w:lang w:val="en-US"/>
        </w:rPr>
      </w:pPr>
      <w:bookmarkStart w:id="0" w:name="_GoBack"/>
      <w:bookmarkEnd w:id="0"/>
    </w:p>
    <w:sectPr w:rsidR="009A4991" w:rsidRPr="00477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C8A"/>
    <w:rsid w:val="00477C8A"/>
    <w:rsid w:val="009A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FD5A90-EF6A-44D0-8411-0B5513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C8A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77C8A"/>
    <w:rPr>
      <w:color w:val="0000FF"/>
      <w:u w:val="single"/>
    </w:rPr>
  </w:style>
  <w:style w:type="character" w:customStyle="1" w:styleId="cf01">
    <w:name w:val="cf01"/>
    <w:basedOn w:val="Policepardfaut"/>
    <w:rsid w:val="00477C8A"/>
    <w:rPr>
      <w:rFonts w:ascii="Segoe UI" w:hAnsi="Segoe UI" w:cs="Segoe UI" w:hint="default"/>
      <w:i/>
      <w:iCs/>
      <w:color w:val="44546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TEBEKA Sarah</dc:creator>
  <cp:keywords/>
  <dc:description/>
  <cp:lastModifiedBy>TEBEKA Sarah</cp:lastModifiedBy>
  <cp:revision>1</cp:revision>
  <dcterms:created xsi:type="dcterms:W3CDTF">2024-02-23T13:20:00Z</dcterms:created>
  <dcterms:modified xsi:type="dcterms:W3CDTF">2024-02-23T13:21:00Z</dcterms:modified>
</cp:coreProperties>
</file>