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68CA" w14:paraId="7E183E2F" w14:textId="77777777" w:rsidTr="00566A5D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328A48D1" w14:textId="5BB9603C" w:rsidR="008C68CA" w:rsidRPr="008C68CA" w:rsidRDefault="008C68C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C68C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Supplementary Table S1: Arbovirus Laboratory </w:t>
            </w:r>
            <w:r w:rsidR="00595FC9">
              <w:rPr>
                <w:rFonts w:ascii="Times New Roman" w:hAnsi="Times New Roman" w:cs="Times New Roman"/>
                <w:b/>
                <w:bCs/>
                <w:lang w:val="en-US"/>
              </w:rPr>
              <w:t>Confirmation</w:t>
            </w:r>
          </w:p>
        </w:tc>
      </w:tr>
      <w:tr w:rsidR="008C68CA" w14:paraId="7DFF2E39" w14:textId="77777777" w:rsidTr="00566A5D">
        <w:tc>
          <w:tcPr>
            <w:tcW w:w="3005" w:type="dxa"/>
            <w:tcBorders>
              <w:left w:val="nil"/>
              <w:right w:val="nil"/>
            </w:tcBorders>
          </w:tcPr>
          <w:p w14:paraId="03167D20" w14:textId="1F12FFFC" w:rsidR="008C68CA" w:rsidRPr="00595FC9" w:rsidRDefault="00595FC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95FC9">
              <w:rPr>
                <w:rFonts w:ascii="Times New Roman" w:hAnsi="Times New Roman" w:cs="Times New Roman"/>
                <w:b/>
                <w:bCs/>
                <w:lang w:val="en-US"/>
              </w:rPr>
              <w:t>Diagnosis</w:t>
            </w: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10CAE568" w14:textId="2CC29B94" w:rsidR="008C68CA" w:rsidRPr="008C68CA" w:rsidRDefault="008C68CA" w:rsidP="008C68C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C68CA">
              <w:rPr>
                <w:rFonts w:ascii="Times New Roman" w:hAnsi="Times New Roman" w:cs="Times New Roman"/>
                <w:b/>
                <w:bCs/>
                <w:lang w:val="en-US"/>
              </w:rPr>
              <w:t>Hospitalized</w:t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14:paraId="52CF83C6" w14:textId="3196D5C2" w:rsidR="008C68CA" w:rsidRPr="008C68CA" w:rsidRDefault="008C68CA" w:rsidP="008C68C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C68CA">
              <w:rPr>
                <w:rFonts w:ascii="Times New Roman" w:hAnsi="Times New Roman" w:cs="Times New Roman"/>
                <w:b/>
                <w:bCs/>
                <w:lang w:val="en-US"/>
              </w:rPr>
              <w:t>Not Hospitalized</w:t>
            </w:r>
          </w:p>
        </w:tc>
      </w:tr>
      <w:tr w:rsidR="008C68CA" w14:paraId="0BF87D66" w14:textId="77777777" w:rsidTr="00566A5D">
        <w:tc>
          <w:tcPr>
            <w:tcW w:w="3005" w:type="dxa"/>
            <w:tcBorders>
              <w:left w:val="nil"/>
              <w:right w:val="nil"/>
            </w:tcBorders>
          </w:tcPr>
          <w:p w14:paraId="419D451B" w14:textId="69027537" w:rsidR="008C68CA" w:rsidRPr="008C68CA" w:rsidRDefault="008C68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Dengue only</w:t>
            </w: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514077E3" w14:textId="77777777" w:rsidR="008C68CA" w:rsidRDefault="00595FC9" w:rsidP="008C6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  <w:p w14:paraId="4970F526" w14:textId="50416DDA" w:rsidR="00E4774C" w:rsidRPr="008C68CA" w:rsidRDefault="00E4774C" w:rsidP="008C6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(73.2%)</w:t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14:paraId="2EE99276" w14:textId="40E6294A" w:rsidR="008C68CA" w:rsidRDefault="008C68CA" w:rsidP="008C6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F60E33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0D799291" w14:textId="79FC892C" w:rsidR="006F31EE" w:rsidRPr="008C68CA" w:rsidRDefault="006F31EE" w:rsidP="008C6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(41.9%)</w:t>
            </w:r>
          </w:p>
        </w:tc>
      </w:tr>
      <w:tr w:rsidR="008C68CA" w14:paraId="6EE0FB5D" w14:textId="77777777" w:rsidTr="00566A5D">
        <w:tc>
          <w:tcPr>
            <w:tcW w:w="3005" w:type="dxa"/>
            <w:tcBorders>
              <w:left w:val="nil"/>
              <w:right w:val="nil"/>
            </w:tcBorders>
          </w:tcPr>
          <w:p w14:paraId="56EF78C9" w14:textId="3607B816" w:rsidR="008C68CA" w:rsidRPr="008C68CA" w:rsidRDefault="008C68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Dengue and chikungunya</w:t>
            </w: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627496B0" w14:textId="77777777" w:rsidR="008C68CA" w:rsidRDefault="00595FC9" w:rsidP="008C6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3BF9A2D8" w14:textId="762BCD70" w:rsidR="00E4774C" w:rsidRPr="008C68CA" w:rsidRDefault="00E4774C" w:rsidP="008C6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(0.0%)</w:t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14:paraId="47997E7E" w14:textId="77777777" w:rsidR="008C68CA" w:rsidRDefault="00595FC9" w:rsidP="008C6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72E8FA8D" w14:textId="6E6581AC" w:rsidR="006F31EE" w:rsidRPr="008C68CA" w:rsidRDefault="006F31EE" w:rsidP="008C6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(0.4%)</w:t>
            </w:r>
          </w:p>
        </w:tc>
      </w:tr>
      <w:tr w:rsidR="008C68CA" w14:paraId="3437CCE5" w14:textId="77777777" w:rsidTr="00566A5D">
        <w:tc>
          <w:tcPr>
            <w:tcW w:w="3005" w:type="dxa"/>
            <w:tcBorders>
              <w:left w:val="nil"/>
              <w:right w:val="nil"/>
            </w:tcBorders>
          </w:tcPr>
          <w:p w14:paraId="481820A3" w14:textId="6EC86E5E" w:rsidR="008C68CA" w:rsidRPr="008C68CA" w:rsidRDefault="008C68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Chikungunya only</w:t>
            </w: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71202893" w14:textId="77777777" w:rsidR="008C68CA" w:rsidRDefault="008C68CA" w:rsidP="008C6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  <w:p w14:paraId="60A8DECF" w14:textId="1BBE9F52" w:rsidR="00E4774C" w:rsidRPr="008C68CA" w:rsidRDefault="00E4774C" w:rsidP="008C6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(22.0%)</w:t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14:paraId="170083B8" w14:textId="77777777" w:rsidR="008C68CA" w:rsidRDefault="008C68CA" w:rsidP="008C6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595FC9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4978A3FC" w14:textId="5FB09226" w:rsidR="006F31EE" w:rsidRPr="008C68CA" w:rsidRDefault="006F31EE" w:rsidP="008C6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(37.7%)</w:t>
            </w:r>
          </w:p>
        </w:tc>
      </w:tr>
      <w:tr w:rsidR="008C68CA" w14:paraId="276867A0" w14:textId="77777777" w:rsidTr="00566A5D">
        <w:tc>
          <w:tcPr>
            <w:tcW w:w="3005" w:type="dxa"/>
            <w:tcBorders>
              <w:left w:val="nil"/>
              <w:right w:val="nil"/>
            </w:tcBorders>
          </w:tcPr>
          <w:p w14:paraId="5BBC3891" w14:textId="184E3FDE" w:rsidR="008C68CA" w:rsidRPr="008C68CA" w:rsidRDefault="008C68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Zika only</w:t>
            </w: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50F71DA5" w14:textId="77777777" w:rsidR="008C68CA" w:rsidRDefault="008C68CA" w:rsidP="008C6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5ED30889" w14:textId="20B77775" w:rsidR="00E4774C" w:rsidRPr="008C68CA" w:rsidRDefault="00E4774C" w:rsidP="008C6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(4.9%)</w:t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14:paraId="1CA3101C" w14:textId="77777777" w:rsidR="008C68CA" w:rsidRDefault="008C68CA" w:rsidP="008C6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  <w:p w14:paraId="60FB6541" w14:textId="0BA22205" w:rsidR="006F31EE" w:rsidRPr="008C68CA" w:rsidRDefault="006F31EE" w:rsidP="008C6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(4.9%)</w:t>
            </w:r>
          </w:p>
        </w:tc>
      </w:tr>
      <w:tr w:rsidR="008C68CA" w14:paraId="26B11322" w14:textId="77777777" w:rsidTr="00566A5D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0BC8855E" w14:textId="0879840A" w:rsidR="008C68CA" w:rsidRPr="008C68CA" w:rsidRDefault="006F31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Results are represented as n and (percentage of hospitalization group). </w:t>
            </w:r>
            <w:r w:rsidR="00595FC9">
              <w:rPr>
                <w:rFonts w:ascii="Times New Roman" w:hAnsi="Times New Roman" w:cs="Times New Roman"/>
                <w:lang w:val="en-US"/>
              </w:rPr>
              <w:t>Dengue was laboratory</w:t>
            </w:r>
            <w:r w:rsidR="00566A5D">
              <w:rPr>
                <w:rFonts w:ascii="Times New Roman" w:hAnsi="Times New Roman" w:cs="Times New Roman"/>
                <w:lang w:val="en-US"/>
              </w:rPr>
              <w:t>-</w:t>
            </w:r>
            <w:r w:rsidR="00595FC9">
              <w:rPr>
                <w:rFonts w:ascii="Times New Roman" w:hAnsi="Times New Roman" w:cs="Times New Roman"/>
                <w:lang w:val="en-US"/>
              </w:rPr>
              <w:t xml:space="preserve">confirmed if the sample was positive by NS1 rapid test, </w:t>
            </w:r>
            <w:r w:rsidR="00595FC9">
              <w:rPr>
                <w:rFonts w:ascii="Times" w:eastAsia="Times" w:hAnsi="Times" w:cs="Times"/>
              </w:rPr>
              <w:t xml:space="preserve">NS1 ELISA, IgM ELISA, or RT-PCR. </w:t>
            </w:r>
            <w:r w:rsidR="00595FC9">
              <w:rPr>
                <w:rFonts w:ascii="Times New Roman" w:hAnsi="Times New Roman" w:cs="Times New Roman"/>
                <w:lang w:val="en-US"/>
              </w:rPr>
              <w:t>Chikungunya was laboratory confirmed if the sample was positive by RT-PCR. Zika was laboratory confirmed if the sample was positive by RT-PCR.</w:t>
            </w:r>
          </w:p>
        </w:tc>
      </w:tr>
    </w:tbl>
    <w:p w14:paraId="44A77865" w14:textId="4993AF56" w:rsidR="008C68CA" w:rsidRPr="008C68CA" w:rsidRDefault="008C68CA">
      <w:pPr>
        <w:rPr>
          <w:lang w:val="en-US"/>
        </w:rPr>
      </w:pPr>
    </w:p>
    <w:sectPr w:rsidR="008C68CA" w:rsidRPr="008C68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E42D" w14:textId="77777777" w:rsidR="005401D2" w:rsidRDefault="005401D2" w:rsidP="008C68CA">
      <w:pPr>
        <w:spacing w:after="0" w:line="240" w:lineRule="auto"/>
      </w:pPr>
      <w:r>
        <w:separator/>
      </w:r>
    </w:p>
  </w:endnote>
  <w:endnote w:type="continuationSeparator" w:id="0">
    <w:p w14:paraId="4321CC0B" w14:textId="77777777" w:rsidR="005401D2" w:rsidRDefault="005401D2" w:rsidP="008C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83FC" w14:textId="77777777" w:rsidR="00566A5D" w:rsidRDefault="00566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C5B1" w14:textId="77777777" w:rsidR="00566A5D" w:rsidRDefault="00566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2E6D" w14:textId="77777777" w:rsidR="00566A5D" w:rsidRDefault="00566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E048" w14:textId="77777777" w:rsidR="005401D2" w:rsidRDefault="005401D2" w:rsidP="008C68CA">
      <w:pPr>
        <w:spacing w:after="0" w:line="240" w:lineRule="auto"/>
      </w:pPr>
      <w:r>
        <w:separator/>
      </w:r>
    </w:p>
  </w:footnote>
  <w:footnote w:type="continuationSeparator" w:id="0">
    <w:p w14:paraId="5808AB54" w14:textId="77777777" w:rsidR="005401D2" w:rsidRDefault="005401D2" w:rsidP="008C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AE12" w14:textId="77777777" w:rsidR="00566A5D" w:rsidRDefault="00566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8409" w14:textId="30EB3563" w:rsidR="008C68CA" w:rsidRDefault="008C68CA" w:rsidP="008C68CA">
    <w:pPr>
      <w:tabs>
        <w:tab w:val="left" w:pos="820"/>
      </w:tabs>
      <w:spacing w:line="480" w:lineRule="auto"/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>Epidemiology and Infection</w:t>
    </w:r>
  </w:p>
  <w:p w14:paraId="5EA6AA1E" w14:textId="77777777" w:rsidR="00566A5D" w:rsidRDefault="00566A5D" w:rsidP="008C68CA">
    <w:pPr>
      <w:tabs>
        <w:tab w:val="left" w:pos="820"/>
      </w:tabs>
      <w:spacing w:line="240" w:lineRule="auto"/>
      <w:rPr>
        <w:rFonts w:ascii="Times" w:eastAsia="Times" w:hAnsi="Times" w:cs="Times"/>
        <w:bCs/>
        <w:lang w:val="en"/>
      </w:rPr>
    </w:pPr>
    <w:r w:rsidRPr="00566A5D">
      <w:rPr>
        <w:rFonts w:ascii="Times" w:eastAsia="Times" w:hAnsi="Times" w:cs="Times"/>
        <w:bCs/>
        <w:lang w:val="en"/>
      </w:rPr>
      <w:t>Allergies, body mass and hospitalization for arbovirus infection: A prospective surveillance study in Machala, Ecuador</w:t>
    </w:r>
  </w:p>
  <w:p w14:paraId="5232FEA6" w14:textId="7D69CB3C" w:rsidR="008C68CA" w:rsidRDefault="008C68CA" w:rsidP="008C68CA">
    <w:pPr>
      <w:tabs>
        <w:tab w:val="left" w:pos="820"/>
      </w:tabs>
      <w:spacing w:line="240" w:lineRule="auto"/>
      <w:rPr>
        <w:rFonts w:ascii="Times" w:eastAsia="Times" w:hAnsi="Times" w:cs="Times"/>
      </w:rPr>
    </w:pPr>
    <w:r>
      <w:rPr>
        <w:rFonts w:ascii="Times" w:eastAsia="Times" w:hAnsi="Times" w:cs="Times"/>
      </w:rPr>
      <w:t xml:space="preserve">Anita S. Hargrave; Rachel Sippy; </w:t>
    </w:r>
    <w:proofErr w:type="spellStart"/>
    <w:r>
      <w:rPr>
        <w:rFonts w:ascii="Times" w:eastAsia="Times" w:hAnsi="Times" w:cs="Times"/>
      </w:rPr>
      <w:t>Cinthya</w:t>
    </w:r>
    <w:proofErr w:type="spellEnd"/>
    <w:r>
      <w:rPr>
        <w:rFonts w:ascii="Times" w:eastAsia="Times" w:hAnsi="Times" w:cs="Times"/>
      </w:rPr>
      <w:t xml:space="preserve"> Cueva; Mark </w:t>
    </w:r>
    <w:proofErr w:type="spellStart"/>
    <w:r>
      <w:rPr>
        <w:rFonts w:ascii="Times" w:eastAsia="Times" w:hAnsi="Times" w:cs="Times"/>
      </w:rPr>
      <w:t>Polhemus</w:t>
    </w:r>
    <w:proofErr w:type="spellEnd"/>
    <w:r>
      <w:rPr>
        <w:rFonts w:ascii="Times" w:eastAsia="Times" w:hAnsi="Times" w:cs="Times"/>
      </w:rPr>
      <w:t>; Efrain Beltran; Mark A. Abbott, Anna M. Stewart-Ibarra</w:t>
    </w:r>
  </w:p>
  <w:p w14:paraId="19F37B18" w14:textId="7BE4FAF8" w:rsidR="008C68CA" w:rsidRPr="008C68CA" w:rsidRDefault="008C68CA" w:rsidP="008C68CA">
    <w:pPr>
      <w:tabs>
        <w:tab w:val="left" w:pos="820"/>
      </w:tabs>
      <w:spacing w:line="240" w:lineRule="auto"/>
      <w:rPr>
        <w:rFonts w:ascii="Times" w:eastAsia="Times" w:hAnsi="Times" w:cs="Times"/>
        <w:b/>
        <w:bCs/>
        <w:vertAlign w:val="superscript"/>
      </w:rPr>
    </w:pPr>
    <w:r w:rsidRPr="008C68CA">
      <w:rPr>
        <w:rFonts w:ascii="Times" w:eastAsia="Times" w:hAnsi="Times" w:cs="Times"/>
        <w:b/>
        <w:bCs/>
      </w:rPr>
      <w:t>Supplementary Material</w:t>
    </w:r>
  </w:p>
  <w:p w14:paraId="5C34A7E2" w14:textId="77777777" w:rsidR="008C68CA" w:rsidRDefault="008C6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02DC" w14:textId="77777777" w:rsidR="00566A5D" w:rsidRDefault="00566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CA"/>
    <w:rsid w:val="005401D2"/>
    <w:rsid w:val="00566A5D"/>
    <w:rsid w:val="00595FC9"/>
    <w:rsid w:val="005A5783"/>
    <w:rsid w:val="006F31EE"/>
    <w:rsid w:val="007B34A4"/>
    <w:rsid w:val="008C68CA"/>
    <w:rsid w:val="00E4774C"/>
    <w:rsid w:val="00F6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E80E9"/>
  <w15:chartTrackingRefBased/>
  <w15:docId w15:val="{E8B21765-B19A-460A-B387-2A779C32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CA"/>
  </w:style>
  <w:style w:type="paragraph" w:styleId="Footer">
    <w:name w:val="footer"/>
    <w:basedOn w:val="Normal"/>
    <w:link w:val="FooterChar"/>
    <w:uiPriority w:val="99"/>
    <w:unhideWhenUsed/>
    <w:rsid w:val="008C6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CA"/>
  </w:style>
  <w:style w:type="table" w:styleId="TableGrid">
    <w:name w:val="Table Grid"/>
    <w:basedOn w:val="TableNormal"/>
    <w:uiPriority w:val="39"/>
    <w:rsid w:val="008C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Sippy</dc:creator>
  <cp:keywords/>
  <dc:description/>
  <cp:lastModifiedBy>Rachel Sippy</cp:lastModifiedBy>
  <cp:revision>4</cp:revision>
  <dcterms:created xsi:type="dcterms:W3CDTF">2023-06-11T01:43:00Z</dcterms:created>
  <dcterms:modified xsi:type="dcterms:W3CDTF">2023-09-01T12:05:00Z</dcterms:modified>
</cp:coreProperties>
</file>