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0" w:type="dxa"/>
        <w:tblLayout w:type="fixed"/>
        <w:tblLook w:val="0600"/>
      </w:tblPr>
      <w:tblGrid>
        <w:gridCol w:w="1155"/>
        <w:gridCol w:w="555"/>
        <w:gridCol w:w="1934"/>
        <w:gridCol w:w="1576"/>
        <w:gridCol w:w="120"/>
        <w:gridCol w:w="2235"/>
        <w:gridCol w:w="135"/>
        <w:gridCol w:w="2190"/>
      </w:tblGrid>
      <w:tr w:rsidR="00D14254" w:rsidRPr="00DB1281" w:rsidTr="00E046AB">
        <w:trPr>
          <w:cantSplit/>
          <w:trHeight w:val="315"/>
          <w:tblHeader/>
        </w:trPr>
        <w:tc>
          <w:tcPr>
            <w:tcW w:w="5220" w:type="dxa"/>
            <w:gridSpan w:val="4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4254" w:rsidRPr="00E046AB" w:rsidRDefault="00D14254" w:rsidP="00E046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046AB">
              <w:rPr>
                <w:rFonts w:ascii="Arial" w:hAnsi="Arial" w:cs="Arial"/>
                <w:b/>
                <w:sz w:val="18"/>
                <w:szCs w:val="18"/>
                <w:lang w:val="en-US"/>
              </w:rPr>
              <w:t>Supplementary Table 1. Relevant time intervals</w:t>
            </w:r>
          </w:p>
        </w:tc>
        <w:tc>
          <w:tcPr>
            <w:tcW w:w="120" w:type="dxa"/>
            <w:tcBorders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4254" w:rsidRPr="00E046AB" w:rsidRDefault="00D14254" w:rsidP="00E046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tcBorders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4254" w:rsidRPr="00E046AB" w:rsidRDefault="00D14254" w:rsidP="00E046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" w:type="dxa"/>
            <w:tcBorders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4254" w:rsidRPr="00E046AB" w:rsidRDefault="00D14254" w:rsidP="00E046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bottom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14254" w:rsidRPr="00E046AB" w:rsidRDefault="00D14254" w:rsidP="00E046A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14254" w:rsidRPr="00DB1281" w:rsidTr="00E046AB">
        <w:trPr>
          <w:cantSplit/>
          <w:trHeight w:val="315"/>
          <w:tblHeader/>
        </w:trPr>
        <w:sdt>
          <w:sdtPr>
            <w:rPr>
              <w:rFonts w:ascii="Arial" w:hAnsi="Arial" w:cs="Arial"/>
              <w:sz w:val="18"/>
              <w:szCs w:val="18"/>
            </w:rPr>
            <w:tag w:val="goog_rdk_7"/>
            <w:id w:val="302832396"/>
          </w:sdtPr>
          <w:sdtContent>
            <w:tc>
              <w:tcPr>
                <w:tcW w:w="5220" w:type="dxa"/>
                <w:gridSpan w:val="4"/>
                <w:tcBorders>
                  <w:top w:val="single" w:sz="8" w:space="0" w:color="000000"/>
                  <w:bottom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D14254" w:rsidRPr="00E046AB" w:rsidRDefault="00D14254" w:rsidP="00E046AB">
                <w:pP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tag w:val="goog_rdk_10"/>
            <w:id w:val="302832397"/>
          </w:sdtPr>
          <w:sdtContent>
            <w:tc>
              <w:tcPr>
                <w:tcW w:w="120" w:type="dxa"/>
                <w:tcBorders>
                  <w:top w:val="single" w:sz="8" w:space="0" w:color="000000"/>
                  <w:bottom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D14254" w:rsidRPr="00E046AB" w:rsidRDefault="00D14254" w:rsidP="00E046AB">
                <w:pP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tag w:val="goog_rdk_11"/>
            <w:id w:val="302832398"/>
          </w:sdtPr>
          <w:sdtContent>
            <w:tc>
              <w:tcPr>
                <w:tcW w:w="2235" w:type="dxa"/>
                <w:tcBorders>
                  <w:top w:val="single" w:sz="8" w:space="0" w:color="000000"/>
                  <w:bottom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D14254" w:rsidRPr="00E046AB" w:rsidRDefault="00D14254" w:rsidP="00E046AB">
                <w:pP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 w:rsidRPr="00E046AB"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N+V </w:t>
                </w:r>
                <w:proofErr w:type="spellStart"/>
                <w:r w:rsidRPr="00E046AB"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group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tag w:val="goog_rdk_12"/>
            <w:id w:val="302832399"/>
          </w:sdtPr>
          <w:sdtContent>
            <w:tc>
              <w:tcPr>
                <w:tcW w:w="135" w:type="dxa"/>
                <w:tcBorders>
                  <w:top w:val="single" w:sz="8" w:space="0" w:color="000000"/>
                  <w:bottom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D14254" w:rsidRPr="00E046AB" w:rsidRDefault="00D14254" w:rsidP="00E046AB">
                <w:pP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tag w:val="goog_rdk_13"/>
            <w:id w:val="302832400"/>
          </w:sdtPr>
          <w:sdtContent>
            <w:tc>
              <w:tcPr>
                <w:tcW w:w="2190" w:type="dxa"/>
                <w:tcBorders>
                  <w:top w:val="single" w:sz="8" w:space="0" w:color="000000"/>
                  <w:bottom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D14254" w:rsidRPr="00E046AB" w:rsidRDefault="00D14254" w:rsidP="00E046AB">
                <w:pPr>
                  <w:spacing w:after="0" w:line="240" w:lineRule="auto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 w:rsidRPr="00E046AB"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I+V </w:t>
                </w:r>
                <w:proofErr w:type="spellStart"/>
                <w:r w:rsidRPr="00E046AB"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group</w:t>
                </w:r>
                <w:proofErr w:type="spellEnd"/>
              </w:p>
            </w:tc>
          </w:sdtContent>
        </w:sdt>
      </w:tr>
      <w:tr w:rsidR="00E046AB" w:rsidRPr="00E046AB" w:rsidTr="00E046AB">
        <w:trPr>
          <w:cantSplit/>
          <w:trHeight w:val="315"/>
          <w:tblHeader/>
        </w:trPr>
        <w:tc>
          <w:tcPr>
            <w:tcW w:w="522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046AB">
              <w:rPr>
                <w:rFonts w:ascii="Arial" w:hAnsi="Arial" w:cs="Arial"/>
                <w:b/>
                <w:sz w:val="18"/>
                <w:szCs w:val="18"/>
              </w:rPr>
              <w:t>Days</w:t>
            </w:r>
            <w:proofErr w:type="spellEnd"/>
            <w:r w:rsidRPr="00E046AB">
              <w:rPr>
                <w:rFonts w:ascii="Arial" w:hAnsi="Arial" w:cs="Arial"/>
                <w:b/>
                <w:sz w:val="18"/>
                <w:szCs w:val="18"/>
              </w:rPr>
              <w:t xml:space="preserve"> – mean [</w:t>
            </w:r>
            <w:proofErr w:type="spellStart"/>
            <w:r w:rsidRPr="00E046AB">
              <w:rPr>
                <w:rFonts w:ascii="Arial" w:hAnsi="Arial" w:cs="Arial"/>
                <w:b/>
                <w:sz w:val="18"/>
                <w:szCs w:val="18"/>
              </w:rPr>
              <w:t>range</w:t>
            </w:r>
            <w:proofErr w:type="spellEnd"/>
            <w:r w:rsidRPr="00E046A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35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046AB">
              <w:rPr>
                <w:rFonts w:ascii="Arial" w:hAnsi="Arial" w:cs="Arial"/>
                <w:b/>
                <w:sz w:val="18"/>
                <w:szCs w:val="18"/>
              </w:rPr>
              <w:t>Days</w:t>
            </w:r>
            <w:proofErr w:type="spellEnd"/>
            <w:r w:rsidRPr="00E046AB">
              <w:rPr>
                <w:rFonts w:ascii="Arial" w:hAnsi="Arial" w:cs="Arial"/>
                <w:b/>
                <w:sz w:val="18"/>
                <w:szCs w:val="18"/>
              </w:rPr>
              <w:t xml:space="preserve"> – mean [</w:t>
            </w:r>
            <w:proofErr w:type="spellStart"/>
            <w:r w:rsidRPr="00E046AB">
              <w:rPr>
                <w:rFonts w:ascii="Arial" w:hAnsi="Arial" w:cs="Arial"/>
                <w:b/>
                <w:sz w:val="18"/>
                <w:szCs w:val="18"/>
              </w:rPr>
              <w:t>range</w:t>
            </w:r>
            <w:proofErr w:type="spellEnd"/>
            <w:r w:rsidRPr="00E046A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E046A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Interval between the first and second vaccine doses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 xml:space="preserve">ChAdOx1 nCoV-19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>60.7 [59-62]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>61.0 [60-62]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 xml:space="preserve">BNT162b2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>39.0 [38-40]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>39.5 [38-40]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E046AB">
              <w:rPr>
                <w:rFonts w:ascii="Arial" w:eastAsia="Arial" w:hAnsi="Arial" w:cs="Arial"/>
                <w:sz w:val="18"/>
                <w:szCs w:val="18"/>
              </w:rPr>
              <w:t>Sputnik</w:t>
            </w:r>
            <w:proofErr w:type="spellEnd"/>
            <w:r w:rsidRPr="00E046AB">
              <w:rPr>
                <w:rFonts w:ascii="Arial" w:eastAsia="Arial" w:hAnsi="Arial" w:cs="Arial"/>
                <w:sz w:val="18"/>
                <w:szCs w:val="18"/>
              </w:rPr>
              <w:t xml:space="preserve"> V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>84.0 [80-86]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046AB">
              <w:rPr>
                <w:rFonts w:ascii="Arial" w:eastAsia="Arial" w:hAnsi="Arial" w:cs="Arial"/>
                <w:sz w:val="18"/>
                <w:szCs w:val="18"/>
              </w:rPr>
              <w:t>86.5 [79-91]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All</w:t>
            </w:r>
            <w:proofErr w:type="spellEnd"/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61.2 [38-86]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62.3 [38-91]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B1281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Interval between the second vaccine dose and the third (booster) dose.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190.5 [168-207]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192.4 [168-205]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B1281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Blood sample collected 30 days (30d) after the completion of the full vaccination scheme.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ChAdOx1 nCoV-19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39.3 [38-41]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39.0 [38-40]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BNT162b2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39.0 [38-40]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38.5 [38-40]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Sputnik</w:t>
            </w:r>
            <w:proofErr w:type="spellEnd"/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 V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15.8 [10-21]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14.5 [10-22]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All</w:t>
            </w:r>
            <w:proofErr w:type="spellEnd"/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32.6 [10-41]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29.4 [10-40]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iCs/>
                <w:sz w:val="18"/>
                <w:szCs w:val="18"/>
                <w:lang w:val="en-US"/>
              </w:rPr>
            </w:pPr>
            <w:r w:rsidRPr="00DB1281">
              <w:rPr>
                <w:rFonts w:ascii="Arial" w:eastAsia="Arial" w:hAnsi="Arial" w:cs="Arial"/>
                <w:b/>
                <w:iCs/>
                <w:sz w:val="18"/>
                <w:szCs w:val="18"/>
                <w:lang w:val="en-US"/>
              </w:rPr>
              <w:t>Blood sample collected 120 days (120d) after the completion of the full vaccination scheme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ChAdOx1 nCoV-19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123.0 [122-125]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123.2 [122-124]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BNT162b2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145.1 [145-146]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144.6 [144-146]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Sputnik</w:t>
            </w:r>
            <w:proofErr w:type="spellEnd"/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 V 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98.5 [93-104]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98.4 [93-105]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All</w:t>
            </w:r>
            <w:proofErr w:type="spellEnd"/>
            <w:r w:rsidRPr="00DB12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B1281">
              <w:rPr>
                <w:rFonts w:ascii="Arial" w:eastAsia="Arial" w:hAnsi="Arial" w:cs="Arial"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121.5[93-146]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122.9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B1281">
              <w:rPr>
                <w:rFonts w:ascii="Arial" w:eastAsia="Arial" w:hAnsi="Arial" w:cs="Arial"/>
                <w:sz w:val="18"/>
                <w:szCs w:val="18"/>
              </w:rPr>
              <w:t>[93-146]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11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B1281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Blood sample collected after the booster dose (PB) with ChAdOx1 nCoV-19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31.3 [23-34]</w:t>
            </w: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B1281">
              <w:rPr>
                <w:rFonts w:ascii="Arial" w:eastAsia="Arial" w:hAnsi="Arial" w:cs="Arial"/>
                <w:sz w:val="18"/>
                <w:szCs w:val="18"/>
              </w:rPr>
              <w:t>30.4 [23-33]</w:t>
            </w: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B1281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Time between the onset of symptoms and vaccination (pre-COVID-19)</w:t>
            </w: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E046AB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tag w:val="goog_rdk_19"/>
            <w:id w:val="302832404"/>
          </w:sdtPr>
          <w:sdtContent>
            <w:tc>
              <w:tcPr>
                <w:tcW w:w="135" w:type="dxa"/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E046AB" w:rsidRPr="00DB1281" w:rsidRDefault="00E046AB" w:rsidP="00E046AB">
                <w:pP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tag w:val="goog_rdk_18"/>
            <w:id w:val="-1888787059"/>
          </w:sdtPr>
          <w:sdtContent>
            <w:tc>
              <w:tcPr>
                <w:tcW w:w="2235" w:type="dxa"/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E046AB" w:rsidRPr="00DB1281" w:rsidRDefault="00E046AB" w:rsidP="00F8653C">
                <w:pP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B1281">
                  <w:rPr>
                    <w:rFonts w:ascii="Arial" w:eastAsia="Arial" w:hAnsi="Arial" w:cs="Arial"/>
                    <w:sz w:val="18"/>
                    <w:szCs w:val="18"/>
                  </w:rPr>
                  <w:t>N/A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tag w:val="goog_rdk_19"/>
            <w:id w:val="-1888787058"/>
          </w:sdtPr>
          <w:sdtContent>
            <w:tc>
              <w:tcPr>
                <w:tcW w:w="135" w:type="dxa"/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E046AB" w:rsidRPr="00DB1281" w:rsidRDefault="00E046AB" w:rsidP="00F8653C">
                <w:pP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tag w:val="goog_rdk_20"/>
            <w:id w:val="-1888787057"/>
          </w:sdtPr>
          <w:sdtContent>
            <w:tc>
              <w:tcPr>
                <w:tcW w:w="2190" w:type="dxa"/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E046AB" w:rsidRPr="00DB1281" w:rsidRDefault="00E046AB" w:rsidP="00F8653C">
                <w:pPr>
                  <w:spacing w:after="0" w:line="240" w:lineRule="auto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B1281">
                  <w:rPr>
                    <w:rFonts w:ascii="Arial" w:eastAsia="Arial" w:hAnsi="Arial" w:cs="Arial"/>
                    <w:sz w:val="18"/>
                    <w:szCs w:val="18"/>
                  </w:rPr>
                  <w:t>175 [18-408]</w:t>
                </w:r>
              </w:p>
            </w:tc>
          </w:sdtContent>
        </w:sdt>
      </w:tr>
      <w:tr w:rsidR="00E046AB" w:rsidRPr="00DB1281" w:rsidTr="005C0238">
        <w:trPr>
          <w:cantSplit/>
          <w:trHeight w:val="315"/>
          <w:tblHeader/>
        </w:trPr>
        <w:tc>
          <w:tcPr>
            <w:tcW w:w="522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E046A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F865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F865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46AB" w:rsidRPr="00DB1281" w:rsidRDefault="00E046AB" w:rsidP="00F865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tag w:val="goog_rdk_21"/>
          <w:id w:val="302832413"/>
        </w:sdtPr>
        <w:sdtContent>
          <w:tr w:rsidR="00E046AB" w:rsidRPr="00DB1281" w:rsidTr="005C0238">
            <w:trPr>
              <w:cantSplit/>
              <w:trHeight w:val="400"/>
              <w:tblHeader/>
            </w:tr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2"/>
                <w:id w:val="302832406"/>
              </w:sdtPr>
              <w:sdtContent>
                <w:tc>
                  <w:tcPr>
                    <w:tcW w:w="3644" w:type="dxa"/>
                    <w:gridSpan w:val="3"/>
                    <w:tcBorders>
                      <w:top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046AB" w:rsidRPr="00DB1281" w:rsidRDefault="00E046AB" w:rsidP="00E046AB">
                    <w:pPr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DB1281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N/A, non </w:t>
                    </w:r>
                    <w:proofErr w:type="spellStart"/>
                    <w:r w:rsidRPr="00DB1281">
                      <w:rPr>
                        <w:rFonts w:ascii="Arial" w:eastAsia="Arial" w:hAnsi="Arial" w:cs="Arial"/>
                        <w:sz w:val="18"/>
                        <w:szCs w:val="18"/>
                      </w:rPr>
                      <w:t>applicable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5"/>
                <w:id w:val="302832408"/>
              </w:sdtPr>
              <w:sdtContent>
                <w:tc>
                  <w:tcPr>
                    <w:tcW w:w="1576" w:type="dxa"/>
                    <w:tcBorders>
                      <w:top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tag w:val="goog_rdk_26"/>
                      <w:id w:val="302832407"/>
                    </w:sdtPr>
                    <w:sdtContent>
                      <w:p w:rsidR="00E046AB" w:rsidRPr="00DB1281" w:rsidRDefault="00E046AB" w:rsidP="00E046AB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</w:sdtContent>
                  </w:sdt>
                </w:tc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7"/>
                <w:id w:val="302832409"/>
              </w:sdtPr>
              <w:sdtContent>
                <w:tc>
                  <w:tcPr>
                    <w:tcW w:w="120" w:type="dxa"/>
                    <w:tcBorders>
                      <w:top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046AB" w:rsidRPr="00DB1281" w:rsidRDefault="00E046AB" w:rsidP="00E046AB">
                    <w:pPr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8"/>
                <w:id w:val="302832410"/>
                <w:showingPlcHdr/>
              </w:sdtPr>
              <w:sdtContent>
                <w:tc>
                  <w:tcPr>
                    <w:tcW w:w="2235" w:type="dxa"/>
                    <w:tcBorders>
                      <w:top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046AB" w:rsidRPr="00DB1281" w:rsidRDefault="00E046AB" w:rsidP="00E046AB">
                    <w:pPr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29"/>
                <w:id w:val="302832411"/>
              </w:sdtPr>
              <w:sdtContent>
                <w:tc>
                  <w:tcPr>
                    <w:tcW w:w="135" w:type="dxa"/>
                    <w:tcBorders>
                      <w:top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046AB" w:rsidRPr="00DB1281" w:rsidRDefault="00E046AB" w:rsidP="00E046AB">
                    <w:pPr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c>
              </w:sdtContent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30"/>
                <w:id w:val="302832412"/>
              </w:sdtPr>
              <w:sdtContent>
                <w:tc>
                  <w:tcPr>
                    <w:tcW w:w="2190" w:type="dxa"/>
                    <w:tcBorders>
                      <w:top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E046AB" w:rsidRPr="00DB1281" w:rsidRDefault="00E046AB" w:rsidP="00E046AB">
                    <w:pPr>
                      <w:spacing w:after="0"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c>
              </w:sdtContent>
            </w:sdt>
          </w:tr>
        </w:sdtContent>
      </w:sdt>
    </w:tbl>
    <w:p w:rsidR="00CB4AA3" w:rsidRPr="00DB1281" w:rsidRDefault="00CB4AA3" w:rsidP="00E046A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B4AA3" w:rsidRPr="00DB1281" w:rsidSect="005753D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B4AA3"/>
    <w:rsid w:val="001E1068"/>
    <w:rsid w:val="00206975"/>
    <w:rsid w:val="002C4D56"/>
    <w:rsid w:val="00415AB7"/>
    <w:rsid w:val="005753D4"/>
    <w:rsid w:val="008157CF"/>
    <w:rsid w:val="00832439"/>
    <w:rsid w:val="00A130C9"/>
    <w:rsid w:val="00A76271"/>
    <w:rsid w:val="00CB4AA3"/>
    <w:rsid w:val="00D14254"/>
    <w:rsid w:val="00D82FF4"/>
    <w:rsid w:val="00DB1281"/>
    <w:rsid w:val="00E046AB"/>
    <w:rsid w:val="00E66D3F"/>
    <w:rsid w:val="00F2388D"/>
    <w:rsid w:val="00F2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2023-10-12T05:58:00Z</dcterms:created>
  <dcterms:modified xsi:type="dcterms:W3CDTF">2023-10-12T06:07:00Z</dcterms:modified>
</cp:coreProperties>
</file>