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A72C" w14:textId="77777777" w:rsidR="00521F4C" w:rsidRPr="00521F4C" w:rsidRDefault="00521F4C" w:rsidP="00521F4C">
      <w:pPr>
        <w:spacing w:line="360" w:lineRule="auto"/>
        <w:rPr>
          <w:rFonts w:ascii="Garamond" w:hAnsi="Garamond" w:cs="Arial"/>
          <w:b/>
          <w:bCs/>
          <w:color w:val="000000" w:themeColor="text1"/>
          <w:sz w:val="26"/>
          <w:szCs w:val="26"/>
        </w:rPr>
      </w:pPr>
      <w:bookmarkStart w:id="0" w:name="_Hlk138799772"/>
      <w:r w:rsidRPr="00521F4C">
        <w:rPr>
          <w:rFonts w:ascii="Garamond" w:hAnsi="Garamond" w:cs="Arial"/>
          <w:b/>
          <w:bCs/>
          <w:color w:val="000000" w:themeColor="text1"/>
          <w:sz w:val="26"/>
          <w:szCs w:val="26"/>
        </w:rPr>
        <w:t>Supplementary</w:t>
      </w:r>
      <w:bookmarkEnd w:id="0"/>
      <w:r w:rsidRPr="00521F4C">
        <w:rPr>
          <w:rFonts w:ascii="Garamond" w:hAnsi="Garamond" w:cs="Arial"/>
          <w:b/>
          <w:bCs/>
          <w:color w:val="000000" w:themeColor="text1"/>
          <w:sz w:val="26"/>
          <w:szCs w:val="26"/>
        </w:rPr>
        <w:t xml:space="preserve"> Tables and Figures.</w:t>
      </w:r>
    </w:p>
    <w:p w14:paraId="1AB01555" w14:textId="77777777" w:rsidR="00521F4C" w:rsidRPr="00521F4C" w:rsidRDefault="00521F4C" w:rsidP="00521F4C">
      <w:pPr>
        <w:spacing w:line="360" w:lineRule="auto"/>
        <w:rPr>
          <w:rFonts w:ascii="Garamond" w:hAnsi="Garamond" w:cs="Arial"/>
          <w:color w:val="000000" w:themeColor="text1"/>
          <w:sz w:val="26"/>
          <w:szCs w:val="26"/>
        </w:rPr>
      </w:pPr>
    </w:p>
    <w:p w14:paraId="702F2941" w14:textId="71DA4CD3" w:rsidR="00521F4C" w:rsidRPr="00CC72C6" w:rsidRDefault="00CC72C6" w:rsidP="00521F4C">
      <w:pPr>
        <w:spacing w:line="360" w:lineRule="auto"/>
        <w:rPr>
          <w:rFonts w:ascii="Garamond" w:hAnsi="Garamond" w:cs="Arial"/>
          <w:color w:val="000000" w:themeColor="text1"/>
          <w:sz w:val="26"/>
          <w:szCs w:val="26"/>
        </w:rPr>
      </w:pPr>
      <w:r w:rsidRPr="00CC72C6">
        <w:rPr>
          <w:rFonts w:ascii="Garamond" w:hAnsi="Garamond" w:cs="Arial"/>
          <w:color w:val="000000" w:themeColor="text1"/>
          <w:sz w:val="26"/>
          <w:szCs w:val="26"/>
        </w:rPr>
        <w:t>Spatial-temporal distribution characteristics of pulmonary tuberculosis in eastern China from 2011 to 2021</w:t>
      </w:r>
    </w:p>
    <w:p w14:paraId="5C4E9879" w14:textId="77777777" w:rsidR="00521F4C" w:rsidRPr="00521F4C" w:rsidRDefault="00521F4C" w:rsidP="00521F4C">
      <w:pPr>
        <w:spacing w:line="360" w:lineRule="auto"/>
        <w:rPr>
          <w:rFonts w:ascii="Garamond" w:hAnsi="Garamond" w:cs="Arial"/>
          <w:color w:val="000000" w:themeColor="text1"/>
          <w:sz w:val="26"/>
          <w:szCs w:val="26"/>
        </w:rPr>
      </w:pPr>
    </w:p>
    <w:p w14:paraId="4E3C4F85" w14:textId="2BF65B7C" w:rsidR="00521F4C" w:rsidRPr="00521F4C" w:rsidRDefault="000A2534" w:rsidP="000A2534">
      <w:pPr>
        <w:spacing w:line="360" w:lineRule="auto"/>
        <w:jc w:val="left"/>
        <w:rPr>
          <w:rFonts w:ascii="Garamond" w:hAnsi="Garamond" w:cs="Times New Roman"/>
          <w:color w:val="000000"/>
          <w:kern w:val="0"/>
          <w:sz w:val="26"/>
          <w:szCs w:val="26"/>
        </w:rPr>
      </w:pPr>
      <w:proofErr w:type="spellStart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>Ke</w:t>
      </w:r>
      <w:proofErr w:type="spellEnd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 xml:space="preserve"> Chen, Liang Chen, Hao Yu, Limei Zhu, </w:t>
      </w:r>
      <w:proofErr w:type="spellStart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>Tenglong</w:t>
      </w:r>
      <w:proofErr w:type="spellEnd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 xml:space="preserve"> Li, Leonardo Martinez, </w:t>
      </w:r>
      <w:proofErr w:type="spellStart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>Qiao</w:t>
      </w:r>
      <w:proofErr w:type="spellEnd"/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 xml:space="preserve"> Liu, Bei </w:t>
      </w:r>
      <w:r>
        <w:rPr>
          <w:rFonts w:ascii="Garamond" w:hAnsi="Garamond" w:cs="Times New Roman"/>
          <w:color w:val="000000"/>
          <w:kern w:val="0"/>
          <w:sz w:val="26"/>
          <w:szCs w:val="26"/>
        </w:rPr>
        <w:t>W</w:t>
      </w:r>
      <w:r w:rsidRPr="000A2534">
        <w:rPr>
          <w:rFonts w:ascii="Garamond" w:hAnsi="Garamond" w:cs="Times New Roman"/>
          <w:color w:val="000000"/>
          <w:kern w:val="0"/>
          <w:sz w:val="26"/>
          <w:szCs w:val="26"/>
        </w:rPr>
        <w:t>ang</w:t>
      </w:r>
    </w:p>
    <w:p w14:paraId="7AC37AED" w14:textId="77777777" w:rsidR="00521F4C" w:rsidRPr="00521F4C" w:rsidRDefault="00521F4C" w:rsidP="00521F4C">
      <w:pPr>
        <w:spacing w:line="360" w:lineRule="auto"/>
        <w:rPr>
          <w:rFonts w:ascii="Garamond" w:hAnsi="Garamond" w:cs="Times New Roman"/>
          <w:color w:val="000000"/>
          <w:kern w:val="0"/>
          <w:sz w:val="26"/>
          <w:szCs w:val="26"/>
        </w:rPr>
      </w:pPr>
    </w:p>
    <w:p w14:paraId="6B4189AE" w14:textId="77777777" w:rsidR="00521F4C" w:rsidRPr="000D04A5" w:rsidRDefault="00521F4C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</w:p>
    <w:p w14:paraId="4C4BD2A5" w14:textId="059A2E51" w:rsidR="00521F4C" w:rsidRPr="00521F4C" w:rsidRDefault="000A2534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  <w:r w:rsidRPr="000A2534">
        <w:rPr>
          <w:rFonts w:ascii="Garamond" w:hAnsi="Garamond"/>
          <w:sz w:val="26"/>
          <w:szCs w:val="26"/>
        </w:rPr>
        <w:t>Supplementary</w:t>
      </w:r>
      <w:r w:rsidR="00521F4C" w:rsidRPr="00521F4C">
        <w:rPr>
          <w:rFonts w:ascii="Garamond" w:hAnsi="Garamond"/>
          <w:sz w:val="26"/>
          <w:szCs w:val="26"/>
        </w:rPr>
        <w:t xml:space="preserve"> Table 1. </w:t>
      </w:r>
      <w:r>
        <w:rPr>
          <w:rFonts w:ascii="Garamond" w:hAnsi="Garamond"/>
          <w:sz w:val="28"/>
          <w:szCs w:val="32"/>
        </w:rPr>
        <w:t>H</w:t>
      </w:r>
      <w:r w:rsidRPr="00AE1428">
        <w:rPr>
          <w:rFonts w:ascii="Garamond" w:hAnsi="Garamond"/>
          <w:sz w:val="28"/>
          <w:szCs w:val="32"/>
        </w:rPr>
        <w:t>igh-high clustering areas in Jiangsu Province from 2011 to 2021</w:t>
      </w:r>
      <w:r>
        <w:rPr>
          <w:rFonts w:ascii="Garamond" w:hAnsi="Garamond"/>
          <w:sz w:val="28"/>
          <w:szCs w:val="32"/>
        </w:rPr>
        <w:t>.</w:t>
      </w:r>
    </w:p>
    <w:p w14:paraId="4AB1F9D7" w14:textId="77777777" w:rsidR="00521F4C" w:rsidRPr="00521F4C" w:rsidRDefault="00521F4C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</w:p>
    <w:p w14:paraId="28CA7C3B" w14:textId="7FAC3123" w:rsidR="00521F4C" w:rsidRDefault="000A2534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  <w:bookmarkStart w:id="1" w:name="_Hlk138803849"/>
      <w:r w:rsidRPr="000A2534">
        <w:rPr>
          <w:rFonts w:ascii="Garamond" w:hAnsi="Garamond"/>
          <w:sz w:val="26"/>
          <w:szCs w:val="26"/>
        </w:rPr>
        <w:t>Supplementary</w:t>
      </w:r>
      <w:r w:rsidR="00521F4C" w:rsidRPr="00521F4C">
        <w:rPr>
          <w:rFonts w:ascii="Garamond" w:hAnsi="Garamond"/>
          <w:sz w:val="26"/>
          <w:szCs w:val="26"/>
        </w:rPr>
        <w:t xml:space="preserve"> Figure 1. </w:t>
      </w:r>
      <w:r w:rsidRPr="000A2534">
        <w:rPr>
          <w:rFonts w:ascii="Garamond" w:hAnsi="Garamond"/>
          <w:sz w:val="26"/>
          <w:szCs w:val="26"/>
        </w:rPr>
        <w:t>Registered incidence of Pulmonary tuberculosis from 2011-2021 in Jiangsu Province</w:t>
      </w:r>
      <w:r>
        <w:rPr>
          <w:rFonts w:ascii="Garamond" w:hAnsi="Garamond"/>
          <w:sz w:val="26"/>
          <w:szCs w:val="26"/>
        </w:rPr>
        <w:t>.</w:t>
      </w:r>
      <w:bookmarkEnd w:id="1"/>
    </w:p>
    <w:p w14:paraId="7FFB0D51" w14:textId="77777777" w:rsidR="009C35F0" w:rsidRDefault="009C35F0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</w:p>
    <w:p w14:paraId="3F8CF895" w14:textId="38C79CA3" w:rsidR="009C35F0" w:rsidRPr="00521F4C" w:rsidRDefault="009C35F0" w:rsidP="009C35F0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  <w:r w:rsidRPr="000A2534">
        <w:rPr>
          <w:rFonts w:ascii="Garamond" w:hAnsi="Garamond"/>
          <w:sz w:val="26"/>
          <w:szCs w:val="26"/>
        </w:rPr>
        <w:t>Supplementary</w:t>
      </w:r>
      <w:r w:rsidRPr="00521F4C">
        <w:rPr>
          <w:rFonts w:ascii="Garamond" w:hAnsi="Garamond"/>
          <w:sz w:val="26"/>
          <w:szCs w:val="26"/>
        </w:rPr>
        <w:t xml:space="preserve"> Figure </w:t>
      </w:r>
      <w:r>
        <w:rPr>
          <w:rFonts w:ascii="Garamond" w:hAnsi="Garamond"/>
          <w:sz w:val="26"/>
          <w:szCs w:val="26"/>
        </w:rPr>
        <w:t>2</w:t>
      </w:r>
      <w:r w:rsidRPr="00521F4C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>Average r</w:t>
      </w:r>
      <w:r w:rsidRPr="000A2534">
        <w:rPr>
          <w:rFonts w:ascii="Garamond" w:hAnsi="Garamond"/>
          <w:sz w:val="26"/>
          <w:szCs w:val="26"/>
        </w:rPr>
        <w:t>egistered incidence of Pulmonary tuberculosis from 2011-2021 in Jiangsu Province</w:t>
      </w:r>
      <w:r>
        <w:rPr>
          <w:rFonts w:ascii="Garamond" w:hAnsi="Garamond"/>
          <w:sz w:val="26"/>
          <w:szCs w:val="26"/>
        </w:rPr>
        <w:t>.</w:t>
      </w:r>
    </w:p>
    <w:p w14:paraId="33437FDC" w14:textId="77777777" w:rsidR="009C35F0" w:rsidRPr="009C35F0" w:rsidRDefault="009C35F0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</w:p>
    <w:p w14:paraId="3C1355C0" w14:textId="773B0F9D" w:rsidR="009C35F0" w:rsidRPr="00521F4C" w:rsidRDefault="009C35F0" w:rsidP="009C35F0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  <w:r w:rsidRPr="000A2534">
        <w:rPr>
          <w:rFonts w:ascii="Garamond" w:hAnsi="Garamond"/>
          <w:sz w:val="26"/>
          <w:szCs w:val="26"/>
        </w:rPr>
        <w:t>Supplementary</w:t>
      </w:r>
      <w:r w:rsidRPr="00521F4C">
        <w:rPr>
          <w:rFonts w:ascii="Garamond" w:hAnsi="Garamond"/>
          <w:sz w:val="26"/>
          <w:szCs w:val="26"/>
        </w:rPr>
        <w:t xml:space="preserve"> Figure </w:t>
      </w:r>
      <w:r>
        <w:rPr>
          <w:rFonts w:ascii="Garamond" w:hAnsi="Garamond"/>
          <w:sz w:val="26"/>
          <w:szCs w:val="26"/>
        </w:rPr>
        <w:t>3</w:t>
      </w:r>
      <w:r w:rsidRPr="00521F4C">
        <w:rPr>
          <w:rFonts w:ascii="Garamond" w:hAnsi="Garamond"/>
          <w:sz w:val="26"/>
          <w:szCs w:val="26"/>
        </w:rPr>
        <w:t xml:space="preserve">. </w:t>
      </w:r>
      <w:r w:rsidRPr="009C35F0">
        <w:rPr>
          <w:rFonts w:ascii="Garamond" w:hAnsi="Garamond"/>
          <w:sz w:val="26"/>
          <w:szCs w:val="26"/>
        </w:rPr>
        <w:t>Trend map of registered pulmonary tuberculosis patients from 2011-2021</w:t>
      </w:r>
      <w:r>
        <w:rPr>
          <w:rFonts w:ascii="Garamond" w:hAnsi="Garamond"/>
          <w:sz w:val="26"/>
          <w:szCs w:val="26"/>
        </w:rPr>
        <w:t>.</w:t>
      </w:r>
    </w:p>
    <w:p w14:paraId="30B8C968" w14:textId="77777777" w:rsidR="009C35F0" w:rsidRPr="009C35F0" w:rsidRDefault="009C35F0" w:rsidP="000A2534">
      <w:pPr>
        <w:adjustRightInd w:val="0"/>
        <w:snapToGrid w:val="0"/>
        <w:spacing w:line="360" w:lineRule="auto"/>
        <w:jc w:val="left"/>
        <w:rPr>
          <w:rFonts w:ascii="Garamond" w:hAnsi="Garamond"/>
          <w:sz w:val="26"/>
          <w:szCs w:val="26"/>
        </w:rPr>
      </w:pPr>
    </w:p>
    <w:p w14:paraId="3D654A3E" w14:textId="77777777" w:rsidR="00521F4C" w:rsidRDefault="00521F4C">
      <w:pPr>
        <w:widowControl/>
        <w:jc w:val="left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br w:type="page"/>
      </w:r>
    </w:p>
    <w:p w14:paraId="658E0FE7" w14:textId="1564217C" w:rsidR="007F0528" w:rsidRPr="00AE1428" w:rsidRDefault="009C284A" w:rsidP="00C4279A">
      <w:pPr>
        <w:adjustRightInd w:val="0"/>
        <w:snapToGrid w:val="0"/>
        <w:spacing w:line="360" w:lineRule="auto"/>
        <w:jc w:val="left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lastRenderedPageBreak/>
        <w:t>S</w:t>
      </w:r>
      <w:r w:rsidRPr="009C284A">
        <w:rPr>
          <w:rFonts w:ascii="Garamond" w:hAnsi="Garamond"/>
          <w:sz w:val="28"/>
          <w:szCs w:val="32"/>
        </w:rPr>
        <w:t>upplementary</w:t>
      </w:r>
      <w:r w:rsidR="00AE1428" w:rsidRPr="00AE1428">
        <w:rPr>
          <w:rFonts w:ascii="Garamond" w:hAnsi="Garamond"/>
          <w:sz w:val="28"/>
          <w:szCs w:val="32"/>
        </w:rPr>
        <w:t xml:space="preserve"> Table 1</w:t>
      </w:r>
      <w:r w:rsidR="00AE1428">
        <w:rPr>
          <w:rFonts w:ascii="Garamond" w:hAnsi="Garamond"/>
          <w:sz w:val="28"/>
          <w:szCs w:val="32"/>
        </w:rPr>
        <w:t xml:space="preserve">. </w:t>
      </w:r>
      <w:r>
        <w:rPr>
          <w:rFonts w:ascii="Garamond" w:hAnsi="Garamond"/>
          <w:sz w:val="28"/>
          <w:szCs w:val="32"/>
        </w:rPr>
        <w:t>H</w:t>
      </w:r>
      <w:r w:rsidR="000B53AC" w:rsidRPr="00AE1428">
        <w:rPr>
          <w:rFonts w:ascii="Garamond" w:hAnsi="Garamond"/>
          <w:sz w:val="28"/>
          <w:szCs w:val="32"/>
        </w:rPr>
        <w:t>igh-high clustering areas in Jiangsu Province from 2011 to 2021</w:t>
      </w:r>
    </w:p>
    <w:tbl>
      <w:tblPr>
        <w:tblStyle w:val="a3"/>
        <w:tblW w:w="5175" w:type="pct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9159"/>
        <w:gridCol w:w="235"/>
      </w:tblGrid>
      <w:tr w:rsidR="000B53AC" w:rsidRPr="00AE1428" w14:paraId="5619686D" w14:textId="77777777" w:rsidTr="000D04A5">
        <w:trPr>
          <w:trHeight w:val="284"/>
          <w:jc w:val="center"/>
        </w:trPr>
        <w:tc>
          <w:tcPr>
            <w:tcW w:w="395" w:type="pct"/>
            <w:tcBorders>
              <w:left w:val="nil"/>
              <w:bottom w:val="single" w:sz="4" w:space="0" w:color="auto"/>
              <w:right w:val="nil"/>
            </w:tcBorders>
          </w:tcPr>
          <w:p w14:paraId="18979332" w14:textId="1688B7E1" w:rsidR="000B53AC" w:rsidRPr="00AE1428" w:rsidRDefault="000B53AC" w:rsidP="00A025D6">
            <w:pPr>
              <w:rPr>
                <w:rFonts w:ascii="Garamond" w:eastAsia="宋体" w:hAnsi="Garamond" w:cs="Times New Roman"/>
                <w:sz w:val="28"/>
                <w:szCs w:val="28"/>
              </w:rPr>
            </w:pPr>
            <w:r w:rsidRPr="00AE1428">
              <w:rPr>
                <w:rFonts w:ascii="Garamond" w:eastAsia="宋体" w:hAnsi="Garamond" w:cs="Times New Roman"/>
                <w:sz w:val="28"/>
                <w:szCs w:val="28"/>
              </w:rPr>
              <w:t>Year</w:t>
            </w:r>
          </w:p>
        </w:tc>
        <w:tc>
          <w:tcPr>
            <w:tcW w:w="4605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9F6A4B5" w14:textId="320495B3" w:rsidR="000B53AC" w:rsidRPr="00AE1428" w:rsidRDefault="000B53AC" w:rsidP="00A025D6">
            <w:pPr>
              <w:jc w:val="center"/>
              <w:rPr>
                <w:rFonts w:ascii="Garamond" w:eastAsia="宋体" w:hAnsi="Garamond" w:cs="Times New Roman"/>
                <w:sz w:val="28"/>
                <w:szCs w:val="28"/>
              </w:rPr>
            </w:pPr>
            <w:r w:rsidRPr="00AE1428">
              <w:rPr>
                <w:rFonts w:ascii="Garamond" w:eastAsia="宋体" w:hAnsi="Garamond" w:cs="Times New Roman"/>
                <w:sz w:val="28"/>
                <w:szCs w:val="28"/>
              </w:rPr>
              <w:t>Name of count</w:t>
            </w:r>
            <w:r w:rsidR="00AE1428" w:rsidRPr="00AE1428">
              <w:rPr>
                <w:rFonts w:ascii="Garamond" w:eastAsia="宋体" w:hAnsi="Garamond" w:cs="Times New Roman"/>
                <w:sz w:val="28"/>
                <w:szCs w:val="28"/>
              </w:rPr>
              <w:t>ies</w:t>
            </w:r>
          </w:p>
        </w:tc>
      </w:tr>
      <w:tr w:rsidR="000B53AC" w:rsidRPr="00AE1428" w14:paraId="6BB85AFF" w14:textId="77777777" w:rsidTr="000D04A5">
        <w:trPr>
          <w:trHeight w:val="288"/>
          <w:jc w:val="center"/>
        </w:trPr>
        <w:tc>
          <w:tcPr>
            <w:tcW w:w="395" w:type="pct"/>
            <w:tcBorders>
              <w:left w:val="nil"/>
              <w:bottom w:val="nil"/>
              <w:right w:val="nil"/>
            </w:tcBorders>
          </w:tcPr>
          <w:p w14:paraId="27C8120A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2011</w:t>
            </w:r>
          </w:p>
        </w:tc>
        <w:tc>
          <w:tcPr>
            <w:tcW w:w="4605" w:type="pct"/>
            <w:gridSpan w:val="2"/>
            <w:tcBorders>
              <w:left w:val="nil"/>
              <w:bottom w:val="nil"/>
              <w:right w:val="nil"/>
            </w:tcBorders>
          </w:tcPr>
          <w:p w14:paraId="4168C773" w14:textId="2CF3EBDD" w:rsidR="000B53AC" w:rsidRPr="00AE1428" w:rsidRDefault="000B53AC" w:rsidP="000B53AC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r w:rsidRPr="00AE1428">
              <w:rPr>
                <w:rFonts w:ascii="Garamond" w:hAnsi="Garamond" w:cs="Times New Roman"/>
                <w:sz w:val="28"/>
                <w:szCs w:val="28"/>
              </w:rPr>
              <w:t>Xinghua,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Hongze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Jinhu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Xiangshui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Guannan</w:t>
            </w:r>
            <w:proofErr w:type="spellEnd"/>
          </w:p>
        </w:tc>
      </w:tr>
      <w:tr w:rsidR="000B53AC" w:rsidRPr="00AE1428" w14:paraId="0F23EF5A" w14:textId="77777777" w:rsidTr="000D04A5">
        <w:trPr>
          <w:trHeight w:val="284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1A87C8C6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2012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E0934" w14:textId="24866811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Suyu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Shuyang,Sihong</w:t>
            </w:r>
            <w:proofErr w:type="spellEnd"/>
            <w:proofErr w:type="gram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Tongshan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Pizhou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Hongze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Jinhu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Xiangshui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Funing</w:t>
            </w:r>
            <w:proofErr w:type="spellEnd"/>
          </w:p>
        </w:tc>
      </w:tr>
      <w:tr w:rsidR="000B53AC" w:rsidRPr="00AE1428" w14:paraId="10F76377" w14:textId="77777777" w:rsidTr="000D04A5">
        <w:trPr>
          <w:trHeight w:val="288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70A212E7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2013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C2580" w14:textId="33DAD835" w:rsidR="000B53AC" w:rsidRPr="00AE1428" w:rsidRDefault="000B53AC" w:rsidP="000B53AC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Pizhou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Xiangshui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Guannan</w:t>
            </w:r>
            <w:proofErr w:type="spellEnd"/>
          </w:p>
        </w:tc>
      </w:tr>
      <w:tr w:rsidR="000B53AC" w:rsidRPr="00AE1428" w14:paraId="5578172A" w14:textId="77777777" w:rsidTr="000D04A5">
        <w:trPr>
          <w:trHeight w:val="284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7DAF7609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2014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0451C" w14:textId="204143C9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Pizhou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Xiangshui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Guannan</w:t>
            </w:r>
            <w:proofErr w:type="spellEnd"/>
          </w:p>
        </w:tc>
      </w:tr>
      <w:tr w:rsidR="000B53AC" w:rsidRPr="00AE1428" w14:paraId="6468B4EA" w14:textId="77777777" w:rsidTr="000D04A5">
        <w:trPr>
          <w:trHeight w:val="288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7B1D97D9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2015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747C2" w14:textId="02D23BEF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</w:p>
        </w:tc>
      </w:tr>
      <w:tr w:rsidR="000B53AC" w:rsidRPr="00AE1428" w14:paraId="15A911B2" w14:textId="77777777" w:rsidTr="000D04A5">
        <w:trPr>
          <w:trHeight w:val="284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1FF1743D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2016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50BF9" w14:textId="5651DEFE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r w:rsidRPr="00AE1428">
              <w:rPr>
                <w:rFonts w:ascii="Garamond" w:hAnsi="Garamond" w:cs="Times New Roman"/>
                <w:sz w:val="28"/>
                <w:szCs w:val="28"/>
              </w:rPr>
              <w:t>Nanning</w:t>
            </w:r>
          </w:p>
        </w:tc>
      </w:tr>
      <w:tr w:rsidR="000B53AC" w:rsidRPr="00AE1428" w14:paraId="757BBA36" w14:textId="77777777" w:rsidTr="000D04A5">
        <w:trPr>
          <w:trHeight w:val="288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1218A306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2017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2C9FC" w14:textId="35FBB574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Chongchuan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Shuyang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Xishan</w:t>
            </w:r>
            <w:proofErr w:type="spellEnd"/>
          </w:p>
        </w:tc>
      </w:tr>
      <w:tr w:rsidR="000B53AC" w:rsidRPr="00AE1428" w14:paraId="4CD96003" w14:textId="77777777" w:rsidTr="000D04A5">
        <w:trPr>
          <w:trHeight w:val="284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26A39883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2018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1EACD5" w14:textId="318019E5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Yizheng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Tinghu</w:t>
            </w:r>
            <w:proofErr w:type="spellEnd"/>
          </w:p>
        </w:tc>
      </w:tr>
      <w:tr w:rsidR="000B53AC" w:rsidRPr="00AE1428" w14:paraId="3E0C0508" w14:textId="77777777" w:rsidTr="000D04A5">
        <w:trPr>
          <w:trHeight w:val="288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4A453DDD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2019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31AE7" w14:textId="7AC04573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Jiangdu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Huaiyin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Hongze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Jinhu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Guannan</w:t>
            </w:r>
            <w:proofErr w:type="spellEnd"/>
          </w:p>
        </w:tc>
      </w:tr>
      <w:tr w:rsidR="000B53AC" w:rsidRPr="00AE1428" w14:paraId="4E706645" w14:textId="77777777" w:rsidTr="000D04A5">
        <w:trPr>
          <w:trHeight w:val="284"/>
          <w:jc w:val="center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</w:tcPr>
          <w:p w14:paraId="6E29DA12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2020</w:t>
            </w:r>
          </w:p>
        </w:tc>
        <w:tc>
          <w:tcPr>
            <w:tcW w:w="46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FE065" w14:textId="0161D33F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Hanjiang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Jiangdu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Gaoyou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r w:rsidRPr="00AE1428">
              <w:rPr>
                <w:rFonts w:ascii="Garamond" w:hAnsi="Garamond" w:cs="Times New Roman"/>
                <w:sz w:val="28"/>
                <w:szCs w:val="28"/>
              </w:rPr>
              <w:t>Xinghua,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Hongze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Jinhu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Funing</w:t>
            </w:r>
            <w:proofErr w:type="spellEnd"/>
          </w:p>
        </w:tc>
      </w:tr>
      <w:tr w:rsidR="000B53AC" w:rsidRPr="00AE1428" w14:paraId="7782049D" w14:textId="77777777" w:rsidTr="000D04A5">
        <w:trPr>
          <w:gridAfter w:val="1"/>
          <w:wAfter w:w="115" w:type="pct"/>
          <w:trHeight w:val="288"/>
          <w:jc w:val="center"/>
        </w:trPr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04E44" w14:textId="77777777" w:rsidR="000B53AC" w:rsidRPr="00AE1428" w:rsidRDefault="000B53AC" w:rsidP="00A025D6">
            <w:pPr>
              <w:rPr>
                <w:rFonts w:ascii="Garamond" w:hAnsi="Garamond" w:cs="Times New Roman"/>
                <w:sz w:val="28"/>
                <w:szCs w:val="28"/>
              </w:rPr>
            </w:pPr>
            <w:r w:rsidRPr="00AE1428">
              <w:rPr>
                <w:rFonts w:ascii="Garamond" w:hAnsi="Garamond" w:cs="Times New Roman"/>
                <w:sz w:val="28"/>
                <w:szCs w:val="28"/>
              </w:rPr>
              <w:t>2021</w:t>
            </w:r>
          </w:p>
        </w:tc>
        <w:tc>
          <w:tcPr>
            <w:tcW w:w="44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76172" w14:textId="7A5935A8" w:rsidR="000B53AC" w:rsidRPr="00AE1428" w:rsidRDefault="000B53AC" w:rsidP="00A025D6">
            <w:pPr>
              <w:jc w:val="center"/>
              <w:rPr>
                <w:rFonts w:ascii="Garamond" w:hAnsi="Garamond" w:cs="Times New Roman"/>
                <w:sz w:val="28"/>
                <w:szCs w:val="28"/>
              </w:rPr>
            </w:pP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Sihong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Baoying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Huaian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Huaiyin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Hongze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Lianshui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Xuyi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Jinhu</w:t>
            </w:r>
            <w:proofErr w:type="spellEnd"/>
            <w:r w:rsidRPr="00AE1428">
              <w:rPr>
                <w:rFonts w:ascii="Garamond" w:hAnsi="Garamond" w:cs="Times New Roman"/>
                <w:sz w:val="28"/>
                <w:szCs w:val="28"/>
              </w:rPr>
              <w:t>,</w:t>
            </w:r>
            <w:r w:rsidR="00AE1428">
              <w:rPr>
                <w:rFonts w:ascii="Garamond" w:hAnsi="Garamond" w:cs="Times New Roman"/>
                <w:sz w:val="28"/>
                <w:szCs w:val="28"/>
              </w:rPr>
              <w:t xml:space="preserve"> </w:t>
            </w:r>
            <w:proofErr w:type="spellStart"/>
            <w:r w:rsidRPr="00AE1428">
              <w:rPr>
                <w:rFonts w:ascii="Garamond" w:hAnsi="Garamond" w:cs="Times New Roman"/>
                <w:sz w:val="28"/>
                <w:szCs w:val="28"/>
              </w:rPr>
              <w:t>Funing</w:t>
            </w:r>
            <w:proofErr w:type="spellEnd"/>
          </w:p>
        </w:tc>
      </w:tr>
    </w:tbl>
    <w:p w14:paraId="4E194627" w14:textId="6825BA74" w:rsidR="000A2534" w:rsidRDefault="000A2534" w:rsidP="000B53AC">
      <w:pPr>
        <w:jc w:val="left"/>
      </w:pPr>
    </w:p>
    <w:p w14:paraId="0A6EE343" w14:textId="77777777" w:rsidR="000A2534" w:rsidRDefault="000A2534">
      <w:pPr>
        <w:widowControl/>
        <w:jc w:val="left"/>
      </w:pPr>
      <w:r>
        <w:br w:type="page"/>
      </w:r>
    </w:p>
    <w:p w14:paraId="6BEC6D30" w14:textId="444B6CF6" w:rsidR="00D44345" w:rsidRDefault="000D04A5" w:rsidP="000B53AC">
      <w:pPr>
        <w:jc w:val="left"/>
      </w:pPr>
      <w:r>
        <w:rPr>
          <w:noProof/>
        </w:rPr>
        <w:lastRenderedPageBreak/>
        <w:drawing>
          <wp:inline distT="0" distB="0" distL="0" distR="0" wp14:anchorId="1C9FEF63" wp14:editId="23C9694C">
            <wp:extent cx="6120130" cy="6120130"/>
            <wp:effectExtent l="0" t="0" r="0" b="0"/>
            <wp:docPr id="682178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78024" name="图片 6821780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F11C" w14:textId="797B7D44" w:rsidR="009C35F0" w:rsidRDefault="009C35F0" w:rsidP="009C35F0">
      <w:pPr>
        <w:spacing w:line="360" w:lineRule="auto"/>
        <w:jc w:val="left"/>
        <w:rPr>
          <w:rFonts w:ascii="Garamond" w:hAnsi="Garamond"/>
          <w:sz w:val="26"/>
          <w:szCs w:val="26"/>
        </w:rPr>
      </w:pPr>
      <w:r w:rsidRPr="000A2534">
        <w:rPr>
          <w:rFonts w:ascii="Garamond" w:hAnsi="Garamond"/>
          <w:sz w:val="26"/>
          <w:szCs w:val="26"/>
        </w:rPr>
        <w:t>Supplementary</w:t>
      </w:r>
      <w:r w:rsidRPr="00521F4C">
        <w:rPr>
          <w:rFonts w:ascii="Garamond" w:hAnsi="Garamond"/>
          <w:sz w:val="26"/>
          <w:szCs w:val="26"/>
        </w:rPr>
        <w:t xml:space="preserve"> Figure 1. </w:t>
      </w:r>
      <w:r w:rsidRPr="000A2534">
        <w:rPr>
          <w:rFonts w:ascii="Garamond" w:hAnsi="Garamond"/>
          <w:sz w:val="26"/>
          <w:szCs w:val="26"/>
        </w:rPr>
        <w:t>Registered incidence of Pulmonary tuberculosis from 2011-2021 in Jiangsu Province</w:t>
      </w:r>
      <w:r>
        <w:rPr>
          <w:rFonts w:ascii="Garamond" w:hAnsi="Garamond"/>
          <w:sz w:val="26"/>
          <w:szCs w:val="26"/>
        </w:rPr>
        <w:t>.</w:t>
      </w:r>
    </w:p>
    <w:p w14:paraId="118188D3" w14:textId="77777777" w:rsidR="009C35F0" w:rsidRDefault="009C35F0">
      <w:pPr>
        <w:widowControl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14:paraId="58275F2F" w14:textId="0B7D025F" w:rsidR="009C35F0" w:rsidRDefault="000D04A5" w:rsidP="009C35F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55D0AB7C" wp14:editId="418B7999">
            <wp:extent cx="6120130" cy="4327525"/>
            <wp:effectExtent l="0" t="0" r="0" b="0"/>
            <wp:docPr id="1748579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79135" name="图片 1748579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5258" w14:textId="1586E790" w:rsidR="009C35F0" w:rsidRDefault="009C35F0" w:rsidP="009C35F0">
      <w:pPr>
        <w:spacing w:line="360" w:lineRule="auto"/>
        <w:jc w:val="left"/>
        <w:rPr>
          <w:rFonts w:ascii="Garamond" w:hAnsi="Garamond"/>
          <w:sz w:val="26"/>
          <w:szCs w:val="26"/>
        </w:rPr>
      </w:pPr>
      <w:r w:rsidRPr="000A2534">
        <w:rPr>
          <w:rFonts w:ascii="Garamond" w:hAnsi="Garamond"/>
          <w:sz w:val="26"/>
          <w:szCs w:val="26"/>
        </w:rPr>
        <w:t>Supplementary</w:t>
      </w:r>
      <w:r w:rsidRPr="00521F4C">
        <w:rPr>
          <w:rFonts w:ascii="Garamond" w:hAnsi="Garamond"/>
          <w:sz w:val="26"/>
          <w:szCs w:val="26"/>
        </w:rPr>
        <w:t xml:space="preserve"> Figure </w:t>
      </w:r>
      <w:r>
        <w:rPr>
          <w:rFonts w:ascii="Garamond" w:hAnsi="Garamond"/>
          <w:sz w:val="26"/>
          <w:szCs w:val="26"/>
        </w:rPr>
        <w:t>2</w:t>
      </w:r>
      <w:r w:rsidRPr="00521F4C">
        <w:rPr>
          <w:rFonts w:ascii="Garamond" w:hAnsi="Garamond"/>
          <w:sz w:val="26"/>
          <w:szCs w:val="26"/>
        </w:rPr>
        <w:t xml:space="preserve">. </w:t>
      </w:r>
      <w:r>
        <w:rPr>
          <w:rFonts w:ascii="Garamond" w:hAnsi="Garamond"/>
          <w:sz w:val="26"/>
          <w:szCs w:val="26"/>
        </w:rPr>
        <w:t>Average r</w:t>
      </w:r>
      <w:r w:rsidRPr="000A2534">
        <w:rPr>
          <w:rFonts w:ascii="Garamond" w:hAnsi="Garamond"/>
          <w:sz w:val="26"/>
          <w:szCs w:val="26"/>
        </w:rPr>
        <w:t>egistered incidence of Pulmonary tuberculosis from 2011-2021 in Jiangsu Province</w:t>
      </w:r>
    </w:p>
    <w:p w14:paraId="736E3688" w14:textId="77777777" w:rsidR="009C35F0" w:rsidRDefault="009C35F0">
      <w:pPr>
        <w:widowControl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14:paraId="7F41AC96" w14:textId="2161350B" w:rsidR="009C35F0" w:rsidRDefault="000D04A5" w:rsidP="009C35F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293CB4B3" wp14:editId="7D1B6EEE">
            <wp:extent cx="6120130" cy="3044825"/>
            <wp:effectExtent l="0" t="0" r="0" b="0"/>
            <wp:docPr id="16490802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80256" name="图片 16490802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4000" w14:textId="011CBCE6" w:rsidR="009C35F0" w:rsidRPr="00D356D6" w:rsidRDefault="009C35F0" w:rsidP="009C35F0">
      <w:pPr>
        <w:spacing w:line="360" w:lineRule="auto"/>
        <w:jc w:val="left"/>
      </w:pPr>
      <w:r w:rsidRPr="000A2534">
        <w:rPr>
          <w:rFonts w:ascii="Garamond" w:hAnsi="Garamond"/>
          <w:sz w:val="26"/>
          <w:szCs w:val="26"/>
        </w:rPr>
        <w:t>Supplementary</w:t>
      </w:r>
      <w:r w:rsidRPr="00521F4C">
        <w:rPr>
          <w:rFonts w:ascii="Garamond" w:hAnsi="Garamond"/>
          <w:sz w:val="26"/>
          <w:szCs w:val="26"/>
        </w:rPr>
        <w:t xml:space="preserve"> Figure </w:t>
      </w:r>
      <w:r>
        <w:rPr>
          <w:rFonts w:ascii="Garamond" w:hAnsi="Garamond"/>
          <w:sz w:val="26"/>
          <w:szCs w:val="26"/>
        </w:rPr>
        <w:t>3</w:t>
      </w:r>
      <w:r w:rsidRPr="00521F4C">
        <w:rPr>
          <w:rFonts w:ascii="Garamond" w:hAnsi="Garamond"/>
          <w:sz w:val="26"/>
          <w:szCs w:val="26"/>
        </w:rPr>
        <w:t xml:space="preserve">. </w:t>
      </w:r>
      <w:r w:rsidRPr="009C35F0">
        <w:rPr>
          <w:rFonts w:ascii="Garamond" w:hAnsi="Garamond"/>
          <w:sz w:val="26"/>
          <w:szCs w:val="26"/>
        </w:rPr>
        <w:t>Trend map of registered pulmonary tuberculosis patients from 2011-2021</w:t>
      </w:r>
    </w:p>
    <w:sectPr w:rsidR="009C35F0" w:rsidRPr="00D356D6" w:rsidSect="00521F4C">
      <w:pgSz w:w="11906" w:h="16838"/>
      <w:pgMar w:top="1111" w:right="1134" w:bottom="111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30B7B" w14:textId="77777777" w:rsidR="00DD4882" w:rsidRDefault="00DD4882" w:rsidP="00AE1428">
      <w:r>
        <w:separator/>
      </w:r>
    </w:p>
  </w:endnote>
  <w:endnote w:type="continuationSeparator" w:id="0">
    <w:p w14:paraId="4A00D275" w14:textId="77777777" w:rsidR="00DD4882" w:rsidRDefault="00DD4882" w:rsidP="00AE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17485" w14:textId="77777777" w:rsidR="00DD4882" w:rsidRDefault="00DD4882" w:rsidP="00AE1428">
      <w:r>
        <w:separator/>
      </w:r>
    </w:p>
  </w:footnote>
  <w:footnote w:type="continuationSeparator" w:id="0">
    <w:p w14:paraId="3B57EB9D" w14:textId="77777777" w:rsidR="00DD4882" w:rsidRDefault="00DD4882" w:rsidP="00AE1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4B93"/>
    <w:rsid w:val="00026FB9"/>
    <w:rsid w:val="00027990"/>
    <w:rsid w:val="00040179"/>
    <w:rsid w:val="000A2534"/>
    <w:rsid w:val="000B3A75"/>
    <w:rsid w:val="000B53AC"/>
    <w:rsid w:val="000D04A5"/>
    <w:rsid w:val="00146929"/>
    <w:rsid w:val="001563F9"/>
    <w:rsid w:val="001C610C"/>
    <w:rsid w:val="00254B93"/>
    <w:rsid w:val="002E7376"/>
    <w:rsid w:val="0037600F"/>
    <w:rsid w:val="003D423F"/>
    <w:rsid w:val="0044193B"/>
    <w:rsid w:val="004D7597"/>
    <w:rsid w:val="00521F4C"/>
    <w:rsid w:val="00666868"/>
    <w:rsid w:val="006C7F99"/>
    <w:rsid w:val="007A5A4B"/>
    <w:rsid w:val="007F0528"/>
    <w:rsid w:val="00901E1D"/>
    <w:rsid w:val="009C284A"/>
    <w:rsid w:val="009C35F0"/>
    <w:rsid w:val="009F068D"/>
    <w:rsid w:val="00A06C71"/>
    <w:rsid w:val="00AD64C6"/>
    <w:rsid w:val="00AE09F8"/>
    <w:rsid w:val="00AE1428"/>
    <w:rsid w:val="00BB6BCC"/>
    <w:rsid w:val="00C10193"/>
    <w:rsid w:val="00C22B13"/>
    <w:rsid w:val="00C4279A"/>
    <w:rsid w:val="00CC72C6"/>
    <w:rsid w:val="00CF093C"/>
    <w:rsid w:val="00D356D6"/>
    <w:rsid w:val="00D44345"/>
    <w:rsid w:val="00D53A35"/>
    <w:rsid w:val="00DD4882"/>
    <w:rsid w:val="00E05814"/>
    <w:rsid w:val="00E0656F"/>
    <w:rsid w:val="00E62CE0"/>
    <w:rsid w:val="00E64E5A"/>
    <w:rsid w:val="00EA4644"/>
    <w:rsid w:val="00EF383D"/>
    <w:rsid w:val="00F24D56"/>
    <w:rsid w:val="00F32735"/>
    <w:rsid w:val="00F328DC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1B662"/>
  <w15:docId w15:val="{231D0C58-D6F4-4FAF-B1E8-90566344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5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2B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901E1D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AE14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E142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E14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E1428"/>
    <w:rPr>
      <w:sz w:val="18"/>
      <w:szCs w:val="18"/>
    </w:rPr>
  </w:style>
  <w:style w:type="character" w:customStyle="1" w:styleId="m5220959832334350223apple-converted-space">
    <w:name w:val="m_5220959832334350223apple-converted-space"/>
    <w:rsid w:val="00521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1434</TotalTime>
  <Pages>5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chenk</dc:creator>
  <cp:keywords/>
  <dc:description/>
  <cp:lastModifiedBy>liuqiaonjmu@163.com</cp:lastModifiedBy>
  <cp:revision>18</cp:revision>
  <dcterms:created xsi:type="dcterms:W3CDTF">2023-01-15T03:13:00Z</dcterms:created>
  <dcterms:modified xsi:type="dcterms:W3CDTF">2023-07-01T11:52:00Z</dcterms:modified>
</cp:coreProperties>
</file>