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6E79" w14:textId="65E965D5" w:rsidR="001C4233" w:rsidRPr="00261D56" w:rsidRDefault="00261D56" w:rsidP="00261D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1D56">
        <w:rPr>
          <w:rFonts w:ascii="Times New Roman" w:hAnsi="Times New Roman" w:cs="Times New Roman"/>
          <w:sz w:val="24"/>
          <w:szCs w:val="24"/>
        </w:rPr>
        <w:t xml:space="preserve">Table </w:t>
      </w:r>
      <w:r w:rsidR="00803793">
        <w:rPr>
          <w:rFonts w:ascii="Times New Roman" w:hAnsi="Times New Roman" w:cs="Times New Roman"/>
          <w:sz w:val="24"/>
          <w:szCs w:val="24"/>
        </w:rPr>
        <w:t>5</w:t>
      </w:r>
      <w:r w:rsidRPr="00261D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D56">
        <w:rPr>
          <w:rFonts w:ascii="Times New Roman" w:hAnsi="Times New Roman" w:cs="Times New Roman"/>
          <w:sz w:val="24"/>
          <w:szCs w:val="24"/>
        </w:rPr>
        <w:t xml:space="preserve">Associations between </w:t>
      </w:r>
      <w:r>
        <w:rPr>
          <w:rFonts w:ascii="Times New Roman" w:hAnsi="Times New Roman" w:cs="Times New Roman"/>
          <w:sz w:val="24"/>
          <w:szCs w:val="24"/>
        </w:rPr>
        <w:t>community</w:t>
      </w:r>
      <w:r w:rsidRPr="00261D56">
        <w:rPr>
          <w:rFonts w:ascii="Times New Roman" w:hAnsi="Times New Roman" w:cs="Times New Roman"/>
          <w:sz w:val="24"/>
          <w:szCs w:val="24"/>
        </w:rPr>
        <w:t xml:space="preserve"> resilience factors and resilience trajectories using multinomial logistic regression, adjusted for covariates. Class 1 – ‘vulnerable to very vulnerable’ is the reference category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1669"/>
        <w:gridCol w:w="1360"/>
        <w:gridCol w:w="1537"/>
        <w:gridCol w:w="980"/>
        <w:gridCol w:w="1043"/>
        <w:gridCol w:w="876"/>
        <w:gridCol w:w="920"/>
        <w:gridCol w:w="897"/>
      </w:tblGrid>
      <w:tr w:rsidR="00261D56" w:rsidRPr="00261D56" w14:paraId="1F16F325" w14:textId="77777777" w:rsidTr="00803793">
        <w:trPr>
          <w:trHeight w:val="5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A2D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ADF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3F8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Stable high resilient OR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644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CFA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8F1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F86B" w14:textId="77777777" w:rsidR="00261D56" w:rsidRPr="00261D56" w:rsidRDefault="00261D56" w:rsidP="00261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261D56" w:rsidRPr="00261D56" w14:paraId="2FCD2387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6D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FCD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CA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3F0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1F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46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AF1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574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261D56" w:rsidRPr="00261D56" w14:paraId="258BA144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C3F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Friendships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C7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A2E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19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630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2E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B0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2A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1.120</w:t>
            </w:r>
          </w:p>
        </w:tc>
      </w:tr>
      <w:tr w:rsidR="00261D56" w:rsidRPr="00261D56" w14:paraId="26E572D6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6AB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School Attendance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02F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≤ 10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82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BB2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90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5E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10B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645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2DB59742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357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F54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&gt;10 days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C51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4F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654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35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DD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50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1.914</w:t>
            </w:r>
          </w:p>
        </w:tc>
      </w:tr>
      <w:tr w:rsidR="00261D56" w:rsidRPr="00261D56" w14:paraId="5FC9A927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996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Perception of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A8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251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016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32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14.349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6BA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61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44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1.123</w:t>
            </w:r>
          </w:p>
        </w:tc>
      </w:tr>
      <w:tr w:rsidR="00261D56" w:rsidRPr="00261D56" w14:paraId="732B94CB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2EAF" w14:textId="2C05B918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08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CE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EB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DF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504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184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24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04616F40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26F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E8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6A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50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4C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B5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7C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797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1.183</w:t>
            </w:r>
          </w:p>
        </w:tc>
      </w:tr>
      <w:tr w:rsidR="00261D56" w:rsidRPr="00261D56" w14:paraId="7632A95A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9363" w14:textId="31435452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C1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10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45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B07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B2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0A0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F79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7313E311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D19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27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6C2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72C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F3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2.643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CB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8F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E3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1.401</w:t>
            </w:r>
          </w:p>
        </w:tc>
      </w:tr>
      <w:tr w:rsidR="00261D56" w:rsidRPr="00261D56" w14:paraId="53D58F46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F84A" w14:textId="3D9E9A0F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052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791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06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57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7B0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8C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2AE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16C96250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427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83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C96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1D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5A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4.552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349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8E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01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1.497</w:t>
            </w:r>
          </w:p>
        </w:tc>
      </w:tr>
      <w:tr w:rsidR="00261D56" w:rsidRPr="00261D56" w14:paraId="0EEC4399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4B2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Engagement with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60C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45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01E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A5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60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0F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81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424CA51A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0DD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A37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1D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F6E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C5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CA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DEA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B84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1.011</w:t>
            </w:r>
          </w:p>
        </w:tc>
      </w:tr>
      <w:tr w:rsidR="00261D56" w:rsidRPr="00261D56" w14:paraId="0D4D73A0" w14:textId="77777777" w:rsidTr="00803793">
        <w:trPr>
          <w:trHeight w:val="8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AA3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DCA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5A0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Stable moderate resilience 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549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746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992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C2DE" w14:textId="77777777" w:rsidR="00261D56" w:rsidRPr="00261D56" w:rsidRDefault="00261D56" w:rsidP="00261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261D56" w:rsidRPr="00261D56" w14:paraId="139F183F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84B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DD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BA5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0E1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C0A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0B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A3B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2B4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261D56" w:rsidRPr="00261D56" w14:paraId="57B92A04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D23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Friendships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9EE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63A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63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CE8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CE8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8E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722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1.098</w:t>
            </w:r>
          </w:p>
        </w:tc>
      </w:tr>
      <w:tr w:rsidR="00261D56" w:rsidRPr="00261D56" w14:paraId="45468E8E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D23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School Attendance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DF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≤ 10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D8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C5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A5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C15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83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DE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6291AB19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B1C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0BF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&gt;10 days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04A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79A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0C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AD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67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5C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1.763</w:t>
            </w:r>
          </w:p>
        </w:tc>
      </w:tr>
      <w:tr w:rsidR="00261D56" w:rsidRPr="00261D56" w14:paraId="69EF3EC0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81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Perception of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6A2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4F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3B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8F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8.882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7A5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4E8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CC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1.076</w:t>
            </w:r>
          </w:p>
        </w:tc>
      </w:tr>
      <w:tr w:rsidR="00261D56" w:rsidRPr="00261D56" w14:paraId="0AFD0C1E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4AC2" w14:textId="1C11E0A5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 81m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A36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B53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41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70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476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09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5A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7AA2D8AE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833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7DD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48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54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D11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2D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8A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B5A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1.182</w:t>
            </w:r>
          </w:p>
        </w:tc>
      </w:tr>
      <w:tr w:rsidR="00261D56" w:rsidRPr="00261D56" w14:paraId="1F99B645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90CF" w14:textId="634D0050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 9y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9F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ED1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BD4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8B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A8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40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47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2CF98569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3FC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61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B1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D3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018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E08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7B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D6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1.421</w:t>
            </w:r>
          </w:p>
        </w:tc>
      </w:tr>
      <w:tr w:rsidR="00261D56" w:rsidRPr="00261D56" w14:paraId="4EDF12F1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D898" w14:textId="6499990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C0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9E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76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33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B89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82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900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69FF45A8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7C7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38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AB9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352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6F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EC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60D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1B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1.241</w:t>
            </w:r>
          </w:p>
        </w:tc>
      </w:tr>
      <w:tr w:rsidR="00261D56" w:rsidRPr="00261D56" w14:paraId="3F459E8C" w14:textId="77777777" w:rsidTr="00803793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2B2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Engagement with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567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BD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7A8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6C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46A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63B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46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5D39980B" w14:textId="77777777" w:rsidTr="00803793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421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49E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BDA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1D1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32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5A8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A9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34C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1.044</w:t>
            </w:r>
          </w:p>
        </w:tc>
      </w:tr>
      <w:tr w:rsidR="00261D56" w:rsidRPr="00261D56" w14:paraId="19CDFD46" w14:textId="77777777" w:rsidTr="00261D56">
        <w:trPr>
          <w:trHeight w:val="11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C63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459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4CE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Early vulnerability to increasing resilient 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29B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054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7C2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F9CD" w14:textId="77777777" w:rsidR="00261D56" w:rsidRPr="00261D56" w:rsidRDefault="00261D56" w:rsidP="00261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261D56" w:rsidRPr="00261D56" w14:paraId="72854EBC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B1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D5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4F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BBB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345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E2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3C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237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261D56" w:rsidRPr="00261D56" w14:paraId="39014923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745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Friendships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2C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15D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456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62C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F2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6B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AA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1.145</w:t>
            </w:r>
          </w:p>
        </w:tc>
      </w:tr>
      <w:tr w:rsidR="00261D56" w:rsidRPr="00261D56" w14:paraId="6A30FF72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8FE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School Attendance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9C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≤ 10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CF4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45E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0C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1A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7E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03C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055F9780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B8E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68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&gt;10 days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CEA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73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CAF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936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EE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7C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1.404</w:t>
            </w:r>
          </w:p>
        </w:tc>
      </w:tr>
      <w:tr w:rsidR="00261D56" w:rsidRPr="00261D56" w14:paraId="2B134083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AD1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Perception of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FE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E5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17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D29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84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7BE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03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1.067</w:t>
            </w:r>
          </w:p>
        </w:tc>
      </w:tr>
      <w:tr w:rsidR="00261D56" w:rsidRPr="00261D56" w14:paraId="530A5741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B5F6" w14:textId="0E6BF022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661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A3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5F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2B9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2DA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AC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0FE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510C8D2A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2AE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AE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06F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336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33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54B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FD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33E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1.235</w:t>
            </w:r>
          </w:p>
        </w:tc>
      </w:tr>
      <w:tr w:rsidR="00261D56" w:rsidRPr="00261D56" w14:paraId="6D4DFA04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6E47" w14:textId="260B58D4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9AD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BE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5E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7D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E1F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A0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83D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75AA4FF4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51B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A8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D7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99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056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94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91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E2F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1.331</w:t>
            </w:r>
          </w:p>
        </w:tc>
      </w:tr>
      <w:tr w:rsidR="00261D56" w:rsidRPr="00261D56" w14:paraId="1C7D9BFE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2F2A" w14:textId="001068BC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2AE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FF8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0B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B86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92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09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B78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37D9E691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27B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D3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D70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22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CC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7E8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83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9A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1.638</w:t>
            </w:r>
          </w:p>
        </w:tc>
      </w:tr>
      <w:tr w:rsidR="00261D56" w:rsidRPr="00261D56" w14:paraId="153B2E12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218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Engagement with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54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9E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F58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8A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736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E52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63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64B5F173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2CF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39E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FB4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58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EB5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-2.057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E5A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876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C83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</w:tr>
      <w:tr w:rsidR="00261D56" w:rsidRPr="00261D56" w14:paraId="29E372B0" w14:textId="77777777" w:rsidTr="00261D56">
        <w:trPr>
          <w:trHeight w:val="8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BD9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Variables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2A8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C99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Resilient to vulnerable to resilient 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A1A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808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9F9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8147" w14:textId="77777777" w:rsidR="00261D56" w:rsidRPr="00261D56" w:rsidRDefault="00261D56" w:rsidP="00261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261D56" w:rsidRPr="00261D56" w14:paraId="0A553A55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10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6F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21D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886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B9F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3B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4EE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37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261D56" w:rsidRPr="00261D56" w14:paraId="49ABCFC3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836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Friendships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CE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FC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593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B7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AB2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6B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31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1.027</w:t>
            </w:r>
          </w:p>
        </w:tc>
      </w:tr>
      <w:tr w:rsidR="00261D56" w:rsidRPr="00261D56" w14:paraId="0F3AED72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3D4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School Attendance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45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≤ 10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4B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714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FA6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F9A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4D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595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38CC5CA8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E08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FBD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&gt;10 days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CAD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16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13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0D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B49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526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1.886</w:t>
            </w:r>
          </w:p>
        </w:tc>
      </w:tr>
      <w:tr w:rsidR="00261D56" w:rsidRPr="00261D56" w14:paraId="49A4697A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77D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Perception of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E2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DC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F5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61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14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A3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F9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1.036</w:t>
            </w:r>
          </w:p>
        </w:tc>
      </w:tr>
      <w:tr w:rsidR="00261D56" w:rsidRPr="00261D56" w14:paraId="79592286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4AC2" w14:textId="4D091A1E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BB5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BD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12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47E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88E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EE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05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0A0AF004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79F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2B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E1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DC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FFE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-1.563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9F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D7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16A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1.038</w:t>
            </w:r>
          </w:p>
        </w:tc>
      </w:tr>
      <w:tr w:rsidR="00261D56" w:rsidRPr="00261D56" w14:paraId="61E679B7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6E8A" w14:textId="1FAA299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A0F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EEB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56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80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A13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CE1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4E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7B5F4C1A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5A0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57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416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E75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A7E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3F8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29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4B9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1.251</w:t>
            </w:r>
          </w:p>
        </w:tc>
      </w:tr>
      <w:tr w:rsidR="00261D56" w:rsidRPr="00261D56" w14:paraId="3F7B295C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76A3" w14:textId="4D79532F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1F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84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60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5F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86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3AB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E7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08256FB3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7C7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F5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7F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98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9BB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D0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AD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A6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1.532</w:t>
            </w:r>
          </w:p>
        </w:tc>
      </w:tr>
      <w:tr w:rsidR="00261D56" w:rsidRPr="00261D56" w14:paraId="3BAC20D8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D2B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Engagement with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74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C1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0A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96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4F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C7D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3BD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4258FF2E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C19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78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10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3FD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72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D4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899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4FE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1.295</w:t>
            </w:r>
          </w:p>
        </w:tc>
      </w:tr>
      <w:tr w:rsidR="00261D56" w:rsidRPr="00261D56" w14:paraId="6154E44E" w14:textId="77777777" w:rsidTr="00261D56">
        <w:trPr>
          <w:trHeight w:val="11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57A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C0F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A42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Vulnerable to resilient to vulnerable 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B06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54C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5B3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0991" w14:textId="77777777" w:rsidR="00261D56" w:rsidRPr="00261D56" w:rsidRDefault="00261D56" w:rsidP="00261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261D56" w:rsidRPr="00261D56" w14:paraId="2101EE97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C0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9C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B86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249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E6B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C6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062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335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261D56" w:rsidRPr="00261D56" w14:paraId="026578FD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DED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Friendships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D1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0A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ED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43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3.636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E2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64B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73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1.117</w:t>
            </w:r>
          </w:p>
        </w:tc>
      </w:tr>
      <w:tr w:rsidR="00261D56" w:rsidRPr="00261D56" w14:paraId="41336687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464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School Attendance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B8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≤ 10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70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387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EC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03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ED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46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74AD9502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11B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76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&gt;10 days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16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B7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799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ED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045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B7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1.955</w:t>
            </w:r>
          </w:p>
        </w:tc>
      </w:tr>
      <w:tr w:rsidR="00261D56" w:rsidRPr="00261D56" w14:paraId="5DB278C9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511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Perception of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71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129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86F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8B5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21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ED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14D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1.065</w:t>
            </w:r>
          </w:p>
        </w:tc>
      </w:tr>
      <w:tr w:rsidR="00261D56" w:rsidRPr="00261D56" w14:paraId="58EB38B0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9A74" w14:textId="37B6EE19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090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79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09D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58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4B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1A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295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169CCE66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D5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89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59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108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06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2C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BA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912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1.439</w:t>
            </w:r>
          </w:p>
        </w:tc>
      </w:tr>
      <w:tr w:rsidR="00261D56" w:rsidRPr="00261D56" w14:paraId="5721A20D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DB00" w14:textId="411933B5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5C1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DFB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E1B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96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DD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DA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D7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41C64BA8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B9A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30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1E0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E01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15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D9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36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5A8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1.251</w:t>
            </w:r>
          </w:p>
        </w:tc>
      </w:tr>
      <w:tr w:rsidR="00261D56" w:rsidRPr="00261D56" w14:paraId="717CBB9C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389B" w14:textId="28DEBD9F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849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D56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CF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945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763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70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D3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479DA088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3E5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746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93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E56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86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6A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3E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8AE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1.184</w:t>
            </w:r>
          </w:p>
        </w:tc>
      </w:tr>
      <w:tr w:rsidR="00261D56" w:rsidRPr="00261D56" w14:paraId="7BCB9F89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539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Engagement with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EC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37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72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567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09D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1A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347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543A6B10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3BD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5E5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915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5B6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2A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-2.843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45C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59C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B4A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0.924</w:t>
            </w:r>
          </w:p>
        </w:tc>
      </w:tr>
      <w:tr w:rsidR="00261D56" w:rsidRPr="00261D56" w14:paraId="164B3DCF" w14:textId="77777777" w:rsidTr="00261D56">
        <w:trPr>
          <w:trHeight w:val="116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384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21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5F9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Childhood vulnerability to adolescent resilience 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23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3E3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5B9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6B61" w14:textId="77777777" w:rsidR="00261D56" w:rsidRPr="00261D56" w:rsidRDefault="00261D56" w:rsidP="00261D5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261D56" w:rsidRPr="00261D56" w14:paraId="1E04F17F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F24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ED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A6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58F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EBD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F36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446D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088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261D56" w:rsidRPr="00261D56" w14:paraId="7711CCC3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4F8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Friendships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F4C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871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151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7D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5D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9DA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41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1.089</w:t>
            </w:r>
          </w:p>
        </w:tc>
      </w:tr>
      <w:tr w:rsidR="00261D56" w:rsidRPr="00261D56" w14:paraId="6EFA5A0A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547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School Attendance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59C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≤ 10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024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09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FB1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28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F26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82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15989565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4B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70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&gt;10 days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90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914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ED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37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6B1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86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1.384</w:t>
            </w:r>
          </w:p>
        </w:tc>
      </w:tr>
      <w:tr w:rsidR="00261D56" w:rsidRPr="00261D56" w14:paraId="17DA39CB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F2F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Perception of School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058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2C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C1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92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90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2C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E53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1.033</w:t>
            </w:r>
          </w:p>
        </w:tc>
      </w:tr>
      <w:tr w:rsidR="00261D56" w:rsidRPr="00261D56" w14:paraId="56D0AC48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D20D" w14:textId="71B044B9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42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3C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D2D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1A8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5A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D1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6A3E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49F5F385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256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420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B737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A22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B075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1A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FB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F09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1.170</w:t>
            </w:r>
          </w:p>
        </w:tc>
      </w:tr>
      <w:tr w:rsidR="00261D56" w:rsidRPr="00261D56" w14:paraId="12B44973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1AB1" w14:textId="230608C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F4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E72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69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52F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CA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AF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C9D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3A439144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7C6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053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E6F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EF8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11F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DF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36E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665C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1.359</w:t>
            </w:r>
          </w:p>
        </w:tc>
      </w:tr>
      <w:tr w:rsidR="00261D56" w:rsidRPr="00261D56" w14:paraId="013AEB99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C03C" w14:textId="36CDBB6B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Extracurricular Activity</w:t>
            </w:r>
            <w:r w:rsidR="00A264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22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35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C0D5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AAFB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45EA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D69C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E5C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3F3A7DAA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FA1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1B7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9FDD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AFE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FB3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D6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4D0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27A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1.453</w:t>
            </w:r>
          </w:p>
        </w:tc>
      </w:tr>
      <w:tr w:rsidR="00261D56" w:rsidRPr="00261D56" w14:paraId="29E43071" w14:textId="77777777" w:rsidTr="00261D56">
        <w:trPr>
          <w:trHeight w:val="5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B73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Engagement with Religion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200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(ref)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9A17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2D43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31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0D8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4C1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220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61D56" w:rsidRPr="00261D56" w14:paraId="133E8BF7" w14:textId="77777777" w:rsidTr="00261D56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1839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0CE4" w14:textId="77777777" w:rsidR="00261D56" w:rsidRPr="00261D56" w:rsidRDefault="00261D56" w:rsidP="00261D5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338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FA6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FF4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CDF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932B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B1A2" w14:textId="77777777" w:rsidR="00261D56" w:rsidRPr="00261D56" w:rsidRDefault="00261D56" w:rsidP="00261D5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1D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1.098</w:t>
            </w:r>
          </w:p>
        </w:tc>
      </w:tr>
    </w:tbl>
    <w:p w14:paraId="1A65240A" w14:textId="77777777" w:rsidR="00261D56" w:rsidRPr="00261D56" w:rsidRDefault="00261D56" w:rsidP="00261D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61D56" w:rsidRPr="00261D56" w:rsidSect="00261D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56"/>
    <w:rsid w:val="000B11E0"/>
    <w:rsid w:val="001C4233"/>
    <w:rsid w:val="00261D56"/>
    <w:rsid w:val="004F39ED"/>
    <w:rsid w:val="00803793"/>
    <w:rsid w:val="00A264CB"/>
    <w:rsid w:val="00A546F8"/>
    <w:rsid w:val="00D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7898"/>
  <w15:chartTrackingRefBased/>
  <w15:docId w15:val="{A7237C73-5430-4513-ABBB-DB1FE6D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Cahill</dc:creator>
  <cp:keywords/>
  <dc:description/>
  <cp:lastModifiedBy>Stephanie Cahill</cp:lastModifiedBy>
  <cp:revision>3</cp:revision>
  <dcterms:created xsi:type="dcterms:W3CDTF">2023-03-29T15:37:00Z</dcterms:created>
  <dcterms:modified xsi:type="dcterms:W3CDTF">2023-06-26T12:13:00Z</dcterms:modified>
</cp:coreProperties>
</file>