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1080E" w14:textId="77777777" w:rsidR="00A63879" w:rsidRPr="00F032FB" w:rsidRDefault="00A63879" w:rsidP="00A63879">
      <w:pPr>
        <w:spacing w:line="480" w:lineRule="auto"/>
        <w:rPr>
          <w:b/>
          <w:color w:val="000000"/>
        </w:rPr>
      </w:pPr>
      <w:bookmarkStart w:id="0" w:name="_GoBack"/>
      <w:bookmarkEnd w:id="0"/>
      <w:r w:rsidRPr="00F032FB">
        <w:rPr>
          <w:b/>
          <w:color w:val="000000"/>
        </w:rPr>
        <w:t>Supplementary Table</w:t>
      </w:r>
      <w:r w:rsidRPr="00F032FB">
        <w:rPr>
          <w:b/>
          <w:i/>
          <w:color w:val="000000"/>
        </w:rPr>
        <w:t xml:space="preserve"> </w:t>
      </w:r>
      <w:r w:rsidRPr="00F032FB">
        <w:rPr>
          <w:b/>
          <w:color w:val="000000"/>
        </w:rPr>
        <w:t>S1</w:t>
      </w:r>
    </w:p>
    <w:p w14:paraId="165EFE12" w14:textId="77777777" w:rsidR="00A63879" w:rsidRPr="00F032FB" w:rsidRDefault="00A63879" w:rsidP="00A63879">
      <w:pPr>
        <w:spacing w:line="480" w:lineRule="auto"/>
        <w:rPr>
          <w:color w:val="000000"/>
        </w:rPr>
      </w:pPr>
      <w:r w:rsidRPr="00F032FB">
        <w:t>List of regions associated with interference effect (interference minus neutral) during the Multi-Source Interference Task</w:t>
      </w:r>
      <w:r>
        <w:t xml:space="preserve"> at age 14</w:t>
      </w:r>
    </w:p>
    <w:tbl>
      <w:tblPr>
        <w:tblW w:w="10744" w:type="dxa"/>
        <w:tblInd w:w="-324" w:type="dxa"/>
        <w:tblLayout w:type="fixed"/>
        <w:tblLook w:val="0400" w:firstRow="0" w:lastRow="0" w:firstColumn="0" w:lastColumn="0" w:noHBand="0" w:noVBand="1"/>
      </w:tblPr>
      <w:tblGrid>
        <w:gridCol w:w="1378"/>
        <w:gridCol w:w="276"/>
        <w:gridCol w:w="3761"/>
        <w:gridCol w:w="1561"/>
        <w:gridCol w:w="990"/>
        <w:gridCol w:w="990"/>
        <w:gridCol w:w="810"/>
        <w:gridCol w:w="978"/>
      </w:tblGrid>
      <w:tr w:rsidR="00A63879" w:rsidRPr="00F032FB" w14:paraId="6CC268AD" w14:textId="77777777" w:rsidTr="005A1330">
        <w:trPr>
          <w:trHeight w:val="300"/>
        </w:trPr>
        <w:tc>
          <w:tcPr>
            <w:tcW w:w="10744" w:type="dxa"/>
            <w:gridSpan w:val="8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45AB1D" w14:textId="77777777" w:rsidR="00A63879" w:rsidRPr="00F032FB" w:rsidRDefault="00A63879" w:rsidP="005A1330">
            <w:pPr>
              <w:rPr>
                <w:i/>
                <w:color w:val="000000"/>
              </w:rPr>
            </w:pPr>
          </w:p>
        </w:tc>
      </w:tr>
      <w:tr w:rsidR="00A63879" w:rsidRPr="00F032FB" w14:paraId="4C128783" w14:textId="77777777" w:rsidTr="005A1330">
        <w:trPr>
          <w:trHeight w:val="36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69953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4F552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4217B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54B97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11CCE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 xml:space="preserve">  MNI Coordinates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D924F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 </w:t>
            </w:r>
          </w:p>
        </w:tc>
      </w:tr>
      <w:tr w:rsidR="00A63879" w:rsidRPr="00F032FB" w14:paraId="33C06A4E" w14:textId="77777777" w:rsidTr="005A1330">
        <w:trPr>
          <w:trHeight w:val="380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E589D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Cluster #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E735A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03563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Region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0F351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74037A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B63689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 xml:space="preserve">y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1571019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>z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1138E4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>T</w:t>
            </w:r>
          </w:p>
        </w:tc>
      </w:tr>
      <w:tr w:rsidR="00A63879" w:rsidRPr="00F032FB" w14:paraId="354E8B0E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B064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BD63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6A7E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Pre-Supplementary Motor Area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4C05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3082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34E2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AF15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933A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5FF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21.79</w:t>
            </w:r>
          </w:p>
        </w:tc>
      </w:tr>
      <w:tr w:rsidR="00A63879" w:rsidRPr="00F032FB" w14:paraId="40520D86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9696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CB18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2D16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8E61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0C41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0AE1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326C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A79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19.77</w:t>
            </w:r>
          </w:p>
        </w:tc>
      </w:tr>
      <w:tr w:rsidR="00A63879" w:rsidRPr="00F032FB" w14:paraId="2CBEB383" w14:textId="77777777" w:rsidTr="005A1330">
        <w:trPr>
          <w:trHeight w:val="302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D9F3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1595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D5B70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9A2B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3335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4B48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E231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4FBD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18.59</w:t>
            </w:r>
          </w:p>
        </w:tc>
      </w:tr>
      <w:tr w:rsidR="00A63879" w:rsidRPr="00F032FB" w14:paraId="0EB4760B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96FD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4A7B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2965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Inferior Parietal Lobule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F057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168F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5AC0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5FEA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8648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21.41</w:t>
            </w:r>
          </w:p>
        </w:tc>
      </w:tr>
      <w:tr w:rsidR="00A63879" w:rsidRPr="00F032FB" w14:paraId="4A8AE5C3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13B1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E86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84AA0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3E2B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CA93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3B79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7AA5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EE7A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20.51</w:t>
            </w:r>
          </w:p>
        </w:tc>
      </w:tr>
      <w:tr w:rsidR="00A63879" w:rsidRPr="00F032FB" w14:paraId="5D9FB606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D44B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27A1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F0F6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E0D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F58E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30DC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4866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4E19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20.03</w:t>
            </w:r>
          </w:p>
        </w:tc>
      </w:tr>
      <w:tr w:rsidR="00A63879" w:rsidRPr="00F032FB" w14:paraId="63A8E021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6DF4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154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A97F2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3CD2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1178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1E10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9D0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C895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E6A8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15.90</w:t>
            </w:r>
          </w:p>
        </w:tc>
      </w:tr>
      <w:tr w:rsidR="00A63879" w:rsidRPr="00F032FB" w14:paraId="5DA01580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B493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402F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39F77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9863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2B6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1AB9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0CC7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FBA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15.69</w:t>
            </w:r>
          </w:p>
        </w:tc>
      </w:tr>
      <w:tr w:rsidR="00A63879" w:rsidRPr="00F032FB" w14:paraId="6140FD42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5B58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2CB3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A295D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1935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EB0D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4384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09AE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4050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13.67</w:t>
            </w:r>
          </w:p>
        </w:tc>
      </w:tr>
      <w:tr w:rsidR="00A63879" w:rsidRPr="00F032FB" w14:paraId="02A9A304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0BD8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36A6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628D7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9B31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97F2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F114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7513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2DB0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14.07</w:t>
            </w:r>
          </w:p>
        </w:tc>
      </w:tr>
      <w:tr w:rsidR="00A63879" w:rsidRPr="00F032FB" w14:paraId="6DAC69B5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F938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F83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1F900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A61B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3BF4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D4AF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31AC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77E7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13.75</w:t>
            </w:r>
          </w:p>
        </w:tc>
      </w:tr>
      <w:tr w:rsidR="00A63879" w:rsidRPr="00F032FB" w14:paraId="00F9B79B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03EF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C471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05AD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Putamen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560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4306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1A6A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40AB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C26D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6.99</w:t>
            </w:r>
          </w:p>
        </w:tc>
      </w:tr>
      <w:tr w:rsidR="00A63879" w:rsidRPr="00F032FB" w14:paraId="514DFDA9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5781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C1E4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3A4E3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Cerebellum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9752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0271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99F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74ED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7FA6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9.95</w:t>
            </w:r>
          </w:p>
        </w:tc>
      </w:tr>
      <w:tr w:rsidR="00A63879" w:rsidRPr="00F032FB" w14:paraId="3FF46410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917B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4AE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593C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Cerebellum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3CED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26D1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ED4C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4D71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B70D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6.75</w:t>
            </w:r>
          </w:p>
        </w:tc>
      </w:tr>
      <w:tr w:rsidR="00A63879" w:rsidRPr="00F032FB" w14:paraId="75643F37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F801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2011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0D088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Dorsolateral Prefrontal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CD0F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877B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140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B3B3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C862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9.06</w:t>
            </w:r>
          </w:p>
        </w:tc>
      </w:tr>
      <w:tr w:rsidR="00A63879" w:rsidRPr="00F032FB" w14:paraId="26077ED3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A1D2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CA0C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1D78D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Anterior Cingulate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7187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2315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EBF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7306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8AD9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7.48</w:t>
            </w:r>
          </w:p>
        </w:tc>
      </w:tr>
      <w:tr w:rsidR="00A63879" w:rsidRPr="00F032FB" w14:paraId="771729C6" w14:textId="77777777" w:rsidTr="005A1330">
        <w:trPr>
          <w:trHeight w:val="300"/>
        </w:trPr>
        <w:tc>
          <w:tcPr>
            <w:tcW w:w="1074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934C1" w14:textId="77777777" w:rsidR="00A63879" w:rsidRPr="00F032FB" w:rsidRDefault="00A63879" w:rsidP="005A1330">
            <w:pPr>
              <w:spacing w:line="480" w:lineRule="auto"/>
              <w:rPr>
                <w:i/>
                <w:color w:val="000000"/>
              </w:rPr>
            </w:pPr>
          </w:p>
          <w:p w14:paraId="78898A41" w14:textId="77777777" w:rsidR="00A63879" w:rsidRPr="00F032FB" w:rsidRDefault="00A63879" w:rsidP="005A1330">
            <w:pPr>
              <w:spacing w:line="480" w:lineRule="auto"/>
              <w:rPr>
                <w:color w:val="000000"/>
              </w:rPr>
            </w:pPr>
            <w:r w:rsidRPr="00F032FB">
              <w:rPr>
                <w:i/>
                <w:color w:val="000000"/>
              </w:rPr>
              <w:t>Notes.</w:t>
            </w:r>
            <w:r w:rsidRPr="00F032FB">
              <w:rPr>
                <w:color w:val="000000"/>
              </w:rPr>
              <w:t xml:space="preserve"> L = left; R = right; k = number of voxels in cluster; MNI = Montreal Neurological Institute; T = </w:t>
            </w:r>
            <w:r w:rsidRPr="00F032FB">
              <w:rPr>
                <w:i/>
                <w:color w:val="000000"/>
              </w:rPr>
              <w:t>t</w:t>
            </w:r>
            <w:r w:rsidRPr="00F032FB">
              <w:rPr>
                <w:color w:val="000000"/>
              </w:rPr>
              <w:t xml:space="preserve">-value reported for peak voxels at </w:t>
            </w:r>
            <w:r w:rsidRPr="00F032FB">
              <w:rPr>
                <w:i/>
                <w:color w:val="000000"/>
              </w:rPr>
              <w:t>p</w:t>
            </w:r>
            <w:r w:rsidRPr="00F032FB">
              <w:rPr>
                <w:color w:val="000000"/>
              </w:rPr>
              <w:t>(family-wise error) &lt; .05. Table adapted from</w:t>
            </w:r>
            <w:r w:rsidRPr="00F032FB">
              <w:t xml:space="preserve"> Kim-Spoon</w:t>
            </w:r>
            <w:r>
              <w:t xml:space="preserve">, Herd, Brieant, Elder </w:t>
            </w:r>
            <w:r w:rsidRPr="00F032FB">
              <w:t>et al.</w:t>
            </w:r>
            <w:r>
              <w:t xml:space="preserve"> (</w:t>
            </w:r>
            <w:r w:rsidRPr="00F032FB">
              <w:t>2021</w:t>
            </w:r>
            <w:r>
              <w:t>)</w:t>
            </w:r>
            <w:r w:rsidRPr="00F032FB">
              <w:rPr>
                <w:color w:val="000000"/>
              </w:rPr>
              <w:t>.</w:t>
            </w:r>
          </w:p>
          <w:p w14:paraId="4F89DE04" w14:textId="77777777" w:rsidR="00A63879" w:rsidRPr="00F032FB" w:rsidRDefault="00A63879" w:rsidP="005A1330">
            <w:pPr>
              <w:rPr>
                <w:color w:val="000000"/>
              </w:rPr>
            </w:pPr>
          </w:p>
        </w:tc>
      </w:tr>
    </w:tbl>
    <w:p w14:paraId="4EAA8777" w14:textId="77777777" w:rsidR="00A63879" w:rsidRPr="00F032FB" w:rsidRDefault="00A63879" w:rsidP="00A63879">
      <w:pPr>
        <w:tabs>
          <w:tab w:val="left" w:pos="2143"/>
        </w:tabs>
        <w:spacing w:line="480" w:lineRule="auto"/>
      </w:pPr>
    </w:p>
    <w:p w14:paraId="7F1BC7DA" w14:textId="77777777" w:rsidR="00A63879" w:rsidRPr="00F032FB" w:rsidRDefault="00A63879" w:rsidP="00A63879">
      <w:r w:rsidRPr="00F032FB">
        <w:br w:type="page"/>
      </w:r>
    </w:p>
    <w:p w14:paraId="67CEFE6A" w14:textId="77777777" w:rsidR="00A63879" w:rsidRPr="00F032FB" w:rsidRDefault="00A63879" w:rsidP="00A63879">
      <w:pPr>
        <w:spacing w:line="480" w:lineRule="auto"/>
        <w:rPr>
          <w:b/>
          <w:color w:val="000000"/>
        </w:rPr>
      </w:pPr>
      <w:r w:rsidRPr="00F032FB">
        <w:rPr>
          <w:b/>
          <w:color w:val="000000"/>
        </w:rPr>
        <w:lastRenderedPageBreak/>
        <w:t>Supplementary Table</w:t>
      </w:r>
      <w:r w:rsidRPr="00F032FB">
        <w:rPr>
          <w:b/>
          <w:i/>
          <w:color w:val="000000"/>
        </w:rPr>
        <w:t xml:space="preserve"> </w:t>
      </w:r>
      <w:r w:rsidRPr="00F032FB">
        <w:rPr>
          <w:b/>
          <w:color w:val="000000"/>
        </w:rPr>
        <w:t>S2</w:t>
      </w:r>
    </w:p>
    <w:p w14:paraId="0B030B0B" w14:textId="77777777" w:rsidR="00A63879" w:rsidRPr="00F032FB" w:rsidRDefault="00A63879" w:rsidP="00A63879">
      <w:pPr>
        <w:spacing w:line="480" w:lineRule="auto"/>
      </w:pPr>
      <w:r w:rsidRPr="00F032FB">
        <w:t>List of regions associated with interference effect (interference minus neutral) during the Multi-Source Interference Task at age 17</w:t>
      </w:r>
    </w:p>
    <w:p w14:paraId="0ECB5301" w14:textId="77777777" w:rsidR="00A63879" w:rsidRPr="00F032FB" w:rsidRDefault="00A63879" w:rsidP="00A63879">
      <w:pPr>
        <w:rPr>
          <w:b/>
        </w:rPr>
      </w:pPr>
    </w:p>
    <w:tbl>
      <w:tblPr>
        <w:tblW w:w="10744" w:type="dxa"/>
        <w:tblInd w:w="-324" w:type="dxa"/>
        <w:tblLayout w:type="fixed"/>
        <w:tblLook w:val="0400" w:firstRow="0" w:lastRow="0" w:firstColumn="0" w:lastColumn="0" w:noHBand="0" w:noVBand="1"/>
      </w:tblPr>
      <w:tblGrid>
        <w:gridCol w:w="1378"/>
        <w:gridCol w:w="276"/>
        <w:gridCol w:w="3761"/>
        <w:gridCol w:w="1561"/>
        <w:gridCol w:w="990"/>
        <w:gridCol w:w="990"/>
        <w:gridCol w:w="810"/>
        <w:gridCol w:w="978"/>
      </w:tblGrid>
      <w:tr w:rsidR="00A63879" w:rsidRPr="00F032FB" w14:paraId="262D6519" w14:textId="77777777" w:rsidTr="005A1330">
        <w:trPr>
          <w:trHeight w:val="360"/>
        </w:trPr>
        <w:tc>
          <w:tcPr>
            <w:tcW w:w="13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C1512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126DD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C9F2A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2CE8C" w14:textId="77777777" w:rsidR="00A63879" w:rsidRPr="00F032FB" w:rsidRDefault="00A63879" w:rsidP="005A1330">
            <w:pPr>
              <w:rPr>
                <w:color w:val="00000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AAAB05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 xml:space="preserve">   MNI Coordinates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C6CFA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 </w:t>
            </w:r>
          </w:p>
        </w:tc>
      </w:tr>
      <w:tr w:rsidR="00A63879" w:rsidRPr="00F032FB" w14:paraId="138DA02F" w14:textId="77777777" w:rsidTr="005A1330">
        <w:trPr>
          <w:trHeight w:val="380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8C455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Cluster #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4D5C4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DA97D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Region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FFF0D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C74ADC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8FC332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 xml:space="preserve">y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4036DF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>z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85DD74" w14:textId="77777777" w:rsidR="00A63879" w:rsidRPr="00F032FB" w:rsidRDefault="00A63879" w:rsidP="005A1330">
            <w:pPr>
              <w:jc w:val="center"/>
              <w:rPr>
                <w:i/>
                <w:color w:val="000000"/>
              </w:rPr>
            </w:pPr>
            <w:r w:rsidRPr="00F032FB">
              <w:rPr>
                <w:i/>
                <w:color w:val="000000"/>
              </w:rPr>
              <w:t>T</w:t>
            </w:r>
          </w:p>
        </w:tc>
      </w:tr>
      <w:tr w:rsidR="00A63879" w:rsidRPr="00F032FB" w14:paraId="209B0768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6D41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22B0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879E4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8DFF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4F32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0F2A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93E6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B60B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18.61</w:t>
            </w:r>
          </w:p>
        </w:tc>
      </w:tr>
      <w:tr w:rsidR="00A63879" w:rsidRPr="00F032FB" w14:paraId="4FD821E8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7E4F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7BCC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32C64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Superior Parietal Lobule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AAE0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40BA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EF05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6ECB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3B0F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17.01</w:t>
            </w:r>
          </w:p>
        </w:tc>
      </w:tr>
      <w:tr w:rsidR="00A63879" w:rsidRPr="00F032FB" w14:paraId="4A2EC2B5" w14:textId="77777777" w:rsidTr="005A1330">
        <w:trPr>
          <w:trHeight w:val="32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9B3F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B1AF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EE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Inferior Parietal Lobule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27E9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F9A6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2838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CE1C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D91C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16.52</w:t>
            </w:r>
          </w:p>
        </w:tc>
      </w:tr>
      <w:tr w:rsidR="00A63879" w:rsidRPr="00F032FB" w14:paraId="7E8ED462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068C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1728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2F71D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Inferior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EE01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2339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8847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D969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76A9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0D1D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18.43</w:t>
            </w:r>
          </w:p>
        </w:tc>
      </w:tr>
      <w:tr w:rsidR="00A63879" w:rsidRPr="00F032FB" w14:paraId="40F56587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6A51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950E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9CEB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AB0C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C67C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5506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B1BF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DDA8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18.00</w:t>
            </w:r>
          </w:p>
        </w:tc>
      </w:tr>
      <w:tr w:rsidR="00A63879" w:rsidRPr="00F032FB" w14:paraId="5CA41FBF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C8E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B3B9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A50F3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Angular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0311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970F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F939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CE15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E95C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16.84</w:t>
            </w:r>
          </w:p>
        </w:tc>
      </w:tr>
      <w:tr w:rsidR="00A63879" w:rsidRPr="00F032FB" w14:paraId="5F926A2D" w14:textId="77777777" w:rsidTr="005A1330">
        <w:trPr>
          <w:trHeight w:val="333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2CE4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08F9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D810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Pre-Supplementary Motor Area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DB99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60FF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FCB2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16F2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14EA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16.65</w:t>
            </w:r>
          </w:p>
        </w:tc>
      </w:tr>
      <w:tr w:rsidR="00A63879" w:rsidRPr="00F032FB" w14:paraId="7216DD93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02B9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4571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E8333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BED9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62D7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C15B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ABAC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BD99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15.15</w:t>
            </w:r>
          </w:p>
        </w:tc>
      </w:tr>
      <w:tr w:rsidR="00A63879" w:rsidRPr="00F032FB" w14:paraId="735D29E5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F564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E923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C9536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Precentral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4FFC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63B6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0E54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7F9D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8269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12.93</w:t>
            </w:r>
          </w:p>
        </w:tc>
      </w:tr>
      <w:tr w:rsidR="00A63879" w:rsidRPr="00F032FB" w14:paraId="7D96464C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D3B7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09A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ED39C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8EB6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B9F4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9CD2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0BFD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B7C8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12.11</w:t>
            </w:r>
          </w:p>
        </w:tc>
      </w:tr>
      <w:tr w:rsidR="00A63879" w:rsidRPr="00F032FB" w14:paraId="5A53FB74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D56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EE41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193CF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Precentral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0484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FB6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7557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5CFE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4BFE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10.79</w:t>
            </w:r>
          </w:p>
        </w:tc>
      </w:tr>
      <w:tr w:rsidR="00A63879" w:rsidRPr="00F032FB" w14:paraId="33FDACF2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283D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45E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C2EA6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66DD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FF11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2185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B9E3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06B3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10.42</w:t>
            </w:r>
          </w:p>
        </w:tc>
      </w:tr>
      <w:tr w:rsidR="00A63879" w:rsidRPr="00F032FB" w14:paraId="710B7043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7E7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01D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13236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Putamen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FFA9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C41F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AE6B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2A3E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5794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8.44</w:t>
            </w:r>
          </w:p>
        </w:tc>
      </w:tr>
      <w:tr w:rsidR="00A63879" w:rsidRPr="00F032FB" w14:paraId="7D20DFF6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EACC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6500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966FF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13CE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A0B7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77C4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7564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6D61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9.51</w:t>
            </w:r>
          </w:p>
        </w:tc>
      </w:tr>
      <w:tr w:rsidR="00A63879" w:rsidRPr="00F032FB" w14:paraId="6B2934A9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CE0D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B924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73104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Caudate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0390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87B7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5475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FB16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55E2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8.23</w:t>
            </w:r>
          </w:p>
        </w:tc>
      </w:tr>
      <w:tr w:rsidR="00A63879" w:rsidRPr="00F032FB" w14:paraId="42AC6163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6305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8E6F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0C95A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White Matter; L Caudate Tail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949B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D5E3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496C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8797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81CF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6.54</w:t>
            </w:r>
          </w:p>
        </w:tc>
      </w:tr>
      <w:tr w:rsidR="00A63879" w:rsidRPr="00F032FB" w14:paraId="19C187BA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0E03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6823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F12FC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8298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F2EE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68F7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96E91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370F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8.39</w:t>
            </w:r>
          </w:p>
        </w:tc>
      </w:tr>
      <w:tr w:rsidR="00A63879" w:rsidRPr="00F032FB" w14:paraId="057CD7F6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0B5C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B3B0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49FA4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White Matter; R Caudate Tail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D021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6DA7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7EF7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A286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BF903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7.59</w:t>
            </w:r>
          </w:p>
        </w:tc>
      </w:tr>
      <w:tr w:rsidR="00A63879" w:rsidRPr="00F032FB" w14:paraId="519B938C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5B31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5229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D10DD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White Matter; R Caudate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CBA7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B1CD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E05E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51F6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25389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7.34</w:t>
            </w:r>
          </w:p>
        </w:tc>
      </w:tr>
      <w:tr w:rsidR="00A63879" w:rsidRPr="00F032FB" w14:paraId="634105FF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8477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A5F6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A8440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Brainstem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06DE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625C4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3B60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B24F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65D2B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7.68</w:t>
            </w:r>
          </w:p>
        </w:tc>
      </w:tr>
      <w:tr w:rsidR="00A63879" w:rsidRPr="00F032FB" w14:paraId="3FE83A8A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FFD8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CE6A0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5AC6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R Brainstem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F1ED2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E1D4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709F6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5E6EE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8F3A7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7.42</w:t>
            </w:r>
          </w:p>
        </w:tc>
      </w:tr>
      <w:tr w:rsidR="00A63879" w:rsidRPr="00F032FB" w14:paraId="1419AFE9" w14:textId="77777777" w:rsidTr="005A1330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A970D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19C2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24A4" w14:textId="77777777" w:rsidR="00A63879" w:rsidRPr="00F032FB" w:rsidRDefault="00A63879" w:rsidP="005A1330">
            <w:pPr>
              <w:rPr>
                <w:color w:val="000000"/>
              </w:rPr>
            </w:pPr>
            <w:r w:rsidRPr="00F032FB">
              <w:rPr>
                <w:color w:val="000000"/>
              </w:rPr>
              <w:t>L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78D8F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E6298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-45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92B2C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A1B8A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F4DD5" w14:textId="77777777" w:rsidR="00A63879" w:rsidRPr="00F032FB" w:rsidRDefault="00A63879" w:rsidP="005A1330">
            <w:pPr>
              <w:jc w:val="center"/>
              <w:rPr>
                <w:color w:val="000000"/>
              </w:rPr>
            </w:pPr>
            <w:r w:rsidRPr="00F032FB">
              <w:rPr>
                <w:color w:val="000000"/>
              </w:rPr>
              <w:t>7.41</w:t>
            </w:r>
          </w:p>
        </w:tc>
      </w:tr>
      <w:tr w:rsidR="00A63879" w14:paraId="4981DBF7" w14:textId="77777777" w:rsidTr="005A1330">
        <w:trPr>
          <w:trHeight w:val="300"/>
        </w:trPr>
        <w:tc>
          <w:tcPr>
            <w:tcW w:w="1074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E34B8" w14:textId="77777777" w:rsidR="00A63879" w:rsidRPr="00F032FB" w:rsidRDefault="00A63879" w:rsidP="005A1330">
            <w:pPr>
              <w:spacing w:line="480" w:lineRule="auto"/>
              <w:rPr>
                <w:i/>
                <w:color w:val="000000"/>
              </w:rPr>
            </w:pPr>
          </w:p>
          <w:p w14:paraId="5CB93DB9" w14:textId="77777777" w:rsidR="00A63879" w:rsidRDefault="00A63879" w:rsidP="005A1330">
            <w:pPr>
              <w:spacing w:line="480" w:lineRule="auto"/>
              <w:rPr>
                <w:color w:val="000000"/>
              </w:rPr>
            </w:pPr>
            <w:r w:rsidRPr="00F032FB">
              <w:rPr>
                <w:i/>
                <w:color w:val="000000"/>
              </w:rPr>
              <w:t>Notes.</w:t>
            </w:r>
            <w:r w:rsidRPr="00F032FB">
              <w:rPr>
                <w:color w:val="000000"/>
              </w:rPr>
              <w:t xml:space="preserve"> L = left; R = right; k = number of voxels in cluster; MNI = Montreal Neurological Institute; T = </w:t>
            </w:r>
            <w:r w:rsidRPr="00F032FB">
              <w:rPr>
                <w:i/>
                <w:color w:val="000000"/>
              </w:rPr>
              <w:t>t</w:t>
            </w:r>
            <w:r w:rsidRPr="00F032FB">
              <w:rPr>
                <w:color w:val="000000"/>
              </w:rPr>
              <w:t xml:space="preserve">-value reported for peak voxels at </w:t>
            </w:r>
            <w:r w:rsidRPr="00F032FB">
              <w:rPr>
                <w:i/>
                <w:color w:val="000000"/>
              </w:rPr>
              <w:t>p</w:t>
            </w:r>
            <w:r w:rsidRPr="00F032FB">
              <w:rPr>
                <w:color w:val="000000"/>
              </w:rPr>
              <w:t xml:space="preserve">(family-wise error) &lt; .05. Table adapted from </w:t>
            </w:r>
            <w:r w:rsidRPr="00F032FB">
              <w:t>Kim-Spoon</w:t>
            </w:r>
            <w:r>
              <w:t xml:space="preserve">, Herd, Brieant, Elder </w:t>
            </w:r>
            <w:r w:rsidRPr="00F032FB">
              <w:t>et al.</w:t>
            </w:r>
            <w:r>
              <w:t xml:space="preserve"> (</w:t>
            </w:r>
            <w:r w:rsidRPr="00F032FB">
              <w:t>2021</w:t>
            </w:r>
            <w:r>
              <w:t>)</w:t>
            </w:r>
            <w:r w:rsidRPr="00F032FB">
              <w:rPr>
                <w:color w:val="000000"/>
              </w:rPr>
              <w:t>.</w:t>
            </w:r>
          </w:p>
        </w:tc>
      </w:tr>
    </w:tbl>
    <w:p w14:paraId="15E072F1" w14:textId="77777777" w:rsidR="00A63879" w:rsidRDefault="00A63879" w:rsidP="00A63879">
      <w:pPr>
        <w:tabs>
          <w:tab w:val="left" w:pos="2143"/>
        </w:tabs>
        <w:spacing w:line="480" w:lineRule="auto"/>
      </w:pPr>
    </w:p>
    <w:p w14:paraId="5EA643B7" w14:textId="77777777" w:rsidR="00A63879" w:rsidRDefault="00A63879" w:rsidP="00A63879"/>
    <w:p w14:paraId="2B80BE37" w14:textId="77777777" w:rsidR="00A63879" w:rsidRDefault="00A63879" w:rsidP="00A63879">
      <w:pPr>
        <w:rPr>
          <w:b/>
          <w:color w:val="000000"/>
        </w:rPr>
      </w:pPr>
    </w:p>
    <w:p w14:paraId="050E0BB1" w14:textId="77777777" w:rsidR="002E4D2E" w:rsidRDefault="002E4D2E"/>
    <w:sectPr w:rsidR="002E4D2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79"/>
    <w:rsid w:val="002E4D2E"/>
    <w:rsid w:val="00346452"/>
    <w:rsid w:val="00A63879"/>
    <w:rsid w:val="00E0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A1A3"/>
  <w15:chartTrackingRefBased/>
  <w15:docId w15:val="{8919560C-3A14-4AC0-8B35-143ACB47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D680581AFDC4FA15BBA67E2DD964A" ma:contentTypeVersion="18" ma:contentTypeDescription="Create a new document." ma:contentTypeScope="" ma:versionID="7e4059834f1711cd5f465a786ee40715">
  <xsd:schema xmlns:xsd="http://www.w3.org/2001/XMLSchema" xmlns:xs="http://www.w3.org/2001/XMLSchema" xmlns:p="http://schemas.microsoft.com/office/2006/metadata/properties" xmlns:ns3="7fd6dc7d-26c6-479a-a6fe-ee9734c9c2c4" xmlns:ns4="344f6d9a-9bc6-4dcb-bb5c-26a1faae9190" targetNamespace="http://schemas.microsoft.com/office/2006/metadata/properties" ma:root="true" ma:fieldsID="b8df52462eeae3e8dd21980f363dec47" ns3:_="" ns4:_="">
    <xsd:import namespace="7fd6dc7d-26c6-479a-a6fe-ee9734c9c2c4"/>
    <xsd:import namespace="344f6d9a-9bc6-4dcb-bb5c-26a1faae9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dc7d-26c6-479a-a6fe-ee9734c9c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6d9a-9bc6-4dcb-bb5c-26a1faae9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6dc7d-26c6-479a-a6fe-ee9734c9c2c4" xsi:nil="true"/>
  </documentManagement>
</p:properties>
</file>

<file path=customXml/itemProps1.xml><?xml version="1.0" encoding="utf-8"?>
<ds:datastoreItem xmlns:ds="http://schemas.openxmlformats.org/officeDocument/2006/customXml" ds:itemID="{62136CA7-E002-4984-9105-C04648BCF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dc7d-26c6-479a-a6fe-ee9734c9c2c4"/>
    <ds:schemaRef ds:uri="344f6d9a-9bc6-4dcb-bb5c-26a1faae9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4F0B0-00E2-4F54-A306-3608978C2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8537E-B6ED-4213-8C67-E21C37DE57E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7fd6dc7d-26c6-479a-a6fe-ee9734c9c2c4"/>
    <ds:schemaRef ds:uri="http://schemas.openxmlformats.org/package/2006/metadata/core-properties"/>
    <ds:schemaRef ds:uri="344f6d9a-9bc6-4dcb-bb5c-26a1faae919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Jungmeen Kim-Spoon</dc:creator>
  <cp:keywords/>
  <dc:description/>
  <cp:lastModifiedBy>Jungmeen Kim-Spoon</cp:lastModifiedBy>
  <cp:revision>1</cp:revision>
  <dcterms:created xsi:type="dcterms:W3CDTF">2024-02-01T16:56:00Z</dcterms:created>
  <dcterms:modified xsi:type="dcterms:W3CDTF">2024-02-01T16:56:00Z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0x0101005A7D680581AFDC4FA15BBA67E2DD964A</vt:lpwstr>
  </property>
</Properties>
</file>