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74F8" w14:textId="6FDC8924" w:rsidR="00BB352C" w:rsidRPr="00FB60F0" w:rsidRDefault="00BB352C" w:rsidP="00BB352C">
      <w:pPr>
        <w:jc w:val="center"/>
        <w:rPr>
          <w:rFonts w:ascii="Times New Roman" w:hAnsi="Times New Roman" w:cs="Times New Roman"/>
          <w:b/>
          <w:bCs/>
        </w:rPr>
      </w:pPr>
      <w:r w:rsidRPr="00FB60F0">
        <w:rPr>
          <w:rFonts w:ascii="Times New Roman" w:hAnsi="Times New Roman" w:cs="Times New Roman"/>
          <w:b/>
          <w:bCs/>
        </w:rPr>
        <w:t>Appendix A: Internal Consistency of Minnesota Eating Behavior Survey (MEBS) Scores</w:t>
      </w:r>
    </w:p>
    <w:tbl>
      <w:tblPr>
        <w:tblStyle w:val="TableGrid3"/>
        <w:tblW w:w="5317" w:type="pct"/>
        <w:tblCellMar>
          <w:left w:w="0" w:type="dxa"/>
          <w:right w:w="0" w:type="dxa"/>
        </w:tblCellMar>
        <w:tblLook w:val="04A0" w:firstRow="1" w:lastRow="0" w:firstColumn="1" w:lastColumn="0" w:noHBand="0" w:noVBand="1"/>
      </w:tblPr>
      <w:tblGrid>
        <w:gridCol w:w="4104"/>
        <w:gridCol w:w="1647"/>
        <w:gridCol w:w="1644"/>
        <w:gridCol w:w="1809"/>
        <w:gridCol w:w="1621"/>
        <w:gridCol w:w="1503"/>
        <w:gridCol w:w="1275"/>
        <w:gridCol w:w="707"/>
        <w:gridCol w:w="112"/>
      </w:tblGrid>
      <w:tr w:rsidR="00BB352C" w:rsidRPr="00FB60F0" w14:paraId="3F04F730" w14:textId="77777777" w:rsidTr="00A5455C">
        <w:trPr>
          <w:trHeight w:val="108"/>
        </w:trPr>
        <w:tc>
          <w:tcPr>
            <w:tcW w:w="1423" w:type="pct"/>
            <w:tcBorders>
              <w:top w:val="single" w:sz="4" w:space="0" w:color="auto"/>
              <w:left w:val="single" w:sz="4" w:space="0" w:color="FFFFFF" w:themeColor="background1"/>
              <w:bottom w:val="single" w:sz="4" w:space="0" w:color="auto"/>
              <w:right w:val="single" w:sz="4" w:space="0" w:color="FFFFFF"/>
            </w:tcBorders>
          </w:tcPr>
          <w:p w14:paraId="5B5D2B14" w14:textId="77777777" w:rsidR="00BB352C" w:rsidRPr="00FB60F0" w:rsidRDefault="00BB352C" w:rsidP="008B4160">
            <w:pPr>
              <w:rPr>
                <w:rFonts w:ascii="Times New Roman" w:hAnsi="Times New Roman" w:cs="Times New Roman"/>
                <w:b/>
                <w:bCs/>
                <w:color w:val="000000" w:themeColor="text1"/>
                <w:sz w:val="24"/>
                <w:szCs w:val="24"/>
              </w:rPr>
            </w:pPr>
          </w:p>
          <w:p w14:paraId="204A8811" w14:textId="77777777" w:rsidR="00BB352C" w:rsidRPr="00FB60F0" w:rsidRDefault="00BB352C" w:rsidP="008B4160">
            <w:pPr>
              <w:rPr>
                <w:rFonts w:ascii="Times New Roman" w:hAnsi="Times New Roman" w:cs="Times New Roman"/>
                <w:b/>
                <w:bCs/>
                <w:color w:val="000000" w:themeColor="text1"/>
                <w:sz w:val="24"/>
                <w:szCs w:val="24"/>
                <w:vertAlign w:val="superscript"/>
              </w:rPr>
            </w:pPr>
            <w:r w:rsidRPr="00FB60F0">
              <w:rPr>
                <w:rFonts w:ascii="Times New Roman" w:hAnsi="Times New Roman" w:cs="Times New Roman"/>
                <w:b/>
                <w:bCs/>
                <w:color w:val="000000" w:themeColor="text1"/>
                <w:sz w:val="24"/>
                <w:szCs w:val="24"/>
              </w:rPr>
              <w:t>Assessment Timepoint</w:t>
            </w:r>
          </w:p>
        </w:tc>
        <w:tc>
          <w:tcPr>
            <w:tcW w:w="571" w:type="pct"/>
            <w:tcBorders>
              <w:left w:val="single" w:sz="4" w:space="0" w:color="FFFFFF"/>
              <w:right w:val="single" w:sz="4" w:space="0" w:color="FFFFFF"/>
            </w:tcBorders>
          </w:tcPr>
          <w:p w14:paraId="6652B9EF" w14:textId="541E7B06"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1</w:t>
            </w:r>
          </w:p>
          <w:p w14:paraId="0EB3E3CA"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=688-705</w:t>
            </w:r>
          </w:p>
        </w:tc>
        <w:tc>
          <w:tcPr>
            <w:tcW w:w="570" w:type="pct"/>
            <w:tcBorders>
              <w:left w:val="single" w:sz="4" w:space="0" w:color="FFFFFF"/>
              <w:right w:val="single" w:sz="4" w:space="0" w:color="FFFFFF"/>
            </w:tcBorders>
          </w:tcPr>
          <w:p w14:paraId="26366752" w14:textId="306270BE"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2</w:t>
            </w:r>
          </w:p>
          <w:p w14:paraId="10266B57"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 </w:t>
            </w: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=675-683</w:t>
            </w:r>
          </w:p>
        </w:tc>
        <w:tc>
          <w:tcPr>
            <w:tcW w:w="627" w:type="pct"/>
            <w:tcBorders>
              <w:left w:val="single" w:sz="4" w:space="0" w:color="FFFFFF"/>
              <w:right w:val="single" w:sz="4" w:space="0" w:color="FFFFFF"/>
            </w:tcBorders>
          </w:tcPr>
          <w:p w14:paraId="2CF0A513" w14:textId="4B8C0183"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3</w:t>
            </w:r>
          </w:p>
          <w:p w14:paraId="26F993C9"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=632-637</w:t>
            </w:r>
          </w:p>
        </w:tc>
        <w:tc>
          <w:tcPr>
            <w:tcW w:w="562" w:type="pct"/>
            <w:tcBorders>
              <w:left w:val="single" w:sz="4" w:space="0" w:color="FFFFFF"/>
              <w:right w:val="single" w:sz="4" w:space="0" w:color="FFFFFF"/>
            </w:tcBorders>
          </w:tcPr>
          <w:p w14:paraId="4FA73D3E" w14:textId="37CF835D"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4</w:t>
            </w:r>
          </w:p>
          <w:p w14:paraId="5DE54857"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=681-684</w:t>
            </w:r>
          </w:p>
        </w:tc>
        <w:tc>
          <w:tcPr>
            <w:tcW w:w="521" w:type="pct"/>
            <w:tcBorders>
              <w:left w:val="single" w:sz="4" w:space="0" w:color="FFFFFF"/>
              <w:right w:val="single" w:sz="4" w:space="0" w:color="FFFFFF"/>
            </w:tcBorders>
          </w:tcPr>
          <w:p w14:paraId="4015231F" w14:textId="2EEF4E45"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5</w:t>
            </w:r>
          </w:p>
          <w:p w14:paraId="05F13D39"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=651-661</w:t>
            </w:r>
          </w:p>
        </w:tc>
        <w:tc>
          <w:tcPr>
            <w:tcW w:w="442" w:type="pct"/>
            <w:tcBorders>
              <w:top w:val="single" w:sz="4" w:space="0" w:color="auto"/>
              <w:left w:val="single" w:sz="4" w:space="0" w:color="FFFFFF"/>
              <w:right w:val="single" w:sz="4" w:space="0" w:color="FFFFFF"/>
            </w:tcBorders>
          </w:tcPr>
          <w:p w14:paraId="12C668D6" w14:textId="2D9A6B7C" w:rsidR="00BB352C" w:rsidRPr="00FB60F0" w:rsidRDefault="00791498" w:rsidP="008B4160">
            <w:pPr>
              <w:spacing w:before="120" w:after="120"/>
              <w:jc w:val="cente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6</w:t>
            </w:r>
          </w:p>
          <w:p w14:paraId="60B084E6" w14:textId="77777777" w:rsidR="00BB352C" w:rsidRPr="00FB60F0" w:rsidRDefault="00BB352C" w:rsidP="008B4160">
            <w:pPr>
              <w:spacing w:before="120" w:after="120"/>
              <w:jc w:val="center"/>
              <w:rPr>
                <w:rFonts w:ascii="Times New Roman" w:hAnsi="Times New Roman" w:cs="Times New Roman"/>
                <w:color w:val="000000" w:themeColor="text1"/>
                <w:sz w:val="24"/>
                <w:szCs w:val="24"/>
                <w:vertAlign w:val="superscript"/>
              </w:rPr>
            </w:pPr>
            <w:r w:rsidRPr="00FB60F0">
              <w:rPr>
                <w:rFonts w:ascii="Times New Roman" w:hAnsi="Times New Roman" w:cs="Times New Roman"/>
                <w:i/>
                <w:iCs/>
                <w:color w:val="000000" w:themeColor="text1"/>
                <w:sz w:val="24"/>
                <w:szCs w:val="24"/>
              </w:rPr>
              <w:t>n</w:t>
            </w:r>
            <w:r w:rsidRPr="00FB60F0">
              <w:rPr>
                <w:rFonts w:ascii="Times New Roman" w:hAnsi="Times New Roman" w:cs="Times New Roman"/>
                <w:color w:val="000000" w:themeColor="text1"/>
                <w:sz w:val="24"/>
                <w:szCs w:val="24"/>
              </w:rPr>
              <w:t>=657-669</w:t>
            </w:r>
          </w:p>
        </w:tc>
        <w:tc>
          <w:tcPr>
            <w:tcW w:w="245" w:type="pct"/>
            <w:vMerge w:val="restart"/>
            <w:tcBorders>
              <w:top w:val="nil"/>
              <w:left w:val="single" w:sz="4" w:space="0" w:color="FFFFFF"/>
              <w:bottom w:val="nil"/>
              <w:right w:val="single" w:sz="4" w:space="0" w:color="FFFFFF"/>
            </w:tcBorders>
          </w:tcPr>
          <w:p w14:paraId="6EE75D5E"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nil"/>
              <w:left w:val="single" w:sz="4" w:space="0" w:color="FFFFFF"/>
              <w:bottom w:val="nil"/>
              <w:right w:val="single" w:sz="4" w:space="0" w:color="FFFFFF"/>
            </w:tcBorders>
          </w:tcPr>
          <w:p w14:paraId="3CF5DBFB"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A5455C" w:rsidRPr="00FB60F0" w14:paraId="1D81A8F1" w14:textId="77777777" w:rsidTr="00A5455C">
        <w:trPr>
          <w:trHeight w:val="108"/>
        </w:trPr>
        <w:tc>
          <w:tcPr>
            <w:tcW w:w="1423" w:type="pct"/>
            <w:tcBorders>
              <w:top w:val="single" w:sz="4" w:space="0" w:color="auto"/>
              <w:left w:val="single" w:sz="4" w:space="0" w:color="FFFFFF" w:themeColor="background1"/>
              <w:bottom w:val="single" w:sz="4" w:space="0" w:color="auto"/>
              <w:right w:val="single" w:sz="4" w:space="0" w:color="FFFFFF"/>
            </w:tcBorders>
          </w:tcPr>
          <w:p w14:paraId="72F40733" w14:textId="24DB4BEB" w:rsidR="00A5455C" w:rsidRPr="00FB60F0" w:rsidRDefault="00A5455C" w:rsidP="00A5455C">
            <w:pPr>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Mean Participant Age (years)</w:t>
            </w:r>
          </w:p>
        </w:tc>
        <w:tc>
          <w:tcPr>
            <w:tcW w:w="571" w:type="pct"/>
            <w:tcBorders>
              <w:left w:val="single" w:sz="4" w:space="0" w:color="FFFFFF"/>
              <w:bottom w:val="single" w:sz="4" w:space="0" w:color="FFFFFF"/>
              <w:right w:val="single" w:sz="4" w:space="0" w:color="FFFFFF"/>
            </w:tcBorders>
          </w:tcPr>
          <w:p w14:paraId="16C5217F" w14:textId="4AFD6886"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11.70 </w:t>
            </w:r>
          </w:p>
        </w:tc>
        <w:tc>
          <w:tcPr>
            <w:tcW w:w="570" w:type="pct"/>
            <w:tcBorders>
              <w:left w:val="single" w:sz="4" w:space="0" w:color="FFFFFF"/>
              <w:bottom w:val="single" w:sz="4" w:space="0" w:color="FFFFFF"/>
              <w:right w:val="single" w:sz="4" w:space="0" w:color="FFFFFF"/>
            </w:tcBorders>
          </w:tcPr>
          <w:p w14:paraId="23A2C341" w14:textId="11A36BA0"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14.77 </w:t>
            </w:r>
          </w:p>
        </w:tc>
        <w:tc>
          <w:tcPr>
            <w:tcW w:w="627" w:type="pct"/>
            <w:tcBorders>
              <w:left w:val="single" w:sz="4" w:space="0" w:color="FFFFFF"/>
              <w:bottom w:val="single" w:sz="4" w:space="0" w:color="FFFFFF"/>
              <w:right w:val="single" w:sz="4" w:space="0" w:color="FFFFFF"/>
            </w:tcBorders>
          </w:tcPr>
          <w:p w14:paraId="36295E58" w14:textId="76F09830"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18.28 </w:t>
            </w:r>
          </w:p>
        </w:tc>
        <w:tc>
          <w:tcPr>
            <w:tcW w:w="562" w:type="pct"/>
            <w:tcBorders>
              <w:left w:val="single" w:sz="4" w:space="0" w:color="FFFFFF"/>
              <w:bottom w:val="single" w:sz="4" w:space="0" w:color="FFFFFF"/>
              <w:right w:val="single" w:sz="4" w:space="0" w:color="FFFFFF"/>
            </w:tcBorders>
          </w:tcPr>
          <w:p w14:paraId="6C15259D" w14:textId="49B61BB7"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20.99 </w:t>
            </w:r>
          </w:p>
        </w:tc>
        <w:tc>
          <w:tcPr>
            <w:tcW w:w="521" w:type="pct"/>
            <w:tcBorders>
              <w:left w:val="single" w:sz="4" w:space="0" w:color="FFFFFF"/>
              <w:bottom w:val="single" w:sz="4" w:space="0" w:color="FFFFFF"/>
              <w:right w:val="single" w:sz="4" w:space="0" w:color="FFFFFF"/>
            </w:tcBorders>
          </w:tcPr>
          <w:p w14:paraId="0250FB77" w14:textId="39A875D4"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25.26 </w:t>
            </w:r>
          </w:p>
        </w:tc>
        <w:tc>
          <w:tcPr>
            <w:tcW w:w="442" w:type="pct"/>
            <w:tcBorders>
              <w:left w:val="single" w:sz="4" w:space="0" w:color="FFFFFF"/>
              <w:bottom w:val="single" w:sz="4" w:space="0" w:color="FFFFFF"/>
              <w:right w:val="single" w:sz="4" w:space="0" w:color="FFFFFF"/>
            </w:tcBorders>
          </w:tcPr>
          <w:p w14:paraId="77CBA86B" w14:textId="38B0030D" w:rsidR="00A5455C" w:rsidRPr="00FB60F0" w:rsidRDefault="00A5455C" w:rsidP="00A5455C">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29.13</w:t>
            </w:r>
          </w:p>
        </w:tc>
        <w:tc>
          <w:tcPr>
            <w:tcW w:w="245" w:type="pct"/>
            <w:vMerge/>
            <w:tcBorders>
              <w:top w:val="nil"/>
              <w:left w:val="single" w:sz="4" w:space="0" w:color="FFFFFF"/>
              <w:bottom w:val="nil"/>
              <w:right w:val="single" w:sz="4" w:space="0" w:color="FFFFFF"/>
            </w:tcBorders>
          </w:tcPr>
          <w:p w14:paraId="5B0906CF" w14:textId="77777777" w:rsidR="00A5455C" w:rsidRPr="00FB60F0" w:rsidRDefault="00A5455C" w:rsidP="00A5455C">
            <w:pPr>
              <w:spacing w:line="480" w:lineRule="auto"/>
              <w:jc w:val="center"/>
              <w:rPr>
                <w:rFonts w:ascii="Times New Roman" w:hAnsi="Times New Roman" w:cs="Times New Roman"/>
                <w:color w:val="000000" w:themeColor="text1"/>
                <w:sz w:val="24"/>
                <w:szCs w:val="24"/>
              </w:rPr>
            </w:pPr>
          </w:p>
        </w:tc>
        <w:tc>
          <w:tcPr>
            <w:tcW w:w="39" w:type="pct"/>
            <w:tcBorders>
              <w:top w:val="nil"/>
              <w:left w:val="single" w:sz="4" w:space="0" w:color="FFFFFF"/>
              <w:bottom w:val="nil"/>
              <w:right w:val="single" w:sz="4" w:space="0" w:color="FFFFFF"/>
            </w:tcBorders>
          </w:tcPr>
          <w:p w14:paraId="04572060" w14:textId="77777777" w:rsidR="00A5455C" w:rsidRPr="00FB60F0" w:rsidRDefault="00A5455C" w:rsidP="00A5455C">
            <w:pPr>
              <w:spacing w:line="480" w:lineRule="auto"/>
              <w:jc w:val="center"/>
              <w:rPr>
                <w:rFonts w:ascii="Times New Roman" w:hAnsi="Times New Roman" w:cs="Times New Roman"/>
                <w:color w:val="000000" w:themeColor="text1"/>
                <w:sz w:val="24"/>
                <w:szCs w:val="24"/>
              </w:rPr>
            </w:pPr>
          </w:p>
        </w:tc>
      </w:tr>
      <w:tr w:rsidR="00BB352C" w:rsidRPr="00FB60F0" w14:paraId="046B3117" w14:textId="77777777" w:rsidTr="008B4160">
        <w:trPr>
          <w:trHeight w:val="108"/>
        </w:trPr>
        <w:tc>
          <w:tcPr>
            <w:tcW w:w="1423" w:type="pct"/>
            <w:tcBorders>
              <w:top w:val="single" w:sz="4" w:space="0" w:color="auto"/>
              <w:left w:val="single" w:sz="4" w:space="0" w:color="FFFFFF" w:themeColor="background1"/>
              <w:bottom w:val="single" w:sz="4" w:space="0" w:color="auto"/>
              <w:right w:val="single" w:sz="4" w:space="0" w:color="FFFFFF"/>
            </w:tcBorders>
          </w:tcPr>
          <w:p w14:paraId="3C8BBF75" w14:textId="77777777" w:rsidR="00BB352C" w:rsidRPr="00FB60F0" w:rsidRDefault="00BB352C" w:rsidP="008B4160">
            <w:pPr>
              <w:spacing w:before="120" w:after="120"/>
              <w:rPr>
                <w:rFonts w:ascii="Times New Roman" w:hAnsi="Times New Roman" w:cs="Times New Roman"/>
                <w:b/>
                <w:bCs/>
                <w:color w:val="000000" w:themeColor="text1"/>
                <w:sz w:val="24"/>
                <w:szCs w:val="24"/>
              </w:rPr>
            </w:pPr>
            <w:r w:rsidRPr="00FB60F0">
              <w:rPr>
                <w:rFonts w:ascii="Times New Roman" w:hAnsi="Times New Roman" w:cs="Times New Roman"/>
                <w:b/>
                <w:bCs/>
                <w:color w:val="000000" w:themeColor="text1"/>
                <w:sz w:val="24"/>
                <w:szCs w:val="24"/>
              </w:rPr>
              <w:t>MEBS Scale Score</w:t>
            </w:r>
          </w:p>
        </w:tc>
        <w:tc>
          <w:tcPr>
            <w:tcW w:w="3293" w:type="pct"/>
            <w:gridSpan w:val="6"/>
            <w:tcBorders>
              <w:left w:val="single" w:sz="4" w:space="0" w:color="FFFFFF"/>
              <w:right w:val="single" w:sz="4" w:space="0" w:color="FFFFFF"/>
            </w:tcBorders>
          </w:tcPr>
          <w:p w14:paraId="583CCF3B" w14:textId="77777777" w:rsidR="00BB352C" w:rsidRPr="00FB60F0" w:rsidRDefault="00BB352C" w:rsidP="008B4160">
            <w:pPr>
              <w:spacing w:before="120" w:after="120"/>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McDonald’s Omega</w:t>
            </w:r>
          </w:p>
        </w:tc>
        <w:tc>
          <w:tcPr>
            <w:tcW w:w="245" w:type="pct"/>
            <w:vMerge/>
            <w:tcBorders>
              <w:top w:val="nil"/>
              <w:left w:val="single" w:sz="4" w:space="0" w:color="FFFFFF"/>
              <w:bottom w:val="nil"/>
              <w:right w:val="single" w:sz="4" w:space="0" w:color="FFFFFF"/>
            </w:tcBorders>
          </w:tcPr>
          <w:p w14:paraId="2FE70192"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nil"/>
              <w:left w:val="single" w:sz="4" w:space="0" w:color="FFFFFF"/>
              <w:bottom w:val="nil"/>
              <w:right w:val="single" w:sz="4" w:space="0" w:color="FFFFFF"/>
            </w:tcBorders>
          </w:tcPr>
          <w:p w14:paraId="4C341089"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BB352C" w:rsidRPr="00FB60F0" w14:paraId="4DFF08EF" w14:textId="77777777" w:rsidTr="00A5455C">
        <w:trPr>
          <w:trHeight w:hRule="exact" w:val="397"/>
        </w:trPr>
        <w:tc>
          <w:tcPr>
            <w:tcW w:w="1423" w:type="pct"/>
            <w:tcBorders>
              <w:top w:val="single" w:sz="4" w:space="0" w:color="FFFFFF"/>
              <w:left w:val="single" w:sz="4" w:space="0" w:color="FFFFFF" w:themeColor="background1"/>
              <w:bottom w:val="single" w:sz="4" w:space="0" w:color="FFFFFF"/>
              <w:right w:val="single" w:sz="4" w:space="0" w:color="FFFFFF"/>
            </w:tcBorders>
          </w:tcPr>
          <w:p w14:paraId="1F46E040" w14:textId="77777777" w:rsidR="00BB352C" w:rsidRPr="00FB60F0" w:rsidRDefault="00BB352C" w:rsidP="008B4160">
            <w:pP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Body Dissatisfaction </w:t>
            </w:r>
          </w:p>
        </w:tc>
        <w:tc>
          <w:tcPr>
            <w:tcW w:w="571" w:type="pct"/>
            <w:tcBorders>
              <w:top w:val="single" w:sz="4" w:space="0" w:color="FFFFFF"/>
              <w:left w:val="single" w:sz="4" w:space="0" w:color="FFFFFF"/>
              <w:bottom w:val="nil"/>
              <w:right w:val="single" w:sz="4" w:space="0" w:color="FFFFFF"/>
            </w:tcBorders>
          </w:tcPr>
          <w:p w14:paraId="7D15C71F"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.83</w:t>
            </w:r>
          </w:p>
        </w:tc>
        <w:tc>
          <w:tcPr>
            <w:tcW w:w="570" w:type="pct"/>
            <w:tcBorders>
              <w:top w:val="single" w:sz="4" w:space="0" w:color="FFFFFF"/>
              <w:left w:val="single" w:sz="4" w:space="0" w:color="FFFFFF"/>
              <w:bottom w:val="nil"/>
              <w:right w:val="single" w:sz="4" w:space="0" w:color="FFFFFF"/>
            </w:tcBorders>
          </w:tcPr>
          <w:p w14:paraId="4784E23A"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627" w:type="pct"/>
            <w:tcBorders>
              <w:top w:val="single" w:sz="4" w:space="0" w:color="FFFFFF"/>
              <w:left w:val="single" w:sz="4" w:space="0" w:color="FFFFFF"/>
              <w:bottom w:val="nil"/>
              <w:right w:val="single" w:sz="4" w:space="0" w:color="FFFFFF"/>
            </w:tcBorders>
          </w:tcPr>
          <w:p w14:paraId="4FE7AF8C"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562" w:type="pct"/>
            <w:tcBorders>
              <w:top w:val="single" w:sz="4" w:space="0" w:color="FFFFFF"/>
              <w:left w:val="single" w:sz="4" w:space="0" w:color="FFFFFF"/>
              <w:bottom w:val="nil"/>
              <w:right w:val="single" w:sz="4" w:space="0" w:color="FFFFFF"/>
            </w:tcBorders>
          </w:tcPr>
          <w:p w14:paraId="06467DF5"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521" w:type="pct"/>
            <w:tcBorders>
              <w:top w:val="single" w:sz="4" w:space="0" w:color="FFFFFF"/>
              <w:left w:val="single" w:sz="4" w:space="0" w:color="FFFFFF"/>
              <w:bottom w:val="nil"/>
              <w:right w:val="single" w:sz="4" w:space="0" w:color="FFFFFF"/>
            </w:tcBorders>
          </w:tcPr>
          <w:p w14:paraId="595AC94A"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442" w:type="pct"/>
            <w:tcBorders>
              <w:top w:val="single" w:sz="4" w:space="0" w:color="FFFFFF"/>
              <w:left w:val="single" w:sz="4" w:space="0" w:color="FFFFFF"/>
              <w:bottom w:val="nil"/>
              <w:right w:val="single" w:sz="4" w:space="0" w:color="FFFFFF"/>
            </w:tcBorders>
          </w:tcPr>
          <w:p w14:paraId="0AE8F8F3"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245" w:type="pct"/>
            <w:tcBorders>
              <w:top w:val="single" w:sz="4" w:space="0" w:color="FFFFFF"/>
              <w:left w:val="single" w:sz="4" w:space="0" w:color="FFFFFF"/>
              <w:bottom w:val="single" w:sz="4" w:space="0" w:color="FFFFFF"/>
              <w:right w:val="single" w:sz="4" w:space="0" w:color="FFFFFF"/>
            </w:tcBorders>
          </w:tcPr>
          <w:p w14:paraId="26A32652"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single" w:sz="4" w:space="0" w:color="FFFFFF"/>
              <w:left w:val="single" w:sz="4" w:space="0" w:color="FFFFFF"/>
              <w:bottom w:val="single" w:sz="4" w:space="0" w:color="FFFFFF"/>
              <w:right w:val="single" w:sz="4" w:space="0" w:color="FFFFFF"/>
            </w:tcBorders>
          </w:tcPr>
          <w:p w14:paraId="5C01D96D"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BB352C" w:rsidRPr="00FB60F0" w14:paraId="4DFB4924" w14:textId="77777777" w:rsidTr="00A5455C">
        <w:trPr>
          <w:trHeight w:hRule="exact" w:val="397"/>
        </w:trPr>
        <w:tc>
          <w:tcPr>
            <w:tcW w:w="1423" w:type="pct"/>
            <w:tcBorders>
              <w:top w:val="single" w:sz="4" w:space="0" w:color="FFFFFF"/>
              <w:left w:val="single" w:sz="4" w:space="0" w:color="FFFFFF" w:themeColor="background1"/>
              <w:bottom w:val="single" w:sz="4" w:space="0" w:color="FFFFFF"/>
              <w:right w:val="single" w:sz="4" w:space="0" w:color="FFFFFF"/>
            </w:tcBorders>
          </w:tcPr>
          <w:p w14:paraId="4C068699" w14:textId="77777777" w:rsidR="00BB352C" w:rsidRPr="00FB60F0" w:rsidRDefault="00BB352C" w:rsidP="008B4160">
            <w:pP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Weight Preoccupation </w:t>
            </w:r>
          </w:p>
        </w:tc>
        <w:tc>
          <w:tcPr>
            <w:tcW w:w="571" w:type="pct"/>
            <w:tcBorders>
              <w:top w:val="single" w:sz="4" w:space="0" w:color="FFFFFF"/>
              <w:left w:val="single" w:sz="4" w:space="0" w:color="FFFFFF"/>
              <w:bottom w:val="single" w:sz="4" w:space="0" w:color="FFFFFF"/>
              <w:right w:val="single" w:sz="4" w:space="0" w:color="FFFFFF"/>
            </w:tcBorders>
          </w:tcPr>
          <w:p w14:paraId="31668A41"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.78</w:t>
            </w:r>
          </w:p>
        </w:tc>
        <w:tc>
          <w:tcPr>
            <w:tcW w:w="570" w:type="pct"/>
            <w:tcBorders>
              <w:top w:val="single" w:sz="4" w:space="0" w:color="FFFFFF"/>
              <w:left w:val="single" w:sz="4" w:space="0" w:color="FFFFFF"/>
              <w:bottom w:val="single" w:sz="4" w:space="0" w:color="FFFFFF"/>
              <w:right w:val="single" w:sz="4" w:space="0" w:color="FFFFFF"/>
            </w:tcBorders>
          </w:tcPr>
          <w:p w14:paraId="45D29DF4"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627" w:type="pct"/>
            <w:tcBorders>
              <w:top w:val="single" w:sz="4" w:space="0" w:color="FFFFFF"/>
              <w:left w:val="single" w:sz="4" w:space="0" w:color="FFFFFF"/>
              <w:bottom w:val="single" w:sz="4" w:space="0" w:color="FFFFFF"/>
              <w:right w:val="single" w:sz="4" w:space="0" w:color="FFFFFF"/>
            </w:tcBorders>
          </w:tcPr>
          <w:p w14:paraId="3C027847"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.82</w:t>
            </w:r>
          </w:p>
        </w:tc>
        <w:tc>
          <w:tcPr>
            <w:tcW w:w="562" w:type="pct"/>
            <w:tcBorders>
              <w:top w:val="single" w:sz="4" w:space="0" w:color="FFFFFF"/>
              <w:left w:val="single" w:sz="4" w:space="0" w:color="FFFFFF"/>
              <w:bottom w:val="single" w:sz="4" w:space="0" w:color="FFFFFF"/>
              <w:right w:val="single" w:sz="4" w:space="0" w:color="FFFFFF"/>
            </w:tcBorders>
          </w:tcPr>
          <w:p w14:paraId="45CCFF14"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.82</w:t>
            </w:r>
          </w:p>
        </w:tc>
        <w:tc>
          <w:tcPr>
            <w:tcW w:w="521" w:type="pct"/>
            <w:tcBorders>
              <w:top w:val="single" w:sz="4" w:space="0" w:color="FFFFFF"/>
              <w:left w:val="single" w:sz="4" w:space="0" w:color="FFFFFF"/>
              <w:bottom w:val="single" w:sz="4" w:space="0" w:color="FFFFFF"/>
              <w:right w:val="single" w:sz="4" w:space="0" w:color="FFFFFF"/>
            </w:tcBorders>
          </w:tcPr>
          <w:p w14:paraId="64628073"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.80</w:t>
            </w:r>
          </w:p>
        </w:tc>
        <w:tc>
          <w:tcPr>
            <w:tcW w:w="442" w:type="pct"/>
            <w:tcBorders>
              <w:top w:val="single" w:sz="4" w:space="0" w:color="FFFFFF"/>
              <w:left w:val="single" w:sz="4" w:space="0" w:color="FFFFFF"/>
              <w:bottom w:val="single" w:sz="4" w:space="0" w:color="FFFFFF"/>
              <w:right w:val="single" w:sz="4" w:space="0" w:color="FFFFFF"/>
            </w:tcBorders>
          </w:tcPr>
          <w:p w14:paraId="31E6A1FB"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.80</w:t>
            </w:r>
          </w:p>
        </w:tc>
        <w:tc>
          <w:tcPr>
            <w:tcW w:w="245" w:type="pct"/>
            <w:tcBorders>
              <w:top w:val="single" w:sz="4" w:space="0" w:color="FFFFFF"/>
              <w:left w:val="single" w:sz="4" w:space="0" w:color="FFFFFF"/>
              <w:bottom w:val="single" w:sz="4" w:space="0" w:color="FFFFFF"/>
              <w:right w:val="single" w:sz="4" w:space="0" w:color="FFFFFF"/>
            </w:tcBorders>
          </w:tcPr>
          <w:p w14:paraId="77E0EABA"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single" w:sz="4" w:space="0" w:color="FFFFFF"/>
              <w:left w:val="single" w:sz="4" w:space="0" w:color="FFFFFF"/>
              <w:bottom w:val="single" w:sz="4" w:space="0" w:color="FFFFFF"/>
              <w:right w:val="single" w:sz="4" w:space="0" w:color="FFFFFF"/>
            </w:tcBorders>
          </w:tcPr>
          <w:p w14:paraId="0A99EBE4"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BB352C" w:rsidRPr="00FB60F0" w14:paraId="2DE168CD" w14:textId="77777777" w:rsidTr="00A5455C">
        <w:trPr>
          <w:trHeight w:hRule="exact" w:val="397"/>
        </w:trPr>
        <w:tc>
          <w:tcPr>
            <w:tcW w:w="1423" w:type="pct"/>
            <w:tcBorders>
              <w:top w:val="single" w:sz="4" w:space="0" w:color="FFFFFF"/>
              <w:left w:val="single" w:sz="4" w:space="0" w:color="FFFFFF" w:themeColor="background1"/>
              <w:bottom w:val="single" w:sz="4" w:space="0" w:color="FFFFFF"/>
              <w:right w:val="single" w:sz="4" w:space="0" w:color="FFFFFF"/>
            </w:tcBorders>
          </w:tcPr>
          <w:p w14:paraId="3C31D693" w14:textId="77777777" w:rsidR="00BB352C" w:rsidRPr="00FB60F0" w:rsidRDefault="00BB352C" w:rsidP="008B4160">
            <w:pP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Compensatory Behaviors </w:t>
            </w:r>
          </w:p>
        </w:tc>
        <w:tc>
          <w:tcPr>
            <w:tcW w:w="571" w:type="pct"/>
            <w:tcBorders>
              <w:top w:val="single" w:sz="4" w:space="0" w:color="FFFFFF"/>
              <w:left w:val="single" w:sz="4" w:space="0" w:color="FFFFFF"/>
              <w:bottom w:val="single" w:sz="4" w:space="0" w:color="FFFFFF"/>
              <w:right w:val="single" w:sz="4" w:space="0" w:color="FFFFFF"/>
            </w:tcBorders>
          </w:tcPr>
          <w:p w14:paraId="5F019FD7"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.51</w:t>
            </w:r>
          </w:p>
        </w:tc>
        <w:tc>
          <w:tcPr>
            <w:tcW w:w="570" w:type="pct"/>
            <w:tcBorders>
              <w:top w:val="single" w:sz="4" w:space="0" w:color="FFFFFF"/>
              <w:left w:val="single" w:sz="4" w:space="0" w:color="FFFFFF"/>
              <w:bottom w:val="single" w:sz="4" w:space="0" w:color="FFFFFF"/>
              <w:right w:val="single" w:sz="4" w:space="0" w:color="FFFFFF"/>
            </w:tcBorders>
          </w:tcPr>
          <w:p w14:paraId="5C5DDE29"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.61</w:t>
            </w:r>
          </w:p>
        </w:tc>
        <w:tc>
          <w:tcPr>
            <w:tcW w:w="627" w:type="pct"/>
            <w:tcBorders>
              <w:top w:val="single" w:sz="4" w:space="0" w:color="FFFFFF"/>
              <w:left w:val="single" w:sz="4" w:space="0" w:color="FFFFFF"/>
              <w:bottom w:val="single" w:sz="4" w:space="0" w:color="FFFFFF"/>
              <w:right w:val="single" w:sz="4" w:space="0" w:color="FFFFFF"/>
            </w:tcBorders>
          </w:tcPr>
          <w:p w14:paraId="1820A9AE"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.42</w:t>
            </w:r>
          </w:p>
        </w:tc>
        <w:tc>
          <w:tcPr>
            <w:tcW w:w="562" w:type="pct"/>
            <w:tcBorders>
              <w:top w:val="single" w:sz="4" w:space="0" w:color="FFFFFF"/>
              <w:left w:val="single" w:sz="4" w:space="0" w:color="FFFFFF"/>
              <w:bottom w:val="single" w:sz="4" w:space="0" w:color="FFFFFF"/>
              <w:right w:val="single" w:sz="4" w:space="0" w:color="FFFFFF"/>
            </w:tcBorders>
          </w:tcPr>
          <w:p w14:paraId="381A496F"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.66</w:t>
            </w:r>
          </w:p>
        </w:tc>
        <w:tc>
          <w:tcPr>
            <w:tcW w:w="521" w:type="pct"/>
            <w:tcBorders>
              <w:top w:val="single" w:sz="4" w:space="0" w:color="FFFFFF"/>
              <w:left w:val="single" w:sz="4" w:space="0" w:color="FFFFFF"/>
              <w:bottom w:val="single" w:sz="4" w:space="0" w:color="FFFFFF"/>
              <w:right w:val="single" w:sz="4" w:space="0" w:color="FFFFFF"/>
            </w:tcBorders>
          </w:tcPr>
          <w:p w14:paraId="637FFD44"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.50</w:t>
            </w:r>
          </w:p>
        </w:tc>
        <w:tc>
          <w:tcPr>
            <w:tcW w:w="442" w:type="pct"/>
            <w:tcBorders>
              <w:top w:val="single" w:sz="4" w:space="0" w:color="FFFFFF"/>
              <w:left w:val="single" w:sz="4" w:space="0" w:color="FFFFFF"/>
              <w:bottom w:val="single" w:sz="4" w:space="0" w:color="FFFFFF"/>
              <w:right w:val="single" w:sz="4" w:space="0" w:color="FFFFFF"/>
            </w:tcBorders>
          </w:tcPr>
          <w:p w14:paraId="402400A8"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.44</w:t>
            </w:r>
          </w:p>
        </w:tc>
        <w:tc>
          <w:tcPr>
            <w:tcW w:w="245" w:type="pct"/>
            <w:tcBorders>
              <w:top w:val="single" w:sz="4" w:space="0" w:color="FFFFFF"/>
              <w:left w:val="single" w:sz="4" w:space="0" w:color="FFFFFF"/>
              <w:bottom w:val="single" w:sz="4" w:space="0" w:color="FFFFFF"/>
              <w:right w:val="single" w:sz="4" w:space="0" w:color="FFFFFF"/>
            </w:tcBorders>
          </w:tcPr>
          <w:p w14:paraId="4039F689"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single" w:sz="4" w:space="0" w:color="FFFFFF"/>
              <w:left w:val="single" w:sz="4" w:space="0" w:color="FFFFFF"/>
              <w:bottom w:val="single" w:sz="4" w:space="0" w:color="FFFFFF"/>
              <w:right w:val="single" w:sz="4" w:space="0" w:color="FFFFFF"/>
            </w:tcBorders>
          </w:tcPr>
          <w:p w14:paraId="0AB3C6E1"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BB352C" w:rsidRPr="00FB60F0" w14:paraId="392068AC" w14:textId="77777777" w:rsidTr="00A5455C">
        <w:trPr>
          <w:trHeight w:hRule="exact" w:val="397"/>
        </w:trPr>
        <w:tc>
          <w:tcPr>
            <w:tcW w:w="1423" w:type="pct"/>
            <w:tcBorders>
              <w:top w:val="single" w:sz="4" w:space="0" w:color="FFFFFF"/>
              <w:left w:val="single" w:sz="4" w:space="0" w:color="FFFFFF" w:themeColor="background1"/>
              <w:bottom w:val="single" w:sz="4" w:space="0" w:color="FFFFFF"/>
              <w:right w:val="single" w:sz="4" w:space="0" w:color="FFFFFF"/>
            </w:tcBorders>
          </w:tcPr>
          <w:p w14:paraId="3B7E49C1" w14:textId="77777777" w:rsidR="00BB352C" w:rsidRPr="00FB60F0" w:rsidRDefault="00BB352C" w:rsidP="008B4160">
            <w:pP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 xml:space="preserve">Binge Eating </w:t>
            </w:r>
          </w:p>
        </w:tc>
        <w:tc>
          <w:tcPr>
            <w:tcW w:w="571" w:type="pct"/>
            <w:tcBorders>
              <w:top w:val="nil"/>
              <w:left w:val="single" w:sz="4" w:space="0" w:color="FFFFFF"/>
              <w:bottom w:val="single" w:sz="4" w:space="0" w:color="FFFFFF"/>
              <w:right w:val="single" w:sz="4" w:space="0" w:color="FFFFFF"/>
            </w:tcBorders>
          </w:tcPr>
          <w:p w14:paraId="76E03D50"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.67</w:t>
            </w:r>
          </w:p>
        </w:tc>
        <w:tc>
          <w:tcPr>
            <w:tcW w:w="570" w:type="pct"/>
            <w:tcBorders>
              <w:top w:val="nil"/>
              <w:left w:val="single" w:sz="4" w:space="0" w:color="FFFFFF"/>
              <w:bottom w:val="single" w:sz="4" w:space="0" w:color="FFFFFF"/>
              <w:right w:val="single" w:sz="4" w:space="0" w:color="FFFFFF"/>
            </w:tcBorders>
          </w:tcPr>
          <w:p w14:paraId="139D1BDA"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.69</w:t>
            </w:r>
          </w:p>
        </w:tc>
        <w:tc>
          <w:tcPr>
            <w:tcW w:w="627" w:type="pct"/>
            <w:tcBorders>
              <w:top w:val="nil"/>
              <w:left w:val="single" w:sz="4" w:space="0" w:color="FFFFFF"/>
              <w:bottom w:val="single" w:sz="4" w:space="0" w:color="FFFFFF"/>
              <w:right w:val="single" w:sz="4" w:space="0" w:color="FFFFFF"/>
            </w:tcBorders>
          </w:tcPr>
          <w:p w14:paraId="0D42425B"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.68</w:t>
            </w:r>
          </w:p>
        </w:tc>
        <w:tc>
          <w:tcPr>
            <w:tcW w:w="562" w:type="pct"/>
            <w:tcBorders>
              <w:top w:val="nil"/>
              <w:left w:val="single" w:sz="4" w:space="0" w:color="FFFFFF"/>
              <w:bottom w:val="single" w:sz="4" w:space="0" w:color="FFFFFF"/>
              <w:right w:val="single" w:sz="4" w:space="0" w:color="FFFFFF"/>
            </w:tcBorders>
          </w:tcPr>
          <w:p w14:paraId="41F84D76"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.69</w:t>
            </w:r>
          </w:p>
        </w:tc>
        <w:tc>
          <w:tcPr>
            <w:tcW w:w="521" w:type="pct"/>
            <w:tcBorders>
              <w:top w:val="nil"/>
              <w:left w:val="single" w:sz="4" w:space="0" w:color="FFFFFF"/>
              <w:bottom w:val="single" w:sz="4" w:space="0" w:color="FFFFFF"/>
              <w:right w:val="single" w:sz="4" w:space="0" w:color="FFFFFF"/>
            </w:tcBorders>
          </w:tcPr>
          <w:p w14:paraId="6DC08EBE"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.72</w:t>
            </w:r>
          </w:p>
        </w:tc>
        <w:tc>
          <w:tcPr>
            <w:tcW w:w="442" w:type="pct"/>
            <w:tcBorders>
              <w:top w:val="nil"/>
              <w:left w:val="single" w:sz="4" w:space="0" w:color="FFFFFF"/>
              <w:bottom w:val="single" w:sz="4" w:space="0" w:color="FFFFFF"/>
              <w:right w:val="single" w:sz="4" w:space="0" w:color="FFFFFF"/>
            </w:tcBorders>
          </w:tcPr>
          <w:p w14:paraId="0F30F7ED"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.73</w:t>
            </w:r>
          </w:p>
        </w:tc>
        <w:tc>
          <w:tcPr>
            <w:tcW w:w="245" w:type="pct"/>
            <w:tcBorders>
              <w:top w:val="single" w:sz="4" w:space="0" w:color="FFFFFF"/>
              <w:left w:val="single" w:sz="4" w:space="0" w:color="FFFFFF"/>
              <w:bottom w:val="single" w:sz="4" w:space="0" w:color="FFFFFF"/>
              <w:right w:val="single" w:sz="4" w:space="0" w:color="FFFFFF"/>
            </w:tcBorders>
          </w:tcPr>
          <w:p w14:paraId="64A3FDF6"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single" w:sz="4" w:space="0" w:color="FFFFFF"/>
              <w:left w:val="single" w:sz="4" w:space="0" w:color="FFFFFF"/>
              <w:bottom w:val="single" w:sz="4" w:space="0" w:color="FFFFFF"/>
              <w:right w:val="single" w:sz="4" w:space="0" w:color="FFFFFF"/>
            </w:tcBorders>
          </w:tcPr>
          <w:p w14:paraId="0252AF6C"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r w:rsidR="00BB352C" w:rsidRPr="00FB60F0" w14:paraId="2B40695A" w14:textId="77777777" w:rsidTr="00A5455C">
        <w:trPr>
          <w:trHeight w:hRule="exact" w:val="597"/>
        </w:trPr>
        <w:tc>
          <w:tcPr>
            <w:tcW w:w="1423" w:type="pct"/>
            <w:tcBorders>
              <w:top w:val="single" w:sz="4" w:space="0" w:color="FFFFFF"/>
              <w:left w:val="single" w:sz="4" w:space="0" w:color="FFFFFF" w:themeColor="background1"/>
              <w:right w:val="single" w:sz="4" w:space="0" w:color="FFFFFF"/>
            </w:tcBorders>
          </w:tcPr>
          <w:p w14:paraId="2B5C6F4C" w14:textId="77777777" w:rsidR="00BB352C" w:rsidRPr="00FB60F0" w:rsidRDefault="00BB352C" w:rsidP="008B4160">
            <w:pPr>
              <w:rPr>
                <w:rFonts w:ascii="Times New Roman" w:hAnsi="Times New Roman" w:cs="Times New Roman"/>
                <w:color w:val="000000" w:themeColor="text1"/>
                <w:sz w:val="24"/>
                <w:szCs w:val="24"/>
                <w:vertAlign w:val="superscript"/>
              </w:rPr>
            </w:pPr>
            <w:r w:rsidRPr="00FB60F0">
              <w:rPr>
                <w:rFonts w:ascii="Times New Roman" w:hAnsi="Times New Roman" w:cs="Times New Roman"/>
                <w:color w:val="000000" w:themeColor="text1"/>
                <w:sz w:val="24"/>
                <w:szCs w:val="24"/>
              </w:rPr>
              <w:t>Modified Total Score (disordered eating)</w:t>
            </w:r>
            <w:r w:rsidRPr="00FB60F0">
              <w:rPr>
                <w:rFonts w:ascii="Times New Roman" w:hAnsi="Times New Roman" w:cs="Times New Roman"/>
                <w:color w:val="000000" w:themeColor="text1"/>
                <w:sz w:val="24"/>
                <w:szCs w:val="24"/>
                <w:vertAlign w:val="superscript"/>
              </w:rPr>
              <w:t>a</w:t>
            </w:r>
          </w:p>
        </w:tc>
        <w:tc>
          <w:tcPr>
            <w:tcW w:w="571" w:type="pct"/>
            <w:tcBorders>
              <w:top w:val="single" w:sz="4" w:space="0" w:color="FFFFFF"/>
              <w:left w:val="single" w:sz="4" w:space="0" w:color="FFFFFF"/>
              <w:bottom w:val="single" w:sz="4" w:space="0" w:color="auto"/>
              <w:right w:val="single" w:sz="4" w:space="0" w:color="FFFFFF"/>
            </w:tcBorders>
          </w:tcPr>
          <w:p w14:paraId="142674CE"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.82</w:t>
            </w:r>
          </w:p>
        </w:tc>
        <w:tc>
          <w:tcPr>
            <w:tcW w:w="570" w:type="pct"/>
            <w:tcBorders>
              <w:top w:val="single" w:sz="4" w:space="0" w:color="FFFFFF"/>
              <w:left w:val="single" w:sz="4" w:space="0" w:color="FFFFFF"/>
              <w:bottom w:val="single" w:sz="4" w:space="0" w:color="auto"/>
              <w:right w:val="single" w:sz="4" w:space="0" w:color="FFFFFF"/>
            </w:tcBorders>
          </w:tcPr>
          <w:p w14:paraId="225BAD2C"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.86</w:t>
            </w:r>
          </w:p>
        </w:tc>
        <w:tc>
          <w:tcPr>
            <w:tcW w:w="627" w:type="pct"/>
            <w:tcBorders>
              <w:top w:val="single" w:sz="4" w:space="0" w:color="FFFFFF"/>
              <w:left w:val="single" w:sz="4" w:space="0" w:color="FFFFFF"/>
              <w:bottom w:val="single" w:sz="4" w:space="0" w:color="auto"/>
              <w:right w:val="single" w:sz="4" w:space="0" w:color="FFFFFF"/>
            </w:tcBorders>
          </w:tcPr>
          <w:p w14:paraId="320F3C83"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562" w:type="pct"/>
            <w:tcBorders>
              <w:top w:val="single" w:sz="4" w:space="0" w:color="FFFFFF"/>
              <w:left w:val="single" w:sz="4" w:space="0" w:color="FFFFFF"/>
              <w:bottom w:val="single" w:sz="4" w:space="0" w:color="auto"/>
              <w:right w:val="single" w:sz="4" w:space="0" w:color="FFFFFF"/>
            </w:tcBorders>
          </w:tcPr>
          <w:p w14:paraId="0D914B07"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521" w:type="pct"/>
            <w:tcBorders>
              <w:top w:val="single" w:sz="4" w:space="0" w:color="FFFFFF"/>
              <w:left w:val="single" w:sz="4" w:space="0" w:color="FFFFFF"/>
              <w:bottom w:val="single" w:sz="4" w:space="0" w:color="auto"/>
              <w:right w:val="single" w:sz="4" w:space="0" w:color="FFFFFF"/>
            </w:tcBorders>
          </w:tcPr>
          <w:p w14:paraId="19F8126E"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.84</w:t>
            </w:r>
          </w:p>
        </w:tc>
        <w:tc>
          <w:tcPr>
            <w:tcW w:w="442" w:type="pct"/>
            <w:tcBorders>
              <w:top w:val="single" w:sz="4" w:space="0" w:color="FFFFFF"/>
              <w:left w:val="single" w:sz="4" w:space="0" w:color="FFFFFF"/>
              <w:bottom w:val="single" w:sz="4" w:space="0" w:color="auto"/>
              <w:right w:val="single" w:sz="4" w:space="0" w:color="FFFFFF"/>
            </w:tcBorders>
          </w:tcPr>
          <w:p w14:paraId="5CE7B2FE" w14:textId="77777777" w:rsidR="00BB352C" w:rsidRPr="00FB60F0" w:rsidRDefault="00BB352C" w:rsidP="008B4160">
            <w:pPr>
              <w:jc w:val="center"/>
              <w:rPr>
                <w:rFonts w:ascii="Times New Roman" w:hAnsi="Times New Roman" w:cs="Times New Roman"/>
                <w:color w:val="000000" w:themeColor="text1"/>
                <w:sz w:val="24"/>
                <w:szCs w:val="24"/>
              </w:rPr>
            </w:pPr>
            <w:r w:rsidRPr="00FB60F0">
              <w:rPr>
                <w:rFonts w:ascii="Times New Roman" w:hAnsi="Times New Roman" w:cs="Times New Roman"/>
                <w:color w:val="000000" w:themeColor="text1"/>
                <w:sz w:val="24"/>
                <w:szCs w:val="24"/>
              </w:rPr>
              <w:t>.85</w:t>
            </w:r>
          </w:p>
        </w:tc>
        <w:tc>
          <w:tcPr>
            <w:tcW w:w="245" w:type="pct"/>
            <w:tcBorders>
              <w:top w:val="single" w:sz="4" w:space="0" w:color="FFFFFF"/>
              <w:left w:val="single" w:sz="4" w:space="0" w:color="FFFFFF"/>
              <w:bottom w:val="nil"/>
              <w:right w:val="single" w:sz="4" w:space="0" w:color="FFFFFF"/>
            </w:tcBorders>
          </w:tcPr>
          <w:p w14:paraId="3FCA9A7B"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c>
          <w:tcPr>
            <w:tcW w:w="39" w:type="pct"/>
            <w:tcBorders>
              <w:top w:val="single" w:sz="4" w:space="0" w:color="FFFFFF"/>
              <w:left w:val="single" w:sz="4" w:space="0" w:color="FFFFFF"/>
              <w:bottom w:val="nil"/>
              <w:right w:val="single" w:sz="4" w:space="0" w:color="FFFFFF"/>
            </w:tcBorders>
          </w:tcPr>
          <w:p w14:paraId="5A954337" w14:textId="77777777" w:rsidR="00BB352C" w:rsidRPr="00FB60F0" w:rsidRDefault="00BB352C" w:rsidP="008B4160">
            <w:pPr>
              <w:spacing w:line="480" w:lineRule="auto"/>
              <w:jc w:val="center"/>
              <w:rPr>
                <w:rFonts w:ascii="Times New Roman" w:hAnsi="Times New Roman" w:cs="Times New Roman"/>
                <w:color w:val="000000" w:themeColor="text1"/>
                <w:sz w:val="24"/>
                <w:szCs w:val="24"/>
              </w:rPr>
            </w:pPr>
          </w:p>
        </w:tc>
      </w:tr>
    </w:tbl>
    <w:p w14:paraId="61166966" w14:textId="402E5D0C" w:rsidR="00BB352C" w:rsidRPr="00FB60F0" w:rsidRDefault="00BB352C" w:rsidP="00BB352C">
      <w:pPr>
        <w:spacing w:line="480" w:lineRule="auto"/>
        <w:rPr>
          <w:rFonts w:ascii="Times New Roman" w:hAnsi="Times New Roman" w:cs="Times New Roman"/>
        </w:rPr>
      </w:pPr>
      <w:r w:rsidRPr="00FB60F0">
        <w:rPr>
          <w:rFonts w:ascii="Times New Roman" w:hAnsi="Times New Roman" w:cs="Times New Roman"/>
          <w:i/>
          <w:iCs/>
        </w:rPr>
        <w:t>Note.</w:t>
      </w:r>
      <w:r w:rsidRPr="00FB60F0">
        <w:rPr>
          <w:rFonts w:ascii="Times New Roman" w:hAnsi="Times New Roman" w:cs="Times New Roman"/>
        </w:rPr>
        <w:t xml:space="preserve"> </w:t>
      </w:r>
      <w:r w:rsidRPr="00FB60F0">
        <w:rPr>
          <w:rFonts w:ascii="Times New Roman" w:hAnsi="Times New Roman" w:cs="Times New Roman"/>
          <w:i/>
          <w:iCs/>
        </w:rPr>
        <w:t>MEBS Modified Total Score</w:t>
      </w:r>
      <w:r w:rsidRPr="00FB60F0">
        <w:rPr>
          <w:rFonts w:ascii="Times New Roman" w:hAnsi="Times New Roman" w:cs="Times New Roman"/>
        </w:rPr>
        <w:t xml:space="preserve"> = score comprising the total of MEBS Weight Preoccupation, Compensatory Behavior, and Binge Eating subscale scores). A simplified True/False version of the MEBS was administered at </w:t>
      </w:r>
      <w:r w:rsidR="00323533" w:rsidRPr="00FB60F0">
        <w:rPr>
          <w:rFonts w:ascii="Times New Roman" w:hAnsi="Times New Roman" w:cs="Times New Roman"/>
        </w:rPr>
        <w:t>timepoint 1</w:t>
      </w:r>
      <w:r w:rsidRPr="00FB60F0">
        <w:rPr>
          <w:rFonts w:ascii="Times New Roman" w:hAnsi="Times New Roman" w:cs="Times New Roman"/>
        </w:rPr>
        <w:t xml:space="preserve">, whereas at subsequent timepoints, participants selected one of four responses (Definitely True, Probably True, Probably False, Definitely False). To compute MEBS scores with consistent ranges across timepoints, we collapsed follow-up timepoint responses into two categories (True/False).   </w:t>
      </w:r>
    </w:p>
    <w:p w14:paraId="5109CEE7" w14:textId="08374544" w:rsidR="00BB352C" w:rsidRPr="00FB60F0" w:rsidRDefault="00BB352C" w:rsidP="00BB352C">
      <w:pPr>
        <w:spacing w:line="480" w:lineRule="auto"/>
        <w:rPr>
          <w:rFonts w:ascii="Times New Roman" w:eastAsiaTheme="minorHAnsi" w:hAnsi="Times New Roman" w:cs="Times New Roman"/>
        </w:rPr>
        <w:sectPr w:rsidR="00BB352C" w:rsidRPr="00FB60F0" w:rsidSect="000B3D46">
          <w:pgSz w:w="15840" w:h="12240" w:orient="landscape"/>
          <w:pgMar w:top="1134" w:right="1134" w:bottom="1134" w:left="1134" w:header="708" w:footer="708" w:gutter="0"/>
          <w:cols w:space="708"/>
          <w:docGrid w:linePitch="360"/>
        </w:sectPr>
      </w:pPr>
      <w:r w:rsidRPr="00FB60F0">
        <w:rPr>
          <w:rFonts w:ascii="Times New Roman" w:hAnsi="Times New Roman" w:cs="Times New Roman"/>
          <w:vertAlign w:val="superscript"/>
        </w:rPr>
        <w:t xml:space="preserve">a </w:t>
      </w:r>
      <w:r w:rsidRPr="00FB60F0">
        <w:rPr>
          <w:rFonts w:ascii="Times New Roman" w:hAnsi="Times New Roman" w:cs="Times New Roman"/>
        </w:rPr>
        <w:t>The Modified Total score, which excludes the Body Dissatisfaction subscale, was used to describe overall disordered eating symptoms (a combination of Weight Preoccupation, Binge Eating, and Compensatory Behaviours), since Body Dissatisfaction was examined separately (as a predictor of disordered eating) in our analyses.</w:t>
      </w:r>
    </w:p>
    <w:p w14:paraId="01BE3C97" w14:textId="77777777" w:rsidR="0002517D" w:rsidRPr="00FB60F0" w:rsidRDefault="0002517D" w:rsidP="0002517D">
      <w:pPr>
        <w:tabs>
          <w:tab w:val="left" w:leader="dot" w:pos="8789"/>
        </w:tabs>
        <w:spacing w:line="480" w:lineRule="auto"/>
        <w:ind w:right="6"/>
        <w:jc w:val="center"/>
        <w:rPr>
          <w:rFonts w:ascii="Times New Roman" w:hAnsi="Times New Roman" w:cs="Times New Roman"/>
          <w:b/>
          <w:bCs/>
        </w:rPr>
      </w:pPr>
      <w:r w:rsidRPr="00FB60F0">
        <w:rPr>
          <w:rFonts w:ascii="Times New Roman" w:hAnsi="Times New Roman" w:cs="Times New Roman"/>
          <w:b/>
          <w:bCs/>
        </w:rPr>
        <w:lastRenderedPageBreak/>
        <w:t>Appendix B: Temporal Stability of Minnesota Eating Behavior Survey (MEBS) Scores</w:t>
      </w:r>
    </w:p>
    <w:tbl>
      <w:tblPr>
        <w:tblStyle w:val="TableGrid3"/>
        <w:tblW w:w="5317" w:type="pct"/>
        <w:tblLayout w:type="fixed"/>
        <w:tblCellMar>
          <w:left w:w="0" w:type="dxa"/>
          <w:right w:w="0" w:type="dxa"/>
        </w:tblCellMar>
        <w:tblLook w:val="04A0" w:firstRow="1" w:lastRow="0" w:firstColumn="1" w:lastColumn="0" w:noHBand="0" w:noVBand="1"/>
      </w:tblPr>
      <w:tblGrid>
        <w:gridCol w:w="2829"/>
        <w:gridCol w:w="1135"/>
        <w:gridCol w:w="1134"/>
        <w:gridCol w:w="1247"/>
        <w:gridCol w:w="1118"/>
        <w:gridCol w:w="1159"/>
        <w:gridCol w:w="1161"/>
        <w:gridCol w:w="82"/>
        <w:gridCol w:w="78"/>
      </w:tblGrid>
      <w:tr w:rsidR="0002517D" w:rsidRPr="00FB60F0" w14:paraId="68746184" w14:textId="77777777" w:rsidTr="003416FF">
        <w:trPr>
          <w:trHeight w:val="108"/>
        </w:trPr>
        <w:tc>
          <w:tcPr>
            <w:tcW w:w="1423" w:type="pct"/>
            <w:tcBorders>
              <w:top w:val="single" w:sz="4" w:space="0" w:color="auto"/>
              <w:left w:val="single" w:sz="4" w:space="0" w:color="FFFFFF" w:themeColor="background1"/>
              <w:bottom w:val="single" w:sz="4" w:space="0" w:color="auto"/>
              <w:right w:val="single" w:sz="4" w:space="0" w:color="FFFFFF"/>
            </w:tcBorders>
          </w:tcPr>
          <w:p w14:paraId="7A272546" w14:textId="77777777" w:rsidR="0002517D" w:rsidRPr="00FB60F0" w:rsidRDefault="0002517D" w:rsidP="003416FF">
            <w:pPr>
              <w:contextualSpacing/>
              <w:rPr>
                <w:rFonts w:ascii="Times New Roman" w:hAnsi="Times New Roman" w:cs="Times New Roman"/>
                <w:b/>
                <w:bCs/>
                <w:color w:val="000000" w:themeColor="text1"/>
                <w:sz w:val="20"/>
                <w:szCs w:val="20"/>
                <w:vertAlign w:val="superscript"/>
              </w:rPr>
            </w:pPr>
            <w:r w:rsidRPr="00FB60F0">
              <w:rPr>
                <w:rFonts w:ascii="Times New Roman" w:hAnsi="Times New Roman" w:cs="Times New Roman"/>
                <w:b/>
                <w:bCs/>
                <w:color w:val="000000" w:themeColor="text1"/>
                <w:sz w:val="20"/>
                <w:szCs w:val="20"/>
              </w:rPr>
              <w:t>Assessment Timepoint</w:t>
            </w:r>
          </w:p>
        </w:tc>
        <w:tc>
          <w:tcPr>
            <w:tcW w:w="571" w:type="pct"/>
            <w:tcBorders>
              <w:left w:val="single" w:sz="4" w:space="0" w:color="FFFFFF"/>
              <w:right w:val="single" w:sz="4" w:space="0" w:color="FFFFFF"/>
            </w:tcBorders>
          </w:tcPr>
          <w:p w14:paraId="4ACDE604"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p w14:paraId="57FE147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=703-711</w:t>
            </w:r>
          </w:p>
        </w:tc>
        <w:tc>
          <w:tcPr>
            <w:tcW w:w="570" w:type="pct"/>
            <w:tcBorders>
              <w:left w:val="single" w:sz="4" w:space="0" w:color="FFFFFF"/>
              <w:right w:val="single" w:sz="4" w:space="0" w:color="FFFFFF"/>
            </w:tcBorders>
          </w:tcPr>
          <w:p w14:paraId="49644ACF"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p w14:paraId="2796D3C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 xml:space="preserve"> </w:t>
            </w: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=686</w:t>
            </w:r>
          </w:p>
        </w:tc>
        <w:tc>
          <w:tcPr>
            <w:tcW w:w="627" w:type="pct"/>
            <w:tcBorders>
              <w:left w:val="single" w:sz="4" w:space="0" w:color="FFFFFF"/>
              <w:right w:val="single" w:sz="4" w:space="0" w:color="FFFFFF"/>
            </w:tcBorders>
          </w:tcPr>
          <w:p w14:paraId="60470DF9"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p w14:paraId="20EFE86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=637</w:t>
            </w:r>
          </w:p>
        </w:tc>
        <w:tc>
          <w:tcPr>
            <w:tcW w:w="562" w:type="pct"/>
            <w:tcBorders>
              <w:left w:val="single" w:sz="4" w:space="0" w:color="FFFFFF"/>
              <w:right w:val="single" w:sz="4" w:space="0" w:color="FFFFFF"/>
            </w:tcBorders>
          </w:tcPr>
          <w:p w14:paraId="2EB3237D"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p w14:paraId="2965401D"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=685</w:t>
            </w:r>
          </w:p>
        </w:tc>
        <w:tc>
          <w:tcPr>
            <w:tcW w:w="583" w:type="pct"/>
            <w:tcBorders>
              <w:left w:val="single" w:sz="4" w:space="0" w:color="FFFFFF"/>
              <w:right w:val="single" w:sz="4" w:space="0" w:color="FFFFFF"/>
            </w:tcBorders>
          </w:tcPr>
          <w:p w14:paraId="2C5959E0"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5</w:t>
            </w:r>
          </w:p>
          <w:p w14:paraId="7AD9A8D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=662</w:t>
            </w:r>
          </w:p>
        </w:tc>
        <w:tc>
          <w:tcPr>
            <w:tcW w:w="584" w:type="pct"/>
            <w:tcBorders>
              <w:top w:val="single" w:sz="4" w:space="0" w:color="auto"/>
              <w:left w:val="single" w:sz="4" w:space="0" w:color="FFFFFF"/>
              <w:right w:val="single" w:sz="4" w:space="0" w:color="FFFFFF"/>
            </w:tcBorders>
          </w:tcPr>
          <w:p w14:paraId="0B2EF801" w14:textId="77777777" w:rsidR="0002517D" w:rsidRPr="00FB60F0" w:rsidRDefault="0002517D" w:rsidP="003416FF">
            <w:pPr>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p w14:paraId="23ED0553" w14:textId="77777777" w:rsidR="0002517D" w:rsidRPr="00FB60F0" w:rsidRDefault="0002517D" w:rsidP="003416FF">
            <w:pPr>
              <w:contextualSpacing/>
              <w:jc w:val="center"/>
              <w:rPr>
                <w:rFonts w:ascii="Times New Roman" w:hAnsi="Times New Roman" w:cs="Times New Roman"/>
                <w:color w:val="000000" w:themeColor="text1"/>
                <w:sz w:val="20"/>
                <w:szCs w:val="20"/>
                <w:vertAlign w:val="superscript"/>
              </w:rPr>
            </w:pPr>
            <w:r w:rsidRPr="00FB60F0">
              <w:rPr>
                <w:rFonts w:ascii="Times New Roman" w:hAnsi="Times New Roman" w:cs="Times New Roman"/>
                <w:i/>
                <w:iCs/>
                <w:color w:val="000000" w:themeColor="text1"/>
                <w:sz w:val="20"/>
                <w:szCs w:val="20"/>
              </w:rPr>
              <w:t>n</w:t>
            </w:r>
            <w:r w:rsidRPr="00FB60F0">
              <w:rPr>
                <w:rFonts w:ascii="Times New Roman" w:hAnsi="Times New Roman" w:cs="Times New Roman"/>
                <w:color w:val="000000" w:themeColor="text1"/>
                <w:sz w:val="20"/>
                <w:szCs w:val="20"/>
              </w:rPr>
              <w:t>=671</w:t>
            </w:r>
          </w:p>
        </w:tc>
        <w:tc>
          <w:tcPr>
            <w:tcW w:w="41" w:type="pct"/>
            <w:vMerge w:val="restart"/>
            <w:tcBorders>
              <w:top w:val="nil"/>
              <w:left w:val="single" w:sz="4" w:space="0" w:color="FFFFFF"/>
              <w:bottom w:val="nil"/>
              <w:right w:val="single" w:sz="4" w:space="0" w:color="FFFFFF"/>
            </w:tcBorders>
          </w:tcPr>
          <w:p w14:paraId="56F1F52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nil"/>
              <w:left w:val="single" w:sz="4" w:space="0" w:color="FFFFFF"/>
              <w:bottom w:val="nil"/>
              <w:right w:val="single" w:sz="4" w:space="0" w:color="FFFFFF"/>
            </w:tcBorders>
          </w:tcPr>
          <w:p w14:paraId="1B56B542"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4D34A813" w14:textId="77777777" w:rsidTr="003416FF">
        <w:trPr>
          <w:trHeight w:val="108"/>
        </w:trPr>
        <w:tc>
          <w:tcPr>
            <w:tcW w:w="1423" w:type="pct"/>
            <w:tcBorders>
              <w:top w:val="single" w:sz="4" w:space="0" w:color="auto"/>
              <w:left w:val="single" w:sz="4" w:space="0" w:color="FFFFFF" w:themeColor="background1"/>
              <w:bottom w:val="single" w:sz="4" w:space="0" w:color="auto"/>
              <w:right w:val="single" w:sz="4" w:space="0" w:color="FFFFFF"/>
            </w:tcBorders>
          </w:tcPr>
          <w:p w14:paraId="53CDFC2A" w14:textId="77777777" w:rsidR="0002517D" w:rsidRPr="00FB60F0" w:rsidRDefault="0002517D" w:rsidP="003416FF">
            <w:pPr>
              <w:contextualSpacing/>
              <w:rPr>
                <w:rFonts w:ascii="Times New Roman" w:hAnsi="Times New Roman" w:cs="Times New Roman"/>
                <w:b/>
                <w:bCs/>
                <w:color w:val="000000" w:themeColor="text1"/>
                <w:sz w:val="20"/>
                <w:szCs w:val="20"/>
              </w:rPr>
            </w:pPr>
          </w:p>
        </w:tc>
        <w:tc>
          <w:tcPr>
            <w:tcW w:w="3497" w:type="pct"/>
            <w:gridSpan w:val="6"/>
            <w:tcBorders>
              <w:left w:val="single" w:sz="4" w:space="0" w:color="FFFFFF"/>
              <w:right w:val="single" w:sz="4" w:space="0" w:color="FFFFFF"/>
            </w:tcBorders>
          </w:tcPr>
          <w:p w14:paraId="204FB0B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Body Dissatisfaction</w:t>
            </w:r>
          </w:p>
        </w:tc>
        <w:tc>
          <w:tcPr>
            <w:tcW w:w="41" w:type="pct"/>
            <w:vMerge/>
            <w:tcBorders>
              <w:top w:val="nil"/>
              <w:left w:val="single" w:sz="4" w:space="0" w:color="FFFFFF"/>
              <w:bottom w:val="nil"/>
              <w:right w:val="single" w:sz="4" w:space="0" w:color="FFFFFF"/>
            </w:tcBorders>
          </w:tcPr>
          <w:p w14:paraId="2C3B7E6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nil"/>
              <w:left w:val="single" w:sz="4" w:space="0" w:color="FFFFFF"/>
              <w:bottom w:val="nil"/>
              <w:right w:val="single" w:sz="4" w:space="0" w:color="FFFFFF"/>
            </w:tcBorders>
          </w:tcPr>
          <w:p w14:paraId="016CFD0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2A38EB5" w14:textId="77777777" w:rsidTr="003416FF">
        <w:trPr>
          <w:trHeight w:hRule="exact" w:val="333"/>
        </w:trPr>
        <w:tc>
          <w:tcPr>
            <w:tcW w:w="1423" w:type="pct"/>
            <w:tcBorders>
              <w:top w:val="single" w:sz="4" w:space="0" w:color="FFFFFF"/>
              <w:left w:val="single" w:sz="4" w:space="0" w:color="FFFFFF" w:themeColor="background1"/>
              <w:bottom w:val="single" w:sz="4" w:space="0" w:color="FFFFFF"/>
              <w:right w:val="single" w:sz="4" w:space="0" w:color="FFFFFF"/>
            </w:tcBorders>
          </w:tcPr>
          <w:p w14:paraId="7820BE43"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tc>
        <w:tc>
          <w:tcPr>
            <w:tcW w:w="571" w:type="pct"/>
            <w:tcBorders>
              <w:top w:val="single" w:sz="4" w:space="0" w:color="FFFFFF"/>
              <w:left w:val="single" w:sz="4" w:space="0" w:color="FFFFFF"/>
              <w:bottom w:val="nil"/>
              <w:right w:val="single" w:sz="4" w:space="0" w:color="FFFFFF"/>
            </w:tcBorders>
          </w:tcPr>
          <w:p w14:paraId="1B30021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70" w:type="pct"/>
            <w:tcBorders>
              <w:top w:val="single" w:sz="4" w:space="0" w:color="FFFFFF"/>
              <w:left w:val="single" w:sz="4" w:space="0" w:color="FFFFFF"/>
              <w:bottom w:val="nil"/>
              <w:right w:val="single" w:sz="4" w:space="0" w:color="FFFFFF"/>
            </w:tcBorders>
          </w:tcPr>
          <w:p w14:paraId="1BCCAF4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627" w:type="pct"/>
            <w:tcBorders>
              <w:top w:val="single" w:sz="4" w:space="0" w:color="FFFFFF"/>
              <w:left w:val="single" w:sz="4" w:space="0" w:color="FFFFFF"/>
              <w:bottom w:val="nil"/>
              <w:right w:val="single" w:sz="4" w:space="0" w:color="FFFFFF"/>
            </w:tcBorders>
          </w:tcPr>
          <w:p w14:paraId="166D13D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nil"/>
              <w:right w:val="single" w:sz="4" w:space="0" w:color="FFFFFF"/>
            </w:tcBorders>
          </w:tcPr>
          <w:p w14:paraId="719F82F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nil"/>
              <w:right w:val="single" w:sz="4" w:space="0" w:color="FFFFFF"/>
            </w:tcBorders>
          </w:tcPr>
          <w:p w14:paraId="0F6FFF5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nil"/>
              <w:right w:val="single" w:sz="4" w:space="0" w:color="FFFFFF"/>
            </w:tcBorders>
          </w:tcPr>
          <w:p w14:paraId="56A4977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03543DD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51D48FF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CC60645" w14:textId="77777777" w:rsidTr="003416FF">
        <w:trPr>
          <w:trHeight w:hRule="exact" w:val="281"/>
        </w:trPr>
        <w:tc>
          <w:tcPr>
            <w:tcW w:w="1423" w:type="pct"/>
            <w:tcBorders>
              <w:top w:val="single" w:sz="4" w:space="0" w:color="FFFFFF"/>
              <w:left w:val="single" w:sz="4" w:space="0" w:color="FFFFFF" w:themeColor="background1"/>
              <w:bottom w:val="single" w:sz="4" w:space="0" w:color="FFFFFF"/>
              <w:right w:val="single" w:sz="4" w:space="0" w:color="FFFFFF"/>
            </w:tcBorders>
          </w:tcPr>
          <w:p w14:paraId="37A6AB64"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tc>
        <w:tc>
          <w:tcPr>
            <w:tcW w:w="571" w:type="pct"/>
            <w:tcBorders>
              <w:top w:val="single" w:sz="4" w:space="0" w:color="FFFFFF"/>
              <w:left w:val="single" w:sz="4" w:space="0" w:color="FFFFFF"/>
              <w:bottom w:val="single" w:sz="4" w:space="0" w:color="FFFFFF"/>
              <w:right w:val="single" w:sz="4" w:space="0" w:color="FFFFFF"/>
            </w:tcBorders>
          </w:tcPr>
          <w:p w14:paraId="1009FBE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.53***</w:t>
            </w:r>
          </w:p>
        </w:tc>
        <w:tc>
          <w:tcPr>
            <w:tcW w:w="570" w:type="pct"/>
            <w:tcBorders>
              <w:top w:val="single" w:sz="4" w:space="0" w:color="FFFFFF"/>
              <w:left w:val="single" w:sz="4" w:space="0" w:color="FFFFFF"/>
              <w:bottom w:val="single" w:sz="4" w:space="0" w:color="FFFFFF"/>
              <w:right w:val="single" w:sz="4" w:space="0" w:color="FFFFFF"/>
            </w:tcBorders>
          </w:tcPr>
          <w:p w14:paraId="6A11F8A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627" w:type="pct"/>
            <w:tcBorders>
              <w:top w:val="single" w:sz="4" w:space="0" w:color="FFFFFF"/>
              <w:left w:val="single" w:sz="4" w:space="0" w:color="FFFFFF"/>
              <w:bottom w:val="single" w:sz="4" w:space="0" w:color="FFFFFF"/>
              <w:right w:val="single" w:sz="4" w:space="0" w:color="FFFFFF"/>
            </w:tcBorders>
          </w:tcPr>
          <w:p w14:paraId="4E7D04C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single" w:sz="4" w:space="0" w:color="FFFFFF"/>
              <w:right w:val="single" w:sz="4" w:space="0" w:color="FFFFFF"/>
            </w:tcBorders>
          </w:tcPr>
          <w:p w14:paraId="2D2DCFB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51857B0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08CD076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3CA1775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196C5A0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1F6575D" w14:textId="77777777" w:rsidTr="003416FF">
        <w:trPr>
          <w:trHeight w:hRule="exact" w:val="285"/>
        </w:trPr>
        <w:tc>
          <w:tcPr>
            <w:tcW w:w="1423" w:type="pct"/>
            <w:tcBorders>
              <w:top w:val="single" w:sz="4" w:space="0" w:color="FFFFFF"/>
              <w:left w:val="single" w:sz="4" w:space="0" w:color="FFFFFF" w:themeColor="background1"/>
              <w:bottom w:val="single" w:sz="4" w:space="0" w:color="FFFFFF"/>
              <w:right w:val="single" w:sz="4" w:space="0" w:color="FFFFFF"/>
            </w:tcBorders>
          </w:tcPr>
          <w:p w14:paraId="03EB7576"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tc>
        <w:tc>
          <w:tcPr>
            <w:tcW w:w="571" w:type="pct"/>
            <w:tcBorders>
              <w:top w:val="single" w:sz="4" w:space="0" w:color="FFFFFF"/>
              <w:left w:val="single" w:sz="4" w:space="0" w:color="FFFFFF"/>
              <w:bottom w:val="single" w:sz="4" w:space="0" w:color="FFFFFF"/>
              <w:right w:val="single" w:sz="4" w:space="0" w:color="FFFFFF"/>
            </w:tcBorders>
          </w:tcPr>
          <w:p w14:paraId="7B05F50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.42***</w:t>
            </w:r>
          </w:p>
        </w:tc>
        <w:tc>
          <w:tcPr>
            <w:tcW w:w="570" w:type="pct"/>
            <w:tcBorders>
              <w:top w:val="single" w:sz="4" w:space="0" w:color="FFFFFF"/>
              <w:left w:val="single" w:sz="4" w:space="0" w:color="FFFFFF"/>
              <w:bottom w:val="single" w:sz="4" w:space="0" w:color="FFFFFF"/>
              <w:right w:val="single" w:sz="4" w:space="0" w:color="FFFFFF"/>
            </w:tcBorders>
          </w:tcPr>
          <w:p w14:paraId="2E95DA1F"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.59***</w:t>
            </w:r>
          </w:p>
        </w:tc>
        <w:tc>
          <w:tcPr>
            <w:tcW w:w="627" w:type="pct"/>
            <w:tcBorders>
              <w:top w:val="single" w:sz="4" w:space="0" w:color="FFFFFF"/>
              <w:left w:val="single" w:sz="4" w:space="0" w:color="FFFFFF"/>
              <w:bottom w:val="single" w:sz="4" w:space="0" w:color="FFFFFF"/>
              <w:right w:val="single" w:sz="4" w:space="0" w:color="FFFFFF"/>
            </w:tcBorders>
          </w:tcPr>
          <w:p w14:paraId="45DDA35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62" w:type="pct"/>
            <w:tcBorders>
              <w:top w:val="single" w:sz="4" w:space="0" w:color="FFFFFF"/>
              <w:left w:val="single" w:sz="4" w:space="0" w:color="FFFFFF"/>
              <w:bottom w:val="single" w:sz="4" w:space="0" w:color="FFFFFF"/>
              <w:right w:val="single" w:sz="4" w:space="0" w:color="FFFFFF"/>
            </w:tcBorders>
          </w:tcPr>
          <w:p w14:paraId="62CF1BE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3E6EB06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37725BC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39388F0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49D3EB4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0EF05F8C" w14:textId="77777777" w:rsidTr="003416FF">
        <w:trPr>
          <w:trHeight w:hRule="exact" w:val="275"/>
        </w:trPr>
        <w:tc>
          <w:tcPr>
            <w:tcW w:w="1423" w:type="pct"/>
            <w:tcBorders>
              <w:top w:val="single" w:sz="4" w:space="0" w:color="FFFFFF"/>
              <w:left w:val="single" w:sz="4" w:space="0" w:color="FFFFFF" w:themeColor="background1"/>
              <w:bottom w:val="single" w:sz="4" w:space="0" w:color="FFFFFF"/>
              <w:right w:val="single" w:sz="4" w:space="0" w:color="FFFFFF"/>
            </w:tcBorders>
          </w:tcPr>
          <w:p w14:paraId="428270B0"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tc>
        <w:tc>
          <w:tcPr>
            <w:tcW w:w="571" w:type="pct"/>
            <w:tcBorders>
              <w:top w:val="nil"/>
              <w:left w:val="single" w:sz="4" w:space="0" w:color="FFFFFF"/>
              <w:bottom w:val="single" w:sz="4" w:space="0" w:color="FFFFFF"/>
              <w:right w:val="single" w:sz="4" w:space="0" w:color="FFFFFF"/>
            </w:tcBorders>
          </w:tcPr>
          <w:p w14:paraId="2129EAF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.42***</w:t>
            </w:r>
          </w:p>
        </w:tc>
        <w:tc>
          <w:tcPr>
            <w:tcW w:w="570" w:type="pct"/>
            <w:tcBorders>
              <w:top w:val="nil"/>
              <w:left w:val="single" w:sz="4" w:space="0" w:color="FFFFFF"/>
              <w:bottom w:val="single" w:sz="4" w:space="0" w:color="FFFFFF"/>
              <w:right w:val="single" w:sz="4" w:space="0" w:color="FFFFFF"/>
            </w:tcBorders>
          </w:tcPr>
          <w:p w14:paraId="602846E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.55***</w:t>
            </w:r>
          </w:p>
        </w:tc>
        <w:tc>
          <w:tcPr>
            <w:tcW w:w="627" w:type="pct"/>
            <w:tcBorders>
              <w:top w:val="nil"/>
              <w:left w:val="single" w:sz="4" w:space="0" w:color="FFFFFF"/>
              <w:bottom w:val="single" w:sz="4" w:space="0" w:color="FFFFFF"/>
              <w:right w:val="single" w:sz="4" w:space="0" w:color="FFFFFF"/>
            </w:tcBorders>
          </w:tcPr>
          <w:p w14:paraId="0434A36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.65***</w:t>
            </w:r>
          </w:p>
        </w:tc>
        <w:tc>
          <w:tcPr>
            <w:tcW w:w="562" w:type="pct"/>
            <w:tcBorders>
              <w:top w:val="nil"/>
              <w:left w:val="single" w:sz="4" w:space="0" w:color="FFFFFF"/>
              <w:bottom w:val="single" w:sz="4" w:space="0" w:color="FFFFFF"/>
              <w:right w:val="single" w:sz="4" w:space="0" w:color="FFFFFF"/>
            </w:tcBorders>
          </w:tcPr>
          <w:p w14:paraId="726C47B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3" w:type="pct"/>
            <w:tcBorders>
              <w:top w:val="nil"/>
              <w:left w:val="single" w:sz="4" w:space="0" w:color="FFFFFF"/>
              <w:bottom w:val="single" w:sz="4" w:space="0" w:color="FFFFFF"/>
              <w:right w:val="single" w:sz="4" w:space="0" w:color="FFFFFF"/>
            </w:tcBorders>
          </w:tcPr>
          <w:p w14:paraId="3F08B11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nil"/>
              <w:left w:val="single" w:sz="4" w:space="0" w:color="FFFFFF"/>
              <w:bottom w:val="single" w:sz="4" w:space="0" w:color="FFFFFF"/>
              <w:right w:val="single" w:sz="4" w:space="0" w:color="FFFFFF"/>
            </w:tcBorders>
          </w:tcPr>
          <w:p w14:paraId="4B7DB4D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308E6F0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6345FC6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5B8B9467" w14:textId="77777777" w:rsidTr="003416FF">
        <w:trPr>
          <w:trHeight w:hRule="exact" w:val="293"/>
        </w:trPr>
        <w:tc>
          <w:tcPr>
            <w:tcW w:w="1423" w:type="pct"/>
            <w:tcBorders>
              <w:top w:val="single" w:sz="4" w:space="0" w:color="FFFFFF"/>
              <w:left w:val="single" w:sz="4" w:space="0" w:color="FFFFFF" w:themeColor="background1"/>
              <w:bottom w:val="single" w:sz="4" w:space="0" w:color="FFFFFF"/>
              <w:right w:val="single" w:sz="4" w:space="0" w:color="FFFFFF"/>
            </w:tcBorders>
          </w:tcPr>
          <w:p w14:paraId="368E41D2" w14:textId="77777777" w:rsidR="0002517D" w:rsidRPr="00FB60F0" w:rsidRDefault="0002517D" w:rsidP="003416FF">
            <w:pPr>
              <w:contextualSpacing/>
              <w:jc w:val="center"/>
              <w:rPr>
                <w:rFonts w:ascii="Times New Roman" w:hAnsi="Times New Roman" w:cs="Times New Roman"/>
                <w:b/>
                <w:bCs/>
                <w:color w:val="000000" w:themeColor="text1"/>
                <w:sz w:val="20"/>
                <w:szCs w:val="20"/>
                <w:vertAlign w:val="superscript"/>
              </w:rPr>
            </w:pPr>
            <w:r w:rsidRPr="00FB60F0">
              <w:rPr>
                <w:rFonts w:ascii="Times New Roman" w:hAnsi="Times New Roman" w:cs="Times New Roman"/>
                <w:b/>
                <w:bCs/>
                <w:color w:val="000000" w:themeColor="text1"/>
                <w:sz w:val="20"/>
                <w:szCs w:val="20"/>
              </w:rPr>
              <w:t>5</w:t>
            </w:r>
          </w:p>
        </w:tc>
        <w:tc>
          <w:tcPr>
            <w:tcW w:w="571" w:type="pct"/>
            <w:tcBorders>
              <w:top w:val="single" w:sz="4" w:space="0" w:color="FFFFFF"/>
              <w:left w:val="single" w:sz="4" w:space="0" w:color="FFFFFF"/>
              <w:bottom w:val="single" w:sz="4" w:space="0" w:color="FFFFFF"/>
              <w:right w:val="single" w:sz="4" w:space="0" w:color="FFFFFF"/>
            </w:tcBorders>
          </w:tcPr>
          <w:p w14:paraId="0A7FE57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.34***</w:t>
            </w:r>
          </w:p>
        </w:tc>
        <w:tc>
          <w:tcPr>
            <w:tcW w:w="570" w:type="pct"/>
            <w:tcBorders>
              <w:top w:val="single" w:sz="4" w:space="0" w:color="FFFFFF"/>
              <w:left w:val="single" w:sz="4" w:space="0" w:color="FFFFFF"/>
              <w:bottom w:val="single" w:sz="4" w:space="0" w:color="FFFFFF"/>
              <w:right w:val="single" w:sz="4" w:space="0" w:color="FFFFFF"/>
            </w:tcBorders>
          </w:tcPr>
          <w:p w14:paraId="6792C75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.47***</w:t>
            </w:r>
          </w:p>
        </w:tc>
        <w:tc>
          <w:tcPr>
            <w:tcW w:w="627" w:type="pct"/>
            <w:tcBorders>
              <w:top w:val="single" w:sz="4" w:space="0" w:color="FFFFFF"/>
              <w:left w:val="single" w:sz="4" w:space="0" w:color="FFFFFF"/>
              <w:bottom w:val="single" w:sz="4" w:space="0" w:color="FFFFFF"/>
              <w:right w:val="single" w:sz="4" w:space="0" w:color="FFFFFF"/>
            </w:tcBorders>
          </w:tcPr>
          <w:p w14:paraId="04F64EE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.48***</w:t>
            </w:r>
          </w:p>
        </w:tc>
        <w:tc>
          <w:tcPr>
            <w:tcW w:w="562" w:type="pct"/>
            <w:tcBorders>
              <w:top w:val="single" w:sz="4" w:space="0" w:color="FFFFFF"/>
              <w:left w:val="single" w:sz="4" w:space="0" w:color="FFFFFF"/>
              <w:bottom w:val="single" w:sz="4" w:space="0" w:color="FFFFFF"/>
              <w:right w:val="single" w:sz="4" w:space="0" w:color="FFFFFF"/>
            </w:tcBorders>
          </w:tcPr>
          <w:p w14:paraId="783D451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.59***</w:t>
            </w:r>
          </w:p>
        </w:tc>
        <w:tc>
          <w:tcPr>
            <w:tcW w:w="583" w:type="pct"/>
            <w:tcBorders>
              <w:top w:val="single" w:sz="4" w:space="0" w:color="FFFFFF"/>
              <w:left w:val="single" w:sz="4" w:space="0" w:color="FFFFFF"/>
              <w:bottom w:val="single" w:sz="4" w:space="0" w:color="FFFFFF"/>
              <w:right w:val="single" w:sz="4" w:space="0" w:color="FFFFFF"/>
            </w:tcBorders>
          </w:tcPr>
          <w:p w14:paraId="6190490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4" w:type="pct"/>
            <w:tcBorders>
              <w:top w:val="single" w:sz="4" w:space="0" w:color="FFFFFF"/>
              <w:left w:val="single" w:sz="4" w:space="0" w:color="FFFFFF"/>
              <w:bottom w:val="single" w:sz="4" w:space="0" w:color="FFFFFF"/>
              <w:right w:val="single" w:sz="4" w:space="0" w:color="FFFFFF"/>
            </w:tcBorders>
          </w:tcPr>
          <w:p w14:paraId="774EDBC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27521E4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1460AAF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3D32458C" w14:textId="77777777" w:rsidTr="003416FF">
        <w:trPr>
          <w:trHeight w:hRule="exact" w:val="269"/>
        </w:trPr>
        <w:tc>
          <w:tcPr>
            <w:tcW w:w="1423" w:type="pct"/>
            <w:tcBorders>
              <w:top w:val="single" w:sz="4" w:space="0" w:color="FFFFFF"/>
              <w:left w:val="single" w:sz="4" w:space="0" w:color="FFFFFF" w:themeColor="background1"/>
              <w:bottom w:val="single" w:sz="4" w:space="0" w:color="auto"/>
              <w:right w:val="single" w:sz="4" w:space="0" w:color="FFFFFF"/>
            </w:tcBorders>
          </w:tcPr>
          <w:p w14:paraId="14C928FC"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tc>
        <w:tc>
          <w:tcPr>
            <w:tcW w:w="571" w:type="pct"/>
            <w:tcBorders>
              <w:top w:val="single" w:sz="4" w:space="0" w:color="FFFFFF"/>
              <w:left w:val="single" w:sz="4" w:space="0" w:color="FFFFFF"/>
              <w:bottom w:val="single" w:sz="4" w:space="0" w:color="auto"/>
              <w:right w:val="single" w:sz="4" w:space="0" w:color="FFFFFF"/>
            </w:tcBorders>
          </w:tcPr>
          <w:p w14:paraId="0435FECD"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.36***</w:t>
            </w:r>
          </w:p>
        </w:tc>
        <w:tc>
          <w:tcPr>
            <w:tcW w:w="570" w:type="pct"/>
            <w:tcBorders>
              <w:top w:val="single" w:sz="4" w:space="0" w:color="FFFFFF"/>
              <w:left w:val="single" w:sz="4" w:space="0" w:color="FFFFFF"/>
              <w:bottom w:val="single" w:sz="4" w:space="0" w:color="auto"/>
              <w:right w:val="single" w:sz="4" w:space="0" w:color="FFFFFF"/>
            </w:tcBorders>
          </w:tcPr>
          <w:p w14:paraId="267CBB3E"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.43***</w:t>
            </w:r>
          </w:p>
        </w:tc>
        <w:tc>
          <w:tcPr>
            <w:tcW w:w="627" w:type="pct"/>
            <w:tcBorders>
              <w:top w:val="single" w:sz="4" w:space="0" w:color="FFFFFF"/>
              <w:left w:val="single" w:sz="4" w:space="0" w:color="FFFFFF"/>
              <w:bottom w:val="single" w:sz="4" w:space="0" w:color="auto"/>
              <w:right w:val="single" w:sz="4" w:space="0" w:color="FFFFFF"/>
            </w:tcBorders>
          </w:tcPr>
          <w:p w14:paraId="1A27F8E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.46***</w:t>
            </w:r>
          </w:p>
        </w:tc>
        <w:tc>
          <w:tcPr>
            <w:tcW w:w="562" w:type="pct"/>
            <w:tcBorders>
              <w:top w:val="single" w:sz="4" w:space="0" w:color="FFFFFF"/>
              <w:left w:val="single" w:sz="4" w:space="0" w:color="FFFFFF"/>
              <w:bottom w:val="single" w:sz="4" w:space="0" w:color="auto"/>
              <w:right w:val="single" w:sz="4" w:space="0" w:color="FFFFFF"/>
            </w:tcBorders>
          </w:tcPr>
          <w:p w14:paraId="0A84F61D"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.56***</w:t>
            </w:r>
          </w:p>
        </w:tc>
        <w:tc>
          <w:tcPr>
            <w:tcW w:w="583" w:type="pct"/>
            <w:tcBorders>
              <w:top w:val="single" w:sz="4" w:space="0" w:color="FFFFFF"/>
              <w:left w:val="single" w:sz="4" w:space="0" w:color="FFFFFF"/>
              <w:bottom w:val="single" w:sz="4" w:space="0" w:color="auto"/>
              <w:right w:val="single" w:sz="4" w:space="0" w:color="FFFFFF"/>
            </w:tcBorders>
          </w:tcPr>
          <w:p w14:paraId="29E2667E"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.68***</w:t>
            </w:r>
          </w:p>
        </w:tc>
        <w:tc>
          <w:tcPr>
            <w:tcW w:w="584" w:type="pct"/>
            <w:tcBorders>
              <w:top w:val="single" w:sz="4" w:space="0" w:color="FFFFFF"/>
              <w:left w:val="single" w:sz="4" w:space="0" w:color="FFFFFF"/>
              <w:bottom w:val="single" w:sz="4" w:space="0" w:color="auto"/>
              <w:right w:val="single" w:sz="4" w:space="0" w:color="FFFFFF"/>
            </w:tcBorders>
          </w:tcPr>
          <w:p w14:paraId="6D82ACD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41" w:type="pct"/>
            <w:tcBorders>
              <w:top w:val="single" w:sz="4" w:space="0" w:color="FFFFFF"/>
              <w:left w:val="single" w:sz="4" w:space="0" w:color="FFFFFF"/>
              <w:bottom w:val="single" w:sz="4" w:space="0" w:color="FFFFFF"/>
              <w:right w:val="single" w:sz="4" w:space="0" w:color="FFFFFF"/>
            </w:tcBorders>
          </w:tcPr>
          <w:p w14:paraId="492D8F5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73E1EC4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3A0F84D8" w14:textId="77777777" w:rsidTr="003416FF">
        <w:trPr>
          <w:trHeight w:hRule="exact" w:val="287"/>
        </w:trPr>
        <w:tc>
          <w:tcPr>
            <w:tcW w:w="1423" w:type="pct"/>
            <w:tcBorders>
              <w:top w:val="single" w:sz="4" w:space="0" w:color="auto"/>
              <w:left w:val="single" w:sz="4" w:space="0" w:color="FFFFFF" w:themeColor="background1"/>
              <w:bottom w:val="single" w:sz="4" w:space="0" w:color="auto"/>
              <w:right w:val="single" w:sz="4" w:space="0" w:color="FFFFFF"/>
            </w:tcBorders>
          </w:tcPr>
          <w:p w14:paraId="4CA2D91C"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p>
        </w:tc>
        <w:tc>
          <w:tcPr>
            <w:tcW w:w="3497" w:type="pct"/>
            <w:gridSpan w:val="6"/>
            <w:tcBorders>
              <w:top w:val="single" w:sz="4" w:space="0" w:color="auto"/>
              <w:left w:val="single" w:sz="4" w:space="0" w:color="FFFFFF"/>
              <w:bottom w:val="single" w:sz="4" w:space="0" w:color="auto"/>
              <w:right w:val="single" w:sz="4" w:space="0" w:color="FFFFFF"/>
            </w:tcBorders>
          </w:tcPr>
          <w:p w14:paraId="1E6FEB6E"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Weight Preoccupation</w:t>
            </w:r>
          </w:p>
        </w:tc>
        <w:tc>
          <w:tcPr>
            <w:tcW w:w="41" w:type="pct"/>
            <w:tcBorders>
              <w:top w:val="single" w:sz="4" w:space="0" w:color="FFFFFF"/>
              <w:left w:val="single" w:sz="4" w:space="0" w:color="FFFFFF"/>
              <w:bottom w:val="single" w:sz="4" w:space="0" w:color="FFFFFF"/>
              <w:right w:val="single" w:sz="4" w:space="0" w:color="FFFFFF"/>
            </w:tcBorders>
          </w:tcPr>
          <w:p w14:paraId="46A78FC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543EE0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29B11201" w14:textId="77777777" w:rsidTr="003416FF">
        <w:trPr>
          <w:trHeight w:hRule="exact" w:val="347"/>
        </w:trPr>
        <w:tc>
          <w:tcPr>
            <w:tcW w:w="1423" w:type="pct"/>
            <w:tcBorders>
              <w:top w:val="single" w:sz="4" w:space="0" w:color="auto"/>
              <w:left w:val="single" w:sz="4" w:space="0" w:color="FFFFFF" w:themeColor="background1"/>
              <w:bottom w:val="single" w:sz="4" w:space="0" w:color="FFFFFF"/>
              <w:right w:val="single" w:sz="4" w:space="0" w:color="FFFFFF"/>
            </w:tcBorders>
          </w:tcPr>
          <w:p w14:paraId="00682771"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tc>
        <w:tc>
          <w:tcPr>
            <w:tcW w:w="571" w:type="pct"/>
            <w:tcBorders>
              <w:top w:val="single" w:sz="4" w:space="0" w:color="auto"/>
              <w:left w:val="single" w:sz="4" w:space="0" w:color="FFFFFF"/>
              <w:bottom w:val="single" w:sz="4" w:space="0" w:color="FFFFFF"/>
              <w:right w:val="single" w:sz="4" w:space="0" w:color="FFFFFF"/>
            </w:tcBorders>
          </w:tcPr>
          <w:p w14:paraId="36BDCCC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70" w:type="pct"/>
            <w:tcBorders>
              <w:top w:val="single" w:sz="4" w:space="0" w:color="auto"/>
              <w:left w:val="single" w:sz="4" w:space="0" w:color="FFFFFF"/>
              <w:bottom w:val="single" w:sz="4" w:space="0" w:color="FFFFFF"/>
              <w:right w:val="single" w:sz="4" w:space="0" w:color="FFFFFF"/>
            </w:tcBorders>
          </w:tcPr>
          <w:p w14:paraId="2A65C70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627" w:type="pct"/>
            <w:tcBorders>
              <w:top w:val="single" w:sz="4" w:space="0" w:color="auto"/>
              <w:left w:val="single" w:sz="4" w:space="0" w:color="FFFFFF"/>
              <w:bottom w:val="single" w:sz="4" w:space="0" w:color="FFFFFF"/>
              <w:right w:val="single" w:sz="4" w:space="0" w:color="FFFFFF"/>
            </w:tcBorders>
          </w:tcPr>
          <w:p w14:paraId="1D90825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auto"/>
              <w:left w:val="single" w:sz="4" w:space="0" w:color="FFFFFF"/>
              <w:bottom w:val="single" w:sz="4" w:space="0" w:color="FFFFFF"/>
              <w:right w:val="single" w:sz="4" w:space="0" w:color="FFFFFF"/>
            </w:tcBorders>
          </w:tcPr>
          <w:p w14:paraId="4BE57C6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auto"/>
              <w:left w:val="single" w:sz="4" w:space="0" w:color="FFFFFF"/>
              <w:bottom w:val="single" w:sz="4" w:space="0" w:color="FFFFFF"/>
              <w:right w:val="single" w:sz="4" w:space="0" w:color="FFFFFF"/>
            </w:tcBorders>
          </w:tcPr>
          <w:p w14:paraId="3DE16C3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auto"/>
              <w:left w:val="single" w:sz="4" w:space="0" w:color="FFFFFF"/>
              <w:bottom w:val="single" w:sz="4" w:space="0" w:color="FFFFFF"/>
              <w:right w:val="single" w:sz="4" w:space="0" w:color="FFFFFF"/>
            </w:tcBorders>
          </w:tcPr>
          <w:p w14:paraId="0C01E8D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404ECFB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A841F4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3A4C068B" w14:textId="77777777" w:rsidTr="003416FF">
        <w:trPr>
          <w:trHeight w:hRule="exact" w:val="281"/>
        </w:trPr>
        <w:tc>
          <w:tcPr>
            <w:tcW w:w="1423" w:type="pct"/>
            <w:tcBorders>
              <w:top w:val="single" w:sz="4" w:space="0" w:color="FFFFFF"/>
              <w:left w:val="single" w:sz="4" w:space="0" w:color="FFFFFF" w:themeColor="background1"/>
              <w:bottom w:val="single" w:sz="4" w:space="0" w:color="FFFFFF"/>
              <w:right w:val="single" w:sz="4" w:space="0" w:color="FFFFFF"/>
            </w:tcBorders>
          </w:tcPr>
          <w:p w14:paraId="090C8C14"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tc>
        <w:tc>
          <w:tcPr>
            <w:tcW w:w="571" w:type="pct"/>
            <w:tcBorders>
              <w:top w:val="single" w:sz="4" w:space="0" w:color="FFFFFF"/>
              <w:left w:val="single" w:sz="4" w:space="0" w:color="FFFFFF"/>
              <w:bottom w:val="single" w:sz="4" w:space="0" w:color="FFFFFF"/>
              <w:right w:val="single" w:sz="4" w:space="0" w:color="FFFFFF"/>
            </w:tcBorders>
          </w:tcPr>
          <w:p w14:paraId="41669B5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.51***</w:t>
            </w:r>
          </w:p>
        </w:tc>
        <w:tc>
          <w:tcPr>
            <w:tcW w:w="570" w:type="pct"/>
            <w:tcBorders>
              <w:top w:val="single" w:sz="4" w:space="0" w:color="FFFFFF"/>
              <w:left w:val="single" w:sz="4" w:space="0" w:color="FFFFFF"/>
              <w:bottom w:val="single" w:sz="4" w:space="0" w:color="FFFFFF"/>
              <w:right w:val="single" w:sz="4" w:space="0" w:color="FFFFFF"/>
            </w:tcBorders>
          </w:tcPr>
          <w:p w14:paraId="1861CAF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627" w:type="pct"/>
            <w:tcBorders>
              <w:top w:val="single" w:sz="4" w:space="0" w:color="FFFFFF"/>
              <w:left w:val="single" w:sz="4" w:space="0" w:color="FFFFFF"/>
              <w:bottom w:val="single" w:sz="4" w:space="0" w:color="FFFFFF"/>
              <w:right w:val="single" w:sz="4" w:space="0" w:color="FFFFFF"/>
            </w:tcBorders>
          </w:tcPr>
          <w:p w14:paraId="7AB463A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single" w:sz="4" w:space="0" w:color="FFFFFF"/>
              <w:right w:val="single" w:sz="4" w:space="0" w:color="FFFFFF"/>
            </w:tcBorders>
          </w:tcPr>
          <w:p w14:paraId="7561175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28CA9FC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00618B4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3928529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5AF669F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75411270" w14:textId="77777777" w:rsidTr="003416FF">
        <w:trPr>
          <w:trHeight w:hRule="exact" w:val="285"/>
        </w:trPr>
        <w:tc>
          <w:tcPr>
            <w:tcW w:w="1423" w:type="pct"/>
            <w:tcBorders>
              <w:top w:val="single" w:sz="4" w:space="0" w:color="FFFFFF"/>
              <w:left w:val="single" w:sz="4" w:space="0" w:color="FFFFFF" w:themeColor="background1"/>
              <w:bottom w:val="single" w:sz="4" w:space="0" w:color="FFFFFF"/>
              <w:right w:val="single" w:sz="4" w:space="0" w:color="FFFFFF"/>
            </w:tcBorders>
          </w:tcPr>
          <w:p w14:paraId="11A3C5DC"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tc>
        <w:tc>
          <w:tcPr>
            <w:tcW w:w="571" w:type="pct"/>
            <w:tcBorders>
              <w:top w:val="single" w:sz="4" w:space="0" w:color="FFFFFF"/>
              <w:left w:val="single" w:sz="4" w:space="0" w:color="FFFFFF"/>
              <w:bottom w:val="single" w:sz="4" w:space="0" w:color="FFFFFF"/>
              <w:right w:val="single" w:sz="4" w:space="0" w:color="FFFFFF"/>
            </w:tcBorders>
          </w:tcPr>
          <w:p w14:paraId="52EA47B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.39***</w:t>
            </w:r>
          </w:p>
        </w:tc>
        <w:tc>
          <w:tcPr>
            <w:tcW w:w="570" w:type="pct"/>
            <w:tcBorders>
              <w:top w:val="single" w:sz="4" w:space="0" w:color="FFFFFF"/>
              <w:left w:val="single" w:sz="4" w:space="0" w:color="FFFFFF"/>
              <w:bottom w:val="single" w:sz="4" w:space="0" w:color="FFFFFF"/>
              <w:right w:val="single" w:sz="4" w:space="0" w:color="FFFFFF"/>
            </w:tcBorders>
          </w:tcPr>
          <w:p w14:paraId="00CDF33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.56***</w:t>
            </w:r>
          </w:p>
        </w:tc>
        <w:tc>
          <w:tcPr>
            <w:tcW w:w="627" w:type="pct"/>
            <w:tcBorders>
              <w:top w:val="single" w:sz="4" w:space="0" w:color="FFFFFF"/>
              <w:left w:val="single" w:sz="4" w:space="0" w:color="FFFFFF"/>
              <w:bottom w:val="single" w:sz="4" w:space="0" w:color="FFFFFF"/>
              <w:right w:val="single" w:sz="4" w:space="0" w:color="FFFFFF"/>
            </w:tcBorders>
          </w:tcPr>
          <w:p w14:paraId="77F7BC7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62" w:type="pct"/>
            <w:tcBorders>
              <w:top w:val="single" w:sz="4" w:space="0" w:color="FFFFFF"/>
              <w:left w:val="single" w:sz="4" w:space="0" w:color="FFFFFF"/>
              <w:bottom w:val="single" w:sz="4" w:space="0" w:color="FFFFFF"/>
              <w:right w:val="single" w:sz="4" w:space="0" w:color="FFFFFF"/>
            </w:tcBorders>
          </w:tcPr>
          <w:p w14:paraId="7605683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487BBC4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4DF3CA5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1CA6227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C84947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DF9FD15" w14:textId="77777777" w:rsidTr="003416FF">
        <w:trPr>
          <w:trHeight w:hRule="exact" w:val="289"/>
        </w:trPr>
        <w:tc>
          <w:tcPr>
            <w:tcW w:w="1423" w:type="pct"/>
            <w:tcBorders>
              <w:top w:val="single" w:sz="4" w:space="0" w:color="FFFFFF"/>
              <w:left w:val="single" w:sz="4" w:space="0" w:color="FFFFFF" w:themeColor="background1"/>
              <w:bottom w:val="single" w:sz="4" w:space="0" w:color="FFFFFF"/>
              <w:right w:val="single" w:sz="4" w:space="0" w:color="FFFFFF"/>
            </w:tcBorders>
          </w:tcPr>
          <w:p w14:paraId="5C6D5822"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tc>
        <w:tc>
          <w:tcPr>
            <w:tcW w:w="571" w:type="pct"/>
            <w:tcBorders>
              <w:top w:val="single" w:sz="4" w:space="0" w:color="FFFFFF"/>
              <w:left w:val="single" w:sz="4" w:space="0" w:color="FFFFFF"/>
              <w:bottom w:val="single" w:sz="4" w:space="0" w:color="FFFFFF"/>
              <w:right w:val="single" w:sz="4" w:space="0" w:color="FFFFFF"/>
            </w:tcBorders>
          </w:tcPr>
          <w:p w14:paraId="69DAFD8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.39***</w:t>
            </w:r>
          </w:p>
        </w:tc>
        <w:tc>
          <w:tcPr>
            <w:tcW w:w="570" w:type="pct"/>
            <w:tcBorders>
              <w:top w:val="single" w:sz="4" w:space="0" w:color="FFFFFF"/>
              <w:left w:val="single" w:sz="4" w:space="0" w:color="FFFFFF"/>
              <w:bottom w:val="single" w:sz="4" w:space="0" w:color="FFFFFF"/>
              <w:right w:val="single" w:sz="4" w:space="0" w:color="FFFFFF"/>
            </w:tcBorders>
          </w:tcPr>
          <w:p w14:paraId="113CCA1C"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.47***</w:t>
            </w:r>
          </w:p>
        </w:tc>
        <w:tc>
          <w:tcPr>
            <w:tcW w:w="627" w:type="pct"/>
            <w:tcBorders>
              <w:top w:val="single" w:sz="4" w:space="0" w:color="FFFFFF"/>
              <w:left w:val="single" w:sz="4" w:space="0" w:color="FFFFFF"/>
              <w:bottom w:val="single" w:sz="4" w:space="0" w:color="FFFFFF"/>
              <w:right w:val="single" w:sz="4" w:space="0" w:color="FFFFFF"/>
            </w:tcBorders>
          </w:tcPr>
          <w:p w14:paraId="6422522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.60***</w:t>
            </w:r>
          </w:p>
        </w:tc>
        <w:tc>
          <w:tcPr>
            <w:tcW w:w="562" w:type="pct"/>
            <w:tcBorders>
              <w:top w:val="single" w:sz="4" w:space="0" w:color="FFFFFF"/>
              <w:left w:val="single" w:sz="4" w:space="0" w:color="FFFFFF"/>
              <w:bottom w:val="single" w:sz="4" w:space="0" w:color="FFFFFF"/>
              <w:right w:val="single" w:sz="4" w:space="0" w:color="FFFFFF"/>
            </w:tcBorders>
          </w:tcPr>
          <w:p w14:paraId="13B5EAE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3" w:type="pct"/>
            <w:tcBorders>
              <w:top w:val="single" w:sz="4" w:space="0" w:color="FFFFFF"/>
              <w:left w:val="single" w:sz="4" w:space="0" w:color="FFFFFF"/>
              <w:bottom w:val="single" w:sz="4" w:space="0" w:color="FFFFFF"/>
              <w:right w:val="single" w:sz="4" w:space="0" w:color="FFFFFF"/>
            </w:tcBorders>
          </w:tcPr>
          <w:p w14:paraId="450044E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36602E3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22DA5EE2"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E76C89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029F2C4" w14:textId="77777777" w:rsidTr="003416FF">
        <w:trPr>
          <w:trHeight w:hRule="exact" w:val="279"/>
        </w:trPr>
        <w:tc>
          <w:tcPr>
            <w:tcW w:w="1423" w:type="pct"/>
            <w:tcBorders>
              <w:top w:val="single" w:sz="4" w:space="0" w:color="FFFFFF"/>
              <w:left w:val="single" w:sz="4" w:space="0" w:color="FFFFFF" w:themeColor="background1"/>
              <w:bottom w:val="single" w:sz="4" w:space="0" w:color="FFFFFF"/>
              <w:right w:val="single" w:sz="4" w:space="0" w:color="FFFFFF"/>
            </w:tcBorders>
          </w:tcPr>
          <w:p w14:paraId="1A6ED943"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5</w:t>
            </w:r>
          </w:p>
        </w:tc>
        <w:tc>
          <w:tcPr>
            <w:tcW w:w="571" w:type="pct"/>
            <w:tcBorders>
              <w:top w:val="single" w:sz="4" w:space="0" w:color="FFFFFF"/>
              <w:left w:val="single" w:sz="4" w:space="0" w:color="FFFFFF"/>
              <w:bottom w:val="single" w:sz="4" w:space="0" w:color="FFFFFF"/>
              <w:right w:val="single" w:sz="4" w:space="0" w:color="FFFFFF"/>
            </w:tcBorders>
          </w:tcPr>
          <w:p w14:paraId="29918F8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.34***</w:t>
            </w:r>
          </w:p>
        </w:tc>
        <w:tc>
          <w:tcPr>
            <w:tcW w:w="570" w:type="pct"/>
            <w:tcBorders>
              <w:top w:val="single" w:sz="4" w:space="0" w:color="FFFFFF"/>
              <w:left w:val="single" w:sz="4" w:space="0" w:color="FFFFFF"/>
              <w:bottom w:val="single" w:sz="4" w:space="0" w:color="FFFFFF"/>
              <w:right w:val="single" w:sz="4" w:space="0" w:color="FFFFFF"/>
            </w:tcBorders>
          </w:tcPr>
          <w:p w14:paraId="503BB34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.42***</w:t>
            </w:r>
          </w:p>
        </w:tc>
        <w:tc>
          <w:tcPr>
            <w:tcW w:w="627" w:type="pct"/>
            <w:tcBorders>
              <w:top w:val="single" w:sz="4" w:space="0" w:color="FFFFFF"/>
              <w:left w:val="single" w:sz="4" w:space="0" w:color="FFFFFF"/>
              <w:bottom w:val="single" w:sz="4" w:space="0" w:color="FFFFFF"/>
              <w:right w:val="single" w:sz="4" w:space="0" w:color="FFFFFF"/>
            </w:tcBorders>
          </w:tcPr>
          <w:p w14:paraId="1D59ECC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.49***</w:t>
            </w:r>
          </w:p>
        </w:tc>
        <w:tc>
          <w:tcPr>
            <w:tcW w:w="562" w:type="pct"/>
            <w:tcBorders>
              <w:top w:val="single" w:sz="4" w:space="0" w:color="FFFFFF"/>
              <w:left w:val="single" w:sz="4" w:space="0" w:color="FFFFFF"/>
              <w:bottom w:val="single" w:sz="4" w:space="0" w:color="FFFFFF"/>
              <w:right w:val="single" w:sz="4" w:space="0" w:color="FFFFFF"/>
            </w:tcBorders>
          </w:tcPr>
          <w:p w14:paraId="1DDD98C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.57***</w:t>
            </w:r>
          </w:p>
        </w:tc>
        <w:tc>
          <w:tcPr>
            <w:tcW w:w="583" w:type="pct"/>
            <w:tcBorders>
              <w:top w:val="single" w:sz="4" w:space="0" w:color="FFFFFF"/>
              <w:left w:val="single" w:sz="4" w:space="0" w:color="FFFFFF"/>
              <w:bottom w:val="single" w:sz="4" w:space="0" w:color="FFFFFF"/>
              <w:right w:val="single" w:sz="4" w:space="0" w:color="FFFFFF"/>
            </w:tcBorders>
          </w:tcPr>
          <w:p w14:paraId="593A3E1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4" w:type="pct"/>
            <w:tcBorders>
              <w:top w:val="single" w:sz="4" w:space="0" w:color="FFFFFF"/>
              <w:left w:val="single" w:sz="4" w:space="0" w:color="FFFFFF"/>
              <w:bottom w:val="single" w:sz="4" w:space="0" w:color="FFFFFF"/>
              <w:right w:val="single" w:sz="4" w:space="0" w:color="FFFFFF"/>
            </w:tcBorders>
          </w:tcPr>
          <w:p w14:paraId="2A6CDC9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2D5827D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9FDFEE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01D61ABD" w14:textId="77777777" w:rsidTr="003416FF">
        <w:trPr>
          <w:trHeight w:hRule="exact" w:val="283"/>
        </w:trPr>
        <w:tc>
          <w:tcPr>
            <w:tcW w:w="1423" w:type="pct"/>
            <w:tcBorders>
              <w:top w:val="single" w:sz="4" w:space="0" w:color="FFFFFF"/>
              <w:left w:val="single" w:sz="4" w:space="0" w:color="FFFFFF" w:themeColor="background1"/>
              <w:bottom w:val="single" w:sz="4" w:space="0" w:color="auto"/>
              <w:right w:val="single" w:sz="4" w:space="0" w:color="FFFFFF"/>
            </w:tcBorders>
          </w:tcPr>
          <w:p w14:paraId="3452F7CF"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tc>
        <w:tc>
          <w:tcPr>
            <w:tcW w:w="571" w:type="pct"/>
            <w:tcBorders>
              <w:top w:val="single" w:sz="4" w:space="0" w:color="FFFFFF"/>
              <w:left w:val="single" w:sz="4" w:space="0" w:color="FFFFFF"/>
              <w:bottom w:val="single" w:sz="4" w:space="0" w:color="auto"/>
              <w:right w:val="single" w:sz="4" w:space="0" w:color="FFFFFF"/>
            </w:tcBorders>
          </w:tcPr>
          <w:p w14:paraId="6DF9994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.33***</w:t>
            </w:r>
          </w:p>
        </w:tc>
        <w:tc>
          <w:tcPr>
            <w:tcW w:w="570" w:type="pct"/>
            <w:tcBorders>
              <w:top w:val="single" w:sz="4" w:space="0" w:color="FFFFFF"/>
              <w:left w:val="single" w:sz="4" w:space="0" w:color="FFFFFF"/>
              <w:bottom w:val="single" w:sz="4" w:space="0" w:color="auto"/>
              <w:right w:val="single" w:sz="4" w:space="0" w:color="FFFFFF"/>
            </w:tcBorders>
          </w:tcPr>
          <w:p w14:paraId="1B7A849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.42***</w:t>
            </w:r>
          </w:p>
        </w:tc>
        <w:tc>
          <w:tcPr>
            <w:tcW w:w="627" w:type="pct"/>
            <w:tcBorders>
              <w:top w:val="single" w:sz="4" w:space="0" w:color="FFFFFF"/>
              <w:left w:val="single" w:sz="4" w:space="0" w:color="FFFFFF"/>
              <w:bottom w:val="single" w:sz="4" w:space="0" w:color="auto"/>
              <w:right w:val="single" w:sz="4" w:space="0" w:color="FFFFFF"/>
            </w:tcBorders>
          </w:tcPr>
          <w:p w14:paraId="463DBDD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.49***</w:t>
            </w:r>
          </w:p>
        </w:tc>
        <w:tc>
          <w:tcPr>
            <w:tcW w:w="562" w:type="pct"/>
            <w:tcBorders>
              <w:top w:val="single" w:sz="4" w:space="0" w:color="FFFFFF"/>
              <w:left w:val="single" w:sz="4" w:space="0" w:color="FFFFFF"/>
              <w:bottom w:val="single" w:sz="4" w:space="0" w:color="auto"/>
              <w:right w:val="single" w:sz="4" w:space="0" w:color="FFFFFF"/>
            </w:tcBorders>
          </w:tcPr>
          <w:p w14:paraId="49A7EBC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.54***</w:t>
            </w:r>
          </w:p>
        </w:tc>
        <w:tc>
          <w:tcPr>
            <w:tcW w:w="583" w:type="pct"/>
            <w:tcBorders>
              <w:top w:val="single" w:sz="4" w:space="0" w:color="FFFFFF"/>
              <w:left w:val="single" w:sz="4" w:space="0" w:color="FFFFFF"/>
              <w:bottom w:val="single" w:sz="4" w:space="0" w:color="auto"/>
              <w:right w:val="single" w:sz="4" w:space="0" w:color="FFFFFF"/>
            </w:tcBorders>
          </w:tcPr>
          <w:p w14:paraId="4A0CAD2C"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.67***</w:t>
            </w:r>
          </w:p>
        </w:tc>
        <w:tc>
          <w:tcPr>
            <w:tcW w:w="584" w:type="pct"/>
            <w:tcBorders>
              <w:top w:val="single" w:sz="4" w:space="0" w:color="FFFFFF"/>
              <w:left w:val="single" w:sz="4" w:space="0" w:color="FFFFFF"/>
              <w:bottom w:val="single" w:sz="4" w:space="0" w:color="auto"/>
              <w:right w:val="single" w:sz="4" w:space="0" w:color="FFFFFF"/>
            </w:tcBorders>
          </w:tcPr>
          <w:p w14:paraId="635C4B3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41" w:type="pct"/>
            <w:tcBorders>
              <w:top w:val="single" w:sz="4" w:space="0" w:color="FFFFFF"/>
              <w:left w:val="single" w:sz="4" w:space="0" w:color="FFFFFF"/>
              <w:bottom w:val="single" w:sz="4" w:space="0" w:color="FFFFFF"/>
              <w:right w:val="single" w:sz="4" w:space="0" w:color="FFFFFF"/>
            </w:tcBorders>
          </w:tcPr>
          <w:p w14:paraId="66BDB1A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165624F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2D7346C" w14:textId="77777777" w:rsidTr="003416FF">
        <w:trPr>
          <w:trHeight w:hRule="exact" w:val="307"/>
        </w:trPr>
        <w:tc>
          <w:tcPr>
            <w:tcW w:w="1423" w:type="pct"/>
            <w:tcBorders>
              <w:top w:val="single" w:sz="4" w:space="0" w:color="auto"/>
              <w:left w:val="single" w:sz="4" w:space="0" w:color="FFFFFF" w:themeColor="background1"/>
              <w:bottom w:val="single" w:sz="4" w:space="0" w:color="auto"/>
              <w:right w:val="single" w:sz="4" w:space="0" w:color="FFFFFF"/>
            </w:tcBorders>
          </w:tcPr>
          <w:p w14:paraId="0DCC7ECF"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p>
        </w:tc>
        <w:tc>
          <w:tcPr>
            <w:tcW w:w="3497" w:type="pct"/>
            <w:gridSpan w:val="6"/>
            <w:tcBorders>
              <w:top w:val="single" w:sz="4" w:space="0" w:color="auto"/>
              <w:left w:val="single" w:sz="4" w:space="0" w:color="FFFFFF"/>
              <w:bottom w:val="single" w:sz="4" w:space="0" w:color="auto"/>
              <w:right w:val="single" w:sz="4" w:space="0" w:color="FFFFFF"/>
            </w:tcBorders>
          </w:tcPr>
          <w:p w14:paraId="79297CE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Compensatory Behavior</w:t>
            </w:r>
          </w:p>
        </w:tc>
        <w:tc>
          <w:tcPr>
            <w:tcW w:w="41" w:type="pct"/>
            <w:tcBorders>
              <w:top w:val="single" w:sz="4" w:space="0" w:color="FFFFFF"/>
              <w:left w:val="single" w:sz="4" w:space="0" w:color="FFFFFF"/>
              <w:bottom w:val="single" w:sz="4" w:space="0" w:color="FFFFFF"/>
              <w:right w:val="single" w:sz="4" w:space="0" w:color="FFFFFF"/>
            </w:tcBorders>
          </w:tcPr>
          <w:p w14:paraId="47A89EA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ADA46B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2934705B" w14:textId="77777777" w:rsidTr="003416FF">
        <w:trPr>
          <w:trHeight w:hRule="exact" w:val="349"/>
        </w:trPr>
        <w:tc>
          <w:tcPr>
            <w:tcW w:w="1423" w:type="pct"/>
            <w:tcBorders>
              <w:top w:val="single" w:sz="4" w:space="0" w:color="auto"/>
              <w:left w:val="single" w:sz="4" w:space="0" w:color="FFFFFF" w:themeColor="background1"/>
              <w:bottom w:val="single" w:sz="4" w:space="0" w:color="FFFFFF"/>
              <w:right w:val="single" w:sz="4" w:space="0" w:color="FFFFFF"/>
            </w:tcBorders>
          </w:tcPr>
          <w:p w14:paraId="6502BC38"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tc>
        <w:tc>
          <w:tcPr>
            <w:tcW w:w="571" w:type="pct"/>
            <w:tcBorders>
              <w:top w:val="single" w:sz="4" w:space="0" w:color="auto"/>
              <w:left w:val="single" w:sz="4" w:space="0" w:color="FFFFFF"/>
              <w:bottom w:val="single" w:sz="4" w:space="0" w:color="FFFFFF"/>
              <w:right w:val="single" w:sz="4" w:space="0" w:color="FFFFFF"/>
            </w:tcBorders>
          </w:tcPr>
          <w:p w14:paraId="34FB97E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70" w:type="pct"/>
            <w:tcBorders>
              <w:top w:val="single" w:sz="4" w:space="0" w:color="auto"/>
              <w:left w:val="single" w:sz="4" w:space="0" w:color="FFFFFF"/>
              <w:bottom w:val="single" w:sz="4" w:space="0" w:color="FFFFFF"/>
              <w:right w:val="single" w:sz="4" w:space="0" w:color="FFFFFF"/>
            </w:tcBorders>
          </w:tcPr>
          <w:p w14:paraId="32FF071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627" w:type="pct"/>
            <w:tcBorders>
              <w:top w:val="single" w:sz="4" w:space="0" w:color="auto"/>
              <w:left w:val="single" w:sz="4" w:space="0" w:color="FFFFFF"/>
              <w:bottom w:val="single" w:sz="4" w:space="0" w:color="FFFFFF"/>
              <w:right w:val="single" w:sz="4" w:space="0" w:color="FFFFFF"/>
            </w:tcBorders>
          </w:tcPr>
          <w:p w14:paraId="7CBF70C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auto"/>
              <w:left w:val="single" w:sz="4" w:space="0" w:color="FFFFFF"/>
              <w:bottom w:val="single" w:sz="4" w:space="0" w:color="FFFFFF"/>
              <w:right w:val="single" w:sz="4" w:space="0" w:color="FFFFFF"/>
            </w:tcBorders>
          </w:tcPr>
          <w:p w14:paraId="5755FBA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auto"/>
              <w:left w:val="single" w:sz="4" w:space="0" w:color="FFFFFF"/>
              <w:bottom w:val="single" w:sz="4" w:space="0" w:color="FFFFFF"/>
              <w:right w:val="single" w:sz="4" w:space="0" w:color="FFFFFF"/>
            </w:tcBorders>
          </w:tcPr>
          <w:p w14:paraId="18A2FCA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auto"/>
              <w:left w:val="single" w:sz="4" w:space="0" w:color="FFFFFF"/>
              <w:bottom w:val="single" w:sz="4" w:space="0" w:color="FFFFFF"/>
              <w:right w:val="single" w:sz="4" w:space="0" w:color="FFFFFF"/>
            </w:tcBorders>
          </w:tcPr>
          <w:p w14:paraId="3FC41A4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61307CF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1C37F16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1B935E8" w14:textId="77777777" w:rsidTr="003416FF">
        <w:trPr>
          <w:trHeight w:hRule="exact" w:val="283"/>
        </w:trPr>
        <w:tc>
          <w:tcPr>
            <w:tcW w:w="1423" w:type="pct"/>
            <w:tcBorders>
              <w:top w:val="single" w:sz="4" w:space="0" w:color="FFFFFF"/>
              <w:left w:val="single" w:sz="4" w:space="0" w:color="FFFFFF" w:themeColor="background1"/>
              <w:bottom w:val="single" w:sz="4" w:space="0" w:color="FFFFFF"/>
              <w:right w:val="single" w:sz="4" w:space="0" w:color="FFFFFF"/>
            </w:tcBorders>
          </w:tcPr>
          <w:p w14:paraId="5BC72388"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tc>
        <w:tc>
          <w:tcPr>
            <w:tcW w:w="571" w:type="pct"/>
            <w:tcBorders>
              <w:top w:val="single" w:sz="4" w:space="0" w:color="FFFFFF"/>
              <w:left w:val="single" w:sz="4" w:space="0" w:color="FFFFFF"/>
              <w:bottom w:val="single" w:sz="4" w:space="0" w:color="FFFFFF"/>
              <w:right w:val="single" w:sz="4" w:space="0" w:color="FFFFFF"/>
            </w:tcBorders>
          </w:tcPr>
          <w:p w14:paraId="01AAF56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.22***</w:t>
            </w:r>
          </w:p>
        </w:tc>
        <w:tc>
          <w:tcPr>
            <w:tcW w:w="570" w:type="pct"/>
            <w:tcBorders>
              <w:top w:val="single" w:sz="4" w:space="0" w:color="FFFFFF"/>
              <w:left w:val="single" w:sz="4" w:space="0" w:color="FFFFFF"/>
              <w:bottom w:val="single" w:sz="4" w:space="0" w:color="FFFFFF"/>
              <w:right w:val="single" w:sz="4" w:space="0" w:color="FFFFFF"/>
            </w:tcBorders>
          </w:tcPr>
          <w:p w14:paraId="1694E721"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627" w:type="pct"/>
            <w:tcBorders>
              <w:top w:val="single" w:sz="4" w:space="0" w:color="FFFFFF"/>
              <w:left w:val="single" w:sz="4" w:space="0" w:color="FFFFFF"/>
              <w:bottom w:val="single" w:sz="4" w:space="0" w:color="FFFFFF"/>
              <w:right w:val="single" w:sz="4" w:space="0" w:color="FFFFFF"/>
            </w:tcBorders>
          </w:tcPr>
          <w:p w14:paraId="6973A2B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single" w:sz="4" w:space="0" w:color="FFFFFF"/>
              <w:right w:val="single" w:sz="4" w:space="0" w:color="FFFFFF"/>
            </w:tcBorders>
          </w:tcPr>
          <w:p w14:paraId="14376E5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2D913AE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378E73D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6EFE9522"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37AC22A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4F2374CC" w14:textId="77777777" w:rsidTr="003416FF">
        <w:trPr>
          <w:trHeight w:hRule="exact" w:val="273"/>
        </w:trPr>
        <w:tc>
          <w:tcPr>
            <w:tcW w:w="1423" w:type="pct"/>
            <w:tcBorders>
              <w:top w:val="single" w:sz="4" w:space="0" w:color="FFFFFF"/>
              <w:left w:val="single" w:sz="4" w:space="0" w:color="FFFFFF" w:themeColor="background1"/>
              <w:bottom w:val="single" w:sz="4" w:space="0" w:color="FFFFFF"/>
              <w:right w:val="single" w:sz="4" w:space="0" w:color="FFFFFF"/>
            </w:tcBorders>
          </w:tcPr>
          <w:p w14:paraId="1955E0B2"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tc>
        <w:tc>
          <w:tcPr>
            <w:tcW w:w="571" w:type="pct"/>
            <w:tcBorders>
              <w:top w:val="single" w:sz="4" w:space="0" w:color="FFFFFF"/>
              <w:left w:val="single" w:sz="4" w:space="0" w:color="FFFFFF"/>
              <w:bottom w:val="single" w:sz="4" w:space="0" w:color="FFFFFF"/>
              <w:right w:val="single" w:sz="4" w:space="0" w:color="FFFFFF"/>
            </w:tcBorders>
          </w:tcPr>
          <w:p w14:paraId="0E99D73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.10*</w:t>
            </w:r>
          </w:p>
        </w:tc>
        <w:tc>
          <w:tcPr>
            <w:tcW w:w="570" w:type="pct"/>
            <w:tcBorders>
              <w:top w:val="single" w:sz="4" w:space="0" w:color="FFFFFF"/>
              <w:left w:val="single" w:sz="4" w:space="0" w:color="FFFFFF"/>
              <w:bottom w:val="single" w:sz="4" w:space="0" w:color="FFFFFF"/>
              <w:right w:val="single" w:sz="4" w:space="0" w:color="FFFFFF"/>
            </w:tcBorders>
          </w:tcPr>
          <w:p w14:paraId="3EE24EE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.23***</w:t>
            </w:r>
          </w:p>
        </w:tc>
        <w:tc>
          <w:tcPr>
            <w:tcW w:w="627" w:type="pct"/>
            <w:tcBorders>
              <w:top w:val="single" w:sz="4" w:space="0" w:color="FFFFFF"/>
              <w:left w:val="single" w:sz="4" w:space="0" w:color="FFFFFF"/>
              <w:bottom w:val="single" w:sz="4" w:space="0" w:color="FFFFFF"/>
              <w:right w:val="single" w:sz="4" w:space="0" w:color="FFFFFF"/>
            </w:tcBorders>
          </w:tcPr>
          <w:p w14:paraId="0AFA6378"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62" w:type="pct"/>
            <w:tcBorders>
              <w:top w:val="single" w:sz="4" w:space="0" w:color="FFFFFF"/>
              <w:left w:val="single" w:sz="4" w:space="0" w:color="FFFFFF"/>
              <w:bottom w:val="single" w:sz="4" w:space="0" w:color="FFFFFF"/>
              <w:right w:val="single" w:sz="4" w:space="0" w:color="FFFFFF"/>
            </w:tcBorders>
          </w:tcPr>
          <w:p w14:paraId="42C69AC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582BC5B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224DC58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1C9F3B5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3B418A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55796C5D" w14:textId="77777777" w:rsidTr="003416FF">
        <w:trPr>
          <w:trHeight w:hRule="exact" w:val="291"/>
        </w:trPr>
        <w:tc>
          <w:tcPr>
            <w:tcW w:w="1423" w:type="pct"/>
            <w:tcBorders>
              <w:top w:val="single" w:sz="4" w:space="0" w:color="FFFFFF"/>
              <w:left w:val="single" w:sz="4" w:space="0" w:color="FFFFFF" w:themeColor="background1"/>
              <w:bottom w:val="single" w:sz="4" w:space="0" w:color="FFFFFF"/>
              <w:right w:val="single" w:sz="4" w:space="0" w:color="FFFFFF"/>
            </w:tcBorders>
          </w:tcPr>
          <w:p w14:paraId="1E4488AF"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tc>
        <w:tc>
          <w:tcPr>
            <w:tcW w:w="571" w:type="pct"/>
            <w:tcBorders>
              <w:top w:val="single" w:sz="4" w:space="0" w:color="FFFFFF"/>
              <w:left w:val="single" w:sz="4" w:space="0" w:color="FFFFFF"/>
              <w:bottom w:val="single" w:sz="4" w:space="0" w:color="FFFFFF"/>
              <w:right w:val="single" w:sz="4" w:space="0" w:color="FFFFFF"/>
            </w:tcBorders>
          </w:tcPr>
          <w:p w14:paraId="463C5B7E"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.08*</w:t>
            </w:r>
          </w:p>
        </w:tc>
        <w:tc>
          <w:tcPr>
            <w:tcW w:w="570" w:type="pct"/>
            <w:tcBorders>
              <w:top w:val="single" w:sz="4" w:space="0" w:color="FFFFFF"/>
              <w:left w:val="single" w:sz="4" w:space="0" w:color="FFFFFF"/>
              <w:bottom w:val="single" w:sz="4" w:space="0" w:color="FFFFFF"/>
              <w:right w:val="single" w:sz="4" w:space="0" w:color="FFFFFF"/>
            </w:tcBorders>
          </w:tcPr>
          <w:p w14:paraId="148EDA4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.25***</w:t>
            </w:r>
          </w:p>
        </w:tc>
        <w:tc>
          <w:tcPr>
            <w:tcW w:w="627" w:type="pct"/>
            <w:tcBorders>
              <w:top w:val="single" w:sz="4" w:space="0" w:color="FFFFFF"/>
              <w:left w:val="single" w:sz="4" w:space="0" w:color="FFFFFF"/>
              <w:bottom w:val="single" w:sz="4" w:space="0" w:color="FFFFFF"/>
              <w:right w:val="single" w:sz="4" w:space="0" w:color="FFFFFF"/>
            </w:tcBorders>
          </w:tcPr>
          <w:p w14:paraId="47587FAE"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.51***</w:t>
            </w:r>
          </w:p>
        </w:tc>
        <w:tc>
          <w:tcPr>
            <w:tcW w:w="562" w:type="pct"/>
            <w:tcBorders>
              <w:top w:val="single" w:sz="4" w:space="0" w:color="FFFFFF"/>
              <w:left w:val="single" w:sz="4" w:space="0" w:color="FFFFFF"/>
              <w:bottom w:val="single" w:sz="4" w:space="0" w:color="FFFFFF"/>
              <w:right w:val="single" w:sz="4" w:space="0" w:color="FFFFFF"/>
            </w:tcBorders>
          </w:tcPr>
          <w:p w14:paraId="2926FE4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3" w:type="pct"/>
            <w:tcBorders>
              <w:top w:val="single" w:sz="4" w:space="0" w:color="FFFFFF"/>
              <w:left w:val="single" w:sz="4" w:space="0" w:color="FFFFFF"/>
              <w:bottom w:val="single" w:sz="4" w:space="0" w:color="FFFFFF"/>
              <w:right w:val="single" w:sz="4" w:space="0" w:color="FFFFFF"/>
            </w:tcBorders>
          </w:tcPr>
          <w:p w14:paraId="57F6530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1FDCB7F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718B73C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0DE641D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027FB091" w14:textId="77777777" w:rsidTr="003416FF">
        <w:trPr>
          <w:trHeight w:hRule="exact" w:val="280"/>
        </w:trPr>
        <w:tc>
          <w:tcPr>
            <w:tcW w:w="1423" w:type="pct"/>
            <w:tcBorders>
              <w:top w:val="single" w:sz="4" w:space="0" w:color="FFFFFF"/>
              <w:left w:val="single" w:sz="4" w:space="0" w:color="FFFFFF" w:themeColor="background1"/>
              <w:bottom w:val="single" w:sz="4" w:space="0" w:color="FFFFFF"/>
              <w:right w:val="single" w:sz="4" w:space="0" w:color="FFFFFF"/>
            </w:tcBorders>
          </w:tcPr>
          <w:p w14:paraId="2E3F04A7"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5</w:t>
            </w:r>
          </w:p>
        </w:tc>
        <w:tc>
          <w:tcPr>
            <w:tcW w:w="571" w:type="pct"/>
            <w:tcBorders>
              <w:top w:val="single" w:sz="4" w:space="0" w:color="FFFFFF"/>
              <w:left w:val="single" w:sz="4" w:space="0" w:color="FFFFFF"/>
              <w:bottom w:val="single" w:sz="4" w:space="0" w:color="FFFFFF"/>
              <w:right w:val="single" w:sz="4" w:space="0" w:color="FFFFFF"/>
            </w:tcBorders>
          </w:tcPr>
          <w:p w14:paraId="42A23E7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-.01</w:t>
            </w:r>
          </w:p>
        </w:tc>
        <w:tc>
          <w:tcPr>
            <w:tcW w:w="570" w:type="pct"/>
            <w:tcBorders>
              <w:top w:val="single" w:sz="4" w:space="0" w:color="FFFFFF"/>
              <w:left w:val="single" w:sz="4" w:space="0" w:color="FFFFFF"/>
              <w:bottom w:val="single" w:sz="4" w:space="0" w:color="FFFFFF"/>
              <w:right w:val="single" w:sz="4" w:space="0" w:color="FFFFFF"/>
            </w:tcBorders>
          </w:tcPr>
          <w:p w14:paraId="6543B6E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.21***</w:t>
            </w:r>
          </w:p>
        </w:tc>
        <w:tc>
          <w:tcPr>
            <w:tcW w:w="627" w:type="pct"/>
            <w:tcBorders>
              <w:top w:val="single" w:sz="4" w:space="0" w:color="FFFFFF"/>
              <w:left w:val="single" w:sz="4" w:space="0" w:color="FFFFFF"/>
              <w:bottom w:val="single" w:sz="4" w:space="0" w:color="FFFFFF"/>
              <w:right w:val="single" w:sz="4" w:space="0" w:color="FFFFFF"/>
            </w:tcBorders>
          </w:tcPr>
          <w:p w14:paraId="71CD451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.27***</w:t>
            </w:r>
          </w:p>
        </w:tc>
        <w:tc>
          <w:tcPr>
            <w:tcW w:w="562" w:type="pct"/>
            <w:tcBorders>
              <w:top w:val="single" w:sz="4" w:space="0" w:color="FFFFFF"/>
              <w:left w:val="single" w:sz="4" w:space="0" w:color="FFFFFF"/>
              <w:bottom w:val="single" w:sz="4" w:space="0" w:color="FFFFFF"/>
              <w:right w:val="single" w:sz="4" w:space="0" w:color="FFFFFF"/>
            </w:tcBorders>
          </w:tcPr>
          <w:p w14:paraId="6AE0568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.26***</w:t>
            </w:r>
          </w:p>
        </w:tc>
        <w:tc>
          <w:tcPr>
            <w:tcW w:w="583" w:type="pct"/>
            <w:tcBorders>
              <w:top w:val="single" w:sz="4" w:space="0" w:color="FFFFFF"/>
              <w:left w:val="single" w:sz="4" w:space="0" w:color="FFFFFF"/>
              <w:bottom w:val="single" w:sz="4" w:space="0" w:color="FFFFFF"/>
              <w:right w:val="single" w:sz="4" w:space="0" w:color="FFFFFF"/>
            </w:tcBorders>
          </w:tcPr>
          <w:p w14:paraId="3B64447F"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4" w:type="pct"/>
            <w:tcBorders>
              <w:top w:val="single" w:sz="4" w:space="0" w:color="FFFFFF"/>
              <w:left w:val="single" w:sz="4" w:space="0" w:color="FFFFFF"/>
              <w:bottom w:val="single" w:sz="4" w:space="0" w:color="FFFFFF"/>
              <w:right w:val="single" w:sz="4" w:space="0" w:color="FFFFFF"/>
            </w:tcBorders>
          </w:tcPr>
          <w:p w14:paraId="10A492A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149BEF2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3D33ACF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072CF418" w14:textId="77777777" w:rsidTr="003416FF">
        <w:trPr>
          <w:trHeight w:hRule="exact" w:val="285"/>
        </w:trPr>
        <w:tc>
          <w:tcPr>
            <w:tcW w:w="1423" w:type="pct"/>
            <w:tcBorders>
              <w:top w:val="single" w:sz="4" w:space="0" w:color="FFFFFF"/>
              <w:left w:val="single" w:sz="4" w:space="0" w:color="FFFFFF" w:themeColor="background1"/>
              <w:bottom w:val="single" w:sz="4" w:space="0" w:color="auto"/>
              <w:right w:val="single" w:sz="4" w:space="0" w:color="FFFFFF"/>
            </w:tcBorders>
          </w:tcPr>
          <w:p w14:paraId="77A5518F"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tc>
        <w:tc>
          <w:tcPr>
            <w:tcW w:w="571" w:type="pct"/>
            <w:tcBorders>
              <w:top w:val="single" w:sz="4" w:space="0" w:color="FFFFFF"/>
              <w:left w:val="single" w:sz="4" w:space="0" w:color="FFFFFF"/>
              <w:bottom w:val="single" w:sz="4" w:space="0" w:color="auto"/>
              <w:right w:val="single" w:sz="4" w:space="0" w:color="FFFFFF"/>
            </w:tcBorders>
          </w:tcPr>
          <w:p w14:paraId="1C36E59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.15***</w:t>
            </w:r>
          </w:p>
        </w:tc>
        <w:tc>
          <w:tcPr>
            <w:tcW w:w="570" w:type="pct"/>
            <w:tcBorders>
              <w:top w:val="single" w:sz="4" w:space="0" w:color="FFFFFF"/>
              <w:left w:val="single" w:sz="4" w:space="0" w:color="FFFFFF"/>
              <w:bottom w:val="single" w:sz="4" w:space="0" w:color="auto"/>
              <w:right w:val="single" w:sz="4" w:space="0" w:color="FFFFFF"/>
            </w:tcBorders>
          </w:tcPr>
          <w:p w14:paraId="0111DDF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.26***</w:t>
            </w:r>
          </w:p>
        </w:tc>
        <w:tc>
          <w:tcPr>
            <w:tcW w:w="627" w:type="pct"/>
            <w:tcBorders>
              <w:top w:val="single" w:sz="4" w:space="0" w:color="FFFFFF"/>
              <w:left w:val="single" w:sz="4" w:space="0" w:color="FFFFFF"/>
              <w:bottom w:val="single" w:sz="4" w:space="0" w:color="auto"/>
              <w:right w:val="single" w:sz="4" w:space="0" w:color="FFFFFF"/>
            </w:tcBorders>
          </w:tcPr>
          <w:p w14:paraId="257C407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.22***</w:t>
            </w:r>
          </w:p>
        </w:tc>
        <w:tc>
          <w:tcPr>
            <w:tcW w:w="562" w:type="pct"/>
            <w:tcBorders>
              <w:top w:val="single" w:sz="4" w:space="0" w:color="FFFFFF"/>
              <w:left w:val="single" w:sz="4" w:space="0" w:color="FFFFFF"/>
              <w:bottom w:val="single" w:sz="4" w:space="0" w:color="auto"/>
              <w:right w:val="single" w:sz="4" w:space="0" w:color="FFFFFF"/>
            </w:tcBorders>
          </w:tcPr>
          <w:p w14:paraId="2AC1EDE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.34***</w:t>
            </w:r>
          </w:p>
        </w:tc>
        <w:tc>
          <w:tcPr>
            <w:tcW w:w="583" w:type="pct"/>
            <w:tcBorders>
              <w:top w:val="single" w:sz="4" w:space="0" w:color="FFFFFF"/>
              <w:left w:val="single" w:sz="4" w:space="0" w:color="FFFFFF"/>
              <w:bottom w:val="single" w:sz="4" w:space="0" w:color="auto"/>
              <w:right w:val="single" w:sz="4" w:space="0" w:color="FFFFFF"/>
            </w:tcBorders>
          </w:tcPr>
          <w:p w14:paraId="6CCF64C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.53***</w:t>
            </w:r>
          </w:p>
        </w:tc>
        <w:tc>
          <w:tcPr>
            <w:tcW w:w="584" w:type="pct"/>
            <w:tcBorders>
              <w:top w:val="single" w:sz="4" w:space="0" w:color="FFFFFF"/>
              <w:left w:val="single" w:sz="4" w:space="0" w:color="FFFFFF"/>
              <w:bottom w:val="single" w:sz="4" w:space="0" w:color="auto"/>
              <w:right w:val="single" w:sz="4" w:space="0" w:color="FFFFFF"/>
            </w:tcBorders>
          </w:tcPr>
          <w:p w14:paraId="6B5A29E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41" w:type="pct"/>
            <w:tcBorders>
              <w:top w:val="single" w:sz="4" w:space="0" w:color="FFFFFF"/>
              <w:left w:val="single" w:sz="4" w:space="0" w:color="FFFFFF"/>
              <w:bottom w:val="single" w:sz="4" w:space="0" w:color="FFFFFF"/>
              <w:right w:val="single" w:sz="4" w:space="0" w:color="FFFFFF"/>
            </w:tcBorders>
          </w:tcPr>
          <w:p w14:paraId="7D06720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7B51AB7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49557EA" w14:textId="77777777" w:rsidTr="003416FF">
        <w:trPr>
          <w:trHeight w:hRule="exact" w:val="319"/>
        </w:trPr>
        <w:tc>
          <w:tcPr>
            <w:tcW w:w="1423" w:type="pct"/>
            <w:tcBorders>
              <w:top w:val="single" w:sz="4" w:space="0" w:color="auto"/>
              <w:left w:val="single" w:sz="4" w:space="0" w:color="FFFFFF" w:themeColor="background1"/>
              <w:bottom w:val="single" w:sz="4" w:space="0" w:color="auto"/>
              <w:right w:val="single" w:sz="4" w:space="0" w:color="FFFFFF"/>
            </w:tcBorders>
          </w:tcPr>
          <w:p w14:paraId="629CDECF"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p>
        </w:tc>
        <w:tc>
          <w:tcPr>
            <w:tcW w:w="3497" w:type="pct"/>
            <w:gridSpan w:val="6"/>
            <w:tcBorders>
              <w:top w:val="single" w:sz="4" w:space="0" w:color="auto"/>
              <w:left w:val="single" w:sz="4" w:space="0" w:color="FFFFFF"/>
              <w:bottom w:val="single" w:sz="4" w:space="0" w:color="auto"/>
              <w:right w:val="single" w:sz="4" w:space="0" w:color="FFFFFF"/>
            </w:tcBorders>
          </w:tcPr>
          <w:p w14:paraId="371C9DD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Binge Eating</w:t>
            </w:r>
          </w:p>
        </w:tc>
        <w:tc>
          <w:tcPr>
            <w:tcW w:w="41" w:type="pct"/>
            <w:tcBorders>
              <w:top w:val="single" w:sz="4" w:space="0" w:color="FFFFFF"/>
              <w:left w:val="single" w:sz="4" w:space="0" w:color="FFFFFF"/>
              <w:bottom w:val="single" w:sz="4" w:space="0" w:color="FFFFFF"/>
              <w:right w:val="single" w:sz="4" w:space="0" w:color="FFFFFF"/>
            </w:tcBorders>
          </w:tcPr>
          <w:p w14:paraId="5FE0177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32F24D8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28B54782" w14:textId="77777777" w:rsidTr="003416FF">
        <w:trPr>
          <w:trHeight w:hRule="exact" w:val="281"/>
        </w:trPr>
        <w:tc>
          <w:tcPr>
            <w:tcW w:w="1423" w:type="pct"/>
            <w:tcBorders>
              <w:top w:val="single" w:sz="4" w:space="0" w:color="auto"/>
              <w:left w:val="single" w:sz="4" w:space="0" w:color="FFFFFF" w:themeColor="background1"/>
              <w:bottom w:val="single" w:sz="4" w:space="0" w:color="FFFFFF"/>
              <w:right w:val="single" w:sz="4" w:space="0" w:color="FFFFFF"/>
            </w:tcBorders>
          </w:tcPr>
          <w:p w14:paraId="405A6900"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tc>
        <w:tc>
          <w:tcPr>
            <w:tcW w:w="571" w:type="pct"/>
            <w:tcBorders>
              <w:top w:val="single" w:sz="4" w:space="0" w:color="auto"/>
              <w:left w:val="single" w:sz="4" w:space="0" w:color="FFFFFF"/>
              <w:bottom w:val="single" w:sz="4" w:space="0" w:color="FFFFFF"/>
              <w:right w:val="single" w:sz="4" w:space="0" w:color="FFFFFF"/>
            </w:tcBorders>
          </w:tcPr>
          <w:p w14:paraId="677AF94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70" w:type="pct"/>
            <w:tcBorders>
              <w:top w:val="single" w:sz="4" w:space="0" w:color="auto"/>
              <w:left w:val="single" w:sz="4" w:space="0" w:color="FFFFFF"/>
              <w:bottom w:val="single" w:sz="4" w:space="0" w:color="FFFFFF"/>
              <w:right w:val="single" w:sz="4" w:space="0" w:color="FFFFFF"/>
            </w:tcBorders>
          </w:tcPr>
          <w:p w14:paraId="73BA995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627" w:type="pct"/>
            <w:tcBorders>
              <w:top w:val="single" w:sz="4" w:space="0" w:color="auto"/>
              <w:left w:val="single" w:sz="4" w:space="0" w:color="FFFFFF"/>
              <w:bottom w:val="single" w:sz="4" w:space="0" w:color="FFFFFF"/>
              <w:right w:val="single" w:sz="4" w:space="0" w:color="FFFFFF"/>
            </w:tcBorders>
          </w:tcPr>
          <w:p w14:paraId="5899C2C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auto"/>
              <w:left w:val="single" w:sz="4" w:space="0" w:color="FFFFFF"/>
              <w:bottom w:val="single" w:sz="4" w:space="0" w:color="FFFFFF"/>
              <w:right w:val="single" w:sz="4" w:space="0" w:color="FFFFFF"/>
            </w:tcBorders>
          </w:tcPr>
          <w:p w14:paraId="1DD1FED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auto"/>
              <w:left w:val="single" w:sz="4" w:space="0" w:color="FFFFFF"/>
              <w:bottom w:val="single" w:sz="4" w:space="0" w:color="FFFFFF"/>
              <w:right w:val="single" w:sz="4" w:space="0" w:color="FFFFFF"/>
            </w:tcBorders>
          </w:tcPr>
          <w:p w14:paraId="1C2B7BC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auto"/>
              <w:left w:val="single" w:sz="4" w:space="0" w:color="FFFFFF"/>
              <w:bottom w:val="single" w:sz="4" w:space="0" w:color="FFFFFF"/>
              <w:right w:val="single" w:sz="4" w:space="0" w:color="FFFFFF"/>
            </w:tcBorders>
          </w:tcPr>
          <w:p w14:paraId="4B38D8DC"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5EE4600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7A44491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3D1DFB5D" w14:textId="77777777" w:rsidTr="003416FF">
        <w:trPr>
          <w:trHeight w:hRule="exact" w:val="285"/>
        </w:trPr>
        <w:tc>
          <w:tcPr>
            <w:tcW w:w="1423" w:type="pct"/>
            <w:tcBorders>
              <w:top w:val="single" w:sz="4" w:space="0" w:color="FFFFFF"/>
              <w:left w:val="single" w:sz="4" w:space="0" w:color="FFFFFF" w:themeColor="background1"/>
              <w:bottom w:val="single" w:sz="4" w:space="0" w:color="FFFFFF"/>
              <w:right w:val="single" w:sz="4" w:space="0" w:color="FFFFFF"/>
            </w:tcBorders>
          </w:tcPr>
          <w:p w14:paraId="4D8510C8"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tc>
        <w:tc>
          <w:tcPr>
            <w:tcW w:w="571" w:type="pct"/>
            <w:tcBorders>
              <w:top w:val="single" w:sz="4" w:space="0" w:color="FFFFFF"/>
              <w:left w:val="single" w:sz="4" w:space="0" w:color="FFFFFF"/>
              <w:bottom w:val="single" w:sz="4" w:space="0" w:color="FFFFFF"/>
              <w:right w:val="single" w:sz="4" w:space="0" w:color="FFFFFF"/>
            </w:tcBorders>
          </w:tcPr>
          <w:p w14:paraId="04E1983C"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.31***</w:t>
            </w:r>
          </w:p>
        </w:tc>
        <w:tc>
          <w:tcPr>
            <w:tcW w:w="570" w:type="pct"/>
            <w:tcBorders>
              <w:top w:val="single" w:sz="4" w:space="0" w:color="FFFFFF"/>
              <w:left w:val="single" w:sz="4" w:space="0" w:color="FFFFFF"/>
              <w:bottom w:val="single" w:sz="4" w:space="0" w:color="FFFFFF"/>
              <w:right w:val="single" w:sz="4" w:space="0" w:color="FFFFFF"/>
            </w:tcBorders>
          </w:tcPr>
          <w:p w14:paraId="5D99E58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627" w:type="pct"/>
            <w:tcBorders>
              <w:top w:val="single" w:sz="4" w:space="0" w:color="FFFFFF"/>
              <w:left w:val="single" w:sz="4" w:space="0" w:color="FFFFFF"/>
              <w:bottom w:val="single" w:sz="4" w:space="0" w:color="FFFFFF"/>
              <w:right w:val="single" w:sz="4" w:space="0" w:color="FFFFFF"/>
            </w:tcBorders>
          </w:tcPr>
          <w:p w14:paraId="74073A9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single" w:sz="4" w:space="0" w:color="FFFFFF"/>
              <w:right w:val="single" w:sz="4" w:space="0" w:color="FFFFFF"/>
            </w:tcBorders>
          </w:tcPr>
          <w:p w14:paraId="545EB44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5037CFE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082FBA4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2A09AB6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5000789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910C4F2" w14:textId="77777777" w:rsidTr="003416FF">
        <w:trPr>
          <w:trHeight w:hRule="exact" w:val="275"/>
        </w:trPr>
        <w:tc>
          <w:tcPr>
            <w:tcW w:w="1423" w:type="pct"/>
            <w:tcBorders>
              <w:top w:val="single" w:sz="4" w:space="0" w:color="FFFFFF"/>
              <w:left w:val="single" w:sz="4" w:space="0" w:color="FFFFFF" w:themeColor="background1"/>
              <w:bottom w:val="single" w:sz="4" w:space="0" w:color="FFFFFF"/>
              <w:right w:val="single" w:sz="4" w:space="0" w:color="FFFFFF"/>
            </w:tcBorders>
          </w:tcPr>
          <w:p w14:paraId="4240EA77"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tc>
        <w:tc>
          <w:tcPr>
            <w:tcW w:w="571" w:type="pct"/>
            <w:tcBorders>
              <w:top w:val="single" w:sz="4" w:space="0" w:color="FFFFFF"/>
              <w:left w:val="single" w:sz="4" w:space="0" w:color="FFFFFF"/>
              <w:bottom w:val="single" w:sz="4" w:space="0" w:color="FFFFFF"/>
              <w:right w:val="single" w:sz="4" w:space="0" w:color="FFFFFF"/>
            </w:tcBorders>
          </w:tcPr>
          <w:p w14:paraId="4F6F9C3D"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.20***</w:t>
            </w:r>
          </w:p>
        </w:tc>
        <w:tc>
          <w:tcPr>
            <w:tcW w:w="570" w:type="pct"/>
            <w:tcBorders>
              <w:top w:val="single" w:sz="4" w:space="0" w:color="FFFFFF"/>
              <w:left w:val="single" w:sz="4" w:space="0" w:color="FFFFFF"/>
              <w:bottom w:val="single" w:sz="4" w:space="0" w:color="FFFFFF"/>
              <w:right w:val="single" w:sz="4" w:space="0" w:color="FFFFFF"/>
            </w:tcBorders>
          </w:tcPr>
          <w:p w14:paraId="07C9B52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.42***</w:t>
            </w:r>
          </w:p>
        </w:tc>
        <w:tc>
          <w:tcPr>
            <w:tcW w:w="627" w:type="pct"/>
            <w:tcBorders>
              <w:top w:val="single" w:sz="4" w:space="0" w:color="FFFFFF"/>
              <w:left w:val="single" w:sz="4" w:space="0" w:color="FFFFFF"/>
              <w:bottom w:val="single" w:sz="4" w:space="0" w:color="FFFFFF"/>
              <w:right w:val="single" w:sz="4" w:space="0" w:color="FFFFFF"/>
            </w:tcBorders>
          </w:tcPr>
          <w:p w14:paraId="6037E06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62" w:type="pct"/>
            <w:tcBorders>
              <w:top w:val="single" w:sz="4" w:space="0" w:color="FFFFFF"/>
              <w:left w:val="single" w:sz="4" w:space="0" w:color="FFFFFF"/>
              <w:bottom w:val="single" w:sz="4" w:space="0" w:color="FFFFFF"/>
              <w:right w:val="single" w:sz="4" w:space="0" w:color="FFFFFF"/>
            </w:tcBorders>
          </w:tcPr>
          <w:p w14:paraId="5AA8A89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13583BD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3AFB72A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5B6B481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3DB8794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732D38FD" w14:textId="77777777" w:rsidTr="003416FF">
        <w:trPr>
          <w:trHeight w:hRule="exact" w:val="293"/>
        </w:trPr>
        <w:tc>
          <w:tcPr>
            <w:tcW w:w="1423" w:type="pct"/>
            <w:tcBorders>
              <w:top w:val="single" w:sz="4" w:space="0" w:color="FFFFFF"/>
              <w:left w:val="single" w:sz="4" w:space="0" w:color="FFFFFF" w:themeColor="background1"/>
              <w:bottom w:val="single" w:sz="4" w:space="0" w:color="FFFFFF"/>
              <w:right w:val="single" w:sz="4" w:space="0" w:color="FFFFFF"/>
            </w:tcBorders>
          </w:tcPr>
          <w:p w14:paraId="43606E4D"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tc>
        <w:tc>
          <w:tcPr>
            <w:tcW w:w="571" w:type="pct"/>
            <w:tcBorders>
              <w:top w:val="single" w:sz="4" w:space="0" w:color="FFFFFF"/>
              <w:left w:val="single" w:sz="4" w:space="0" w:color="FFFFFF"/>
              <w:bottom w:val="single" w:sz="4" w:space="0" w:color="FFFFFF"/>
              <w:right w:val="single" w:sz="4" w:space="0" w:color="FFFFFF"/>
            </w:tcBorders>
          </w:tcPr>
          <w:p w14:paraId="6574598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.17***</w:t>
            </w:r>
          </w:p>
        </w:tc>
        <w:tc>
          <w:tcPr>
            <w:tcW w:w="570" w:type="pct"/>
            <w:tcBorders>
              <w:top w:val="single" w:sz="4" w:space="0" w:color="FFFFFF"/>
              <w:left w:val="single" w:sz="4" w:space="0" w:color="FFFFFF"/>
              <w:bottom w:val="single" w:sz="4" w:space="0" w:color="FFFFFF"/>
              <w:right w:val="single" w:sz="4" w:space="0" w:color="FFFFFF"/>
            </w:tcBorders>
          </w:tcPr>
          <w:p w14:paraId="3B9AD2C1"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.35***</w:t>
            </w:r>
          </w:p>
        </w:tc>
        <w:tc>
          <w:tcPr>
            <w:tcW w:w="627" w:type="pct"/>
            <w:tcBorders>
              <w:top w:val="single" w:sz="4" w:space="0" w:color="FFFFFF"/>
              <w:left w:val="single" w:sz="4" w:space="0" w:color="FFFFFF"/>
              <w:bottom w:val="single" w:sz="4" w:space="0" w:color="FFFFFF"/>
              <w:right w:val="single" w:sz="4" w:space="0" w:color="FFFFFF"/>
            </w:tcBorders>
          </w:tcPr>
          <w:p w14:paraId="3D93F9A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.51***</w:t>
            </w:r>
          </w:p>
        </w:tc>
        <w:tc>
          <w:tcPr>
            <w:tcW w:w="562" w:type="pct"/>
            <w:tcBorders>
              <w:top w:val="single" w:sz="4" w:space="0" w:color="FFFFFF"/>
              <w:left w:val="single" w:sz="4" w:space="0" w:color="FFFFFF"/>
              <w:bottom w:val="single" w:sz="4" w:space="0" w:color="FFFFFF"/>
              <w:right w:val="single" w:sz="4" w:space="0" w:color="FFFFFF"/>
            </w:tcBorders>
          </w:tcPr>
          <w:p w14:paraId="70DC3BD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3" w:type="pct"/>
            <w:tcBorders>
              <w:top w:val="single" w:sz="4" w:space="0" w:color="FFFFFF"/>
              <w:left w:val="single" w:sz="4" w:space="0" w:color="FFFFFF"/>
              <w:bottom w:val="single" w:sz="4" w:space="0" w:color="FFFFFF"/>
              <w:right w:val="single" w:sz="4" w:space="0" w:color="FFFFFF"/>
            </w:tcBorders>
          </w:tcPr>
          <w:p w14:paraId="4BF0F40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75CECF0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19E8ACD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0E3A71D2"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2DCED2F4" w14:textId="77777777" w:rsidTr="003416FF">
        <w:trPr>
          <w:trHeight w:hRule="exact" w:val="283"/>
        </w:trPr>
        <w:tc>
          <w:tcPr>
            <w:tcW w:w="1423" w:type="pct"/>
            <w:tcBorders>
              <w:top w:val="single" w:sz="4" w:space="0" w:color="FFFFFF"/>
              <w:left w:val="single" w:sz="4" w:space="0" w:color="FFFFFF" w:themeColor="background1"/>
              <w:bottom w:val="single" w:sz="4" w:space="0" w:color="FFFFFF"/>
              <w:right w:val="single" w:sz="4" w:space="0" w:color="FFFFFF"/>
            </w:tcBorders>
          </w:tcPr>
          <w:p w14:paraId="28F0287D"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5</w:t>
            </w:r>
          </w:p>
        </w:tc>
        <w:tc>
          <w:tcPr>
            <w:tcW w:w="571" w:type="pct"/>
            <w:tcBorders>
              <w:top w:val="single" w:sz="4" w:space="0" w:color="FFFFFF"/>
              <w:left w:val="single" w:sz="4" w:space="0" w:color="FFFFFF"/>
              <w:bottom w:val="single" w:sz="4" w:space="0" w:color="FFFFFF"/>
              <w:right w:val="single" w:sz="4" w:space="0" w:color="FFFFFF"/>
            </w:tcBorders>
          </w:tcPr>
          <w:p w14:paraId="204E108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.12**</w:t>
            </w:r>
          </w:p>
        </w:tc>
        <w:tc>
          <w:tcPr>
            <w:tcW w:w="570" w:type="pct"/>
            <w:tcBorders>
              <w:top w:val="single" w:sz="4" w:space="0" w:color="FFFFFF"/>
              <w:left w:val="single" w:sz="4" w:space="0" w:color="FFFFFF"/>
              <w:bottom w:val="single" w:sz="4" w:space="0" w:color="FFFFFF"/>
              <w:right w:val="single" w:sz="4" w:space="0" w:color="FFFFFF"/>
            </w:tcBorders>
          </w:tcPr>
          <w:p w14:paraId="6DDC47E8"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.23***</w:t>
            </w:r>
          </w:p>
        </w:tc>
        <w:tc>
          <w:tcPr>
            <w:tcW w:w="627" w:type="pct"/>
            <w:tcBorders>
              <w:top w:val="single" w:sz="4" w:space="0" w:color="FFFFFF"/>
              <w:left w:val="single" w:sz="4" w:space="0" w:color="FFFFFF"/>
              <w:bottom w:val="single" w:sz="4" w:space="0" w:color="FFFFFF"/>
              <w:right w:val="single" w:sz="4" w:space="0" w:color="FFFFFF"/>
            </w:tcBorders>
          </w:tcPr>
          <w:p w14:paraId="36BF72B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.35***</w:t>
            </w:r>
          </w:p>
        </w:tc>
        <w:tc>
          <w:tcPr>
            <w:tcW w:w="562" w:type="pct"/>
            <w:tcBorders>
              <w:top w:val="single" w:sz="4" w:space="0" w:color="FFFFFF"/>
              <w:left w:val="single" w:sz="4" w:space="0" w:color="FFFFFF"/>
              <w:bottom w:val="single" w:sz="4" w:space="0" w:color="FFFFFF"/>
              <w:right w:val="single" w:sz="4" w:space="0" w:color="FFFFFF"/>
            </w:tcBorders>
          </w:tcPr>
          <w:p w14:paraId="69A08B7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.51***</w:t>
            </w:r>
          </w:p>
        </w:tc>
        <w:tc>
          <w:tcPr>
            <w:tcW w:w="583" w:type="pct"/>
            <w:tcBorders>
              <w:top w:val="single" w:sz="4" w:space="0" w:color="FFFFFF"/>
              <w:left w:val="single" w:sz="4" w:space="0" w:color="FFFFFF"/>
              <w:bottom w:val="single" w:sz="4" w:space="0" w:color="FFFFFF"/>
              <w:right w:val="single" w:sz="4" w:space="0" w:color="FFFFFF"/>
            </w:tcBorders>
          </w:tcPr>
          <w:p w14:paraId="4F12CB17"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4" w:type="pct"/>
            <w:tcBorders>
              <w:top w:val="single" w:sz="4" w:space="0" w:color="FFFFFF"/>
              <w:left w:val="single" w:sz="4" w:space="0" w:color="FFFFFF"/>
              <w:bottom w:val="single" w:sz="4" w:space="0" w:color="FFFFFF"/>
              <w:right w:val="single" w:sz="4" w:space="0" w:color="FFFFFF"/>
            </w:tcBorders>
          </w:tcPr>
          <w:p w14:paraId="1F06050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44FC997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997561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D407234" w14:textId="77777777" w:rsidTr="003416FF">
        <w:trPr>
          <w:trHeight w:hRule="exact" w:val="273"/>
        </w:trPr>
        <w:tc>
          <w:tcPr>
            <w:tcW w:w="1423" w:type="pct"/>
            <w:tcBorders>
              <w:top w:val="single" w:sz="4" w:space="0" w:color="FFFFFF"/>
              <w:left w:val="single" w:sz="4" w:space="0" w:color="FFFFFF" w:themeColor="background1"/>
              <w:bottom w:val="single" w:sz="4" w:space="0" w:color="auto"/>
              <w:right w:val="single" w:sz="4" w:space="0" w:color="FFFFFF"/>
            </w:tcBorders>
          </w:tcPr>
          <w:p w14:paraId="727F9442"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tc>
        <w:tc>
          <w:tcPr>
            <w:tcW w:w="571" w:type="pct"/>
            <w:tcBorders>
              <w:top w:val="single" w:sz="4" w:space="0" w:color="FFFFFF"/>
              <w:left w:val="single" w:sz="4" w:space="0" w:color="FFFFFF"/>
              <w:bottom w:val="single" w:sz="4" w:space="0" w:color="auto"/>
              <w:right w:val="single" w:sz="4" w:space="0" w:color="FFFFFF"/>
            </w:tcBorders>
          </w:tcPr>
          <w:p w14:paraId="23679BF8"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.15***</w:t>
            </w:r>
          </w:p>
        </w:tc>
        <w:tc>
          <w:tcPr>
            <w:tcW w:w="570" w:type="pct"/>
            <w:tcBorders>
              <w:top w:val="single" w:sz="4" w:space="0" w:color="FFFFFF"/>
              <w:left w:val="single" w:sz="4" w:space="0" w:color="FFFFFF"/>
              <w:bottom w:val="single" w:sz="4" w:space="0" w:color="auto"/>
              <w:right w:val="single" w:sz="4" w:space="0" w:color="FFFFFF"/>
            </w:tcBorders>
          </w:tcPr>
          <w:p w14:paraId="58D7337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.23***</w:t>
            </w:r>
          </w:p>
        </w:tc>
        <w:tc>
          <w:tcPr>
            <w:tcW w:w="627" w:type="pct"/>
            <w:tcBorders>
              <w:top w:val="single" w:sz="4" w:space="0" w:color="FFFFFF"/>
              <w:left w:val="single" w:sz="4" w:space="0" w:color="FFFFFF"/>
              <w:bottom w:val="single" w:sz="4" w:space="0" w:color="auto"/>
              <w:right w:val="single" w:sz="4" w:space="0" w:color="FFFFFF"/>
            </w:tcBorders>
          </w:tcPr>
          <w:p w14:paraId="52DE22D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.35***</w:t>
            </w:r>
          </w:p>
        </w:tc>
        <w:tc>
          <w:tcPr>
            <w:tcW w:w="562" w:type="pct"/>
            <w:tcBorders>
              <w:top w:val="single" w:sz="4" w:space="0" w:color="FFFFFF"/>
              <w:left w:val="single" w:sz="4" w:space="0" w:color="FFFFFF"/>
              <w:bottom w:val="single" w:sz="4" w:space="0" w:color="auto"/>
              <w:right w:val="single" w:sz="4" w:space="0" w:color="FFFFFF"/>
            </w:tcBorders>
          </w:tcPr>
          <w:p w14:paraId="2EEA637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.48***</w:t>
            </w:r>
          </w:p>
        </w:tc>
        <w:tc>
          <w:tcPr>
            <w:tcW w:w="583" w:type="pct"/>
            <w:tcBorders>
              <w:top w:val="single" w:sz="4" w:space="0" w:color="FFFFFF"/>
              <w:left w:val="single" w:sz="4" w:space="0" w:color="FFFFFF"/>
              <w:bottom w:val="single" w:sz="4" w:space="0" w:color="auto"/>
              <w:right w:val="single" w:sz="4" w:space="0" w:color="FFFFFF"/>
            </w:tcBorders>
          </w:tcPr>
          <w:p w14:paraId="70F5FD1B"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.57***</w:t>
            </w:r>
          </w:p>
        </w:tc>
        <w:tc>
          <w:tcPr>
            <w:tcW w:w="584" w:type="pct"/>
            <w:tcBorders>
              <w:top w:val="single" w:sz="4" w:space="0" w:color="FFFFFF"/>
              <w:left w:val="single" w:sz="4" w:space="0" w:color="FFFFFF"/>
              <w:bottom w:val="single" w:sz="4" w:space="0" w:color="auto"/>
              <w:right w:val="single" w:sz="4" w:space="0" w:color="FFFFFF"/>
            </w:tcBorders>
          </w:tcPr>
          <w:p w14:paraId="27FBD5D8"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41" w:type="pct"/>
            <w:tcBorders>
              <w:top w:val="single" w:sz="4" w:space="0" w:color="FFFFFF"/>
              <w:left w:val="single" w:sz="4" w:space="0" w:color="FFFFFF"/>
              <w:bottom w:val="single" w:sz="4" w:space="0" w:color="FFFFFF"/>
              <w:right w:val="single" w:sz="4" w:space="0" w:color="FFFFFF"/>
            </w:tcBorders>
          </w:tcPr>
          <w:p w14:paraId="03477BA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685EF09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5C41EA9E" w14:textId="77777777" w:rsidTr="003416FF">
        <w:trPr>
          <w:trHeight w:hRule="exact" w:val="291"/>
        </w:trPr>
        <w:tc>
          <w:tcPr>
            <w:tcW w:w="1423" w:type="pct"/>
            <w:tcBorders>
              <w:top w:val="single" w:sz="4" w:space="0" w:color="auto"/>
              <w:left w:val="single" w:sz="4" w:space="0" w:color="FFFFFF" w:themeColor="background1"/>
              <w:bottom w:val="single" w:sz="4" w:space="0" w:color="auto"/>
              <w:right w:val="single" w:sz="4" w:space="0" w:color="FFFFFF"/>
            </w:tcBorders>
          </w:tcPr>
          <w:p w14:paraId="4C69F8DA"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p>
        </w:tc>
        <w:tc>
          <w:tcPr>
            <w:tcW w:w="3497" w:type="pct"/>
            <w:gridSpan w:val="6"/>
            <w:tcBorders>
              <w:top w:val="single" w:sz="4" w:space="0" w:color="auto"/>
              <w:left w:val="single" w:sz="4" w:space="0" w:color="FFFFFF"/>
              <w:bottom w:val="single" w:sz="4" w:space="0" w:color="auto"/>
              <w:right w:val="single" w:sz="4" w:space="0" w:color="FFFFFF"/>
            </w:tcBorders>
          </w:tcPr>
          <w:p w14:paraId="187C935F"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Modified Total Score (Disordered Eating)</w:t>
            </w:r>
          </w:p>
        </w:tc>
        <w:tc>
          <w:tcPr>
            <w:tcW w:w="41" w:type="pct"/>
            <w:tcBorders>
              <w:top w:val="single" w:sz="4" w:space="0" w:color="FFFFFF"/>
              <w:left w:val="single" w:sz="4" w:space="0" w:color="FFFFFF"/>
              <w:bottom w:val="single" w:sz="4" w:space="0" w:color="FFFFFF"/>
              <w:right w:val="single" w:sz="4" w:space="0" w:color="FFFFFF"/>
            </w:tcBorders>
          </w:tcPr>
          <w:p w14:paraId="7E2E649F"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54D7220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60AB55B9" w14:textId="77777777" w:rsidTr="003416FF">
        <w:trPr>
          <w:trHeight w:hRule="exact" w:val="252"/>
        </w:trPr>
        <w:tc>
          <w:tcPr>
            <w:tcW w:w="1423" w:type="pct"/>
            <w:tcBorders>
              <w:top w:val="single" w:sz="4" w:space="0" w:color="auto"/>
              <w:left w:val="single" w:sz="4" w:space="0" w:color="FFFFFF" w:themeColor="background1"/>
              <w:bottom w:val="single" w:sz="4" w:space="0" w:color="FFFFFF"/>
              <w:right w:val="single" w:sz="4" w:space="0" w:color="FFFFFF"/>
            </w:tcBorders>
          </w:tcPr>
          <w:p w14:paraId="67D29B71"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1</w:t>
            </w:r>
          </w:p>
        </w:tc>
        <w:tc>
          <w:tcPr>
            <w:tcW w:w="571" w:type="pct"/>
            <w:tcBorders>
              <w:top w:val="single" w:sz="4" w:space="0" w:color="auto"/>
              <w:left w:val="single" w:sz="4" w:space="0" w:color="FFFFFF"/>
              <w:bottom w:val="single" w:sz="4" w:space="0" w:color="FFFFFF"/>
              <w:right w:val="single" w:sz="4" w:space="0" w:color="FFFFFF"/>
            </w:tcBorders>
          </w:tcPr>
          <w:p w14:paraId="15A23B6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70" w:type="pct"/>
            <w:tcBorders>
              <w:top w:val="single" w:sz="4" w:space="0" w:color="auto"/>
              <w:left w:val="single" w:sz="4" w:space="0" w:color="FFFFFF"/>
              <w:bottom w:val="single" w:sz="4" w:space="0" w:color="FFFFFF"/>
              <w:right w:val="single" w:sz="4" w:space="0" w:color="FFFFFF"/>
            </w:tcBorders>
          </w:tcPr>
          <w:p w14:paraId="0BCDDA34"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627" w:type="pct"/>
            <w:tcBorders>
              <w:top w:val="single" w:sz="4" w:space="0" w:color="auto"/>
              <w:left w:val="single" w:sz="4" w:space="0" w:color="FFFFFF"/>
              <w:bottom w:val="single" w:sz="4" w:space="0" w:color="FFFFFF"/>
              <w:right w:val="single" w:sz="4" w:space="0" w:color="FFFFFF"/>
            </w:tcBorders>
          </w:tcPr>
          <w:p w14:paraId="7338B31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auto"/>
              <w:left w:val="single" w:sz="4" w:space="0" w:color="FFFFFF"/>
              <w:bottom w:val="single" w:sz="4" w:space="0" w:color="FFFFFF"/>
              <w:right w:val="single" w:sz="4" w:space="0" w:color="FFFFFF"/>
            </w:tcBorders>
          </w:tcPr>
          <w:p w14:paraId="613A532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auto"/>
              <w:left w:val="single" w:sz="4" w:space="0" w:color="FFFFFF"/>
              <w:bottom w:val="single" w:sz="4" w:space="0" w:color="FFFFFF"/>
              <w:right w:val="single" w:sz="4" w:space="0" w:color="FFFFFF"/>
            </w:tcBorders>
          </w:tcPr>
          <w:p w14:paraId="159550E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auto"/>
              <w:left w:val="single" w:sz="4" w:space="0" w:color="FFFFFF"/>
              <w:bottom w:val="single" w:sz="4" w:space="0" w:color="FFFFFF"/>
              <w:right w:val="single" w:sz="4" w:space="0" w:color="FFFFFF"/>
            </w:tcBorders>
          </w:tcPr>
          <w:p w14:paraId="1C4D247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567D3A8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1D3A4D1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18763FBF" w14:textId="77777777" w:rsidTr="003416FF">
        <w:trPr>
          <w:trHeight w:hRule="exact" w:val="283"/>
        </w:trPr>
        <w:tc>
          <w:tcPr>
            <w:tcW w:w="1423" w:type="pct"/>
            <w:tcBorders>
              <w:top w:val="single" w:sz="4" w:space="0" w:color="FFFFFF"/>
              <w:left w:val="single" w:sz="4" w:space="0" w:color="FFFFFF" w:themeColor="background1"/>
              <w:bottom w:val="single" w:sz="4" w:space="0" w:color="FFFFFF"/>
              <w:right w:val="single" w:sz="4" w:space="0" w:color="FFFFFF"/>
            </w:tcBorders>
          </w:tcPr>
          <w:p w14:paraId="28047E2A"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2</w:t>
            </w:r>
          </w:p>
        </w:tc>
        <w:tc>
          <w:tcPr>
            <w:tcW w:w="571" w:type="pct"/>
            <w:tcBorders>
              <w:top w:val="single" w:sz="4" w:space="0" w:color="FFFFFF"/>
              <w:left w:val="single" w:sz="4" w:space="0" w:color="FFFFFF"/>
              <w:bottom w:val="single" w:sz="4" w:space="0" w:color="FFFFFF"/>
              <w:right w:val="single" w:sz="4" w:space="0" w:color="FFFFFF"/>
            </w:tcBorders>
          </w:tcPr>
          <w:p w14:paraId="4F68D09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.52***</w:t>
            </w:r>
          </w:p>
        </w:tc>
        <w:tc>
          <w:tcPr>
            <w:tcW w:w="570" w:type="pct"/>
            <w:tcBorders>
              <w:top w:val="single" w:sz="4" w:space="0" w:color="FFFFFF"/>
              <w:left w:val="single" w:sz="4" w:space="0" w:color="FFFFFF"/>
              <w:bottom w:val="single" w:sz="4" w:space="0" w:color="FFFFFF"/>
              <w:right w:val="single" w:sz="4" w:space="0" w:color="FFFFFF"/>
            </w:tcBorders>
          </w:tcPr>
          <w:p w14:paraId="03165D8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627" w:type="pct"/>
            <w:tcBorders>
              <w:top w:val="single" w:sz="4" w:space="0" w:color="FFFFFF"/>
              <w:left w:val="single" w:sz="4" w:space="0" w:color="FFFFFF"/>
              <w:bottom w:val="single" w:sz="4" w:space="0" w:color="FFFFFF"/>
              <w:right w:val="single" w:sz="4" w:space="0" w:color="FFFFFF"/>
            </w:tcBorders>
          </w:tcPr>
          <w:p w14:paraId="0C0F2B3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62" w:type="pct"/>
            <w:tcBorders>
              <w:top w:val="single" w:sz="4" w:space="0" w:color="FFFFFF"/>
              <w:left w:val="single" w:sz="4" w:space="0" w:color="FFFFFF"/>
              <w:bottom w:val="single" w:sz="4" w:space="0" w:color="FFFFFF"/>
              <w:right w:val="single" w:sz="4" w:space="0" w:color="FFFFFF"/>
            </w:tcBorders>
          </w:tcPr>
          <w:p w14:paraId="3CF9735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48C9937A"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782B8E8D"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3A08B241"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7AAB4B5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273F0351" w14:textId="77777777" w:rsidTr="003416FF">
        <w:trPr>
          <w:trHeight w:hRule="exact" w:val="286"/>
        </w:trPr>
        <w:tc>
          <w:tcPr>
            <w:tcW w:w="1423" w:type="pct"/>
            <w:tcBorders>
              <w:top w:val="single" w:sz="4" w:space="0" w:color="FFFFFF"/>
              <w:left w:val="single" w:sz="4" w:space="0" w:color="FFFFFF" w:themeColor="background1"/>
              <w:bottom w:val="single" w:sz="4" w:space="0" w:color="FFFFFF"/>
              <w:right w:val="single" w:sz="4" w:space="0" w:color="FFFFFF"/>
            </w:tcBorders>
          </w:tcPr>
          <w:p w14:paraId="0B782EAC"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3</w:t>
            </w:r>
          </w:p>
        </w:tc>
        <w:tc>
          <w:tcPr>
            <w:tcW w:w="571" w:type="pct"/>
            <w:tcBorders>
              <w:top w:val="single" w:sz="4" w:space="0" w:color="FFFFFF"/>
              <w:left w:val="single" w:sz="4" w:space="0" w:color="FFFFFF"/>
              <w:bottom w:val="single" w:sz="4" w:space="0" w:color="FFFFFF"/>
              <w:right w:val="single" w:sz="4" w:space="0" w:color="FFFFFF"/>
            </w:tcBorders>
          </w:tcPr>
          <w:p w14:paraId="1CA33D60"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.36***</w:t>
            </w:r>
          </w:p>
        </w:tc>
        <w:tc>
          <w:tcPr>
            <w:tcW w:w="570" w:type="pct"/>
            <w:tcBorders>
              <w:top w:val="single" w:sz="4" w:space="0" w:color="FFFFFF"/>
              <w:left w:val="single" w:sz="4" w:space="0" w:color="FFFFFF"/>
              <w:bottom w:val="single" w:sz="4" w:space="0" w:color="FFFFFF"/>
              <w:right w:val="single" w:sz="4" w:space="0" w:color="FFFFFF"/>
            </w:tcBorders>
          </w:tcPr>
          <w:p w14:paraId="3D764AE4"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.54***</w:t>
            </w:r>
          </w:p>
        </w:tc>
        <w:tc>
          <w:tcPr>
            <w:tcW w:w="627" w:type="pct"/>
            <w:tcBorders>
              <w:top w:val="single" w:sz="4" w:space="0" w:color="FFFFFF"/>
              <w:left w:val="single" w:sz="4" w:space="0" w:color="FFFFFF"/>
              <w:bottom w:val="single" w:sz="4" w:space="0" w:color="FFFFFF"/>
              <w:right w:val="single" w:sz="4" w:space="0" w:color="FFFFFF"/>
            </w:tcBorders>
          </w:tcPr>
          <w:p w14:paraId="7E23DD7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62" w:type="pct"/>
            <w:tcBorders>
              <w:top w:val="single" w:sz="4" w:space="0" w:color="FFFFFF"/>
              <w:left w:val="single" w:sz="4" w:space="0" w:color="FFFFFF"/>
              <w:bottom w:val="single" w:sz="4" w:space="0" w:color="FFFFFF"/>
              <w:right w:val="single" w:sz="4" w:space="0" w:color="FFFFFF"/>
            </w:tcBorders>
          </w:tcPr>
          <w:p w14:paraId="40F36FB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3" w:type="pct"/>
            <w:tcBorders>
              <w:top w:val="single" w:sz="4" w:space="0" w:color="FFFFFF"/>
              <w:left w:val="single" w:sz="4" w:space="0" w:color="FFFFFF"/>
              <w:bottom w:val="single" w:sz="4" w:space="0" w:color="FFFFFF"/>
              <w:right w:val="single" w:sz="4" w:space="0" w:color="FFFFFF"/>
            </w:tcBorders>
          </w:tcPr>
          <w:p w14:paraId="561107A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665FABD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7F515CCE"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6F624005"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392624A2" w14:textId="77777777" w:rsidTr="003416FF">
        <w:trPr>
          <w:trHeight w:hRule="exact" w:val="277"/>
        </w:trPr>
        <w:tc>
          <w:tcPr>
            <w:tcW w:w="1423" w:type="pct"/>
            <w:tcBorders>
              <w:top w:val="single" w:sz="4" w:space="0" w:color="FFFFFF"/>
              <w:left w:val="single" w:sz="4" w:space="0" w:color="FFFFFF" w:themeColor="background1"/>
              <w:bottom w:val="single" w:sz="4" w:space="0" w:color="FFFFFF"/>
              <w:right w:val="single" w:sz="4" w:space="0" w:color="FFFFFF"/>
            </w:tcBorders>
          </w:tcPr>
          <w:p w14:paraId="376F0BE0"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4</w:t>
            </w:r>
          </w:p>
        </w:tc>
        <w:tc>
          <w:tcPr>
            <w:tcW w:w="571" w:type="pct"/>
            <w:tcBorders>
              <w:top w:val="single" w:sz="4" w:space="0" w:color="FFFFFF"/>
              <w:left w:val="single" w:sz="4" w:space="0" w:color="FFFFFF"/>
              <w:bottom w:val="single" w:sz="4" w:space="0" w:color="FFFFFF"/>
              <w:right w:val="single" w:sz="4" w:space="0" w:color="FFFFFF"/>
            </w:tcBorders>
          </w:tcPr>
          <w:p w14:paraId="3A2754DC"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.35***</w:t>
            </w:r>
          </w:p>
        </w:tc>
        <w:tc>
          <w:tcPr>
            <w:tcW w:w="570" w:type="pct"/>
            <w:tcBorders>
              <w:top w:val="single" w:sz="4" w:space="0" w:color="FFFFFF"/>
              <w:left w:val="single" w:sz="4" w:space="0" w:color="FFFFFF"/>
              <w:bottom w:val="single" w:sz="4" w:space="0" w:color="FFFFFF"/>
              <w:right w:val="single" w:sz="4" w:space="0" w:color="FFFFFF"/>
            </w:tcBorders>
          </w:tcPr>
          <w:p w14:paraId="11EF568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.47***</w:t>
            </w:r>
          </w:p>
        </w:tc>
        <w:tc>
          <w:tcPr>
            <w:tcW w:w="627" w:type="pct"/>
            <w:tcBorders>
              <w:top w:val="single" w:sz="4" w:space="0" w:color="FFFFFF"/>
              <w:left w:val="single" w:sz="4" w:space="0" w:color="FFFFFF"/>
              <w:bottom w:val="single" w:sz="4" w:space="0" w:color="FFFFFF"/>
              <w:right w:val="single" w:sz="4" w:space="0" w:color="FFFFFF"/>
            </w:tcBorders>
          </w:tcPr>
          <w:p w14:paraId="25D6AA38"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.63***</w:t>
            </w:r>
          </w:p>
        </w:tc>
        <w:tc>
          <w:tcPr>
            <w:tcW w:w="562" w:type="pct"/>
            <w:tcBorders>
              <w:top w:val="single" w:sz="4" w:space="0" w:color="FFFFFF"/>
              <w:left w:val="single" w:sz="4" w:space="0" w:color="FFFFFF"/>
              <w:bottom w:val="single" w:sz="4" w:space="0" w:color="FFFFFF"/>
              <w:right w:val="single" w:sz="4" w:space="0" w:color="FFFFFF"/>
            </w:tcBorders>
          </w:tcPr>
          <w:p w14:paraId="374CFCE3"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3" w:type="pct"/>
            <w:tcBorders>
              <w:top w:val="single" w:sz="4" w:space="0" w:color="FFFFFF"/>
              <w:left w:val="single" w:sz="4" w:space="0" w:color="FFFFFF"/>
              <w:bottom w:val="single" w:sz="4" w:space="0" w:color="FFFFFF"/>
              <w:right w:val="single" w:sz="4" w:space="0" w:color="FFFFFF"/>
            </w:tcBorders>
          </w:tcPr>
          <w:p w14:paraId="1F8E627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584" w:type="pct"/>
            <w:tcBorders>
              <w:top w:val="single" w:sz="4" w:space="0" w:color="FFFFFF"/>
              <w:left w:val="single" w:sz="4" w:space="0" w:color="FFFFFF"/>
              <w:bottom w:val="single" w:sz="4" w:space="0" w:color="FFFFFF"/>
              <w:right w:val="single" w:sz="4" w:space="0" w:color="FFFFFF"/>
            </w:tcBorders>
          </w:tcPr>
          <w:p w14:paraId="34633197"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5C722B98"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22FF59D6"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5A4887A8" w14:textId="77777777" w:rsidTr="003416FF">
        <w:trPr>
          <w:trHeight w:hRule="exact" w:val="294"/>
        </w:trPr>
        <w:tc>
          <w:tcPr>
            <w:tcW w:w="1423" w:type="pct"/>
            <w:tcBorders>
              <w:top w:val="single" w:sz="4" w:space="0" w:color="FFFFFF"/>
              <w:left w:val="single" w:sz="4" w:space="0" w:color="FFFFFF" w:themeColor="background1"/>
              <w:bottom w:val="single" w:sz="4" w:space="0" w:color="FFFFFF"/>
              <w:right w:val="single" w:sz="4" w:space="0" w:color="FFFFFF"/>
            </w:tcBorders>
          </w:tcPr>
          <w:p w14:paraId="0758360B"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5</w:t>
            </w:r>
          </w:p>
        </w:tc>
        <w:tc>
          <w:tcPr>
            <w:tcW w:w="571" w:type="pct"/>
            <w:tcBorders>
              <w:top w:val="single" w:sz="4" w:space="0" w:color="FFFFFF"/>
              <w:left w:val="single" w:sz="4" w:space="0" w:color="FFFFFF"/>
              <w:bottom w:val="single" w:sz="4" w:space="0" w:color="FFFFFF"/>
              <w:right w:val="single" w:sz="4" w:space="0" w:color="FFFFFF"/>
            </w:tcBorders>
          </w:tcPr>
          <w:p w14:paraId="5E1DF9A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.27***</w:t>
            </w:r>
          </w:p>
        </w:tc>
        <w:tc>
          <w:tcPr>
            <w:tcW w:w="570" w:type="pct"/>
            <w:tcBorders>
              <w:top w:val="single" w:sz="4" w:space="0" w:color="FFFFFF"/>
              <w:left w:val="single" w:sz="4" w:space="0" w:color="FFFFFF"/>
              <w:bottom w:val="single" w:sz="4" w:space="0" w:color="FFFFFF"/>
              <w:right w:val="single" w:sz="4" w:space="0" w:color="FFFFFF"/>
            </w:tcBorders>
          </w:tcPr>
          <w:p w14:paraId="3EFF0AE1"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.40***</w:t>
            </w:r>
          </w:p>
        </w:tc>
        <w:tc>
          <w:tcPr>
            <w:tcW w:w="627" w:type="pct"/>
            <w:tcBorders>
              <w:top w:val="single" w:sz="4" w:space="0" w:color="FFFFFF"/>
              <w:left w:val="single" w:sz="4" w:space="0" w:color="FFFFFF"/>
              <w:bottom w:val="single" w:sz="4" w:space="0" w:color="FFFFFF"/>
              <w:right w:val="single" w:sz="4" w:space="0" w:color="FFFFFF"/>
            </w:tcBorders>
          </w:tcPr>
          <w:p w14:paraId="59512EB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.47***</w:t>
            </w:r>
          </w:p>
        </w:tc>
        <w:tc>
          <w:tcPr>
            <w:tcW w:w="562" w:type="pct"/>
            <w:tcBorders>
              <w:top w:val="single" w:sz="4" w:space="0" w:color="FFFFFF"/>
              <w:left w:val="single" w:sz="4" w:space="0" w:color="FFFFFF"/>
              <w:bottom w:val="single" w:sz="4" w:space="0" w:color="FFFFFF"/>
              <w:right w:val="single" w:sz="4" w:space="0" w:color="FFFFFF"/>
            </w:tcBorders>
          </w:tcPr>
          <w:p w14:paraId="1A79AED9"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.60***</w:t>
            </w:r>
          </w:p>
        </w:tc>
        <w:tc>
          <w:tcPr>
            <w:tcW w:w="583" w:type="pct"/>
            <w:tcBorders>
              <w:top w:val="single" w:sz="4" w:space="0" w:color="FFFFFF"/>
              <w:left w:val="single" w:sz="4" w:space="0" w:color="FFFFFF"/>
              <w:bottom w:val="single" w:sz="4" w:space="0" w:color="FFFFFF"/>
              <w:right w:val="single" w:sz="4" w:space="0" w:color="FFFFFF"/>
            </w:tcBorders>
          </w:tcPr>
          <w:p w14:paraId="49356D2F"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584" w:type="pct"/>
            <w:tcBorders>
              <w:top w:val="single" w:sz="4" w:space="0" w:color="FFFFFF"/>
              <w:left w:val="single" w:sz="4" w:space="0" w:color="FFFFFF"/>
              <w:bottom w:val="single" w:sz="4" w:space="0" w:color="FFFFFF"/>
              <w:right w:val="single" w:sz="4" w:space="0" w:color="FFFFFF"/>
            </w:tcBorders>
          </w:tcPr>
          <w:p w14:paraId="21AA8050"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41" w:type="pct"/>
            <w:tcBorders>
              <w:top w:val="single" w:sz="4" w:space="0" w:color="FFFFFF"/>
              <w:left w:val="single" w:sz="4" w:space="0" w:color="FFFFFF"/>
              <w:bottom w:val="single" w:sz="4" w:space="0" w:color="FFFFFF"/>
              <w:right w:val="single" w:sz="4" w:space="0" w:color="FFFFFF"/>
            </w:tcBorders>
          </w:tcPr>
          <w:p w14:paraId="2509478B"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single" w:sz="4" w:space="0" w:color="FFFFFF"/>
              <w:right w:val="single" w:sz="4" w:space="0" w:color="FFFFFF"/>
            </w:tcBorders>
          </w:tcPr>
          <w:p w14:paraId="700A6819"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r w:rsidR="0002517D" w:rsidRPr="00FB60F0" w14:paraId="0325CFD0" w14:textId="77777777" w:rsidTr="003416FF">
        <w:trPr>
          <w:trHeight w:hRule="exact" w:val="271"/>
        </w:trPr>
        <w:tc>
          <w:tcPr>
            <w:tcW w:w="1423" w:type="pct"/>
            <w:tcBorders>
              <w:top w:val="single" w:sz="4" w:space="0" w:color="FFFFFF"/>
              <w:left w:val="single" w:sz="4" w:space="0" w:color="FFFFFF" w:themeColor="background1"/>
              <w:bottom w:val="single" w:sz="4" w:space="0" w:color="auto"/>
              <w:right w:val="single" w:sz="4" w:space="0" w:color="FFFFFF"/>
            </w:tcBorders>
          </w:tcPr>
          <w:p w14:paraId="2B892C8C" w14:textId="77777777" w:rsidR="0002517D" w:rsidRPr="00FB60F0" w:rsidRDefault="0002517D" w:rsidP="003416FF">
            <w:pPr>
              <w:contextualSpacing/>
              <w:jc w:val="center"/>
              <w:rPr>
                <w:rFonts w:ascii="Times New Roman" w:hAnsi="Times New Roman" w:cs="Times New Roman"/>
                <w:b/>
                <w:bCs/>
                <w:color w:val="000000" w:themeColor="text1"/>
                <w:sz w:val="20"/>
                <w:szCs w:val="20"/>
              </w:rPr>
            </w:pPr>
            <w:r w:rsidRPr="00FB60F0">
              <w:rPr>
                <w:rFonts w:ascii="Times New Roman" w:hAnsi="Times New Roman" w:cs="Times New Roman"/>
                <w:b/>
                <w:bCs/>
                <w:color w:val="000000" w:themeColor="text1"/>
                <w:sz w:val="20"/>
                <w:szCs w:val="20"/>
              </w:rPr>
              <w:t>6</w:t>
            </w:r>
          </w:p>
        </w:tc>
        <w:tc>
          <w:tcPr>
            <w:tcW w:w="571" w:type="pct"/>
            <w:tcBorders>
              <w:top w:val="single" w:sz="4" w:space="0" w:color="FFFFFF"/>
              <w:left w:val="single" w:sz="4" w:space="0" w:color="FFFFFF"/>
              <w:bottom w:val="single" w:sz="4" w:space="0" w:color="auto"/>
              <w:right w:val="single" w:sz="4" w:space="0" w:color="FFFFFF"/>
            </w:tcBorders>
          </w:tcPr>
          <w:p w14:paraId="487EBBA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.31***</w:t>
            </w:r>
          </w:p>
        </w:tc>
        <w:tc>
          <w:tcPr>
            <w:tcW w:w="570" w:type="pct"/>
            <w:tcBorders>
              <w:top w:val="single" w:sz="4" w:space="0" w:color="FFFFFF"/>
              <w:left w:val="single" w:sz="4" w:space="0" w:color="FFFFFF"/>
              <w:bottom w:val="single" w:sz="4" w:space="0" w:color="auto"/>
              <w:right w:val="single" w:sz="4" w:space="0" w:color="FFFFFF"/>
            </w:tcBorders>
          </w:tcPr>
          <w:p w14:paraId="40F1790A"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.40***</w:t>
            </w:r>
          </w:p>
        </w:tc>
        <w:tc>
          <w:tcPr>
            <w:tcW w:w="627" w:type="pct"/>
            <w:tcBorders>
              <w:top w:val="single" w:sz="4" w:space="0" w:color="FFFFFF"/>
              <w:left w:val="single" w:sz="4" w:space="0" w:color="FFFFFF"/>
              <w:bottom w:val="single" w:sz="4" w:space="0" w:color="auto"/>
              <w:right w:val="single" w:sz="4" w:space="0" w:color="FFFFFF"/>
            </w:tcBorders>
          </w:tcPr>
          <w:p w14:paraId="0ABD5525"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.47***</w:t>
            </w:r>
          </w:p>
        </w:tc>
        <w:tc>
          <w:tcPr>
            <w:tcW w:w="562" w:type="pct"/>
            <w:tcBorders>
              <w:top w:val="single" w:sz="4" w:space="0" w:color="FFFFFF"/>
              <w:left w:val="single" w:sz="4" w:space="0" w:color="FFFFFF"/>
              <w:bottom w:val="single" w:sz="4" w:space="0" w:color="auto"/>
              <w:right w:val="single" w:sz="4" w:space="0" w:color="FFFFFF"/>
            </w:tcBorders>
          </w:tcPr>
          <w:p w14:paraId="1C781E1F"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.54***</w:t>
            </w:r>
          </w:p>
        </w:tc>
        <w:tc>
          <w:tcPr>
            <w:tcW w:w="583" w:type="pct"/>
            <w:tcBorders>
              <w:top w:val="single" w:sz="4" w:space="0" w:color="FFFFFF"/>
              <w:left w:val="single" w:sz="4" w:space="0" w:color="FFFFFF"/>
              <w:bottom w:val="single" w:sz="4" w:space="0" w:color="auto"/>
              <w:right w:val="single" w:sz="4" w:space="0" w:color="FFFFFF"/>
            </w:tcBorders>
          </w:tcPr>
          <w:p w14:paraId="47284F26"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.69***</w:t>
            </w:r>
          </w:p>
        </w:tc>
        <w:tc>
          <w:tcPr>
            <w:tcW w:w="584" w:type="pct"/>
            <w:tcBorders>
              <w:top w:val="single" w:sz="4" w:space="0" w:color="FFFFFF"/>
              <w:left w:val="single" w:sz="4" w:space="0" w:color="FFFFFF"/>
              <w:bottom w:val="single" w:sz="4" w:space="0" w:color="auto"/>
              <w:right w:val="single" w:sz="4" w:space="0" w:color="FFFFFF"/>
            </w:tcBorders>
          </w:tcPr>
          <w:p w14:paraId="70712E02" w14:textId="77777777" w:rsidR="0002517D" w:rsidRPr="00FB60F0" w:rsidRDefault="0002517D" w:rsidP="003416FF">
            <w:pPr>
              <w:contextualSpacing/>
              <w:jc w:val="center"/>
              <w:rPr>
                <w:rFonts w:ascii="Times New Roman" w:hAnsi="Times New Roman" w:cs="Times New Roman"/>
                <w:color w:val="000000" w:themeColor="text1"/>
                <w:sz w:val="20"/>
                <w:szCs w:val="20"/>
              </w:rPr>
            </w:pPr>
            <w:r w:rsidRPr="00FB60F0">
              <w:rPr>
                <w:rFonts w:ascii="Times New Roman" w:hAnsi="Times New Roman" w:cs="Times New Roman"/>
                <w:color w:val="000000" w:themeColor="text1"/>
                <w:sz w:val="20"/>
                <w:szCs w:val="20"/>
              </w:rPr>
              <w:t>--</w:t>
            </w:r>
          </w:p>
        </w:tc>
        <w:tc>
          <w:tcPr>
            <w:tcW w:w="41" w:type="pct"/>
            <w:tcBorders>
              <w:top w:val="single" w:sz="4" w:space="0" w:color="FFFFFF"/>
              <w:left w:val="single" w:sz="4" w:space="0" w:color="FFFFFF"/>
              <w:bottom w:val="nil"/>
              <w:right w:val="single" w:sz="4" w:space="0" w:color="FFFFFF"/>
            </w:tcBorders>
          </w:tcPr>
          <w:p w14:paraId="40FEEE5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c>
          <w:tcPr>
            <w:tcW w:w="39" w:type="pct"/>
            <w:tcBorders>
              <w:top w:val="single" w:sz="4" w:space="0" w:color="FFFFFF"/>
              <w:left w:val="single" w:sz="4" w:space="0" w:color="FFFFFF"/>
              <w:bottom w:val="nil"/>
              <w:right w:val="single" w:sz="4" w:space="0" w:color="FFFFFF"/>
            </w:tcBorders>
          </w:tcPr>
          <w:p w14:paraId="0F09B9B3" w14:textId="77777777" w:rsidR="0002517D" w:rsidRPr="00FB60F0" w:rsidRDefault="0002517D" w:rsidP="003416FF">
            <w:pPr>
              <w:contextualSpacing/>
              <w:jc w:val="center"/>
              <w:rPr>
                <w:rFonts w:ascii="Times New Roman" w:hAnsi="Times New Roman" w:cs="Times New Roman"/>
                <w:color w:val="000000" w:themeColor="text1"/>
                <w:sz w:val="20"/>
                <w:szCs w:val="20"/>
              </w:rPr>
            </w:pPr>
          </w:p>
        </w:tc>
      </w:tr>
    </w:tbl>
    <w:p w14:paraId="5CA2127D" w14:textId="0CE4E088" w:rsidR="0002517D" w:rsidRPr="00FB60F0" w:rsidRDefault="0002517D" w:rsidP="0002517D">
      <w:pPr>
        <w:tabs>
          <w:tab w:val="left" w:leader="dot" w:pos="8789"/>
        </w:tabs>
        <w:ind w:right="6"/>
        <w:contextualSpacing/>
        <w:rPr>
          <w:rFonts w:ascii="Times New Roman" w:hAnsi="Times New Roman" w:cs="Times New Roman"/>
        </w:rPr>
      </w:pPr>
      <w:r w:rsidRPr="00FB60F0">
        <w:rPr>
          <w:rFonts w:ascii="Times New Roman" w:hAnsi="Times New Roman" w:cs="Times New Roman"/>
          <w:i/>
          <w:iCs/>
        </w:rPr>
        <w:t xml:space="preserve">Note. </w:t>
      </w:r>
      <w:r w:rsidRPr="00FB60F0">
        <w:rPr>
          <w:rFonts w:ascii="Times New Roman" w:hAnsi="Times New Roman" w:cs="Times New Roman"/>
        </w:rPr>
        <w:t>Pearson’s Product-Moment ccorrelations.</w:t>
      </w:r>
    </w:p>
    <w:p w14:paraId="50AC1A88" w14:textId="77777777" w:rsidR="0002517D" w:rsidRPr="00FB60F0" w:rsidRDefault="0002517D" w:rsidP="0002517D">
      <w:pPr>
        <w:tabs>
          <w:tab w:val="left" w:leader="dot" w:pos="8789"/>
        </w:tabs>
        <w:ind w:right="6"/>
        <w:contextualSpacing/>
        <w:rPr>
          <w:rFonts w:ascii="Times New Roman" w:hAnsi="Times New Roman" w:cs="Times New Roman"/>
          <w:i/>
          <w:iCs/>
        </w:rPr>
      </w:pPr>
    </w:p>
    <w:p w14:paraId="125D1796" w14:textId="682155D3" w:rsidR="0002517D" w:rsidRPr="00FB60F0" w:rsidRDefault="0002517D" w:rsidP="0002517D">
      <w:pPr>
        <w:tabs>
          <w:tab w:val="left" w:leader="dot" w:pos="8789"/>
        </w:tabs>
        <w:ind w:right="6"/>
        <w:contextualSpacing/>
        <w:rPr>
          <w:rFonts w:ascii="Times New Roman" w:hAnsi="Times New Roman" w:cs="Times New Roman"/>
        </w:rPr>
      </w:pPr>
      <w:r w:rsidRPr="00FB60F0">
        <w:rPr>
          <w:rFonts w:ascii="Times New Roman" w:hAnsi="Times New Roman" w:cs="Times New Roman"/>
          <w:i/>
          <w:iCs/>
        </w:rPr>
        <w:t>* p</w:t>
      </w:r>
      <w:r w:rsidRPr="00FB60F0">
        <w:rPr>
          <w:rFonts w:ascii="Times New Roman" w:hAnsi="Times New Roman" w:cs="Times New Roman"/>
        </w:rPr>
        <w:t xml:space="preserve"> &lt; .05. ** </w:t>
      </w:r>
      <w:r w:rsidRPr="00FB60F0">
        <w:rPr>
          <w:rFonts w:ascii="Times New Roman" w:hAnsi="Times New Roman" w:cs="Times New Roman"/>
          <w:i/>
          <w:iCs/>
        </w:rPr>
        <w:t>p</w:t>
      </w:r>
      <w:r w:rsidRPr="00FB60F0">
        <w:rPr>
          <w:rFonts w:ascii="Times New Roman" w:hAnsi="Times New Roman" w:cs="Times New Roman"/>
        </w:rPr>
        <w:t xml:space="preserve"> &lt; .01. *** </w:t>
      </w:r>
      <w:r w:rsidRPr="00FB60F0">
        <w:rPr>
          <w:rFonts w:ascii="Times New Roman" w:hAnsi="Times New Roman" w:cs="Times New Roman"/>
          <w:i/>
          <w:iCs/>
        </w:rPr>
        <w:t>p</w:t>
      </w:r>
      <w:r w:rsidRPr="00FB60F0">
        <w:rPr>
          <w:rFonts w:ascii="Times New Roman" w:hAnsi="Times New Roman" w:cs="Times New Roman"/>
        </w:rPr>
        <w:t xml:space="preserve"> &lt; .001</w:t>
      </w:r>
    </w:p>
    <w:p w14:paraId="61E67E5B" w14:textId="77777777" w:rsidR="0002517D" w:rsidRPr="00FB60F0" w:rsidRDefault="0002517D">
      <w:pPr>
        <w:rPr>
          <w:rFonts w:ascii="Times New Roman" w:hAnsi="Times New Roman" w:cs="Times New Roman"/>
        </w:rPr>
      </w:pPr>
      <w:r w:rsidRPr="00FB60F0">
        <w:rPr>
          <w:rFonts w:ascii="Times New Roman" w:hAnsi="Times New Roman" w:cs="Times New Roman"/>
        </w:rPr>
        <w:br w:type="page"/>
      </w:r>
    </w:p>
    <w:p w14:paraId="2D95D536" w14:textId="77777777" w:rsidR="0002517D" w:rsidRPr="00FB60F0" w:rsidRDefault="0002517D" w:rsidP="0002517D">
      <w:pPr>
        <w:tabs>
          <w:tab w:val="left" w:leader="dot" w:pos="8789"/>
        </w:tabs>
        <w:ind w:right="6"/>
        <w:contextualSpacing/>
      </w:pPr>
    </w:p>
    <w:p w14:paraId="00534D46" w14:textId="6E24F6F8" w:rsidR="00BB352C" w:rsidRPr="00FB60F0" w:rsidRDefault="00BB352C" w:rsidP="00BB352C">
      <w:pPr>
        <w:spacing w:line="480" w:lineRule="auto"/>
        <w:rPr>
          <w:rFonts w:ascii="Times New Roman" w:eastAsiaTheme="minorHAnsi" w:hAnsi="Times New Roman" w:cs="Times New Roman"/>
          <w:b/>
          <w:bCs/>
          <w:iCs/>
          <w:kern w:val="0"/>
          <w14:ligatures w14:val="none"/>
        </w:rPr>
      </w:pPr>
      <w:r w:rsidRPr="00FB60F0">
        <w:rPr>
          <w:rFonts w:ascii="Times New Roman" w:eastAsiaTheme="minorHAnsi" w:hAnsi="Times New Roman" w:cs="Times New Roman"/>
          <w:b/>
          <w:bCs/>
          <w:iCs/>
          <w:kern w:val="0"/>
          <w14:ligatures w14:val="none"/>
        </w:rPr>
        <w:t xml:space="preserve">Appendix </w:t>
      </w:r>
      <w:r w:rsidR="0002517D" w:rsidRPr="00FB60F0">
        <w:rPr>
          <w:rFonts w:ascii="Times New Roman" w:eastAsiaTheme="minorHAnsi" w:hAnsi="Times New Roman" w:cs="Times New Roman"/>
          <w:b/>
          <w:bCs/>
          <w:iCs/>
          <w:kern w:val="0"/>
          <w14:ligatures w14:val="none"/>
        </w:rPr>
        <w:t>C</w:t>
      </w:r>
      <w:r w:rsidRPr="00FB60F0">
        <w:rPr>
          <w:rFonts w:ascii="Times New Roman" w:eastAsiaTheme="minorHAnsi" w:hAnsi="Times New Roman" w:cs="Times New Roman"/>
          <w:b/>
          <w:bCs/>
          <w:iCs/>
          <w:kern w:val="0"/>
          <w14:ligatures w14:val="none"/>
        </w:rPr>
        <w:t>: Study Results with One Twin Randomly Selected from Each Pair</w:t>
      </w:r>
    </w:p>
    <w:p w14:paraId="16C82E08" w14:textId="5A0A960E" w:rsidR="00BB352C" w:rsidRPr="00FB60F0" w:rsidRDefault="00BB352C" w:rsidP="00BB352C">
      <w:pPr>
        <w:spacing w:line="480" w:lineRule="auto"/>
        <w:rPr>
          <w:rFonts w:ascii="Times New Roman" w:eastAsiaTheme="minorHAnsi" w:hAnsi="Times New Roman" w:cs="Times New Roman"/>
          <w:i/>
          <w:iCs/>
          <w:kern w:val="0"/>
          <w14:ligatures w14:val="none"/>
        </w:rPr>
      </w:pPr>
      <w:r w:rsidRPr="00FB60F0">
        <w:rPr>
          <w:rFonts w:ascii="Times New Roman" w:eastAsiaTheme="minorHAnsi" w:hAnsi="Times New Roman" w:cs="Times New Roman"/>
          <w:i/>
          <w:iCs/>
          <w:kern w:val="0"/>
          <w14:ligatures w14:val="none"/>
        </w:rPr>
        <w:t xml:space="preserve">Table </w:t>
      </w:r>
      <w:r w:rsidR="0002517D" w:rsidRPr="00FB60F0">
        <w:rPr>
          <w:rFonts w:ascii="Times New Roman" w:eastAsiaTheme="minorHAnsi" w:hAnsi="Times New Roman" w:cs="Times New Roman"/>
          <w:i/>
          <w:iCs/>
          <w:kern w:val="0"/>
          <w14:ligatures w14:val="none"/>
        </w:rPr>
        <w:t>C</w:t>
      </w:r>
      <w:r w:rsidRPr="00FB60F0">
        <w:rPr>
          <w:rFonts w:ascii="Times New Roman" w:eastAsiaTheme="minorHAnsi" w:hAnsi="Times New Roman" w:cs="Times New Roman"/>
          <w:i/>
          <w:iCs/>
          <w:kern w:val="0"/>
          <w14:ligatures w14:val="none"/>
        </w:rPr>
        <w:t>.1: Results of Growth Curve Models Examining the Impact of Age on BMI and BRS Actual, Ideal, and Actual-Ideal Discrepancy Ratings (One Twin Randomly Selected)</w:t>
      </w:r>
    </w:p>
    <w:tbl>
      <w:tblPr>
        <w:tblStyle w:val="TableGrid1"/>
        <w:tblW w:w="5000" w:type="pct"/>
        <w:tblLook w:val="04A0" w:firstRow="1" w:lastRow="0" w:firstColumn="1" w:lastColumn="0" w:noHBand="0" w:noVBand="1"/>
      </w:tblPr>
      <w:tblGrid>
        <w:gridCol w:w="2123"/>
        <w:gridCol w:w="1417"/>
        <w:gridCol w:w="1417"/>
        <w:gridCol w:w="1417"/>
        <w:gridCol w:w="1560"/>
        <w:gridCol w:w="1416"/>
      </w:tblGrid>
      <w:tr w:rsidR="00BB352C" w:rsidRPr="00FB60F0" w14:paraId="51C7BD5D" w14:textId="77777777" w:rsidTr="008B4160">
        <w:tc>
          <w:tcPr>
            <w:tcW w:w="1135" w:type="pct"/>
            <w:tcBorders>
              <w:left w:val="single" w:sz="4" w:space="0" w:color="FFFFFF" w:themeColor="background1"/>
              <w:bottom w:val="single" w:sz="4" w:space="0" w:color="FFFFFF" w:themeColor="background1"/>
              <w:right w:val="single" w:sz="4" w:space="0" w:color="FFFFFF" w:themeColor="background1"/>
            </w:tcBorders>
          </w:tcPr>
          <w:p w14:paraId="189A93D8" w14:textId="77777777" w:rsidR="00BB352C" w:rsidRPr="00FB60F0" w:rsidRDefault="00BB352C" w:rsidP="00BB352C">
            <w:pP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Model</w:t>
            </w:r>
          </w:p>
        </w:tc>
        <w:tc>
          <w:tcPr>
            <w:tcW w:w="758" w:type="pct"/>
            <w:tcBorders>
              <w:left w:val="single" w:sz="4" w:space="0" w:color="FFFFFF" w:themeColor="background1"/>
              <w:right w:val="single" w:sz="4" w:space="0" w:color="FFFFFF" w:themeColor="background1"/>
            </w:tcBorders>
          </w:tcPr>
          <w:p w14:paraId="7D268A61" w14:textId="77777777" w:rsidR="00BB352C" w:rsidRPr="00FB60F0" w:rsidRDefault="00BB352C" w:rsidP="00BB352C">
            <w:pPr>
              <w:spacing w:after="120"/>
              <w:jc w:val="center"/>
              <w:rPr>
                <w:rFonts w:ascii="Times New Roman" w:eastAsiaTheme="minorHAnsi" w:hAnsi="Times New Roman" w:cs="Times New Roman"/>
                <w:i/>
                <w:iCs/>
                <w:color w:val="000000" w:themeColor="text1"/>
                <w:sz w:val="20"/>
                <w:szCs w:val="20"/>
                <w:lang w:val="en-US"/>
              </w:rPr>
            </w:pPr>
            <w:r w:rsidRPr="00FB60F0">
              <w:rPr>
                <w:rFonts w:ascii="Times New Roman" w:eastAsiaTheme="minorHAnsi" w:hAnsi="Times New Roman" w:cs="Times New Roman"/>
                <w:sz w:val="20"/>
                <w:szCs w:val="20"/>
              </w:rPr>
              <w:t>Traditional Regression</w:t>
            </w:r>
          </w:p>
        </w:tc>
        <w:tc>
          <w:tcPr>
            <w:tcW w:w="758" w:type="pct"/>
            <w:tcBorders>
              <w:left w:val="single" w:sz="4" w:space="0" w:color="FFFFFF" w:themeColor="background1"/>
              <w:right w:val="single" w:sz="4" w:space="0" w:color="FFFFFF" w:themeColor="background1"/>
            </w:tcBorders>
          </w:tcPr>
          <w:p w14:paraId="4A97B77C" w14:textId="77777777" w:rsidR="00BB352C" w:rsidRPr="00FB60F0" w:rsidRDefault="00BB352C" w:rsidP="00BB352C">
            <w:pPr>
              <w:spacing w:after="120"/>
              <w:jc w:val="center"/>
              <w:rPr>
                <w:rFonts w:ascii="Times New Roman" w:eastAsiaTheme="minorHAnsi" w:hAnsi="Times New Roman" w:cs="Times New Roman"/>
                <w:i/>
                <w:iCs/>
                <w:color w:val="000000" w:themeColor="text1"/>
                <w:sz w:val="20"/>
                <w:szCs w:val="20"/>
                <w:lang w:val="en-US"/>
              </w:rPr>
            </w:pPr>
            <w:r w:rsidRPr="00FB60F0">
              <w:rPr>
                <w:rFonts w:ascii="Times New Roman" w:eastAsiaTheme="minorHAnsi" w:hAnsi="Times New Roman" w:cs="Times New Roman"/>
                <w:sz w:val="20"/>
                <w:szCs w:val="20"/>
              </w:rPr>
              <w:t>Linear with Fixed Slope</w:t>
            </w:r>
          </w:p>
        </w:tc>
        <w:tc>
          <w:tcPr>
            <w:tcW w:w="758" w:type="pct"/>
            <w:tcBorders>
              <w:left w:val="single" w:sz="4" w:space="0" w:color="FFFFFF" w:themeColor="background1"/>
              <w:right w:val="single" w:sz="4" w:space="0" w:color="FFFFFF" w:themeColor="background1"/>
            </w:tcBorders>
          </w:tcPr>
          <w:p w14:paraId="3966F2E1" w14:textId="77777777" w:rsidR="00BB352C" w:rsidRPr="00FB60F0" w:rsidRDefault="00BB352C" w:rsidP="00BB352C">
            <w:pPr>
              <w:spacing w:after="120"/>
              <w:jc w:val="center"/>
              <w:rPr>
                <w:rFonts w:ascii="Times New Roman" w:eastAsiaTheme="minorHAnsi" w:hAnsi="Times New Roman" w:cs="Times New Roman"/>
                <w:i/>
                <w:iCs/>
                <w:color w:val="000000" w:themeColor="text1"/>
                <w:sz w:val="20"/>
                <w:szCs w:val="20"/>
                <w:lang w:val="en-US"/>
              </w:rPr>
            </w:pPr>
            <w:r w:rsidRPr="00FB60F0">
              <w:rPr>
                <w:rFonts w:ascii="Times New Roman" w:eastAsiaTheme="minorHAnsi" w:hAnsi="Times New Roman" w:cs="Times New Roman"/>
                <w:sz w:val="20"/>
                <w:szCs w:val="20"/>
              </w:rPr>
              <w:t>Linear with Random Slope</w:t>
            </w:r>
          </w:p>
        </w:tc>
        <w:tc>
          <w:tcPr>
            <w:tcW w:w="834" w:type="pct"/>
            <w:tcBorders>
              <w:left w:val="single" w:sz="4" w:space="0" w:color="FFFFFF" w:themeColor="background1"/>
              <w:right w:val="single" w:sz="4" w:space="0" w:color="FFFFFF" w:themeColor="background1"/>
            </w:tcBorders>
          </w:tcPr>
          <w:p w14:paraId="3D806B9E" w14:textId="77777777" w:rsidR="00BB352C" w:rsidRPr="00FB60F0" w:rsidRDefault="00BB352C" w:rsidP="00BB352C">
            <w:pPr>
              <w:spacing w:after="120"/>
              <w:jc w:val="center"/>
              <w:rPr>
                <w:rFonts w:ascii="Times New Roman" w:eastAsiaTheme="minorHAnsi" w:hAnsi="Times New Roman" w:cs="Times New Roman"/>
                <w:i/>
                <w:iCs/>
                <w:color w:val="000000" w:themeColor="text1"/>
                <w:sz w:val="20"/>
                <w:szCs w:val="20"/>
                <w:lang w:val="en-US"/>
              </w:rPr>
            </w:pPr>
            <w:r w:rsidRPr="00FB60F0">
              <w:rPr>
                <w:rFonts w:ascii="Times New Roman" w:eastAsiaTheme="minorHAnsi" w:hAnsi="Times New Roman" w:cs="Times New Roman"/>
                <w:sz w:val="20"/>
                <w:szCs w:val="20"/>
              </w:rPr>
              <w:t>Curvilinear (squared)</w:t>
            </w:r>
          </w:p>
        </w:tc>
        <w:tc>
          <w:tcPr>
            <w:tcW w:w="757" w:type="pct"/>
            <w:tcBorders>
              <w:left w:val="single" w:sz="4" w:space="0" w:color="FFFFFF" w:themeColor="background1"/>
              <w:right w:val="single" w:sz="4" w:space="0" w:color="FFFFFF"/>
            </w:tcBorders>
          </w:tcPr>
          <w:p w14:paraId="02AD69FD" w14:textId="77777777" w:rsidR="00BB352C" w:rsidRPr="00FB60F0" w:rsidRDefault="00BB352C" w:rsidP="00BB352C">
            <w:pPr>
              <w:spacing w:after="120"/>
              <w:jc w:val="center"/>
              <w:rPr>
                <w:rFonts w:ascii="Times New Roman" w:eastAsiaTheme="minorHAnsi" w:hAnsi="Times New Roman" w:cs="Times New Roman"/>
                <w:i/>
                <w:iCs/>
                <w:color w:val="000000" w:themeColor="text1"/>
                <w:sz w:val="20"/>
                <w:szCs w:val="20"/>
                <w:lang w:val="en-US"/>
              </w:rPr>
            </w:pPr>
            <w:r w:rsidRPr="00FB60F0">
              <w:rPr>
                <w:rFonts w:ascii="Times New Roman" w:eastAsiaTheme="minorHAnsi" w:hAnsi="Times New Roman" w:cs="Times New Roman"/>
                <w:sz w:val="20"/>
                <w:szCs w:val="20"/>
              </w:rPr>
              <w:t>Curvilinear (cubed)</w:t>
            </w:r>
          </w:p>
        </w:tc>
      </w:tr>
      <w:tr w:rsidR="00BB352C" w:rsidRPr="00FB60F0" w14:paraId="76B1BA82" w14:textId="77777777" w:rsidTr="008B4160">
        <w:tc>
          <w:tcPr>
            <w:tcW w:w="1135" w:type="pct"/>
            <w:tcBorders>
              <w:top w:val="single" w:sz="4" w:space="0" w:color="FFFFFF" w:themeColor="background1"/>
              <w:left w:val="single" w:sz="4" w:space="0" w:color="FFFFFF"/>
              <w:right w:val="single" w:sz="4" w:space="0" w:color="FFFFFF" w:themeColor="background1"/>
            </w:tcBorders>
          </w:tcPr>
          <w:p w14:paraId="76B88A4D" w14:textId="77777777" w:rsidR="00BB352C" w:rsidRPr="00FB60F0" w:rsidRDefault="00BB352C" w:rsidP="00BB352C">
            <w:pPr>
              <w:rPr>
                <w:rFonts w:ascii="Times New Roman" w:eastAsiaTheme="minorHAnsi" w:hAnsi="Times New Roman" w:cs="Times New Roman"/>
                <w:sz w:val="20"/>
                <w:szCs w:val="20"/>
              </w:rPr>
            </w:pPr>
          </w:p>
        </w:tc>
        <w:tc>
          <w:tcPr>
            <w:tcW w:w="758" w:type="pct"/>
            <w:tcBorders>
              <w:left w:val="single" w:sz="4" w:space="0" w:color="FFFFFF" w:themeColor="background1"/>
              <w:right w:val="single" w:sz="4" w:space="0" w:color="FFFFFF" w:themeColor="background1"/>
            </w:tcBorders>
          </w:tcPr>
          <w:p w14:paraId="209EA3EF" w14:textId="77777777" w:rsidR="00BB352C" w:rsidRPr="00FB60F0" w:rsidRDefault="00BB352C" w:rsidP="00BB352C">
            <w:pPr>
              <w:spacing w:after="120"/>
              <w:jc w:val="center"/>
              <w:rPr>
                <w:rFonts w:ascii="Times New Roman" w:eastAsiaTheme="minorHAnsi" w:hAnsi="Times New Roman" w:cs="Times New Roman"/>
                <w:i/>
                <w:iCs/>
                <w:sz w:val="20"/>
                <w:szCs w:val="20"/>
              </w:rPr>
            </w:pPr>
            <w:r w:rsidRPr="00FB60F0">
              <w:rPr>
                <w:rFonts w:ascii="Times New Roman" w:eastAsiaTheme="minorHAnsi" w:hAnsi="Times New Roman" w:cs="Times New Roman"/>
                <w:i/>
                <w:iCs/>
                <w:color w:val="000000" w:themeColor="text1"/>
                <w:sz w:val="20"/>
                <w:szCs w:val="20"/>
                <w:lang w:val="en-US"/>
              </w:rPr>
              <w:t>Estimate (SE)</w:t>
            </w:r>
          </w:p>
        </w:tc>
        <w:tc>
          <w:tcPr>
            <w:tcW w:w="758" w:type="pct"/>
            <w:tcBorders>
              <w:left w:val="single" w:sz="4" w:space="0" w:color="FFFFFF" w:themeColor="background1"/>
              <w:right w:val="single" w:sz="4" w:space="0" w:color="FFFFFF" w:themeColor="background1"/>
            </w:tcBorders>
          </w:tcPr>
          <w:p w14:paraId="0103DA53" w14:textId="77777777" w:rsidR="00BB352C" w:rsidRPr="00FB60F0" w:rsidRDefault="00BB352C" w:rsidP="00BB352C">
            <w:pPr>
              <w:jc w:val="center"/>
              <w:rPr>
                <w:rFonts w:ascii="Times New Roman" w:eastAsiaTheme="minorHAnsi" w:hAnsi="Times New Roman" w:cs="Times New Roman"/>
                <w:i/>
                <w:iCs/>
                <w:sz w:val="20"/>
                <w:szCs w:val="20"/>
              </w:rPr>
            </w:pPr>
            <w:r w:rsidRPr="00FB60F0">
              <w:rPr>
                <w:rFonts w:ascii="Times New Roman" w:eastAsiaTheme="minorHAnsi" w:hAnsi="Times New Roman" w:cs="Times New Roman"/>
                <w:i/>
                <w:iCs/>
                <w:color w:val="000000" w:themeColor="text1"/>
                <w:sz w:val="20"/>
                <w:szCs w:val="20"/>
                <w:lang w:val="en-US"/>
              </w:rPr>
              <w:t>Estimate (SE)</w:t>
            </w:r>
          </w:p>
        </w:tc>
        <w:tc>
          <w:tcPr>
            <w:tcW w:w="758" w:type="pct"/>
            <w:tcBorders>
              <w:left w:val="single" w:sz="4" w:space="0" w:color="FFFFFF" w:themeColor="background1"/>
              <w:right w:val="single" w:sz="4" w:space="0" w:color="FFFFFF" w:themeColor="background1"/>
            </w:tcBorders>
          </w:tcPr>
          <w:p w14:paraId="0BDB551B" w14:textId="77777777" w:rsidR="00BB352C" w:rsidRPr="00FB60F0" w:rsidRDefault="00BB352C" w:rsidP="00BB352C">
            <w:pPr>
              <w:jc w:val="center"/>
              <w:rPr>
                <w:rFonts w:ascii="Times New Roman" w:eastAsiaTheme="minorHAnsi" w:hAnsi="Times New Roman" w:cs="Times New Roman"/>
                <w:i/>
                <w:iCs/>
                <w:sz w:val="20"/>
                <w:szCs w:val="20"/>
              </w:rPr>
            </w:pPr>
            <w:r w:rsidRPr="00FB60F0">
              <w:rPr>
                <w:rFonts w:ascii="Times New Roman" w:eastAsiaTheme="minorHAnsi" w:hAnsi="Times New Roman" w:cs="Times New Roman"/>
                <w:i/>
                <w:iCs/>
                <w:color w:val="000000" w:themeColor="text1"/>
                <w:sz w:val="20"/>
                <w:szCs w:val="20"/>
                <w:lang w:val="en-US"/>
              </w:rPr>
              <w:t>Estimate (SE)</w:t>
            </w:r>
          </w:p>
        </w:tc>
        <w:tc>
          <w:tcPr>
            <w:tcW w:w="834" w:type="pct"/>
            <w:tcBorders>
              <w:left w:val="single" w:sz="4" w:space="0" w:color="FFFFFF" w:themeColor="background1"/>
              <w:right w:val="single" w:sz="4" w:space="0" w:color="FFFFFF" w:themeColor="background1"/>
            </w:tcBorders>
          </w:tcPr>
          <w:p w14:paraId="785CB410" w14:textId="77777777" w:rsidR="00BB352C" w:rsidRPr="00FB60F0" w:rsidRDefault="00BB352C" w:rsidP="00BB352C">
            <w:pPr>
              <w:jc w:val="center"/>
              <w:rPr>
                <w:rFonts w:ascii="Times New Roman" w:eastAsiaTheme="minorHAnsi" w:hAnsi="Times New Roman" w:cs="Times New Roman"/>
                <w:i/>
                <w:iCs/>
                <w:sz w:val="20"/>
                <w:szCs w:val="20"/>
              </w:rPr>
            </w:pPr>
            <w:r w:rsidRPr="00FB60F0">
              <w:rPr>
                <w:rFonts w:ascii="Times New Roman" w:eastAsiaTheme="minorHAnsi" w:hAnsi="Times New Roman" w:cs="Times New Roman"/>
                <w:i/>
                <w:iCs/>
                <w:color w:val="000000" w:themeColor="text1"/>
                <w:sz w:val="20"/>
                <w:szCs w:val="20"/>
                <w:lang w:val="en-US"/>
              </w:rPr>
              <w:t>Estimate (SE)</w:t>
            </w:r>
          </w:p>
        </w:tc>
        <w:tc>
          <w:tcPr>
            <w:tcW w:w="757" w:type="pct"/>
            <w:tcBorders>
              <w:left w:val="single" w:sz="4" w:space="0" w:color="FFFFFF" w:themeColor="background1"/>
              <w:right w:val="single" w:sz="4" w:space="0" w:color="FFFFFF" w:themeColor="background1"/>
            </w:tcBorders>
          </w:tcPr>
          <w:p w14:paraId="1774CB8E" w14:textId="77777777" w:rsidR="00BB352C" w:rsidRPr="00FB60F0" w:rsidRDefault="00BB352C" w:rsidP="00BB352C">
            <w:pPr>
              <w:jc w:val="center"/>
              <w:rPr>
                <w:rFonts w:ascii="Times New Roman" w:eastAsiaTheme="minorHAnsi" w:hAnsi="Times New Roman" w:cs="Times New Roman"/>
                <w:i/>
                <w:iCs/>
                <w:sz w:val="20"/>
                <w:szCs w:val="20"/>
              </w:rPr>
            </w:pPr>
            <w:r w:rsidRPr="00FB60F0">
              <w:rPr>
                <w:rFonts w:ascii="Times New Roman" w:eastAsiaTheme="minorHAnsi" w:hAnsi="Times New Roman" w:cs="Times New Roman"/>
                <w:i/>
                <w:iCs/>
                <w:color w:val="000000" w:themeColor="text1"/>
                <w:sz w:val="20"/>
                <w:szCs w:val="20"/>
                <w:lang w:val="en-US"/>
              </w:rPr>
              <w:t>Estimate (SE)</w:t>
            </w:r>
          </w:p>
        </w:tc>
      </w:tr>
      <w:tr w:rsidR="00BB352C" w:rsidRPr="00FB60F0" w14:paraId="494D6E55" w14:textId="77777777" w:rsidTr="008B4160">
        <w:tc>
          <w:tcPr>
            <w:tcW w:w="1135" w:type="pct"/>
            <w:tcBorders>
              <w:left w:val="single" w:sz="4" w:space="0" w:color="FFFFFF"/>
              <w:bottom w:val="nil"/>
              <w:right w:val="single" w:sz="4" w:space="0" w:color="FFFFFF"/>
            </w:tcBorders>
          </w:tcPr>
          <w:p w14:paraId="1B4D08B6" w14:textId="77777777" w:rsidR="00BB352C" w:rsidRPr="00FB60F0" w:rsidRDefault="00BB352C" w:rsidP="00BB352C">
            <w:pPr>
              <w:spacing w:before="40" w:after="40"/>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Body Mass Index</w:t>
            </w:r>
          </w:p>
        </w:tc>
        <w:tc>
          <w:tcPr>
            <w:tcW w:w="758" w:type="pct"/>
            <w:tcBorders>
              <w:left w:val="single" w:sz="4" w:space="0" w:color="FFFFFF"/>
              <w:bottom w:val="nil"/>
              <w:right w:val="single" w:sz="4" w:space="0" w:color="FFFFFF"/>
            </w:tcBorders>
          </w:tcPr>
          <w:p w14:paraId="7553EEC7"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0.02 (0.00)**</w:t>
            </w:r>
          </w:p>
        </w:tc>
        <w:tc>
          <w:tcPr>
            <w:tcW w:w="758" w:type="pct"/>
            <w:tcBorders>
              <w:left w:val="single" w:sz="4" w:space="0" w:color="FFFFFF"/>
              <w:bottom w:val="nil"/>
              <w:right w:val="single" w:sz="4" w:space="0" w:color="FFFFFF"/>
            </w:tcBorders>
          </w:tcPr>
          <w:p w14:paraId="2FFC3F2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0.02 (0.00)**</w:t>
            </w:r>
          </w:p>
        </w:tc>
        <w:tc>
          <w:tcPr>
            <w:tcW w:w="758" w:type="pct"/>
            <w:tcBorders>
              <w:left w:val="single" w:sz="4" w:space="0" w:color="FFFFFF"/>
              <w:bottom w:val="nil"/>
              <w:right w:val="single" w:sz="4" w:space="0" w:color="FFFFFF"/>
            </w:tcBorders>
          </w:tcPr>
          <w:p w14:paraId="7B0EB1F9"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0.02 (0.00)**</w:t>
            </w:r>
          </w:p>
        </w:tc>
        <w:tc>
          <w:tcPr>
            <w:tcW w:w="834" w:type="pct"/>
            <w:tcBorders>
              <w:left w:val="single" w:sz="4" w:space="0" w:color="FFFFFF"/>
              <w:bottom w:val="nil"/>
              <w:right w:val="single" w:sz="4" w:space="0" w:color="FFFFFF"/>
            </w:tcBorders>
          </w:tcPr>
          <w:p w14:paraId="7DCE874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c>
          <w:tcPr>
            <w:tcW w:w="757" w:type="pct"/>
            <w:tcBorders>
              <w:left w:val="single" w:sz="4" w:space="0" w:color="FFFFFF"/>
              <w:bottom w:val="nil"/>
              <w:right w:val="single" w:sz="4" w:space="0" w:color="FFFFFF"/>
            </w:tcBorders>
          </w:tcPr>
          <w:p w14:paraId="7727B4BB"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0.00 (0.00)**</w:t>
            </w:r>
          </w:p>
        </w:tc>
      </w:tr>
      <w:tr w:rsidR="00BB352C" w:rsidRPr="00FB60F0" w14:paraId="540D4320" w14:textId="77777777" w:rsidTr="008B4160">
        <w:tc>
          <w:tcPr>
            <w:tcW w:w="1135" w:type="pct"/>
            <w:tcBorders>
              <w:top w:val="nil"/>
              <w:left w:val="nil"/>
              <w:bottom w:val="nil"/>
              <w:right w:val="nil"/>
            </w:tcBorders>
          </w:tcPr>
          <w:p w14:paraId="3A8E8B38"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Intercept</w:t>
            </w:r>
          </w:p>
        </w:tc>
        <w:tc>
          <w:tcPr>
            <w:tcW w:w="758" w:type="pct"/>
            <w:tcBorders>
              <w:top w:val="nil"/>
              <w:left w:val="nil"/>
              <w:bottom w:val="nil"/>
              <w:right w:val="nil"/>
            </w:tcBorders>
          </w:tcPr>
          <w:p w14:paraId="097FC31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2.76 (0.02)**</w:t>
            </w:r>
          </w:p>
        </w:tc>
        <w:tc>
          <w:tcPr>
            <w:tcW w:w="758" w:type="pct"/>
            <w:tcBorders>
              <w:top w:val="nil"/>
              <w:left w:val="nil"/>
              <w:bottom w:val="nil"/>
              <w:right w:val="nil"/>
            </w:tcBorders>
          </w:tcPr>
          <w:p w14:paraId="056C9B89"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2.77 (0.01)**</w:t>
            </w:r>
          </w:p>
        </w:tc>
        <w:tc>
          <w:tcPr>
            <w:tcW w:w="758" w:type="pct"/>
            <w:tcBorders>
              <w:top w:val="nil"/>
              <w:left w:val="nil"/>
              <w:bottom w:val="nil"/>
              <w:right w:val="nil"/>
            </w:tcBorders>
          </w:tcPr>
          <w:p w14:paraId="32977724"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2.77 (0.01)**</w:t>
            </w:r>
          </w:p>
        </w:tc>
        <w:tc>
          <w:tcPr>
            <w:tcW w:w="834" w:type="pct"/>
            <w:tcBorders>
              <w:top w:val="nil"/>
              <w:left w:val="nil"/>
              <w:bottom w:val="nil"/>
              <w:right w:val="nil"/>
            </w:tcBorders>
          </w:tcPr>
          <w:p w14:paraId="77C26589"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2.28 (0.03)**</w:t>
            </w:r>
          </w:p>
        </w:tc>
        <w:tc>
          <w:tcPr>
            <w:tcW w:w="757" w:type="pct"/>
            <w:tcBorders>
              <w:top w:val="nil"/>
              <w:left w:val="nil"/>
              <w:bottom w:val="nil"/>
              <w:right w:val="nil"/>
            </w:tcBorders>
          </w:tcPr>
          <w:p w14:paraId="77BE2137"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1.82 (0.12)**</w:t>
            </w:r>
          </w:p>
        </w:tc>
      </w:tr>
      <w:tr w:rsidR="00BB352C" w:rsidRPr="00FB60F0" w14:paraId="025BE345" w14:textId="77777777" w:rsidTr="008B4160">
        <w:tc>
          <w:tcPr>
            <w:tcW w:w="1135" w:type="pct"/>
            <w:tcBorders>
              <w:top w:val="nil"/>
              <w:left w:val="nil"/>
              <w:bottom w:val="nil"/>
              <w:right w:val="nil"/>
            </w:tcBorders>
          </w:tcPr>
          <w:p w14:paraId="1BD4FE1D"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Fit Statistics</w:t>
            </w:r>
          </w:p>
        </w:tc>
        <w:tc>
          <w:tcPr>
            <w:tcW w:w="758" w:type="pct"/>
            <w:tcBorders>
              <w:top w:val="nil"/>
              <w:left w:val="nil"/>
              <w:bottom w:val="nil"/>
              <w:right w:val="nil"/>
            </w:tcBorders>
          </w:tcPr>
          <w:p w14:paraId="5525700E"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1848BAE8"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39370663"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834" w:type="pct"/>
            <w:tcBorders>
              <w:top w:val="nil"/>
              <w:left w:val="nil"/>
              <w:bottom w:val="nil"/>
              <w:right w:val="nil"/>
            </w:tcBorders>
          </w:tcPr>
          <w:p w14:paraId="0EFCCEF9"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7" w:type="pct"/>
            <w:tcBorders>
              <w:top w:val="nil"/>
              <w:left w:val="nil"/>
              <w:bottom w:val="nil"/>
              <w:right w:val="nil"/>
            </w:tcBorders>
          </w:tcPr>
          <w:p w14:paraId="139CD31E"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p>
        </w:tc>
      </w:tr>
      <w:tr w:rsidR="00BB352C" w:rsidRPr="00FB60F0" w14:paraId="1C3CDEA1" w14:textId="77777777" w:rsidTr="008B4160">
        <w:tc>
          <w:tcPr>
            <w:tcW w:w="1135" w:type="pct"/>
            <w:tcBorders>
              <w:top w:val="nil"/>
              <w:left w:val="nil"/>
              <w:bottom w:val="nil"/>
              <w:right w:val="nil"/>
            </w:tcBorders>
          </w:tcPr>
          <w:p w14:paraId="1A2A787A"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AIC</w:t>
            </w:r>
          </w:p>
        </w:tc>
        <w:tc>
          <w:tcPr>
            <w:tcW w:w="758" w:type="pct"/>
            <w:tcBorders>
              <w:top w:val="nil"/>
              <w:left w:val="nil"/>
              <w:bottom w:val="nil"/>
              <w:right w:val="nil"/>
            </w:tcBorders>
          </w:tcPr>
          <w:p w14:paraId="6A5CB2D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‐781.02</w:t>
            </w:r>
          </w:p>
        </w:tc>
        <w:tc>
          <w:tcPr>
            <w:tcW w:w="758" w:type="pct"/>
            <w:tcBorders>
              <w:top w:val="nil"/>
              <w:left w:val="nil"/>
              <w:bottom w:val="nil"/>
              <w:right w:val="nil"/>
            </w:tcBorders>
          </w:tcPr>
          <w:p w14:paraId="0144EC3F"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‐2001.15</w:t>
            </w:r>
          </w:p>
        </w:tc>
        <w:tc>
          <w:tcPr>
            <w:tcW w:w="758" w:type="pct"/>
            <w:tcBorders>
              <w:top w:val="nil"/>
              <w:left w:val="nil"/>
              <w:bottom w:val="nil"/>
              <w:right w:val="nil"/>
            </w:tcBorders>
          </w:tcPr>
          <w:p w14:paraId="4C27EB14"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‐2056.47</w:t>
            </w:r>
          </w:p>
        </w:tc>
        <w:tc>
          <w:tcPr>
            <w:tcW w:w="834" w:type="pct"/>
            <w:tcBorders>
              <w:top w:val="nil"/>
              <w:left w:val="nil"/>
              <w:bottom w:val="nil"/>
              <w:right w:val="nil"/>
            </w:tcBorders>
          </w:tcPr>
          <w:p w14:paraId="32722EF7" w14:textId="77777777" w:rsidR="00BB352C" w:rsidRPr="00FB60F0" w:rsidRDefault="00BB352C" w:rsidP="00BB352C">
            <w:pPr>
              <w:tabs>
                <w:tab w:val="left" w:pos="631"/>
              </w:tabs>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‐2304.37</w:t>
            </w:r>
          </w:p>
        </w:tc>
        <w:tc>
          <w:tcPr>
            <w:tcW w:w="757" w:type="pct"/>
            <w:tcBorders>
              <w:top w:val="nil"/>
              <w:left w:val="nil"/>
              <w:bottom w:val="nil"/>
              <w:right w:val="nil"/>
            </w:tcBorders>
          </w:tcPr>
          <w:p w14:paraId="618090B8"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‐2316.92</w:t>
            </w:r>
          </w:p>
        </w:tc>
      </w:tr>
      <w:tr w:rsidR="00BB352C" w:rsidRPr="00FB60F0" w14:paraId="1A62A6EE" w14:textId="77777777" w:rsidTr="008B4160">
        <w:tc>
          <w:tcPr>
            <w:tcW w:w="1135" w:type="pct"/>
            <w:tcBorders>
              <w:top w:val="nil"/>
              <w:left w:val="nil"/>
              <w:bottom w:val="nil"/>
              <w:right w:val="nil"/>
            </w:tcBorders>
          </w:tcPr>
          <w:p w14:paraId="66357CA9"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BIC</w:t>
            </w:r>
          </w:p>
        </w:tc>
        <w:tc>
          <w:tcPr>
            <w:tcW w:w="758" w:type="pct"/>
            <w:tcBorders>
              <w:top w:val="nil"/>
              <w:left w:val="nil"/>
              <w:bottom w:val="nil"/>
              <w:right w:val="nil"/>
            </w:tcBorders>
          </w:tcPr>
          <w:p w14:paraId="2CFC45C0"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‐765.01</w:t>
            </w:r>
          </w:p>
        </w:tc>
        <w:tc>
          <w:tcPr>
            <w:tcW w:w="758" w:type="pct"/>
            <w:tcBorders>
              <w:top w:val="nil"/>
              <w:left w:val="nil"/>
              <w:bottom w:val="nil"/>
              <w:right w:val="nil"/>
            </w:tcBorders>
          </w:tcPr>
          <w:p w14:paraId="650C8EDF"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‐1979.80</w:t>
            </w:r>
          </w:p>
        </w:tc>
        <w:tc>
          <w:tcPr>
            <w:tcW w:w="758" w:type="pct"/>
            <w:tcBorders>
              <w:top w:val="nil"/>
              <w:left w:val="nil"/>
              <w:bottom w:val="nil"/>
              <w:right w:val="nil"/>
            </w:tcBorders>
          </w:tcPr>
          <w:p w14:paraId="2DD1DCB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‐2024.45</w:t>
            </w:r>
          </w:p>
        </w:tc>
        <w:tc>
          <w:tcPr>
            <w:tcW w:w="834" w:type="pct"/>
            <w:tcBorders>
              <w:top w:val="nil"/>
              <w:left w:val="nil"/>
              <w:bottom w:val="nil"/>
              <w:right w:val="nil"/>
            </w:tcBorders>
          </w:tcPr>
          <w:p w14:paraId="670D8BA2"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‐2267.01</w:t>
            </w:r>
          </w:p>
        </w:tc>
        <w:tc>
          <w:tcPr>
            <w:tcW w:w="757" w:type="pct"/>
            <w:tcBorders>
              <w:top w:val="nil"/>
              <w:left w:val="nil"/>
              <w:bottom w:val="nil"/>
              <w:right w:val="nil"/>
            </w:tcBorders>
          </w:tcPr>
          <w:p w14:paraId="0DB2AB4F"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‐2274.22</w:t>
            </w:r>
          </w:p>
        </w:tc>
      </w:tr>
      <w:tr w:rsidR="00BB352C" w:rsidRPr="00FB60F0" w14:paraId="75E6AD67" w14:textId="77777777" w:rsidTr="008B4160">
        <w:tc>
          <w:tcPr>
            <w:tcW w:w="1135" w:type="pct"/>
            <w:tcBorders>
              <w:top w:val="nil"/>
              <w:left w:val="nil"/>
              <w:bottom w:val="nil"/>
              <w:right w:val="nil"/>
            </w:tcBorders>
          </w:tcPr>
          <w:p w14:paraId="55AAB8E6"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Log Likelihood</w:t>
            </w:r>
          </w:p>
        </w:tc>
        <w:tc>
          <w:tcPr>
            <w:tcW w:w="758" w:type="pct"/>
            <w:tcBorders>
              <w:top w:val="nil"/>
              <w:left w:val="nil"/>
              <w:bottom w:val="nil"/>
              <w:right w:val="nil"/>
            </w:tcBorders>
          </w:tcPr>
          <w:p w14:paraId="1184317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393.51</w:t>
            </w:r>
          </w:p>
        </w:tc>
        <w:tc>
          <w:tcPr>
            <w:tcW w:w="758" w:type="pct"/>
            <w:tcBorders>
              <w:top w:val="nil"/>
              <w:left w:val="nil"/>
              <w:bottom w:val="nil"/>
              <w:right w:val="nil"/>
            </w:tcBorders>
          </w:tcPr>
          <w:p w14:paraId="176B4B6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1004.58</w:t>
            </w:r>
          </w:p>
        </w:tc>
        <w:tc>
          <w:tcPr>
            <w:tcW w:w="758" w:type="pct"/>
            <w:tcBorders>
              <w:top w:val="nil"/>
              <w:left w:val="nil"/>
              <w:bottom w:val="nil"/>
              <w:right w:val="nil"/>
            </w:tcBorders>
          </w:tcPr>
          <w:p w14:paraId="0A384A5F"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1034.23</w:t>
            </w:r>
          </w:p>
        </w:tc>
        <w:tc>
          <w:tcPr>
            <w:tcW w:w="834" w:type="pct"/>
            <w:tcBorders>
              <w:top w:val="nil"/>
              <w:left w:val="nil"/>
              <w:bottom w:val="nil"/>
              <w:right w:val="nil"/>
            </w:tcBorders>
          </w:tcPr>
          <w:p w14:paraId="2C89C879"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1159.18</w:t>
            </w:r>
          </w:p>
        </w:tc>
        <w:tc>
          <w:tcPr>
            <w:tcW w:w="757" w:type="pct"/>
            <w:tcBorders>
              <w:top w:val="nil"/>
              <w:left w:val="nil"/>
              <w:bottom w:val="nil"/>
              <w:right w:val="nil"/>
            </w:tcBorders>
          </w:tcPr>
          <w:p w14:paraId="3CDC9902"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1166.46</w:t>
            </w:r>
          </w:p>
        </w:tc>
      </w:tr>
      <w:tr w:rsidR="00BB352C" w:rsidRPr="00FB60F0" w14:paraId="1912E7BE" w14:textId="77777777" w:rsidTr="008B4160">
        <w:tc>
          <w:tcPr>
            <w:tcW w:w="1135" w:type="pct"/>
            <w:tcBorders>
              <w:top w:val="nil"/>
              <w:left w:val="nil"/>
              <w:bottom w:val="nil"/>
              <w:right w:val="nil"/>
            </w:tcBorders>
          </w:tcPr>
          <w:p w14:paraId="2D9733CB" w14:textId="77777777" w:rsidR="00BB352C" w:rsidRPr="00FB60F0" w:rsidRDefault="00BB352C" w:rsidP="00BB352C">
            <w:pPr>
              <w:spacing w:before="40" w:after="40"/>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BRS Actual Rating</w:t>
            </w:r>
          </w:p>
        </w:tc>
        <w:tc>
          <w:tcPr>
            <w:tcW w:w="758" w:type="pct"/>
            <w:tcBorders>
              <w:top w:val="nil"/>
              <w:left w:val="nil"/>
              <w:bottom w:val="nil"/>
              <w:right w:val="nil"/>
            </w:tcBorders>
          </w:tcPr>
          <w:p w14:paraId="1CAAB177"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758" w:type="pct"/>
            <w:tcBorders>
              <w:top w:val="nil"/>
              <w:left w:val="nil"/>
              <w:bottom w:val="nil"/>
              <w:right w:val="nil"/>
            </w:tcBorders>
          </w:tcPr>
          <w:p w14:paraId="5B66D6F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758" w:type="pct"/>
            <w:tcBorders>
              <w:top w:val="nil"/>
              <w:left w:val="nil"/>
              <w:bottom w:val="nil"/>
              <w:right w:val="nil"/>
            </w:tcBorders>
          </w:tcPr>
          <w:p w14:paraId="1352303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834" w:type="pct"/>
            <w:tcBorders>
              <w:top w:val="nil"/>
              <w:left w:val="nil"/>
              <w:bottom w:val="nil"/>
              <w:right w:val="nil"/>
            </w:tcBorders>
          </w:tcPr>
          <w:p w14:paraId="5311012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(0.02)</w:t>
            </w:r>
          </w:p>
        </w:tc>
        <w:tc>
          <w:tcPr>
            <w:tcW w:w="757" w:type="pct"/>
            <w:tcBorders>
              <w:top w:val="nil"/>
              <w:left w:val="nil"/>
              <w:bottom w:val="nil"/>
              <w:right w:val="nil"/>
            </w:tcBorders>
          </w:tcPr>
          <w:p w14:paraId="4E652395"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0.00 (0.00)**</w:t>
            </w:r>
          </w:p>
        </w:tc>
      </w:tr>
      <w:tr w:rsidR="00BB352C" w:rsidRPr="00FB60F0" w14:paraId="4A6992E7" w14:textId="77777777" w:rsidTr="008B4160">
        <w:tc>
          <w:tcPr>
            <w:tcW w:w="1135" w:type="pct"/>
            <w:tcBorders>
              <w:top w:val="nil"/>
              <w:left w:val="nil"/>
              <w:bottom w:val="nil"/>
              <w:right w:val="nil"/>
            </w:tcBorders>
          </w:tcPr>
          <w:p w14:paraId="05512AFC"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Intercept</w:t>
            </w:r>
          </w:p>
        </w:tc>
        <w:tc>
          <w:tcPr>
            <w:tcW w:w="758" w:type="pct"/>
            <w:tcBorders>
              <w:top w:val="nil"/>
              <w:left w:val="nil"/>
              <w:bottom w:val="nil"/>
              <w:right w:val="nil"/>
            </w:tcBorders>
          </w:tcPr>
          <w:p w14:paraId="15EAB98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4.35 (0.09)**</w:t>
            </w:r>
          </w:p>
        </w:tc>
        <w:tc>
          <w:tcPr>
            <w:tcW w:w="758" w:type="pct"/>
            <w:tcBorders>
              <w:top w:val="nil"/>
              <w:left w:val="nil"/>
              <w:bottom w:val="nil"/>
              <w:right w:val="nil"/>
            </w:tcBorders>
          </w:tcPr>
          <w:p w14:paraId="68DD0BF2"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4.36 (0.08)**</w:t>
            </w:r>
          </w:p>
        </w:tc>
        <w:tc>
          <w:tcPr>
            <w:tcW w:w="758" w:type="pct"/>
            <w:tcBorders>
              <w:top w:val="nil"/>
              <w:left w:val="nil"/>
              <w:bottom w:val="nil"/>
              <w:right w:val="nil"/>
            </w:tcBorders>
          </w:tcPr>
          <w:p w14:paraId="032025D3"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4.35 (0.07)**</w:t>
            </w:r>
          </w:p>
        </w:tc>
        <w:tc>
          <w:tcPr>
            <w:tcW w:w="834" w:type="pct"/>
            <w:tcBorders>
              <w:top w:val="nil"/>
              <w:left w:val="nil"/>
              <w:bottom w:val="nil"/>
              <w:right w:val="nil"/>
            </w:tcBorders>
          </w:tcPr>
          <w:p w14:paraId="0357BA24"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3.98 (0.22)**</w:t>
            </w:r>
          </w:p>
        </w:tc>
        <w:tc>
          <w:tcPr>
            <w:tcW w:w="757" w:type="pct"/>
            <w:tcBorders>
              <w:top w:val="nil"/>
              <w:left w:val="nil"/>
              <w:bottom w:val="nil"/>
              <w:right w:val="nil"/>
            </w:tcBorders>
          </w:tcPr>
          <w:p w14:paraId="578CAA2E"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-0.24 (0.86)</w:t>
            </w:r>
          </w:p>
        </w:tc>
      </w:tr>
      <w:tr w:rsidR="00BB352C" w:rsidRPr="00FB60F0" w14:paraId="00FEDB4D" w14:textId="77777777" w:rsidTr="008B4160">
        <w:tc>
          <w:tcPr>
            <w:tcW w:w="1135" w:type="pct"/>
            <w:tcBorders>
              <w:top w:val="nil"/>
              <w:left w:val="nil"/>
              <w:bottom w:val="nil"/>
              <w:right w:val="nil"/>
            </w:tcBorders>
          </w:tcPr>
          <w:p w14:paraId="4F358534"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Fit Statistics</w:t>
            </w:r>
          </w:p>
        </w:tc>
        <w:tc>
          <w:tcPr>
            <w:tcW w:w="758" w:type="pct"/>
            <w:tcBorders>
              <w:top w:val="nil"/>
              <w:left w:val="nil"/>
              <w:bottom w:val="nil"/>
              <w:right w:val="nil"/>
            </w:tcBorders>
          </w:tcPr>
          <w:p w14:paraId="5343FB33"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7208AF29"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5234BDB7"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834" w:type="pct"/>
            <w:tcBorders>
              <w:top w:val="nil"/>
              <w:left w:val="nil"/>
              <w:bottom w:val="nil"/>
              <w:right w:val="nil"/>
            </w:tcBorders>
          </w:tcPr>
          <w:p w14:paraId="4C5EFF0E"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7" w:type="pct"/>
            <w:tcBorders>
              <w:top w:val="nil"/>
              <w:left w:val="nil"/>
              <w:bottom w:val="nil"/>
              <w:right w:val="nil"/>
            </w:tcBorders>
          </w:tcPr>
          <w:p w14:paraId="736B934D"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p>
        </w:tc>
      </w:tr>
      <w:tr w:rsidR="00BB352C" w:rsidRPr="00FB60F0" w14:paraId="3A1B132A" w14:textId="77777777" w:rsidTr="008B4160">
        <w:tc>
          <w:tcPr>
            <w:tcW w:w="1135" w:type="pct"/>
            <w:tcBorders>
              <w:top w:val="nil"/>
              <w:left w:val="nil"/>
              <w:bottom w:val="nil"/>
              <w:right w:val="nil"/>
            </w:tcBorders>
          </w:tcPr>
          <w:p w14:paraId="4C2FC2DB"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AIC</w:t>
            </w:r>
          </w:p>
        </w:tc>
        <w:tc>
          <w:tcPr>
            <w:tcW w:w="758" w:type="pct"/>
            <w:tcBorders>
              <w:top w:val="nil"/>
              <w:left w:val="nil"/>
              <w:bottom w:val="nil"/>
              <w:right w:val="nil"/>
            </w:tcBorders>
          </w:tcPr>
          <w:p w14:paraId="5F533A0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6444.81</w:t>
            </w:r>
          </w:p>
        </w:tc>
        <w:tc>
          <w:tcPr>
            <w:tcW w:w="758" w:type="pct"/>
            <w:tcBorders>
              <w:top w:val="nil"/>
              <w:left w:val="nil"/>
              <w:bottom w:val="nil"/>
              <w:right w:val="nil"/>
            </w:tcBorders>
          </w:tcPr>
          <w:p w14:paraId="16E513A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5632.74</w:t>
            </w:r>
          </w:p>
        </w:tc>
        <w:tc>
          <w:tcPr>
            <w:tcW w:w="758" w:type="pct"/>
            <w:tcBorders>
              <w:top w:val="nil"/>
              <w:left w:val="nil"/>
              <w:bottom w:val="nil"/>
              <w:right w:val="nil"/>
            </w:tcBorders>
          </w:tcPr>
          <w:p w14:paraId="6D2EC41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5533.37</w:t>
            </w:r>
          </w:p>
        </w:tc>
        <w:tc>
          <w:tcPr>
            <w:tcW w:w="834" w:type="pct"/>
            <w:tcBorders>
              <w:top w:val="nil"/>
              <w:left w:val="nil"/>
              <w:bottom w:val="nil"/>
              <w:right w:val="nil"/>
            </w:tcBorders>
          </w:tcPr>
          <w:p w14:paraId="362617A0"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5532.07</w:t>
            </w:r>
          </w:p>
        </w:tc>
        <w:tc>
          <w:tcPr>
            <w:tcW w:w="757" w:type="pct"/>
            <w:tcBorders>
              <w:top w:val="nil"/>
              <w:left w:val="nil"/>
              <w:bottom w:val="nil"/>
              <w:right w:val="nil"/>
            </w:tcBorders>
          </w:tcPr>
          <w:p w14:paraId="6E652A77"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5508.66</w:t>
            </w:r>
          </w:p>
        </w:tc>
      </w:tr>
      <w:tr w:rsidR="00BB352C" w:rsidRPr="00FB60F0" w14:paraId="4266D9E5" w14:textId="77777777" w:rsidTr="008B4160">
        <w:tc>
          <w:tcPr>
            <w:tcW w:w="1135" w:type="pct"/>
            <w:tcBorders>
              <w:top w:val="nil"/>
              <w:left w:val="nil"/>
              <w:bottom w:val="nil"/>
              <w:right w:val="nil"/>
            </w:tcBorders>
          </w:tcPr>
          <w:p w14:paraId="3BBAF65E"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BIC</w:t>
            </w:r>
          </w:p>
        </w:tc>
        <w:tc>
          <w:tcPr>
            <w:tcW w:w="758" w:type="pct"/>
            <w:tcBorders>
              <w:top w:val="nil"/>
              <w:left w:val="nil"/>
              <w:bottom w:val="nil"/>
              <w:right w:val="nil"/>
            </w:tcBorders>
          </w:tcPr>
          <w:p w14:paraId="0E8A5243"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6461.64</w:t>
            </w:r>
          </w:p>
        </w:tc>
        <w:tc>
          <w:tcPr>
            <w:tcW w:w="758" w:type="pct"/>
            <w:tcBorders>
              <w:top w:val="nil"/>
              <w:left w:val="nil"/>
              <w:bottom w:val="nil"/>
              <w:right w:val="nil"/>
            </w:tcBorders>
          </w:tcPr>
          <w:p w14:paraId="6B828D35"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5655.18</w:t>
            </w:r>
          </w:p>
        </w:tc>
        <w:tc>
          <w:tcPr>
            <w:tcW w:w="758" w:type="pct"/>
            <w:tcBorders>
              <w:top w:val="nil"/>
              <w:left w:val="nil"/>
              <w:bottom w:val="nil"/>
              <w:right w:val="nil"/>
            </w:tcBorders>
          </w:tcPr>
          <w:p w14:paraId="0A70254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5567.03</w:t>
            </w:r>
          </w:p>
        </w:tc>
        <w:tc>
          <w:tcPr>
            <w:tcW w:w="834" w:type="pct"/>
            <w:tcBorders>
              <w:top w:val="nil"/>
              <w:left w:val="nil"/>
              <w:bottom w:val="nil"/>
              <w:right w:val="nil"/>
            </w:tcBorders>
          </w:tcPr>
          <w:p w14:paraId="0B53451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5571.36</w:t>
            </w:r>
          </w:p>
        </w:tc>
        <w:tc>
          <w:tcPr>
            <w:tcW w:w="757" w:type="pct"/>
            <w:tcBorders>
              <w:top w:val="nil"/>
              <w:left w:val="nil"/>
              <w:bottom w:val="nil"/>
              <w:right w:val="nil"/>
            </w:tcBorders>
          </w:tcPr>
          <w:p w14:paraId="148EB949"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5553.54</w:t>
            </w:r>
          </w:p>
        </w:tc>
      </w:tr>
      <w:tr w:rsidR="00BB352C" w:rsidRPr="00FB60F0" w14:paraId="5CC657DD" w14:textId="77777777" w:rsidTr="008B4160">
        <w:tc>
          <w:tcPr>
            <w:tcW w:w="1135" w:type="pct"/>
            <w:tcBorders>
              <w:top w:val="nil"/>
              <w:left w:val="nil"/>
              <w:bottom w:val="nil"/>
              <w:right w:val="nil"/>
            </w:tcBorders>
          </w:tcPr>
          <w:p w14:paraId="7EC1FEC1"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Log Likelihood</w:t>
            </w:r>
          </w:p>
        </w:tc>
        <w:tc>
          <w:tcPr>
            <w:tcW w:w="758" w:type="pct"/>
            <w:tcBorders>
              <w:top w:val="nil"/>
              <w:left w:val="nil"/>
              <w:bottom w:val="nil"/>
              <w:right w:val="nil"/>
            </w:tcBorders>
          </w:tcPr>
          <w:p w14:paraId="735726C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-3219.40</w:t>
            </w:r>
          </w:p>
        </w:tc>
        <w:tc>
          <w:tcPr>
            <w:tcW w:w="758" w:type="pct"/>
            <w:tcBorders>
              <w:top w:val="nil"/>
              <w:left w:val="nil"/>
              <w:bottom w:val="nil"/>
              <w:right w:val="nil"/>
            </w:tcBorders>
          </w:tcPr>
          <w:p w14:paraId="7177731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-2812.37</w:t>
            </w:r>
          </w:p>
        </w:tc>
        <w:tc>
          <w:tcPr>
            <w:tcW w:w="758" w:type="pct"/>
            <w:tcBorders>
              <w:top w:val="nil"/>
              <w:left w:val="nil"/>
              <w:bottom w:val="nil"/>
              <w:right w:val="nil"/>
            </w:tcBorders>
          </w:tcPr>
          <w:p w14:paraId="0E870842"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-2760.69</w:t>
            </w:r>
          </w:p>
        </w:tc>
        <w:tc>
          <w:tcPr>
            <w:tcW w:w="834" w:type="pct"/>
            <w:tcBorders>
              <w:top w:val="nil"/>
              <w:left w:val="nil"/>
              <w:bottom w:val="nil"/>
              <w:right w:val="nil"/>
            </w:tcBorders>
          </w:tcPr>
          <w:p w14:paraId="6D5489C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-2759.03</w:t>
            </w:r>
          </w:p>
        </w:tc>
        <w:tc>
          <w:tcPr>
            <w:tcW w:w="757" w:type="pct"/>
            <w:tcBorders>
              <w:top w:val="nil"/>
              <w:left w:val="nil"/>
              <w:bottom w:val="nil"/>
              <w:right w:val="nil"/>
            </w:tcBorders>
          </w:tcPr>
          <w:p w14:paraId="5F3704F7"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-2746.33</w:t>
            </w:r>
          </w:p>
        </w:tc>
      </w:tr>
      <w:tr w:rsidR="00BB352C" w:rsidRPr="00FB60F0" w14:paraId="7585B56C" w14:textId="77777777" w:rsidTr="008B4160">
        <w:tc>
          <w:tcPr>
            <w:tcW w:w="1135" w:type="pct"/>
            <w:tcBorders>
              <w:top w:val="nil"/>
              <w:left w:val="nil"/>
              <w:bottom w:val="nil"/>
              <w:right w:val="nil"/>
            </w:tcBorders>
          </w:tcPr>
          <w:p w14:paraId="402594D9" w14:textId="77777777" w:rsidR="00BB352C" w:rsidRPr="00FB60F0" w:rsidRDefault="00BB352C" w:rsidP="00BB352C">
            <w:pPr>
              <w:spacing w:before="40" w:after="40"/>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BRS Ideal Rating</w:t>
            </w:r>
          </w:p>
        </w:tc>
        <w:tc>
          <w:tcPr>
            <w:tcW w:w="758" w:type="pct"/>
            <w:tcBorders>
              <w:top w:val="nil"/>
              <w:left w:val="nil"/>
              <w:bottom w:val="nil"/>
              <w:right w:val="nil"/>
            </w:tcBorders>
          </w:tcPr>
          <w:p w14:paraId="7CCC2152"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c>
          <w:tcPr>
            <w:tcW w:w="758" w:type="pct"/>
            <w:tcBorders>
              <w:top w:val="nil"/>
              <w:left w:val="nil"/>
              <w:bottom w:val="nil"/>
              <w:right w:val="nil"/>
            </w:tcBorders>
          </w:tcPr>
          <w:p w14:paraId="3E27347C"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c>
          <w:tcPr>
            <w:tcW w:w="758" w:type="pct"/>
            <w:tcBorders>
              <w:top w:val="nil"/>
              <w:left w:val="nil"/>
              <w:bottom w:val="nil"/>
              <w:right w:val="nil"/>
            </w:tcBorders>
          </w:tcPr>
          <w:p w14:paraId="01154FE5"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c>
          <w:tcPr>
            <w:tcW w:w="834" w:type="pct"/>
            <w:tcBorders>
              <w:top w:val="nil"/>
              <w:left w:val="nil"/>
              <w:bottom w:val="nil"/>
              <w:right w:val="nil"/>
            </w:tcBorders>
          </w:tcPr>
          <w:p w14:paraId="29A6A550"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c>
          <w:tcPr>
            <w:tcW w:w="757" w:type="pct"/>
            <w:tcBorders>
              <w:top w:val="nil"/>
              <w:left w:val="nil"/>
              <w:bottom w:val="nil"/>
              <w:right w:val="nil"/>
            </w:tcBorders>
          </w:tcPr>
          <w:p w14:paraId="7920AC7A"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0.00 (0.00)**</w:t>
            </w:r>
          </w:p>
        </w:tc>
      </w:tr>
      <w:tr w:rsidR="00BB352C" w:rsidRPr="00FB60F0" w14:paraId="2FA8AD61" w14:textId="77777777" w:rsidTr="008B4160">
        <w:tc>
          <w:tcPr>
            <w:tcW w:w="1135" w:type="pct"/>
            <w:tcBorders>
              <w:top w:val="nil"/>
              <w:left w:val="nil"/>
              <w:bottom w:val="nil"/>
              <w:right w:val="nil"/>
            </w:tcBorders>
          </w:tcPr>
          <w:p w14:paraId="258DE473"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Intercept</w:t>
            </w:r>
          </w:p>
        </w:tc>
        <w:tc>
          <w:tcPr>
            <w:tcW w:w="758" w:type="pct"/>
            <w:tcBorders>
              <w:top w:val="nil"/>
              <w:left w:val="nil"/>
              <w:bottom w:val="nil"/>
              <w:right w:val="nil"/>
            </w:tcBorders>
          </w:tcPr>
          <w:p w14:paraId="4F81DF20"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4.38 (0.07)**</w:t>
            </w:r>
          </w:p>
        </w:tc>
        <w:tc>
          <w:tcPr>
            <w:tcW w:w="758" w:type="pct"/>
            <w:tcBorders>
              <w:top w:val="nil"/>
              <w:left w:val="nil"/>
              <w:bottom w:val="nil"/>
              <w:right w:val="nil"/>
            </w:tcBorders>
          </w:tcPr>
          <w:p w14:paraId="4459B62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4.39 (0.06)**</w:t>
            </w:r>
          </w:p>
        </w:tc>
        <w:tc>
          <w:tcPr>
            <w:tcW w:w="758" w:type="pct"/>
            <w:tcBorders>
              <w:top w:val="nil"/>
              <w:left w:val="nil"/>
              <w:bottom w:val="nil"/>
              <w:right w:val="nil"/>
            </w:tcBorders>
          </w:tcPr>
          <w:p w14:paraId="40AEB73C"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4.39 (0.07)**</w:t>
            </w:r>
          </w:p>
        </w:tc>
        <w:tc>
          <w:tcPr>
            <w:tcW w:w="834" w:type="pct"/>
            <w:tcBorders>
              <w:top w:val="nil"/>
              <w:left w:val="nil"/>
              <w:bottom w:val="nil"/>
              <w:right w:val="nil"/>
            </w:tcBorders>
          </w:tcPr>
          <w:p w14:paraId="09B85F4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4.85 (0.20)**</w:t>
            </w:r>
          </w:p>
        </w:tc>
        <w:tc>
          <w:tcPr>
            <w:tcW w:w="757" w:type="pct"/>
            <w:tcBorders>
              <w:top w:val="nil"/>
              <w:left w:val="nil"/>
              <w:bottom w:val="nil"/>
              <w:right w:val="nil"/>
            </w:tcBorders>
          </w:tcPr>
          <w:p w14:paraId="012CD309"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1.02 (0.80)</w:t>
            </w:r>
          </w:p>
        </w:tc>
      </w:tr>
      <w:tr w:rsidR="00BB352C" w:rsidRPr="00FB60F0" w14:paraId="492BFC6F" w14:textId="77777777" w:rsidTr="008B4160">
        <w:tc>
          <w:tcPr>
            <w:tcW w:w="1135" w:type="pct"/>
            <w:tcBorders>
              <w:top w:val="nil"/>
              <w:left w:val="nil"/>
              <w:bottom w:val="nil"/>
              <w:right w:val="nil"/>
            </w:tcBorders>
          </w:tcPr>
          <w:p w14:paraId="7510230D"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Fit Statistics</w:t>
            </w:r>
          </w:p>
        </w:tc>
        <w:tc>
          <w:tcPr>
            <w:tcW w:w="758" w:type="pct"/>
            <w:tcBorders>
              <w:top w:val="nil"/>
              <w:left w:val="nil"/>
              <w:bottom w:val="nil"/>
              <w:right w:val="nil"/>
            </w:tcBorders>
          </w:tcPr>
          <w:p w14:paraId="071D93A3"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14B59149"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1493526C"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834" w:type="pct"/>
            <w:tcBorders>
              <w:top w:val="nil"/>
              <w:left w:val="nil"/>
              <w:bottom w:val="nil"/>
              <w:right w:val="nil"/>
            </w:tcBorders>
          </w:tcPr>
          <w:p w14:paraId="72CDB5D9"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7" w:type="pct"/>
            <w:tcBorders>
              <w:top w:val="nil"/>
              <w:left w:val="nil"/>
              <w:bottom w:val="nil"/>
              <w:right w:val="nil"/>
            </w:tcBorders>
          </w:tcPr>
          <w:p w14:paraId="58C64403"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p>
        </w:tc>
      </w:tr>
      <w:tr w:rsidR="00BB352C" w:rsidRPr="00FB60F0" w14:paraId="6C292B8A" w14:textId="77777777" w:rsidTr="008B4160">
        <w:tc>
          <w:tcPr>
            <w:tcW w:w="1135" w:type="pct"/>
            <w:tcBorders>
              <w:top w:val="nil"/>
              <w:left w:val="nil"/>
              <w:bottom w:val="nil"/>
              <w:right w:val="nil"/>
            </w:tcBorders>
          </w:tcPr>
          <w:p w14:paraId="378003E5"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AIC</w:t>
            </w:r>
          </w:p>
        </w:tc>
        <w:tc>
          <w:tcPr>
            <w:tcW w:w="758" w:type="pct"/>
            <w:tcBorders>
              <w:top w:val="nil"/>
              <w:left w:val="nil"/>
              <w:bottom w:val="nil"/>
              <w:right w:val="nil"/>
            </w:tcBorders>
          </w:tcPr>
          <w:p w14:paraId="45222C4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5354.09</w:t>
            </w:r>
          </w:p>
        </w:tc>
        <w:tc>
          <w:tcPr>
            <w:tcW w:w="758" w:type="pct"/>
            <w:tcBorders>
              <w:top w:val="nil"/>
              <w:left w:val="nil"/>
              <w:bottom w:val="nil"/>
              <w:right w:val="nil"/>
            </w:tcBorders>
          </w:tcPr>
          <w:p w14:paraId="4B0A6415"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5085.13</w:t>
            </w:r>
          </w:p>
        </w:tc>
        <w:tc>
          <w:tcPr>
            <w:tcW w:w="758" w:type="pct"/>
            <w:tcBorders>
              <w:top w:val="nil"/>
              <w:left w:val="nil"/>
              <w:bottom w:val="nil"/>
              <w:right w:val="nil"/>
            </w:tcBorders>
          </w:tcPr>
          <w:p w14:paraId="68AE58DC"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5009.55</w:t>
            </w:r>
          </w:p>
        </w:tc>
        <w:tc>
          <w:tcPr>
            <w:tcW w:w="834" w:type="pct"/>
            <w:tcBorders>
              <w:top w:val="nil"/>
              <w:left w:val="nil"/>
              <w:bottom w:val="nil"/>
              <w:right w:val="nil"/>
            </w:tcBorders>
          </w:tcPr>
          <w:p w14:paraId="0393EAF5"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5005.67</w:t>
            </w:r>
          </w:p>
        </w:tc>
        <w:tc>
          <w:tcPr>
            <w:tcW w:w="757" w:type="pct"/>
            <w:tcBorders>
              <w:top w:val="nil"/>
              <w:left w:val="nil"/>
              <w:bottom w:val="nil"/>
              <w:right w:val="nil"/>
            </w:tcBorders>
          </w:tcPr>
          <w:p w14:paraId="5CA97638"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4983.49</w:t>
            </w:r>
          </w:p>
        </w:tc>
      </w:tr>
      <w:tr w:rsidR="00BB352C" w:rsidRPr="00FB60F0" w14:paraId="5FF9E8A7" w14:textId="77777777" w:rsidTr="008B4160">
        <w:tc>
          <w:tcPr>
            <w:tcW w:w="1135" w:type="pct"/>
            <w:tcBorders>
              <w:top w:val="nil"/>
              <w:left w:val="nil"/>
              <w:bottom w:val="nil"/>
              <w:right w:val="nil"/>
            </w:tcBorders>
          </w:tcPr>
          <w:p w14:paraId="02784E3D"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BIC</w:t>
            </w:r>
          </w:p>
        </w:tc>
        <w:tc>
          <w:tcPr>
            <w:tcW w:w="758" w:type="pct"/>
            <w:tcBorders>
              <w:top w:val="nil"/>
              <w:left w:val="nil"/>
              <w:bottom w:val="nil"/>
              <w:right w:val="nil"/>
            </w:tcBorders>
          </w:tcPr>
          <w:p w14:paraId="5C5E2C70"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5370.92</w:t>
            </w:r>
          </w:p>
        </w:tc>
        <w:tc>
          <w:tcPr>
            <w:tcW w:w="758" w:type="pct"/>
            <w:tcBorders>
              <w:top w:val="nil"/>
              <w:left w:val="nil"/>
              <w:bottom w:val="nil"/>
              <w:right w:val="nil"/>
            </w:tcBorders>
          </w:tcPr>
          <w:p w14:paraId="23DB99F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5107.57</w:t>
            </w:r>
          </w:p>
        </w:tc>
        <w:tc>
          <w:tcPr>
            <w:tcW w:w="758" w:type="pct"/>
            <w:tcBorders>
              <w:top w:val="nil"/>
              <w:left w:val="nil"/>
              <w:bottom w:val="nil"/>
              <w:right w:val="nil"/>
            </w:tcBorders>
          </w:tcPr>
          <w:p w14:paraId="3AAE319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5043.21</w:t>
            </w:r>
          </w:p>
        </w:tc>
        <w:tc>
          <w:tcPr>
            <w:tcW w:w="834" w:type="pct"/>
            <w:tcBorders>
              <w:top w:val="nil"/>
              <w:left w:val="nil"/>
              <w:bottom w:val="nil"/>
              <w:right w:val="nil"/>
            </w:tcBorders>
          </w:tcPr>
          <w:p w14:paraId="47B1ECD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5044.94</w:t>
            </w:r>
          </w:p>
        </w:tc>
        <w:tc>
          <w:tcPr>
            <w:tcW w:w="757" w:type="pct"/>
            <w:tcBorders>
              <w:top w:val="nil"/>
              <w:left w:val="nil"/>
              <w:bottom w:val="nil"/>
              <w:right w:val="nil"/>
            </w:tcBorders>
          </w:tcPr>
          <w:p w14:paraId="0FD7AC4E"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5028.37</w:t>
            </w:r>
          </w:p>
        </w:tc>
      </w:tr>
      <w:tr w:rsidR="00BB352C" w:rsidRPr="00FB60F0" w14:paraId="26BA6E65" w14:textId="77777777" w:rsidTr="008B4160">
        <w:tc>
          <w:tcPr>
            <w:tcW w:w="1135" w:type="pct"/>
            <w:tcBorders>
              <w:top w:val="nil"/>
              <w:left w:val="nil"/>
              <w:bottom w:val="nil"/>
              <w:right w:val="nil"/>
            </w:tcBorders>
          </w:tcPr>
          <w:p w14:paraId="115F30FA"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Log Likelihood</w:t>
            </w:r>
          </w:p>
        </w:tc>
        <w:tc>
          <w:tcPr>
            <w:tcW w:w="758" w:type="pct"/>
            <w:tcBorders>
              <w:top w:val="nil"/>
              <w:left w:val="nil"/>
              <w:bottom w:val="nil"/>
              <w:right w:val="nil"/>
            </w:tcBorders>
          </w:tcPr>
          <w:p w14:paraId="0BE6A64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-2674.05</w:t>
            </w:r>
          </w:p>
        </w:tc>
        <w:tc>
          <w:tcPr>
            <w:tcW w:w="758" w:type="pct"/>
            <w:tcBorders>
              <w:top w:val="nil"/>
              <w:left w:val="nil"/>
              <w:bottom w:val="nil"/>
              <w:right w:val="nil"/>
            </w:tcBorders>
          </w:tcPr>
          <w:p w14:paraId="2A861297"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-2538.66</w:t>
            </w:r>
          </w:p>
        </w:tc>
        <w:tc>
          <w:tcPr>
            <w:tcW w:w="758" w:type="pct"/>
            <w:tcBorders>
              <w:top w:val="nil"/>
              <w:left w:val="nil"/>
              <w:bottom w:val="nil"/>
              <w:right w:val="nil"/>
            </w:tcBorders>
          </w:tcPr>
          <w:p w14:paraId="7483FD0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-2498.77</w:t>
            </w:r>
          </w:p>
        </w:tc>
        <w:tc>
          <w:tcPr>
            <w:tcW w:w="834" w:type="pct"/>
            <w:tcBorders>
              <w:top w:val="nil"/>
              <w:left w:val="nil"/>
              <w:bottom w:val="nil"/>
              <w:right w:val="nil"/>
            </w:tcBorders>
          </w:tcPr>
          <w:p w14:paraId="068FBF88"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-2495.84</w:t>
            </w:r>
          </w:p>
        </w:tc>
        <w:tc>
          <w:tcPr>
            <w:tcW w:w="757" w:type="pct"/>
            <w:tcBorders>
              <w:top w:val="nil"/>
              <w:left w:val="nil"/>
              <w:bottom w:val="nil"/>
              <w:right w:val="nil"/>
            </w:tcBorders>
          </w:tcPr>
          <w:p w14:paraId="53B375C8"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-2483.74</w:t>
            </w:r>
          </w:p>
        </w:tc>
      </w:tr>
      <w:tr w:rsidR="00BB352C" w:rsidRPr="00FB60F0" w14:paraId="6078B737" w14:textId="77777777" w:rsidTr="008B4160">
        <w:tc>
          <w:tcPr>
            <w:tcW w:w="1135" w:type="pct"/>
            <w:tcBorders>
              <w:top w:val="nil"/>
              <w:left w:val="nil"/>
              <w:bottom w:val="nil"/>
              <w:right w:val="nil"/>
            </w:tcBorders>
          </w:tcPr>
          <w:p w14:paraId="5929F261" w14:textId="77777777" w:rsidR="00BB352C" w:rsidRPr="00FB60F0" w:rsidRDefault="00BB352C" w:rsidP="00BB352C">
            <w:pPr>
              <w:spacing w:before="40" w:after="40"/>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BRS</w:t>
            </w:r>
            <w:r w:rsidRPr="00FB60F0">
              <w:rPr>
                <w:rFonts w:eastAsiaTheme="minorHAnsi"/>
                <w:b/>
                <w:bCs/>
                <w:sz w:val="20"/>
                <w:szCs w:val="20"/>
              </w:rPr>
              <w:t xml:space="preserve"> </w:t>
            </w:r>
            <w:r w:rsidRPr="00FB60F0">
              <w:rPr>
                <w:rFonts w:ascii="Times New Roman" w:eastAsiaTheme="minorHAnsi" w:hAnsi="Times New Roman" w:cs="Times New Roman"/>
                <w:b/>
                <w:bCs/>
                <w:sz w:val="20"/>
                <w:szCs w:val="20"/>
              </w:rPr>
              <w:t xml:space="preserve">A-I Discrepancy </w:t>
            </w:r>
          </w:p>
        </w:tc>
        <w:tc>
          <w:tcPr>
            <w:tcW w:w="758" w:type="pct"/>
            <w:tcBorders>
              <w:top w:val="nil"/>
              <w:left w:val="nil"/>
              <w:bottom w:val="nil"/>
              <w:right w:val="nil"/>
            </w:tcBorders>
          </w:tcPr>
          <w:p w14:paraId="39445D56"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758" w:type="pct"/>
            <w:tcBorders>
              <w:top w:val="nil"/>
              <w:left w:val="nil"/>
              <w:bottom w:val="nil"/>
              <w:right w:val="nil"/>
            </w:tcBorders>
          </w:tcPr>
          <w:p w14:paraId="0EBD8DE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758" w:type="pct"/>
            <w:tcBorders>
              <w:top w:val="nil"/>
              <w:left w:val="nil"/>
              <w:bottom w:val="nil"/>
              <w:right w:val="nil"/>
            </w:tcBorders>
          </w:tcPr>
          <w:p w14:paraId="18F897D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0.05 (0.00)**</w:t>
            </w:r>
          </w:p>
        </w:tc>
        <w:tc>
          <w:tcPr>
            <w:tcW w:w="834" w:type="pct"/>
            <w:tcBorders>
              <w:top w:val="nil"/>
              <w:left w:val="nil"/>
              <w:bottom w:val="nil"/>
              <w:right w:val="nil"/>
            </w:tcBorders>
          </w:tcPr>
          <w:p w14:paraId="13E658FE"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-0.00 (0.00)**</w:t>
            </w:r>
          </w:p>
        </w:tc>
        <w:tc>
          <w:tcPr>
            <w:tcW w:w="757" w:type="pct"/>
            <w:tcBorders>
              <w:top w:val="nil"/>
              <w:left w:val="nil"/>
              <w:bottom w:val="nil"/>
              <w:right w:val="nil"/>
            </w:tcBorders>
          </w:tcPr>
          <w:p w14:paraId="06F0D71A"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0.00 (0.00)</w:t>
            </w:r>
          </w:p>
        </w:tc>
      </w:tr>
      <w:tr w:rsidR="00BB352C" w:rsidRPr="00FB60F0" w14:paraId="1A54E646" w14:textId="77777777" w:rsidTr="008B4160">
        <w:tc>
          <w:tcPr>
            <w:tcW w:w="1135" w:type="pct"/>
            <w:tcBorders>
              <w:top w:val="nil"/>
              <w:left w:val="nil"/>
              <w:bottom w:val="nil"/>
              <w:right w:val="nil"/>
            </w:tcBorders>
          </w:tcPr>
          <w:p w14:paraId="1219B0B8"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Intercept</w:t>
            </w:r>
          </w:p>
        </w:tc>
        <w:tc>
          <w:tcPr>
            <w:tcW w:w="758" w:type="pct"/>
            <w:tcBorders>
              <w:top w:val="nil"/>
              <w:left w:val="nil"/>
              <w:bottom w:val="nil"/>
              <w:right w:val="nil"/>
            </w:tcBorders>
          </w:tcPr>
          <w:p w14:paraId="7E9D405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-0.03 (0.08)</w:t>
            </w:r>
          </w:p>
        </w:tc>
        <w:tc>
          <w:tcPr>
            <w:tcW w:w="758" w:type="pct"/>
            <w:tcBorders>
              <w:top w:val="nil"/>
              <w:left w:val="nil"/>
              <w:bottom w:val="nil"/>
              <w:right w:val="nil"/>
            </w:tcBorders>
          </w:tcPr>
          <w:p w14:paraId="71BAE821"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-0.03 (0.07)</w:t>
            </w:r>
          </w:p>
        </w:tc>
        <w:tc>
          <w:tcPr>
            <w:tcW w:w="758" w:type="pct"/>
            <w:tcBorders>
              <w:top w:val="nil"/>
              <w:left w:val="nil"/>
              <w:bottom w:val="nil"/>
              <w:right w:val="nil"/>
            </w:tcBorders>
          </w:tcPr>
          <w:p w14:paraId="2A682A9B"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-0.03 (0.08)</w:t>
            </w:r>
          </w:p>
        </w:tc>
        <w:tc>
          <w:tcPr>
            <w:tcW w:w="834" w:type="pct"/>
            <w:tcBorders>
              <w:top w:val="nil"/>
              <w:left w:val="nil"/>
              <w:bottom w:val="nil"/>
              <w:right w:val="nil"/>
            </w:tcBorders>
          </w:tcPr>
          <w:p w14:paraId="79375672"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-0.88 (0.22)**</w:t>
            </w:r>
          </w:p>
        </w:tc>
        <w:tc>
          <w:tcPr>
            <w:tcW w:w="757" w:type="pct"/>
            <w:tcBorders>
              <w:top w:val="nil"/>
              <w:left w:val="nil"/>
              <w:bottom w:val="nil"/>
              <w:right w:val="nil"/>
            </w:tcBorders>
          </w:tcPr>
          <w:p w14:paraId="5AFC40F5"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-1.20 (0.84)</w:t>
            </w:r>
          </w:p>
        </w:tc>
      </w:tr>
      <w:tr w:rsidR="00BB352C" w:rsidRPr="00FB60F0" w14:paraId="0EDB2723" w14:textId="77777777" w:rsidTr="008B4160">
        <w:tc>
          <w:tcPr>
            <w:tcW w:w="1135" w:type="pct"/>
            <w:tcBorders>
              <w:top w:val="nil"/>
              <w:left w:val="nil"/>
              <w:bottom w:val="nil"/>
              <w:right w:val="nil"/>
            </w:tcBorders>
          </w:tcPr>
          <w:p w14:paraId="4612DB27"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Fit Statistics</w:t>
            </w:r>
          </w:p>
        </w:tc>
        <w:tc>
          <w:tcPr>
            <w:tcW w:w="758" w:type="pct"/>
            <w:tcBorders>
              <w:top w:val="nil"/>
              <w:left w:val="nil"/>
              <w:bottom w:val="nil"/>
              <w:right w:val="nil"/>
            </w:tcBorders>
          </w:tcPr>
          <w:p w14:paraId="5C6E4B32"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0E47A9D0"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758" w:type="pct"/>
            <w:tcBorders>
              <w:top w:val="nil"/>
              <w:left w:val="nil"/>
              <w:bottom w:val="nil"/>
              <w:right w:val="nil"/>
            </w:tcBorders>
          </w:tcPr>
          <w:p w14:paraId="6E4A5292"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c>
          <w:tcPr>
            <w:tcW w:w="834" w:type="pct"/>
            <w:tcBorders>
              <w:top w:val="nil"/>
              <w:left w:val="nil"/>
              <w:bottom w:val="nil"/>
              <w:right w:val="nil"/>
            </w:tcBorders>
          </w:tcPr>
          <w:p w14:paraId="344EAC37"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p>
        </w:tc>
        <w:tc>
          <w:tcPr>
            <w:tcW w:w="757" w:type="pct"/>
            <w:tcBorders>
              <w:top w:val="nil"/>
              <w:left w:val="nil"/>
              <w:bottom w:val="nil"/>
              <w:right w:val="nil"/>
            </w:tcBorders>
          </w:tcPr>
          <w:p w14:paraId="49319984" w14:textId="77777777" w:rsidR="00BB352C" w:rsidRPr="00FB60F0" w:rsidRDefault="00BB352C" w:rsidP="00BB352C">
            <w:pPr>
              <w:spacing w:before="40" w:after="40"/>
              <w:jc w:val="center"/>
              <w:rPr>
                <w:rFonts w:ascii="Times New Roman" w:eastAsiaTheme="minorHAnsi" w:hAnsi="Times New Roman" w:cs="Times New Roman"/>
                <w:sz w:val="20"/>
                <w:szCs w:val="20"/>
              </w:rPr>
            </w:pPr>
          </w:p>
        </w:tc>
      </w:tr>
      <w:tr w:rsidR="00BB352C" w:rsidRPr="00FB60F0" w14:paraId="58882421" w14:textId="77777777" w:rsidTr="008B4160">
        <w:tc>
          <w:tcPr>
            <w:tcW w:w="1135" w:type="pct"/>
            <w:tcBorders>
              <w:top w:val="nil"/>
              <w:left w:val="nil"/>
              <w:bottom w:val="nil"/>
              <w:right w:val="nil"/>
            </w:tcBorders>
          </w:tcPr>
          <w:p w14:paraId="08791673" w14:textId="77777777" w:rsidR="00BB352C" w:rsidRPr="00FB60F0" w:rsidRDefault="00BB352C" w:rsidP="00BB352C">
            <w:pPr>
              <w:spacing w:before="40" w:after="40"/>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AIC</w:t>
            </w:r>
          </w:p>
        </w:tc>
        <w:tc>
          <w:tcPr>
            <w:tcW w:w="758" w:type="pct"/>
            <w:tcBorders>
              <w:top w:val="nil"/>
              <w:left w:val="nil"/>
              <w:bottom w:val="nil"/>
              <w:right w:val="nil"/>
            </w:tcBorders>
          </w:tcPr>
          <w:p w14:paraId="285EFE1D"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5936.15</w:t>
            </w:r>
          </w:p>
        </w:tc>
        <w:tc>
          <w:tcPr>
            <w:tcW w:w="758" w:type="pct"/>
            <w:tcBorders>
              <w:top w:val="nil"/>
              <w:left w:val="nil"/>
              <w:bottom w:val="nil"/>
              <w:right w:val="nil"/>
            </w:tcBorders>
          </w:tcPr>
          <w:p w14:paraId="5F476B2F"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5409.53</w:t>
            </w:r>
          </w:p>
        </w:tc>
        <w:tc>
          <w:tcPr>
            <w:tcW w:w="758" w:type="pct"/>
            <w:tcBorders>
              <w:top w:val="nil"/>
              <w:left w:val="nil"/>
              <w:bottom w:val="nil"/>
              <w:right w:val="nil"/>
            </w:tcBorders>
          </w:tcPr>
          <w:p w14:paraId="51E7E34F"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5353.77</w:t>
            </w:r>
          </w:p>
        </w:tc>
        <w:tc>
          <w:tcPr>
            <w:tcW w:w="834" w:type="pct"/>
            <w:tcBorders>
              <w:top w:val="nil"/>
              <w:left w:val="nil"/>
              <w:bottom w:val="nil"/>
              <w:right w:val="nil"/>
            </w:tcBorders>
          </w:tcPr>
          <w:p w14:paraId="4808237E" w14:textId="77777777" w:rsidR="00BB352C" w:rsidRPr="00FB60F0" w:rsidRDefault="00BB352C" w:rsidP="00BB352C">
            <w:pPr>
              <w:spacing w:before="40" w:after="40"/>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5338.01</w:t>
            </w:r>
          </w:p>
        </w:tc>
        <w:tc>
          <w:tcPr>
            <w:tcW w:w="757" w:type="pct"/>
            <w:tcBorders>
              <w:top w:val="nil"/>
              <w:left w:val="nil"/>
              <w:bottom w:val="nil"/>
              <w:right w:val="nil"/>
            </w:tcBorders>
          </w:tcPr>
          <w:p w14:paraId="7B4671C9" w14:textId="77777777" w:rsidR="00BB352C" w:rsidRPr="00FB60F0" w:rsidRDefault="00BB352C" w:rsidP="00BB352C">
            <w:pPr>
              <w:spacing w:before="40" w:after="40"/>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5339.86</w:t>
            </w:r>
          </w:p>
        </w:tc>
      </w:tr>
      <w:tr w:rsidR="00BB352C" w:rsidRPr="00FB60F0" w14:paraId="340581BF" w14:textId="77777777" w:rsidTr="008B4160">
        <w:tc>
          <w:tcPr>
            <w:tcW w:w="1135" w:type="pct"/>
            <w:tcBorders>
              <w:top w:val="nil"/>
              <w:left w:val="single" w:sz="4" w:space="0" w:color="FFFFFF"/>
              <w:bottom w:val="nil"/>
              <w:right w:val="single" w:sz="4" w:space="0" w:color="FFFFFF"/>
            </w:tcBorders>
          </w:tcPr>
          <w:p w14:paraId="79DEE66B" w14:textId="77777777" w:rsidR="00BB352C" w:rsidRPr="00FB60F0" w:rsidRDefault="00BB352C" w:rsidP="00BB352C">
            <w:pP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BIC</w:t>
            </w:r>
          </w:p>
        </w:tc>
        <w:tc>
          <w:tcPr>
            <w:tcW w:w="758" w:type="pct"/>
            <w:tcBorders>
              <w:top w:val="nil"/>
              <w:left w:val="single" w:sz="4" w:space="0" w:color="FFFFFF"/>
              <w:bottom w:val="nil"/>
              <w:right w:val="single" w:sz="4" w:space="0" w:color="FFFFFF"/>
            </w:tcBorders>
          </w:tcPr>
          <w:p w14:paraId="773A8E4E"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5952.98</w:t>
            </w:r>
          </w:p>
        </w:tc>
        <w:tc>
          <w:tcPr>
            <w:tcW w:w="758" w:type="pct"/>
            <w:tcBorders>
              <w:top w:val="nil"/>
              <w:left w:val="single" w:sz="4" w:space="0" w:color="FFFFFF"/>
              <w:bottom w:val="nil"/>
              <w:right w:val="single" w:sz="4" w:space="0" w:color="FFFFFF"/>
            </w:tcBorders>
          </w:tcPr>
          <w:p w14:paraId="1C7234B5"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5431.97</w:t>
            </w:r>
          </w:p>
        </w:tc>
        <w:tc>
          <w:tcPr>
            <w:tcW w:w="758" w:type="pct"/>
            <w:tcBorders>
              <w:top w:val="nil"/>
              <w:left w:val="single" w:sz="4" w:space="0" w:color="FFFFFF"/>
              <w:bottom w:val="nil"/>
              <w:right w:val="single" w:sz="4" w:space="0" w:color="FFFFFF"/>
            </w:tcBorders>
          </w:tcPr>
          <w:p w14:paraId="645CCCA8"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5387.42</w:t>
            </w:r>
          </w:p>
        </w:tc>
        <w:tc>
          <w:tcPr>
            <w:tcW w:w="834" w:type="pct"/>
            <w:tcBorders>
              <w:top w:val="nil"/>
              <w:left w:val="single" w:sz="4" w:space="0" w:color="FFFFFF"/>
              <w:bottom w:val="nil"/>
              <w:right w:val="single" w:sz="4" w:space="0" w:color="FFFFFF"/>
            </w:tcBorders>
          </w:tcPr>
          <w:p w14:paraId="57243F1E" w14:textId="77777777" w:rsidR="00BB352C" w:rsidRPr="00FB60F0" w:rsidRDefault="00BB352C" w:rsidP="00BB352C">
            <w:pPr>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5377.28</w:t>
            </w:r>
          </w:p>
        </w:tc>
        <w:tc>
          <w:tcPr>
            <w:tcW w:w="757" w:type="pct"/>
            <w:tcBorders>
              <w:top w:val="nil"/>
              <w:left w:val="single" w:sz="4" w:space="0" w:color="FFFFFF"/>
              <w:bottom w:val="nil"/>
              <w:right w:val="single" w:sz="4" w:space="0" w:color="FFFFFF"/>
            </w:tcBorders>
          </w:tcPr>
          <w:p w14:paraId="249645EE"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5384.73</w:t>
            </w:r>
          </w:p>
        </w:tc>
      </w:tr>
      <w:tr w:rsidR="00BB352C" w:rsidRPr="00FB60F0" w14:paraId="4BFCE2CB" w14:textId="77777777" w:rsidTr="008B4160">
        <w:tc>
          <w:tcPr>
            <w:tcW w:w="1135" w:type="pct"/>
            <w:tcBorders>
              <w:top w:val="nil"/>
              <w:left w:val="single" w:sz="4" w:space="0" w:color="FFFFFF"/>
              <w:right w:val="single" w:sz="4" w:space="0" w:color="FFFFFF"/>
            </w:tcBorders>
          </w:tcPr>
          <w:p w14:paraId="524F3E66" w14:textId="77777777" w:rsidR="00BB352C" w:rsidRPr="00FB60F0" w:rsidRDefault="00BB352C" w:rsidP="00BB352C">
            <w:pP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 xml:space="preserve">    Log Likelihood</w:t>
            </w:r>
          </w:p>
        </w:tc>
        <w:tc>
          <w:tcPr>
            <w:tcW w:w="758" w:type="pct"/>
            <w:tcBorders>
              <w:top w:val="nil"/>
              <w:left w:val="single" w:sz="4" w:space="0" w:color="FFFFFF"/>
              <w:right w:val="single" w:sz="4" w:space="0" w:color="FFFFFF"/>
            </w:tcBorders>
          </w:tcPr>
          <w:p w14:paraId="4519A9DE"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-2965.08</w:t>
            </w:r>
          </w:p>
        </w:tc>
        <w:tc>
          <w:tcPr>
            <w:tcW w:w="758" w:type="pct"/>
            <w:tcBorders>
              <w:top w:val="nil"/>
              <w:left w:val="single" w:sz="4" w:space="0" w:color="FFFFFF"/>
              <w:right w:val="single" w:sz="4" w:space="0" w:color="FFFFFF"/>
            </w:tcBorders>
          </w:tcPr>
          <w:p w14:paraId="04968930"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-2700.76</w:t>
            </w:r>
          </w:p>
        </w:tc>
        <w:tc>
          <w:tcPr>
            <w:tcW w:w="758" w:type="pct"/>
            <w:tcBorders>
              <w:top w:val="nil"/>
              <w:left w:val="single" w:sz="4" w:space="0" w:color="FFFFFF"/>
              <w:right w:val="single" w:sz="4" w:space="0" w:color="FFFFFF"/>
            </w:tcBorders>
          </w:tcPr>
          <w:p w14:paraId="1E199A41"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-2670.88</w:t>
            </w:r>
          </w:p>
        </w:tc>
        <w:tc>
          <w:tcPr>
            <w:tcW w:w="834" w:type="pct"/>
            <w:tcBorders>
              <w:top w:val="nil"/>
              <w:left w:val="single" w:sz="4" w:space="0" w:color="FFFFFF"/>
              <w:right w:val="single" w:sz="4" w:space="0" w:color="FFFFFF"/>
            </w:tcBorders>
          </w:tcPr>
          <w:p w14:paraId="573F82B5" w14:textId="77777777" w:rsidR="00BB352C" w:rsidRPr="00FB60F0" w:rsidRDefault="00BB352C" w:rsidP="00BB352C">
            <w:pPr>
              <w:jc w:val="center"/>
              <w:rPr>
                <w:rFonts w:ascii="Times New Roman" w:eastAsiaTheme="minorHAnsi" w:hAnsi="Times New Roman" w:cs="Times New Roman"/>
                <w:b/>
                <w:bCs/>
                <w:sz w:val="20"/>
                <w:szCs w:val="20"/>
              </w:rPr>
            </w:pPr>
            <w:r w:rsidRPr="00FB60F0">
              <w:rPr>
                <w:rFonts w:ascii="Times New Roman" w:eastAsiaTheme="minorHAnsi" w:hAnsi="Times New Roman" w:cs="Times New Roman"/>
                <w:b/>
                <w:bCs/>
                <w:sz w:val="20"/>
                <w:szCs w:val="20"/>
              </w:rPr>
              <w:t>-2662.00</w:t>
            </w:r>
          </w:p>
        </w:tc>
        <w:tc>
          <w:tcPr>
            <w:tcW w:w="757" w:type="pct"/>
            <w:tcBorders>
              <w:top w:val="nil"/>
              <w:left w:val="single" w:sz="4" w:space="0" w:color="FFFFFF"/>
              <w:right w:val="single" w:sz="4" w:space="0" w:color="FFFFFF"/>
            </w:tcBorders>
          </w:tcPr>
          <w:p w14:paraId="3A864474" w14:textId="77777777" w:rsidR="00BB352C" w:rsidRPr="00FB60F0" w:rsidRDefault="00BB352C" w:rsidP="00BB352C">
            <w:pPr>
              <w:jc w:val="center"/>
              <w:rPr>
                <w:rFonts w:ascii="Times New Roman" w:eastAsiaTheme="minorHAnsi" w:hAnsi="Times New Roman" w:cs="Times New Roman"/>
                <w:sz w:val="20"/>
                <w:szCs w:val="20"/>
              </w:rPr>
            </w:pPr>
            <w:r w:rsidRPr="00FB60F0">
              <w:rPr>
                <w:rFonts w:ascii="Times New Roman" w:eastAsiaTheme="minorHAnsi" w:hAnsi="Times New Roman" w:cs="Times New Roman"/>
                <w:sz w:val="20"/>
                <w:szCs w:val="20"/>
              </w:rPr>
              <w:t>-2661.93</w:t>
            </w:r>
          </w:p>
        </w:tc>
      </w:tr>
    </w:tbl>
    <w:p w14:paraId="3F95589E" w14:textId="3D423988" w:rsidR="00BB352C" w:rsidRPr="00FB60F0" w:rsidRDefault="00BB352C" w:rsidP="00BB352C">
      <w:pPr>
        <w:spacing w:line="480" w:lineRule="auto"/>
        <w:rPr>
          <w:rFonts w:ascii="Times New Roman" w:eastAsiaTheme="minorHAnsi" w:hAnsi="Times New Roman" w:cs="Times New Roman"/>
          <w:kern w:val="0"/>
          <w:sz w:val="20"/>
          <w:szCs w:val="20"/>
          <w14:ligatures w14:val="none"/>
        </w:rPr>
      </w:pPr>
      <w:r w:rsidRPr="00FB60F0">
        <w:rPr>
          <w:rFonts w:ascii="Times New Roman" w:eastAsiaTheme="minorHAnsi" w:hAnsi="Times New Roman" w:cs="Times New Roman"/>
          <w:i/>
          <w:iCs/>
          <w:kern w:val="0"/>
          <w:sz w:val="20"/>
          <w:szCs w:val="20"/>
          <w14:ligatures w14:val="none"/>
        </w:rPr>
        <w:t>Note.</w:t>
      </w:r>
      <w:r w:rsidRPr="00FB60F0">
        <w:rPr>
          <w:rFonts w:ascii="Times New Roman" w:eastAsiaTheme="minorHAnsi" w:hAnsi="Times New Roman" w:cs="Times New Roman"/>
          <w:kern w:val="0"/>
          <w:sz w:val="20"/>
          <w:szCs w:val="20"/>
          <w14:ligatures w14:val="none"/>
        </w:rPr>
        <w:t xml:space="preserve"> </w:t>
      </w:r>
      <w:r w:rsidRPr="00FB60F0">
        <w:rPr>
          <w:rFonts w:ascii="Times New Roman" w:eastAsiaTheme="minorHAnsi" w:hAnsi="Times New Roman" w:cs="Times New Roman"/>
          <w:i/>
          <w:iCs/>
          <w:kern w:val="0"/>
          <w:sz w:val="20"/>
          <w:szCs w:val="20"/>
          <w14:ligatures w14:val="none"/>
        </w:rPr>
        <w:t>AIC</w:t>
      </w:r>
      <w:r w:rsidRPr="00FB60F0">
        <w:rPr>
          <w:rFonts w:ascii="Times New Roman" w:eastAsiaTheme="minorHAnsi" w:hAnsi="Times New Roman" w:cs="Times New Roman"/>
          <w:kern w:val="0"/>
          <w:sz w:val="20"/>
          <w:szCs w:val="20"/>
          <w14:ligatures w14:val="none"/>
        </w:rPr>
        <w:t xml:space="preserve"> = Akaike Information Criterion; </w:t>
      </w:r>
      <w:r w:rsidRPr="00FB60F0">
        <w:rPr>
          <w:rFonts w:ascii="Times New Roman" w:eastAsiaTheme="minorHAnsi" w:hAnsi="Times New Roman" w:cs="Times New Roman"/>
          <w:i/>
          <w:iCs/>
          <w:kern w:val="0"/>
          <w:sz w:val="20"/>
          <w:szCs w:val="20"/>
          <w14:ligatures w14:val="none"/>
        </w:rPr>
        <w:t>BIC</w:t>
      </w:r>
      <w:r w:rsidRPr="00FB60F0">
        <w:rPr>
          <w:rFonts w:ascii="Times New Roman" w:eastAsiaTheme="minorHAnsi" w:hAnsi="Times New Roman" w:cs="Times New Roman"/>
          <w:kern w:val="0"/>
          <w:sz w:val="20"/>
          <w:szCs w:val="20"/>
          <w14:ligatures w14:val="none"/>
        </w:rPr>
        <w:t xml:space="preserve"> = Bayesian Information Criterion; </w:t>
      </w:r>
      <w:r w:rsidRPr="00FB60F0">
        <w:rPr>
          <w:rFonts w:ascii="Times New Roman" w:eastAsiaTheme="minorHAnsi" w:hAnsi="Times New Roman" w:cs="Times New Roman"/>
          <w:i/>
          <w:iCs/>
          <w:kern w:val="0"/>
          <w:sz w:val="20"/>
          <w:szCs w:val="20"/>
          <w14:ligatures w14:val="none"/>
        </w:rPr>
        <w:t>BMI</w:t>
      </w:r>
      <w:r w:rsidRPr="00FB60F0">
        <w:rPr>
          <w:rFonts w:ascii="Times New Roman" w:eastAsiaTheme="minorHAnsi" w:hAnsi="Times New Roman" w:cs="Times New Roman"/>
          <w:kern w:val="0"/>
          <w:sz w:val="20"/>
          <w:szCs w:val="20"/>
          <w14:ligatures w14:val="none"/>
        </w:rPr>
        <w:t xml:space="preserve"> = </w:t>
      </w:r>
      <w:r w:rsidR="00884BC7" w:rsidRPr="00FB60F0">
        <w:rPr>
          <w:rFonts w:ascii="Times New Roman" w:eastAsiaTheme="minorHAnsi" w:hAnsi="Times New Roman" w:cs="Times New Roman"/>
          <w:kern w:val="0"/>
          <w:sz w:val="20"/>
          <w:szCs w:val="20"/>
          <w14:ligatures w14:val="none"/>
        </w:rPr>
        <w:t>body mass index</w:t>
      </w:r>
      <w:r w:rsidR="00884BC7" w:rsidRPr="00FB60F0">
        <w:rPr>
          <w:rFonts w:eastAsiaTheme="minorHAnsi"/>
          <w:kern w:val="0"/>
          <w:sz w:val="20"/>
          <w:szCs w:val="20"/>
          <w14:ligatures w14:val="none"/>
        </w:rPr>
        <w:t xml:space="preserve"> </w:t>
      </w:r>
      <w:r w:rsidRPr="00FB60F0">
        <w:rPr>
          <w:rFonts w:ascii="Times New Roman" w:eastAsiaTheme="minorHAnsi" w:hAnsi="Times New Roman" w:cs="Times New Roman"/>
          <w:kern w:val="0"/>
          <w:sz w:val="20"/>
          <w:szCs w:val="20"/>
          <w14:ligatures w14:val="none"/>
        </w:rPr>
        <w:t xml:space="preserve">(log of BMI was modelled to ensure normality); </w:t>
      </w:r>
      <w:r w:rsidRPr="00FB60F0">
        <w:rPr>
          <w:rFonts w:ascii="Times New Roman" w:eastAsiaTheme="minorHAnsi" w:hAnsi="Times New Roman" w:cs="Times New Roman"/>
          <w:i/>
          <w:iCs/>
          <w:kern w:val="0"/>
          <w:sz w:val="20"/>
          <w:szCs w:val="20"/>
          <w14:ligatures w14:val="none"/>
        </w:rPr>
        <w:t xml:space="preserve">BRS </w:t>
      </w:r>
      <w:r w:rsidRPr="00FB60F0">
        <w:rPr>
          <w:rFonts w:ascii="Times New Roman" w:eastAsiaTheme="minorHAnsi" w:hAnsi="Times New Roman" w:cs="Times New Roman"/>
          <w:kern w:val="0"/>
          <w:sz w:val="20"/>
          <w:szCs w:val="20"/>
          <w14:ligatures w14:val="none"/>
        </w:rPr>
        <w:t xml:space="preserve">= Body Rating Scales (self-report); </w:t>
      </w:r>
      <w:r w:rsidRPr="00FB60F0">
        <w:rPr>
          <w:rFonts w:ascii="Times New Roman" w:eastAsiaTheme="minorHAnsi" w:hAnsi="Times New Roman" w:cs="Times New Roman"/>
          <w:i/>
          <w:iCs/>
          <w:kern w:val="0"/>
          <w:sz w:val="20"/>
          <w:szCs w:val="20"/>
          <w14:ligatures w14:val="none"/>
        </w:rPr>
        <w:t>A-I Discrepancy</w:t>
      </w:r>
      <w:r w:rsidRPr="00FB60F0">
        <w:rPr>
          <w:rFonts w:ascii="Times New Roman" w:eastAsiaTheme="minorHAnsi" w:hAnsi="Times New Roman" w:cs="Times New Roman"/>
          <w:kern w:val="0"/>
          <w:sz w:val="20"/>
          <w:szCs w:val="20"/>
          <w14:ligatures w14:val="none"/>
        </w:rPr>
        <w:t xml:space="preserve"> = Actual-Ideal Discrepancy Score. </w:t>
      </w:r>
      <w:r w:rsidRPr="00FB60F0">
        <w:rPr>
          <w:rFonts w:ascii="Times New Roman" w:eastAsiaTheme="minorHAnsi" w:hAnsi="Times New Roman" w:cs="Times New Roman"/>
          <w:i/>
          <w:iCs/>
          <w:kern w:val="0"/>
          <w:sz w:val="20"/>
          <w:szCs w:val="20"/>
          <w14:ligatures w14:val="none"/>
        </w:rPr>
        <w:t>Curvilinear (squared)</w:t>
      </w:r>
      <w:r w:rsidRPr="00FB60F0">
        <w:rPr>
          <w:rFonts w:ascii="Times New Roman" w:eastAsiaTheme="minorHAnsi" w:hAnsi="Times New Roman" w:cs="Times New Roman"/>
          <w:kern w:val="0"/>
          <w:sz w:val="20"/>
          <w:szCs w:val="20"/>
          <w14:ligatures w14:val="none"/>
        </w:rPr>
        <w:t xml:space="preserve"> = random intercept and random slope (allows for one change in direction of the trajectory across time); </w:t>
      </w:r>
      <w:r w:rsidRPr="00FB60F0">
        <w:rPr>
          <w:rFonts w:ascii="Times New Roman" w:eastAsiaTheme="minorHAnsi" w:hAnsi="Times New Roman" w:cs="Times New Roman"/>
          <w:i/>
          <w:iCs/>
          <w:kern w:val="0"/>
          <w:sz w:val="20"/>
          <w:szCs w:val="20"/>
          <w14:ligatures w14:val="none"/>
        </w:rPr>
        <w:t>Curvilinear (cubed)</w:t>
      </w:r>
      <w:r w:rsidRPr="00FB60F0">
        <w:rPr>
          <w:rFonts w:ascii="Times New Roman" w:eastAsiaTheme="minorHAnsi" w:hAnsi="Times New Roman" w:cs="Times New Roman"/>
          <w:kern w:val="0"/>
          <w:sz w:val="20"/>
          <w:szCs w:val="20"/>
          <w14:ligatures w14:val="none"/>
        </w:rPr>
        <w:t xml:space="preserve"> = random intercept and random slope (allows for two changes in direction of the trajectory across time).</w:t>
      </w:r>
      <w:r w:rsidRPr="00FB60F0">
        <w:rPr>
          <w:rFonts w:eastAsiaTheme="minorHAnsi"/>
          <w:kern w:val="0"/>
          <w:sz w:val="20"/>
          <w:szCs w:val="20"/>
          <w14:ligatures w14:val="none"/>
        </w:rPr>
        <w:t xml:space="preserve"> </w:t>
      </w:r>
      <w:r w:rsidRPr="00FB60F0">
        <w:rPr>
          <w:rFonts w:ascii="Times New Roman" w:eastAsiaTheme="minorHAnsi" w:hAnsi="Times New Roman" w:cs="Times New Roman"/>
          <w:kern w:val="0"/>
          <w:sz w:val="20"/>
          <w:szCs w:val="20"/>
          <w14:ligatures w14:val="none"/>
        </w:rPr>
        <w:t xml:space="preserve">Lower AIC and BIC indicate better model fit. The best-fitting models are </w:t>
      </w:r>
      <w:r w:rsidRPr="00FB60F0">
        <w:rPr>
          <w:rFonts w:ascii="Times New Roman" w:eastAsiaTheme="minorHAnsi" w:hAnsi="Times New Roman" w:cs="Times New Roman"/>
          <w:b/>
          <w:bCs/>
          <w:kern w:val="0"/>
          <w:sz w:val="20"/>
          <w:szCs w:val="20"/>
          <w14:ligatures w14:val="none"/>
        </w:rPr>
        <w:t>bolded</w:t>
      </w:r>
      <w:r w:rsidRPr="00FB60F0">
        <w:rPr>
          <w:rFonts w:ascii="Times New Roman" w:eastAsiaTheme="minorHAnsi" w:hAnsi="Times New Roman" w:cs="Times New Roman"/>
          <w:kern w:val="0"/>
          <w:sz w:val="20"/>
          <w:szCs w:val="20"/>
          <w14:ligatures w14:val="none"/>
        </w:rPr>
        <w:t>.</w:t>
      </w:r>
    </w:p>
    <w:p w14:paraId="5F757B31" w14:textId="77777777" w:rsidR="00BB352C" w:rsidRPr="00FB60F0" w:rsidRDefault="00BB352C" w:rsidP="00BB352C">
      <w:pPr>
        <w:spacing w:line="480" w:lineRule="auto"/>
        <w:rPr>
          <w:rFonts w:ascii="Times New Roman" w:eastAsiaTheme="minorHAnsi" w:hAnsi="Times New Roman" w:cs="Times New Roman"/>
          <w:kern w:val="0"/>
          <w:sz w:val="20"/>
          <w:szCs w:val="20"/>
          <w14:ligatures w14:val="none"/>
        </w:rPr>
      </w:pPr>
      <w:r w:rsidRPr="00FB60F0">
        <w:rPr>
          <w:rFonts w:ascii="Times New Roman" w:eastAsiaTheme="minorHAnsi" w:hAnsi="Times New Roman" w:cs="Times New Roman"/>
          <w:kern w:val="0"/>
          <w:sz w:val="20"/>
          <w:szCs w:val="20"/>
          <w14:ligatures w14:val="none"/>
        </w:rPr>
        <w:lastRenderedPageBreak/>
        <w:t xml:space="preserve">* </w:t>
      </w:r>
      <w:r w:rsidRPr="00FB60F0">
        <w:rPr>
          <w:rFonts w:ascii="Times New Roman" w:eastAsiaTheme="minorHAnsi" w:hAnsi="Times New Roman" w:cs="Times New Roman"/>
          <w:i/>
          <w:iCs/>
          <w:kern w:val="0"/>
          <w:sz w:val="20"/>
          <w:szCs w:val="20"/>
          <w14:ligatures w14:val="none"/>
        </w:rPr>
        <w:t xml:space="preserve">p = </w:t>
      </w:r>
      <w:r w:rsidRPr="00FB60F0">
        <w:rPr>
          <w:rFonts w:ascii="Times New Roman" w:eastAsiaTheme="minorHAnsi" w:hAnsi="Times New Roman" w:cs="Times New Roman"/>
          <w:kern w:val="0"/>
          <w:sz w:val="20"/>
          <w:szCs w:val="20"/>
          <w14:ligatures w14:val="none"/>
        </w:rPr>
        <w:t xml:space="preserve">.015, ** </w:t>
      </w:r>
      <w:r w:rsidRPr="00FB60F0">
        <w:rPr>
          <w:rFonts w:ascii="Times New Roman" w:eastAsiaTheme="minorHAnsi" w:hAnsi="Times New Roman" w:cs="Times New Roman"/>
          <w:i/>
          <w:iCs/>
          <w:kern w:val="0"/>
          <w:sz w:val="20"/>
          <w:szCs w:val="20"/>
          <w14:ligatures w14:val="none"/>
        </w:rPr>
        <w:t xml:space="preserve">p = </w:t>
      </w:r>
      <w:r w:rsidRPr="00FB60F0">
        <w:rPr>
          <w:rFonts w:ascii="Times New Roman" w:eastAsiaTheme="minorHAnsi" w:hAnsi="Times New Roman" w:cs="Times New Roman"/>
          <w:kern w:val="0"/>
          <w:sz w:val="20"/>
          <w:szCs w:val="20"/>
          <w14:ligatures w14:val="none"/>
        </w:rPr>
        <w:t>&lt;.001</w:t>
      </w:r>
      <w:r w:rsidRPr="00FB60F0">
        <w:rPr>
          <w:rFonts w:ascii="Times New Roman" w:eastAsiaTheme="minorHAnsi" w:hAnsi="Times New Roman" w:cs="Times New Roman"/>
          <w:kern w:val="0"/>
          <w:sz w:val="20"/>
          <w:szCs w:val="20"/>
          <w14:ligatures w14:val="none"/>
        </w:rPr>
        <w:br w:type="page"/>
      </w:r>
    </w:p>
    <w:p w14:paraId="3903DFD1" w14:textId="11E90FD2" w:rsidR="00BB352C" w:rsidRPr="00FB60F0" w:rsidRDefault="00BB352C" w:rsidP="00BB352C">
      <w:pPr>
        <w:spacing w:line="480" w:lineRule="auto"/>
        <w:rPr>
          <w:rFonts w:ascii="Times New Roman" w:eastAsiaTheme="minorHAnsi" w:hAnsi="Times New Roman" w:cs="Times New Roman"/>
          <w:i/>
          <w:iCs/>
          <w:kern w:val="0"/>
          <w14:ligatures w14:val="none"/>
        </w:rPr>
      </w:pPr>
      <w:r w:rsidRPr="00FB60F0">
        <w:rPr>
          <w:rFonts w:ascii="Times New Roman" w:eastAsiaTheme="minorHAnsi" w:hAnsi="Times New Roman" w:cs="Times New Roman"/>
          <w:i/>
          <w:iCs/>
          <w:kern w:val="0"/>
          <w14:ligatures w14:val="none"/>
        </w:rPr>
        <w:lastRenderedPageBreak/>
        <w:t xml:space="preserve">Table </w:t>
      </w:r>
      <w:r w:rsidR="0002517D" w:rsidRPr="00FB60F0">
        <w:rPr>
          <w:rFonts w:ascii="Times New Roman" w:eastAsiaTheme="minorHAnsi" w:hAnsi="Times New Roman" w:cs="Times New Roman"/>
          <w:i/>
          <w:iCs/>
          <w:kern w:val="0"/>
          <w14:ligatures w14:val="none"/>
        </w:rPr>
        <w:t>C</w:t>
      </w:r>
      <w:r w:rsidRPr="00FB60F0">
        <w:rPr>
          <w:rFonts w:ascii="Times New Roman" w:eastAsiaTheme="minorHAnsi" w:hAnsi="Times New Roman" w:cs="Times New Roman"/>
          <w:i/>
          <w:iCs/>
          <w:kern w:val="0"/>
          <w14:ligatures w14:val="none"/>
        </w:rPr>
        <w:t>.2:</w:t>
      </w:r>
      <w:r w:rsidRPr="00FB60F0">
        <w:rPr>
          <w:rFonts w:ascii="Times New Roman" w:eastAsiaTheme="minorHAnsi" w:hAnsi="Times New Roman" w:cs="Times New Roman"/>
          <w:b/>
          <w:bCs/>
          <w:kern w:val="0"/>
          <w14:ligatures w14:val="none"/>
        </w:rPr>
        <w:t xml:space="preserve"> </w:t>
      </w:r>
      <w:r w:rsidRPr="00FB60F0">
        <w:rPr>
          <w:rFonts w:ascii="Times New Roman" w:eastAsiaTheme="minorHAnsi" w:hAnsi="Times New Roman" w:cs="Times New Roman"/>
          <w:i/>
          <w:iCs/>
          <w:kern w:val="0"/>
          <w14:ligatures w14:val="none"/>
        </w:rPr>
        <w:t>Likelihood Ratio Test Results Comparing Growth Curve Model Fit for Impact of Age on Body Image Variables (One Twin Randomly Selected)</w:t>
      </w:r>
    </w:p>
    <w:tbl>
      <w:tblPr>
        <w:tblStyle w:val="TableGrid1"/>
        <w:tblW w:w="9073" w:type="dxa"/>
        <w:tblInd w:w="-147" w:type="dxa"/>
        <w:tblLayout w:type="fixed"/>
        <w:tblLook w:val="04A0" w:firstRow="1" w:lastRow="0" w:firstColumn="1" w:lastColumn="0" w:noHBand="0" w:noVBand="1"/>
      </w:tblPr>
      <w:tblGrid>
        <w:gridCol w:w="2977"/>
        <w:gridCol w:w="1701"/>
        <w:gridCol w:w="1560"/>
        <w:gridCol w:w="1559"/>
        <w:gridCol w:w="1276"/>
      </w:tblGrid>
      <w:tr w:rsidR="00BB352C" w:rsidRPr="00FB60F0" w14:paraId="0B5DB11D" w14:textId="77777777" w:rsidTr="008B4160">
        <w:tc>
          <w:tcPr>
            <w:tcW w:w="2977" w:type="dxa"/>
            <w:tcBorders>
              <w:left w:val="single" w:sz="4" w:space="0" w:color="FFFFFF"/>
              <w:right w:val="single" w:sz="4" w:space="0" w:color="FFFFFF"/>
            </w:tcBorders>
            <w:tcMar>
              <w:left w:w="28" w:type="dxa"/>
              <w:right w:w="28" w:type="dxa"/>
            </w:tcMar>
          </w:tcPr>
          <w:p w14:paraId="64AE26AC" w14:textId="77777777" w:rsidR="00BB352C" w:rsidRPr="00FB60F0" w:rsidRDefault="00BB352C" w:rsidP="00BB352C">
            <w:pPr>
              <w:rPr>
                <w:rFonts w:ascii="Times New Roman" w:eastAsiaTheme="minorHAnsi" w:hAnsi="Times New Roman" w:cs="Times New Roman"/>
                <w:b/>
                <w:bCs/>
              </w:rPr>
            </w:pPr>
            <w:r w:rsidRPr="00FB60F0">
              <w:rPr>
                <w:rFonts w:ascii="Times New Roman" w:eastAsiaTheme="minorHAnsi" w:hAnsi="Times New Roman" w:cs="Times New Roman"/>
                <w:b/>
                <w:bCs/>
              </w:rPr>
              <w:t>Model Comparison</w:t>
            </w:r>
          </w:p>
        </w:tc>
        <w:tc>
          <w:tcPr>
            <w:tcW w:w="1701" w:type="dxa"/>
            <w:tcBorders>
              <w:left w:val="single" w:sz="4" w:space="0" w:color="FFFFFF"/>
              <w:bottom w:val="single" w:sz="4" w:space="0" w:color="auto"/>
              <w:right w:val="single" w:sz="4" w:space="0" w:color="FFFFFF"/>
            </w:tcBorders>
            <w:tcMar>
              <w:left w:w="28" w:type="dxa"/>
              <w:right w:w="28" w:type="dxa"/>
            </w:tcMar>
          </w:tcPr>
          <w:p w14:paraId="080E74D9"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Traditional Regression</w:t>
            </w:r>
          </w:p>
          <w:p w14:paraId="2DA54C93"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&amp;</w:t>
            </w:r>
          </w:p>
          <w:p w14:paraId="39776F88"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Linear with Fixed Slope</w:t>
            </w:r>
          </w:p>
        </w:tc>
        <w:tc>
          <w:tcPr>
            <w:tcW w:w="1560" w:type="dxa"/>
            <w:tcBorders>
              <w:left w:val="single" w:sz="4" w:space="0" w:color="FFFFFF"/>
              <w:bottom w:val="single" w:sz="4" w:space="0" w:color="auto"/>
              <w:right w:val="single" w:sz="4" w:space="0" w:color="FFFFFF"/>
            </w:tcBorders>
            <w:tcMar>
              <w:left w:w="28" w:type="dxa"/>
              <w:right w:w="28" w:type="dxa"/>
            </w:tcMar>
          </w:tcPr>
          <w:p w14:paraId="35FE7CDD"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Linear with Fixed Slope </w:t>
            </w:r>
          </w:p>
          <w:p w14:paraId="7F08F68F"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&amp; </w:t>
            </w:r>
          </w:p>
          <w:p w14:paraId="15E7C8B5"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Linear with Random Slope</w:t>
            </w:r>
          </w:p>
          <w:p w14:paraId="780B8BDC" w14:textId="77777777" w:rsidR="00BB352C" w:rsidRPr="00FB60F0" w:rsidRDefault="00BB352C" w:rsidP="00BB352C">
            <w:pPr>
              <w:jc w:val="center"/>
              <w:rPr>
                <w:rFonts w:ascii="Times New Roman" w:eastAsiaTheme="minorHAnsi" w:hAnsi="Times New Roman" w:cs="Times New Roman"/>
              </w:rPr>
            </w:pPr>
          </w:p>
        </w:tc>
        <w:tc>
          <w:tcPr>
            <w:tcW w:w="1559" w:type="dxa"/>
            <w:tcBorders>
              <w:left w:val="single" w:sz="4" w:space="0" w:color="FFFFFF"/>
              <w:bottom w:val="single" w:sz="4" w:space="0" w:color="auto"/>
              <w:right w:val="single" w:sz="4" w:space="0" w:color="FFFFFF"/>
            </w:tcBorders>
            <w:tcMar>
              <w:left w:w="28" w:type="dxa"/>
              <w:right w:w="28" w:type="dxa"/>
            </w:tcMar>
          </w:tcPr>
          <w:p w14:paraId="6E017B65"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Linear with Random Slope </w:t>
            </w:r>
          </w:p>
          <w:p w14:paraId="49E7B0ED"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&amp; </w:t>
            </w:r>
          </w:p>
          <w:p w14:paraId="587B48D7"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Curvilinear (squared)</w:t>
            </w:r>
          </w:p>
        </w:tc>
        <w:tc>
          <w:tcPr>
            <w:tcW w:w="1276" w:type="dxa"/>
            <w:tcBorders>
              <w:left w:val="single" w:sz="4" w:space="0" w:color="FFFFFF"/>
              <w:bottom w:val="single" w:sz="4" w:space="0" w:color="auto"/>
              <w:right w:val="single" w:sz="4" w:space="0" w:color="FFFFFF"/>
            </w:tcBorders>
            <w:tcMar>
              <w:left w:w="28" w:type="dxa"/>
              <w:right w:w="28" w:type="dxa"/>
            </w:tcMar>
          </w:tcPr>
          <w:p w14:paraId="0CA64AA8"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Curvilinear </w:t>
            </w:r>
          </w:p>
          <w:p w14:paraId="628ACDBF"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(squared) </w:t>
            </w:r>
          </w:p>
          <w:p w14:paraId="0203F381"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&amp;</w:t>
            </w:r>
          </w:p>
          <w:p w14:paraId="6CA14A8B"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 xml:space="preserve">Curvilinear </w:t>
            </w:r>
          </w:p>
          <w:p w14:paraId="02B59690"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rPr>
              <w:t>(cubed)</w:t>
            </w:r>
          </w:p>
        </w:tc>
      </w:tr>
      <w:tr w:rsidR="00BB352C" w:rsidRPr="00FB60F0" w14:paraId="62BB73A9" w14:textId="77777777" w:rsidTr="008B4160">
        <w:trPr>
          <w:trHeight w:val="340"/>
        </w:trPr>
        <w:tc>
          <w:tcPr>
            <w:tcW w:w="2977" w:type="dxa"/>
            <w:tcBorders>
              <w:left w:val="single" w:sz="4" w:space="0" w:color="FFFFFF"/>
              <w:bottom w:val="single" w:sz="4" w:space="0" w:color="FFFFFF"/>
              <w:right w:val="nil"/>
            </w:tcBorders>
            <w:tcMar>
              <w:left w:w="28" w:type="dxa"/>
              <w:right w:w="28" w:type="dxa"/>
            </w:tcMar>
          </w:tcPr>
          <w:p w14:paraId="24604BC1" w14:textId="77777777" w:rsidR="00BB352C" w:rsidRPr="00FB60F0" w:rsidRDefault="00BB352C" w:rsidP="00BB352C">
            <w:pPr>
              <w:rPr>
                <w:rFonts w:ascii="Times New Roman" w:eastAsiaTheme="minorHAnsi" w:hAnsi="Times New Roman" w:cs="Times New Roman"/>
                <w:b/>
                <w:bCs/>
              </w:rPr>
            </w:pPr>
            <w:r w:rsidRPr="00FB60F0">
              <w:rPr>
                <w:rFonts w:ascii="Times New Roman" w:eastAsiaTheme="minorHAnsi" w:hAnsi="Times New Roman" w:cs="Times New Roman"/>
                <w:b/>
                <w:bCs/>
              </w:rPr>
              <w:t>Body Mass Index</w:t>
            </w:r>
          </w:p>
        </w:tc>
        <w:tc>
          <w:tcPr>
            <w:tcW w:w="1701" w:type="dxa"/>
            <w:tcBorders>
              <w:top w:val="single" w:sz="4" w:space="0" w:color="auto"/>
              <w:left w:val="nil"/>
              <w:bottom w:val="nil"/>
              <w:right w:val="nil"/>
            </w:tcBorders>
            <w:tcMar>
              <w:left w:w="28" w:type="dxa"/>
              <w:right w:w="28" w:type="dxa"/>
            </w:tcMar>
          </w:tcPr>
          <w:p w14:paraId="1D46E7A6"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1222.13**</w:t>
            </w:r>
          </w:p>
        </w:tc>
        <w:tc>
          <w:tcPr>
            <w:tcW w:w="1560" w:type="dxa"/>
            <w:tcBorders>
              <w:top w:val="single" w:sz="4" w:space="0" w:color="auto"/>
              <w:left w:val="nil"/>
              <w:bottom w:val="nil"/>
              <w:right w:val="nil"/>
            </w:tcBorders>
            <w:tcMar>
              <w:left w:w="28" w:type="dxa"/>
              <w:right w:w="28" w:type="dxa"/>
            </w:tcMar>
          </w:tcPr>
          <w:p w14:paraId="44318CE8"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59.31**</w:t>
            </w:r>
          </w:p>
        </w:tc>
        <w:tc>
          <w:tcPr>
            <w:tcW w:w="1559" w:type="dxa"/>
            <w:tcBorders>
              <w:top w:val="single" w:sz="4" w:space="0" w:color="auto"/>
              <w:left w:val="nil"/>
              <w:bottom w:val="nil"/>
              <w:right w:val="nil"/>
            </w:tcBorders>
            <w:tcMar>
              <w:left w:w="28" w:type="dxa"/>
              <w:right w:w="28" w:type="dxa"/>
            </w:tcMar>
          </w:tcPr>
          <w:p w14:paraId="3BF767F3"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249.90**</w:t>
            </w:r>
          </w:p>
        </w:tc>
        <w:tc>
          <w:tcPr>
            <w:tcW w:w="1276" w:type="dxa"/>
            <w:tcBorders>
              <w:top w:val="single" w:sz="4" w:space="0" w:color="auto"/>
              <w:left w:val="nil"/>
              <w:bottom w:val="nil"/>
              <w:right w:val="nil"/>
            </w:tcBorders>
            <w:tcMar>
              <w:left w:w="28" w:type="dxa"/>
              <w:right w:w="28" w:type="dxa"/>
            </w:tcMar>
          </w:tcPr>
          <w:p w14:paraId="1D5BB856"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14.55**</w:t>
            </w:r>
          </w:p>
        </w:tc>
      </w:tr>
      <w:tr w:rsidR="00BB352C" w:rsidRPr="00FB60F0" w14:paraId="7B0AC247" w14:textId="77777777" w:rsidTr="008B4160">
        <w:trPr>
          <w:trHeight w:val="340"/>
        </w:trPr>
        <w:tc>
          <w:tcPr>
            <w:tcW w:w="2977" w:type="dxa"/>
            <w:tcBorders>
              <w:top w:val="single" w:sz="4" w:space="0" w:color="FFFFFF"/>
              <w:left w:val="single" w:sz="4" w:space="0" w:color="FFFFFF"/>
              <w:bottom w:val="single" w:sz="4" w:space="0" w:color="FFFFFF"/>
              <w:right w:val="nil"/>
            </w:tcBorders>
            <w:tcMar>
              <w:left w:w="28" w:type="dxa"/>
              <w:right w:w="28" w:type="dxa"/>
            </w:tcMar>
          </w:tcPr>
          <w:p w14:paraId="4C5111FB" w14:textId="77777777" w:rsidR="00BB352C" w:rsidRPr="00FB60F0" w:rsidRDefault="00BB352C" w:rsidP="00BB352C">
            <w:pPr>
              <w:rPr>
                <w:rFonts w:ascii="Times New Roman" w:eastAsiaTheme="minorHAnsi" w:hAnsi="Times New Roman" w:cs="Times New Roman"/>
                <w:b/>
                <w:bCs/>
              </w:rPr>
            </w:pPr>
            <w:r w:rsidRPr="00FB60F0">
              <w:rPr>
                <w:rFonts w:ascii="Times New Roman" w:eastAsiaTheme="minorHAnsi" w:hAnsi="Times New Roman" w:cs="Times New Roman"/>
                <w:b/>
                <w:bCs/>
              </w:rPr>
              <w:t>BRS Actual Rating</w:t>
            </w:r>
          </w:p>
        </w:tc>
        <w:tc>
          <w:tcPr>
            <w:tcW w:w="1701" w:type="dxa"/>
            <w:tcBorders>
              <w:top w:val="nil"/>
              <w:left w:val="nil"/>
              <w:bottom w:val="nil"/>
              <w:right w:val="nil"/>
            </w:tcBorders>
            <w:tcMar>
              <w:left w:w="28" w:type="dxa"/>
              <w:right w:w="28" w:type="dxa"/>
            </w:tcMar>
          </w:tcPr>
          <w:p w14:paraId="5D2BA020"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814.07**</w:t>
            </w:r>
          </w:p>
        </w:tc>
        <w:tc>
          <w:tcPr>
            <w:tcW w:w="1560" w:type="dxa"/>
            <w:tcBorders>
              <w:top w:val="nil"/>
              <w:left w:val="nil"/>
              <w:bottom w:val="nil"/>
              <w:right w:val="nil"/>
            </w:tcBorders>
            <w:tcMar>
              <w:left w:w="28" w:type="dxa"/>
              <w:right w:w="28" w:type="dxa"/>
            </w:tcMar>
          </w:tcPr>
          <w:p w14:paraId="6DAAD293"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103.36**</w:t>
            </w:r>
          </w:p>
        </w:tc>
        <w:tc>
          <w:tcPr>
            <w:tcW w:w="1559" w:type="dxa"/>
            <w:tcBorders>
              <w:top w:val="nil"/>
              <w:left w:val="nil"/>
              <w:bottom w:val="nil"/>
              <w:right w:val="nil"/>
            </w:tcBorders>
            <w:tcMar>
              <w:left w:w="28" w:type="dxa"/>
              <w:right w:w="28" w:type="dxa"/>
            </w:tcMar>
          </w:tcPr>
          <w:p w14:paraId="4D5D4145"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3.31</w:t>
            </w:r>
          </w:p>
        </w:tc>
        <w:tc>
          <w:tcPr>
            <w:tcW w:w="1276" w:type="dxa"/>
            <w:tcBorders>
              <w:top w:val="nil"/>
              <w:left w:val="nil"/>
              <w:bottom w:val="nil"/>
              <w:right w:val="nil"/>
            </w:tcBorders>
            <w:tcMar>
              <w:left w:w="28" w:type="dxa"/>
              <w:right w:w="28" w:type="dxa"/>
            </w:tcMar>
          </w:tcPr>
          <w:p w14:paraId="0D9DD540"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25.41**</w:t>
            </w:r>
          </w:p>
        </w:tc>
      </w:tr>
      <w:tr w:rsidR="00BB352C" w:rsidRPr="00FB60F0" w14:paraId="090DB346" w14:textId="77777777" w:rsidTr="008B4160">
        <w:trPr>
          <w:trHeight w:val="340"/>
        </w:trPr>
        <w:tc>
          <w:tcPr>
            <w:tcW w:w="2977" w:type="dxa"/>
            <w:tcBorders>
              <w:top w:val="single" w:sz="4" w:space="0" w:color="FFFFFF"/>
              <w:left w:val="single" w:sz="4" w:space="0" w:color="FFFFFF"/>
              <w:bottom w:val="single" w:sz="4" w:space="0" w:color="FFFFFF"/>
              <w:right w:val="nil"/>
            </w:tcBorders>
            <w:tcMar>
              <w:left w:w="28" w:type="dxa"/>
              <w:right w:w="28" w:type="dxa"/>
            </w:tcMar>
          </w:tcPr>
          <w:p w14:paraId="66CC0950" w14:textId="77777777" w:rsidR="00BB352C" w:rsidRPr="00FB60F0" w:rsidRDefault="00BB352C" w:rsidP="00BB352C">
            <w:pPr>
              <w:rPr>
                <w:rFonts w:ascii="Times New Roman" w:eastAsiaTheme="minorHAnsi" w:hAnsi="Times New Roman" w:cs="Times New Roman"/>
                <w:b/>
                <w:bCs/>
              </w:rPr>
            </w:pPr>
            <w:r w:rsidRPr="00FB60F0">
              <w:rPr>
                <w:rFonts w:ascii="Times New Roman" w:eastAsiaTheme="minorHAnsi" w:hAnsi="Times New Roman" w:cs="Times New Roman"/>
                <w:b/>
                <w:bCs/>
              </w:rPr>
              <w:t>BRS Ideal Rating</w:t>
            </w:r>
          </w:p>
        </w:tc>
        <w:tc>
          <w:tcPr>
            <w:tcW w:w="1701" w:type="dxa"/>
            <w:tcBorders>
              <w:top w:val="nil"/>
              <w:left w:val="nil"/>
              <w:bottom w:val="nil"/>
              <w:right w:val="nil"/>
            </w:tcBorders>
            <w:tcMar>
              <w:left w:w="28" w:type="dxa"/>
              <w:right w:w="28" w:type="dxa"/>
            </w:tcMar>
          </w:tcPr>
          <w:p w14:paraId="3C8E3514"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270.96**</w:t>
            </w:r>
          </w:p>
        </w:tc>
        <w:tc>
          <w:tcPr>
            <w:tcW w:w="1560" w:type="dxa"/>
            <w:tcBorders>
              <w:top w:val="nil"/>
              <w:left w:val="nil"/>
              <w:bottom w:val="nil"/>
              <w:right w:val="nil"/>
            </w:tcBorders>
            <w:tcMar>
              <w:left w:w="28" w:type="dxa"/>
              <w:right w:w="28" w:type="dxa"/>
            </w:tcMar>
          </w:tcPr>
          <w:p w14:paraId="36971323"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79.58**</w:t>
            </w:r>
          </w:p>
        </w:tc>
        <w:tc>
          <w:tcPr>
            <w:tcW w:w="1559" w:type="dxa"/>
            <w:tcBorders>
              <w:top w:val="nil"/>
              <w:left w:val="nil"/>
              <w:bottom w:val="nil"/>
              <w:right w:val="nil"/>
            </w:tcBorders>
            <w:tcMar>
              <w:left w:w="28" w:type="dxa"/>
              <w:right w:w="28" w:type="dxa"/>
            </w:tcMar>
          </w:tcPr>
          <w:p w14:paraId="5CC5FB82"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5.88*</w:t>
            </w:r>
          </w:p>
        </w:tc>
        <w:tc>
          <w:tcPr>
            <w:tcW w:w="1276" w:type="dxa"/>
            <w:tcBorders>
              <w:top w:val="nil"/>
              <w:left w:val="nil"/>
              <w:bottom w:val="nil"/>
              <w:right w:val="nil"/>
            </w:tcBorders>
            <w:tcMar>
              <w:left w:w="28" w:type="dxa"/>
              <w:right w:w="28" w:type="dxa"/>
            </w:tcMar>
          </w:tcPr>
          <w:p w14:paraId="324E833E"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24.18**</w:t>
            </w:r>
          </w:p>
        </w:tc>
      </w:tr>
      <w:tr w:rsidR="00BB352C" w:rsidRPr="00FB60F0" w14:paraId="404223D9" w14:textId="77777777" w:rsidTr="008B4160">
        <w:trPr>
          <w:trHeight w:val="340"/>
        </w:trPr>
        <w:tc>
          <w:tcPr>
            <w:tcW w:w="2977" w:type="dxa"/>
            <w:tcBorders>
              <w:top w:val="single" w:sz="4" w:space="0" w:color="FFFFFF"/>
              <w:left w:val="single" w:sz="4" w:space="0" w:color="FFFFFF"/>
              <w:bottom w:val="single" w:sz="4" w:space="0" w:color="auto"/>
              <w:right w:val="nil"/>
            </w:tcBorders>
            <w:tcMar>
              <w:left w:w="28" w:type="dxa"/>
              <w:right w:w="28" w:type="dxa"/>
            </w:tcMar>
          </w:tcPr>
          <w:p w14:paraId="6DA33E6C" w14:textId="77777777" w:rsidR="00BB352C" w:rsidRPr="00FB60F0" w:rsidRDefault="00BB352C" w:rsidP="00BB352C">
            <w:pPr>
              <w:rPr>
                <w:rFonts w:ascii="Times New Roman" w:eastAsiaTheme="minorHAnsi" w:hAnsi="Times New Roman" w:cs="Times New Roman"/>
                <w:b/>
                <w:bCs/>
              </w:rPr>
            </w:pPr>
            <w:r w:rsidRPr="00FB60F0">
              <w:rPr>
                <w:rFonts w:ascii="Times New Roman" w:eastAsiaTheme="minorHAnsi" w:hAnsi="Times New Roman" w:cs="Times New Roman"/>
                <w:b/>
                <w:bCs/>
              </w:rPr>
              <w:t>BRS</w:t>
            </w:r>
            <w:r w:rsidRPr="00FB60F0">
              <w:rPr>
                <w:rFonts w:eastAsiaTheme="minorHAnsi"/>
                <w:b/>
                <w:bCs/>
              </w:rPr>
              <w:t xml:space="preserve"> </w:t>
            </w:r>
            <w:r w:rsidRPr="00FB60F0">
              <w:rPr>
                <w:rFonts w:ascii="Times New Roman" w:eastAsiaTheme="minorHAnsi" w:hAnsi="Times New Roman" w:cs="Times New Roman"/>
                <w:b/>
                <w:bCs/>
              </w:rPr>
              <w:t xml:space="preserve">A-I Discrepancy </w:t>
            </w:r>
          </w:p>
        </w:tc>
        <w:tc>
          <w:tcPr>
            <w:tcW w:w="1701" w:type="dxa"/>
            <w:tcBorders>
              <w:top w:val="nil"/>
              <w:left w:val="nil"/>
              <w:bottom w:val="single" w:sz="4" w:space="0" w:color="auto"/>
              <w:right w:val="nil"/>
            </w:tcBorders>
            <w:tcMar>
              <w:left w:w="28" w:type="dxa"/>
              <w:right w:w="28" w:type="dxa"/>
            </w:tcMar>
          </w:tcPr>
          <w:p w14:paraId="2A9EA5B4"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528.62**</w:t>
            </w:r>
          </w:p>
        </w:tc>
        <w:tc>
          <w:tcPr>
            <w:tcW w:w="1560" w:type="dxa"/>
            <w:tcBorders>
              <w:top w:val="nil"/>
              <w:left w:val="nil"/>
              <w:bottom w:val="single" w:sz="4" w:space="0" w:color="auto"/>
              <w:right w:val="nil"/>
            </w:tcBorders>
            <w:tcMar>
              <w:left w:w="28" w:type="dxa"/>
              <w:right w:w="28" w:type="dxa"/>
            </w:tcMar>
          </w:tcPr>
          <w:p w14:paraId="2347B698"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59.76**</w:t>
            </w:r>
          </w:p>
        </w:tc>
        <w:tc>
          <w:tcPr>
            <w:tcW w:w="1559" w:type="dxa"/>
            <w:tcBorders>
              <w:top w:val="nil"/>
              <w:left w:val="nil"/>
              <w:bottom w:val="single" w:sz="4" w:space="0" w:color="auto"/>
              <w:right w:val="nil"/>
            </w:tcBorders>
            <w:tcMar>
              <w:left w:w="28" w:type="dxa"/>
              <w:right w:w="28" w:type="dxa"/>
            </w:tcMar>
          </w:tcPr>
          <w:p w14:paraId="1134B4A5"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17.76**</w:t>
            </w:r>
          </w:p>
        </w:tc>
        <w:tc>
          <w:tcPr>
            <w:tcW w:w="1276" w:type="dxa"/>
            <w:tcBorders>
              <w:top w:val="nil"/>
              <w:left w:val="nil"/>
              <w:bottom w:val="single" w:sz="4" w:space="0" w:color="auto"/>
              <w:right w:val="nil"/>
            </w:tcBorders>
            <w:tcMar>
              <w:left w:w="28" w:type="dxa"/>
              <w:right w:w="28" w:type="dxa"/>
            </w:tcMar>
          </w:tcPr>
          <w:p w14:paraId="2E02E619" w14:textId="77777777" w:rsidR="00BB352C" w:rsidRPr="00FB60F0" w:rsidRDefault="00BB352C" w:rsidP="00BB352C">
            <w:pPr>
              <w:jc w:val="center"/>
              <w:rPr>
                <w:rFonts w:ascii="Times New Roman" w:eastAsiaTheme="minorHAnsi" w:hAnsi="Times New Roman" w:cs="Times New Roman"/>
              </w:rPr>
            </w:pPr>
            <w:r w:rsidRPr="00FB60F0">
              <w:rPr>
                <w:rFonts w:ascii="Times New Roman" w:eastAsiaTheme="minorHAnsi" w:hAnsi="Times New Roman" w:cs="Times New Roman"/>
                <w:color w:val="000000" w:themeColor="text1"/>
                <w:lang w:val="en-US"/>
              </w:rPr>
              <w:t>0.15</w:t>
            </w:r>
          </w:p>
        </w:tc>
      </w:tr>
    </w:tbl>
    <w:p w14:paraId="446622B5" w14:textId="77777777" w:rsidR="00BB352C" w:rsidRPr="00FB60F0" w:rsidRDefault="00BB352C" w:rsidP="00BB352C">
      <w:pPr>
        <w:spacing w:line="480" w:lineRule="auto"/>
        <w:rPr>
          <w:rFonts w:ascii="Times New Roman" w:eastAsiaTheme="minorHAnsi" w:hAnsi="Times New Roman" w:cs="Times New Roman"/>
          <w:kern w:val="0"/>
          <w14:ligatures w14:val="none"/>
        </w:rPr>
      </w:pPr>
      <w:r w:rsidRPr="00FB60F0">
        <w:rPr>
          <w:rFonts w:ascii="Times New Roman" w:eastAsiaTheme="minorHAnsi" w:hAnsi="Times New Roman" w:cs="Times New Roman"/>
          <w:i/>
          <w:iCs/>
          <w:kern w:val="0"/>
          <w14:ligatures w14:val="none"/>
        </w:rPr>
        <w:t>Note.</w:t>
      </w:r>
      <w:r w:rsidRPr="00FB60F0">
        <w:rPr>
          <w:rFonts w:ascii="Times New Roman" w:eastAsiaTheme="minorHAnsi" w:hAnsi="Times New Roman" w:cs="Times New Roman"/>
          <w:kern w:val="0"/>
          <w14:ligatures w14:val="none"/>
        </w:rPr>
        <w:t xml:space="preserve"> </w:t>
      </w:r>
      <w:r w:rsidRPr="00FB60F0">
        <w:rPr>
          <w:rFonts w:ascii="Times New Roman" w:eastAsiaTheme="minorHAnsi" w:hAnsi="Times New Roman" w:cs="Times New Roman"/>
          <w:i/>
          <w:iCs/>
          <w:kern w:val="0"/>
          <w14:ligatures w14:val="none"/>
        </w:rPr>
        <w:t xml:space="preserve">BRS </w:t>
      </w:r>
      <w:r w:rsidRPr="00FB60F0">
        <w:rPr>
          <w:rFonts w:ascii="Times New Roman" w:eastAsiaTheme="minorHAnsi" w:hAnsi="Times New Roman" w:cs="Times New Roman"/>
          <w:kern w:val="0"/>
          <w14:ligatures w14:val="none"/>
        </w:rPr>
        <w:t xml:space="preserve">= Body Rating Scales (self-report); </w:t>
      </w:r>
      <w:r w:rsidRPr="00FB60F0">
        <w:rPr>
          <w:rFonts w:ascii="Times New Roman" w:eastAsiaTheme="minorHAnsi" w:hAnsi="Times New Roman" w:cs="Times New Roman"/>
          <w:i/>
          <w:iCs/>
          <w:kern w:val="0"/>
          <w14:ligatures w14:val="none"/>
        </w:rPr>
        <w:t>BRS A-I Discrepancy</w:t>
      </w:r>
      <w:r w:rsidRPr="00FB60F0">
        <w:rPr>
          <w:rFonts w:ascii="Times New Roman" w:eastAsiaTheme="minorHAnsi" w:hAnsi="Times New Roman" w:cs="Times New Roman"/>
          <w:kern w:val="0"/>
          <w14:ligatures w14:val="none"/>
        </w:rPr>
        <w:t xml:space="preserve"> = Body Rating Scale Actual-Ideal Discrepancy Score; </w:t>
      </w:r>
      <w:r w:rsidRPr="00FB60F0">
        <w:rPr>
          <w:rFonts w:ascii="Times New Roman" w:eastAsiaTheme="minorHAnsi" w:hAnsi="Times New Roman" w:cs="Times New Roman"/>
          <w:i/>
          <w:iCs/>
          <w:kern w:val="0"/>
          <w14:ligatures w14:val="none"/>
        </w:rPr>
        <w:t>Curvilinear (squared)</w:t>
      </w:r>
      <w:r w:rsidRPr="00FB60F0">
        <w:rPr>
          <w:rFonts w:ascii="Times New Roman" w:eastAsiaTheme="minorHAnsi" w:hAnsi="Times New Roman" w:cs="Times New Roman"/>
          <w:kern w:val="0"/>
          <w14:ligatures w14:val="none"/>
        </w:rPr>
        <w:t xml:space="preserve"> = random intercept and random slope (allows for one change in direction of the trajectory across time); </w:t>
      </w:r>
      <w:r w:rsidRPr="00FB60F0">
        <w:rPr>
          <w:rFonts w:ascii="Times New Roman" w:eastAsiaTheme="minorHAnsi" w:hAnsi="Times New Roman" w:cs="Times New Roman"/>
          <w:i/>
          <w:iCs/>
          <w:kern w:val="0"/>
          <w14:ligatures w14:val="none"/>
        </w:rPr>
        <w:t>Curvilinear (cubed)</w:t>
      </w:r>
      <w:r w:rsidRPr="00FB60F0">
        <w:rPr>
          <w:rFonts w:ascii="Times New Roman" w:eastAsiaTheme="minorHAnsi" w:hAnsi="Times New Roman" w:cs="Times New Roman"/>
          <w:kern w:val="0"/>
          <w14:ligatures w14:val="none"/>
        </w:rPr>
        <w:t xml:space="preserve"> = random intercept and random slope (allows for two changes in direction of the trajectory across time). Test results suggest that the curvilinear (cubed) model had the best fit for the impact of time on all body image variables except for BRS A-I Discrepancy, where the curvilinear (squared) model had the best fit.</w:t>
      </w:r>
    </w:p>
    <w:p w14:paraId="1D4E62A8" w14:textId="77777777" w:rsidR="00BB352C" w:rsidRPr="00FB60F0" w:rsidRDefault="00BB352C" w:rsidP="00BB352C">
      <w:pPr>
        <w:spacing w:after="160" w:line="259" w:lineRule="auto"/>
        <w:rPr>
          <w:rFonts w:ascii="Times New Roman" w:eastAsiaTheme="minorHAnsi" w:hAnsi="Times New Roman" w:cs="Times New Roman"/>
          <w:kern w:val="0"/>
          <w14:ligatures w14:val="none"/>
        </w:rPr>
      </w:pPr>
      <w:r w:rsidRPr="00FB60F0">
        <w:rPr>
          <w:rFonts w:ascii="Times New Roman" w:eastAsiaTheme="minorHAnsi" w:hAnsi="Times New Roman" w:cs="Times New Roman"/>
          <w:kern w:val="0"/>
          <w14:ligatures w14:val="none"/>
        </w:rPr>
        <w:t xml:space="preserve">* </w:t>
      </w:r>
      <w:r w:rsidRPr="00FB60F0">
        <w:rPr>
          <w:rFonts w:ascii="Times New Roman" w:eastAsiaTheme="minorHAnsi" w:hAnsi="Times New Roman" w:cs="Times New Roman"/>
          <w:i/>
          <w:iCs/>
          <w:kern w:val="0"/>
          <w14:ligatures w14:val="none"/>
        </w:rPr>
        <w:t>p</w:t>
      </w:r>
      <w:r w:rsidRPr="00FB60F0">
        <w:rPr>
          <w:rFonts w:ascii="Times New Roman" w:eastAsiaTheme="minorHAnsi" w:hAnsi="Times New Roman" w:cs="Times New Roman"/>
          <w:kern w:val="0"/>
          <w14:ligatures w14:val="none"/>
        </w:rPr>
        <w:t xml:space="preserve"> = .015, ** </w:t>
      </w:r>
      <w:r w:rsidRPr="00FB60F0">
        <w:rPr>
          <w:rFonts w:ascii="Times New Roman" w:eastAsiaTheme="minorHAnsi" w:hAnsi="Times New Roman" w:cs="Times New Roman"/>
          <w:i/>
          <w:iCs/>
          <w:kern w:val="0"/>
          <w14:ligatures w14:val="none"/>
        </w:rPr>
        <w:t>p</w:t>
      </w:r>
      <w:r w:rsidRPr="00FB60F0">
        <w:rPr>
          <w:rFonts w:ascii="Times New Roman" w:eastAsiaTheme="minorHAnsi" w:hAnsi="Times New Roman" w:cs="Times New Roman"/>
          <w:kern w:val="0"/>
          <w14:ligatures w14:val="none"/>
        </w:rPr>
        <w:t xml:space="preserve"> &lt; .001</w:t>
      </w:r>
      <w:r w:rsidRPr="00FB60F0">
        <w:rPr>
          <w:rFonts w:ascii="Times New Roman" w:eastAsiaTheme="minorHAnsi" w:hAnsi="Times New Roman" w:cs="Times New Roman"/>
          <w:kern w:val="0"/>
          <w14:ligatures w14:val="none"/>
        </w:rPr>
        <w:br w:type="page"/>
      </w:r>
    </w:p>
    <w:p w14:paraId="20715F39" w14:textId="351094CD" w:rsidR="00BB352C" w:rsidRPr="00FB60F0" w:rsidRDefault="00BB352C" w:rsidP="00BB352C">
      <w:pPr>
        <w:spacing w:line="480" w:lineRule="auto"/>
        <w:jc w:val="center"/>
        <w:rPr>
          <w:rFonts w:ascii="Times New Roman" w:eastAsiaTheme="minorHAnsi" w:hAnsi="Times New Roman" w:cs="Times New Roman"/>
          <w:b/>
          <w:bCs/>
        </w:rPr>
      </w:pPr>
      <w:r w:rsidRPr="00FB60F0">
        <w:rPr>
          <w:rFonts w:ascii="Times New Roman" w:eastAsiaTheme="minorHAnsi" w:hAnsi="Times New Roman" w:cs="Times New Roman"/>
          <w:b/>
          <w:bCs/>
        </w:rPr>
        <w:lastRenderedPageBreak/>
        <w:t xml:space="preserve">Appendix </w:t>
      </w:r>
      <w:r w:rsidR="004E406F" w:rsidRPr="00FB60F0">
        <w:rPr>
          <w:rFonts w:ascii="Times New Roman" w:eastAsiaTheme="minorHAnsi" w:hAnsi="Times New Roman" w:cs="Times New Roman"/>
          <w:b/>
          <w:bCs/>
        </w:rPr>
        <w:t>D</w:t>
      </w:r>
      <w:r w:rsidRPr="00FB60F0">
        <w:rPr>
          <w:rFonts w:ascii="Times New Roman" w:eastAsiaTheme="minorHAnsi" w:hAnsi="Times New Roman" w:cs="Times New Roman"/>
          <w:b/>
          <w:bCs/>
        </w:rPr>
        <w:t>: Histograms Depicting Frequency of Disordered Eating Symptom Variables at Intake</w:t>
      </w:r>
    </w:p>
    <w:p w14:paraId="385EDB7C" w14:textId="77777777" w:rsidR="00BB352C" w:rsidRPr="00FB60F0" w:rsidRDefault="00BB352C" w:rsidP="00BB352C">
      <w:pPr>
        <w:spacing w:after="160" w:line="259" w:lineRule="auto"/>
        <w:jc w:val="center"/>
        <w:rPr>
          <w:rFonts w:ascii="Times New Roman" w:eastAsiaTheme="minorHAnsi" w:hAnsi="Times New Roman" w:cs="Times New Roman"/>
          <w:b/>
          <w:bCs/>
        </w:rPr>
      </w:pPr>
      <w:r w:rsidRPr="00FB60F0">
        <w:rPr>
          <w:rFonts w:ascii="Times New Roman" w:eastAsiaTheme="minorHAnsi" w:hAnsi="Times New Roman" w:cs="Times New Roman"/>
          <w:b/>
          <w:bCs/>
          <w:noProof/>
        </w:rPr>
        <w:drawing>
          <wp:anchor distT="0" distB="0" distL="114300" distR="114300" simplePos="0" relativeHeight="251659264" behindDoc="0" locked="0" layoutInCell="1" allowOverlap="1" wp14:anchorId="4155E040" wp14:editId="1688BBD0">
            <wp:simplePos x="0" y="0"/>
            <wp:positionH relativeFrom="column">
              <wp:posOffset>492125</wp:posOffset>
            </wp:positionH>
            <wp:positionV relativeFrom="paragraph">
              <wp:posOffset>4884</wp:posOffset>
            </wp:positionV>
            <wp:extent cx="5162550" cy="3418840"/>
            <wp:effectExtent l="0" t="0" r="0" b="0"/>
            <wp:wrapSquare wrapText="bothSides"/>
            <wp:docPr id="1148381270" name="Picture 114838127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0790" name="Picture 7" descr="Chart, histo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62550" cy="3418840"/>
                    </a:xfrm>
                    <a:prstGeom prst="rect">
                      <a:avLst/>
                    </a:prstGeom>
                  </pic:spPr>
                </pic:pic>
              </a:graphicData>
            </a:graphic>
            <wp14:sizeRelH relativeFrom="page">
              <wp14:pctWidth>0</wp14:pctWidth>
            </wp14:sizeRelH>
            <wp14:sizeRelV relativeFrom="page">
              <wp14:pctHeight>0</wp14:pctHeight>
            </wp14:sizeRelV>
          </wp:anchor>
        </w:drawing>
      </w:r>
    </w:p>
    <w:p w14:paraId="2A16EC5B" w14:textId="77777777" w:rsidR="00BB352C" w:rsidRPr="00FB60F0" w:rsidRDefault="00BB352C" w:rsidP="00BB352C">
      <w:pPr>
        <w:spacing w:after="160" w:line="259" w:lineRule="auto"/>
        <w:rPr>
          <w:rFonts w:eastAsiaTheme="minorHAnsi"/>
          <w:sz w:val="22"/>
          <w:szCs w:val="22"/>
        </w:rPr>
      </w:pPr>
    </w:p>
    <w:p w14:paraId="4C761D66" w14:textId="77777777" w:rsidR="00BB352C" w:rsidRPr="00FB60F0" w:rsidRDefault="00BB352C" w:rsidP="00BB352C">
      <w:pPr>
        <w:spacing w:after="160" w:line="259" w:lineRule="auto"/>
        <w:rPr>
          <w:rFonts w:eastAsiaTheme="minorHAnsi"/>
          <w:sz w:val="22"/>
          <w:szCs w:val="22"/>
        </w:rPr>
      </w:pPr>
    </w:p>
    <w:p w14:paraId="6A52B0B0" w14:textId="77777777" w:rsidR="00BB352C" w:rsidRPr="00FB60F0" w:rsidRDefault="00BB352C" w:rsidP="00BB352C">
      <w:pPr>
        <w:spacing w:after="160" w:line="259" w:lineRule="auto"/>
        <w:rPr>
          <w:rFonts w:eastAsiaTheme="minorHAnsi"/>
          <w:sz w:val="22"/>
          <w:szCs w:val="22"/>
        </w:rPr>
      </w:pPr>
    </w:p>
    <w:p w14:paraId="01513997" w14:textId="77777777" w:rsidR="00BB352C" w:rsidRPr="00FB60F0" w:rsidRDefault="00BB352C" w:rsidP="00BB352C">
      <w:pPr>
        <w:spacing w:after="160" w:line="259" w:lineRule="auto"/>
        <w:rPr>
          <w:rFonts w:eastAsiaTheme="minorHAnsi"/>
          <w:sz w:val="22"/>
          <w:szCs w:val="22"/>
        </w:rPr>
      </w:pPr>
    </w:p>
    <w:p w14:paraId="241B0DAE" w14:textId="77777777" w:rsidR="00BB352C" w:rsidRPr="00FB60F0" w:rsidRDefault="00BB352C" w:rsidP="00BB352C">
      <w:pPr>
        <w:spacing w:after="160" w:line="259" w:lineRule="auto"/>
        <w:rPr>
          <w:rFonts w:eastAsiaTheme="minorHAnsi"/>
          <w:sz w:val="22"/>
          <w:szCs w:val="22"/>
        </w:rPr>
      </w:pPr>
    </w:p>
    <w:p w14:paraId="3CE88C0D" w14:textId="77777777" w:rsidR="00BB352C" w:rsidRPr="00FB60F0" w:rsidRDefault="00BB352C" w:rsidP="00BB352C">
      <w:pPr>
        <w:spacing w:after="160" w:line="259" w:lineRule="auto"/>
        <w:rPr>
          <w:rFonts w:eastAsiaTheme="minorHAnsi"/>
          <w:sz w:val="22"/>
          <w:szCs w:val="22"/>
        </w:rPr>
      </w:pPr>
    </w:p>
    <w:p w14:paraId="4051AAC6" w14:textId="77777777" w:rsidR="00BB352C" w:rsidRPr="00FB60F0" w:rsidRDefault="00BB352C" w:rsidP="00BB352C">
      <w:pPr>
        <w:spacing w:after="160" w:line="259" w:lineRule="auto"/>
        <w:rPr>
          <w:rFonts w:eastAsiaTheme="minorHAnsi"/>
          <w:sz w:val="22"/>
          <w:szCs w:val="22"/>
        </w:rPr>
      </w:pPr>
    </w:p>
    <w:p w14:paraId="18113A36" w14:textId="77777777" w:rsidR="00BB352C" w:rsidRPr="00FB60F0" w:rsidRDefault="00BB352C" w:rsidP="00BB352C">
      <w:pPr>
        <w:spacing w:after="160" w:line="259" w:lineRule="auto"/>
        <w:rPr>
          <w:rFonts w:eastAsiaTheme="minorHAnsi"/>
          <w:sz w:val="22"/>
          <w:szCs w:val="22"/>
        </w:rPr>
      </w:pPr>
    </w:p>
    <w:p w14:paraId="67F2D9A5" w14:textId="77777777" w:rsidR="00BB352C" w:rsidRPr="00FB60F0" w:rsidRDefault="00BB352C" w:rsidP="00BB352C">
      <w:pPr>
        <w:spacing w:after="160" w:line="259" w:lineRule="auto"/>
        <w:rPr>
          <w:rFonts w:eastAsiaTheme="minorHAnsi"/>
          <w:sz w:val="22"/>
          <w:szCs w:val="22"/>
        </w:rPr>
      </w:pPr>
    </w:p>
    <w:p w14:paraId="6A947956" w14:textId="77777777" w:rsidR="00BB352C" w:rsidRPr="00FB60F0" w:rsidRDefault="00BB352C" w:rsidP="00BB352C">
      <w:pPr>
        <w:spacing w:after="160" w:line="259" w:lineRule="auto"/>
        <w:rPr>
          <w:rFonts w:eastAsiaTheme="minorHAnsi"/>
          <w:sz w:val="22"/>
          <w:szCs w:val="22"/>
        </w:rPr>
      </w:pPr>
    </w:p>
    <w:p w14:paraId="5CFFD5BF" w14:textId="77777777" w:rsidR="00BB352C" w:rsidRPr="00FB60F0" w:rsidRDefault="00BB352C" w:rsidP="00BB352C">
      <w:pPr>
        <w:spacing w:after="160" w:line="259" w:lineRule="auto"/>
        <w:rPr>
          <w:rFonts w:eastAsiaTheme="minorHAnsi"/>
          <w:sz w:val="22"/>
          <w:szCs w:val="22"/>
        </w:rPr>
      </w:pPr>
    </w:p>
    <w:p w14:paraId="5DB7E3BD" w14:textId="77777777" w:rsidR="00BB352C" w:rsidRPr="00FB60F0" w:rsidRDefault="00BB352C" w:rsidP="00BB352C">
      <w:pPr>
        <w:spacing w:after="160" w:line="259" w:lineRule="auto"/>
        <w:rPr>
          <w:rFonts w:eastAsiaTheme="minorHAnsi"/>
          <w:sz w:val="22"/>
          <w:szCs w:val="22"/>
        </w:rPr>
      </w:pPr>
      <w:r w:rsidRPr="00FB60F0">
        <w:rPr>
          <w:rFonts w:ascii="Times New Roman" w:eastAsiaTheme="minorHAnsi" w:hAnsi="Times New Roman" w:cs="Times New Roman"/>
          <w:b/>
          <w:bCs/>
          <w:noProof/>
        </w:rPr>
        <w:drawing>
          <wp:anchor distT="0" distB="0" distL="114300" distR="114300" simplePos="0" relativeHeight="251660288" behindDoc="0" locked="0" layoutInCell="1" allowOverlap="1" wp14:anchorId="1699D5C2" wp14:editId="26AA39FC">
            <wp:simplePos x="0" y="0"/>
            <wp:positionH relativeFrom="margin">
              <wp:align>center</wp:align>
            </wp:positionH>
            <wp:positionV relativeFrom="paragraph">
              <wp:posOffset>4787</wp:posOffset>
            </wp:positionV>
            <wp:extent cx="5226050" cy="3554095"/>
            <wp:effectExtent l="0" t="0" r="0" b="8255"/>
            <wp:wrapSquare wrapText="bothSides"/>
            <wp:docPr id="381593083" name="Picture 38159308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0020" name="Picture 8" descr="Chart,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26050" cy="3554095"/>
                    </a:xfrm>
                    <a:prstGeom prst="rect">
                      <a:avLst/>
                    </a:prstGeom>
                  </pic:spPr>
                </pic:pic>
              </a:graphicData>
            </a:graphic>
            <wp14:sizeRelH relativeFrom="page">
              <wp14:pctWidth>0</wp14:pctWidth>
            </wp14:sizeRelH>
            <wp14:sizeRelV relativeFrom="page">
              <wp14:pctHeight>0</wp14:pctHeight>
            </wp14:sizeRelV>
          </wp:anchor>
        </w:drawing>
      </w:r>
    </w:p>
    <w:p w14:paraId="72A8C451" w14:textId="77777777" w:rsidR="00BB352C" w:rsidRPr="00FB60F0" w:rsidRDefault="00BB352C" w:rsidP="00BB352C">
      <w:pPr>
        <w:spacing w:after="160" w:line="259" w:lineRule="auto"/>
        <w:rPr>
          <w:rFonts w:eastAsiaTheme="minorHAnsi"/>
          <w:sz w:val="22"/>
          <w:szCs w:val="22"/>
        </w:rPr>
      </w:pPr>
    </w:p>
    <w:p w14:paraId="4F803E87" w14:textId="77777777" w:rsidR="00BB352C" w:rsidRPr="00FB60F0" w:rsidRDefault="00BB352C" w:rsidP="00BB352C">
      <w:pPr>
        <w:spacing w:after="160" w:line="259" w:lineRule="auto"/>
        <w:rPr>
          <w:rFonts w:eastAsiaTheme="minorHAnsi"/>
          <w:sz w:val="22"/>
          <w:szCs w:val="22"/>
        </w:rPr>
      </w:pPr>
    </w:p>
    <w:p w14:paraId="05EB987D" w14:textId="77777777" w:rsidR="00BB352C" w:rsidRPr="00FB60F0" w:rsidRDefault="00BB352C" w:rsidP="00BB352C">
      <w:pPr>
        <w:spacing w:after="160" w:line="259" w:lineRule="auto"/>
        <w:rPr>
          <w:rFonts w:eastAsiaTheme="minorHAnsi"/>
          <w:sz w:val="22"/>
          <w:szCs w:val="22"/>
        </w:rPr>
      </w:pPr>
    </w:p>
    <w:p w14:paraId="3A45A5EA" w14:textId="77777777" w:rsidR="00BB352C" w:rsidRPr="00FB60F0" w:rsidRDefault="00BB352C" w:rsidP="00BB352C">
      <w:pPr>
        <w:spacing w:after="160" w:line="259" w:lineRule="auto"/>
        <w:rPr>
          <w:rFonts w:eastAsiaTheme="minorHAnsi"/>
          <w:sz w:val="22"/>
          <w:szCs w:val="22"/>
        </w:rPr>
      </w:pPr>
    </w:p>
    <w:p w14:paraId="1CFAC5D2" w14:textId="77777777" w:rsidR="00BB352C" w:rsidRPr="00FB60F0" w:rsidRDefault="00BB352C" w:rsidP="00BB352C">
      <w:pPr>
        <w:spacing w:after="160" w:line="259" w:lineRule="auto"/>
        <w:rPr>
          <w:rFonts w:eastAsiaTheme="minorHAnsi"/>
          <w:sz w:val="22"/>
          <w:szCs w:val="22"/>
        </w:rPr>
      </w:pPr>
    </w:p>
    <w:p w14:paraId="5B83CB86" w14:textId="77777777" w:rsidR="00BB352C" w:rsidRPr="00FB60F0" w:rsidRDefault="00BB352C" w:rsidP="00BB352C">
      <w:pPr>
        <w:spacing w:after="160" w:line="259" w:lineRule="auto"/>
        <w:rPr>
          <w:rFonts w:eastAsiaTheme="minorHAnsi"/>
          <w:sz w:val="22"/>
          <w:szCs w:val="22"/>
        </w:rPr>
      </w:pPr>
    </w:p>
    <w:p w14:paraId="6A23C365" w14:textId="77777777" w:rsidR="00BB352C" w:rsidRPr="00FB60F0" w:rsidRDefault="00BB352C" w:rsidP="00BB352C">
      <w:pPr>
        <w:spacing w:after="160" w:line="259" w:lineRule="auto"/>
        <w:rPr>
          <w:rFonts w:eastAsiaTheme="minorHAnsi"/>
          <w:sz w:val="22"/>
          <w:szCs w:val="22"/>
        </w:rPr>
      </w:pPr>
    </w:p>
    <w:p w14:paraId="790BF339" w14:textId="77777777" w:rsidR="00BB352C" w:rsidRPr="00FB60F0" w:rsidRDefault="00BB352C" w:rsidP="00BB352C">
      <w:pPr>
        <w:spacing w:after="160" w:line="259" w:lineRule="auto"/>
        <w:rPr>
          <w:rFonts w:eastAsiaTheme="minorHAnsi"/>
          <w:sz w:val="22"/>
          <w:szCs w:val="22"/>
        </w:rPr>
      </w:pPr>
    </w:p>
    <w:p w14:paraId="5A7EC35F" w14:textId="77777777" w:rsidR="00BB352C" w:rsidRPr="00FB60F0" w:rsidRDefault="00BB352C" w:rsidP="00BB352C">
      <w:pPr>
        <w:spacing w:after="160" w:line="259" w:lineRule="auto"/>
        <w:rPr>
          <w:rFonts w:eastAsiaTheme="minorHAnsi"/>
          <w:sz w:val="22"/>
          <w:szCs w:val="22"/>
        </w:rPr>
      </w:pPr>
    </w:p>
    <w:p w14:paraId="4C1A027B" w14:textId="77777777" w:rsidR="00BB352C" w:rsidRPr="00FB60F0" w:rsidRDefault="00BB352C" w:rsidP="00BB352C">
      <w:pPr>
        <w:spacing w:after="160" w:line="259" w:lineRule="auto"/>
        <w:rPr>
          <w:rFonts w:eastAsiaTheme="minorHAnsi"/>
          <w:sz w:val="22"/>
          <w:szCs w:val="22"/>
        </w:rPr>
      </w:pPr>
    </w:p>
    <w:p w14:paraId="1CDE02E6" w14:textId="77777777" w:rsidR="00BB352C" w:rsidRPr="00FB60F0" w:rsidRDefault="00BB352C" w:rsidP="00BB352C">
      <w:pPr>
        <w:spacing w:after="160" w:line="259" w:lineRule="auto"/>
        <w:rPr>
          <w:rFonts w:eastAsiaTheme="minorHAnsi"/>
          <w:sz w:val="22"/>
          <w:szCs w:val="22"/>
        </w:rPr>
      </w:pPr>
    </w:p>
    <w:p w14:paraId="0C21FFB5" w14:textId="77777777" w:rsidR="00BB352C" w:rsidRPr="00FB60F0" w:rsidRDefault="00BB352C" w:rsidP="00BB352C">
      <w:pPr>
        <w:spacing w:after="160" w:line="259" w:lineRule="auto"/>
        <w:rPr>
          <w:rFonts w:eastAsiaTheme="minorHAnsi"/>
          <w:sz w:val="22"/>
          <w:szCs w:val="22"/>
        </w:rPr>
      </w:pPr>
    </w:p>
    <w:p w14:paraId="0F5B878B" w14:textId="77777777" w:rsidR="00BB352C" w:rsidRPr="00FB60F0" w:rsidRDefault="00BB352C" w:rsidP="00BB352C">
      <w:pPr>
        <w:spacing w:after="160" w:line="259" w:lineRule="auto"/>
        <w:rPr>
          <w:rFonts w:eastAsiaTheme="minorHAnsi"/>
          <w:sz w:val="22"/>
          <w:szCs w:val="22"/>
        </w:rPr>
      </w:pPr>
    </w:p>
    <w:p w14:paraId="456B893B" w14:textId="77777777" w:rsidR="00BB352C" w:rsidRPr="00FB60F0" w:rsidRDefault="00BB352C" w:rsidP="00BB352C">
      <w:pPr>
        <w:spacing w:after="160" w:line="259" w:lineRule="auto"/>
        <w:rPr>
          <w:rFonts w:eastAsiaTheme="minorHAnsi"/>
          <w:sz w:val="22"/>
          <w:szCs w:val="22"/>
        </w:rPr>
      </w:pPr>
    </w:p>
    <w:p w14:paraId="497C7CF1" w14:textId="77777777" w:rsidR="00BB352C" w:rsidRPr="00FB60F0" w:rsidRDefault="00BB352C" w:rsidP="00BB352C">
      <w:pPr>
        <w:spacing w:after="160" w:line="259" w:lineRule="auto"/>
        <w:rPr>
          <w:rFonts w:eastAsiaTheme="minorHAnsi"/>
          <w:sz w:val="22"/>
          <w:szCs w:val="22"/>
        </w:rPr>
      </w:pPr>
      <w:r w:rsidRPr="00FB60F0">
        <w:rPr>
          <w:rFonts w:eastAsiaTheme="minorHAnsi"/>
          <w:noProof/>
          <w:sz w:val="22"/>
          <w:szCs w:val="22"/>
        </w:rPr>
        <w:drawing>
          <wp:anchor distT="0" distB="0" distL="114300" distR="114300" simplePos="0" relativeHeight="251661312" behindDoc="0" locked="0" layoutInCell="1" allowOverlap="1" wp14:anchorId="6B7F4F76" wp14:editId="0E1856AF">
            <wp:simplePos x="0" y="0"/>
            <wp:positionH relativeFrom="column">
              <wp:posOffset>393895</wp:posOffset>
            </wp:positionH>
            <wp:positionV relativeFrom="paragraph">
              <wp:posOffset>538</wp:posOffset>
            </wp:positionV>
            <wp:extent cx="4909625" cy="3231121"/>
            <wp:effectExtent l="0" t="0" r="5715" b="7620"/>
            <wp:wrapSquare wrapText="bothSides"/>
            <wp:docPr id="1893061953" name="Picture 189306195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75592" name="Picture 9" descr="Chart, histo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909625" cy="3231121"/>
                    </a:xfrm>
                    <a:prstGeom prst="rect">
                      <a:avLst/>
                    </a:prstGeom>
                  </pic:spPr>
                </pic:pic>
              </a:graphicData>
            </a:graphic>
            <wp14:sizeRelH relativeFrom="page">
              <wp14:pctWidth>0</wp14:pctWidth>
            </wp14:sizeRelH>
            <wp14:sizeRelV relativeFrom="page">
              <wp14:pctHeight>0</wp14:pctHeight>
            </wp14:sizeRelV>
          </wp:anchor>
        </w:drawing>
      </w:r>
    </w:p>
    <w:p w14:paraId="47D20197" w14:textId="77777777" w:rsidR="00BB352C" w:rsidRPr="00FB60F0" w:rsidRDefault="00BB352C" w:rsidP="00BB352C">
      <w:pPr>
        <w:spacing w:after="160" w:line="259" w:lineRule="auto"/>
        <w:rPr>
          <w:rFonts w:eastAsiaTheme="minorHAnsi"/>
          <w:sz w:val="22"/>
          <w:szCs w:val="22"/>
        </w:rPr>
      </w:pPr>
    </w:p>
    <w:p w14:paraId="5E93E81A" w14:textId="77777777" w:rsidR="00BB352C" w:rsidRPr="00FB60F0" w:rsidRDefault="00BB352C" w:rsidP="00BB352C">
      <w:pPr>
        <w:spacing w:after="160" w:line="259" w:lineRule="auto"/>
        <w:rPr>
          <w:rFonts w:eastAsiaTheme="minorHAnsi"/>
          <w:sz w:val="22"/>
          <w:szCs w:val="22"/>
        </w:rPr>
      </w:pPr>
    </w:p>
    <w:p w14:paraId="6B3C1D03" w14:textId="77777777" w:rsidR="00BB352C" w:rsidRPr="00FB60F0" w:rsidRDefault="00BB352C" w:rsidP="00BB352C">
      <w:pPr>
        <w:spacing w:after="160" w:line="259" w:lineRule="auto"/>
        <w:rPr>
          <w:rFonts w:eastAsiaTheme="minorHAnsi"/>
          <w:sz w:val="22"/>
          <w:szCs w:val="22"/>
        </w:rPr>
      </w:pPr>
    </w:p>
    <w:p w14:paraId="7C31E7AF" w14:textId="77777777" w:rsidR="00BB352C" w:rsidRPr="00FB60F0" w:rsidRDefault="00BB352C" w:rsidP="00BB352C">
      <w:pPr>
        <w:spacing w:after="160" w:line="259" w:lineRule="auto"/>
        <w:rPr>
          <w:rFonts w:eastAsiaTheme="minorHAnsi"/>
          <w:sz w:val="22"/>
          <w:szCs w:val="22"/>
        </w:rPr>
      </w:pPr>
    </w:p>
    <w:p w14:paraId="21921E7C" w14:textId="77777777" w:rsidR="00BB352C" w:rsidRPr="00FB60F0" w:rsidRDefault="00BB352C" w:rsidP="00BB352C">
      <w:pPr>
        <w:spacing w:after="160" w:line="259" w:lineRule="auto"/>
        <w:rPr>
          <w:rFonts w:eastAsiaTheme="minorHAnsi"/>
          <w:sz w:val="22"/>
          <w:szCs w:val="22"/>
        </w:rPr>
      </w:pPr>
    </w:p>
    <w:p w14:paraId="7DA842E6" w14:textId="77777777" w:rsidR="00BB352C" w:rsidRPr="00FB60F0" w:rsidRDefault="00BB352C" w:rsidP="00BB352C">
      <w:pPr>
        <w:spacing w:after="160" w:line="259" w:lineRule="auto"/>
        <w:rPr>
          <w:rFonts w:eastAsiaTheme="minorHAnsi"/>
          <w:sz w:val="22"/>
          <w:szCs w:val="22"/>
        </w:rPr>
      </w:pPr>
    </w:p>
    <w:p w14:paraId="3B1B792D" w14:textId="77777777" w:rsidR="00BB352C" w:rsidRPr="00FB60F0" w:rsidRDefault="00BB352C" w:rsidP="00BB352C">
      <w:pPr>
        <w:spacing w:after="160" w:line="259" w:lineRule="auto"/>
        <w:rPr>
          <w:rFonts w:eastAsiaTheme="minorHAnsi"/>
          <w:sz w:val="22"/>
          <w:szCs w:val="22"/>
        </w:rPr>
      </w:pPr>
    </w:p>
    <w:p w14:paraId="28048459" w14:textId="77777777" w:rsidR="00BB352C" w:rsidRPr="00FB60F0" w:rsidRDefault="00BB352C" w:rsidP="00BB352C">
      <w:pPr>
        <w:spacing w:after="160" w:line="259" w:lineRule="auto"/>
        <w:rPr>
          <w:rFonts w:eastAsiaTheme="minorHAnsi"/>
          <w:sz w:val="22"/>
          <w:szCs w:val="22"/>
        </w:rPr>
      </w:pPr>
    </w:p>
    <w:p w14:paraId="50560B5E" w14:textId="77777777" w:rsidR="00BB352C" w:rsidRPr="00FB60F0" w:rsidRDefault="00BB352C" w:rsidP="00BB352C">
      <w:pPr>
        <w:spacing w:after="160" w:line="259" w:lineRule="auto"/>
        <w:rPr>
          <w:rFonts w:eastAsiaTheme="minorHAnsi"/>
          <w:sz w:val="22"/>
          <w:szCs w:val="22"/>
        </w:rPr>
      </w:pPr>
    </w:p>
    <w:p w14:paraId="0FFF0877" w14:textId="77777777" w:rsidR="00BB352C" w:rsidRPr="00FB60F0" w:rsidRDefault="00BB352C" w:rsidP="00BB352C">
      <w:pPr>
        <w:spacing w:after="160" w:line="259" w:lineRule="auto"/>
        <w:rPr>
          <w:rFonts w:eastAsiaTheme="minorHAnsi"/>
          <w:sz w:val="22"/>
          <w:szCs w:val="22"/>
        </w:rPr>
      </w:pPr>
    </w:p>
    <w:p w14:paraId="45F4859C" w14:textId="77777777" w:rsidR="00BB352C" w:rsidRPr="00FB60F0" w:rsidRDefault="00BB352C" w:rsidP="00BB352C">
      <w:pPr>
        <w:spacing w:after="160" w:line="259" w:lineRule="auto"/>
        <w:rPr>
          <w:rFonts w:eastAsiaTheme="minorHAnsi"/>
          <w:sz w:val="22"/>
          <w:szCs w:val="22"/>
        </w:rPr>
      </w:pPr>
      <w:r w:rsidRPr="00FB60F0">
        <w:rPr>
          <w:rFonts w:eastAsiaTheme="minorHAnsi"/>
          <w:noProof/>
          <w:sz w:val="22"/>
          <w:szCs w:val="22"/>
        </w:rPr>
        <w:drawing>
          <wp:anchor distT="0" distB="0" distL="114300" distR="114300" simplePos="0" relativeHeight="251662336" behindDoc="0" locked="0" layoutInCell="1" allowOverlap="1" wp14:anchorId="56C231F1" wp14:editId="7302D77E">
            <wp:simplePos x="0" y="0"/>
            <wp:positionH relativeFrom="margin">
              <wp:posOffset>412750</wp:posOffset>
            </wp:positionH>
            <wp:positionV relativeFrom="paragraph">
              <wp:posOffset>286385</wp:posOffset>
            </wp:positionV>
            <wp:extent cx="5118100" cy="3297555"/>
            <wp:effectExtent l="0" t="0" r="6350" b="0"/>
            <wp:wrapSquare wrapText="bothSides"/>
            <wp:docPr id="291537682" name="Picture 29153768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25888" name="Picture 10" descr="Chart, hist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18100" cy="3297555"/>
                    </a:xfrm>
                    <a:prstGeom prst="rect">
                      <a:avLst/>
                    </a:prstGeom>
                  </pic:spPr>
                </pic:pic>
              </a:graphicData>
            </a:graphic>
            <wp14:sizeRelH relativeFrom="page">
              <wp14:pctWidth>0</wp14:pctWidth>
            </wp14:sizeRelH>
            <wp14:sizeRelV relativeFrom="page">
              <wp14:pctHeight>0</wp14:pctHeight>
            </wp14:sizeRelV>
          </wp:anchor>
        </w:drawing>
      </w:r>
    </w:p>
    <w:p w14:paraId="50B69D58" w14:textId="77777777" w:rsidR="00BB352C" w:rsidRPr="00FB60F0" w:rsidRDefault="00BB352C" w:rsidP="00BB352C">
      <w:pPr>
        <w:spacing w:after="160" w:line="259" w:lineRule="auto"/>
        <w:rPr>
          <w:rFonts w:ascii="Times New Roman" w:eastAsiaTheme="minorHAnsi" w:hAnsi="Times New Roman" w:cs="Times New Roman"/>
          <w:i/>
          <w:iCs/>
        </w:rPr>
      </w:pPr>
    </w:p>
    <w:p w14:paraId="08BF137C" w14:textId="77777777" w:rsidR="00BB352C" w:rsidRPr="00FB60F0" w:rsidRDefault="00BB352C" w:rsidP="00BB352C">
      <w:pPr>
        <w:spacing w:after="160" w:line="259" w:lineRule="auto"/>
        <w:rPr>
          <w:rFonts w:ascii="Times New Roman" w:eastAsiaTheme="minorHAnsi" w:hAnsi="Times New Roman" w:cs="Times New Roman"/>
          <w:i/>
          <w:iCs/>
        </w:rPr>
      </w:pPr>
    </w:p>
    <w:p w14:paraId="255B3FB6" w14:textId="77777777" w:rsidR="00BB352C" w:rsidRPr="00FB60F0" w:rsidRDefault="00BB352C" w:rsidP="00BB352C">
      <w:pPr>
        <w:spacing w:after="160" w:line="259" w:lineRule="auto"/>
        <w:rPr>
          <w:rFonts w:ascii="Times New Roman" w:eastAsiaTheme="minorHAnsi" w:hAnsi="Times New Roman" w:cs="Times New Roman"/>
          <w:i/>
          <w:iCs/>
        </w:rPr>
      </w:pPr>
    </w:p>
    <w:p w14:paraId="38A7DD6B" w14:textId="77777777" w:rsidR="00BB352C" w:rsidRPr="00FB60F0" w:rsidRDefault="00BB352C" w:rsidP="00BB352C">
      <w:pPr>
        <w:spacing w:after="160" w:line="259" w:lineRule="auto"/>
        <w:rPr>
          <w:rFonts w:ascii="Times New Roman" w:eastAsiaTheme="minorHAnsi" w:hAnsi="Times New Roman" w:cs="Times New Roman"/>
          <w:i/>
          <w:iCs/>
        </w:rPr>
      </w:pPr>
    </w:p>
    <w:p w14:paraId="1AE62378" w14:textId="77777777" w:rsidR="00BB352C" w:rsidRPr="00FB60F0" w:rsidRDefault="00BB352C" w:rsidP="00BB352C">
      <w:pPr>
        <w:spacing w:after="160" w:line="259" w:lineRule="auto"/>
        <w:rPr>
          <w:rFonts w:ascii="Times New Roman" w:eastAsiaTheme="minorHAnsi" w:hAnsi="Times New Roman" w:cs="Times New Roman"/>
          <w:i/>
          <w:iCs/>
        </w:rPr>
      </w:pPr>
    </w:p>
    <w:p w14:paraId="09EB8505" w14:textId="77777777" w:rsidR="00BB352C" w:rsidRPr="00FB60F0" w:rsidRDefault="00BB352C" w:rsidP="00BB352C">
      <w:pPr>
        <w:spacing w:after="160" w:line="259" w:lineRule="auto"/>
        <w:rPr>
          <w:rFonts w:ascii="Times New Roman" w:eastAsiaTheme="minorHAnsi" w:hAnsi="Times New Roman" w:cs="Times New Roman"/>
          <w:i/>
          <w:iCs/>
        </w:rPr>
      </w:pPr>
    </w:p>
    <w:p w14:paraId="2B5ABCCD" w14:textId="77777777" w:rsidR="00BB352C" w:rsidRPr="00FB60F0" w:rsidRDefault="00BB352C" w:rsidP="00BB352C">
      <w:pPr>
        <w:spacing w:after="160" w:line="259" w:lineRule="auto"/>
        <w:rPr>
          <w:rFonts w:ascii="Times New Roman" w:eastAsiaTheme="minorHAnsi" w:hAnsi="Times New Roman" w:cs="Times New Roman"/>
          <w:i/>
          <w:iCs/>
        </w:rPr>
      </w:pPr>
    </w:p>
    <w:p w14:paraId="5309CFDA" w14:textId="77777777" w:rsidR="00BB352C" w:rsidRPr="00FB60F0" w:rsidRDefault="00BB352C" w:rsidP="00BB352C">
      <w:pPr>
        <w:spacing w:after="160" w:line="259" w:lineRule="auto"/>
        <w:rPr>
          <w:rFonts w:ascii="Times New Roman" w:eastAsiaTheme="minorHAnsi" w:hAnsi="Times New Roman" w:cs="Times New Roman"/>
          <w:i/>
          <w:iCs/>
        </w:rPr>
      </w:pPr>
    </w:p>
    <w:p w14:paraId="3A77ADB2" w14:textId="77777777" w:rsidR="00BB352C" w:rsidRPr="00FB60F0" w:rsidRDefault="00BB352C" w:rsidP="00BB352C">
      <w:pPr>
        <w:spacing w:after="160" w:line="259" w:lineRule="auto"/>
        <w:rPr>
          <w:rFonts w:ascii="Times New Roman" w:eastAsiaTheme="minorHAnsi" w:hAnsi="Times New Roman" w:cs="Times New Roman"/>
          <w:i/>
          <w:iCs/>
        </w:rPr>
      </w:pPr>
    </w:p>
    <w:p w14:paraId="1C4F54CA" w14:textId="77777777" w:rsidR="00BB352C" w:rsidRPr="00FB60F0" w:rsidRDefault="00BB352C" w:rsidP="00BB352C">
      <w:pPr>
        <w:spacing w:after="160" w:line="259" w:lineRule="auto"/>
        <w:rPr>
          <w:rFonts w:ascii="Times New Roman" w:eastAsiaTheme="minorHAnsi" w:hAnsi="Times New Roman" w:cs="Times New Roman"/>
          <w:i/>
          <w:iCs/>
        </w:rPr>
      </w:pPr>
    </w:p>
    <w:p w14:paraId="2A749C08" w14:textId="77777777" w:rsidR="00BB352C" w:rsidRPr="00FB60F0" w:rsidRDefault="00BB352C" w:rsidP="00BB352C">
      <w:pPr>
        <w:spacing w:line="480" w:lineRule="auto"/>
        <w:rPr>
          <w:rFonts w:ascii="Times New Roman" w:eastAsiaTheme="minorHAnsi" w:hAnsi="Times New Roman" w:cs="Times New Roman"/>
          <w:i/>
          <w:iCs/>
        </w:rPr>
      </w:pPr>
    </w:p>
    <w:p w14:paraId="56929FCB" w14:textId="77777777" w:rsidR="00BB352C" w:rsidRPr="00FB60F0" w:rsidRDefault="00BB352C" w:rsidP="00BB352C">
      <w:pPr>
        <w:spacing w:line="480" w:lineRule="auto"/>
        <w:rPr>
          <w:rFonts w:ascii="Times New Roman" w:eastAsiaTheme="minorHAnsi" w:hAnsi="Times New Roman" w:cs="Times New Roman"/>
          <w:i/>
          <w:iCs/>
        </w:rPr>
      </w:pPr>
    </w:p>
    <w:p w14:paraId="33D667BD" w14:textId="52EA7CE8" w:rsidR="00BB352C" w:rsidRPr="00FB60F0" w:rsidRDefault="00BB352C" w:rsidP="00BB352C">
      <w:pPr>
        <w:spacing w:line="480" w:lineRule="auto"/>
        <w:rPr>
          <w:rFonts w:ascii="Times New Roman" w:hAnsi="Times New Roman" w:cs="Times New Roman"/>
        </w:rPr>
      </w:pPr>
      <w:r w:rsidRPr="00FB60F0">
        <w:rPr>
          <w:rFonts w:ascii="Times New Roman" w:eastAsiaTheme="minorHAnsi" w:hAnsi="Times New Roman" w:cs="Times New Roman"/>
          <w:i/>
          <w:iCs/>
        </w:rPr>
        <w:t xml:space="preserve">Note. MEBS = </w:t>
      </w:r>
      <w:r w:rsidRPr="00FB60F0">
        <w:rPr>
          <w:rFonts w:ascii="Times New Roman" w:eastAsiaTheme="minorHAnsi" w:hAnsi="Times New Roman" w:cs="Times New Roman"/>
        </w:rPr>
        <w:t>Minnesota Eating Behavior Survey;</w:t>
      </w:r>
      <w:r w:rsidRPr="00FB60F0">
        <w:rPr>
          <w:rFonts w:ascii="Times New Roman" w:eastAsiaTheme="minorHAnsi" w:hAnsi="Times New Roman" w:cs="Times New Roman"/>
          <w:i/>
          <w:iCs/>
        </w:rPr>
        <w:t xml:space="preserve"> Modified Total Disordered Eating Symptom Score =</w:t>
      </w:r>
      <w:r w:rsidR="004E406F" w:rsidRPr="00FB60F0">
        <w:rPr>
          <w:rFonts w:ascii="Times New Roman" w:eastAsiaTheme="minorHAnsi" w:hAnsi="Times New Roman" w:cs="Times New Roman"/>
          <w:i/>
          <w:iCs/>
        </w:rPr>
        <w:t xml:space="preserve"> </w:t>
      </w:r>
      <w:r w:rsidRPr="00FB60F0">
        <w:rPr>
          <w:rFonts w:ascii="Times New Roman" w:eastAsiaTheme="minorHAnsi" w:hAnsi="Times New Roman" w:cs="Times New Roman"/>
        </w:rPr>
        <w:t>score comprising total of MEBS Weight Preoccupation, Compensatory Behavior, and Binge Eating subscale scores).</w:t>
      </w:r>
    </w:p>
    <w:p w14:paraId="1FA02293" w14:textId="53C5B48C" w:rsidR="00BB352C" w:rsidRPr="00FB60F0" w:rsidRDefault="00BB352C" w:rsidP="00BB352C">
      <w:pPr>
        <w:keepNext/>
        <w:spacing w:line="480" w:lineRule="auto"/>
        <w:jc w:val="center"/>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lastRenderedPageBreak/>
        <w:t xml:space="preserve">Appendix </w:t>
      </w:r>
      <w:r w:rsidR="004E406F" w:rsidRPr="00FB60F0">
        <w:rPr>
          <w:rFonts w:ascii="Times New Roman" w:hAnsi="Times New Roman" w:cs="Times New Roman"/>
          <w:b/>
          <w:bCs/>
          <w:color w:val="000000" w:themeColor="text1"/>
          <w:lang w:val="en-US"/>
        </w:rPr>
        <w:t>E</w:t>
      </w:r>
      <w:r w:rsidRPr="00FB60F0">
        <w:rPr>
          <w:rFonts w:ascii="Times New Roman" w:hAnsi="Times New Roman" w:cs="Times New Roman"/>
          <w:b/>
          <w:bCs/>
          <w:color w:val="000000" w:themeColor="text1"/>
          <w:lang w:val="en-US"/>
        </w:rPr>
        <w:t>: Study Results with One Twin Randomly Selected from Each Pair</w:t>
      </w:r>
    </w:p>
    <w:p w14:paraId="5D5B21FD" w14:textId="643FB93B" w:rsidR="00BB352C" w:rsidRPr="00FB60F0" w:rsidRDefault="00BB352C" w:rsidP="00BB352C">
      <w:pPr>
        <w:keepNext/>
        <w:spacing w:line="480" w:lineRule="auto"/>
        <w:rPr>
          <w:rFonts w:ascii="Times New Roman" w:hAnsi="Times New Roman" w:cs="Times New Roman"/>
          <w:i/>
          <w:iCs/>
          <w:color w:val="000000" w:themeColor="text1"/>
          <w:lang w:val="en-US"/>
        </w:rPr>
      </w:pPr>
      <w:r w:rsidRPr="00FB60F0">
        <w:rPr>
          <w:rFonts w:ascii="Times New Roman" w:hAnsi="Times New Roman" w:cs="Times New Roman"/>
          <w:i/>
          <w:iCs/>
          <w:color w:val="000000" w:themeColor="text1"/>
          <w:lang w:val="en-US"/>
        </w:rPr>
        <w:t xml:space="preserve">Table </w:t>
      </w:r>
      <w:r w:rsidR="004E406F" w:rsidRPr="00FB60F0">
        <w:rPr>
          <w:rFonts w:ascii="Times New Roman" w:hAnsi="Times New Roman" w:cs="Times New Roman"/>
          <w:i/>
          <w:iCs/>
          <w:color w:val="000000" w:themeColor="text1"/>
          <w:lang w:val="en-US"/>
        </w:rPr>
        <w:t>E</w:t>
      </w:r>
      <w:r w:rsidRPr="00FB60F0">
        <w:rPr>
          <w:rFonts w:ascii="Times New Roman" w:hAnsi="Times New Roman" w:cs="Times New Roman"/>
          <w:i/>
          <w:iCs/>
          <w:color w:val="000000" w:themeColor="text1"/>
          <w:lang w:val="en-US"/>
        </w:rPr>
        <w:t xml:space="preserve">.1: Impact of Body Mass Index and Body Image Variables on MEBS Weight Preoccupation Scores from Ages 11 to 29 (One Twin Randomly Selected) </w:t>
      </w:r>
    </w:p>
    <w:tbl>
      <w:tblPr>
        <w:tblW w:w="0" w:type="auto"/>
        <w:tblLook w:val="04A0" w:firstRow="1" w:lastRow="0" w:firstColumn="1" w:lastColumn="0" w:noHBand="0" w:noVBand="1"/>
      </w:tblPr>
      <w:tblGrid>
        <w:gridCol w:w="3099"/>
        <w:gridCol w:w="1269"/>
        <w:gridCol w:w="1559"/>
        <w:gridCol w:w="850"/>
        <w:gridCol w:w="252"/>
        <w:gridCol w:w="1559"/>
        <w:gridCol w:w="772"/>
      </w:tblGrid>
      <w:tr w:rsidR="00BB352C" w:rsidRPr="00FB60F0" w14:paraId="12C33D40" w14:textId="77777777" w:rsidTr="008B4160">
        <w:trPr>
          <w:trHeight w:val="288"/>
        </w:trPr>
        <w:tc>
          <w:tcPr>
            <w:tcW w:w="3099" w:type="dxa"/>
            <w:tcBorders>
              <w:top w:val="single" w:sz="4" w:space="0" w:color="auto"/>
            </w:tcBorders>
            <w:shd w:val="clear" w:color="auto" w:fill="auto"/>
            <w:vAlign w:val="bottom"/>
            <w:hideMark/>
          </w:tcPr>
          <w:p w14:paraId="0C33D6C8" w14:textId="77777777" w:rsidR="00BB352C" w:rsidRPr="00FB60F0" w:rsidRDefault="00BB352C" w:rsidP="008B4160">
            <w:pPr>
              <w:keepNext/>
              <w:keepLines/>
              <w:spacing w:before="120" w:after="120"/>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 </w:t>
            </w:r>
          </w:p>
        </w:tc>
        <w:tc>
          <w:tcPr>
            <w:tcW w:w="1269" w:type="dxa"/>
            <w:tcBorders>
              <w:top w:val="single" w:sz="4" w:space="0" w:color="auto"/>
              <w:right w:val="nil"/>
            </w:tcBorders>
          </w:tcPr>
          <w:p w14:paraId="3BC37167"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p>
        </w:tc>
        <w:tc>
          <w:tcPr>
            <w:tcW w:w="2409" w:type="dxa"/>
            <w:gridSpan w:val="2"/>
            <w:tcBorders>
              <w:top w:val="single" w:sz="4" w:space="0" w:color="auto"/>
              <w:left w:val="nil"/>
              <w:bottom w:val="single" w:sz="4" w:space="0" w:color="auto"/>
            </w:tcBorders>
            <w:shd w:val="clear" w:color="auto" w:fill="auto"/>
            <w:noWrap/>
            <w:vAlign w:val="bottom"/>
            <w:hideMark/>
          </w:tcPr>
          <w:p w14:paraId="53E23F7A"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A</w:t>
            </w:r>
          </w:p>
        </w:tc>
        <w:tc>
          <w:tcPr>
            <w:tcW w:w="252" w:type="dxa"/>
            <w:tcBorders>
              <w:top w:val="single" w:sz="4" w:space="0" w:color="auto"/>
              <w:left w:val="nil"/>
              <w:bottom w:val="single" w:sz="4" w:space="0" w:color="auto"/>
              <w:right w:val="nil"/>
            </w:tcBorders>
          </w:tcPr>
          <w:p w14:paraId="29AA1AF7"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p>
        </w:tc>
        <w:tc>
          <w:tcPr>
            <w:tcW w:w="2331" w:type="dxa"/>
            <w:gridSpan w:val="2"/>
            <w:tcBorders>
              <w:top w:val="single" w:sz="4" w:space="0" w:color="auto"/>
              <w:left w:val="nil"/>
              <w:bottom w:val="single" w:sz="4" w:space="0" w:color="auto"/>
            </w:tcBorders>
            <w:shd w:val="clear" w:color="auto" w:fill="auto"/>
            <w:noWrap/>
            <w:vAlign w:val="bottom"/>
            <w:hideMark/>
          </w:tcPr>
          <w:p w14:paraId="7DD941EE"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B</w:t>
            </w:r>
          </w:p>
        </w:tc>
      </w:tr>
      <w:tr w:rsidR="00BB352C" w:rsidRPr="00FB60F0" w14:paraId="036C7CE1" w14:textId="77777777" w:rsidTr="008B4160">
        <w:trPr>
          <w:trHeight w:val="288"/>
        </w:trPr>
        <w:tc>
          <w:tcPr>
            <w:tcW w:w="3099" w:type="dxa"/>
            <w:tcBorders>
              <w:bottom w:val="single" w:sz="4" w:space="0" w:color="auto"/>
            </w:tcBorders>
            <w:shd w:val="clear" w:color="auto" w:fill="auto"/>
            <w:vAlign w:val="bottom"/>
          </w:tcPr>
          <w:p w14:paraId="67118867"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p>
        </w:tc>
        <w:tc>
          <w:tcPr>
            <w:tcW w:w="1269" w:type="dxa"/>
            <w:tcBorders>
              <w:bottom w:val="single" w:sz="4" w:space="0" w:color="auto"/>
            </w:tcBorders>
          </w:tcPr>
          <w:p w14:paraId="26AAD48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top w:val="single" w:sz="4" w:space="0" w:color="auto"/>
              <w:bottom w:val="single" w:sz="4" w:space="0" w:color="auto"/>
            </w:tcBorders>
            <w:shd w:val="clear" w:color="auto" w:fill="auto"/>
            <w:noWrap/>
            <w:vAlign w:val="bottom"/>
          </w:tcPr>
          <w:p w14:paraId="02A8E5B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Estimate (SE)</w:t>
            </w:r>
          </w:p>
        </w:tc>
        <w:tc>
          <w:tcPr>
            <w:tcW w:w="850" w:type="dxa"/>
            <w:tcBorders>
              <w:top w:val="single" w:sz="4" w:space="0" w:color="auto"/>
              <w:bottom w:val="single" w:sz="4" w:space="0" w:color="auto"/>
            </w:tcBorders>
          </w:tcPr>
          <w:p w14:paraId="24824633" w14:textId="77777777" w:rsidR="00BB352C" w:rsidRPr="00FB60F0" w:rsidRDefault="00BB352C" w:rsidP="008B4160">
            <w:pPr>
              <w:keepNext/>
              <w:keepLines/>
              <w:spacing w:before="120" w:after="120"/>
              <w:jc w:val="center"/>
              <w:rPr>
                <w:rFonts w:ascii="Times New Roman" w:hAnsi="Times New Roman" w:cs="Times New Roman"/>
                <w:i/>
                <w:iCs/>
                <w:color w:val="000000" w:themeColor="text1"/>
                <w:lang w:val="en-US"/>
              </w:rPr>
            </w:pPr>
            <w:r w:rsidRPr="00FB60F0">
              <w:rPr>
                <w:rFonts w:ascii="Times New Roman" w:hAnsi="Times New Roman" w:cs="Times New Roman"/>
                <w:i/>
                <w:iCs/>
                <w:color w:val="000000" w:themeColor="text1"/>
                <w:lang w:val="en-US"/>
              </w:rPr>
              <w:t>p</w:t>
            </w:r>
          </w:p>
        </w:tc>
        <w:tc>
          <w:tcPr>
            <w:tcW w:w="252" w:type="dxa"/>
            <w:tcBorders>
              <w:top w:val="single" w:sz="4" w:space="0" w:color="auto"/>
              <w:bottom w:val="single" w:sz="4" w:space="0" w:color="auto"/>
            </w:tcBorders>
          </w:tcPr>
          <w:p w14:paraId="34CBD16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top w:val="single" w:sz="4" w:space="0" w:color="auto"/>
              <w:bottom w:val="single" w:sz="4" w:space="0" w:color="auto"/>
            </w:tcBorders>
            <w:shd w:val="clear" w:color="auto" w:fill="auto"/>
            <w:noWrap/>
            <w:vAlign w:val="bottom"/>
          </w:tcPr>
          <w:p w14:paraId="0A2CE96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Estimate (SE)</w:t>
            </w:r>
          </w:p>
        </w:tc>
        <w:tc>
          <w:tcPr>
            <w:tcW w:w="772" w:type="dxa"/>
            <w:tcBorders>
              <w:top w:val="single" w:sz="4" w:space="0" w:color="auto"/>
              <w:bottom w:val="single" w:sz="4" w:space="0" w:color="auto"/>
            </w:tcBorders>
          </w:tcPr>
          <w:p w14:paraId="78021855" w14:textId="77777777" w:rsidR="00BB352C" w:rsidRPr="00FB60F0" w:rsidRDefault="00BB352C" w:rsidP="008B4160">
            <w:pPr>
              <w:keepNext/>
              <w:keepLines/>
              <w:spacing w:before="120" w:after="120"/>
              <w:jc w:val="center"/>
              <w:rPr>
                <w:rFonts w:ascii="Times New Roman" w:hAnsi="Times New Roman" w:cs="Times New Roman"/>
                <w:i/>
                <w:iCs/>
                <w:color w:val="000000" w:themeColor="text1"/>
                <w:lang w:val="en-US"/>
              </w:rPr>
            </w:pPr>
            <w:r w:rsidRPr="00FB60F0">
              <w:rPr>
                <w:rFonts w:ascii="Times New Roman" w:hAnsi="Times New Roman" w:cs="Times New Roman"/>
                <w:i/>
                <w:iCs/>
                <w:color w:val="000000" w:themeColor="text1"/>
                <w:lang w:val="en-US"/>
              </w:rPr>
              <w:t>p</w:t>
            </w:r>
          </w:p>
        </w:tc>
      </w:tr>
      <w:tr w:rsidR="00BB352C" w:rsidRPr="00FB60F0" w14:paraId="0824269B" w14:textId="77777777" w:rsidTr="008B4160">
        <w:trPr>
          <w:trHeight w:val="288"/>
        </w:trPr>
        <w:tc>
          <w:tcPr>
            <w:tcW w:w="3099" w:type="dxa"/>
            <w:tcBorders>
              <w:top w:val="single" w:sz="4" w:space="0" w:color="auto"/>
            </w:tcBorders>
            <w:shd w:val="clear" w:color="auto" w:fill="auto"/>
            <w:vAlign w:val="bottom"/>
            <w:hideMark/>
          </w:tcPr>
          <w:p w14:paraId="73FF6AEC"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Intercept</w:t>
            </w:r>
          </w:p>
        </w:tc>
        <w:tc>
          <w:tcPr>
            <w:tcW w:w="1269" w:type="dxa"/>
            <w:tcBorders>
              <w:top w:val="single" w:sz="4" w:space="0" w:color="auto"/>
            </w:tcBorders>
          </w:tcPr>
          <w:p w14:paraId="28B5DFD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top w:val="single" w:sz="4" w:space="0" w:color="auto"/>
            </w:tcBorders>
            <w:shd w:val="clear" w:color="auto" w:fill="auto"/>
            <w:noWrap/>
            <w:vAlign w:val="bottom"/>
            <w:hideMark/>
          </w:tcPr>
          <w:p w14:paraId="6459EBFD"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1.071 (0.11)</w:t>
            </w:r>
          </w:p>
        </w:tc>
        <w:tc>
          <w:tcPr>
            <w:tcW w:w="850" w:type="dxa"/>
            <w:tcBorders>
              <w:top w:val="single" w:sz="4" w:space="0" w:color="auto"/>
            </w:tcBorders>
          </w:tcPr>
          <w:p w14:paraId="68BF266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252" w:type="dxa"/>
            <w:tcBorders>
              <w:top w:val="single" w:sz="4" w:space="0" w:color="auto"/>
            </w:tcBorders>
          </w:tcPr>
          <w:p w14:paraId="0831CB1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top w:val="single" w:sz="4" w:space="0" w:color="auto"/>
            </w:tcBorders>
            <w:shd w:val="clear" w:color="auto" w:fill="auto"/>
            <w:noWrap/>
            <w:vAlign w:val="bottom"/>
            <w:hideMark/>
          </w:tcPr>
          <w:p w14:paraId="7948DA43"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1.028 (0.10)</w:t>
            </w:r>
          </w:p>
        </w:tc>
        <w:tc>
          <w:tcPr>
            <w:tcW w:w="772" w:type="dxa"/>
            <w:tcBorders>
              <w:top w:val="single" w:sz="4" w:space="0" w:color="auto"/>
            </w:tcBorders>
          </w:tcPr>
          <w:p w14:paraId="7AEA434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169056BA" w14:textId="77777777" w:rsidTr="008B4160">
        <w:trPr>
          <w:trHeight w:val="290"/>
        </w:trPr>
        <w:tc>
          <w:tcPr>
            <w:tcW w:w="4368" w:type="dxa"/>
            <w:gridSpan w:val="2"/>
            <w:shd w:val="clear" w:color="auto" w:fill="auto"/>
            <w:vAlign w:val="bottom"/>
          </w:tcPr>
          <w:p w14:paraId="6DE9CF1D"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b/>
                <w:bCs/>
                <w:color w:val="000000" w:themeColor="text1"/>
                <w:lang w:val="en-US"/>
              </w:rPr>
              <w:t xml:space="preserve">     Body Mass Index</w:t>
            </w:r>
          </w:p>
        </w:tc>
        <w:tc>
          <w:tcPr>
            <w:tcW w:w="1559" w:type="dxa"/>
            <w:shd w:val="clear" w:color="auto" w:fill="auto"/>
            <w:noWrap/>
            <w:vAlign w:val="bottom"/>
          </w:tcPr>
          <w:p w14:paraId="3DBB7E53"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-0.001 (0.01)</w:t>
            </w:r>
          </w:p>
        </w:tc>
        <w:tc>
          <w:tcPr>
            <w:tcW w:w="850" w:type="dxa"/>
          </w:tcPr>
          <w:p w14:paraId="5CEA1A7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.901</w:t>
            </w:r>
          </w:p>
        </w:tc>
        <w:tc>
          <w:tcPr>
            <w:tcW w:w="252" w:type="dxa"/>
          </w:tcPr>
          <w:p w14:paraId="1C06C2D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tcPr>
          <w:p w14:paraId="4A6D89F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-0.003 (0.01)</w:t>
            </w:r>
          </w:p>
        </w:tc>
        <w:tc>
          <w:tcPr>
            <w:tcW w:w="772" w:type="dxa"/>
          </w:tcPr>
          <w:p w14:paraId="6753D7F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.492</w:t>
            </w:r>
          </w:p>
        </w:tc>
      </w:tr>
      <w:tr w:rsidR="00BB352C" w:rsidRPr="00FB60F0" w14:paraId="358FDF3E" w14:textId="77777777" w:rsidTr="008B4160">
        <w:trPr>
          <w:trHeight w:val="285"/>
        </w:trPr>
        <w:tc>
          <w:tcPr>
            <w:tcW w:w="4368" w:type="dxa"/>
            <w:gridSpan w:val="2"/>
            <w:shd w:val="clear" w:color="auto" w:fill="auto"/>
            <w:vAlign w:val="bottom"/>
            <w:hideMark/>
          </w:tcPr>
          <w:p w14:paraId="3A5BE20E"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b/>
                <w:bCs/>
                <w:color w:val="000000" w:themeColor="text1"/>
                <w:lang w:val="en-US"/>
              </w:rPr>
              <w:t xml:space="preserve">     MEBS Body </w:t>
            </w:r>
            <w:r w:rsidRPr="00FB60F0">
              <w:rPr>
                <w:rFonts w:ascii="Times New Roman" w:eastAsia="Times New Roman" w:hAnsi="Times New Roman" w:cs="Times New Roman"/>
                <w:b/>
                <w:bCs/>
                <w:color w:val="000000" w:themeColor="text1"/>
                <w:lang w:val="en-US"/>
              </w:rPr>
              <w:t>Dissatisfaction</w:t>
            </w:r>
          </w:p>
        </w:tc>
        <w:tc>
          <w:tcPr>
            <w:tcW w:w="1559" w:type="dxa"/>
            <w:shd w:val="clear" w:color="auto" w:fill="auto"/>
            <w:noWrap/>
            <w:vAlign w:val="bottom"/>
            <w:hideMark/>
          </w:tcPr>
          <w:p w14:paraId="71FC0DAC"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0.050 (0.00)</w:t>
            </w:r>
          </w:p>
        </w:tc>
        <w:tc>
          <w:tcPr>
            <w:tcW w:w="850" w:type="dxa"/>
          </w:tcPr>
          <w:p w14:paraId="6DA57079"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 xml:space="preserve"> &lt;.001</w:t>
            </w:r>
          </w:p>
        </w:tc>
        <w:tc>
          <w:tcPr>
            <w:tcW w:w="252" w:type="dxa"/>
          </w:tcPr>
          <w:p w14:paraId="7ED8CED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hideMark/>
          </w:tcPr>
          <w:p w14:paraId="5E84C655" w14:textId="77777777" w:rsidR="00BB352C" w:rsidRPr="00FB60F0" w:rsidRDefault="00BB352C" w:rsidP="008B4160">
            <w:pPr>
              <w:keepNext/>
              <w:keepLines/>
              <w:spacing w:before="120" w:after="120"/>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0.049 (0.00)</w:t>
            </w:r>
          </w:p>
        </w:tc>
        <w:tc>
          <w:tcPr>
            <w:tcW w:w="772" w:type="dxa"/>
          </w:tcPr>
          <w:p w14:paraId="26B980D3"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49CBCEA8" w14:textId="77777777" w:rsidTr="008B4160">
        <w:trPr>
          <w:trHeight w:val="288"/>
        </w:trPr>
        <w:tc>
          <w:tcPr>
            <w:tcW w:w="4368" w:type="dxa"/>
            <w:gridSpan w:val="2"/>
            <w:shd w:val="clear" w:color="auto" w:fill="auto"/>
            <w:vAlign w:val="bottom"/>
            <w:hideMark/>
          </w:tcPr>
          <w:p w14:paraId="6B741707"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b/>
                <w:bCs/>
                <w:color w:val="000000" w:themeColor="text1"/>
                <w:lang w:val="en-US"/>
              </w:rPr>
              <w:t xml:space="preserve">     BRS Actual Rating</w:t>
            </w:r>
          </w:p>
        </w:tc>
        <w:tc>
          <w:tcPr>
            <w:tcW w:w="1559" w:type="dxa"/>
            <w:shd w:val="clear" w:color="auto" w:fill="auto"/>
            <w:noWrap/>
            <w:vAlign w:val="bottom"/>
            <w:hideMark/>
          </w:tcPr>
          <w:p w14:paraId="5FA448A6"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0.158 (0.02)</w:t>
            </w:r>
          </w:p>
        </w:tc>
        <w:tc>
          <w:tcPr>
            <w:tcW w:w="850" w:type="dxa"/>
          </w:tcPr>
          <w:p w14:paraId="3C83F1B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252" w:type="dxa"/>
          </w:tcPr>
          <w:p w14:paraId="2CDD5C3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hideMark/>
          </w:tcPr>
          <w:p w14:paraId="4327762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772" w:type="dxa"/>
          </w:tcPr>
          <w:p w14:paraId="5BEDB87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28376D95" w14:textId="77777777" w:rsidTr="008B4160">
        <w:trPr>
          <w:trHeight w:val="278"/>
        </w:trPr>
        <w:tc>
          <w:tcPr>
            <w:tcW w:w="4368" w:type="dxa"/>
            <w:gridSpan w:val="2"/>
            <w:shd w:val="clear" w:color="auto" w:fill="auto"/>
            <w:vAlign w:val="bottom"/>
            <w:hideMark/>
          </w:tcPr>
          <w:p w14:paraId="2AC3D9CD"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b/>
                <w:bCs/>
                <w:color w:val="000000" w:themeColor="text1"/>
                <w:lang w:val="en-US"/>
              </w:rPr>
              <w:t xml:space="preserve">     BRS </w:t>
            </w:r>
            <w:r w:rsidRPr="00FB60F0">
              <w:rPr>
                <w:rFonts w:ascii="Times New Roman" w:eastAsia="Times New Roman" w:hAnsi="Times New Roman" w:cs="Times New Roman"/>
                <w:b/>
                <w:bCs/>
                <w:color w:val="000000" w:themeColor="text1"/>
                <w:lang w:val="en-US"/>
              </w:rPr>
              <w:t>Ideal Rating</w:t>
            </w:r>
          </w:p>
        </w:tc>
        <w:tc>
          <w:tcPr>
            <w:tcW w:w="1559" w:type="dxa"/>
            <w:shd w:val="clear" w:color="auto" w:fill="auto"/>
            <w:noWrap/>
            <w:vAlign w:val="bottom"/>
            <w:hideMark/>
          </w:tcPr>
          <w:p w14:paraId="36874DFD"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-0.178 (0.02)</w:t>
            </w:r>
          </w:p>
        </w:tc>
        <w:tc>
          <w:tcPr>
            <w:tcW w:w="850" w:type="dxa"/>
          </w:tcPr>
          <w:p w14:paraId="7FC7A57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252" w:type="dxa"/>
          </w:tcPr>
          <w:p w14:paraId="2922EBA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hideMark/>
          </w:tcPr>
          <w:p w14:paraId="3BB6DBB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772" w:type="dxa"/>
          </w:tcPr>
          <w:p w14:paraId="71175C2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5D20AE43" w14:textId="77777777" w:rsidTr="008B4160">
        <w:trPr>
          <w:trHeight w:val="288"/>
        </w:trPr>
        <w:tc>
          <w:tcPr>
            <w:tcW w:w="4368" w:type="dxa"/>
            <w:gridSpan w:val="2"/>
            <w:shd w:val="clear" w:color="auto" w:fill="auto"/>
            <w:vAlign w:val="bottom"/>
          </w:tcPr>
          <w:p w14:paraId="7173BB20" w14:textId="77777777" w:rsidR="00BB352C" w:rsidRPr="00FB60F0" w:rsidRDefault="00BB352C" w:rsidP="008B4160">
            <w:pPr>
              <w:keepNext/>
              <w:keepLines/>
              <w:spacing w:before="120" w:after="120"/>
              <w:rPr>
                <w:rFonts w:ascii="Times New Roman" w:hAnsi="Times New Roman" w:cs="Times New Roman"/>
                <w:color w:val="000000" w:themeColor="text1"/>
                <w:lang w:val="en-US"/>
              </w:rPr>
            </w:pPr>
            <w:r w:rsidRPr="00FB60F0">
              <w:rPr>
                <w:rFonts w:ascii="Times New Roman" w:hAnsi="Times New Roman" w:cs="Times New Roman"/>
                <w:b/>
                <w:bCs/>
                <w:color w:val="000000" w:themeColor="text1"/>
                <w:lang w:val="en-US"/>
              </w:rPr>
              <w:t xml:space="preserve">     BRS A-I Discrepancy Score</w:t>
            </w:r>
          </w:p>
        </w:tc>
        <w:tc>
          <w:tcPr>
            <w:tcW w:w="1559" w:type="dxa"/>
            <w:shd w:val="clear" w:color="auto" w:fill="auto"/>
            <w:noWrap/>
            <w:vAlign w:val="bottom"/>
          </w:tcPr>
          <w:p w14:paraId="7FDEBE3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850" w:type="dxa"/>
          </w:tcPr>
          <w:p w14:paraId="1F3382D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252" w:type="dxa"/>
          </w:tcPr>
          <w:p w14:paraId="16305E7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tcPr>
          <w:p w14:paraId="58A57AB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0.169 (0.02)</w:t>
            </w:r>
          </w:p>
        </w:tc>
        <w:tc>
          <w:tcPr>
            <w:tcW w:w="772" w:type="dxa"/>
          </w:tcPr>
          <w:p w14:paraId="5F62674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2649552B" w14:textId="77777777" w:rsidTr="008B4160">
        <w:trPr>
          <w:trHeight w:val="576"/>
        </w:trPr>
        <w:tc>
          <w:tcPr>
            <w:tcW w:w="3099" w:type="dxa"/>
            <w:shd w:val="clear" w:color="auto" w:fill="auto"/>
            <w:vAlign w:val="bottom"/>
          </w:tcPr>
          <w:p w14:paraId="49CA2545"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4D5156"/>
                <w:shd w:val="clear" w:color="auto" w:fill="FFFFFF"/>
              </w:rPr>
              <w:t>AIC</w:t>
            </w:r>
          </w:p>
        </w:tc>
        <w:tc>
          <w:tcPr>
            <w:tcW w:w="1269" w:type="dxa"/>
          </w:tcPr>
          <w:p w14:paraId="6B04953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shd w:val="clear" w:color="auto" w:fill="auto"/>
            <w:noWrap/>
            <w:vAlign w:val="bottom"/>
          </w:tcPr>
          <w:p w14:paraId="29DE48D0"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5771.71</w:t>
            </w:r>
          </w:p>
        </w:tc>
        <w:tc>
          <w:tcPr>
            <w:tcW w:w="850" w:type="dxa"/>
            <w:shd w:val="clear" w:color="auto" w:fill="auto"/>
          </w:tcPr>
          <w:p w14:paraId="4F9C0C9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252" w:type="dxa"/>
          </w:tcPr>
          <w:p w14:paraId="309B92B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noWrap/>
            <w:vAlign w:val="bottom"/>
          </w:tcPr>
          <w:p w14:paraId="5B5911A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5770.47</w:t>
            </w:r>
          </w:p>
        </w:tc>
        <w:tc>
          <w:tcPr>
            <w:tcW w:w="772" w:type="dxa"/>
          </w:tcPr>
          <w:p w14:paraId="03065DC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28CA5D1B" w14:textId="77777777" w:rsidTr="008B4160">
        <w:trPr>
          <w:trHeight w:val="576"/>
        </w:trPr>
        <w:tc>
          <w:tcPr>
            <w:tcW w:w="3099" w:type="dxa"/>
            <w:tcBorders>
              <w:bottom w:val="single" w:sz="4" w:space="0" w:color="auto"/>
            </w:tcBorders>
            <w:shd w:val="clear" w:color="auto" w:fill="auto"/>
            <w:vAlign w:val="bottom"/>
          </w:tcPr>
          <w:p w14:paraId="66552857" w14:textId="77777777" w:rsidR="00BB352C" w:rsidRPr="00FB60F0" w:rsidRDefault="00BB352C" w:rsidP="008B4160">
            <w:pPr>
              <w:keepNext/>
              <w:keepLines/>
              <w:spacing w:before="120" w:after="120"/>
              <w:rPr>
                <w:rFonts w:ascii="Times New Roman" w:hAnsi="Times New Roman" w:cs="Times New Roman"/>
                <w:b/>
                <w:bCs/>
                <w:color w:val="4D5156"/>
                <w:shd w:val="clear" w:color="auto" w:fill="FFFFFF"/>
              </w:rPr>
            </w:pPr>
            <w:r w:rsidRPr="00FB60F0">
              <w:rPr>
                <w:rFonts w:ascii="Times New Roman" w:hAnsi="Times New Roman" w:cs="Times New Roman"/>
                <w:b/>
                <w:bCs/>
                <w:color w:val="4D5156"/>
                <w:shd w:val="clear" w:color="auto" w:fill="FFFFFF"/>
              </w:rPr>
              <w:t>BIC</w:t>
            </w:r>
          </w:p>
        </w:tc>
        <w:tc>
          <w:tcPr>
            <w:tcW w:w="1269" w:type="dxa"/>
            <w:tcBorders>
              <w:bottom w:val="single" w:sz="4" w:space="0" w:color="auto"/>
            </w:tcBorders>
          </w:tcPr>
          <w:p w14:paraId="6BF97AA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bottom w:val="single" w:sz="4" w:space="0" w:color="auto"/>
            </w:tcBorders>
            <w:shd w:val="clear" w:color="auto" w:fill="auto"/>
            <w:noWrap/>
            <w:vAlign w:val="bottom"/>
          </w:tcPr>
          <w:p w14:paraId="5CE34BD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5814.20</w:t>
            </w:r>
          </w:p>
        </w:tc>
        <w:tc>
          <w:tcPr>
            <w:tcW w:w="850" w:type="dxa"/>
            <w:tcBorders>
              <w:bottom w:val="single" w:sz="4" w:space="0" w:color="auto"/>
            </w:tcBorders>
            <w:shd w:val="clear" w:color="auto" w:fill="auto"/>
          </w:tcPr>
          <w:p w14:paraId="16E10B4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252" w:type="dxa"/>
            <w:tcBorders>
              <w:bottom w:val="single" w:sz="4" w:space="0" w:color="auto"/>
            </w:tcBorders>
          </w:tcPr>
          <w:p w14:paraId="5279DDD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559" w:type="dxa"/>
            <w:tcBorders>
              <w:bottom w:val="single" w:sz="4" w:space="0" w:color="auto"/>
            </w:tcBorders>
            <w:noWrap/>
            <w:vAlign w:val="bottom"/>
          </w:tcPr>
          <w:p w14:paraId="2841169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5807.64</w:t>
            </w:r>
          </w:p>
        </w:tc>
        <w:tc>
          <w:tcPr>
            <w:tcW w:w="772" w:type="dxa"/>
            <w:tcBorders>
              <w:bottom w:val="single" w:sz="4" w:space="0" w:color="auto"/>
            </w:tcBorders>
          </w:tcPr>
          <w:p w14:paraId="640B83C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bl>
    <w:p w14:paraId="76628E0D"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w:t>
      </w:r>
      <w:r w:rsidRPr="00FB60F0">
        <w:rPr>
          <w:rFonts w:ascii="Times New Roman" w:hAnsi="Times New Roman" w:cs="Times New Roman"/>
          <w:i/>
          <w:iCs/>
          <w:color w:val="000000" w:themeColor="text1"/>
        </w:rPr>
        <w:t>AIC</w:t>
      </w:r>
      <w:r w:rsidRPr="00FB60F0">
        <w:rPr>
          <w:rFonts w:ascii="Times New Roman" w:hAnsi="Times New Roman" w:cs="Times New Roman"/>
          <w:color w:val="000000" w:themeColor="text1"/>
        </w:rPr>
        <w:t xml:space="preserve"> = Akaike Information Criterion (lower AIC indicates better model fit); </w:t>
      </w:r>
      <w:r w:rsidRPr="00FB60F0">
        <w:rPr>
          <w:rFonts w:ascii="Times New Roman" w:hAnsi="Times New Roman" w:cs="Times New Roman"/>
          <w:i/>
          <w:iCs/>
          <w:color w:val="000000" w:themeColor="text1"/>
        </w:rPr>
        <w:t>BIC</w:t>
      </w:r>
      <w:r w:rsidRPr="00FB60F0">
        <w:rPr>
          <w:rFonts w:ascii="Times New Roman" w:hAnsi="Times New Roman" w:cs="Times New Roman"/>
          <w:color w:val="000000" w:themeColor="text1"/>
        </w:rPr>
        <w:t xml:space="preserve"> = Bayesian Information Criterion (lower BIC indicates better model fit);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Discrepancy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hAnsi="Times New Roman" w:cs="Times New Roman"/>
          <w:color w:val="000000" w:themeColor="text1"/>
        </w:rPr>
        <w:t xml:space="preserve">The mixed-effects generalized linear models described above consisted of two levels: timepoints (level 1) were nested within participants (level 2). Each model had a gamma distribution and log link. BRS Actual-Ideal Discrepancy scores are calculated using Actual and Ideal scores; because of the significant multicollinearity between them, the effects of these predictors were examined in separate models (Models A and B). </w:t>
      </w:r>
      <w:r w:rsidRPr="00FB60F0">
        <w:rPr>
          <w:rFonts w:ascii="Times New Roman" w:hAnsi="Times New Roman" w:cs="Times New Roman"/>
          <w:color w:val="000000" w:themeColor="text1"/>
        </w:rPr>
        <w:br w:type="page"/>
      </w:r>
    </w:p>
    <w:p w14:paraId="3DF0803C" w14:textId="7BB1EA51" w:rsidR="00BB352C" w:rsidRPr="00FB60F0" w:rsidRDefault="00BB352C" w:rsidP="00BB352C">
      <w:pPr>
        <w:spacing w:line="480" w:lineRule="auto"/>
        <w:rPr>
          <w:rFonts w:ascii="Times New Roman" w:hAnsi="Times New Roman" w:cs="Times New Roman"/>
          <w:i/>
          <w:color w:val="000000" w:themeColor="text1"/>
        </w:rPr>
      </w:pPr>
      <w:r w:rsidRPr="00FB60F0">
        <w:rPr>
          <w:rFonts w:ascii="Times New Roman" w:hAnsi="Times New Roman" w:cs="Times New Roman"/>
          <w:i/>
          <w:color w:val="000000" w:themeColor="text1"/>
        </w:rPr>
        <w:lastRenderedPageBreak/>
        <w:t xml:space="preserve">Table </w:t>
      </w:r>
      <w:r w:rsidR="004E406F" w:rsidRPr="00FB60F0">
        <w:rPr>
          <w:rFonts w:ascii="Times New Roman" w:hAnsi="Times New Roman" w:cs="Times New Roman"/>
          <w:i/>
          <w:color w:val="000000" w:themeColor="text1"/>
        </w:rPr>
        <w:t>E</w:t>
      </w:r>
      <w:r w:rsidRPr="00FB60F0">
        <w:rPr>
          <w:rFonts w:ascii="Times New Roman" w:hAnsi="Times New Roman" w:cs="Times New Roman"/>
          <w:i/>
          <w:color w:val="000000" w:themeColor="text1"/>
        </w:rPr>
        <w:t>.2: Marginal Effects of Body Image Variables on MEBS Weight Preoccupation from Ages 11 to 29 (One Twin Randomly Selected)</w:t>
      </w:r>
    </w:p>
    <w:tbl>
      <w:tblPr>
        <w:tblStyle w:val="TableGrid4"/>
        <w:tblW w:w="5000" w:type="pct"/>
        <w:tblLook w:val="04A0" w:firstRow="1" w:lastRow="0" w:firstColumn="1" w:lastColumn="0" w:noHBand="0" w:noVBand="1"/>
      </w:tblPr>
      <w:tblGrid>
        <w:gridCol w:w="2185"/>
        <w:gridCol w:w="1095"/>
        <w:gridCol w:w="973"/>
        <w:gridCol w:w="1460"/>
        <w:gridCol w:w="262"/>
        <w:gridCol w:w="1002"/>
        <w:gridCol w:w="925"/>
        <w:gridCol w:w="1458"/>
      </w:tblGrid>
      <w:tr w:rsidR="00BB352C" w:rsidRPr="00FB60F0" w14:paraId="4FF94AA3" w14:textId="77777777" w:rsidTr="008B4160">
        <w:tc>
          <w:tcPr>
            <w:tcW w:w="1167" w:type="pct"/>
            <w:tcBorders>
              <w:top w:val="single" w:sz="4" w:space="0" w:color="auto"/>
              <w:left w:val="nil"/>
              <w:bottom w:val="nil"/>
              <w:right w:val="nil"/>
            </w:tcBorders>
          </w:tcPr>
          <w:p w14:paraId="4E744CD8"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1884" w:type="pct"/>
            <w:gridSpan w:val="3"/>
            <w:tcBorders>
              <w:left w:val="nil"/>
              <w:bottom w:val="single" w:sz="4" w:space="0" w:color="auto"/>
              <w:right w:val="nil"/>
            </w:tcBorders>
          </w:tcPr>
          <w:p w14:paraId="5EB4EC82"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A</w:t>
            </w:r>
          </w:p>
        </w:tc>
        <w:tc>
          <w:tcPr>
            <w:tcW w:w="140" w:type="pct"/>
            <w:tcBorders>
              <w:left w:val="nil"/>
              <w:bottom w:val="single" w:sz="4" w:space="0" w:color="auto"/>
              <w:right w:val="nil"/>
            </w:tcBorders>
          </w:tcPr>
          <w:p w14:paraId="5DE22299"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1808" w:type="pct"/>
            <w:gridSpan w:val="3"/>
            <w:tcBorders>
              <w:left w:val="nil"/>
              <w:bottom w:val="single" w:sz="4" w:space="0" w:color="auto"/>
              <w:right w:val="nil"/>
            </w:tcBorders>
          </w:tcPr>
          <w:p w14:paraId="47562C96"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B</w:t>
            </w:r>
          </w:p>
        </w:tc>
      </w:tr>
      <w:tr w:rsidR="00BB352C" w:rsidRPr="00FB60F0" w14:paraId="3DB3520D" w14:textId="77777777" w:rsidTr="008B4160">
        <w:tc>
          <w:tcPr>
            <w:tcW w:w="1167" w:type="pct"/>
            <w:tcBorders>
              <w:top w:val="nil"/>
              <w:left w:val="nil"/>
              <w:bottom w:val="nil"/>
              <w:right w:val="nil"/>
            </w:tcBorders>
          </w:tcPr>
          <w:p w14:paraId="29B12862"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585" w:type="pct"/>
            <w:tcBorders>
              <w:left w:val="nil"/>
              <w:bottom w:val="nil"/>
              <w:right w:val="nil"/>
            </w:tcBorders>
          </w:tcPr>
          <w:p w14:paraId="0C66F0ED"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520" w:type="pct"/>
            <w:tcBorders>
              <w:left w:val="nil"/>
              <w:bottom w:val="nil"/>
              <w:right w:val="nil"/>
            </w:tcBorders>
          </w:tcPr>
          <w:p w14:paraId="643565D9"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780" w:type="pct"/>
            <w:tcBorders>
              <w:left w:val="nil"/>
              <w:bottom w:val="nil"/>
              <w:right w:val="nil"/>
            </w:tcBorders>
          </w:tcPr>
          <w:p w14:paraId="6F91270C"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c>
          <w:tcPr>
            <w:tcW w:w="140" w:type="pct"/>
            <w:tcBorders>
              <w:left w:val="nil"/>
              <w:bottom w:val="nil"/>
              <w:right w:val="nil"/>
            </w:tcBorders>
          </w:tcPr>
          <w:p w14:paraId="2E93E2CF"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535" w:type="pct"/>
            <w:tcBorders>
              <w:left w:val="nil"/>
              <w:bottom w:val="nil"/>
              <w:right w:val="nil"/>
            </w:tcBorders>
          </w:tcPr>
          <w:p w14:paraId="7A70E4CE"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494" w:type="pct"/>
            <w:tcBorders>
              <w:left w:val="nil"/>
              <w:bottom w:val="nil"/>
              <w:right w:val="nil"/>
            </w:tcBorders>
          </w:tcPr>
          <w:p w14:paraId="5806A939"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780" w:type="pct"/>
            <w:tcBorders>
              <w:left w:val="nil"/>
              <w:bottom w:val="nil"/>
              <w:right w:val="nil"/>
            </w:tcBorders>
          </w:tcPr>
          <w:p w14:paraId="1296C940"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r>
      <w:tr w:rsidR="00BB352C" w:rsidRPr="00FB60F0" w14:paraId="4021552E" w14:textId="77777777" w:rsidTr="008B4160">
        <w:tc>
          <w:tcPr>
            <w:tcW w:w="1167" w:type="pct"/>
            <w:tcBorders>
              <w:top w:val="nil"/>
              <w:left w:val="nil"/>
              <w:bottom w:val="nil"/>
              <w:right w:val="nil"/>
            </w:tcBorders>
          </w:tcPr>
          <w:p w14:paraId="235F803C"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BMI</w:t>
            </w:r>
          </w:p>
        </w:tc>
        <w:tc>
          <w:tcPr>
            <w:tcW w:w="585" w:type="pct"/>
            <w:tcBorders>
              <w:top w:val="single" w:sz="4" w:space="0" w:color="auto"/>
              <w:left w:val="nil"/>
              <w:bottom w:val="nil"/>
              <w:right w:val="nil"/>
            </w:tcBorders>
          </w:tcPr>
          <w:p w14:paraId="21C74A8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0.00</w:t>
            </w:r>
          </w:p>
        </w:tc>
        <w:tc>
          <w:tcPr>
            <w:tcW w:w="520" w:type="pct"/>
            <w:tcBorders>
              <w:top w:val="single" w:sz="4" w:space="0" w:color="auto"/>
              <w:left w:val="nil"/>
              <w:bottom w:val="nil"/>
              <w:right w:val="nil"/>
            </w:tcBorders>
          </w:tcPr>
          <w:p w14:paraId="7582D08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780" w:type="pct"/>
            <w:tcBorders>
              <w:top w:val="single" w:sz="4" w:space="0" w:color="auto"/>
              <w:left w:val="nil"/>
              <w:bottom w:val="nil"/>
              <w:right w:val="nil"/>
            </w:tcBorders>
          </w:tcPr>
          <w:p w14:paraId="36864FF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 0.04]</w:t>
            </w:r>
          </w:p>
        </w:tc>
        <w:tc>
          <w:tcPr>
            <w:tcW w:w="140" w:type="pct"/>
            <w:tcBorders>
              <w:top w:val="single" w:sz="4" w:space="0" w:color="auto"/>
              <w:left w:val="nil"/>
              <w:bottom w:val="nil"/>
              <w:right w:val="nil"/>
            </w:tcBorders>
          </w:tcPr>
          <w:p w14:paraId="59B7764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35" w:type="pct"/>
            <w:tcBorders>
              <w:top w:val="single" w:sz="4" w:space="0" w:color="auto"/>
              <w:left w:val="nil"/>
              <w:bottom w:val="nil"/>
              <w:right w:val="nil"/>
            </w:tcBorders>
          </w:tcPr>
          <w:p w14:paraId="6E42363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494" w:type="pct"/>
            <w:tcBorders>
              <w:top w:val="single" w:sz="4" w:space="0" w:color="auto"/>
              <w:left w:val="nil"/>
              <w:bottom w:val="nil"/>
              <w:right w:val="nil"/>
            </w:tcBorders>
          </w:tcPr>
          <w:p w14:paraId="7D260E4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780" w:type="pct"/>
            <w:tcBorders>
              <w:top w:val="single" w:sz="4" w:space="0" w:color="auto"/>
              <w:left w:val="nil"/>
              <w:bottom w:val="nil"/>
              <w:right w:val="nil"/>
            </w:tcBorders>
          </w:tcPr>
          <w:p w14:paraId="37FEAC3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[-0.43, 0.02]</w:t>
            </w:r>
          </w:p>
        </w:tc>
      </w:tr>
      <w:tr w:rsidR="00BB352C" w:rsidRPr="00FB60F0" w14:paraId="4E0674C5" w14:textId="77777777" w:rsidTr="008B4160">
        <w:tc>
          <w:tcPr>
            <w:tcW w:w="1167" w:type="pct"/>
            <w:tcBorders>
              <w:top w:val="nil"/>
              <w:left w:val="nil"/>
              <w:bottom w:val="nil"/>
              <w:right w:val="nil"/>
            </w:tcBorders>
          </w:tcPr>
          <w:p w14:paraId="59CD9D13"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MEBS BD</w:t>
            </w:r>
          </w:p>
        </w:tc>
        <w:tc>
          <w:tcPr>
            <w:tcW w:w="585" w:type="pct"/>
            <w:tcBorders>
              <w:top w:val="nil"/>
              <w:left w:val="nil"/>
              <w:bottom w:val="nil"/>
              <w:right w:val="nil"/>
            </w:tcBorders>
          </w:tcPr>
          <w:p w14:paraId="400FDA2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0.17</w:t>
            </w:r>
          </w:p>
        </w:tc>
        <w:tc>
          <w:tcPr>
            <w:tcW w:w="520" w:type="pct"/>
            <w:tcBorders>
              <w:top w:val="nil"/>
              <w:left w:val="nil"/>
              <w:bottom w:val="nil"/>
              <w:right w:val="nil"/>
            </w:tcBorders>
          </w:tcPr>
          <w:p w14:paraId="3B31453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780" w:type="pct"/>
            <w:tcBorders>
              <w:top w:val="nil"/>
              <w:left w:val="nil"/>
              <w:bottom w:val="nil"/>
              <w:right w:val="nil"/>
            </w:tcBorders>
          </w:tcPr>
          <w:p w14:paraId="6C382AA9"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[0.14, 0.20]</w:t>
            </w:r>
          </w:p>
        </w:tc>
        <w:tc>
          <w:tcPr>
            <w:tcW w:w="140" w:type="pct"/>
            <w:tcBorders>
              <w:top w:val="nil"/>
              <w:left w:val="nil"/>
              <w:bottom w:val="nil"/>
              <w:right w:val="nil"/>
            </w:tcBorders>
          </w:tcPr>
          <w:p w14:paraId="41C988A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35" w:type="pct"/>
            <w:tcBorders>
              <w:top w:val="nil"/>
              <w:left w:val="nil"/>
              <w:bottom w:val="nil"/>
              <w:right w:val="nil"/>
            </w:tcBorders>
          </w:tcPr>
          <w:p w14:paraId="6B8B96A0"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0.17</w:t>
            </w:r>
          </w:p>
        </w:tc>
        <w:tc>
          <w:tcPr>
            <w:tcW w:w="494" w:type="pct"/>
            <w:tcBorders>
              <w:top w:val="nil"/>
              <w:left w:val="nil"/>
              <w:bottom w:val="nil"/>
              <w:right w:val="nil"/>
            </w:tcBorders>
          </w:tcPr>
          <w:p w14:paraId="651E67E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780" w:type="pct"/>
            <w:tcBorders>
              <w:top w:val="nil"/>
              <w:left w:val="nil"/>
              <w:bottom w:val="nil"/>
              <w:right w:val="nil"/>
            </w:tcBorders>
          </w:tcPr>
          <w:p w14:paraId="5A857C8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[0.14, 0.20]</w:t>
            </w:r>
          </w:p>
        </w:tc>
      </w:tr>
      <w:tr w:rsidR="00BB352C" w:rsidRPr="00FB60F0" w14:paraId="1ABA9D1B" w14:textId="77777777" w:rsidTr="008B4160">
        <w:tc>
          <w:tcPr>
            <w:tcW w:w="1167" w:type="pct"/>
            <w:tcBorders>
              <w:top w:val="nil"/>
              <w:left w:val="nil"/>
              <w:bottom w:val="nil"/>
              <w:right w:val="nil"/>
            </w:tcBorders>
            <w:shd w:val="clear" w:color="auto" w:fill="auto"/>
            <w:vAlign w:val="bottom"/>
          </w:tcPr>
          <w:p w14:paraId="68BA98D5"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BRS Actual</w:t>
            </w:r>
            <w:r w:rsidRPr="00FB60F0">
              <w:rPr>
                <w:rFonts w:ascii="Times New Roman" w:hAnsi="Times New Roman"/>
                <w:b/>
                <w:bCs/>
                <w:color w:val="000000" w:themeColor="text1"/>
                <w:sz w:val="24"/>
                <w:szCs w:val="24"/>
              </w:rPr>
              <w:t xml:space="preserve"> Rating</w:t>
            </w:r>
          </w:p>
        </w:tc>
        <w:tc>
          <w:tcPr>
            <w:tcW w:w="585" w:type="pct"/>
            <w:tcBorders>
              <w:top w:val="nil"/>
              <w:left w:val="nil"/>
              <w:bottom w:val="nil"/>
              <w:right w:val="nil"/>
            </w:tcBorders>
          </w:tcPr>
          <w:p w14:paraId="5986197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0.54</w:t>
            </w:r>
          </w:p>
        </w:tc>
        <w:tc>
          <w:tcPr>
            <w:tcW w:w="520" w:type="pct"/>
            <w:tcBorders>
              <w:top w:val="nil"/>
              <w:left w:val="nil"/>
              <w:bottom w:val="nil"/>
              <w:right w:val="nil"/>
            </w:tcBorders>
          </w:tcPr>
          <w:p w14:paraId="088BCE4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0.08</w:t>
            </w:r>
          </w:p>
        </w:tc>
        <w:tc>
          <w:tcPr>
            <w:tcW w:w="780" w:type="pct"/>
            <w:tcBorders>
              <w:top w:val="nil"/>
              <w:left w:val="nil"/>
              <w:bottom w:val="nil"/>
              <w:right w:val="nil"/>
            </w:tcBorders>
          </w:tcPr>
          <w:p w14:paraId="7674A69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[0.39, 0.70]</w:t>
            </w:r>
          </w:p>
        </w:tc>
        <w:tc>
          <w:tcPr>
            <w:tcW w:w="140" w:type="pct"/>
            <w:tcBorders>
              <w:top w:val="nil"/>
              <w:left w:val="nil"/>
              <w:bottom w:val="nil"/>
              <w:right w:val="nil"/>
            </w:tcBorders>
          </w:tcPr>
          <w:p w14:paraId="74290A2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35" w:type="pct"/>
            <w:tcBorders>
              <w:top w:val="nil"/>
              <w:left w:val="nil"/>
              <w:bottom w:val="nil"/>
              <w:right w:val="nil"/>
            </w:tcBorders>
          </w:tcPr>
          <w:p w14:paraId="6576BB9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94" w:type="pct"/>
            <w:tcBorders>
              <w:top w:val="nil"/>
              <w:left w:val="nil"/>
              <w:bottom w:val="nil"/>
              <w:right w:val="nil"/>
            </w:tcBorders>
          </w:tcPr>
          <w:p w14:paraId="1707E98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80" w:type="pct"/>
            <w:tcBorders>
              <w:top w:val="nil"/>
              <w:left w:val="nil"/>
              <w:bottom w:val="nil"/>
              <w:right w:val="nil"/>
            </w:tcBorders>
          </w:tcPr>
          <w:p w14:paraId="259686B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30189757" w14:textId="77777777" w:rsidTr="008B4160">
        <w:tc>
          <w:tcPr>
            <w:tcW w:w="1167" w:type="pct"/>
            <w:tcBorders>
              <w:top w:val="nil"/>
              <w:left w:val="nil"/>
              <w:bottom w:val="nil"/>
              <w:right w:val="nil"/>
            </w:tcBorders>
            <w:shd w:val="clear" w:color="auto" w:fill="auto"/>
            <w:vAlign w:val="bottom"/>
          </w:tcPr>
          <w:p w14:paraId="0429D600"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 xml:space="preserve">BRS </w:t>
            </w:r>
            <w:r w:rsidRPr="00FB60F0">
              <w:rPr>
                <w:rFonts w:ascii="Times New Roman" w:eastAsia="Times New Roman" w:hAnsi="Times New Roman" w:cs="Times New Roman"/>
                <w:b/>
                <w:bCs/>
                <w:color w:val="000000" w:themeColor="text1"/>
                <w:sz w:val="24"/>
                <w:szCs w:val="24"/>
              </w:rPr>
              <w:t>Ideal</w:t>
            </w:r>
            <w:r w:rsidRPr="00FB60F0">
              <w:rPr>
                <w:rFonts w:ascii="Times New Roman" w:eastAsia="Times New Roman" w:hAnsi="Times New Roman"/>
                <w:b/>
                <w:bCs/>
                <w:color w:val="000000" w:themeColor="text1"/>
                <w:sz w:val="24"/>
                <w:szCs w:val="24"/>
              </w:rPr>
              <w:t xml:space="preserve"> Rating</w:t>
            </w:r>
          </w:p>
        </w:tc>
        <w:tc>
          <w:tcPr>
            <w:tcW w:w="585" w:type="pct"/>
            <w:tcBorders>
              <w:top w:val="nil"/>
              <w:left w:val="nil"/>
              <w:bottom w:val="nil"/>
              <w:right w:val="nil"/>
            </w:tcBorders>
          </w:tcPr>
          <w:p w14:paraId="5403728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-0.61</w:t>
            </w:r>
          </w:p>
        </w:tc>
        <w:tc>
          <w:tcPr>
            <w:tcW w:w="520" w:type="pct"/>
            <w:tcBorders>
              <w:top w:val="nil"/>
              <w:left w:val="nil"/>
              <w:bottom w:val="nil"/>
              <w:right w:val="nil"/>
            </w:tcBorders>
          </w:tcPr>
          <w:p w14:paraId="234D652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0.07</w:t>
            </w:r>
          </w:p>
        </w:tc>
        <w:tc>
          <w:tcPr>
            <w:tcW w:w="780" w:type="pct"/>
            <w:tcBorders>
              <w:top w:val="nil"/>
              <w:left w:val="nil"/>
              <w:bottom w:val="nil"/>
              <w:right w:val="nil"/>
            </w:tcBorders>
          </w:tcPr>
          <w:p w14:paraId="6B2F8221" w14:textId="77777777" w:rsidR="00BB352C" w:rsidRPr="00FB60F0" w:rsidRDefault="00BB352C" w:rsidP="008B4160">
            <w:pPr>
              <w:spacing w:line="480" w:lineRule="auto"/>
              <w:ind w:left="-113" w:right="-60"/>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[-0.76, -0.47]</w:t>
            </w:r>
          </w:p>
        </w:tc>
        <w:tc>
          <w:tcPr>
            <w:tcW w:w="140" w:type="pct"/>
            <w:tcBorders>
              <w:top w:val="nil"/>
              <w:left w:val="nil"/>
              <w:bottom w:val="nil"/>
              <w:right w:val="nil"/>
            </w:tcBorders>
          </w:tcPr>
          <w:p w14:paraId="18A025D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35" w:type="pct"/>
            <w:tcBorders>
              <w:top w:val="nil"/>
              <w:left w:val="nil"/>
              <w:bottom w:val="nil"/>
              <w:right w:val="nil"/>
            </w:tcBorders>
          </w:tcPr>
          <w:p w14:paraId="52D7D07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94" w:type="pct"/>
            <w:tcBorders>
              <w:top w:val="nil"/>
              <w:left w:val="nil"/>
              <w:bottom w:val="nil"/>
              <w:right w:val="nil"/>
            </w:tcBorders>
          </w:tcPr>
          <w:p w14:paraId="3C6543A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80" w:type="pct"/>
            <w:tcBorders>
              <w:top w:val="nil"/>
              <w:left w:val="nil"/>
              <w:bottom w:val="nil"/>
              <w:right w:val="nil"/>
            </w:tcBorders>
          </w:tcPr>
          <w:p w14:paraId="13E0BF5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1129C74F" w14:textId="77777777" w:rsidTr="008B4160">
        <w:tc>
          <w:tcPr>
            <w:tcW w:w="1167" w:type="pct"/>
            <w:tcBorders>
              <w:top w:val="nil"/>
              <w:left w:val="nil"/>
              <w:right w:val="nil"/>
            </w:tcBorders>
            <w:shd w:val="clear" w:color="auto" w:fill="auto"/>
            <w:vAlign w:val="bottom"/>
          </w:tcPr>
          <w:p w14:paraId="3A72A352"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b/>
                <w:bCs/>
                <w:color w:val="000000" w:themeColor="text1"/>
                <w:sz w:val="24"/>
                <w:szCs w:val="24"/>
              </w:rPr>
              <w:t>BRS A-I Score</w:t>
            </w:r>
          </w:p>
        </w:tc>
        <w:tc>
          <w:tcPr>
            <w:tcW w:w="585" w:type="pct"/>
            <w:tcBorders>
              <w:top w:val="nil"/>
              <w:left w:val="nil"/>
              <w:right w:val="nil"/>
            </w:tcBorders>
          </w:tcPr>
          <w:p w14:paraId="5AF05BE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20" w:type="pct"/>
            <w:tcBorders>
              <w:top w:val="nil"/>
              <w:left w:val="nil"/>
              <w:right w:val="nil"/>
            </w:tcBorders>
          </w:tcPr>
          <w:p w14:paraId="520281F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80" w:type="pct"/>
            <w:tcBorders>
              <w:top w:val="nil"/>
              <w:left w:val="nil"/>
              <w:right w:val="nil"/>
            </w:tcBorders>
          </w:tcPr>
          <w:p w14:paraId="45409A6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40" w:type="pct"/>
            <w:tcBorders>
              <w:top w:val="nil"/>
              <w:left w:val="nil"/>
              <w:right w:val="nil"/>
            </w:tcBorders>
          </w:tcPr>
          <w:p w14:paraId="5A711C3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35" w:type="pct"/>
            <w:tcBorders>
              <w:top w:val="nil"/>
              <w:left w:val="nil"/>
              <w:right w:val="nil"/>
            </w:tcBorders>
          </w:tcPr>
          <w:p w14:paraId="4053606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0.58</w:t>
            </w:r>
          </w:p>
        </w:tc>
        <w:tc>
          <w:tcPr>
            <w:tcW w:w="494" w:type="pct"/>
            <w:tcBorders>
              <w:top w:val="nil"/>
              <w:left w:val="nil"/>
              <w:right w:val="nil"/>
            </w:tcBorders>
          </w:tcPr>
          <w:p w14:paraId="59A6897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0.07</w:t>
            </w:r>
          </w:p>
        </w:tc>
        <w:tc>
          <w:tcPr>
            <w:tcW w:w="780" w:type="pct"/>
            <w:tcBorders>
              <w:top w:val="nil"/>
              <w:left w:val="nil"/>
              <w:right w:val="nil"/>
            </w:tcBorders>
          </w:tcPr>
          <w:p w14:paraId="64F4749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[0.45, 0.71]</w:t>
            </w:r>
          </w:p>
        </w:tc>
      </w:tr>
    </w:tbl>
    <w:p w14:paraId="0ACFDE3F"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This table illustrates the marginal change in weight preoccupation given a one unit change in each body image variable. Multilevel model analyses showed significant effects of all body image variables, except for BMI, on weight preoccupation (</w:t>
      </w:r>
      <w:r w:rsidRPr="00FB60F0">
        <w:rPr>
          <w:rFonts w:ascii="Times New Roman" w:hAnsi="Times New Roman" w:cs="Times New Roman"/>
          <w:i/>
          <w:iCs/>
          <w:color w:val="000000" w:themeColor="text1"/>
        </w:rPr>
        <w:t xml:space="preserve">p </w:t>
      </w:r>
      <w:r w:rsidRPr="00FB60F0">
        <w:rPr>
          <w:rFonts w:ascii="Times New Roman" w:hAnsi="Times New Roman" w:cs="Times New Roman"/>
          <w:color w:val="000000" w:themeColor="text1"/>
        </w:rPr>
        <w:t xml:space="preserve">&lt; .001). </w:t>
      </w:r>
      <w:r w:rsidRPr="00FB60F0">
        <w:rPr>
          <w:rFonts w:ascii="Times New Roman" w:hAnsi="Times New Roman" w:cs="Times New Roman"/>
          <w:i/>
          <w:iCs/>
          <w:color w:val="000000" w:themeColor="text1"/>
        </w:rPr>
        <w:t xml:space="preserve">BMI = </w:t>
      </w:r>
      <w:r w:rsidRPr="00FB60F0">
        <w:rPr>
          <w:rFonts w:ascii="Times New Roman" w:hAnsi="Times New Roman" w:cs="Times New Roman"/>
          <w:color w:val="000000" w:themeColor="text1"/>
        </w:rPr>
        <w:t xml:space="preserve">Body Mass Index;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eastAsia="SimSun" w:hAnsi="Times New Roman" w:cs="Times New Roman"/>
          <w:i/>
          <w:color w:val="000000" w:themeColor="text1"/>
        </w:rPr>
        <w:t xml:space="preserve">MEBS BD= </w:t>
      </w:r>
      <w:r w:rsidRPr="00FB60F0">
        <w:rPr>
          <w:rFonts w:ascii="Times New Roman" w:eastAsia="SimSun" w:hAnsi="Times New Roman" w:cs="Times New Roman"/>
          <w:iCs/>
          <w:color w:val="000000" w:themeColor="text1"/>
        </w:rPr>
        <w:t xml:space="preserve">Minnesota Eating Behavior Survey Body Dissatisfaction Score. </w:t>
      </w:r>
      <w:r w:rsidRPr="00FB60F0">
        <w:rPr>
          <w:rFonts w:ascii="Times New Roman" w:hAnsi="Times New Roman" w:cs="Times New Roman"/>
          <w:color w:val="000000" w:themeColor="text1"/>
        </w:rPr>
        <w:t>BRS Actual-Ideal Discrepancy scores are calculated using Actual and Ideal scores; because of the significant multicollinearity between them, the effects of these predictors were examined in separate models (Models A and B).</w:t>
      </w:r>
      <w:r w:rsidRPr="00FB60F0">
        <w:rPr>
          <w:rFonts w:ascii="Times New Roman" w:hAnsi="Times New Roman" w:cs="Times New Roman"/>
          <w:color w:val="000000" w:themeColor="text1"/>
        </w:rPr>
        <w:br w:type="page"/>
      </w:r>
    </w:p>
    <w:p w14:paraId="638DC15F" w14:textId="1DF974AA" w:rsidR="00BB352C" w:rsidRPr="00FB60F0" w:rsidRDefault="00BB352C" w:rsidP="00BB352C">
      <w:pPr>
        <w:keepNext/>
        <w:spacing w:after="200" w:line="480" w:lineRule="auto"/>
        <w:rPr>
          <w:rFonts w:ascii="Times New Roman" w:hAnsi="Times New Roman" w:cs="Times New Roman"/>
          <w:i/>
          <w:iCs/>
          <w:color w:val="000000" w:themeColor="text1"/>
          <w:lang w:val="en-US"/>
        </w:rPr>
      </w:pPr>
      <w:r w:rsidRPr="00FB60F0">
        <w:rPr>
          <w:rFonts w:ascii="Times New Roman" w:hAnsi="Times New Roman" w:cs="Times New Roman"/>
          <w:i/>
          <w:iCs/>
          <w:color w:val="000000" w:themeColor="text1"/>
          <w:lang w:val="en-US"/>
        </w:rPr>
        <w:lastRenderedPageBreak/>
        <w:t xml:space="preserve">Table </w:t>
      </w:r>
      <w:r w:rsidR="004E406F" w:rsidRPr="00FB60F0">
        <w:rPr>
          <w:rFonts w:ascii="Times New Roman" w:hAnsi="Times New Roman" w:cs="Times New Roman"/>
          <w:i/>
          <w:iCs/>
          <w:color w:val="000000" w:themeColor="text1"/>
          <w:lang w:val="en-US"/>
        </w:rPr>
        <w:t>E</w:t>
      </w:r>
      <w:r w:rsidRPr="00FB60F0">
        <w:rPr>
          <w:rFonts w:ascii="Times New Roman" w:hAnsi="Times New Roman" w:cs="Times New Roman"/>
          <w:i/>
          <w:iCs/>
          <w:color w:val="000000" w:themeColor="text1"/>
          <w:lang w:val="en-US"/>
        </w:rPr>
        <w:t>.3:</w:t>
      </w:r>
      <w:r w:rsidRPr="00FB60F0">
        <w:rPr>
          <w:rFonts w:ascii="Times New Roman" w:hAnsi="Times New Roman" w:cs="Times New Roman"/>
          <w:b/>
          <w:bCs/>
          <w:color w:val="000000" w:themeColor="text1"/>
          <w:lang w:val="en-US"/>
        </w:rPr>
        <w:t xml:space="preserve"> </w:t>
      </w:r>
      <w:r w:rsidRPr="00FB60F0">
        <w:rPr>
          <w:rFonts w:ascii="Times New Roman" w:hAnsi="Times New Roman" w:cs="Times New Roman"/>
          <w:i/>
          <w:iCs/>
          <w:color w:val="000000" w:themeColor="text1"/>
          <w:lang w:val="en-US"/>
        </w:rPr>
        <w:t>Impact of Body Mass Index and Body Image Variables on MEBS Compensatory Behavior Scores from Ages 11 to 29 (One Twin Randomly Selected)</w:t>
      </w:r>
    </w:p>
    <w:tbl>
      <w:tblPr>
        <w:tblW w:w="0" w:type="auto"/>
        <w:tblLook w:val="04A0" w:firstRow="1" w:lastRow="0" w:firstColumn="1" w:lastColumn="0" w:noHBand="0" w:noVBand="1"/>
      </w:tblPr>
      <w:tblGrid>
        <w:gridCol w:w="3402"/>
        <w:gridCol w:w="2127"/>
        <w:gridCol w:w="992"/>
        <w:gridCol w:w="1908"/>
        <w:gridCol w:w="931"/>
      </w:tblGrid>
      <w:tr w:rsidR="00BB352C" w:rsidRPr="00FB60F0" w14:paraId="25AE48CB" w14:textId="77777777" w:rsidTr="008B4160">
        <w:trPr>
          <w:trHeight w:val="288"/>
        </w:trPr>
        <w:tc>
          <w:tcPr>
            <w:tcW w:w="3402" w:type="dxa"/>
            <w:tcBorders>
              <w:top w:val="single" w:sz="4" w:space="0" w:color="auto"/>
            </w:tcBorders>
            <w:shd w:val="clear" w:color="auto" w:fill="auto"/>
            <w:vAlign w:val="bottom"/>
            <w:hideMark/>
          </w:tcPr>
          <w:p w14:paraId="504032FA" w14:textId="77777777" w:rsidR="00BB352C" w:rsidRPr="00FB60F0" w:rsidRDefault="00BB352C" w:rsidP="008B4160">
            <w:pPr>
              <w:keepNext/>
              <w:keepLines/>
              <w:spacing w:before="120" w:after="120"/>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 </w:t>
            </w:r>
          </w:p>
        </w:tc>
        <w:tc>
          <w:tcPr>
            <w:tcW w:w="2127" w:type="dxa"/>
            <w:tcBorders>
              <w:top w:val="single" w:sz="4" w:space="0" w:color="auto"/>
              <w:left w:val="nil"/>
              <w:bottom w:val="single" w:sz="4" w:space="0" w:color="auto"/>
            </w:tcBorders>
            <w:shd w:val="clear" w:color="auto" w:fill="auto"/>
            <w:noWrap/>
            <w:vAlign w:val="bottom"/>
            <w:hideMark/>
          </w:tcPr>
          <w:p w14:paraId="49F07603"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A</w:t>
            </w:r>
          </w:p>
        </w:tc>
        <w:tc>
          <w:tcPr>
            <w:tcW w:w="992" w:type="dxa"/>
            <w:tcBorders>
              <w:top w:val="single" w:sz="4" w:space="0" w:color="auto"/>
              <w:left w:val="nil"/>
              <w:bottom w:val="single" w:sz="4" w:space="0" w:color="auto"/>
              <w:right w:val="nil"/>
            </w:tcBorders>
          </w:tcPr>
          <w:p w14:paraId="28EC3F16"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p>
        </w:tc>
        <w:tc>
          <w:tcPr>
            <w:tcW w:w="1908" w:type="dxa"/>
            <w:tcBorders>
              <w:top w:val="single" w:sz="4" w:space="0" w:color="auto"/>
              <w:left w:val="nil"/>
              <w:bottom w:val="single" w:sz="4" w:space="0" w:color="auto"/>
            </w:tcBorders>
            <w:shd w:val="clear" w:color="auto" w:fill="auto"/>
            <w:noWrap/>
            <w:vAlign w:val="bottom"/>
            <w:hideMark/>
          </w:tcPr>
          <w:p w14:paraId="0A3CFB59"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B</w:t>
            </w:r>
          </w:p>
        </w:tc>
        <w:tc>
          <w:tcPr>
            <w:tcW w:w="931" w:type="dxa"/>
            <w:tcBorders>
              <w:top w:val="single" w:sz="4" w:space="0" w:color="auto"/>
              <w:left w:val="nil"/>
              <w:bottom w:val="single" w:sz="4" w:space="0" w:color="auto"/>
            </w:tcBorders>
          </w:tcPr>
          <w:p w14:paraId="60833C54"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p>
        </w:tc>
      </w:tr>
      <w:tr w:rsidR="00BB352C" w:rsidRPr="00FB60F0" w14:paraId="199C76C6" w14:textId="77777777" w:rsidTr="008B4160">
        <w:trPr>
          <w:trHeight w:val="288"/>
        </w:trPr>
        <w:tc>
          <w:tcPr>
            <w:tcW w:w="3402" w:type="dxa"/>
            <w:tcBorders>
              <w:bottom w:val="single" w:sz="4" w:space="0" w:color="auto"/>
            </w:tcBorders>
            <w:shd w:val="clear" w:color="auto" w:fill="auto"/>
            <w:vAlign w:val="bottom"/>
          </w:tcPr>
          <w:p w14:paraId="2A2B6B44"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p>
        </w:tc>
        <w:tc>
          <w:tcPr>
            <w:tcW w:w="2127" w:type="dxa"/>
            <w:tcBorders>
              <w:top w:val="single" w:sz="4" w:space="0" w:color="auto"/>
              <w:bottom w:val="single" w:sz="4" w:space="0" w:color="auto"/>
            </w:tcBorders>
            <w:shd w:val="clear" w:color="auto" w:fill="auto"/>
            <w:noWrap/>
            <w:vAlign w:val="bottom"/>
          </w:tcPr>
          <w:p w14:paraId="5EBEC92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Estimate (SE)</w:t>
            </w:r>
          </w:p>
        </w:tc>
        <w:tc>
          <w:tcPr>
            <w:tcW w:w="992" w:type="dxa"/>
            <w:tcBorders>
              <w:top w:val="single" w:sz="4" w:space="0" w:color="auto"/>
              <w:bottom w:val="single" w:sz="4" w:space="0" w:color="auto"/>
            </w:tcBorders>
          </w:tcPr>
          <w:p w14:paraId="58388309"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i/>
                <w:iCs/>
                <w:color w:val="000000" w:themeColor="text1"/>
                <w:lang w:val="en-US"/>
              </w:rPr>
              <w:t>p</w:t>
            </w:r>
          </w:p>
        </w:tc>
        <w:tc>
          <w:tcPr>
            <w:tcW w:w="1908" w:type="dxa"/>
            <w:tcBorders>
              <w:top w:val="single" w:sz="4" w:space="0" w:color="auto"/>
              <w:bottom w:val="single" w:sz="4" w:space="0" w:color="auto"/>
            </w:tcBorders>
            <w:shd w:val="clear" w:color="auto" w:fill="auto"/>
            <w:noWrap/>
            <w:vAlign w:val="bottom"/>
          </w:tcPr>
          <w:p w14:paraId="0B07D93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Estimate (SE)</w:t>
            </w:r>
          </w:p>
        </w:tc>
        <w:tc>
          <w:tcPr>
            <w:tcW w:w="931" w:type="dxa"/>
            <w:tcBorders>
              <w:top w:val="single" w:sz="4" w:space="0" w:color="auto"/>
              <w:bottom w:val="single" w:sz="4" w:space="0" w:color="auto"/>
            </w:tcBorders>
          </w:tcPr>
          <w:p w14:paraId="47260BB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i/>
                <w:iCs/>
                <w:color w:val="000000" w:themeColor="text1"/>
                <w:lang w:val="en-US"/>
              </w:rPr>
              <w:t>p</w:t>
            </w:r>
          </w:p>
        </w:tc>
      </w:tr>
      <w:tr w:rsidR="00BB352C" w:rsidRPr="00FB60F0" w14:paraId="5181D332" w14:textId="77777777" w:rsidTr="008B4160">
        <w:trPr>
          <w:trHeight w:val="288"/>
        </w:trPr>
        <w:tc>
          <w:tcPr>
            <w:tcW w:w="3402" w:type="dxa"/>
            <w:tcBorders>
              <w:top w:val="single" w:sz="4" w:space="0" w:color="auto"/>
            </w:tcBorders>
            <w:shd w:val="clear" w:color="auto" w:fill="auto"/>
            <w:vAlign w:val="bottom"/>
            <w:hideMark/>
          </w:tcPr>
          <w:p w14:paraId="2285571C"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Intercept</w:t>
            </w:r>
          </w:p>
        </w:tc>
        <w:tc>
          <w:tcPr>
            <w:tcW w:w="2127" w:type="dxa"/>
            <w:tcBorders>
              <w:top w:val="single" w:sz="4" w:space="0" w:color="auto"/>
            </w:tcBorders>
            <w:shd w:val="clear" w:color="auto" w:fill="auto"/>
            <w:noWrap/>
            <w:vAlign w:val="bottom"/>
            <w:hideMark/>
          </w:tcPr>
          <w:p w14:paraId="706B8417"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0.219 (0.05)</w:t>
            </w:r>
          </w:p>
        </w:tc>
        <w:tc>
          <w:tcPr>
            <w:tcW w:w="992" w:type="dxa"/>
            <w:tcBorders>
              <w:top w:val="single" w:sz="4" w:space="0" w:color="auto"/>
            </w:tcBorders>
          </w:tcPr>
          <w:p w14:paraId="67B76C0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908" w:type="dxa"/>
            <w:tcBorders>
              <w:top w:val="single" w:sz="4" w:space="0" w:color="auto"/>
            </w:tcBorders>
            <w:shd w:val="clear" w:color="auto" w:fill="auto"/>
            <w:noWrap/>
            <w:vAlign w:val="bottom"/>
            <w:hideMark/>
          </w:tcPr>
          <w:p w14:paraId="02B8242F"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0.206 (0.04)</w:t>
            </w:r>
          </w:p>
        </w:tc>
        <w:tc>
          <w:tcPr>
            <w:tcW w:w="931" w:type="dxa"/>
            <w:tcBorders>
              <w:top w:val="single" w:sz="4" w:space="0" w:color="auto"/>
            </w:tcBorders>
          </w:tcPr>
          <w:p w14:paraId="6D50D82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6E44DB8E" w14:textId="77777777" w:rsidTr="008B4160">
        <w:trPr>
          <w:trHeight w:val="576"/>
        </w:trPr>
        <w:tc>
          <w:tcPr>
            <w:tcW w:w="3402" w:type="dxa"/>
            <w:shd w:val="clear" w:color="auto" w:fill="auto"/>
            <w:vAlign w:val="bottom"/>
          </w:tcPr>
          <w:p w14:paraId="7C901361"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Body Mass Index</w:t>
            </w:r>
          </w:p>
        </w:tc>
        <w:tc>
          <w:tcPr>
            <w:tcW w:w="2127" w:type="dxa"/>
            <w:shd w:val="clear" w:color="auto" w:fill="auto"/>
            <w:noWrap/>
            <w:vAlign w:val="bottom"/>
          </w:tcPr>
          <w:p w14:paraId="3E4477D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-0.009 (0.00)</w:t>
            </w:r>
          </w:p>
        </w:tc>
        <w:tc>
          <w:tcPr>
            <w:tcW w:w="992" w:type="dxa"/>
          </w:tcPr>
          <w:p w14:paraId="63B703E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w:t>
            </w:r>
          </w:p>
        </w:tc>
        <w:tc>
          <w:tcPr>
            <w:tcW w:w="1908" w:type="dxa"/>
            <w:shd w:val="clear" w:color="auto" w:fill="auto"/>
            <w:noWrap/>
            <w:vAlign w:val="bottom"/>
          </w:tcPr>
          <w:p w14:paraId="7F1E35C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-0.010 (0.00)</w:t>
            </w:r>
          </w:p>
        </w:tc>
        <w:tc>
          <w:tcPr>
            <w:tcW w:w="931" w:type="dxa"/>
          </w:tcPr>
          <w:p w14:paraId="4501B9E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0B7BB7D2" w14:textId="77777777" w:rsidTr="008B4160">
        <w:trPr>
          <w:trHeight w:val="576"/>
        </w:trPr>
        <w:tc>
          <w:tcPr>
            <w:tcW w:w="3402" w:type="dxa"/>
            <w:shd w:val="clear" w:color="auto" w:fill="auto"/>
            <w:vAlign w:val="bottom"/>
            <w:hideMark/>
          </w:tcPr>
          <w:p w14:paraId="62A7C939"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MEBS Body </w:t>
            </w:r>
            <w:r w:rsidRPr="00FB60F0">
              <w:rPr>
                <w:rFonts w:ascii="Times New Roman" w:eastAsia="Times New Roman" w:hAnsi="Times New Roman" w:cs="Times New Roman"/>
                <w:b/>
                <w:bCs/>
                <w:color w:val="000000" w:themeColor="text1"/>
                <w:lang w:val="en-US"/>
              </w:rPr>
              <w:t>Dissatisfaction</w:t>
            </w:r>
          </w:p>
        </w:tc>
        <w:tc>
          <w:tcPr>
            <w:tcW w:w="2127" w:type="dxa"/>
            <w:shd w:val="clear" w:color="auto" w:fill="auto"/>
            <w:noWrap/>
            <w:vAlign w:val="bottom"/>
            <w:hideMark/>
          </w:tcPr>
          <w:p w14:paraId="59DF8C76"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0.044 (0.00)</w:t>
            </w:r>
          </w:p>
        </w:tc>
        <w:tc>
          <w:tcPr>
            <w:tcW w:w="992" w:type="dxa"/>
          </w:tcPr>
          <w:p w14:paraId="701C7543"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 xml:space="preserve">   &lt;.001</w:t>
            </w:r>
          </w:p>
        </w:tc>
        <w:tc>
          <w:tcPr>
            <w:tcW w:w="1908" w:type="dxa"/>
            <w:shd w:val="clear" w:color="auto" w:fill="auto"/>
            <w:noWrap/>
            <w:vAlign w:val="bottom"/>
            <w:hideMark/>
          </w:tcPr>
          <w:p w14:paraId="0ECB88D9"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0.044 (0.00)</w:t>
            </w:r>
          </w:p>
        </w:tc>
        <w:tc>
          <w:tcPr>
            <w:tcW w:w="931" w:type="dxa"/>
          </w:tcPr>
          <w:p w14:paraId="314DA9E6"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 xml:space="preserve">  &lt;.001</w:t>
            </w:r>
          </w:p>
        </w:tc>
      </w:tr>
      <w:tr w:rsidR="00BB352C" w:rsidRPr="00FB60F0" w14:paraId="1E6394F0" w14:textId="77777777" w:rsidTr="008B4160">
        <w:trPr>
          <w:trHeight w:val="288"/>
        </w:trPr>
        <w:tc>
          <w:tcPr>
            <w:tcW w:w="3402" w:type="dxa"/>
            <w:shd w:val="clear" w:color="auto" w:fill="auto"/>
            <w:vAlign w:val="bottom"/>
            <w:hideMark/>
          </w:tcPr>
          <w:p w14:paraId="2447AFE8"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Actual Rating</w:t>
            </w:r>
          </w:p>
        </w:tc>
        <w:tc>
          <w:tcPr>
            <w:tcW w:w="2127" w:type="dxa"/>
            <w:shd w:val="clear" w:color="auto" w:fill="auto"/>
            <w:noWrap/>
            <w:vAlign w:val="bottom"/>
            <w:hideMark/>
          </w:tcPr>
          <w:p w14:paraId="6D342F18"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0.078 (0.01)</w:t>
            </w:r>
          </w:p>
        </w:tc>
        <w:tc>
          <w:tcPr>
            <w:tcW w:w="992" w:type="dxa"/>
          </w:tcPr>
          <w:p w14:paraId="05FFA76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908" w:type="dxa"/>
            <w:shd w:val="clear" w:color="auto" w:fill="auto"/>
            <w:noWrap/>
            <w:vAlign w:val="bottom"/>
            <w:hideMark/>
          </w:tcPr>
          <w:p w14:paraId="3BC6D63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31" w:type="dxa"/>
          </w:tcPr>
          <w:p w14:paraId="5615D39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01C528B0" w14:textId="77777777" w:rsidTr="008B4160">
        <w:trPr>
          <w:trHeight w:val="288"/>
        </w:trPr>
        <w:tc>
          <w:tcPr>
            <w:tcW w:w="3402" w:type="dxa"/>
            <w:shd w:val="clear" w:color="auto" w:fill="auto"/>
            <w:vAlign w:val="bottom"/>
            <w:hideMark/>
          </w:tcPr>
          <w:p w14:paraId="6D55746E"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w:t>
            </w:r>
            <w:r w:rsidRPr="00FB60F0">
              <w:rPr>
                <w:rFonts w:ascii="Times New Roman" w:eastAsia="Times New Roman" w:hAnsi="Times New Roman" w:cs="Times New Roman"/>
                <w:b/>
                <w:bCs/>
                <w:color w:val="000000" w:themeColor="text1"/>
                <w:lang w:val="en-US"/>
              </w:rPr>
              <w:t>Ideal Rating</w:t>
            </w:r>
          </w:p>
        </w:tc>
        <w:tc>
          <w:tcPr>
            <w:tcW w:w="2127" w:type="dxa"/>
            <w:shd w:val="clear" w:color="auto" w:fill="auto"/>
            <w:noWrap/>
            <w:vAlign w:val="bottom"/>
            <w:hideMark/>
          </w:tcPr>
          <w:p w14:paraId="0260977A"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-0.084 (0.01)</w:t>
            </w:r>
          </w:p>
        </w:tc>
        <w:tc>
          <w:tcPr>
            <w:tcW w:w="992" w:type="dxa"/>
          </w:tcPr>
          <w:p w14:paraId="4E9FCC0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908" w:type="dxa"/>
            <w:shd w:val="clear" w:color="auto" w:fill="auto"/>
            <w:noWrap/>
            <w:vAlign w:val="bottom"/>
            <w:hideMark/>
          </w:tcPr>
          <w:p w14:paraId="6362346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31" w:type="dxa"/>
          </w:tcPr>
          <w:p w14:paraId="498155C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24D4810F" w14:textId="77777777" w:rsidTr="008B4160">
        <w:trPr>
          <w:trHeight w:val="288"/>
        </w:trPr>
        <w:tc>
          <w:tcPr>
            <w:tcW w:w="3402" w:type="dxa"/>
            <w:shd w:val="clear" w:color="auto" w:fill="auto"/>
            <w:vAlign w:val="bottom"/>
          </w:tcPr>
          <w:p w14:paraId="03B6968C"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A-I Discrepancy Score</w:t>
            </w:r>
          </w:p>
        </w:tc>
        <w:tc>
          <w:tcPr>
            <w:tcW w:w="2127" w:type="dxa"/>
            <w:shd w:val="clear" w:color="auto" w:fill="auto"/>
            <w:noWrap/>
            <w:vAlign w:val="bottom"/>
          </w:tcPr>
          <w:p w14:paraId="0EBA2B9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92" w:type="dxa"/>
          </w:tcPr>
          <w:p w14:paraId="1727093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908" w:type="dxa"/>
            <w:shd w:val="clear" w:color="auto" w:fill="auto"/>
            <w:noWrap/>
            <w:vAlign w:val="bottom"/>
          </w:tcPr>
          <w:p w14:paraId="4F9901C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0.081 (0.01)</w:t>
            </w:r>
          </w:p>
        </w:tc>
        <w:tc>
          <w:tcPr>
            <w:tcW w:w="931" w:type="dxa"/>
          </w:tcPr>
          <w:p w14:paraId="3BE6EB0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1D3CB98C" w14:textId="77777777" w:rsidTr="008B4160">
        <w:trPr>
          <w:trHeight w:val="576"/>
        </w:trPr>
        <w:tc>
          <w:tcPr>
            <w:tcW w:w="3402" w:type="dxa"/>
            <w:shd w:val="clear" w:color="auto" w:fill="auto"/>
            <w:vAlign w:val="bottom"/>
          </w:tcPr>
          <w:p w14:paraId="0767D16D"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AIC</w:t>
            </w:r>
          </w:p>
        </w:tc>
        <w:tc>
          <w:tcPr>
            <w:tcW w:w="2127" w:type="dxa"/>
            <w:shd w:val="clear" w:color="auto" w:fill="auto"/>
            <w:noWrap/>
            <w:vAlign w:val="bottom"/>
          </w:tcPr>
          <w:p w14:paraId="34DA062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993.36</w:t>
            </w:r>
          </w:p>
        </w:tc>
        <w:tc>
          <w:tcPr>
            <w:tcW w:w="992" w:type="dxa"/>
            <w:shd w:val="clear" w:color="auto" w:fill="auto"/>
          </w:tcPr>
          <w:p w14:paraId="2B2C0CC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908" w:type="dxa"/>
            <w:shd w:val="clear" w:color="auto" w:fill="auto"/>
            <w:noWrap/>
            <w:vAlign w:val="bottom"/>
          </w:tcPr>
          <w:p w14:paraId="53F2B749"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991.63</w:t>
            </w:r>
          </w:p>
        </w:tc>
        <w:tc>
          <w:tcPr>
            <w:tcW w:w="931" w:type="dxa"/>
            <w:shd w:val="clear" w:color="auto" w:fill="auto"/>
          </w:tcPr>
          <w:p w14:paraId="216E3D9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0B0501F4" w14:textId="77777777" w:rsidTr="008B4160">
        <w:trPr>
          <w:trHeight w:val="576"/>
        </w:trPr>
        <w:tc>
          <w:tcPr>
            <w:tcW w:w="3402" w:type="dxa"/>
            <w:tcBorders>
              <w:bottom w:val="single" w:sz="4" w:space="0" w:color="auto"/>
            </w:tcBorders>
            <w:shd w:val="clear" w:color="auto" w:fill="auto"/>
            <w:vAlign w:val="bottom"/>
          </w:tcPr>
          <w:p w14:paraId="3DA6E97B" w14:textId="77777777" w:rsidR="00BB352C" w:rsidRPr="00FB60F0" w:rsidRDefault="00BB352C" w:rsidP="008B4160">
            <w:pPr>
              <w:keepNext/>
              <w:keepLines/>
              <w:spacing w:before="120" w:after="120"/>
              <w:rPr>
                <w:rFonts w:ascii="Times New Roman" w:hAnsi="Times New Roman" w:cs="Times New Roman"/>
                <w:b/>
                <w:bCs/>
                <w:color w:val="4D5156"/>
                <w:shd w:val="clear" w:color="auto" w:fill="FFFFFF"/>
              </w:rPr>
            </w:pPr>
            <w:r w:rsidRPr="00FB60F0">
              <w:rPr>
                <w:rFonts w:ascii="Times New Roman" w:hAnsi="Times New Roman" w:cs="Times New Roman"/>
                <w:b/>
                <w:bCs/>
                <w:color w:val="000000" w:themeColor="text1"/>
                <w:shd w:val="clear" w:color="auto" w:fill="FFFFFF"/>
              </w:rPr>
              <w:t>BIC</w:t>
            </w:r>
          </w:p>
        </w:tc>
        <w:tc>
          <w:tcPr>
            <w:tcW w:w="2127" w:type="dxa"/>
            <w:tcBorders>
              <w:bottom w:val="single" w:sz="4" w:space="0" w:color="auto"/>
            </w:tcBorders>
            <w:shd w:val="clear" w:color="auto" w:fill="auto"/>
            <w:noWrap/>
            <w:vAlign w:val="bottom"/>
          </w:tcPr>
          <w:p w14:paraId="4757E14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1035.85</w:t>
            </w:r>
          </w:p>
        </w:tc>
        <w:tc>
          <w:tcPr>
            <w:tcW w:w="992" w:type="dxa"/>
            <w:tcBorders>
              <w:bottom w:val="single" w:sz="4" w:space="0" w:color="auto"/>
            </w:tcBorders>
            <w:shd w:val="clear" w:color="auto" w:fill="auto"/>
          </w:tcPr>
          <w:p w14:paraId="116B746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908" w:type="dxa"/>
            <w:tcBorders>
              <w:bottom w:val="single" w:sz="4" w:space="0" w:color="auto"/>
            </w:tcBorders>
            <w:shd w:val="clear" w:color="auto" w:fill="auto"/>
            <w:noWrap/>
            <w:vAlign w:val="bottom"/>
          </w:tcPr>
          <w:p w14:paraId="625E8CE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1028.81</w:t>
            </w:r>
          </w:p>
        </w:tc>
        <w:tc>
          <w:tcPr>
            <w:tcW w:w="931" w:type="dxa"/>
            <w:tcBorders>
              <w:bottom w:val="single" w:sz="4" w:space="0" w:color="auto"/>
            </w:tcBorders>
            <w:shd w:val="clear" w:color="auto" w:fill="auto"/>
          </w:tcPr>
          <w:p w14:paraId="60507E2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bl>
    <w:p w14:paraId="5A28A84F"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w:t>
      </w:r>
      <w:r w:rsidRPr="00FB60F0">
        <w:rPr>
          <w:rFonts w:ascii="Times New Roman" w:hAnsi="Times New Roman" w:cs="Times New Roman"/>
          <w:i/>
          <w:iCs/>
          <w:color w:val="000000" w:themeColor="text1"/>
        </w:rPr>
        <w:t>AIC</w:t>
      </w:r>
      <w:r w:rsidRPr="00FB60F0">
        <w:rPr>
          <w:rFonts w:ascii="Times New Roman" w:hAnsi="Times New Roman" w:cs="Times New Roman"/>
          <w:color w:val="000000" w:themeColor="text1"/>
        </w:rPr>
        <w:t xml:space="preserve"> = Akaike Information Criterion (lower AIC indicates better model fit); </w:t>
      </w:r>
      <w:r w:rsidRPr="00FB60F0">
        <w:rPr>
          <w:rFonts w:ascii="Times New Roman" w:hAnsi="Times New Roman" w:cs="Times New Roman"/>
          <w:i/>
          <w:iCs/>
          <w:color w:val="000000" w:themeColor="text1"/>
        </w:rPr>
        <w:t>BIC</w:t>
      </w:r>
      <w:r w:rsidRPr="00FB60F0">
        <w:rPr>
          <w:rFonts w:ascii="Times New Roman" w:hAnsi="Times New Roman" w:cs="Times New Roman"/>
          <w:color w:val="000000" w:themeColor="text1"/>
        </w:rPr>
        <w:t xml:space="preserve"> = Bayesian Information Criterion (lower BIC indicates better model fit);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Discrepancy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hAnsi="Times New Roman" w:cs="Times New Roman"/>
          <w:color w:val="000000" w:themeColor="text1"/>
        </w:rPr>
        <w:t xml:space="preserve">The mixed-effects generalized linear models described above consisted of two levels: timepoints (level 1) were nested within participants (level 2). Each model had a gamma distribution and log link. BRS Actual-Ideal Discrepancy scores are calculated using Actual and Ideal scores; because of the significant multicollinearity between them, the effects of these predictors were examined in separate models (Models A and B).          </w:t>
      </w:r>
    </w:p>
    <w:p w14:paraId="64CDC127" w14:textId="77777777" w:rsidR="00BB352C" w:rsidRPr="00FB60F0" w:rsidRDefault="00BB352C" w:rsidP="00BB352C">
      <w:pPr>
        <w:spacing w:line="480" w:lineRule="auto"/>
        <w:rPr>
          <w:rFonts w:ascii="Times New Roman" w:eastAsia="Times New Roman" w:hAnsi="Times New Roman" w:cs="Times New Roman"/>
          <w:color w:val="000000" w:themeColor="text1"/>
        </w:rPr>
      </w:pPr>
      <w:r w:rsidRPr="00FB60F0">
        <w:rPr>
          <w:rFonts w:ascii="Times New Roman" w:eastAsia="Times New Roman" w:hAnsi="Times New Roman" w:cs="Times New Roman"/>
          <w:color w:val="000000" w:themeColor="text1"/>
        </w:rPr>
        <w:br w:type="page"/>
      </w:r>
    </w:p>
    <w:p w14:paraId="4477E8EF" w14:textId="18803317" w:rsidR="00BB352C" w:rsidRPr="00FB60F0" w:rsidRDefault="00BB352C" w:rsidP="00BB352C">
      <w:pPr>
        <w:spacing w:line="480" w:lineRule="auto"/>
        <w:rPr>
          <w:rFonts w:ascii="Times New Roman" w:hAnsi="Times New Roman" w:cs="Times New Roman"/>
          <w:b/>
          <w:bCs/>
          <w:iCs/>
          <w:color w:val="000000" w:themeColor="text1"/>
        </w:rPr>
      </w:pPr>
      <w:r w:rsidRPr="00FB60F0">
        <w:rPr>
          <w:rFonts w:ascii="Times New Roman" w:hAnsi="Times New Roman" w:cs="Times New Roman"/>
          <w:i/>
          <w:color w:val="000000" w:themeColor="text1"/>
        </w:rPr>
        <w:lastRenderedPageBreak/>
        <w:t xml:space="preserve">Table </w:t>
      </w:r>
      <w:r w:rsidR="004E406F" w:rsidRPr="00FB60F0">
        <w:rPr>
          <w:rFonts w:ascii="Times New Roman" w:hAnsi="Times New Roman" w:cs="Times New Roman"/>
          <w:i/>
          <w:color w:val="000000" w:themeColor="text1"/>
        </w:rPr>
        <w:t>E</w:t>
      </w:r>
      <w:r w:rsidRPr="00FB60F0">
        <w:rPr>
          <w:rFonts w:ascii="Times New Roman" w:hAnsi="Times New Roman" w:cs="Times New Roman"/>
          <w:i/>
          <w:color w:val="000000" w:themeColor="text1"/>
        </w:rPr>
        <w:t>.4: Marginal Effects of Body Image Variables on MEBS Compensatory Behavior from Ages 11 to 29 (One Twin Randomly Selected)</w:t>
      </w:r>
    </w:p>
    <w:tbl>
      <w:tblPr>
        <w:tblStyle w:val="TableGrid5"/>
        <w:tblW w:w="9781" w:type="dxa"/>
        <w:tblLayout w:type="fixed"/>
        <w:tblLook w:val="04A0" w:firstRow="1" w:lastRow="0" w:firstColumn="1" w:lastColumn="0" w:noHBand="0" w:noVBand="1"/>
      </w:tblPr>
      <w:tblGrid>
        <w:gridCol w:w="2268"/>
        <w:gridCol w:w="1276"/>
        <w:gridCol w:w="709"/>
        <w:gridCol w:w="1984"/>
        <w:gridCol w:w="284"/>
        <w:gridCol w:w="850"/>
        <w:gridCol w:w="851"/>
        <w:gridCol w:w="1559"/>
      </w:tblGrid>
      <w:tr w:rsidR="00BB352C" w:rsidRPr="00FB60F0" w14:paraId="4BDE7F8F" w14:textId="77777777" w:rsidTr="008B4160">
        <w:tc>
          <w:tcPr>
            <w:tcW w:w="2268" w:type="dxa"/>
            <w:tcBorders>
              <w:top w:val="single" w:sz="4" w:space="0" w:color="auto"/>
              <w:left w:val="nil"/>
              <w:bottom w:val="nil"/>
              <w:right w:val="nil"/>
            </w:tcBorders>
          </w:tcPr>
          <w:p w14:paraId="472FE4A7"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3969" w:type="dxa"/>
            <w:gridSpan w:val="3"/>
            <w:tcBorders>
              <w:left w:val="nil"/>
              <w:bottom w:val="single" w:sz="4" w:space="0" w:color="auto"/>
              <w:right w:val="nil"/>
            </w:tcBorders>
          </w:tcPr>
          <w:p w14:paraId="1363AD9E"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A</w:t>
            </w:r>
          </w:p>
        </w:tc>
        <w:tc>
          <w:tcPr>
            <w:tcW w:w="284" w:type="dxa"/>
            <w:tcBorders>
              <w:left w:val="nil"/>
              <w:bottom w:val="single" w:sz="4" w:space="0" w:color="auto"/>
              <w:right w:val="nil"/>
            </w:tcBorders>
          </w:tcPr>
          <w:p w14:paraId="72083CCB"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3260" w:type="dxa"/>
            <w:gridSpan w:val="3"/>
            <w:tcBorders>
              <w:left w:val="nil"/>
              <w:bottom w:val="single" w:sz="4" w:space="0" w:color="auto"/>
              <w:right w:val="nil"/>
            </w:tcBorders>
          </w:tcPr>
          <w:p w14:paraId="41113301"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B</w:t>
            </w:r>
          </w:p>
        </w:tc>
      </w:tr>
      <w:tr w:rsidR="00BB352C" w:rsidRPr="00FB60F0" w14:paraId="5AB5C093" w14:textId="77777777" w:rsidTr="008B4160">
        <w:tc>
          <w:tcPr>
            <w:tcW w:w="2268" w:type="dxa"/>
            <w:tcBorders>
              <w:top w:val="nil"/>
              <w:left w:val="nil"/>
              <w:bottom w:val="nil"/>
              <w:right w:val="nil"/>
            </w:tcBorders>
          </w:tcPr>
          <w:p w14:paraId="31D074C1"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1276" w:type="dxa"/>
            <w:tcBorders>
              <w:left w:val="nil"/>
              <w:bottom w:val="nil"/>
              <w:right w:val="nil"/>
            </w:tcBorders>
          </w:tcPr>
          <w:p w14:paraId="251BE7DB"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709" w:type="dxa"/>
            <w:tcBorders>
              <w:left w:val="nil"/>
              <w:bottom w:val="nil"/>
              <w:right w:val="nil"/>
            </w:tcBorders>
          </w:tcPr>
          <w:p w14:paraId="3A9A8AEF"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1984" w:type="dxa"/>
            <w:tcBorders>
              <w:left w:val="nil"/>
              <w:bottom w:val="nil"/>
              <w:right w:val="nil"/>
            </w:tcBorders>
          </w:tcPr>
          <w:p w14:paraId="55D0CC83"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c>
          <w:tcPr>
            <w:tcW w:w="284" w:type="dxa"/>
            <w:tcBorders>
              <w:left w:val="nil"/>
              <w:bottom w:val="nil"/>
              <w:right w:val="nil"/>
            </w:tcBorders>
          </w:tcPr>
          <w:p w14:paraId="4642A7B0"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850" w:type="dxa"/>
            <w:tcBorders>
              <w:left w:val="nil"/>
              <w:bottom w:val="nil"/>
              <w:right w:val="nil"/>
            </w:tcBorders>
          </w:tcPr>
          <w:p w14:paraId="0627EC93"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851" w:type="dxa"/>
            <w:tcBorders>
              <w:left w:val="nil"/>
              <w:bottom w:val="nil"/>
              <w:right w:val="nil"/>
            </w:tcBorders>
          </w:tcPr>
          <w:p w14:paraId="44AB6A84"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1559" w:type="dxa"/>
            <w:tcBorders>
              <w:left w:val="nil"/>
              <w:bottom w:val="nil"/>
              <w:right w:val="nil"/>
            </w:tcBorders>
          </w:tcPr>
          <w:p w14:paraId="7F221CBF"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r>
      <w:tr w:rsidR="00BB352C" w:rsidRPr="00FB60F0" w14:paraId="53DDB59D" w14:textId="77777777" w:rsidTr="008B4160">
        <w:tc>
          <w:tcPr>
            <w:tcW w:w="2268" w:type="dxa"/>
            <w:tcBorders>
              <w:top w:val="nil"/>
              <w:left w:val="nil"/>
              <w:bottom w:val="nil"/>
              <w:right w:val="nil"/>
            </w:tcBorders>
          </w:tcPr>
          <w:p w14:paraId="09A9A48B"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BMI</w:t>
            </w:r>
          </w:p>
        </w:tc>
        <w:tc>
          <w:tcPr>
            <w:tcW w:w="1276" w:type="dxa"/>
            <w:tcBorders>
              <w:top w:val="single" w:sz="4" w:space="0" w:color="auto"/>
              <w:left w:val="nil"/>
              <w:bottom w:val="nil"/>
              <w:right w:val="nil"/>
            </w:tcBorders>
          </w:tcPr>
          <w:p w14:paraId="4C1A138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709" w:type="dxa"/>
            <w:tcBorders>
              <w:top w:val="single" w:sz="4" w:space="0" w:color="auto"/>
              <w:left w:val="nil"/>
              <w:bottom w:val="nil"/>
              <w:right w:val="nil"/>
            </w:tcBorders>
          </w:tcPr>
          <w:p w14:paraId="1F6B1FB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0.00</w:t>
            </w:r>
          </w:p>
        </w:tc>
        <w:tc>
          <w:tcPr>
            <w:tcW w:w="1984" w:type="dxa"/>
            <w:tcBorders>
              <w:top w:val="single" w:sz="4" w:space="0" w:color="auto"/>
              <w:left w:val="nil"/>
              <w:bottom w:val="nil"/>
              <w:right w:val="nil"/>
            </w:tcBorders>
          </w:tcPr>
          <w:p w14:paraId="6BAD9AB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 0.00]</w:t>
            </w:r>
          </w:p>
        </w:tc>
        <w:tc>
          <w:tcPr>
            <w:tcW w:w="284" w:type="dxa"/>
            <w:tcBorders>
              <w:top w:val="single" w:sz="4" w:space="0" w:color="auto"/>
              <w:left w:val="nil"/>
              <w:bottom w:val="nil"/>
              <w:right w:val="nil"/>
            </w:tcBorders>
          </w:tcPr>
          <w:p w14:paraId="7E15E88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0" w:type="dxa"/>
            <w:tcBorders>
              <w:top w:val="single" w:sz="4" w:space="0" w:color="auto"/>
              <w:left w:val="nil"/>
              <w:bottom w:val="nil"/>
              <w:right w:val="nil"/>
            </w:tcBorders>
          </w:tcPr>
          <w:p w14:paraId="2987435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851" w:type="dxa"/>
            <w:tcBorders>
              <w:top w:val="single" w:sz="4" w:space="0" w:color="auto"/>
              <w:left w:val="nil"/>
              <w:bottom w:val="nil"/>
              <w:right w:val="nil"/>
            </w:tcBorders>
          </w:tcPr>
          <w:p w14:paraId="45300E0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0.00</w:t>
            </w:r>
          </w:p>
        </w:tc>
        <w:tc>
          <w:tcPr>
            <w:tcW w:w="1559" w:type="dxa"/>
            <w:tcBorders>
              <w:top w:val="single" w:sz="4" w:space="0" w:color="auto"/>
              <w:left w:val="nil"/>
              <w:bottom w:val="nil"/>
              <w:right w:val="nil"/>
            </w:tcBorders>
          </w:tcPr>
          <w:p w14:paraId="5F978BDE"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 -0.01]</w:t>
            </w:r>
          </w:p>
        </w:tc>
      </w:tr>
      <w:tr w:rsidR="00BB352C" w:rsidRPr="00FB60F0" w14:paraId="52887E39" w14:textId="77777777" w:rsidTr="008B4160">
        <w:tc>
          <w:tcPr>
            <w:tcW w:w="2268" w:type="dxa"/>
            <w:tcBorders>
              <w:top w:val="nil"/>
              <w:left w:val="nil"/>
              <w:bottom w:val="nil"/>
              <w:right w:val="nil"/>
            </w:tcBorders>
          </w:tcPr>
          <w:p w14:paraId="7B8D2C70"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MEBS BD</w:t>
            </w:r>
          </w:p>
        </w:tc>
        <w:tc>
          <w:tcPr>
            <w:tcW w:w="1276" w:type="dxa"/>
            <w:tcBorders>
              <w:top w:val="nil"/>
              <w:left w:val="nil"/>
              <w:bottom w:val="nil"/>
              <w:right w:val="nil"/>
            </w:tcBorders>
          </w:tcPr>
          <w:p w14:paraId="71EEADC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w:t>
            </w:r>
          </w:p>
        </w:tc>
        <w:tc>
          <w:tcPr>
            <w:tcW w:w="709" w:type="dxa"/>
            <w:tcBorders>
              <w:top w:val="nil"/>
              <w:left w:val="nil"/>
              <w:bottom w:val="nil"/>
              <w:right w:val="nil"/>
            </w:tcBorders>
          </w:tcPr>
          <w:p w14:paraId="6C8ED86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0.00</w:t>
            </w:r>
          </w:p>
        </w:tc>
        <w:tc>
          <w:tcPr>
            <w:tcW w:w="1984" w:type="dxa"/>
            <w:tcBorders>
              <w:top w:val="nil"/>
              <w:left w:val="nil"/>
              <w:bottom w:val="nil"/>
              <w:right w:val="nil"/>
            </w:tcBorders>
          </w:tcPr>
          <w:p w14:paraId="3F10F18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 0.05]</w:t>
            </w:r>
          </w:p>
        </w:tc>
        <w:tc>
          <w:tcPr>
            <w:tcW w:w="284" w:type="dxa"/>
            <w:tcBorders>
              <w:top w:val="nil"/>
              <w:left w:val="nil"/>
              <w:bottom w:val="nil"/>
              <w:right w:val="nil"/>
            </w:tcBorders>
          </w:tcPr>
          <w:p w14:paraId="080DFF7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1C0D452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w:t>
            </w:r>
          </w:p>
        </w:tc>
        <w:tc>
          <w:tcPr>
            <w:tcW w:w="851" w:type="dxa"/>
            <w:tcBorders>
              <w:top w:val="nil"/>
              <w:left w:val="nil"/>
              <w:bottom w:val="nil"/>
              <w:right w:val="nil"/>
            </w:tcBorders>
          </w:tcPr>
          <w:p w14:paraId="4422BE5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0.00</w:t>
            </w:r>
          </w:p>
        </w:tc>
        <w:tc>
          <w:tcPr>
            <w:tcW w:w="1559" w:type="dxa"/>
            <w:tcBorders>
              <w:top w:val="nil"/>
              <w:left w:val="nil"/>
              <w:bottom w:val="nil"/>
              <w:right w:val="nil"/>
            </w:tcBorders>
          </w:tcPr>
          <w:p w14:paraId="03EDBD6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 0.05]</w:t>
            </w:r>
          </w:p>
        </w:tc>
      </w:tr>
      <w:tr w:rsidR="00BB352C" w:rsidRPr="00FB60F0" w14:paraId="2D25AE57" w14:textId="77777777" w:rsidTr="008B4160">
        <w:tc>
          <w:tcPr>
            <w:tcW w:w="2268" w:type="dxa"/>
            <w:tcBorders>
              <w:top w:val="nil"/>
              <w:left w:val="nil"/>
              <w:bottom w:val="nil"/>
              <w:right w:val="nil"/>
            </w:tcBorders>
            <w:shd w:val="clear" w:color="auto" w:fill="auto"/>
            <w:vAlign w:val="bottom"/>
          </w:tcPr>
          <w:p w14:paraId="595F2E11"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BRS Actual</w:t>
            </w:r>
            <w:r w:rsidRPr="00FB60F0">
              <w:rPr>
                <w:rFonts w:ascii="Times New Roman" w:hAnsi="Times New Roman"/>
                <w:b/>
                <w:bCs/>
                <w:color w:val="000000" w:themeColor="text1"/>
                <w:sz w:val="24"/>
                <w:szCs w:val="24"/>
              </w:rPr>
              <w:t xml:space="preserve"> Rating</w:t>
            </w:r>
          </w:p>
        </w:tc>
        <w:tc>
          <w:tcPr>
            <w:tcW w:w="1276" w:type="dxa"/>
            <w:tcBorders>
              <w:top w:val="nil"/>
              <w:left w:val="nil"/>
              <w:bottom w:val="nil"/>
              <w:right w:val="nil"/>
            </w:tcBorders>
          </w:tcPr>
          <w:p w14:paraId="3377287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0.09</w:t>
            </w:r>
          </w:p>
        </w:tc>
        <w:tc>
          <w:tcPr>
            <w:tcW w:w="709" w:type="dxa"/>
            <w:tcBorders>
              <w:top w:val="nil"/>
              <w:left w:val="nil"/>
              <w:bottom w:val="nil"/>
              <w:right w:val="nil"/>
            </w:tcBorders>
          </w:tcPr>
          <w:p w14:paraId="7D57C1A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984" w:type="dxa"/>
            <w:tcBorders>
              <w:top w:val="nil"/>
              <w:left w:val="nil"/>
              <w:bottom w:val="nil"/>
              <w:right w:val="nil"/>
            </w:tcBorders>
          </w:tcPr>
          <w:p w14:paraId="2AAD29DE"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[0.07, 0.12]</w:t>
            </w:r>
          </w:p>
        </w:tc>
        <w:tc>
          <w:tcPr>
            <w:tcW w:w="284" w:type="dxa"/>
            <w:tcBorders>
              <w:top w:val="nil"/>
              <w:left w:val="nil"/>
              <w:bottom w:val="nil"/>
              <w:right w:val="nil"/>
            </w:tcBorders>
          </w:tcPr>
          <w:p w14:paraId="502BE969"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3FA6511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6A81A11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559" w:type="dxa"/>
            <w:tcBorders>
              <w:top w:val="nil"/>
              <w:left w:val="nil"/>
              <w:bottom w:val="nil"/>
              <w:right w:val="nil"/>
            </w:tcBorders>
          </w:tcPr>
          <w:p w14:paraId="0A0CEE7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4B79656B" w14:textId="77777777" w:rsidTr="008B4160">
        <w:tc>
          <w:tcPr>
            <w:tcW w:w="2268" w:type="dxa"/>
            <w:tcBorders>
              <w:top w:val="nil"/>
              <w:left w:val="nil"/>
              <w:bottom w:val="nil"/>
              <w:right w:val="nil"/>
            </w:tcBorders>
            <w:shd w:val="clear" w:color="auto" w:fill="auto"/>
            <w:vAlign w:val="bottom"/>
          </w:tcPr>
          <w:p w14:paraId="199E084A"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 xml:space="preserve">BRS </w:t>
            </w:r>
            <w:r w:rsidRPr="00FB60F0">
              <w:rPr>
                <w:rFonts w:ascii="Times New Roman" w:eastAsia="Times New Roman" w:hAnsi="Times New Roman" w:cs="Times New Roman"/>
                <w:b/>
                <w:bCs/>
                <w:color w:val="000000" w:themeColor="text1"/>
                <w:sz w:val="24"/>
                <w:szCs w:val="24"/>
              </w:rPr>
              <w:t>Ideal</w:t>
            </w:r>
            <w:r w:rsidRPr="00FB60F0">
              <w:rPr>
                <w:rFonts w:ascii="Times New Roman" w:eastAsia="Times New Roman" w:hAnsi="Times New Roman"/>
                <w:b/>
                <w:bCs/>
                <w:color w:val="000000" w:themeColor="text1"/>
                <w:sz w:val="24"/>
                <w:szCs w:val="24"/>
              </w:rPr>
              <w:t xml:space="preserve"> Rating</w:t>
            </w:r>
          </w:p>
        </w:tc>
        <w:tc>
          <w:tcPr>
            <w:tcW w:w="1276" w:type="dxa"/>
            <w:tcBorders>
              <w:top w:val="nil"/>
              <w:left w:val="nil"/>
              <w:bottom w:val="nil"/>
              <w:right w:val="nil"/>
            </w:tcBorders>
          </w:tcPr>
          <w:p w14:paraId="5EB0B9B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-0.10</w:t>
            </w:r>
          </w:p>
        </w:tc>
        <w:tc>
          <w:tcPr>
            <w:tcW w:w="709" w:type="dxa"/>
            <w:tcBorders>
              <w:top w:val="nil"/>
              <w:left w:val="nil"/>
              <w:bottom w:val="nil"/>
              <w:right w:val="nil"/>
            </w:tcBorders>
          </w:tcPr>
          <w:p w14:paraId="3CD0F86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984" w:type="dxa"/>
            <w:tcBorders>
              <w:top w:val="nil"/>
              <w:left w:val="nil"/>
              <w:bottom w:val="nil"/>
              <w:right w:val="nil"/>
            </w:tcBorders>
          </w:tcPr>
          <w:p w14:paraId="37D70C6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[-0.12, -0.08]</w:t>
            </w:r>
          </w:p>
        </w:tc>
        <w:tc>
          <w:tcPr>
            <w:tcW w:w="284" w:type="dxa"/>
            <w:tcBorders>
              <w:top w:val="nil"/>
              <w:left w:val="nil"/>
              <w:bottom w:val="nil"/>
              <w:right w:val="nil"/>
            </w:tcBorders>
          </w:tcPr>
          <w:p w14:paraId="50034B4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0" w:type="dxa"/>
            <w:tcBorders>
              <w:top w:val="nil"/>
              <w:left w:val="nil"/>
              <w:bottom w:val="nil"/>
              <w:right w:val="nil"/>
            </w:tcBorders>
          </w:tcPr>
          <w:p w14:paraId="296B61F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1" w:type="dxa"/>
            <w:tcBorders>
              <w:top w:val="nil"/>
              <w:left w:val="nil"/>
              <w:bottom w:val="nil"/>
              <w:right w:val="nil"/>
            </w:tcBorders>
          </w:tcPr>
          <w:p w14:paraId="179A410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559" w:type="dxa"/>
            <w:tcBorders>
              <w:top w:val="nil"/>
              <w:left w:val="nil"/>
              <w:bottom w:val="nil"/>
              <w:right w:val="nil"/>
            </w:tcBorders>
          </w:tcPr>
          <w:p w14:paraId="13BCC25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2B4420E1" w14:textId="77777777" w:rsidTr="008B4160">
        <w:tc>
          <w:tcPr>
            <w:tcW w:w="2268" w:type="dxa"/>
            <w:tcBorders>
              <w:top w:val="nil"/>
              <w:left w:val="nil"/>
              <w:bottom w:val="single" w:sz="4" w:space="0" w:color="auto"/>
              <w:right w:val="nil"/>
            </w:tcBorders>
            <w:shd w:val="clear" w:color="auto" w:fill="auto"/>
            <w:vAlign w:val="bottom"/>
          </w:tcPr>
          <w:p w14:paraId="0B348879"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b/>
                <w:bCs/>
                <w:color w:val="000000" w:themeColor="text1"/>
                <w:sz w:val="24"/>
                <w:szCs w:val="24"/>
              </w:rPr>
              <w:t>BRS A-I Score</w:t>
            </w:r>
          </w:p>
        </w:tc>
        <w:tc>
          <w:tcPr>
            <w:tcW w:w="1276" w:type="dxa"/>
            <w:tcBorders>
              <w:top w:val="nil"/>
              <w:left w:val="nil"/>
              <w:right w:val="nil"/>
            </w:tcBorders>
          </w:tcPr>
          <w:p w14:paraId="7964522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09" w:type="dxa"/>
            <w:tcBorders>
              <w:top w:val="nil"/>
              <w:left w:val="nil"/>
              <w:right w:val="nil"/>
            </w:tcBorders>
          </w:tcPr>
          <w:p w14:paraId="18B1D92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984" w:type="dxa"/>
            <w:tcBorders>
              <w:top w:val="nil"/>
              <w:left w:val="nil"/>
              <w:right w:val="nil"/>
            </w:tcBorders>
          </w:tcPr>
          <w:p w14:paraId="79E54FD0"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284" w:type="dxa"/>
            <w:tcBorders>
              <w:top w:val="nil"/>
              <w:left w:val="nil"/>
              <w:right w:val="nil"/>
            </w:tcBorders>
          </w:tcPr>
          <w:p w14:paraId="6D33CECD"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50" w:type="dxa"/>
            <w:tcBorders>
              <w:top w:val="nil"/>
              <w:left w:val="nil"/>
              <w:right w:val="nil"/>
            </w:tcBorders>
          </w:tcPr>
          <w:p w14:paraId="7791926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0.10</w:t>
            </w:r>
          </w:p>
        </w:tc>
        <w:tc>
          <w:tcPr>
            <w:tcW w:w="851" w:type="dxa"/>
            <w:tcBorders>
              <w:top w:val="nil"/>
              <w:left w:val="nil"/>
              <w:right w:val="nil"/>
            </w:tcBorders>
          </w:tcPr>
          <w:p w14:paraId="26AB0E2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559" w:type="dxa"/>
            <w:tcBorders>
              <w:top w:val="nil"/>
              <w:left w:val="nil"/>
              <w:right w:val="nil"/>
            </w:tcBorders>
          </w:tcPr>
          <w:p w14:paraId="0B49DA30"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[0.08, 0.12]</w:t>
            </w:r>
          </w:p>
        </w:tc>
      </w:tr>
    </w:tbl>
    <w:p w14:paraId="6FAE2F7A"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This table illustrates the marginal change in compensatory behaviour given a one unit change in each body image variable. Multilevel model analyses showed significant effects of all body image variables on compensatory behaviour (</w:t>
      </w:r>
      <w:r w:rsidRPr="00FB60F0">
        <w:rPr>
          <w:rFonts w:ascii="Times New Roman" w:hAnsi="Times New Roman" w:cs="Times New Roman"/>
          <w:i/>
          <w:iCs/>
          <w:color w:val="000000" w:themeColor="text1"/>
        </w:rPr>
        <w:t xml:space="preserve">p </w:t>
      </w:r>
      <w:r w:rsidRPr="00FB60F0">
        <w:rPr>
          <w:rFonts w:ascii="Times New Roman" w:hAnsi="Times New Roman" w:cs="Times New Roman"/>
          <w:color w:val="000000" w:themeColor="text1"/>
        </w:rPr>
        <w:t xml:space="preserve">&lt; .001). </w:t>
      </w:r>
      <w:r w:rsidRPr="00FB60F0">
        <w:rPr>
          <w:rFonts w:ascii="Times New Roman" w:hAnsi="Times New Roman" w:cs="Times New Roman"/>
          <w:i/>
          <w:iCs/>
          <w:color w:val="000000" w:themeColor="text1"/>
        </w:rPr>
        <w:t xml:space="preserve">BMI = </w:t>
      </w:r>
      <w:r w:rsidRPr="00FB60F0">
        <w:rPr>
          <w:rFonts w:ascii="Times New Roman" w:hAnsi="Times New Roman" w:cs="Times New Roman"/>
          <w:color w:val="000000" w:themeColor="text1"/>
        </w:rPr>
        <w:t xml:space="preserve">Body Mass Index;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eastAsia="SimSun" w:hAnsi="Times New Roman" w:cs="Times New Roman"/>
          <w:i/>
          <w:color w:val="000000" w:themeColor="text1"/>
        </w:rPr>
        <w:t xml:space="preserve">MEBS BD= </w:t>
      </w:r>
      <w:r w:rsidRPr="00FB60F0">
        <w:rPr>
          <w:rFonts w:ascii="Times New Roman" w:eastAsia="SimSun" w:hAnsi="Times New Roman" w:cs="Times New Roman"/>
          <w:iCs/>
          <w:color w:val="000000" w:themeColor="text1"/>
        </w:rPr>
        <w:t xml:space="preserve">Minnesota Eating Behavior Survey Body Dissatisfaction Score. </w:t>
      </w:r>
      <w:r w:rsidRPr="00FB60F0">
        <w:rPr>
          <w:rFonts w:ascii="Times New Roman" w:hAnsi="Times New Roman" w:cs="Times New Roman"/>
          <w:color w:val="000000" w:themeColor="text1"/>
        </w:rPr>
        <w:t>BRS Actual-Ideal Discrepancy scores are calculated using Actual and Ideal scores; because of the significant multicollinearity between them, the effects of these predictors were examined in separate models (Models A and B).</w:t>
      </w:r>
      <w:r w:rsidRPr="00FB60F0">
        <w:rPr>
          <w:rFonts w:ascii="Times New Roman" w:hAnsi="Times New Roman" w:cs="Times New Roman"/>
          <w:color w:val="000000" w:themeColor="text1"/>
        </w:rPr>
        <w:br w:type="page"/>
      </w:r>
    </w:p>
    <w:p w14:paraId="08605010" w14:textId="3E220A59" w:rsidR="00BB352C" w:rsidRPr="00FB60F0" w:rsidRDefault="00BB352C" w:rsidP="00BB352C">
      <w:pPr>
        <w:keepNext/>
        <w:spacing w:after="200" w:line="480" w:lineRule="auto"/>
        <w:rPr>
          <w:rFonts w:ascii="Times New Roman" w:hAnsi="Times New Roman" w:cs="Times New Roman"/>
          <w:i/>
          <w:iCs/>
          <w:color w:val="000000" w:themeColor="text1"/>
          <w:lang w:val="en-US"/>
        </w:rPr>
      </w:pPr>
      <w:r w:rsidRPr="00FB60F0">
        <w:rPr>
          <w:rFonts w:ascii="Times New Roman" w:hAnsi="Times New Roman" w:cs="Times New Roman"/>
          <w:i/>
          <w:iCs/>
          <w:color w:val="000000" w:themeColor="text1"/>
          <w:lang w:val="en-US"/>
        </w:rPr>
        <w:lastRenderedPageBreak/>
        <w:t xml:space="preserve">Table </w:t>
      </w:r>
      <w:r w:rsidR="004E406F" w:rsidRPr="00FB60F0">
        <w:rPr>
          <w:rFonts w:ascii="Times New Roman" w:hAnsi="Times New Roman" w:cs="Times New Roman"/>
          <w:i/>
          <w:iCs/>
          <w:color w:val="000000" w:themeColor="text1"/>
          <w:lang w:val="en-US"/>
        </w:rPr>
        <w:t>E</w:t>
      </w:r>
      <w:r w:rsidRPr="00FB60F0">
        <w:rPr>
          <w:rFonts w:ascii="Times New Roman" w:hAnsi="Times New Roman" w:cs="Times New Roman"/>
          <w:i/>
          <w:iCs/>
          <w:color w:val="000000" w:themeColor="text1"/>
          <w:lang w:val="en-US"/>
        </w:rPr>
        <w:t>.5: Impact of Body Mass Index and Body Image Variables on MEBS Binge Eating Scores from Ages 11 to 29 (One Twin Randomly Selected)</w:t>
      </w:r>
    </w:p>
    <w:tbl>
      <w:tblPr>
        <w:tblW w:w="0" w:type="auto"/>
        <w:tblLook w:val="04A0" w:firstRow="1" w:lastRow="0" w:firstColumn="1" w:lastColumn="0" w:noHBand="0" w:noVBand="1"/>
      </w:tblPr>
      <w:tblGrid>
        <w:gridCol w:w="3686"/>
        <w:gridCol w:w="1843"/>
        <w:gridCol w:w="992"/>
        <w:gridCol w:w="1875"/>
        <w:gridCol w:w="964"/>
      </w:tblGrid>
      <w:tr w:rsidR="00BB352C" w:rsidRPr="00FB60F0" w14:paraId="0CD000B4" w14:textId="77777777" w:rsidTr="008B4160">
        <w:trPr>
          <w:trHeight w:val="288"/>
        </w:trPr>
        <w:tc>
          <w:tcPr>
            <w:tcW w:w="3686" w:type="dxa"/>
            <w:tcBorders>
              <w:top w:val="single" w:sz="4" w:space="0" w:color="auto"/>
              <w:bottom w:val="single" w:sz="4" w:space="0" w:color="auto"/>
            </w:tcBorders>
            <w:shd w:val="clear" w:color="auto" w:fill="auto"/>
            <w:vAlign w:val="bottom"/>
            <w:hideMark/>
          </w:tcPr>
          <w:p w14:paraId="71EC2923" w14:textId="77777777" w:rsidR="00BB352C" w:rsidRPr="00FB60F0" w:rsidRDefault="00BB352C" w:rsidP="008B4160">
            <w:pPr>
              <w:keepNext/>
              <w:keepLines/>
              <w:spacing w:before="120" w:after="120"/>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 </w:t>
            </w:r>
          </w:p>
        </w:tc>
        <w:tc>
          <w:tcPr>
            <w:tcW w:w="1843" w:type="dxa"/>
            <w:tcBorders>
              <w:top w:val="single" w:sz="4" w:space="0" w:color="auto"/>
              <w:left w:val="nil"/>
              <w:bottom w:val="single" w:sz="4" w:space="0" w:color="auto"/>
            </w:tcBorders>
            <w:shd w:val="clear" w:color="auto" w:fill="auto"/>
            <w:noWrap/>
            <w:vAlign w:val="bottom"/>
            <w:hideMark/>
          </w:tcPr>
          <w:p w14:paraId="0BF30DD1"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A</w:t>
            </w:r>
          </w:p>
        </w:tc>
        <w:tc>
          <w:tcPr>
            <w:tcW w:w="992" w:type="dxa"/>
            <w:tcBorders>
              <w:top w:val="single" w:sz="4" w:space="0" w:color="auto"/>
              <w:bottom w:val="single" w:sz="4" w:space="0" w:color="auto"/>
            </w:tcBorders>
          </w:tcPr>
          <w:p w14:paraId="0665C633"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i/>
                <w:iCs/>
                <w:color w:val="000000" w:themeColor="text1"/>
                <w:lang w:val="en-US"/>
              </w:rPr>
              <w:t>p</w:t>
            </w:r>
          </w:p>
        </w:tc>
        <w:tc>
          <w:tcPr>
            <w:tcW w:w="1875" w:type="dxa"/>
            <w:tcBorders>
              <w:top w:val="single" w:sz="4" w:space="0" w:color="auto"/>
              <w:left w:val="nil"/>
              <w:bottom w:val="single" w:sz="4" w:space="0" w:color="auto"/>
            </w:tcBorders>
            <w:shd w:val="clear" w:color="auto" w:fill="auto"/>
            <w:noWrap/>
            <w:vAlign w:val="bottom"/>
            <w:hideMark/>
          </w:tcPr>
          <w:p w14:paraId="097139A5"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B</w:t>
            </w:r>
          </w:p>
        </w:tc>
        <w:tc>
          <w:tcPr>
            <w:tcW w:w="964" w:type="dxa"/>
            <w:tcBorders>
              <w:top w:val="single" w:sz="4" w:space="0" w:color="auto"/>
              <w:bottom w:val="single" w:sz="4" w:space="0" w:color="auto"/>
            </w:tcBorders>
          </w:tcPr>
          <w:p w14:paraId="57BD1B5F"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i/>
                <w:iCs/>
                <w:color w:val="000000" w:themeColor="text1"/>
                <w:lang w:val="en-US"/>
              </w:rPr>
              <w:t>p</w:t>
            </w:r>
          </w:p>
        </w:tc>
      </w:tr>
      <w:tr w:rsidR="00BB352C" w:rsidRPr="00FB60F0" w14:paraId="211AD040" w14:textId="77777777" w:rsidTr="008B4160">
        <w:trPr>
          <w:trHeight w:val="288"/>
        </w:trPr>
        <w:tc>
          <w:tcPr>
            <w:tcW w:w="3686" w:type="dxa"/>
            <w:shd w:val="clear" w:color="auto" w:fill="auto"/>
            <w:vAlign w:val="bottom"/>
            <w:hideMark/>
          </w:tcPr>
          <w:p w14:paraId="22B7B02A"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Intercept</w:t>
            </w:r>
          </w:p>
        </w:tc>
        <w:tc>
          <w:tcPr>
            <w:tcW w:w="1843" w:type="dxa"/>
            <w:shd w:val="clear" w:color="auto" w:fill="auto"/>
            <w:noWrap/>
            <w:vAlign w:val="bottom"/>
            <w:hideMark/>
          </w:tcPr>
          <w:p w14:paraId="7BEE0CA0"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0.550 (0.10)</w:t>
            </w:r>
          </w:p>
        </w:tc>
        <w:tc>
          <w:tcPr>
            <w:tcW w:w="992" w:type="dxa"/>
            <w:tcBorders>
              <w:top w:val="single" w:sz="4" w:space="0" w:color="auto"/>
            </w:tcBorders>
          </w:tcPr>
          <w:p w14:paraId="7667605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875" w:type="dxa"/>
            <w:shd w:val="clear" w:color="auto" w:fill="auto"/>
            <w:noWrap/>
            <w:vAlign w:val="bottom"/>
            <w:hideMark/>
          </w:tcPr>
          <w:p w14:paraId="76E8D4EE"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0.715 (0.09)</w:t>
            </w:r>
          </w:p>
        </w:tc>
        <w:tc>
          <w:tcPr>
            <w:tcW w:w="964" w:type="dxa"/>
            <w:tcBorders>
              <w:top w:val="single" w:sz="4" w:space="0" w:color="auto"/>
            </w:tcBorders>
          </w:tcPr>
          <w:p w14:paraId="5D3DA61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25FFB646" w14:textId="77777777" w:rsidTr="008B4160">
        <w:trPr>
          <w:trHeight w:val="576"/>
        </w:trPr>
        <w:tc>
          <w:tcPr>
            <w:tcW w:w="3686" w:type="dxa"/>
            <w:shd w:val="clear" w:color="auto" w:fill="auto"/>
            <w:vAlign w:val="bottom"/>
          </w:tcPr>
          <w:p w14:paraId="1CB3EAB0"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Body Mass Index</w:t>
            </w:r>
          </w:p>
        </w:tc>
        <w:tc>
          <w:tcPr>
            <w:tcW w:w="1843" w:type="dxa"/>
            <w:shd w:val="clear" w:color="auto" w:fill="auto"/>
            <w:noWrap/>
            <w:vAlign w:val="bottom"/>
          </w:tcPr>
          <w:p w14:paraId="3D3F27B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-0.017 (0.01)</w:t>
            </w:r>
          </w:p>
        </w:tc>
        <w:tc>
          <w:tcPr>
            <w:tcW w:w="992" w:type="dxa"/>
          </w:tcPr>
          <w:p w14:paraId="3AE2B5A0"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w:t>
            </w:r>
          </w:p>
        </w:tc>
        <w:tc>
          <w:tcPr>
            <w:tcW w:w="1875" w:type="dxa"/>
            <w:shd w:val="clear" w:color="auto" w:fill="auto"/>
            <w:noWrap/>
            <w:vAlign w:val="bottom"/>
          </w:tcPr>
          <w:p w14:paraId="265E8C6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-0.008 (0.00)</w:t>
            </w:r>
          </w:p>
        </w:tc>
        <w:tc>
          <w:tcPr>
            <w:tcW w:w="964" w:type="dxa"/>
          </w:tcPr>
          <w:p w14:paraId="143DE826"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.078</w:t>
            </w:r>
          </w:p>
        </w:tc>
      </w:tr>
      <w:tr w:rsidR="00BB352C" w:rsidRPr="00FB60F0" w14:paraId="36B786D0" w14:textId="77777777" w:rsidTr="008B4160">
        <w:trPr>
          <w:trHeight w:val="576"/>
        </w:trPr>
        <w:tc>
          <w:tcPr>
            <w:tcW w:w="3686" w:type="dxa"/>
            <w:shd w:val="clear" w:color="auto" w:fill="auto"/>
            <w:vAlign w:val="bottom"/>
            <w:hideMark/>
          </w:tcPr>
          <w:p w14:paraId="5E00654F"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MEBS Body </w:t>
            </w:r>
            <w:r w:rsidRPr="00FB60F0">
              <w:rPr>
                <w:rFonts w:ascii="Times New Roman" w:eastAsia="Times New Roman" w:hAnsi="Times New Roman" w:cs="Times New Roman"/>
                <w:b/>
                <w:bCs/>
                <w:color w:val="000000" w:themeColor="text1"/>
                <w:lang w:val="en-US"/>
              </w:rPr>
              <w:t>Dissatisfaction</w:t>
            </w:r>
          </w:p>
        </w:tc>
        <w:tc>
          <w:tcPr>
            <w:tcW w:w="1843" w:type="dxa"/>
            <w:shd w:val="clear" w:color="auto" w:fill="auto"/>
            <w:noWrap/>
            <w:vAlign w:val="bottom"/>
            <w:hideMark/>
          </w:tcPr>
          <w:p w14:paraId="503B6549"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0.043 (0.00)</w:t>
            </w:r>
          </w:p>
        </w:tc>
        <w:tc>
          <w:tcPr>
            <w:tcW w:w="992" w:type="dxa"/>
          </w:tcPr>
          <w:p w14:paraId="11A9765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875" w:type="dxa"/>
            <w:shd w:val="clear" w:color="auto" w:fill="auto"/>
            <w:noWrap/>
            <w:vAlign w:val="bottom"/>
            <w:hideMark/>
          </w:tcPr>
          <w:p w14:paraId="2D2DB2C3"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0.043 (0.00)</w:t>
            </w:r>
          </w:p>
        </w:tc>
        <w:tc>
          <w:tcPr>
            <w:tcW w:w="964" w:type="dxa"/>
          </w:tcPr>
          <w:p w14:paraId="4D2F9D6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 xml:space="preserve">   &lt;.001</w:t>
            </w:r>
          </w:p>
        </w:tc>
      </w:tr>
      <w:tr w:rsidR="00BB352C" w:rsidRPr="00FB60F0" w14:paraId="5A8BACBE" w14:textId="77777777" w:rsidTr="008B4160">
        <w:trPr>
          <w:trHeight w:val="288"/>
        </w:trPr>
        <w:tc>
          <w:tcPr>
            <w:tcW w:w="3686" w:type="dxa"/>
            <w:shd w:val="clear" w:color="auto" w:fill="auto"/>
            <w:vAlign w:val="bottom"/>
            <w:hideMark/>
          </w:tcPr>
          <w:p w14:paraId="39BBAB16"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Actual Rating</w:t>
            </w:r>
          </w:p>
        </w:tc>
        <w:tc>
          <w:tcPr>
            <w:tcW w:w="1843" w:type="dxa"/>
            <w:shd w:val="clear" w:color="auto" w:fill="auto"/>
            <w:noWrap/>
            <w:vAlign w:val="bottom"/>
            <w:hideMark/>
          </w:tcPr>
          <w:p w14:paraId="6F9F3671"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0.133 (0.02)</w:t>
            </w:r>
          </w:p>
        </w:tc>
        <w:tc>
          <w:tcPr>
            <w:tcW w:w="992" w:type="dxa"/>
          </w:tcPr>
          <w:p w14:paraId="49F889E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875" w:type="dxa"/>
            <w:shd w:val="clear" w:color="auto" w:fill="auto"/>
            <w:noWrap/>
            <w:vAlign w:val="bottom"/>
            <w:hideMark/>
          </w:tcPr>
          <w:p w14:paraId="5ECE6E1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64" w:type="dxa"/>
          </w:tcPr>
          <w:p w14:paraId="3062D4D5"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0E41F406" w14:textId="77777777" w:rsidTr="008B4160">
        <w:trPr>
          <w:trHeight w:val="288"/>
        </w:trPr>
        <w:tc>
          <w:tcPr>
            <w:tcW w:w="3686" w:type="dxa"/>
            <w:shd w:val="clear" w:color="auto" w:fill="auto"/>
            <w:vAlign w:val="bottom"/>
            <w:hideMark/>
          </w:tcPr>
          <w:p w14:paraId="3B6EEC29"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w:t>
            </w:r>
            <w:r w:rsidRPr="00FB60F0">
              <w:rPr>
                <w:rFonts w:ascii="Times New Roman" w:eastAsia="Times New Roman" w:hAnsi="Times New Roman" w:cs="Times New Roman"/>
                <w:b/>
                <w:bCs/>
                <w:color w:val="000000" w:themeColor="text1"/>
                <w:lang w:val="en-US"/>
              </w:rPr>
              <w:t>Ideal Rating</w:t>
            </w:r>
          </w:p>
        </w:tc>
        <w:tc>
          <w:tcPr>
            <w:tcW w:w="1843" w:type="dxa"/>
            <w:shd w:val="clear" w:color="auto" w:fill="auto"/>
            <w:noWrap/>
            <w:vAlign w:val="bottom"/>
            <w:hideMark/>
          </w:tcPr>
          <w:p w14:paraId="2966B364"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-0.059 (0.02)</w:t>
            </w:r>
          </w:p>
        </w:tc>
        <w:tc>
          <w:tcPr>
            <w:tcW w:w="992" w:type="dxa"/>
          </w:tcPr>
          <w:p w14:paraId="63FCDCA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.003</w:t>
            </w:r>
          </w:p>
        </w:tc>
        <w:tc>
          <w:tcPr>
            <w:tcW w:w="1875" w:type="dxa"/>
            <w:shd w:val="clear" w:color="auto" w:fill="auto"/>
            <w:noWrap/>
            <w:vAlign w:val="bottom"/>
            <w:hideMark/>
          </w:tcPr>
          <w:p w14:paraId="76A96D32"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64" w:type="dxa"/>
          </w:tcPr>
          <w:p w14:paraId="5CCF0D66"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1CFE4359" w14:textId="77777777" w:rsidTr="008B4160">
        <w:trPr>
          <w:trHeight w:val="288"/>
        </w:trPr>
        <w:tc>
          <w:tcPr>
            <w:tcW w:w="3686" w:type="dxa"/>
            <w:shd w:val="clear" w:color="auto" w:fill="auto"/>
            <w:vAlign w:val="bottom"/>
          </w:tcPr>
          <w:p w14:paraId="133B4839"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A-I Discrepancy Score</w:t>
            </w:r>
          </w:p>
        </w:tc>
        <w:tc>
          <w:tcPr>
            <w:tcW w:w="1843" w:type="dxa"/>
            <w:shd w:val="clear" w:color="auto" w:fill="auto"/>
            <w:noWrap/>
            <w:vAlign w:val="bottom"/>
          </w:tcPr>
          <w:p w14:paraId="644E757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992" w:type="dxa"/>
          </w:tcPr>
          <w:p w14:paraId="30FD505D"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875" w:type="dxa"/>
            <w:shd w:val="clear" w:color="auto" w:fill="auto"/>
            <w:noWrap/>
            <w:vAlign w:val="bottom"/>
          </w:tcPr>
          <w:p w14:paraId="0100DC7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0.093 (0.02)</w:t>
            </w:r>
          </w:p>
        </w:tc>
        <w:tc>
          <w:tcPr>
            <w:tcW w:w="964" w:type="dxa"/>
          </w:tcPr>
          <w:p w14:paraId="1916DBE3"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1894049C" w14:textId="77777777" w:rsidTr="008B4160">
        <w:trPr>
          <w:trHeight w:val="576"/>
        </w:trPr>
        <w:tc>
          <w:tcPr>
            <w:tcW w:w="3686" w:type="dxa"/>
            <w:shd w:val="clear" w:color="auto" w:fill="auto"/>
            <w:vAlign w:val="bottom"/>
          </w:tcPr>
          <w:p w14:paraId="616A6EEE"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AIC</w:t>
            </w:r>
          </w:p>
        </w:tc>
        <w:tc>
          <w:tcPr>
            <w:tcW w:w="1843" w:type="dxa"/>
            <w:shd w:val="clear" w:color="auto" w:fill="auto"/>
            <w:noWrap/>
            <w:vAlign w:val="bottom"/>
          </w:tcPr>
          <w:p w14:paraId="4B2E8E7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4173.83</w:t>
            </w:r>
          </w:p>
        </w:tc>
        <w:tc>
          <w:tcPr>
            <w:tcW w:w="992" w:type="dxa"/>
          </w:tcPr>
          <w:p w14:paraId="541D5AD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875" w:type="dxa"/>
            <w:shd w:val="clear" w:color="auto" w:fill="auto"/>
            <w:noWrap/>
            <w:vAlign w:val="bottom"/>
          </w:tcPr>
          <w:p w14:paraId="053255C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4183.42</w:t>
            </w:r>
          </w:p>
        </w:tc>
        <w:tc>
          <w:tcPr>
            <w:tcW w:w="964" w:type="dxa"/>
          </w:tcPr>
          <w:p w14:paraId="77126AB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407A30FD" w14:textId="77777777" w:rsidTr="008B4160">
        <w:trPr>
          <w:trHeight w:val="576"/>
        </w:trPr>
        <w:tc>
          <w:tcPr>
            <w:tcW w:w="3686" w:type="dxa"/>
            <w:tcBorders>
              <w:bottom w:val="single" w:sz="4" w:space="0" w:color="auto"/>
            </w:tcBorders>
            <w:shd w:val="clear" w:color="auto" w:fill="auto"/>
            <w:vAlign w:val="bottom"/>
          </w:tcPr>
          <w:p w14:paraId="01819557" w14:textId="77777777" w:rsidR="00BB352C" w:rsidRPr="00FB60F0" w:rsidRDefault="00BB352C" w:rsidP="008B4160">
            <w:pPr>
              <w:keepNext/>
              <w:keepLines/>
              <w:spacing w:before="120" w:after="120"/>
              <w:rPr>
                <w:rFonts w:ascii="Times New Roman" w:hAnsi="Times New Roman" w:cs="Times New Roman"/>
                <w:b/>
                <w:bCs/>
                <w:color w:val="4D5156"/>
                <w:shd w:val="clear" w:color="auto" w:fill="FFFFFF"/>
              </w:rPr>
            </w:pPr>
            <w:r w:rsidRPr="00FB60F0">
              <w:rPr>
                <w:rFonts w:ascii="Times New Roman" w:hAnsi="Times New Roman" w:cs="Times New Roman"/>
                <w:b/>
                <w:bCs/>
                <w:color w:val="4D5156"/>
                <w:shd w:val="clear" w:color="auto" w:fill="FFFFFF"/>
              </w:rPr>
              <w:t>BIC</w:t>
            </w:r>
          </w:p>
        </w:tc>
        <w:tc>
          <w:tcPr>
            <w:tcW w:w="1843" w:type="dxa"/>
            <w:tcBorders>
              <w:bottom w:val="single" w:sz="4" w:space="0" w:color="auto"/>
            </w:tcBorders>
            <w:shd w:val="clear" w:color="auto" w:fill="auto"/>
            <w:noWrap/>
            <w:vAlign w:val="bottom"/>
          </w:tcPr>
          <w:p w14:paraId="634AD4B7"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4216.32</w:t>
            </w:r>
          </w:p>
        </w:tc>
        <w:tc>
          <w:tcPr>
            <w:tcW w:w="992" w:type="dxa"/>
            <w:tcBorders>
              <w:bottom w:val="single" w:sz="4" w:space="0" w:color="auto"/>
            </w:tcBorders>
          </w:tcPr>
          <w:p w14:paraId="48CF4D7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875" w:type="dxa"/>
            <w:tcBorders>
              <w:bottom w:val="single" w:sz="4" w:space="0" w:color="auto"/>
            </w:tcBorders>
            <w:shd w:val="clear" w:color="auto" w:fill="auto"/>
            <w:noWrap/>
            <w:vAlign w:val="bottom"/>
          </w:tcPr>
          <w:p w14:paraId="53DBC37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4220.59</w:t>
            </w:r>
          </w:p>
        </w:tc>
        <w:tc>
          <w:tcPr>
            <w:tcW w:w="964" w:type="dxa"/>
            <w:tcBorders>
              <w:bottom w:val="single" w:sz="4" w:space="0" w:color="auto"/>
            </w:tcBorders>
          </w:tcPr>
          <w:p w14:paraId="30E79CE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bl>
    <w:p w14:paraId="2AB63E2A"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w:t>
      </w:r>
      <w:r w:rsidRPr="00FB60F0">
        <w:rPr>
          <w:rFonts w:ascii="Times New Roman" w:hAnsi="Times New Roman" w:cs="Times New Roman"/>
          <w:i/>
          <w:iCs/>
          <w:color w:val="000000" w:themeColor="text1"/>
        </w:rPr>
        <w:t>AIC</w:t>
      </w:r>
      <w:r w:rsidRPr="00FB60F0">
        <w:rPr>
          <w:rFonts w:ascii="Times New Roman" w:hAnsi="Times New Roman" w:cs="Times New Roman"/>
          <w:color w:val="000000" w:themeColor="text1"/>
        </w:rPr>
        <w:t xml:space="preserve"> = Akaike Information Criterion (lower AIC indicates better model fit); </w:t>
      </w:r>
      <w:r w:rsidRPr="00FB60F0">
        <w:rPr>
          <w:rFonts w:ascii="Times New Roman" w:hAnsi="Times New Roman" w:cs="Times New Roman"/>
          <w:i/>
          <w:iCs/>
          <w:color w:val="000000" w:themeColor="text1"/>
        </w:rPr>
        <w:t>BIC</w:t>
      </w:r>
      <w:r w:rsidRPr="00FB60F0">
        <w:rPr>
          <w:rFonts w:ascii="Times New Roman" w:hAnsi="Times New Roman" w:cs="Times New Roman"/>
          <w:color w:val="000000" w:themeColor="text1"/>
        </w:rPr>
        <w:t xml:space="preserve"> = Bayesian Information Criterion (lower BIC indicates better model fit);</w:t>
      </w:r>
      <w:r w:rsidRPr="00FB60F0">
        <w:rPr>
          <w:rFonts w:ascii="Times New Roman" w:hAnsi="Times New Roman" w:cs="Times New Roman"/>
          <w:b/>
          <w:bCs/>
          <w:color w:val="000000" w:themeColor="text1"/>
          <w:lang w:val="en-US"/>
        </w:rPr>
        <w:t xml:space="preserve">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Discrepancy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hAnsi="Times New Roman" w:cs="Times New Roman"/>
          <w:color w:val="000000" w:themeColor="text1"/>
        </w:rPr>
        <w:t xml:space="preserve">The mixed-effects generalized linear models described above consisted of two levels: timepoints (level 1) were nested within participants (level 2). Each model had a gamma distribution and log link. BRS Actual-Ideal Discrepancy scores are calculated using Actual and Ideal scores; because of the significant multicollinearity between them, the effects of these predictors were examined in separate models (Models A and B). </w:t>
      </w:r>
      <w:r w:rsidRPr="00FB60F0">
        <w:rPr>
          <w:rFonts w:ascii="Times New Roman" w:hAnsi="Times New Roman" w:cs="Times New Roman"/>
          <w:color w:val="000000" w:themeColor="text1"/>
        </w:rPr>
        <w:br w:type="page"/>
      </w:r>
    </w:p>
    <w:p w14:paraId="2C7BAC72" w14:textId="25A4E373" w:rsidR="00BB352C" w:rsidRPr="00FB60F0" w:rsidRDefault="00BB352C" w:rsidP="00BB352C">
      <w:pPr>
        <w:spacing w:line="480" w:lineRule="auto"/>
        <w:rPr>
          <w:rFonts w:ascii="Times New Roman" w:hAnsi="Times New Roman" w:cs="Times New Roman"/>
          <w:i/>
          <w:color w:val="000000" w:themeColor="text1"/>
        </w:rPr>
      </w:pPr>
      <w:r w:rsidRPr="00FB60F0">
        <w:rPr>
          <w:rFonts w:ascii="Times New Roman" w:hAnsi="Times New Roman" w:cs="Times New Roman"/>
          <w:i/>
          <w:color w:val="000000" w:themeColor="text1"/>
        </w:rPr>
        <w:lastRenderedPageBreak/>
        <w:t xml:space="preserve">Table </w:t>
      </w:r>
      <w:r w:rsidR="004E406F" w:rsidRPr="00FB60F0">
        <w:rPr>
          <w:rFonts w:ascii="Times New Roman" w:hAnsi="Times New Roman" w:cs="Times New Roman"/>
          <w:i/>
          <w:color w:val="000000" w:themeColor="text1"/>
        </w:rPr>
        <w:t>E</w:t>
      </w:r>
      <w:r w:rsidRPr="00FB60F0">
        <w:rPr>
          <w:rFonts w:ascii="Times New Roman" w:hAnsi="Times New Roman" w:cs="Times New Roman"/>
          <w:i/>
          <w:color w:val="000000" w:themeColor="text1"/>
        </w:rPr>
        <w:t>.6:</w:t>
      </w:r>
      <w:r w:rsidRPr="00FB60F0">
        <w:rPr>
          <w:rFonts w:ascii="Times New Roman" w:hAnsi="Times New Roman" w:cs="Times New Roman"/>
          <w:b/>
          <w:bCs/>
          <w:iCs/>
          <w:color w:val="000000" w:themeColor="text1"/>
        </w:rPr>
        <w:t xml:space="preserve"> </w:t>
      </w:r>
      <w:r w:rsidRPr="00FB60F0">
        <w:rPr>
          <w:rFonts w:ascii="Times New Roman" w:hAnsi="Times New Roman" w:cs="Times New Roman"/>
          <w:i/>
          <w:color w:val="000000" w:themeColor="text1"/>
        </w:rPr>
        <w:t>Marginal Effects of Body Image Variables on MEBS Binge Eating from Ages 11 to 29 (One Twin Randomly Selected)</w:t>
      </w:r>
    </w:p>
    <w:tbl>
      <w:tblPr>
        <w:tblStyle w:val="TableGrid6"/>
        <w:tblW w:w="9498" w:type="dxa"/>
        <w:tblLayout w:type="fixed"/>
        <w:tblLook w:val="04A0" w:firstRow="1" w:lastRow="0" w:firstColumn="1" w:lastColumn="0" w:noHBand="0" w:noVBand="1"/>
      </w:tblPr>
      <w:tblGrid>
        <w:gridCol w:w="2268"/>
        <w:gridCol w:w="1276"/>
        <w:gridCol w:w="709"/>
        <w:gridCol w:w="1843"/>
        <w:gridCol w:w="283"/>
        <w:gridCol w:w="992"/>
        <w:gridCol w:w="709"/>
        <w:gridCol w:w="1418"/>
      </w:tblGrid>
      <w:tr w:rsidR="00BB352C" w:rsidRPr="00FB60F0" w14:paraId="18AE6B78" w14:textId="77777777" w:rsidTr="008B4160">
        <w:tc>
          <w:tcPr>
            <w:tcW w:w="2268" w:type="dxa"/>
            <w:tcBorders>
              <w:top w:val="single" w:sz="4" w:space="0" w:color="auto"/>
              <w:left w:val="nil"/>
              <w:bottom w:val="nil"/>
              <w:right w:val="nil"/>
            </w:tcBorders>
          </w:tcPr>
          <w:p w14:paraId="1F936D6E"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3828" w:type="dxa"/>
            <w:gridSpan w:val="3"/>
            <w:tcBorders>
              <w:left w:val="nil"/>
              <w:bottom w:val="single" w:sz="4" w:space="0" w:color="auto"/>
              <w:right w:val="nil"/>
            </w:tcBorders>
          </w:tcPr>
          <w:p w14:paraId="75D9CA88"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A</w:t>
            </w:r>
          </w:p>
        </w:tc>
        <w:tc>
          <w:tcPr>
            <w:tcW w:w="283" w:type="dxa"/>
            <w:tcBorders>
              <w:left w:val="nil"/>
              <w:bottom w:val="single" w:sz="4" w:space="0" w:color="auto"/>
              <w:right w:val="nil"/>
            </w:tcBorders>
          </w:tcPr>
          <w:p w14:paraId="3F3BBEBD"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3119" w:type="dxa"/>
            <w:gridSpan w:val="3"/>
            <w:tcBorders>
              <w:left w:val="nil"/>
              <w:bottom w:val="single" w:sz="4" w:space="0" w:color="auto"/>
              <w:right w:val="nil"/>
            </w:tcBorders>
          </w:tcPr>
          <w:p w14:paraId="721131BF"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B</w:t>
            </w:r>
          </w:p>
        </w:tc>
      </w:tr>
      <w:tr w:rsidR="00BB352C" w:rsidRPr="00FB60F0" w14:paraId="3BA6218D" w14:textId="77777777" w:rsidTr="008B4160">
        <w:tc>
          <w:tcPr>
            <w:tcW w:w="2268" w:type="dxa"/>
            <w:tcBorders>
              <w:top w:val="nil"/>
              <w:left w:val="nil"/>
              <w:bottom w:val="nil"/>
              <w:right w:val="nil"/>
            </w:tcBorders>
          </w:tcPr>
          <w:p w14:paraId="765D9077"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1276" w:type="dxa"/>
            <w:tcBorders>
              <w:left w:val="nil"/>
              <w:bottom w:val="single" w:sz="4" w:space="0" w:color="auto"/>
              <w:right w:val="nil"/>
            </w:tcBorders>
          </w:tcPr>
          <w:p w14:paraId="7E7C1612"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709" w:type="dxa"/>
            <w:tcBorders>
              <w:left w:val="nil"/>
              <w:bottom w:val="single" w:sz="4" w:space="0" w:color="auto"/>
              <w:right w:val="nil"/>
            </w:tcBorders>
          </w:tcPr>
          <w:p w14:paraId="79679F81"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1843" w:type="dxa"/>
            <w:tcBorders>
              <w:left w:val="nil"/>
              <w:bottom w:val="single" w:sz="4" w:space="0" w:color="auto"/>
              <w:right w:val="nil"/>
            </w:tcBorders>
          </w:tcPr>
          <w:p w14:paraId="175F1885"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c>
          <w:tcPr>
            <w:tcW w:w="283" w:type="dxa"/>
            <w:tcBorders>
              <w:left w:val="nil"/>
              <w:bottom w:val="single" w:sz="4" w:space="0" w:color="auto"/>
              <w:right w:val="nil"/>
            </w:tcBorders>
          </w:tcPr>
          <w:p w14:paraId="363C5526"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992" w:type="dxa"/>
            <w:tcBorders>
              <w:left w:val="nil"/>
              <w:bottom w:val="single" w:sz="4" w:space="0" w:color="auto"/>
              <w:right w:val="nil"/>
            </w:tcBorders>
          </w:tcPr>
          <w:p w14:paraId="439B5A70"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709" w:type="dxa"/>
            <w:tcBorders>
              <w:left w:val="nil"/>
              <w:bottom w:val="single" w:sz="4" w:space="0" w:color="auto"/>
              <w:right w:val="nil"/>
            </w:tcBorders>
          </w:tcPr>
          <w:p w14:paraId="39E9470A"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1418" w:type="dxa"/>
            <w:tcBorders>
              <w:left w:val="nil"/>
              <w:bottom w:val="single" w:sz="4" w:space="0" w:color="auto"/>
              <w:right w:val="nil"/>
            </w:tcBorders>
          </w:tcPr>
          <w:p w14:paraId="455727FE"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r>
      <w:tr w:rsidR="00BB352C" w:rsidRPr="00FB60F0" w14:paraId="595A32E8" w14:textId="77777777" w:rsidTr="008B4160">
        <w:tc>
          <w:tcPr>
            <w:tcW w:w="2268" w:type="dxa"/>
            <w:tcBorders>
              <w:top w:val="nil"/>
              <w:left w:val="nil"/>
              <w:bottom w:val="nil"/>
              <w:right w:val="nil"/>
            </w:tcBorders>
          </w:tcPr>
          <w:p w14:paraId="6F61F5BD"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BMI</w:t>
            </w:r>
          </w:p>
        </w:tc>
        <w:tc>
          <w:tcPr>
            <w:tcW w:w="1276" w:type="dxa"/>
            <w:tcBorders>
              <w:top w:val="single" w:sz="4" w:space="0" w:color="auto"/>
              <w:left w:val="nil"/>
              <w:bottom w:val="nil"/>
              <w:right w:val="nil"/>
            </w:tcBorders>
          </w:tcPr>
          <w:p w14:paraId="1C1D337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w:t>
            </w:r>
          </w:p>
        </w:tc>
        <w:tc>
          <w:tcPr>
            <w:tcW w:w="709" w:type="dxa"/>
            <w:tcBorders>
              <w:top w:val="single" w:sz="4" w:space="0" w:color="auto"/>
              <w:left w:val="nil"/>
              <w:bottom w:val="nil"/>
              <w:right w:val="nil"/>
            </w:tcBorders>
          </w:tcPr>
          <w:p w14:paraId="274D4EE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843" w:type="dxa"/>
            <w:tcBorders>
              <w:top w:val="single" w:sz="4" w:space="0" w:color="auto"/>
              <w:left w:val="nil"/>
              <w:bottom w:val="nil"/>
              <w:right w:val="nil"/>
            </w:tcBorders>
          </w:tcPr>
          <w:p w14:paraId="5BD8BD7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[-0.06, -0.01]</w:t>
            </w:r>
          </w:p>
        </w:tc>
        <w:tc>
          <w:tcPr>
            <w:tcW w:w="283" w:type="dxa"/>
            <w:tcBorders>
              <w:top w:val="single" w:sz="4" w:space="0" w:color="auto"/>
              <w:left w:val="nil"/>
              <w:bottom w:val="nil"/>
              <w:right w:val="nil"/>
            </w:tcBorders>
          </w:tcPr>
          <w:p w14:paraId="24EA993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992" w:type="dxa"/>
            <w:tcBorders>
              <w:top w:val="single" w:sz="4" w:space="0" w:color="auto"/>
              <w:left w:val="nil"/>
              <w:bottom w:val="nil"/>
              <w:right w:val="nil"/>
            </w:tcBorders>
          </w:tcPr>
          <w:p w14:paraId="570491E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709" w:type="dxa"/>
            <w:tcBorders>
              <w:top w:val="single" w:sz="4" w:space="0" w:color="auto"/>
              <w:left w:val="nil"/>
              <w:bottom w:val="nil"/>
              <w:right w:val="nil"/>
            </w:tcBorders>
          </w:tcPr>
          <w:p w14:paraId="655ED46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418" w:type="dxa"/>
            <w:tcBorders>
              <w:top w:val="single" w:sz="4" w:space="0" w:color="auto"/>
              <w:left w:val="nil"/>
              <w:bottom w:val="nil"/>
              <w:right w:val="nil"/>
            </w:tcBorders>
          </w:tcPr>
          <w:p w14:paraId="0206C90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[-0.03, 0.00]</w:t>
            </w:r>
          </w:p>
        </w:tc>
      </w:tr>
      <w:tr w:rsidR="00BB352C" w:rsidRPr="00FB60F0" w14:paraId="607386B5" w14:textId="77777777" w:rsidTr="008B4160">
        <w:tc>
          <w:tcPr>
            <w:tcW w:w="2268" w:type="dxa"/>
            <w:tcBorders>
              <w:top w:val="nil"/>
              <w:left w:val="nil"/>
              <w:bottom w:val="nil"/>
              <w:right w:val="nil"/>
            </w:tcBorders>
          </w:tcPr>
          <w:p w14:paraId="745FDEAC"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MEBS BD</w:t>
            </w:r>
          </w:p>
        </w:tc>
        <w:tc>
          <w:tcPr>
            <w:tcW w:w="1276" w:type="dxa"/>
            <w:tcBorders>
              <w:top w:val="nil"/>
              <w:left w:val="nil"/>
              <w:bottom w:val="nil"/>
              <w:right w:val="nil"/>
            </w:tcBorders>
          </w:tcPr>
          <w:p w14:paraId="1CEE6F0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0.09</w:t>
            </w:r>
          </w:p>
        </w:tc>
        <w:tc>
          <w:tcPr>
            <w:tcW w:w="709" w:type="dxa"/>
            <w:tcBorders>
              <w:top w:val="nil"/>
              <w:left w:val="nil"/>
              <w:bottom w:val="nil"/>
              <w:right w:val="nil"/>
            </w:tcBorders>
          </w:tcPr>
          <w:p w14:paraId="0225899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843" w:type="dxa"/>
            <w:tcBorders>
              <w:top w:val="nil"/>
              <w:left w:val="nil"/>
              <w:bottom w:val="nil"/>
              <w:right w:val="nil"/>
            </w:tcBorders>
          </w:tcPr>
          <w:p w14:paraId="751CA5A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[0.08, 0.10]</w:t>
            </w:r>
          </w:p>
        </w:tc>
        <w:tc>
          <w:tcPr>
            <w:tcW w:w="283" w:type="dxa"/>
            <w:tcBorders>
              <w:top w:val="nil"/>
              <w:left w:val="nil"/>
              <w:bottom w:val="nil"/>
              <w:right w:val="nil"/>
            </w:tcBorders>
          </w:tcPr>
          <w:p w14:paraId="670C915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683005D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0.09</w:t>
            </w:r>
          </w:p>
        </w:tc>
        <w:tc>
          <w:tcPr>
            <w:tcW w:w="709" w:type="dxa"/>
            <w:tcBorders>
              <w:top w:val="nil"/>
              <w:left w:val="nil"/>
              <w:bottom w:val="nil"/>
              <w:right w:val="nil"/>
            </w:tcBorders>
          </w:tcPr>
          <w:p w14:paraId="155C665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0.01</w:t>
            </w:r>
          </w:p>
        </w:tc>
        <w:tc>
          <w:tcPr>
            <w:tcW w:w="1418" w:type="dxa"/>
            <w:tcBorders>
              <w:top w:val="nil"/>
              <w:left w:val="nil"/>
              <w:bottom w:val="nil"/>
              <w:right w:val="nil"/>
            </w:tcBorders>
          </w:tcPr>
          <w:p w14:paraId="14CEE6A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[0.08, 0.10]</w:t>
            </w:r>
          </w:p>
        </w:tc>
      </w:tr>
      <w:tr w:rsidR="00BB352C" w:rsidRPr="00FB60F0" w14:paraId="24CDC7EA" w14:textId="77777777" w:rsidTr="008B4160">
        <w:tc>
          <w:tcPr>
            <w:tcW w:w="2268" w:type="dxa"/>
            <w:tcBorders>
              <w:top w:val="nil"/>
              <w:left w:val="nil"/>
              <w:bottom w:val="nil"/>
              <w:right w:val="nil"/>
            </w:tcBorders>
            <w:shd w:val="clear" w:color="auto" w:fill="auto"/>
            <w:vAlign w:val="bottom"/>
          </w:tcPr>
          <w:p w14:paraId="4B03B920"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BRS Actual</w:t>
            </w:r>
            <w:r w:rsidRPr="00FB60F0">
              <w:rPr>
                <w:rFonts w:ascii="Times New Roman" w:hAnsi="Times New Roman"/>
                <w:b/>
                <w:bCs/>
                <w:color w:val="000000" w:themeColor="text1"/>
                <w:sz w:val="24"/>
                <w:szCs w:val="24"/>
              </w:rPr>
              <w:t xml:space="preserve"> Rating</w:t>
            </w:r>
          </w:p>
        </w:tc>
        <w:tc>
          <w:tcPr>
            <w:tcW w:w="1276" w:type="dxa"/>
            <w:tcBorders>
              <w:top w:val="nil"/>
              <w:left w:val="nil"/>
              <w:bottom w:val="nil"/>
              <w:right w:val="nil"/>
            </w:tcBorders>
          </w:tcPr>
          <w:p w14:paraId="68E1E5A0"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0.27</w:t>
            </w:r>
          </w:p>
        </w:tc>
        <w:tc>
          <w:tcPr>
            <w:tcW w:w="709" w:type="dxa"/>
            <w:tcBorders>
              <w:top w:val="nil"/>
              <w:left w:val="nil"/>
              <w:bottom w:val="nil"/>
              <w:right w:val="nil"/>
            </w:tcBorders>
          </w:tcPr>
          <w:p w14:paraId="3D3325A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w:t>
            </w:r>
          </w:p>
        </w:tc>
        <w:tc>
          <w:tcPr>
            <w:tcW w:w="1843" w:type="dxa"/>
            <w:tcBorders>
              <w:top w:val="nil"/>
              <w:left w:val="nil"/>
              <w:bottom w:val="nil"/>
              <w:right w:val="nil"/>
            </w:tcBorders>
          </w:tcPr>
          <w:p w14:paraId="6E37910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[0.19, 0.36]</w:t>
            </w:r>
          </w:p>
        </w:tc>
        <w:tc>
          <w:tcPr>
            <w:tcW w:w="283" w:type="dxa"/>
            <w:tcBorders>
              <w:top w:val="nil"/>
              <w:left w:val="nil"/>
              <w:bottom w:val="nil"/>
              <w:right w:val="nil"/>
            </w:tcBorders>
          </w:tcPr>
          <w:p w14:paraId="64C3262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2D9AE4E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A4C6A1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418" w:type="dxa"/>
            <w:tcBorders>
              <w:top w:val="nil"/>
              <w:left w:val="nil"/>
              <w:bottom w:val="nil"/>
              <w:right w:val="nil"/>
            </w:tcBorders>
          </w:tcPr>
          <w:p w14:paraId="508F4EC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681C4216" w14:textId="77777777" w:rsidTr="008B4160">
        <w:tc>
          <w:tcPr>
            <w:tcW w:w="2268" w:type="dxa"/>
            <w:tcBorders>
              <w:top w:val="nil"/>
              <w:left w:val="nil"/>
              <w:bottom w:val="nil"/>
              <w:right w:val="nil"/>
            </w:tcBorders>
            <w:shd w:val="clear" w:color="auto" w:fill="auto"/>
            <w:vAlign w:val="bottom"/>
          </w:tcPr>
          <w:p w14:paraId="057B2883"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 xml:space="preserve">BRS </w:t>
            </w:r>
            <w:r w:rsidRPr="00FB60F0">
              <w:rPr>
                <w:rFonts w:ascii="Times New Roman" w:eastAsia="Times New Roman" w:hAnsi="Times New Roman" w:cs="Times New Roman"/>
                <w:b/>
                <w:bCs/>
                <w:color w:val="000000" w:themeColor="text1"/>
                <w:sz w:val="24"/>
                <w:szCs w:val="24"/>
              </w:rPr>
              <w:t>Ideal</w:t>
            </w:r>
            <w:r w:rsidRPr="00FB60F0">
              <w:rPr>
                <w:rFonts w:ascii="Times New Roman" w:eastAsia="Times New Roman" w:hAnsi="Times New Roman"/>
                <w:b/>
                <w:bCs/>
                <w:color w:val="000000" w:themeColor="text1"/>
                <w:sz w:val="24"/>
                <w:szCs w:val="24"/>
              </w:rPr>
              <w:t xml:space="preserve"> Rating</w:t>
            </w:r>
          </w:p>
        </w:tc>
        <w:tc>
          <w:tcPr>
            <w:tcW w:w="1276" w:type="dxa"/>
            <w:tcBorders>
              <w:top w:val="nil"/>
              <w:left w:val="nil"/>
              <w:bottom w:val="nil"/>
              <w:right w:val="nil"/>
            </w:tcBorders>
          </w:tcPr>
          <w:p w14:paraId="60CDEE8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-0.12</w:t>
            </w:r>
          </w:p>
        </w:tc>
        <w:tc>
          <w:tcPr>
            <w:tcW w:w="709" w:type="dxa"/>
            <w:tcBorders>
              <w:top w:val="nil"/>
              <w:left w:val="nil"/>
              <w:bottom w:val="nil"/>
              <w:right w:val="nil"/>
            </w:tcBorders>
          </w:tcPr>
          <w:p w14:paraId="574468B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w:t>
            </w:r>
          </w:p>
        </w:tc>
        <w:tc>
          <w:tcPr>
            <w:tcW w:w="1843" w:type="dxa"/>
            <w:tcBorders>
              <w:top w:val="nil"/>
              <w:left w:val="nil"/>
              <w:bottom w:val="nil"/>
              <w:right w:val="nil"/>
            </w:tcBorders>
          </w:tcPr>
          <w:p w14:paraId="76720CBE"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[-0.20, -0.04]</w:t>
            </w:r>
          </w:p>
        </w:tc>
        <w:tc>
          <w:tcPr>
            <w:tcW w:w="283" w:type="dxa"/>
            <w:tcBorders>
              <w:top w:val="nil"/>
              <w:left w:val="nil"/>
              <w:bottom w:val="nil"/>
              <w:right w:val="nil"/>
            </w:tcBorders>
          </w:tcPr>
          <w:p w14:paraId="105FD42E"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992" w:type="dxa"/>
            <w:tcBorders>
              <w:top w:val="nil"/>
              <w:left w:val="nil"/>
              <w:bottom w:val="nil"/>
              <w:right w:val="nil"/>
            </w:tcBorders>
          </w:tcPr>
          <w:p w14:paraId="475BA5A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09" w:type="dxa"/>
            <w:tcBorders>
              <w:top w:val="nil"/>
              <w:left w:val="nil"/>
              <w:bottom w:val="nil"/>
              <w:right w:val="nil"/>
            </w:tcBorders>
          </w:tcPr>
          <w:p w14:paraId="21EDDED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418" w:type="dxa"/>
            <w:tcBorders>
              <w:top w:val="nil"/>
              <w:left w:val="nil"/>
              <w:bottom w:val="nil"/>
              <w:right w:val="nil"/>
            </w:tcBorders>
          </w:tcPr>
          <w:p w14:paraId="3D89BCC9"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347E0682" w14:textId="77777777" w:rsidTr="008B4160">
        <w:tc>
          <w:tcPr>
            <w:tcW w:w="2268" w:type="dxa"/>
            <w:tcBorders>
              <w:top w:val="nil"/>
              <w:left w:val="nil"/>
              <w:bottom w:val="single" w:sz="4" w:space="0" w:color="auto"/>
              <w:right w:val="nil"/>
            </w:tcBorders>
            <w:shd w:val="clear" w:color="auto" w:fill="auto"/>
            <w:vAlign w:val="bottom"/>
          </w:tcPr>
          <w:p w14:paraId="1F202262"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b/>
                <w:bCs/>
                <w:color w:val="000000" w:themeColor="text1"/>
                <w:sz w:val="24"/>
                <w:szCs w:val="24"/>
              </w:rPr>
              <w:t>BRS A-I Score</w:t>
            </w:r>
          </w:p>
        </w:tc>
        <w:tc>
          <w:tcPr>
            <w:tcW w:w="1276" w:type="dxa"/>
            <w:tcBorders>
              <w:top w:val="nil"/>
              <w:left w:val="nil"/>
              <w:right w:val="nil"/>
            </w:tcBorders>
          </w:tcPr>
          <w:p w14:paraId="2ED3BBA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709" w:type="dxa"/>
            <w:tcBorders>
              <w:top w:val="nil"/>
              <w:left w:val="nil"/>
              <w:right w:val="nil"/>
            </w:tcBorders>
          </w:tcPr>
          <w:p w14:paraId="0BD2DC6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843" w:type="dxa"/>
            <w:tcBorders>
              <w:top w:val="nil"/>
              <w:left w:val="nil"/>
              <w:right w:val="nil"/>
            </w:tcBorders>
          </w:tcPr>
          <w:p w14:paraId="335DE9A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283" w:type="dxa"/>
            <w:tcBorders>
              <w:top w:val="nil"/>
              <w:left w:val="nil"/>
              <w:right w:val="nil"/>
            </w:tcBorders>
          </w:tcPr>
          <w:p w14:paraId="34D9992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992" w:type="dxa"/>
            <w:tcBorders>
              <w:top w:val="nil"/>
              <w:left w:val="nil"/>
              <w:right w:val="nil"/>
            </w:tcBorders>
          </w:tcPr>
          <w:p w14:paraId="1AD4BC0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0.19</w:t>
            </w:r>
          </w:p>
        </w:tc>
        <w:tc>
          <w:tcPr>
            <w:tcW w:w="709" w:type="dxa"/>
            <w:tcBorders>
              <w:top w:val="nil"/>
              <w:left w:val="nil"/>
              <w:right w:val="nil"/>
            </w:tcBorders>
          </w:tcPr>
          <w:p w14:paraId="6E3DB94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w:t>
            </w:r>
          </w:p>
        </w:tc>
        <w:tc>
          <w:tcPr>
            <w:tcW w:w="1418" w:type="dxa"/>
            <w:tcBorders>
              <w:top w:val="nil"/>
              <w:left w:val="nil"/>
              <w:right w:val="nil"/>
            </w:tcBorders>
          </w:tcPr>
          <w:p w14:paraId="50FA7C4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[0.12, 0.26]</w:t>
            </w:r>
          </w:p>
        </w:tc>
      </w:tr>
    </w:tbl>
    <w:p w14:paraId="61CC7FD8" w14:textId="77777777" w:rsidR="00BB352C" w:rsidRPr="00FB60F0" w:rsidRDefault="00BB352C" w:rsidP="00BB352C">
      <w:pPr>
        <w:spacing w:line="480" w:lineRule="auto"/>
        <w:rPr>
          <w:rFonts w:ascii="Times New Roman" w:eastAsia="SimSu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This table illustrates the marginal change in binge eating given a one unit change in each body image variable. Multilevel model analyses showed significant effects of all body image variables, except for BMI, on binge eating.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eastAsia="SimSun" w:hAnsi="Times New Roman" w:cs="Times New Roman"/>
          <w:i/>
          <w:color w:val="000000" w:themeColor="text1"/>
        </w:rPr>
        <w:t xml:space="preserve">MEBS BD= </w:t>
      </w:r>
      <w:r w:rsidRPr="00FB60F0">
        <w:rPr>
          <w:rFonts w:ascii="Times New Roman" w:eastAsia="SimSun" w:hAnsi="Times New Roman" w:cs="Times New Roman"/>
          <w:iCs/>
          <w:color w:val="000000" w:themeColor="text1"/>
        </w:rPr>
        <w:t xml:space="preserve">Minnesota Eating Behavior Survey Body Dissatisfaction Score. </w:t>
      </w:r>
      <w:r w:rsidRPr="00FB60F0">
        <w:rPr>
          <w:rFonts w:ascii="Times New Roman" w:hAnsi="Times New Roman" w:cs="Times New Roman"/>
          <w:color w:val="000000" w:themeColor="text1"/>
        </w:rPr>
        <w:t>BRS Actual-Ideal Discrepancy scores are calculated using Actual and Ideal scores; because of the significant multicollinearity between them, the effects of these predictors were examined in separate models (Models A and B).</w:t>
      </w:r>
    </w:p>
    <w:p w14:paraId="7D515A68" w14:textId="77777777" w:rsidR="00BB352C" w:rsidRPr="00FB60F0" w:rsidRDefault="00BB352C" w:rsidP="00BB352C">
      <w:pPr>
        <w:autoSpaceDE w:val="0"/>
        <w:autoSpaceDN w:val="0"/>
        <w:adjustRightInd w:val="0"/>
        <w:spacing w:line="480" w:lineRule="auto"/>
        <w:rPr>
          <w:rFonts w:ascii="Times New Roman" w:eastAsia="SimSun" w:hAnsi="Times New Roman" w:cs="Times New Roman"/>
          <w:b/>
          <w:bCs/>
          <w:color w:val="000000" w:themeColor="text1"/>
        </w:rPr>
      </w:pPr>
      <w:r w:rsidRPr="00FB60F0">
        <w:rPr>
          <w:rFonts w:ascii="Times New Roman" w:eastAsia="SimSun" w:hAnsi="Times New Roman" w:cs="Times New Roman"/>
          <w:b/>
          <w:bCs/>
          <w:color w:val="000000" w:themeColor="text1"/>
        </w:rPr>
        <w:br w:type="page"/>
      </w:r>
    </w:p>
    <w:p w14:paraId="350638ED" w14:textId="5400030B" w:rsidR="00BB352C" w:rsidRPr="00FB60F0" w:rsidRDefault="00BB352C" w:rsidP="00BB352C">
      <w:pPr>
        <w:keepNext/>
        <w:spacing w:after="200" w:line="480" w:lineRule="auto"/>
        <w:rPr>
          <w:rFonts w:ascii="Times New Roman" w:hAnsi="Times New Roman" w:cs="Times New Roman"/>
          <w:i/>
          <w:iCs/>
          <w:color w:val="000000" w:themeColor="text1"/>
          <w:lang w:val="en-US"/>
        </w:rPr>
      </w:pPr>
      <w:r w:rsidRPr="00FB60F0">
        <w:rPr>
          <w:rFonts w:ascii="Times New Roman" w:eastAsia="SimSun" w:hAnsi="Times New Roman" w:cs="Times New Roman"/>
          <w:i/>
          <w:iCs/>
          <w:color w:val="000000" w:themeColor="text1"/>
        </w:rPr>
        <w:lastRenderedPageBreak/>
        <w:t xml:space="preserve">Table </w:t>
      </w:r>
      <w:r w:rsidR="004E406F" w:rsidRPr="00FB60F0">
        <w:rPr>
          <w:rFonts w:ascii="Times New Roman" w:eastAsia="SimSun" w:hAnsi="Times New Roman" w:cs="Times New Roman"/>
          <w:i/>
          <w:iCs/>
          <w:color w:val="000000" w:themeColor="text1"/>
        </w:rPr>
        <w:t>E</w:t>
      </w:r>
      <w:r w:rsidRPr="00FB60F0">
        <w:rPr>
          <w:rFonts w:ascii="Times New Roman" w:eastAsia="SimSun" w:hAnsi="Times New Roman" w:cs="Times New Roman"/>
          <w:i/>
          <w:iCs/>
          <w:color w:val="000000" w:themeColor="text1"/>
        </w:rPr>
        <w:t>.7:</w:t>
      </w:r>
      <w:r w:rsidRPr="00FB60F0">
        <w:rPr>
          <w:rFonts w:ascii="Times New Roman" w:eastAsia="SimSun" w:hAnsi="Times New Roman" w:cs="Times New Roman"/>
          <w:b/>
          <w:bCs/>
          <w:color w:val="000000" w:themeColor="text1"/>
        </w:rPr>
        <w:t xml:space="preserve"> </w:t>
      </w:r>
      <w:r w:rsidRPr="00FB60F0">
        <w:rPr>
          <w:rFonts w:ascii="Times New Roman" w:hAnsi="Times New Roman" w:cs="Times New Roman"/>
          <w:i/>
          <w:iCs/>
          <w:color w:val="000000" w:themeColor="text1"/>
          <w:lang w:val="en-US"/>
        </w:rPr>
        <w:t>Impact of Body Mass Index and Body Image Variables on MEBS Modified Overall Disordered Eating Symptom Scores from Ages 11 to 29 (One Twin Randomly Selected)</w:t>
      </w:r>
    </w:p>
    <w:tbl>
      <w:tblPr>
        <w:tblW w:w="0" w:type="auto"/>
        <w:tblLook w:val="04A0" w:firstRow="1" w:lastRow="0" w:firstColumn="1" w:lastColumn="0" w:noHBand="0" w:noVBand="1"/>
      </w:tblPr>
      <w:tblGrid>
        <w:gridCol w:w="3402"/>
        <w:gridCol w:w="1985"/>
        <w:gridCol w:w="1134"/>
        <w:gridCol w:w="1785"/>
        <w:gridCol w:w="1054"/>
      </w:tblGrid>
      <w:tr w:rsidR="00BB352C" w:rsidRPr="00FB60F0" w14:paraId="068DF0D0" w14:textId="77777777" w:rsidTr="008B4160">
        <w:trPr>
          <w:trHeight w:val="288"/>
        </w:trPr>
        <w:tc>
          <w:tcPr>
            <w:tcW w:w="3402" w:type="dxa"/>
            <w:tcBorders>
              <w:top w:val="single" w:sz="4" w:space="0" w:color="auto"/>
              <w:bottom w:val="single" w:sz="4" w:space="0" w:color="auto"/>
            </w:tcBorders>
            <w:shd w:val="clear" w:color="auto" w:fill="auto"/>
            <w:vAlign w:val="bottom"/>
            <w:hideMark/>
          </w:tcPr>
          <w:p w14:paraId="4AC29A36" w14:textId="77777777" w:rsidR="00BB352C" w:rsidRPr="00FB60F0" w:rsidRDefault="00BB352C" w:rsidP="008B4160">
            <w:pPr>
              <w:keepNext/>
              <w:keepLines/>
              <w:spacing w:before="120" w:after="120"/>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 </w:t>
            </w:r>
          </w:p>
        </w:tc>
        <w:tc>
          <w:tcPr>
            <w:tcW w:w="1985" w:type="dxa"/>
            <w:tcBorders>
              <w:top w:val="single" w:sz="4" w:space="0" w:color="auto"/>
              <w:left w:val="nil"/>
              <w:bottom w:val="single" w:sz="4" w:space="0" w:color="auto"/>
            </w:tcBorders>
            <w:shd w:val="clear" w:color="auto" w:fill="auto"/>
            <w:noWrap/>
            <w:vAlign w:val="bottom"/>
            <w:hideMark/>
          </w:tcPr>
          <w:p w14:paraId="26A2F9B6"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A</w:t>
            </w:r>
          </w:p>
        </w:tc>
        <w:tc>
          <w:tcPr>
            <w:tcW w:w="1134" w:type="dxa"/>
            <w:tcBorders>
              <w:top w:val="single" w:sz="4" w:space="0" w:color="auto"/>
              <w:bottom w:val="single" w:sz="4" w:space="0" w:color="auto"/>
            </w:tcBorders>
          </w:tcPr>
          <w:p w14:paraId="55528AC4"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i/>
                <w:iCs/>
                <w:color w:val="000000" w:themeColor="text1"/>
                <w:lang w:val="en-US"/>
              </w:rPr>
              <w:t>p</w:t>
            </w:r>
          </w:p>
        </w:tc>
        <w:tc>
          <w:tcPr>
            <w:tcW w:w="1785" w:type="dxa"/>
            <w:tcBorders>
              <w:top w:val="single" w:sz="4" w:space="0" w:color="auto"/>
              <w:left w:val="nil"/>
              <w:bottom w:val="single" w:sz="4" w:space="0" w:color="auto"/>
            </w:tcBorders>
            <w:shd w:val="clear" w:color="auto" w:fill="auto"/>
            <w:noWrap/>
            <w:vAlign w:val="bottom"/>
            <w:hideMark/>
          </w:tcPr>
          <w:p w14:paraId="5AA25E43" w14:textId="77777777" w:rsidR="00BB352C" w:rsidRPr="00FB60F0" w:rsidRDefault="00BB352C" w:rsidP="008B4160">
            <w:pPr>
              <w:keepNext/>
              <w:keepLines/>
              <w:spacing w:before="120" w:after="120"/>
              <w:jc w:val="center"/>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Model B</w:t>
            </w:r>
          </w:p>
        </w:tc>
        <w:tc>
          <w:tcPr>
            <w:tcW w:w="1054" w:type="dxa"/>
            <w:tcBorders>
              <w:top w:val="single" w:sz="4" w:space="0" w:color="auto"/>
              <w:bottom w:val="single" w:sz="4" w:space="0" w:color="auto"/>
            </w:tcBorders>
          </w:tcPr>
          <w:p w14:paraId="2207211C" w14:textId="77777777" w:rsidR="00BB352C" w:rsidRPr="00FB60F0" w:rsidRDefault="00BB352C" w:rsidP="008B4160">
            <w:pPr>
              <w:keepNext/>
              <w:keepLines/>
              <w:spacing w:before="120" w:after="120"/>
              <w:jc w:val="center"/>
              <w:rPr>
                <w:rFonts w:ascii="Times New Roman" w:hAnsi="Times New Roman" w:cs="Times New Roman"/>
                <w:b/>
                <w:bCs/>
                <w:color w:val="000000" w:themeColor="text1"/>
                <w:lang w:val="en-US"/>
              </w:rPr>
            </w:pPr>
            <w:r w:rsidRPr="00FB60F0">
              <w:rPr>
                <w:rFonts w:ascii="Times New Roman" w:hAnsi="Times New Roman" w:cs="Times New Roman"/>
                <w:i/>
                <w:iCs/>
                <w:color w:val="000000" w:themeColor="text1"/>
                <w:lang w:val="en-US"/>
              </w:rPr>
              <w:t>p</w:t>
            </w:r>
          </w:p>
        </w:tc>
      </w:tr>
      <w:tr w:rsidR="00BB352C" w:rsidRPr="00FB60F0" w14:paraId="6CAB518A" w14:textId="77777777" w:rsidTr="008B4160">
        <w:trPr>
          <w:trHeight w:val="288"/>
        </w:trPr>
        <w:tc>
          <w:tcPr>
            <w:tcW w:w="3402" w:type="dxa"/>
            <w:shd w:val="clear" w:color="auto" w:fill="auto"/>
            <w:vAlign w:val="bottom"/>
            <w:hideMark/>
          </w:tcPr>
          <w:p w14:paraId="0E5C138A"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Intercept</w:t>
            </w:r>
          </w:p>
        </w:tc>
        <w:tc>
          <w:tcPr>
            <w:tcW w:w="1985" w:type="dxa"/>
            <w:shd w:val="clear" w:color="auto" w:fill="auto"/>
            <w:noWrap/>
            <w:vAlign w:val="bottom"/>
            <w:hideMark/>
          </w:tcPr>
          <w:p w14:paraId="7D663C8B"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1.417 (0.10)</w:t>
            </w:r>
          </w:p>
        </w:tc>
        <w:tc>
          <w:tcPr>
            <w:tcW w:w="1134" w:type="dxa"/>
            <w:tcBorders>
              <w:top w:val="single" w:sz="4" w:space="0" w:color="auto"/>
            </w:tcBorders>
          </w:tcPr>
          <w:p w14:paraId="562D8F2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785" w:type="dxa"/>
            <w:shd w:val="clear" w:color="auto" w:fill="auto"/>
            <w:noWrap/>
            <w:vAlign w:val="bottom"/>
            <w:hideMark/>
          </w:tcPr>
          <w:p w14:paraId="2CDA230A"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1.399 (0.09)</w:t>
            </w:r>
          </w:p>
        </w:tc>
        <w:tc>
          <w:tcPr>
            <w:tcW w:w="1054" w:type="dxa"/>
            <w:tcBorders>
              <w:top w:val="single" w:sz="4" w:space="0" w:color="auto"/>
            </w:tcBorders>
          </w:tcPr>
          <w:p w14:paraId="477EF5D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743512A1" w14:textId="77777777" w:rsidTr="008B4160">
        <w:trPr>
          <w:trHeight w:val="576"/>
        </w:trPr>
        <w:tc>
          <w:tcPr>
            <w:tcW w:w="3402" w:type="dxa"/>
            <w:shd w:val="clear" w:color="auto" w:fill="auto"/>
            <w:vAlign w:val="bottom"/>
          </w:tcPr>
          <w:p w14:paraId="0363F9B2"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Body Mass Index</w:t>
            </w:r>
          </w:p>
        </w:tc>
        <w:tc>
          <w:tcPr>
            <w:tcW w:w="1985" w:type="dxa"/>
            <w:shd w:val="clear" w:color="auto" w:fill="auto"/>
            <w:noWrap/>
            <w:vAlign w:val="bottom"/>
          </w:tcPr>
          <w:p w14:paraId="2D6EDDF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-0.016 (0.01)</w:t>
            </w:r>
          </w:p>
        </w:tc>
        <w:tc>
          <w:tcPr>
            <w:tcW w:w="1134" w:type="dxa"/>
          </w:tcPr>
          <w:p w14:paraId="1146C87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.003</w:t>
            </w:r>
          </w:p>
        </w:tc>
        <w:tc>
          <w:tcPr>
            <w:tcW w:w="1785" w:type="dxa"/>
            <w:shd w:val="clear" w:color="auto" w:fill="auto"/>
            <w:noWrap/>
            <w:vAlign w:val="bottom"/>
          </w:tcPr>
          <w:p w14:paraId="6386493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-0.017 (0.01)</w:t>
            </w:r>
          </w:p>
        </w:tc>
        <w:tc>
          <w:tcPr>
            <w:tcW w:w="1054" w:type="dxa"/>
          </w:tcPr>
          <w:p w14:paraId="31B47D3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0E74E955" w14:textId="77777777" w:rsidTr="008B4160">
        <w:trPr>
          <w:trHeight w:val="576"/>
        </w:trPr>
        <w:tc>
          <w:tcPr>
            <w:tcW w:w="3402" w:type="dxa"/>
            <w:shd w:val="clear" w:color="auto" w:fill="auto"/>
            <w:vAlign w:val="bottom"/>
            <w:hideMark/>
          </w:tcPr>
          <w:p w14:paraId="33188E4B"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MEBS Body </w:t>
            </w:r>
            <w:r w:rsidRPr="00FB60F0">
              <w:rPr>
                <w:rFonts w:ascii="Times New Roman" w:eastAsia="Times New Roman" w:hAnsi="Times New Roman" w:cs="Times New Roman"/>
                <w:b/>
                <w:bCs/>
                <w:color w:val="000000" w:themeColor="text1"/>
                <w:lang w:val="en-US"/>
              </w:rPr>
              <w:t>Dissatisfaction</w:t>
            </w:r>
          </w:p>
        </w:tc>
        <w:tc>
          <w:tcPr>
            <w:tcW w:w="1985" w:type="dxa"/>
            <w:shd w:val="clear" w:color="auto" w:fill="auto"/>
            <w:noWrap/>
            <w:vAlign w:val="bottom"/>
            <w:hideMark/>
          </w:tcPr>
          <w:p w14:paraId="5017AAFD"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0.164 (0.01)</w:t>
            </w:r>
          </w:p>
        </w:tc>
        <w:tc>
          <w:tcPr>
            <w:tcW w:w="1134" w:type="dxa"/>
          </w:tcPr>
          <w:p w14:paraId="37077A49"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785" w:type="dxa"/>
            <w:shd w:val="clear" w:color="auto" w:fill="auto"/>
            <w:noWrap/>
            <w:vAlign w:val="bottom"/>
            <w:hideMark/>
          </w:tcPr>
          <w:p w14:paraId="34EB1C36"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0.163 (0.01)</w:t>
            </w:r>
          </w:p>
        </w:tc>
        <w:tc>
          <w:tcPr>
            <w:tcW w:w="1054" w:type="dxa"/>
          </w:tcPr>
          <w:p w14:paraId="3AA6075A"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 xml:space="preserve"> &lt;.001</w:t>
            </w:r>
          </w:p>
        </w:tc>
      </w:tr>
      <w:tr w:rsidR="00BB352C" w:rsidRPr="00FB60F0" w14:paraId="65176EB0" w14:textId="77777777" w:rsidTr="008B4160">
        <w:trPr>
          <w:trHeight w:val="288"/>
        </w:trPr>
        <w:tc>
          <w:tcPr>
            <w:tcW w:w="3402" w:type="dxa"/>
            <w:shd w:val="clear" w:color="auto" w:fill="auto"/>
            <w:vAlign w:val="bottom"/>
            <w:hideMark/>
          </w:tcPr>
          <w:p w14:paraId="362808FE"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Actual Rating</w:t>
            </w:r>
          </w:p>
        </w:tc>
        <w:tc>
          <w:tcPr>
            <w:tcW w:w="1985" w:type="dxa"/>
            <w:shd w:val="clear" w:color="auto" w:fill="auto"/>
            <w:noWrap/>
            <w:vAlign w:val="bottom"/>
            <w:hideMark/>
          </w:tcPr>
          <w:p w14:paraId="38EDCB12"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0.109 (0.02)</w:t>
            </w:r>
          </w:p>
        </w:tc>
        <w:tc>
          <w:tcPr>
            <w:tcW w:w="1134" w:type="dxa"/>
          </w:tcPr>
          <w:p w14:paraId="1594405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785" w:type="dxa"/>
            <w:shd w:val="clear" w:color="auto" w:fill="auto"/>
            <w:noWrap/>
            <w:vAlign w:val="bottom"/>
            <w:hideMark/>
          </w:tcPr>
          <w:p w14:paraId="73760CEB"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054" w:type="dxa"/>
          </w:tcPr>
          <w:p w14:paraId="12DA8B1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0BFD5129" w14:textId="77777777" w:rsidTr="008B4160">
        <w:trPr>
          <w:trHeight w:val="288"/>
        </w:trPr>
        <w:tc>
          <w:tcPr>
            <w:tcW w:w="3402" w:type="dxa"/>
            <w:shd w:val="clear" w:color="auto" w:fill="auto"/>
            <w:vAlign w:val="bottom"/>
            <w:hideMark/>
          </w:tcPr>
          <w:p w14:paraId="4EFE34A5" w14:textId="77777777" w:rsidR="00BB352C" w:rsidRPr="00FB60F0" w:rsidRDefault="00BB352C" w:rsidP="008B4160">
            <w:pPr>
              <w:keepNext/>
              <w:keepLines/>
              <w:spacing w:before="120" w:after="120"/>
              <w:rPr>
                <w:rFonts w:ascii="Times New Roman" w:eastAsia="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w:t>
            </w:r>
            <w:r w:rsidRPr="00FB60F0">
              <w:rPr>
                <w:rFonts w:ascii="Times New Roman" w:eastAsia="Times New Roman" w:hAnsi="Times New Roman" w:cs="Times New Roman"/>
                <w:b/>
                <w:bCs/>
                <w:color w:val="000000" w:themeColor="text1"/>
                <w:lang w:val="en-US"/>
              </w:rPr>
              <w:t>Ideal Rating</w:t>
            </w:r>
          </w:p>
        </w:tc>
        <w:tc>
          <w:tcPr>
            <w:tcW w:w="1985" w:type="dxa"/>
            <w:shd w:val="clear" w:color="auto" w:fill="auto"/>
            <w:noWrap/>
            <w:vAlign w:val="bottom"/>
            <w:hideMark/>
          </w:tcPr>
          <w:p w14:paraId="09368E90" w14:textId="77777777" w:rsidR="00BB352C" w:rsidRPr="00FB60F0" w:rsidRDefault="00BB352C" w:rsidP="008B4160">
            <w:pPr>
              <w:keepNext/>
              <w:keepLines/>
              <w:spacing w:before="120" w:after="120"/>
              <w:jc w:val="center"/>
              <w:rPr>
                <w:rFonts w:ascii="Times New Roman" w:eastAsia="Times New Roman" w:hAnsi="Times New Roman" w:cs="Times New Roman"/>
                <w:color w:val="000000" w:themeColor="text1"/>
                <w:lang w:val="en-US"/>
              </w:rPr>
            </w:pPr>
            <w:r w:rsidRPr="00FB60F0">
              <w:rPr>
                <w:rFonts w:ascii="Times New Roman" w:hAnsi="Times New Roman" w:cs="Times New Roman"/>
                <w:color w:val="000000" w:themeColor="text1"/>
                <w:lang w:val="en-US"/>
              </w:rPr>
              <w:t>-0.117 (0.02)</w:t>
            </w:r>
          </w:p>
        </w:tc>
        <w:tc>
          <w:tcPr>
            <w:tcW w:w="1134" w:type="dxa"/>
          </w:tcPr>
          <w:p w14:paraId="0D07DE0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c>
          <w:tcPr>
            <w:tcW w:w="1785" w:type="dxa"/>
            <w:shd w:val="clear" w:color="auto" w:fill="auto"/>
            <w:noWrap/>
            <w:vAlign w:val="bottom"/>
            <w:hideMark/>
          </w:tcPr>
          <w:p w14:paraId="01DCFFA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054" w:type="dxa"/>
          </w:tcPr>
          <w:p w14:paraId="16491026"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4E093216" w14:textId="77777777" w:rsidTr="008B4160">
        <w:trPr>
          <w:trHeight w:val="288"/>
        </w:trPr>
        <w:tc>
          <w:tcPr>
            <w:tcW w:w="3402" w:type="dxa"/>
            <w:shd w:val="clear" w:color="auto" w:fill="auto"/>
            <w:vAlign w:val="bottom"/>
          </w:tcPr>
          <w:p w14:paraId="101F43BA"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000000" w:themeColor="text1"/>
                <w:lang w:val="en-US"/>
              </w:rPr>
              <w:t xml:space="preserve">     BRS A-I Discrepancy Score</w:t>
            </w:r>
          </w:p>
        </w:tc>
        <w:tc>
          <w:tcPr>
            <w:tcW w:w="1985" w:type="dxa"/>
            <w:shd w:val="clear" w:color="auto" w:fill="auto"/>
            <w:noWrap/>
            <w:vAlign w:val="bottom"/>
          </w:tcPr>
          <w:p w14:paraId="1A75E20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134" w:type="dxa"/>
          </w:tcPr>
          <w:p w14:paraId="376D0DDF"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785" w:type="dxa"/>
            <w:shd w:val="clear" w:color="auto" w:fill="auto"/>
            <w:noWrap/>
            <w:vAlign w:val="bottom"/>
          </w:tcPr>
          <w:p w14:paraId="6DB9E9F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0.114 (0.02)</w:t>
            </w:r>
          </w:p>
        </w:tc>
        <w:tc>
          <w:tcPr>
            <w:tcW w:w="1054" w:type="dxa"/>
          </w:tcPr>
          <w:p w14:paraId="1052A824"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&lt;.001</w:t>
            </w:r>
          </w:p>
        </w:tc>
      </w:tr>
      <w:tr w:rsidR="00BB352C" w:rsidRPr="00FB60F0" w14:paraId="47EB1A20" w14:textId="77777777" w:rsidTr="008B4160">
        <w:trPr>
          <w:trHeight w:val="576"/>
        </w:trPr>
        <w:tc>
          <w:tcPr>
            <w:tcW w:w="3402" w:type="dxa"/>
            <w:shd w:val="clear" w:color="auto" w:fill="auto"/>
            <w:vAlign w:val="bottom"/>
          </w:tcPr>
          <w:p w14:paraId="51D35AFF" w14:textId="77777777" w:rsidR="00BB352C" w:rsidRPr="00FB60F0" w:rsidRDefault="00BB352C" w:rsidP="008B4160">
            <w:pPr>
              <w:keepNext/>
              <w:keepLines/>
              <w:spacing w:before="120" w:after="120"/>
              <w:rPr>
                <w:rFonts w:ascii="Times New Roman" w:hAnsi="Times New Roman" w:cs="Times New Roman"/>
                <w:b/>
                <w:bCs/>
                <w:color w:val="000000" w:themeColor="text1"/>
                <w:lang w:val="en-US"/>
              </w:rPr>
            </w:pPr>
            <w:r w:rsidRPr="00FB60F0">
              <w:rPr>
                <w:rFonts w:ascii="Times New Roman" w:hAnsi="Times New Roman" w:cs="Times New Roman"/>
                <w:b/>
                <w:bCs/>
                <w:color w:val="4D5156"/>
                <w:shd w:val="clear" w:color="auto" w:fill="FFFFFF"/>
              </w:rPr>
              <w:t>AIC</w:t>
            </w:r>
          </w:p>
        </w:tc>
        <w:tc>
          <w:tcPr>
            <w:tcW w:w="1985" w:type="dxa"/>
            <w:shd w:val="clear" w:color="auto" w:fill="auto"/>
            <w:noWrap/>
            <w:vAlign w:val="bottom"/>
          </w:tcPr>
          <w:p w14:paraId="3456BCC8"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6417.97</w:t>
            </w:r>
          </w:p>
        </w:tc>
        <w:tc>
          <w:tcPr>
            <w:tcW w:w="1134" w:type="dxa"/>
          </w:tcPr>
          <w:p w14:paraId="7E951DD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785" w:type="dxa"/>
            <w:shd w:val="clear" w:color="auto" w:fill="auto"/>
            <w:noWrap/>
            <w:vAlign w:val="bottom"/>
          </w:tcPr>
          <w:p w14:paraId="39A5E0F9"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6416.09</w:t>
            </w:r>
          </w:p>
        </w:tc>
        <w:tc>
          <w:tcPr>
            <w:tcW w:w="1054" w:type="dxa"/>
          </w:tcPr>
          <w:p w14:paraId="2BB488A6"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r w:rsidR="00BB352C" w:rsidRPr="00FB60F0" w14:paraId="06CEC97F" w14:textId="77777777" w:rsidTr="008B4160">
        <w:trPr>
          <w:trHeight w:val="576"/>
        </w:trPr>
        <w:tc>
          <w:tcPr>
            <w:tcW w:w="3402" w:type="dxa"/>
            <w:tcBorders>
              <w:bottom w:val="single" w:sz="4" w:space="0" w:color="auto"/>
            </w:tcBorders>
            <w:shd w:val="clear" w:color="auto" w:fill="auto"/>
            <w:vAlign w:val="bottom"/>
          </w:tcPr>
          <w:p w14:paraId="215624F4" w14:textId="77777777" w:rsidR="00BB352C" w:rsidRPr="00FB60F0" w:rsidRDefault="00BB352C" w:rsidP="008B4160">
            <w:pPr>
              <w:keepNext/>
              <w:keepLines/>
              <w:spacing w:before="120" w:after="120"/>
              <w:rPr>
                <w:rFonts w:ascii="Times New Roman" w:hAnsi="Times New Roman" w:cs="Times New Roman"/>
                <w:b/>
                <w:bCs/>
                <w:color w:val="4D5156"/>
                <w:shd w:val="clear" w:color="auto" w:fill="FFFFFF"/>
              </w:rPr>
            </w:pPr>
            <w:r w:rsidRPr="00FB60F0">
              <w:rPr>
                <w:rFonts w:ascii="Times New Roman" w:hAnsi="Times New Roman" w:cs="Times New Roman"/>
                <w:b/>
                <w:bCs/>
                <w:color w:val="4D5156"/>
                <w:shd w:val="clear" w:color="auto" w:fill="FFFFFF"/>
              </w:rPr>
              <w:t>BIC</w:t>
            </w:r>
          </w:p>
        </w:tc>
        <w:tc>
          <w:tcPr>
            <w:tcW w:w="1985" w:type="dxa"/>
            <w:tcBorders>
              <w:bottom w:val="single" w:sz="4" w:space="0" w:color="auto"/>
            </w:tcBorders>
            <w:shd w:val="clear" w:color="auto" w:fill="auto"/>
            <w:noWrap/>
            <w:vAlign w:val="bottom"/>
          </w:tcPr>
          <w:p w14:paraId="00D46AA1"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6460.41</w:t>
            </w:r>
          </w:p>
        </w:tc>
        <w:tc>
          <w:tcPr>
            <w:tcW w:w="1134" w:type="dxa"/>
            <w:tcBorders>
              <w:bottom w:val="single" w:sz="4" w:space="0" w:color="auto"/>
            </w:tcBorders>
          </w:tcPr>
          <w:p w14:paraId="700B48A0"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c>
          <w:tcPr>
            <w:tcW w:w="1785" w:type="dxa"/>
            <w:tcBorders>
              <w:bottom w:val="single" w:sz="4" w:space="0" w:color="auto"/>
            </w:tcBorders>
            <w:shd w:val="clear" w:color="auto" w:fill="auto"/>
            <w:noWrap/>
            <w:vAlign w:val="bottom"/>
          </w:tcPr>
          <w:p w14:paraId="7BEE0D6C"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r w:rsidRPr="00FB60F0">
              <w:rPr>
                <w:rFonts w:ascii="Times New Roman" w:hAnsi="Times New Roman" w:cs="Times New Roman"/>
                <w:color w:val="000000" w:themeColor="text1"/>
                <w:lang w:val="en-US"/>
              </w:rPr>
              <w:t>6453.23</w:t>
            </w:r>
          </w:p>
        </w:tc>
        <w:tc>
          <w:tcPr>
            <w:tcW w:w="1054" w:type="dxa"/>
            <w:tcBorders>
              <w:bottom w:val="single" w:sz="4" w:space="0" w:color="auto"/>
            </w:tcBorders>
          </w:tcPr>
          <w:p w14:paraId="7685D1CE" w14:textId="77777777" w:rsidR="00BB352C" w:rsidRPr="00FB60F0" w:rsidRDefault="00BB352C" w:rsidP="008B4160">
            <w:pPr>
              <w:keepNext/>
              <w:keepLines/>
              <w:spacing w:before="120" w:after="120"/>
              <w:jc w:val="center"/>
              <w:rPr>
                <w:rFonts w:ascii="Times New Roman" w:hAnsi="Times New Roman" w:cs="Times New Roman"/>
                <w:color w:val="000000" w:themeColor="text1"/>
                <w:lang w:val="en-US"/>
              </w:rPr>
            </w:pPr>
          </w:p>
        </w:tc>
      </w:tr>
    </w:tbl>
    <w:p w14:paraId="4614B1C7" w14:textId="77777777" w:rsidR="00BB352C" w:rsidRPr="00FB60F0" w:rsidRDefault="00BB352C" w:rsidP="00BB352C">
      <w:pPr>
        <w:spacing w:line="480" w:lineRule="auto"/>
        <w:rPr>
          <w:rFonts w:ascii="Times New Roma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w:t>
      </w:r>
      <w:r w:rsidRPr="00FB60F0">
        <w:rPr>
          <w:rFonts w:ascii="Times New Roman" w:hAnsi="Times New Roman" w:cs="Times New Roman"/>
          <w:i/>
          <w:iCs/>
          <w:color w:val="000000" w:themeColor="text1"/>
        </w:rPr>
        <w:t>AIC</w:t>
      </w:r>
      <w:r w:rsidRPr="00FB60F0">
        <w:rPr>
          <w:rFonts w:ascii="Times New Roman" w:hAnsi="Times New Roman" w:cs="Times New Roman"/>
          <w:color w:val="000000" w:themeColor="text1"/>
        </w:rPr>
        <w:t xml:space="preserve"> = Akaike Information Criterion (lower AIC indicates better model fit); </w:t>
      </w:r>
      <w:r w:rsidRPr="00FB60F0">
        <w:rPr>
          <w:rFonts w:ascii="Times New Roman" w:hAnsi="Times New Roman" w:cs="Times New Roman"/>
          <w:i/>
          <w:iCs/>
          <w:color w:val="000000" w:themeColor="text1"/>
        </w:rPr>
        <w:t>BIC</w:t>
      </w:r>
      <w:r w:rsidRPr="00FB60F0">
        <w:rPr>
          <w:rFonts w:ascii="Times New Roman" w:hAnsi="Times New Roman" w:cs="Times New Roman"/>
          <w:color w:val="000000" w:themeColor="text1"/>
        </w:rPr>
        <w:t xml:space="preserve"> = Bayesian Information Criterion (lower BIC indicates better model fit);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Discrepancy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w:t>
      </w:r>
      <w:r w:rsidRPr="00FB60F0">
        <w:rPr>
          <w:rFonts w:ascii="Times New Roman" w:hAnsi="Times New Roman" w:cs="Times New Roman"/>
          <w:color w:val="000000" w:themeColor="text1"/>
        </w:rPr>
        <w:t xml:space="preserve">The mixed-effects generalized linear models described above consisted of two levels: timepoints (level 1) were nested within participants (level 2). Each model had a gamma distribution and log link. BRS Actual-Ideal Discrepancy scores are calculated using Actual and Ideal scores; because of the significant multicollinearity between them, the effects of these predictors were examined in separate models (Models A and B).         </w:t>
      </w:r>
      <w:r w:rsidRPr="00FB60F0">
        <w:rPr>
          <w:rFonts w:ascii="Times New Roman" w:hAnsi="Times New Roman" w:cs="Times New Roman"/>
          <w:color w:val="000000" w:themeColor="text1"/>
        </w:rPr>
        <w:br w:type="page"/>
      </w:r>
    </w:p>
    <w:p w14:paraId="22F4F251" w14:textId="0DE8CE65" w:rsidR="00BB352C" w:rsidRPr="00FB60F0" w:rsidRDefault="00BB352C" w:rsidP="00BB352C">
      <w:pPr>
        <w:spacing w:line="480" w:lineRule="auto"/>
        <w:rPr>
          <w:rFonts w:ascii="Times New Roman" w:hAnsi="Times New Roman" w:cs="Times New Roman"/>
          <w:i/>
          <w:color w:val="000000" w:themeColor="text1"/>
        </w:rPr>
      </w:pPr>
      <w:r w:rsidRPr="00FB60F0">
        <w:rPr>
          <w:rFonts w:ascii="Times New Roman" w:hAnsi="Times New Roman" w:cs="Times New Roman"/>
          <w:i/>
          <w:color w:val="000000" w:themeColor="text1"/>
        </w:rPr>
        <w:lastRenderedPageBreak/>
        <w:t xml:space="preserve">Table </w:t>
      </w:r>
      <w:r w:rsidR="004E406F" w:rsidRPr="00FB60F0">
        <w:rPr>
          <w:rFonts w:ascii="Times New Roman" w:hAnsi="Times New Roman" w:cs="Times New Roman"/>
          <w:i/>
          <w:color w:val="000000" w:themeColor="text1"/>
        </w:rPr>
        <w:t>E</w:t>
      </w:r>
      <w:r w:rsidRPr="00FB60F0">
        <w:rPr>
          <w:rFonts w:ascii="Times New Roman" w:hAnsi="Times New Roman" w:cs="Times New Roman"/>
          <w:i/>
          <w:color w:val="000000" w:themeColor="text1"/>
        </w:rPr>
        <w:t>.8: Marginal Effects of Body Image Variables on MEBS Modified Overall Disordered Eating Symptoms from Ages 11 to 29 (One Twin Randomly Selected)</w:t>
      </w:r>
    </w:p>
    <w:tbl>
      <w:tblPr>
        <w:tblStyle w:val="TableGrid7"/>
        <w:tblW w:w="5000" w:type="pct"/>
        <w:tblLook w:val="04A0" w:firstRow="1" w:lastRow="0" w:firstColumn="1" w:lastColumn="0" w:noHBand="0" w:noVBand="1"/>
      </w:tblPr>
      <w:tblGrid>
        <w:gridCol w:w="2223"/>
        <w:gridCol w:w="806"/>
        <w:gridCol w:w="1127"/>
        <w:gridCol w:w="1528"/>
        <w:gridCol w:w="227"/>
        <w:gridCol w:w="807"/>
        <w:gridCol w:w="1114"/>
        <w:gridCol w:w="1528"/>
      </w:tblGrid>
      <w:tr w:rsidR="00BB352C" w:rsidRPr="00FB60F0" w14:paraId="5CE2BDEC" w14:textId="77777777" w:rsidTr="008B4160">
        <w:tc>
          <w:tcPr>
            <w:tcW w:w="1188" w:type="pct"/>
            <w:tcBorders>
              <w:top w:val="single" w:sz="4" w:space="0" w:color="auto"/>
              <w:left w:val="nil"/>
              <w:bottom w:val="nil"/>
              <w:right w:val="nil"/>
            </w:tcBorders>
          </w:tcPr>
          <w:p w14:paraId="2A00CACB"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431" w:type="pct"/>
            <w:tcBorders>
              <w:left w:val="nil"/>
              <w:bottom w:val="single" w:sz="4" w:space="0" w:color="auto"/>
              <w:right w:val="nil"/>
            </w:tcBorders>
          </w:tcPr>
          <w:p w14:paraId="7B709E84"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602" w:type="pct"/>
            <w:tcBorders>
              <w:left w:val="nil"/>
              <w:bottom w:val="single" w:sz="4" w:space="0" w:color="auto"/>
              <w:right w:val="nil"/>
            </w:tcBorders>
          </w:tcPr>
          <w:p w14:paraId="2A7E26D0"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A</w:t>
            </w:r>
          </w:p>
        </w:tc>
        <w:tc>
          <w:tcPr>
            <w:tcW w:w="816" w:type="pct"/>
            <w:tcBorders>
              <w:left w:val="nil"/>
              <w:bottom w:val="single" w:sz="4" w:space="0" w:color="auto"/>
              <w:right w:val="nil"/>
            </w:tcBorders>
          </w:tcPr>
          <w:p w14:paraId="44A3D2F4"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121" w:type="pct"/>
            <w:tcBorders>
              <w:left w:val="nil"/>
              <w:bottom w:val="single" w:sz="4" w:space="0" w:color="auto"/>
              <w:right w:val="nil"/>
            </w:tcBorders>
          </w:tcPr>
          <w:p w14:paraId="5BE0A8DD"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431" w:type="pct"/>
            <w:tcBorders>
              <w:left w:val="nil"/>
              <w:bottom w:val="single" w:sz="4" w:space="0" w:color="auto"/>
              <w:right w:val="nil"/>
            </w:tcBorders>
          </w:tcPr>
          <w:p w14:paraId="54BB1866"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595" w:type="pct"/>
            <w:tcBorders>
              <w:left w:val="nil"/>
              <w:bottom w:val="single" w:sz="4" w:space="0" w:color="auto"/>
              <w:right w:val="nil"/>
            </w:tcBorders>
          </w:tcPr>
          <w:p w14:paraId="28A3F366"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Model B</w:t>
            </w:r>
          </w:p>
        </w:tc>
        <w:tc>
          <w:tcPr>
            <w:tcW w:w="816" w:type="pct"/>
            <w:tcBorders>
              <w:left w:val="nil"/>
              <w:bottom w:val="single" w:sz="4" w:space="0" w:color="auto"/>
              <w:right w:val="nil"/>
            </w:tcBorders>
          </w:tcPr>
          <w:p w14:paraId="34BD4A93"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r>
      <w:tr w:rsidR="00BB352C" w:rsidRPr="00FB60F0" w14:paraId="2016C0E2" w14:textId="77777777" w:rsidTr="008B4160">
        <w:tc>
          <w:tcPr>
            <w:tcW w:w="1188" w:type="pct"/>
            <w:tcBorders>
              <w:top w:val="nil"/>
              <w:left w:val="nil"/>
              <w:bottom w:val="nil"/>
              <w:right w:val="nil"/>
            </w:tcBorders>
          </w:tcPr>
          <w:p w14:paraId="019CDC62" w14:textId="77777777" w:rsidR="00BB352C" w:rsidRPr="00FB60F0" w:rsidRDefault="00BB352C" w:rsidP="008B4160">
            <w:pPr>
              <w:spacing w:line="480" w:lineRule="auto"/>
              <w:rPr>
                <w:rFonts w:ascii="Times New Roman" w:hAnsi="Times New Roman" w:cs="Times New Roman"/>
                <w:i/>
                <w:color w:val="000000" w:themeColor="text1"/>
                <w:sz w:val="24"/>
                <w:szCs w:val="24"/>
              </w:rPr>
            </w:pPr>
          </w:p>
        </w:tc>
        <w:tc>
          <w:tcPr>
            <w:tcW w:w="431" w:type="pct"/>
            <w:tcBorders>
              <w:left w:val="nil"/>
              <w:bottom w:val="single" w:sz="4" w:space="0" w:color="auto"/>
              <w:right w:val="nil"/>
            </w:tcBorders>
          </w:tcPr>
          <w:p w14:paraId="79BF4050"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602" w:type="pct"/>
            <w:tcBorders>
              <w:left w:val="nil"/>
              <w:bottom w:val="single" w:sz="4" w:space="0" w:color="auto"/>
              <w:right w:val="nil"/>
            </w:tcBorders>
          </w:tcPr>
          <w:p w14:paraId="39133D6B"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816" w:type="pct"/>
            <w:tcBorders>
              <w:left w:val="nil"/>
              <w:bottom w:val="single" w:sz="4" w:space="0" w:color="auto"/>
              <w:right w:val="nil"/>
            </w:tcBorders>
          </w:tcPr>
          <w:p w14:paraId="3227F695"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c>
          <w:tcPr>
            <w:tcW w:w="121" w:type="pct"/>
            <w:tcBorders>
              <w:left w:val="nil"/>
              <w:bottom w:val="single" w:sz="4" w:space="0" w:color="auto"/>
              <w:right w:val="nil"/>
            </w:tcBorders>
          </w:tcPr>
          <w:p w14:paraId="422B7B42"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p>
        </w:tc>
        <w:tc>
          <w:tcPr>
            <w:tcW w:w="431" w:type="pct"/>
            <w:tcBorders>
              <w:left w:val="nil"/>
              <w:bottom w:val="single" w:sz="4" w:space="0" w:color="auto"/>
              <w:right w:val="nil"/>
            </w:tcBorders>
          </w:tcPr>
          <w:p w14:paraId="1924779C"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dy/dx</w:t>
            </w:r>
          </w:p>
        </w:tc>
        <w:tc>
          <w:tcPr>
            <w:tcW w:w="595" w:type="pct"/>
            <w:tcBorders>
              <w:left w:val="nil"/>
              <w:bottom w:val="single" w:sz="4" w:space="0" w:color="auto"/>
              <w:right w:val="nil"/>
            </w:tcBorders>
          </w:tcPr>
          <w:p w14:paraId="270D4CFA"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SE</w:t>
            </w:r>
          </w:p>
        </w:tc>
        <w:tc>
          <w:tcPr>
            <w:tcW w:w="816" w:type="pct"/>
            <w:tcBorders>
              <w:left w:val="nil"/>
              <w:bottom w:val="single" w:sz="4" w:space="0" w:color="auto"/>
              <w:right w:val="nil"/>
            </w:tcBorders>
          </w:tcPr>
          <w:p w14:paraId="444EDA3A" w14:textId="77777777" w:rsidR="00BB352C" w:rsidRPr="00FB60F0" w:rsidRDefault="00BB352C" w:rsidP="008B4160">
            <w:pPr>
              <w:spacing w:line="480" w:lineRule="auto"/>
              <w:jc w:val="center"/>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95% CI</w:t>
            </w:r>
          </w:p>
        </w:tc>
      </w:tr>
      <w:tr w:rsidR="00BB352C" w:rsidRPr="00FB60F0" w14:paraId="73A73FA4" w14:textId="77777777" w:rsidTr="008B4160">
        <w:tc>
          <w:tcPr>
            <w:tcW w:w="1188" w:type="pct"/>
            <w:tcBorders>
              <w:top w:val="nil"/>
              <w:left w:val="nil"/>
              <w:bottom w:val="nil"/>
              <w:right w:val="nil"/>
            </w:tcBorders>
          </w:tcPr>
          <w:p w14:paraId="23F26177"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BMI</w:t>
            </w:r>
          </w:p>
        </w:tc>
        <w:tc>
          <w:tcPr>
            <w:tcW w:w="431" w:type="pct"/>
            <w:tcBorders>
              <w:top w:val="single" w:sz="4" w:space="0" w:color="auto"/>
              <w:left w:val="nil"/>
              <w:bottom w:val="nil"/>
              <w:right w:val="nil"/>
            </w:tcBorders>
          </w:tcPr>
          <w:p w14:paraId="2491D10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-0.07</w:t>
            </w:r>
          </w:p>
        </w:tc>
        <w:tc>
          <w:tcPr>
            <w:tcW w:w="602" w:type="pct"/>
            <w:tcBorders>
              <w:top w:val="single" w:sz="4" w:space="0" w:color="auto"/>
              <w:left w:val="nil"/>
              <w:bottom w:val="nil"/>
              <w:right w:val="nil"/>
            </w:tcBorders>
          </w:tcPr>
          <w:p w14:paraId="090C8EE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816" w:type="pct"/>
            <w:tcBorders>
              <w:top w:val="single" w:sz="4" w:space="0" w:color="auto"/>
              <w:left w:val="nil"/>
              <w:bottom w:val="nil"/>
              <w:right w:val="nil"/>
            </w:tcBorders>
          </w:tcPr>
          <w:p w14:paraId="41D2DE7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 0.04]</w:t>
            </w:r>
          </w:p>
        </w:tc>
        <w:tc>
          <w:tcPr>
            <w:tcW w:w="121" w:type="pct"/>
            <w:tcBorders>
              <w:top w:val="single" w:sz="4" w:space="0" w:color="auto"/>
              <w:left w:val="nil"/>
              <w:bottom w:val="nil"/>
              <w:right w:val="nil"/>
            </w:tcBorders>
          </w:tcPr>
          <w:p w14:paraId="51ADCEC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31" w:type="pct"/>
            <w:tcBorders>
              <w:top w:val="single" w:sz="4" w:space="0" w:color="auto"/>
              <w:left w:val="nil"/>
              <w:bottom w:val="nil"/>
              <w:right w:val="nil"/>
            </w:tcBorders>
          </w:tcPr>
          <w:p w14:paraId="13E19330"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-0.07</w:t>
            </w:r>
          </w:p>
        </w:tc>
        <w:tc>
          <w:tcPr>
            <w:tcW w:w="595" w:type="pct"/>
            <w:tcBorders>
              <w:top w:val="single" w:sz="4" w:space="0" w:color="auto"/>
              <w:left w:val="nil"/>
              <w:bottom w:val="nil"/>
              <w:right w:val="nil"/>
            </w:tcBorders>
          </w:tcPr>
          <w:p w14:paraId="4FD8607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0.02</w:t>
            </w:r>
          </w:p>
        </w:tc>
        <w:tc>
          <w:tcPr>
            <w:tcW w:w="816" w:type="pct"/>
            <w:tcBorders>
              <w:top w:val="single" w:sz="4" w:space="0" w:color="auto"/>
              <w:left w:val="nil"/>
              <w:bottom w:val="nil"/>
              <w:right w:val="nil"/>
            </w:tcBorders>
          </w:tcPr>
          <w:p w14:paraId="3AF8BE3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[-0.04, 0.02]</w:t>
            </w:r>
          </w:p>
        </w:tc>
      </w:tr>
      <w:tr w:rsidR="00BB352C" w:rsidRPr="00FB60F0" w14:paraId="7792B320" w14:textId="77777777" w:rsidTr="008B4160">
        <w:tc>
          <w:tcPr>
            <w:tcW w:w="1188" w:type="pct"/>
            <w:tcBorders>
              <w:top w:val="nil"/>
              <w:left w:val="nil"/>
              <w:bottom w:val="nil"/>
              <w:right w:val="nil"/>
            </w:tcBorders>
          </w:tcPr>
          <w:p w14:paraId="72415EBA" w14:textId="77777777" w:rsidR="00BB352C" w:rsidRPr="00FB60F0" w:rsidRDefault="00BB352C" w:rsidP="008B4160">
            <w:pPr>
              <w:spacing w:line="480" w:lineRule="auto"/>
              <w:rPr>
                <w:rFonts w:ascii="Times New Roman" w:hAnsi="Times New Roman" w:cs="Times New Roman"/>
                <w:b/>
                <w:bCs/>
                <w:iCs/>
                <w:color w:val="000000" w:themeColor="text1"/>
                <w:sz w:val="24"/>
                <w:szCs w:val="24"/>
              </w:rPr>
            </w:pPr>
            <w:r w:rsidRPr="00FB60F0">
              <w:rPr>
                <w:rFonts w:ascii="Times New Roman" w:hAnsi="Times New Roman" w:cs="Times New Roman"/>
                <w:b/>
                <w:bCs/>
                <w:iCs/>
                <w:color w:val="000000" w:themeColor="text1"/>
                <w:sz w:val="24"/>
                <w:szCs w:val="24"/>
              </w:rPr>
              <w:t>MEBS BD</w:t>
            </w:r>
          </w:p>
        </w:tc>
        <w:tc>
          <w:tcPr>
            <w:tcW w:w="431" w:type="pct"/>
            <w:tcBorders>
              <w:top w:val="nil"/>
              <w:left w:val="nil"/>
              <w:bottom w:val="nil"/>
              <w:right w:val="nil"/>
            </w:tcBorders>
          </w:tcPr>
          <w:p w14:paraId="50DBF1D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0.70</w:t>
            </w:r>
          </w:p>
        </w:tc>
        <w:tc>
          <w:tcPr>
            <w:tcW w:w="602" w:type="pct"/>
            <w:tcBorders>
              <w:top w:val="nil"/>
              <w:left w:val="nil"/>
              <w:bottom w:val="nil"/>
              <w:right w:val="nil"/>
            </w:tcBorders>
          </w:tcPr>
          <w:p w14:paraId="20D9B11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w:t>
            </w:r>
          </w:p>
        </w:tc>
        <w:tc>
          <w:tcPr>
            <w:tcW w:w="816" w:type="pct"/>
            <w:tcBorders>
              <w:top w:val="nil"/>
              <w:left w:val="nil"/>
              <w:bottom w:val="nil"/>
              <w:right w:val="nil"/>
            </w:tcBorders>
          </w:tcPr>
          <w:p w14:paraId="5A6B1C4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[0.14, 0.20]</w:t>
            </w:r>
          </w:p>
        </w:tc>
        <w:tc>
          <w:tcPr>
            <w:tcW w:w="121" w:type="pct"/>
            <w:tcBorders>
              <w:top w:val="nil"/>
              <w:left w:val="nil"/>
              <w:bottom w:val="nil"/>
              <w:right w:val="nil"/>
            </w:tcBorders>
          </w:tcPr>
          <w:p w14:paraId="5A291C6C"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31" w:type="pct"/>
            <w:tcBorders>
              <w:top w:val="nil"/>
              <w:left w:val="nil"/>
              <w:bottom w:val="nil"/>
              <w:right w:val="nil"/>
            </w:tcBorders>
          </w:tcPr>
          <w:p w14:paraId="7634376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0.70</w:t>
            </w:r>
          </w:p>
        </w:tc>
        <w:tc>
          <w:tcPr>
            <w:tcW w:w="595" w:type="pct"/>
            <w:tcBorders>
              <w:top w:val="nil"/>
              <w:left w:val="nil"/>
              <w:bottom w:val="nil"/>
              <w:right w:val="nil"/>
            </w:tcBorders>
          </w:tcPr>
          <w:p w14:paraId="4C3E079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0.05</w:t>
            </w:r>
          </w:p>
        </w:tc>
        <w:tc>
          <w:tcPr>
            <w:tcW w:w="816" w:type="pct"/>
            <w:tcBorders>
              <w:top w:val="nil"/>
              <w:left w:val="nil"/>
              <w:bottom w:val="nil"/>
              <w:right w:val="nil"/>
            </w:tcBorders>
          </w:tcPr>
          <w:p w14:paraId="02B5127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[0.14, 0.20]</w:t>
            </w:r>
          </w:p>
        </w:tc>
      </w:tr>
      <w:tr w:rsidR="00BB352C" w:rsidRPr="00FB60F0" w14:paraId="4563CE31" w14:textId="77777777" w:rsidTr="008B4160">
        <w:tc>
          <w:tcPr>
            <w:tcW w:w="1188" w:type="pct"/>
            <w:tcBorders>
              <w:top w:val="nil"/>
              <w:left w:val="nil"/>
              <w:bottom w:val="nil"/>
              <w:right w:val="nil"/>
            </w:tcBorders>
            <w:shd w:val="clear" w:color="auto" w:fill="auto"/>
            <w:vAlign w:val="bottom"/>
          </w:tcPr>
          <w:p w14:paraId="51EEC68A"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BRS Actual</w:t>
            </w:r>
            <w:r w:rsidRPr="00FB60F0">
              <w:rPr>
                <w:rFonts w:ascii="Times New Roman" w:hAnsi="Times New Roman"/>
                <w:b/>
                <w:bCs/>
                <w:color w:val="000000" w:themeColor="text1"/>
                <w:sz w:val="24"/>
                <w:szCs w:val="24"/>
              </w:rPr>
              <w:t xml:space="preserve"> Rating</w:t>
            </w:r>
          </w:p>
        </w:tc>
        <w:tc>
          <w:tcPr>
            <w:tcW w:w="431" w:type="pct"/>
            <w:tcBorders>
              <w:top w:val="nil"/>
              <w:left w:val="nil"/>
              <w:bottom w:val="nil"/>
              <w:right w:val="nil"/>
            </w:tcBorders>
          </w:tcPr>
          <w:p w14:paraId="50438CE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0.46</w:t>
            </w:r>
          </w:p>
        </w:tc>
        <w:tc>
          <w:tcPr>
            <w:tcW w:w="602" w:type="pct"/>
            <w:tcBorders>
              <w:top w:val="nil"/>
              <w:left w:val="nil"/>
              <w:bottom w:val="nil"/>
              <w:right w:val="nil"/>
            </w:tcBorders>
          </w:tcPr>
          <w:p w14:paraId="4A813B8E"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0.10</w:t>
            </w:r>
          </w:p>
        </w:tc>
        <w:tc>
          <w:tcPr>
            <w:tcW w:w="816" w:type="pct"/>
            <w:tcBorders>
              <w:top w:val="nil"/>
              <w:left w:val="nil"/>
              <w:bottom w:val="nil"/>
              <w:right w:val="nil"/>
            </w:tcBorders>
          </w:tcPr>
          <w:p w14:paraId="5AD694E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[0.39, 0.70]</w:t>
            </w:r>
          </w:p>
        </w:tc>
        <w:tc>
          <w:tcPr>
            <w:tcW w:w="121" w:type="pct"/>
            <w:tcBorders>
              <w:top w:val="nil"/>
              <w:left w:val="nil"/>
              <w:bottom w:val="nil"/>
              <w:right w:val="nil"/>
            </w:tcBorders>
          </w:tcPr>
          <w:p w14:paraId="751BEF8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31" w:type="pct"/>
            <w:tcBorders>
              <w:top w:val="nil"/>
              <w:left w:val="nil"/>
              <w:bottom w:val="nil"/>
              <w:right w:val="nil"/>
            </w:tcBorders>
          </w:tcPr>
          <w:p w14:paraId="4BC03CE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95" w:type="pct"/>
            <w:tcBorders>
              <w:top w:val="nil"/>
              <w:left w:val="nil"/>
              <w:bottom w:val="nil"/>
              <w:right w:val="nil"/>
            </w:tcBorders>
          </w:tcPr>
          <w:p w14:paraId="28ED01F9"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16" w:type="pct"/>
            <w:tcBorders>
              <w:top w:val="nil"/>
              <w:left w:val="nil"/>
              <w:bottom w:val="nil"/>
              <w:right w:val="nil"/>
            </w:tcBorders>
          </w:tcPr>
          <w:p w14:paraId="27716CB3"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212D5733" w14:textId="77777777" w:rsidTr="008B4160">
        <w:tc>
          <w:tcPr>
            <w:tcW w:w="1188" w:type="pct"/>
            <w:tcBorders>
              <w:top w:val="nil"/>
              <w:left w:val="nil"/>
              <w:bottom w:val="nil"/>
              <w:right w:val="nil"/>
            </w:tcBorders>
            <w:shd w:val="clear" w:color="auto" w:fill="auto"/>
            <w:vAlign w:val="bottom"/>
          </w:tcPr>
          <w:p w14:paraId="20EA0C5D"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cs="Times New Roman"/>
                <w:b/>
                <w:bCs/>
                <w:color w:val="000000" w:themeColor="text1"/>
                <w:sz w:val="24"/>
                <w:szCs w:val="24"/>
              </w:rPr>
              <w:t xml:space="preserve">BRS </w:t>
            </w:r>
            <w:r w:rsidRPr="00FB60F0">
              <w:rPr>
                <w:rFonts w:ascii="Times New Roman" w:eastAsia="Times New Roman" w:hAnsi="Times New Roman" w:cs="Times New Roman"/>
                <w:b/>
                <w:bCs/>
                <w:color w:val="000000" w:themeColor="text1"/>
                <w:sz w:val="24"/>
                <w:szCs w:val="24"/>
              </w:rPr>
              <w:t>Ideal</w:t>
            </w:r>
            <w:r w:rsidRPr="00FB60F0">
              <w:rPr>
                <w:rFonts w:ascii="Times New Roman" w:eastAsia="Times New Roman" w:hAnsi="Times New Roman"/>
                <w:b/>
                <w:bCs/>
                <w:color w:val="000000" w:themeColor="text1"/>
                <w:sz w:val="24"/>
                <w:szCs w:val="24"/>
              </w:rPr>
              <w:t xml:space="preserve"> Rating</w:t>
            </w:r>
          </w:p>
        </w:tc>
        <w:tc>
          <w:tcPr>
            <w:tcW w:w="431" w:type="pct"/>
            <w:tcBorders>
              <w:top w:val="nil"/>
              <w:left w:val="nil"/>
              <w:bottom w:val="nil"/>
              <w:right w:val="nil"/>
            </w:tcBorders>
          </w:tcPr>
          <w:p w14:paraId="4DE9081A"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-0.50</w:t>
            </w:r>
          </w:p>
        </w:tc>
        <w:tc>
          <w:tcPr>
            <w:tcW w:w="602" w:type="pct"/>
            <w:tcBorders>
              <w:top w:val="nil"/>
              <w:left w:val="nil"/>
              <w:bottom w:val="nil"/>
              <w:right w:val="nil"/>
            </w:tcBorders>
          </w:tcPr>
          <w:p w14:paraId="7FE8AFB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0.09</w:t>
            </w:r>
          </w:p>
        </w:tc>
        <w:tc>
          <w:tcPr>
            <w:tcW w:w="816" w:type="pct"/>
            <w:tcBorders>
              <w:top w:val="nil"/>
              <w:left w:val="nil"/>
              <w:bottom w:val="nil"/>
              <w:right w:val="nil"/>
            </w:tcBorders>
          </w:tcPr>
          <w:p w14:paraId="1CAB3E9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[-0.76, -0.47]</w:t>
            </w:r>
          </w:p>
        </w:tc>
        <w:tc>
          <w:tcPr>
            <w:tcW w:w="121" w:type="pct"/>
            <w:tcBorders>
              <w:top w:val="nil"/>
              <w:left w:val="nil"/>
              <w:bottom w:val="nil"/>
              <w:right w:val="nil"/>
            </w:tcBorders>
          </w:tcPr>
          <w:p w14:paraId="708C87E8"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31" w:type="pct"/>
            <w:tcBorders>
              <w:top w:val="nil"/>
              <w:left w:val="nil"/>
              <w:bottom w:val="nil"/>
              <w:right w:val="nil"/>
            </w:tcBorders>
          </w:tcPr>
          <w:p w14:paraId="5A46CECF"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595" w:type="pct"/>
            <w:tcBorders>
              <w:top w:val="nil"/>
              <w:left w:val="nil"/>
              <w:bottom w:val="nil"/>
              <w:right w:val="nil"/>
            </w:tcBorders>
          </w:tcPr>
          <w:p w14:paraId="6978BAE1"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16" w:type="pct"/>
            <w:tcBorders>
              <w:top w:val="nil"/>
              <w:left w:val="nil"/>
              <w:bottom w:val="nil"/>
              <w:right w:val="nil"/>
            </w:tcBorders>
          </w:tcPr>
          <w:p w14:paraId="57A6483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r>
      <w:tr w:rsidR="00BB352C" w:rsidRPr="00FB60F0" w14:paraId="5082628B" w14:textId="77777777" w:rsidTr="008B4160">
        <w:tc>
          <w:tcPr>
            <w:tcW w:w="1188" w:type="pct"/>
            <w:tcBorders>
              <w:top w:val="nil"/>
              <w:left w:val="nil"/>
              <w:bottom w:val="single" w:sz="4" w:space="0" w:color="auto"/>
              <w:right w:val="nil"/>
            </w:tcBorders>
            <w:shd w:val="clear" w:color="auto" w:fill="auto"/>
            <w:vAlign w:val="bottom"/>
          </w:tcPr>
          <w:p w14:paraId="6377049C" w14:textId="77777777" w:rsidR="00BB352C" w:rsidRPr="00FB60F0" w:rsidRDefault="00BB352C" w:rsidP="008B4160">
            <w:pPr>
              <w:spacing w:line="480" w:lineRule="auto"/>
              <w:rPr>
                <w:rFonts w:ascii="Times New Roman" w:hAnsi="Times New Roman" w:cs="Times New Roman"/>
                <w:i/>
                <w:color w:val="000000" w:themeColor="text1"/>
                <w:sz w:val="24"/>
                <w:szCs w:val="24"/>
              </w:rPr>
            </w:pPr>
            <w:r w:rsidRPr="00FB60F0">
              <w:rPr>
                <w:rFonts w:ascii="Times New Roman" w:hAnsi="Times New Roman"/>
                <w:b/>
                <w:bCs/>
                <w:color w:val="000000" w:themeColor="text1"/>
                <w:sz w:val="24"/>
                <w:szCs w:val="24"/>
              </w:rPr>
              <w:t>BRS A-I Score</w:t>
            </w:r>
          </w:p>
        </w:tc>
        <w:tc>
          <w:tcPr>
            <w:tcW w:w="431" w:type="pct"/>
            <w:tcBorders>
              <w:top w:val="nil"/>
              <w:left w:val="nil"/>
              <w:right w:val="nil"/>
            </w:tcBorders>
          </w:tcPr>
          <w:p w14:paraId="67F8C0A4"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602" w:type="pct"/>
            <w:tcBorders>
              <w:top w:val="nil"/>
              <w:left w:val="nil"/>
              <w:right w:val="nil"/>
            </w:tcBorders>
          </w:tcPr>
          <w:p w14:paraId="4D0349F7"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816" w:type="pct"/>
            <w:tcBorders>
              <w:top w:val="nil"/>
              <w:left w:val="nil"/>
              <w:right w:val="nil"/>
            </w:tcBorders>
          </w:tcPr>
          <w:p w14:paraId="12396246"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121" w:type="pct"/>
            <w:tcBorders>
              <w:top w:val="nil"/>
              <w:left w:val="nil"/>
              <w:right w:val="nil"/>
            </w:tcBorders>
          </w:tcPr>
          <w:p w14:paraId="3E7BCD3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p>
        </w:tc>
        <w:tc>
          <w:tcPr>
            <w:tcW w:w="431" w:type="pct"/>
            <w:tcBorders>
              <w:top w:val="nil"/>
              <w:left w:val="nil"/>
              <w:right w:val="nil"/>
            </w:tcBorders>
          </w:tcPr>
          <w:p w14:paraId="2E7D13F2"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0.48</w:t>
            </w:r>
          </w:p>
        </w:tc>
        <w:tc>
          <w:tcPr>
            <w:tcW w:w="595" w:type="pct"/>
            <w:tcBorders>
              <w:top w:val="nil"/>
              <w:left w:val="nil"/>
              <w:right w:val="nil"/>
            </w:tcBorders>
          </w:tcPr>
          <w:p w14:paraId="0F72F7A5"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0.08</w:t>
            </w:r>
          </w:p>
        </w:tc>
        <w:tc>
          <w:tcPr>
            <w:tcW w:w="816" w:type="pct"/>
            <w:tcBorders>
              <w:top w:val="nil"/>
              <w:left w:val="nil"/>
              <w:right w:val="nil"/>
            </w:tcBorders>
          </w:tcPr>
          <w:p w14:paraId="4893286B" w14:textId="77777777" w:rsidR="00BB352C" w:rsidRPr="00FB60F0" w:rsidRDefault="00BB352C" w:rsidP="008B4160">
            <w:pPr>
              <w:spacing w:line="480" w:lineRule="auto"/>
              <w:jc w:val="center"/>
              <w:rPr>
                <w:rFonts w:ascii="Times New Roman" w:hAnsi="Times New Roman" w:cs="Times New Roman"/>
                <w:iCs/>
                <w:color w:val="000000" w:themeColor="text1"/>
                <w:sz w:val="24"/>
                <w:szCs w:val="24"/>
              </w:rPr>
            </w:pPr>
            <w:r w:rsidRPr="00FB60F0">
              <w:rPr>
                <w:rFonts w:ascii="Times New Roman" w:hAnsi="Times New Roman" w:cs="Times New Roman"/>
                <w:iCs/>
                <w:color w:val="000000" w:themeColor="text1"/>
                <w:sz w:val="24"/>
                <w:szCs w:val="24"/>
              </w:rPr>
              <w:t>[0.45, 0.71]</w:t>
            </w:r>
          </w:p>
        </w:tc>
      </w:tr>
    </w:tbl>
    <w:p w14:paraId="350B47E3" w14:textId="77777777" w:rsidR="00BB352C" w:rsidRPr="00FB60F0" w:rsidRDefault="00BB352C" w:rsidP="00BB352C">
      <w:pPr>
        <w:spacing w:line="480" w:lineRule="auto"/>
        <w:rPr>
          <w:rFonts w:ascii="Times New Roman" w:eastAsia="SimSun" w:hAnsi="Times New Roman" w:cs="Times New Roman"/>
          <w:color w:val="000000" w:themeColor="text1"/>
        </w:rPr>
      </w:pPr>
      <w:r w:rsidRPr="00FB60F0">
        <w:rPr>
          <w:rFonts w:ascii="Times New Roman" w:hAnsi="Times New Roman" w:cs="Times New Roman"/>
          <w:i/>
          <w:iCs/>
          <w:color w:val="000000" w:themeColor="text1"/>
        </w:rPr>
        <w:t>Note.</w:t>
      </w:r>
      <w:r w:rsidRPr="00FB60F0">
        <w:rPr>
          <w:rFonts w:ascii="Times New Roman" w:hAnsi="Times New Roman" w:cs="Times New Roman"/>
          <w:color w:val="000000" w:themeColor="text1"/>
        </w:rPr>
        <w:t xml:space="preserve"> This table illustrates the marginal change in disordered eating symptoms (a combination of weight preoccupation, compensatory behaviour, and binge eating scale scores) given a one unit change in each body image variable. Multilevel model analyses showed significant effects of all body image variables on disordered eating symptoms.  </w:t>
      </w:r>
      <w:r w:rsidRPr="00FB60F0">
        <w:rPr>
          <w:rFonts w:ascii="Times New Roman" w:hAnsi="Times New Roman" w:cs="Times New Roman"/>
          <w:i/>
          <w:iCs/>
          <w:color w:val="000000" w:themeColor="text1"/>
        </w:rPr>
        <w:t xml:space="preserve">BMI = </w:t>
      </w:r>
      <w:r w:rsidRPr="00FB60F0">
        <w:rPr>
          <w:rFonts w:ascii="Times New Roman" w:hAnsi="Times New Roman" w:cs="Times New Roman"/>
          <w:color w:val="000000" w:themeColor="text1"/>
        </w:rPr>
        <w:t xml:space="preserve">Body Mass Index; </w:t>
      </w:r>
      <w:r w:rsidRPr="00FB60F0">
        <w:rPr>
          <w:rFonts w:ascii="Times New Roman" w:hAnsi="Times New Roman" w:cs="Times New Roman"/>
          <w:i/>
          <w:color w:val="000000" w:themeColor="text1"/>
        </w:rPr>
        <w:t xml:space="preserve">BRS = </w:t>
      </w:r>
      <w:r w:rsidRPr="00FB60F0">
        <w:rPr>
          <w:rFonts w:ascii="Times New Roman" w:hAnsi="Times New Roman" w:cs="Times New Roman"/>
          <w:iCs/>
          <w:color w:val="000000" w:themeColor="text1"/>
        </w:rPr>
        <w:t xml:space="preserve">Body Rating Scales (self-report); </w:t>
      </w:r>
      <w:r w:rsidRPr="00FB60F0">
        <w:rPr>
          <w:rFonts w:ascii="Times New Roman" w:hAnsi="Times New Roman" w:cs="Times New Roman"/>
          <w:i/>
          <w:color w:val="000000" w:themeColor="text1"/>
        </w:rPr>
        <w:t>BRS A-I Score</w:t>
      </w:r>
      <w:r w:rsidRPr="00FB60F0">
        <w:rPr>
          <w:rFonts w:ascii="Times New Roman" w:hAnsi="Times New Roman" w:cs="Times New Roman"/>
          <w:iCs/>
          <w:color w:val="000000" w:themeColor="text1"/>
        </w:rPr>
        <w:t xml:space="preserve"> = Body Rating Scale Actual-Ideal Discrepancy Score;</w:t>
      </w:r>
      <w:r w:rsidRPr="00FB60F0">
        <w:rPr>
          <w:rFonts w:ascii="Times New Roman" w:hAnsi="Times New Roman" w:cs="Times New Roman"/>
          <w:color w:val="000000" w:themeColor="text1"/>
        </w:rPr>
        <w:t xml:space="preserve"> </w:t>
      </w:r>
      <w:r w:rsidRPr="00FB60F0">
        <w:rPr>
          <w:rFonts w:ascii="Times New Roman" w:eastAsia="SimSun" w:hAnsi="Times New Roman" w:cs="Times New Roman"/>
          <w:i/>
          <w:color w:val="000000" w:themeColor="text1"/>
        </w:rPr>
        <w:t xml:space="preserve">MEBS = </w:t>
      </w:r>
      <w:r w:rsidRPr="00FB60F0">
        <w:rPr>
          <w:rFonts w:ascii="Times New Roman" w:eastAsia="SimSun" w:hAnsi="Times New Roman" w:cs="Times New Roman"/>
          <w:iCs/>
          <w:color w:val="000000" w:themeColor="text1"/>
        </w:rPr>
        <w:t xml:space="preserve">Minnesota Eating Behavior Survey (self-report); </w:t>
      </w:r>
      <w:r w:rsidRPr="00FB60F0">
        <w:rPr>
          <w:rFonts w:ascii="Times New Roman" w:eastAsia="SimSun" w:hAnsi="Times New Roman" w:cs="Times New Roman"/>
          <w:i/>
          <w:color w:val="000000" w:themeColor="text1"/>
        </w:rPr>
        <w:t xml:space="preserve">MEBS BD= </w:t>
      </w:r>
      <w:r w:rsidRPr="00FB60F0">
        <w:rPr>
          <w:rFonts w:ascii="Times New Roman" w:eastAsia="SimSun" w:hAnsi="Times New Roman" w:cs="Times New Roman"/>
          <w:iCs/>
          <w:color w:val="000000" w:themeColor="text1"/>
        </w:rPr>
        <w:t xml:space="preserve">Minnesota Eating Behavior Survey Body Dissatisfaction Score. </w:t>
      </w:r>
      <w:r w:rsidRPr="00FB60F0">
        <w:rPr>
          <w:rFonts w:ascii="Times New Roman" w:hAnsi="Times New Roman" w:cs="Times New Roman"/>
          <w:color w:val="000000" w:themeColor="text1"/>
        </w:rPr>
        <w:t xml:space="preserve">BRS Actual-Ideal Discrepancy scores are calculated using Actual and Ideal scores; because of the significant multicollinearity between them, the effects of these predictors were examined in separate models (Models A and B). </w:t>
      </w:r>
    </w:p>
    <w:p w14:paraId="75E6CCD7" w14:textId="77777777" w:rsidR="00BB352C" w:rsidRPr="00FB60F0" w:rsidRDefault="00BB352C">
      <w:pPr>
        <w:rPr>
          <w:rFonts w:ascii="Times New Roman" w:hAnsi="Times New Roman" w:cs="Times New Roman"/>
        </w:rPr>
      </w:pPr>
    </w:p>
    <w:p w14:paraId="57E817A4" w14:textId="5D2FC052" w:rsidR="00DA09FE" w:rsidRPr="00FB60F0" w:rsidRDefault="00DA09FE">
      <w:pPr>
        <w:rPr>
          <w:rFonts w:ascii="Times New Roman" w:hAnsi="Times New Roman" w:cs="Times New Roman"/>
        </w:rPr>
      </w:pPr>
      <w:r w:rsidRPr="00FB60F0">
        <w:rPr>
          <w:rFonts w:ascii="Times New Roman" w:hAnsi="Times New Roman" w:cs="Times New Roman"/>
        </w:rPr>
        <w:br w:type="page"/>
      </w:r>
    </w:p>
    <w:p w14:paraId="2B2B453C" w14:textId="7B2F0DAC" w:rsidR="00DA09FE" w:rsidRPr="00FB60F0" w:rsidRDefault="00DA09FE" w:rsidP="00DA09FE">
      <w:pPr>
        <w:jc w:val="center"/>
        <w:rPr>
          <w:rFonts w:ascii="Times New Roman" w:hAnsi="Times New Roman" w:cs="Times New Roman"/>
          <w:b/>
          <w:bCs/>
        </w:rPr>
      </w:pPr>
      <w:r w:rsidRPr="00FB60F0">
        <w:rPr>
          <w:rFonts w:ascii="Times New Roman" w:hAnsi="Times New Roman" w:cs="Times New Roman"/>
          <w:b/>
          <w:bCs/>
        </w:rPr>
        <w:lastRenderedPageBreak/>
        <w:t xml:space="preserve">Appendix </w:t>
      </w:r>
      <w:r w:rsidR="004E406F" w:rsidRPr="00FB60F0">
        <w:rPr>
          <w:rFonts w:ascii="Times New Roman" w:hAnsi="Times New Roman" w:cs="Times New Roman"/>
          <w:b/>
          <w:bCs/>
        </w:rPr>
        <w:t>F</w:t>
      </w:r>
      <w:r w:rsidRPr="00FB60F0">
        <w:rPr>
          <w:rFonts w:ascii="Times New Roman" w:hAnsi="Times New Roman" w:cs="Times New Roman"/>
          <w:b/>
          <w:bCs/>
        </w:rPr>
        <w:t>: Trajectories for Each Tested Growth Model</w:t>
      </w:r>
    </w:p>
    <w:p w14:paraId="1AB1D9C1" w14:textId="77777777" w:rsidR="00DA09FE" w:rsidRPr="00FB60F0" w:rsidRDefault="00DA09FE" w:rsidP="00DA09FE">
      <w:pPr>
        <w:rPr>
          <w:rFonts w:ascii="Times New Roman" w:hAnsi="Times New Roman" w:cs="Times New Roman"/>
          <w:b/>
          <w:bCs/>
        </w:rPr>
      </w:pPr>
    </w:p>
    <w:p w14:paraId="5A5A41CA" w14:textId="572C7199" w:rsidR="00DA09FE" w:rsidRPr="00FB60F0" w:rsidRDefault="00DA09FE" w:rsidP="00DA09FE">
      <w:pPr>
        <w:rPr>
          <w:rFonts w:ascii="Times New Roman" w:hAnsi="Times New Roman" w:cs="Times New Roman"/>
          <w:i/>
          <w:iCs/>
        </w:rPr>
      </w:pPr>
      <w:r w:rsidRPr="00FB60F0">
        <w:rPr>
          <w:rFonts w:ascii="Times New Roman" w:hAnsi="Times New Roman" w:cs="Times New Roman"/>
          <w:i/>
          <w:iCs/>
        </w:rPr>
        <w:t xml:space="preserve">Figure </w:t>
      </w:r>
      <w:r w:rsidR="004E406F" w:rsidRPr="00FB60F0">
        <w:rPr>
          <w:rFonts w:ascii="Times New Roman" w:hAnsi="Times New Roman" w:cs="Times New Roman"/>
          <w:i/>
          <w:iCs/>
        </w:rPr>
        <w:t>F</w:t>
      </w:r>
      <w:r w:rsidRPr="00FB60F0">
        <w:rPr>
          <w:rFonts w:ascii="Times New Roman" w:hAnsi="Times New Roman" w:cs="Times New Roman"/>
          <w:i/>
          <w:iCs/>
        </w:rPr>
        <w:t>.1:</w:t>
      </w:r>
      <w:r w:rsidRPr="00FB60F0">
        <w:rPr>
          <w:rFonts w:ascii="Times New Roman" w:hAnsi="Times New Roman" w:cs="Times New Roman"/>
          <w:b/>
          <w:bCs/>
        </w:rPr>
        <w:t xml:space="preserve"> </w:t>
      </w:r>
      <w:r w:rsidRPr="00FB60F0">
        <w:rPr>
          <w:rFonts w:ascii="Times New Roman" w:hAnsi="Times New Roman" w:cs="Times New Roman"/>
          <w:i/>
          <w:iCs/>
        </w:rPr>
        <w:t xml:space="preserve">Trajectories for Each Tested Growth Curve Model for BMI </w:t>
      </w:r>
    </w:p>
    <w:p w14:paraId="539AB70D" w14:textId="77777777" w:rsidR="00DA09FE" w:rsidRPr="00FB60F0" w:rsidRDefault="00DA09FE" w:rsidP="00DA09FE">
      <w:pPr>
        <w:rPr>
          <w:rFonts w:ascii="Times New Roman" w:hAnsi="Times New Roman" w:cs="Times New Roman"/>
          <w:i/>
          <w:iCs/>
        </w:rPr>
      </w:pPr>
      <w:r w:rsidRPr="00FB60F0">
        <w:rPr>
          <w:noProof/>
        </w:rPr>
        <w:drawing>
          <wp:anchor distT="0" distB="0" distL="114300" distR="114300" simplePos="0" relativeHeight="251664384" behindDoc="0" locked="0" layoutInCell="1" allowOverlap="1" wp14:anchorId="76C0A67B" wp14:editId="57BFAF66">
            <wp:simplePos x="0" y="0"/>
            <wp:positionH relativeFrom="column">
              <wp:posOffset>-215265</wp:posOffset>
            </wp:positionH>
            <wp:positionV relativeFrom="paragraph">
              <wp:posOffset>180975</wp:posOffset>
            </wp:positionV>
            <wp:extent cx="6344920" cy="4166235"/>
            <wp:effectExtent l="0" t="0" r="17780" b="5715"/>
            <wp:wrapSquare wrapText="bothSides"/>
            <wp:docPr id="2" name="Chart 2">
              <a:extLst xmlns:a="http://schemas.openxmlformats.org/drawingml/2006/main">
                <a:ext uri="{FF2B5EF4-FFF2-40B4-BE49-F238E27FC236}">
                  <a16:creationId xmlns:a16="http://schemas.microsoft.com/office/drawing/2014/main" id="{360FE094-1221-3398-FB1B-5CB156DEE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16D514D" w14:textId="77777777" w:rsidR="00DA09FE" w:rsidRPr="00FB60F0" w:rsidRDefault="00DA09FE" w:rsidP="00DA09FE">
      <w:pPr>
        <w:spacing w:line="480" w:lineRule="auto"/>
        <w:rPr>
          <w:rFonts w:ascii="Times New Roman" w:hAnsi="Times New Roman" w:cs="Times New Roman"/>
        </w:rPr>
      </w:pPr>
      <w:r w:rsidRPr="00FB60F0">
        <w:rPr>
          <w:rFonts w:ascii="Times New Roman" w:hAnsi="Times New Roman" w:cs="Times New Roman"/>
          <w:i/>
          <w:iCs/>
        </w:rPr>
        <w:t>Note. BMI</w:t>
      </w:r>
      <w:r w:rsidRPr="00FB60F0">
        <w:rPr>
          <w:rFonts w:ascii="Times New Roman" w:hAnsi="Times New Roman" w:cs="Times New Roman"/>
        </w:rPr>
        <w:t xml:space="preserve"> = Body Mass Index</w:t>
      </w:r>
      <w:r w:rsidRPr="00FB60F0">
        <w:t xml:space="preserve"> </w:t>
      </w:r>
      <w:r w:rsidRPr="00FB60F0">
        <w:rPr>
          <w:rFonts w:ascii="Times New Roman" w:hAnsi="Times New Roman" w:cs="Times New Roman"/>
        </w:rPr>
        <w:t xml:space="preserve">(log of BMI was modelled to ensure normality); </w:t>
      </w:r>
      <w:r w:rsidRPr="00FB60F0">
        <w:rPr>
          <w:rFonts w:ascii="Times New Roman" w:hAnsi="Times New Roman" w:cs="Times New Roman"/>
          <w:i/>
          <w:iCs/>
        </w:rPr>
        <w:t>Curvilinear (squared)</w:t>
      </w:r>
      <w:r w:rsidRPr="00FB60F0">
        <w:rPr>
          <w:rFonts w:ascii="Times New Roman" w:hAnsi="Times New Roman" w:cs="Times New Roman"/>
        </w:rPr>
        <w:t xml:space="preserve"> = model with a random intercept and random slope (allows for one change in direction of the trajectory across time); </w:t>
      </w:r>
      <w:r w:rsidRPr="00FB60F0">
        <w:rPr>
          <w:rFonts w:ascii="Times New Roman" w:hAnsi="Times New Roman" w:cs="Times New Roman"/>
          <w:i/>
          <w:iCs/>
        </w:rPr>
        <w:t>Curvilinear (cubed)</w:t>
      </w:r>
      <w:r w:rsidRPr="00FB60F0">
        <w:rPr>
          <w:rFonts w:ascii="Times New Roman" w:hAnsi="Times New Roman" w:cs="Times New Roman"/>
        </w:rPr>
        <w:t xml:space="preserve"> = model with a random intercept and random slope (allows for two changes in direction of the trajectory across time). The number of participants who were 31 years of age or older at the last assessment timepoint was small (</w:t>
      </w:r>
      <w:r w:rsidRPr="00FB60F0">
        <w:rPr>
          <w:rFonts w:ascii="Times New Roman" w:hAnsi="Times New Roman" w:cs="Times New Roman"/>
          <w:i/>
          <w:iCs/>
        </w:rPr>
        <w:t>n</w:t>
      </w:r>
      <w:r w:rsidRPr="00FB60F0">
        <w:rPr>
          <w:rFonts w:ascii="Times New Roman" w:hAnsi="Times New Roman" w:cs="Times New Roman"/>
        </w:rPr>
        <w:t xml:space="preserve"> = 12)  and thus, trajectories after age 30 should be interpreted with caution.</w:t>
      </w:r>
    </w:p>
    <w:p w14:paraId="09D4E02D" w14:textId="1F8FB975" w:rsidR="00DA09FE" w:rsidRPr="00FB60F0" w:rsidRDefault="00DA09FE" w:rsidP="00DA09FE">
      <w:pPr>
        <w:spacing w:line="480" w:lineRule="auto"/>
        <w:rPr>
          <w:rFonts w:ascii="Times New Roman" w:hAnsi="Times New Roman" w:cs="Times New Roman"/>
          <w:i/>
          <w:iCs/>
        </w:rPr>
      </w:pPr>
      <w:r w:rsidRPr="00FB60F0">
        <w:rPr>
          <w:rFonts w:ascii="Times New Roman" w:hAnsi="Times New Roman" w:cs="Times New Roman"/>
        </w:rPr>
        <w:br w:type="page"/>
      </w:r>
      <w:r w:rsidRPr="00FB60F0">
        <w:rPr>
          <w:rFonts w:ascii="Times New Roman" w:hAnsi="Times New Roman" w:cs="Times New Roman"/>
          <w:i/>
          <w:iCs/>
        </w:rPr>
        <w:lastRenderedPageBreak/>
        <w:t xml:space="preserve">Figure </w:t>
      </w:r>
      <w:r w:rsidR="004E406F" w:rsidRPr="00FB60F0">
        <w:rPr>
          <w:rFonts w:ascii="Times New Roman" w:hAnsi="Times New Roman" w:cs="Times New Roman"/>
          <w:i/>
          <w:iCs/>
        </w:rPr>
        <w:t>F</w:t>
      </w:r>
      <w:r w:rsidRPr="00FB60F0">
        <w:rPr>
          <w:rFonts w:ascii="Times New Roman" w:hAnsi="Times New Roman" w:cs="Times New Roman"/>
          <w:i/>
          <w:iCs/>
        </w:rPr>
        <w:t>.2:</w:t>
      </w:r>
      <w:r w:rsidRPr="00FB60F0">
        <w:rPr>
          <w:rFonts w:ascii="Times New Roman" w:hAnsi="Times New Roman" w:cs="Times New Roman"/>
          <w:b/>
          <w:bCs/>
        </w:rPr>
        <w:t xml:space="preserve"> </w:t>
      </w:r>
      <w:r w:rsidRPr="00FB60F0">
        <w:rPr>
          <w:rFonts w:ascii="Times New Roman" w:hAnsi="Times New Roman" w:cs="Times New Roman"/>
          <w:i/>
          <w:iCs/>
        </w:rPr>
        <w:t>Trajectories for Each Tested Growth Curve Model for BRS Actual Rating</w:t>
      </w:r>
    </w:p>
    <w:p w14:paraId="46A8D2B9" w14:textId="77777777" w:rsidR="00DA09FE" w:rsidRPr="00FB60F0" w:rsidRDefault="00DA09FE" w:rsidP="00DA09FE">
      <w:pPr>
        <w:rPr>
          <w:rFonts w:ascii="Times New Roman" w:hAnsi="Times New Roman" w:cs="Times New Roman"/>
          <w:i/>
          <w:iCs/>
        </w:rPr>
      </w:pPr>
      <w:r w:rsidRPr="00FB60F0">
        <w:rPr>
          <w:noProof/>
        </w:rPr>
        <w:drawing>
          <wp:anchor distT="0" distB="0" distL="114300" distR="114300" simplePos="0" relativeHeight="251665408" behindDoc="0" locked="0" layoutInCell="1" allowOverlap="1" wp14:anchorId="6FB8B97D" wp14:editId="1CB0DDA8">
            <wp:simplePos x="0" y="0"/>
            <wp:positionH relativeFrom="margin">
              <wp:align>left</wp:align>
            </wp:positionH>
            <wp:positionV relativeFrom="paragraph">
              <wp:posOffset>189230</wp:posOffset>
            </wp:positionV>
            <wp:extent cx="6322060" cy="4189730"/>
            <wp:effectExtent l="0" t="0" r="2540" b="1270"/>
            <wp:wrapSquare wrapText="bothSides"/>
            <wp:docPr id="1956855483" name="Chart 1956855483">
              <a:extLst xmlns:a="http://schemas.openxmlformats.org/drawingml/2006/main">
                <a:ext uri="{FF2B5EF4-FFF2-40B4-BE49-F238E27FC236}">
                  <a16:creationId xmlns:a16="http://schemas.microsoft.com/office/drawing/2014/main" id="{3ECBA36D-E6C0-E379-410B-F2E362F0F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5A8DBC5" w14:textId="77777777" w:rsidR="00DA09FE" w:rsidRPr="00FB60F0" w:rsidRDefault="00DA09FE" w:rsidP="00DA09FE">
      <w:pPr>
        <w:rPr>
          <w:rFonts w:ascii="Times New Roman" w:hAnsi="Times New Roman" w:cs="Times New Roman"/>
          <w:i/>
          <w:iCs/>
        </w:rPr>
      </w:pPr>
    </w:p>
    <w:p w14:paraId="4A04093B" w14:textId="77777777" w:rsidR="00DA09FE" w:rsidRPr="00FB60F0" w:rsidRDefault="00DA09FE" w:rsidP="00DA09FE">
      <w:pPr>
        <w:spacing w:line="480" w:lineRule="auto"/>
        <w:rPr>
          <w:rFonts w:ascii="Times New Roman" w:hAnsi="Times New Roman" w:cs="Times New Roman"/>
        </w:rPr>
      </w:pPr>
      <w:r w:rsidRPr="00FB60F0">
        <w:rPr>
          <w:rFonts w:ascii="Times New Roman" w:hAnsi="Times New Roman" w:cs="Times New Roman"/>
          <w:i/>
          <w:iCs/>
        </w:rPr>
        <w:t xml:space="preserve">Note. BRS </w:t>
      </w:r>
      <w:r w:rsidRPr="00FB60F0">
        <w:rPr>
          <w:rFonts w:ascii="Times New Roman" w:hAnsi="Times New Roman" w:cs="Times New Roman"/>
        </w:rPr>
        <w:t xml:space="preserve">= Body Rating Scales (self-report); </w:t>
      </w:r>
      <w:r w:rsidRPr="00FB60F0">
        <w:rPr>
          <w:rFonts w:ascii="Times New Roman" w:hAnsi="Times New Roman" w:cs="Times New Roman"/>
          <w:i/>
          <w:iCs/>
        </w:rPr>
        <w:t>Curvilinear (squared)</w:t>
      </w:r>
      <w:r w:rsidRPr="00FB60F0">
        <w:rPr>
          <w:rFonts w:ascii="Times New Roman" w:hAnsi="Times New Roman" w:cs="Times New Roman"/>
        </w:rPr>
        <w:t xml:space="preserve"> = model with a random intercept and random slope (allows for one change in direction of the trajectory across time); </w:t>
      </w:r>
      <w:r w:rsidRPr="00FB60F0">
        <w:rPr>
          <w:rFonts w:ascii="Times New Roman" w:hAnsi="Times New Roman" w:cs="Times New Roman"/>
          <w:i/>
          <w:iCs/>
        </w:rPr>
        <w:t>Curvilinear (cubed)</w:t>
      </w:r>
      <w:r w:rsidRPr="00FB60F0">
        <w:rPr>
          <w:rFonts w:ascii="Times New Roman" w:hAnsi="Times New Roman" w:cs="Times New Roman"/>
        </w:rPr>
        <w:t xml:space="preserve"> = model with a random intercept and random slope (allows for two changes in direction of the trajectory across time). The number of participants who were 31 years of age or older at the last assessment timepoint was small (</w:t>
      </w:r>
      <w:r w:rsidRPr="00FB60F0">
        <w:rPr>
          <w:rFonts w:ascii="Times New Roman" w:hAnsi="Times New Roman" w:cs="Times New Roman"/>
          <w:i/>
          <w:iCs/>
        </w:rPr>
        <w:t>n</w:t>
      </w:r>
      <w:r w:rsidRPr="00FB60F0">
        <w:rPr>
          <w:rFonts w:ascii="Times New Roman" w:hAnsi="Times New Roman" w:cs="Times New Roman"/>
        </w:rPr>
        <w:t xml:space="preserve"> = 12)  and thus, trajectories after age 30 should be interpreted with caution.</w:t>
      </w:r>
    </w:p>
    <w:p w14:paraId="17E2EF28" w14:textId="68D7D99F" w:rsidR="00DA09FE" w:rsidRPr="00FB60F0" w:rsidRDefault="00DA09FE" w:rsidP="00DA09FE">
      <w:pPr>
        <w:spacing w:line="480" w:lineRule="auto"/>
        <w:rPr>
          <w:rFonts w:ascii="Times New Roman" w:hAnsi="Times New Roman" w:cs="Times New Roman"/>
          <w:i/>
          <w:iCs/>
        </w:rPr>
      </w:pPr>
      <w:r w:rsidRPr="00FB60F0">
        <w:rPr>
          <w:noProof/>
        </w:rPr>
        <w:lastRenderedPageBreak/>
        <w:drawing>
          <wp:anchor distT="0" distB="0" distL="114300" distR="114300" simplePos="0" relativeHeight="251666432" behindDoc="0" locked="0" layoutInCell="1" allowOverlap="1" wp14:anchorId="4834496D" wp14:editId="18F1BACF">
            <wp:simplePos x="0" y="0"/>
            <wp:positionH relativeFrom="margin">
              <wp:posOffset>-175408</wp:posOffset>
            </wp:positionH>
            <wp:positionV relativeFrom="paragraph">
              <wp:posOffset>361758</wp:posOffset>
            </wp:positionV>
            <wp:extent cx="6432550" cy="4293235"/>
            <wp:effectExtent l="0" t="0" r="6350" b="12065"/>
            <wp:wrapSquare wrapText="bothSides"/>
            <wp:docPr id="794898486" name="Chart 794898486">
              <a:extLst xmlns:a="http://schemas.openxmlformats.org/drawingml/2006/main">
                <a:ext uri="{FF2B5EF4-FFF2-40B4-BE49-F238E27FC236}">
                  <a16:creationId xmlns:a16="http://schemas.microsoft.com/office/drawing/2014/main" id="{16DA0F61-4AF9-C4DB-3EA7-8A4136E18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B60F0">
        <w:rPr>
          <w:rFonts w:ascii="Times New Roman" w:hAnsi="Times New Roman" w:cs="Times New Roman"/>
          <w:i/>
          <w:iCs/>
        </w:rPr>
        <w:t xml:space="preserve">Figure </w:t>
      </w:r>
      <w:r w:rsidR="004E406F" w:rsidRPr="00FB60F0">
        <w:rPr>
          <w:rFonts w:ascii="Times New Roman" w:hAnsi="Times New Roman" w:cs="Times New Roman"/>
          <w:i/>
          <w:iCs/>
        </w:rPr>
        <w:t>F</w:t>
      </w:r>
      <w:r w:rsidRPr="00FB60F0">
        <w:rPr>
          <w:rFonts w:ascii="Times New Roman" w:hAnsi="Times New Roman" w:cs="Times New Roman"/>
          <w:i/>
          <w:iCs/>
        </w:rPr>
        <w:t>.3:</w:t>
      </w:r>
      <w:r w:rsidRPr="00FB60F0">
        <w:rPr>
          <w:rFonts w:ascii="Times New Roman" w:hAnsi="Times New Roman" w:cs="Times New Roman"/>
          <w:b/>
          <w:bCs/>
        </w:rPr>
        <w:t xml:space="preserve"> </w:t>
      </w:r>
      <w:r w:rsidRPr="00FB60F0">
        <w:rPr>
          <w:rFonts w:ascii="Times New Roman" w:hAnsi="Times New Roman" w:cs="Times New Roman"/>
          <w:i/>
          <w:iCs/>
        </w:rPr>
        <w:t>Trajectories for Each Tested Growth Curve Model for BRS Ideal Rating</w:t>
      </w:r>
    </w:p>
    <w:p w14:paraId="77FD9962" w14:textId="77777777" w:rsidR="00DA09FE" w:rsidRPr="00FB60F0" w:rsidRDefault="00DA09FE" w:rsidP="00DA09FE">
      <w:pPr>
        <w:rPr>
          <w:rFonts w:ascii="Times New Roman" w:hAnsi="Times New Roman" w:cs="Times New Roman"/>
          <w:i/>
          <w:iCs/>
        </w:rPr>
      </w:pPr>
    </w:p>
    <w:p w14:paraId="56F24C38" w14:textId="77777777" w:rsidR="00DA09FE" w:rsidRPr="00FB60F0" w:rsidRDefault="00DA09FE" w:rsidP="00DA09FE">
      <w:pPr>
        <w:spacing w:line="480" w:lineRule="auto"/>
        <w:rPr>
          <w:rFonts w:ascii="Times New Roman" w:hAnsi="Times New Roman" w:cs="Times New Roman"/>
        </w:rPr>
      </w:pPr>
      <w:r w:rsidRPr="00FB60F0">
        <w:rPr>
          <w:rFonts w:ascii="Times New Roman" w:hAnsi="Times New Roman" w:cs="Times New Roman"/>
          <w:i/>
          <w:iCs/>
        </w:rPr>
        <w:t xml:space="preserve">Note. BRS </w:t>
      </w:r>
      <w:r w:rsidRPr="00FB60F0">
        <w:rPr>
          <w:rFonts w:ascii="Times New Roman" w:hAnsi="Times New Roman" w:cs="Times New Roman"/>
        </w:rPr>
        <w:t xml:space="preserve">= Body Rating Scales (self-report); </w:t>
      </w:r>
      <w:r w:rsidRPr="00FB60F0">
        <w:rPr>
          <w:rFonts w:ascii="Times New Roman" w:hAnsi="Times New Roman" w:cs="Times New Roman"/>
          <w:i/>
          <w:iCs/>
        </w:rPr>
        <w:t>Curvilinear (squared)</w:t>
      </w:r>
      <w:r w:rsidRPr="00FB60F0">
        <w:rPr>
          <w:rFonts w:ascii="Times New Roman" w:hAnsi="Times New Roman" w:cs="Times New Roman"/>
        </w:rPr>
        <w:t xml:space="preserve"> = model with a random intercept and random slope (allows for one change in direction of the trajectory across time); </w:t>
      </w:r>
      <w:r w:rsidRPr="00FB60F0">
        <w:rPr>
          <w:rFonts w:ascii="Times New Roman" w:hAnsi="Times New Roman" w:cs="Times New Roman"/>
          <w:i/>
          <w:iCs/>
        </w:rPr>
        <w:t>Curvilinear (cubed)</w:t>
      </w:r>
      <w:r w:rsidRPr="00FB60F0">
        <w:rPr>
          <w:rFonts w:ascii="Times New Roman" w:hAnsi="Times New Roman" w:cs="Times New Roman"/>
        </w:rPr>
        <w:t xml:space="preserve"> = model with a random intercept and random slope (allows for two changes in direction of the trajectory across time). The number of participants who were 31 years of age or older at the last assessment timepoint was small (</w:t>
      </w:r>
      <w:r w:rsidRPr="00FB60F0">
        <w:rPr>
          <w:rFonts w:ascii="Times New Roman" w:hAnsi="Times New Roman" w:cs="Times New Roman"/>
          <w:i/>
          <w:iCs/>
        </w:rPr>
        <w:t>n</w:t>
      </w:r>
      <w:r w:rsidRPr="00FB60F0">
        <w:rPr>
          <w:rFonts w:ascii="Times New Roman" w:hAnsi="Times New Roman" w:cs="Times New Roman"/>
        </w:rPr>
        <w:t xml:space="preserve"> = 12)  and thus, trajectories after age 30 should be interpreted with caution.</w:t>
      </w:r>
      <w:r w:rsidRPr="00FB60F0">
        <w:rPr>
          <w:rFonts w:ascii="Times New Roman" w:hAnsi="Times New Roman" w:cs="Times New Roman"/>
        </w:rPr>
        <w:br w:type="page"/>
      </w:r>
    </w:p>
    <w:p w14:paraId="2862F7B5" w14:textId="7E9EB204" w:rsidR="00DA09FE" w:rsidRPr="00FB60F0" w:rsidRDefault="00DA09FE" w:rsidP="00DA09FE">
      <w:pPr>
        <w:spacing w:line="480" w:lineRule="auto"/>
        <w:rPr>
          <w:rFonts w:ascii="Times New Roman" w:hAnsi="Times New Roman" w:cs="Times New Roman"/>
          <w:i/>
          <w:iCs/>
        </w:rPr>
      </w:pPr>
      <w:r w:rsidRPr="00FB60F0">
        <w:rPr>
          <w:noProof/>
        </w:rPr>
        <w:lastRenderedPageBreak/>
        <w:drawing>
          <wp:anchor distT="0" distB="0" distL="114300" distR="114300" simplePos="0" relativeHeight="251667456" behindDoc="0" locked="0" layoutInCell="1" allowOverlap="1" wp14:anchorId="0C98535F" wp14:editId="4AC31184">
            <wp:simplePos x="0" y="0"/>
            <wp:positionH relativeFrom="page">
              <wp:posOffset>826770</wp:posOffset>
            </wp:positionH>
            <wp:positionV relativeFrom="paragraph">
              <wp:posOffset>664121</wp:posOffset>
            </wp:positionV>
            <wp:extent cx="6257290" cy="4317365"/>
            <wp:effectExtent l="0" t="0" r="10160" b="6985"/>
            <wp:wrapSquare wrapText="bothSides"/>
            <wp:docPr id="1985676770" name="Chart 1985676770">
              <a:extLst xmlns:a="http://schemas.openxmlformats.org/drawingml/2006/main">
                <a:ext uri="{FF2B5EF4-FFF2-40B4-BE49-F238E27FC236}">
                  <a16:creationId xmlns:a16="http://schemas.microsoft.com/office/drawing/2014/main" id="{24361392-C7A5-BC38-9D15-6292EB566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FB60F0">
        <w:rPr>
          <w:rFonts w:ascii="Times New Roman" w:hAnsi="Times New Roman" w:cs="Times New Roman"/>
          <w:i/>
          <w:iCs/>
        </w:rPr>
        <w:t xml:space="preserve">Figure </w:t>
      </w:r>
      <w:r w:rsidR="004E406F" w:rsidRPr="00FB60F0">
        <w:rPr>
          <w:rFonts w:ascii="Times New Roman" w:hAnsi="Times New Roman" w:cs="Times New Roman"/>
          <w:i/>
          <w:iCs/>
        </w:rPr>
        <w:t>F</w:t>
      </w:r>
      <w:r w:rsidRPr="00FB60F0">
        <w:rPr>
          <w:rFonts w:ascii="Times New Roman" w:hAnsi="Times New Roman" w:cs="Times New Roman"/>
          <w:i/>
          <w:iCs/>
        </w:rPr>
        <w:t>.4:</w:t>
      </w:r>
      <w:r w:rsidRPr="00FB60F0">
        <w:rPr>
          <w:rFonts w:ascii="Times New Roman" w:hAnsi="Times New Roman" w:cs="Times New Roman"/>
          <w:b/>
          <w:bCs/>
        </w:rPr>
        <w:t xml:space="preserve"> </w:t>
      </w:r>
      <w:r w:rsidRPr="00FB60F0">
        <w:rPr>
          <w:rFonts w:ascii="Times New Roman" w:hAnsi="Times New Roman" w:cs="Times New Roman"/>
          <w:i/>
          <w:iCs/>
        </w:rPr>
        <w:t>Trajectories for Each Tested Growth Curve Model for BRS Actual-Ideal Discrepancy Score</w:t>
      </w:r>
    </w:p>
    <w:p w14:paraId="77C59BCA" w14:textId="77777777" w:rsidR="00DA09FE" w:rsidRPr="00FB60F0" w:rsidRDefault="00DA09FE" w:rsidP="00DA09FE">
      <w:pPr>
        <w:rPr>
          <w:rFonts w:ascii="Times New Roman" w:hAnsi="Times New Roman" w:cs="Times New Roman"/>
          <w:i/>
          <w:iCs/>
        </w:rPr>
      </w:pPr>
    </w:p>
    <w:p w14:paraId="0BF1E7E7" w14:textId="72F687B2" w:rsidR="00BB352C" w:rsidRPr="00B46D98" w:rsidRDefault="00DA09FE" w:rsidP="001C4A6B">
      <w:pPr>
        <w:spacing w:line="480" w:lineRule="auto"/>
        <w:rPr>
          <w:rFonts w:ascii="Times New Roman" w:hAnsi="Times New Roman" w:cs="Times New Roman"/>
        </w:rPr>
      </w:pPr>
      <w:r w:rsidRPr="00FB60F0">
        <w:rPr>
          <w:rFonts w:ascii="Times New Roman" w:hAnsi="Times New Roman" w:cs="Times New Roman"/>
          <w:i/>
          <w:iCs/>
        </w:rPr>
        <w:t>Note. BRS A-I Discrepancy Score</w:t>
      </w:r>
      <w:r w:rsidRPr="00FB60F0">
        <w:rPr>
          <w:rFonts w:ascii="Times New Roman" w:hAnsi="Times New Roman" w:cs="Times New Roman"/>
        </w:rPr>
        <w:t xml:space="preserve"> = Body Rating Scale Actual-Ideal Discrepancy Score; </w:t>
      </w:r>
      <w:r w:rsidRPr="00FB60F0">
        <w:rPr>
          <w:rFonts w:ascii="Times New Roman" w:hAnsi="Times New Roman" w:cs="Times New Roman"/>
          <w:i/>
          <w:iCs/>
        </w:rPr>
        <w:t>Curvilinear (squared)</w:t>
      </w:r>
      <w:r w:rsidRPr="00FB60F0">
        <w:rPr>
          <w:rFonts w:ascii="Times New Roman" w:hAnsi="Times New Roman" w:cs="Times New Roman"/>
        </w:rPr>
        <w:t xml:space="preserve"> = model with a random intercept and random slope (allows for one change in direction of the trajectory across time); </w:t>
      </w:r>
      <w:r w:rsidRPr="00FB60F0">
        <w:rPr>
          <w:rFonts w:ascii="Times New Roman" w:hAnsi="Times New Roman" w:cs="Times New Roman"/>
          <w:i/>
          <w:iCs/>
        </w:rPr>
        <w:t>Curvilinear (cubed)</w:t>
      </w:r>
      <w:r w:rsidRPr="00FB60F0">
        <w:rPr>
          <w:rFonts w:ascii="Times New Roman" w:hAnsi="Times New Roman" w:cs="Times New Roman"/>
        </w:rPr>
        <w:t xml:space="preserve"> = model with a random intercept and random slope (allows for two changes in direction of the trajectory across time). The number of participants who were 31 years of age or older at the last assessment timepoint was small (</w:t>
      </w:r>
      <w:r w:rsidRPr="00FB60F0">
        <w:rPr>
          <w:rFonts w:ascii="Times New Roman" w:hAnsi="Times New Roman" w:cs="Times New Roman"/>
          <w:i/>
          <w:iCs/>
        </w:rPr>
        <w:t>n</w:t>
      </w:r>
      <w:r w:rsidRPr="00FB60F0">
        <w:rPr>
          <w:rFonts w:ascii="Times New Roman" w:hAnsi="Times New Roman" w:cs="Times New Roman"/>
        </w:rPr>
        <w:t xml:space="preserve"> = 12)  and thus, trajectories after age 30 should be interpreted with caution.</w:t>
      </w:r>
    </w:p>
    <w:sectPr w:rsidR="00BB352C" w:rsidRPr="00B46D98" w:rsidSect="000B3D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98"/>
    <w:rsid w:val="00003398"/>
    <w:rsid w:val="00006AD1"/>
    <w:rsid w:val="00007267"/>
    <w:rsid w:val="0002517D"/>
    <w:rsid w:val="00025BAD"/>
    <w:rsid w:val="00033A00"/>
    <w:rsid w:val="00034AF0"/>
    <w:rsid w:val="000507D2"/>
    <w:rsid w:val="0005707E"/>
    <w:rsid w:val="00072D1E"/>
    <w:rsid w:val="000B315B"/>
    <w:rsid w:val="000B3D46"/>
    <w:rsid w:val="000D5942"/>
    <w:rsid w:val="000F2854"/>
    <w:rsid w:val="00110F34"/>
    <w:rsid w:val="00111C3E"/>
    <w:rsid w:val="0011430F"/>
    <w:rsid w:val="001167B3"/>
    <w:rsid w:val="00121D5F"/>
    <w:rsid w:val="00145A67"/>
    <w:rsid w:val="0014714F"/>
    <w:rsid w:val="00161B9A"/>
    <w:rsid w:val="0017755B"/>
    <w:rsid w:val="00191DFA"/>
    <w:rsid w:val="001963DE"/>
    <w:rsid w:val="001A29D6"/>
    <w:rsid w:val="001B650A"/>
    <w:rsid w:val="001C4A6B"/>
    <w:rsid w:val="001E1B18"/>
    <w:rsid w:val="00220262"/>
    <w:rsid w:val="00235B20"/>
    <w:rsid w:val="002822D5"/>
    <w:rsid w:val="002B0AE3"/>
    <w:rsid w:val="002C481E"/>
    <w:rsid w:val="00314085"/>
    <w:rsid w:val="00323533"/>
    <w:rsid w:val="003328CE"/>
    <w:rsid w:val="00367772"/>
    <w:rsid w:val="003730E2"/>
    <w:rsid w:val="003842CF"/>
    <w:rsid w:val="0039683D"/>
    <w:rsid w:val="003A6E7F"/>
    <w:rsid w:val="003B1ECE"/>
    <w:rsid w:val="003C18F7"/>
    <w:rsid w:val="003D5312"/>
    <w:rsid w:val="003F097C"/>
    <w:rsid w:val="00403642"/>
    <w:rsid w:val="00432A05"/>
    <w:rsid w:val="00432BD1"/>
    <w:rsid w:val="0044417F"/>
    <w:rsid w:val="004465F2"/>
    <w:rsid w:val="00450AB8"/>
    <w:rsid w:val="00450F9C"/>
    <w:rsid w:val="004C4300"/>
    <w:rsid w:val="004D269A"/>
    <w:rsid w:val="004D7138"/>
    <w:rsid w:val="004E22CE"/>
    <w:rsid w:val="004E30A1"/>
    <w:rsid w:val="004E406F"/>
    <w:rsid w:val="00511577"/>
    <w:rsid w:val="00515899"/>
    <w:rsid w:val="00517F53"/>
    <w:rsid w:val="0052669E"/>
    <w:rsid w:val="00544183"/>
    <w:rsid w:val="00553CA1"/>
    <w:rsid w:val="005545BE"/>
    <w:rsid w:val="00557F25"/>
    <w:rsid w:val="005609D4"/>
    <w:rsid w:val="005617C0"/>
    <w:rsid w:val="0059046C"/>
    <w:rsid w:val="005A683F"/>
    <w:rsid w:val="005B18F8"/>
    <w:rsid w:val="005B29BF"/>
    <w:rsid w:val="005B4053"/>
    <w:rsid w:val="005B4A3F"/>
    <w:rsid w:val="005C0125"/>
    <w:rsid w:val="005C277A"/>
    <w:rsid w:val="005D280A"/>
    <w:rsid w:val="005E1E4D"/>
    <w:rsid w:val="005F510C"/>
    <w:rsid w:val="006264AD"/>
    <w:rsid w:val="006279F2"/>
    <w:rsid w:val="00674D6A"/>
    <w:rsid w:val="00677FD5"/>
    <w:rsid w:val="006830E8"/>
    <w:rsid w:val="00683FF0"/>
    <w:rsid w:val="006A2EFC"/>
    <w:rsid w:val="006B56A9"/>
    <w:rsid w:val="006C34EB"/>
    <w:rsid w:val="00734AC8"/>
    <w:rsid w:val="00736600"/>
    <w:rsid w:val="00742E7D"/>
    <w:rsid w:val="00757662"/>
    <w:rsid w:val="00764DD4"/>
    <w:rsid w:val="00764E0F"/>
    <w:rsid w:val="0076769F"/>
    <w:rsid w:val="00775634"/>
    <w:rsid w:val="007778F6"/>
    <w:rsid w:val="0078108C"/>
    <w:rsid w:val="00791498"/>
    <w:rsid w:val="007A41F8"/>
    <w:rsid w:val="007C620B"/>
    <w:rsid w:val="00811DE2"/>
    <w:rsid w:val="008149B5"/>
    <w:rsid w:val="00840DB3"/>
    <w:rsid w:val="008617D8"/>
    <w:rsid w:val="00877B4E"/>
    <w:rsid w:val="00884BC7"/>
    <w:rsid w:val="00887E32"/>
    <w:rsid w:val="008A718F"/>
    <w:rsid w:val="008B0164"/>
    <w:rsid w:val="008B40B2"/>
    <w:rsid w:val="008D2C03"/>
    <w:rsid w:val="008D62E1"/>
    <w:rsid w:val="008E2592"/>
    <w:rsid w:val="009077BA"/>
    <w:rsid w:val="00910AB5"/>
    <w:rsid w:val="009164DF"/>
    <w:rsid w:val="00924CA9"/>
    <w:rsid w:val="00944C2C"/>
    <w:rsid w:val="00947E81"/>
    <w:rsid w:val="00957A65"/>
    <w:rsid w:val="00981946"/>
    <w:rsid w:val="009C3275"/>
    <w:rsid w:val="009D73BD"/>
    <w:rsid w:val="009D7B49"/>
    <w:rsid w:val="009E35FF"/>
    <w:rsid w:val="009F1584"/>
    <w:rsid w:val="009F254A"/>
    <w:rsid w:val="00A00023"/>
    <w:rsid w:val="00A025D5"/>
    <w:rsid w:val="00A113C9"/>
    <w:rsid w:val="00A1739F"/>
    <w:rsid w:val="00A5455C"/>
    <w:rsid w:val="00A648A7"/>
    <w:rsid w:val="00A73C46"/>
    <w:rsid w:val="00AB7609"/>
    <w:rsid w:val="00AC5ACC"/>
    <w:rsid w:val="00AE46AA"/>
    <w:rsid w:val="00AE56E6"/>
    <w:rsid w:val="00B46D98"/>
    <w:rsid w:val="00B6527F"/>
    <w:rsid w:val="00B74729"/>
    <w:rsid w:val="00BA0998"/>
    <w:rsid w:val="00BA2A11"/>
    <w:rsid w:val="00BB352C"/>
    <w:rsid w:val="00BC4F12"/>
    <w:rsid w:val="00BC68D5"/>
    <w:rsid w:val="00BD08A9"/>
    <w:rsid w:val="00BD2EC9"/>
    <w:rsid w:val="00BF38C9"/>
    <w:rsid w:val="00BF61BF"/>
    <w:rsid w:val="00C03CEF"/>
    <w:rsid w:val="00C065D0"/>
    <w:rsid w:val="00C2634E"/>
    <w:rsid w:val="00C34EC3"/>
    <w:rsid w:val="00C35060"/>
    <w:rsid w:val="00CA094E"/>
    <w:rsid w:val="00CA4F4F"/>
    <w:rsid w:val="00CB64CF"/>
    <w:rsid w:val="00CC4890"/>
    <w:rsid w:val="00CC51E4"/>
    <w:rsid w:val="00CD2548"/>
    <w:rsid w:val="00CE4588"/>
    <w:rsid w:val="00CF78A7"/>
    <w:rsid w:val="00D33F4B"/>
    <w:rsid w:val="00D4374D"/>
    <w:rsid w:val="00D50393"/>
    <w:rsid w:val="00DA09FE"/>
    <w:rsid w:val="00DA62C0"/>
    <w:rsid w:val="00DC351C"/>
    <w:rsid w:val="00DD1F5C"/>
    <w:rsid w:val="00DE193F"/>
    <w:rsid w:val="00DE41DA"/>
    <w:rsid w:val="00E136EF"/>
    <w:rsid w:val="00E15711"/>
    <w:rsid w:val="00E21AC2"/>
    <w:rsid w:val="00E34063"/>
    <w:rsid w:val="00E377CF"/>
    <w:rsid w:val="00E42B6D"/>
    <w:rsid w:val="00E7045F"/>
    <w:rsid w:val="00EB05B8"/>
    <w:rsid w:val="00EC444E"/>
    <w:rsid w:val="00EE15CF"/>
    <w:rsid w:val="00F00B5E"/>
    <w:rsid w:val="00F025E5"/>
    <w:rsid w:val="00F05D50"/>
    <w:rsid w:val="00F10CDD"/>
    <w:rsid w:val="00F20424"/>
    <w:rsid w:val="00F53886"/>
    <w:rsid w:val="00F66C33"/>
    <w:rsid w:val="00F7523B"/>
    <w:rsid w:val="00F86658"/>
    <w:rsid w:val="00FB1D9B"/>
    <w:rsid w:val="00FB3CC1"/>
    <w:rsid w:val="00FB5FFB"/>
    <w:rsid w:val="00FB60F0"/>
    <w:rsid w:val="00FC00E5"/>
    <w:rsid w:val="00FC5D4E"/>
    <w:rsid w:val="00FC7456"/>
    <w:rsid w:val="00FD5FD6"/>
    <w:rsid w:val="00FE3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0E04"/>
  <w15:chartTrackingRefBased/>
  <w15:docId w15:val="{8BDCDE7A-69EA-4946-B325-06080501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B46D98"/>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352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352C"/>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B352C"/>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B352C"/>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B352C"/>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55C"/>
    <w:rPr>
      <w:rFonts w:eastAsiaTheme="minorEastAsia"/>
    </w:rPr>
  </w:style>
  <w:style w:type="character" w:styleId="CommentReference">
    <w:name w:val="annotation reference"/>
    <w:basedOn w:val="DefaultParagraphFont"/>
    <w:uiPriority w:val="99"/>
    <w:semiHidden/>
    <w:unhideWhenUsed/>
    <w:rsid w:val="002C481E"/>
    <w:rPr>
      <w:sz w:val="16"/>
      <w:szCs w:val="16"/>
    </w:rPr>
  </w:style>
  <w:style w:type="paragraph" w:styleId="CommentText">
    <w:name w:val="annotation text"/>
    <w:basedOn w:val="Normal"/>
    <w:link w:val="CommentTextChar"/>
    <w:uiPriority w:val="99"/>
    <w:unhideWhenUsed/>
    <w:rsid w:val="002C481E"/>
    <w:rPr>
      <w:sz w:val="20"/>
      <w:szCs w:val="20"/>
    </w:rPr>
  </w:style>
  <w:style w:type="character" w:customStyle="1" w:styleId="CommentTextChar">
    <w:name w:val="Comment Text Char"/>
    <w:basedOn w:val="DefaultParagraphFont"/>
    <w:link w:val="CommentText"/>
    <w:uiPriority w:val="99"/>
    <w:rsid w:val="002C48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C481E"/>
    <w:rPr>
      <w:b/>
      <w:bCs/>
    </w:rPr>
  </w:style>
  <w:style w:type="character" w:customStyle="1" w:styleId="CommentSubjectChar">
    <w:name w:val="Comment Subject Char"/>
    <w:basedOn w:val="CommentTextChar"/>
    <w:link w:val="CommentSubject"/>
    <w:uiPriority w:val="99"/>
    <w:semiHidden/>
    <w:rsid w:val="002C481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BMI!$B$35</c:f>
              <c:strCache>
                <c:ptCount val="1"/>
                <c:pt idx="0">
                  <c:v>Traditional Regression</c:v>
                </c:pt>
              </c:strCache>
            </c:strRef>
          </c:tx>
          <c:spPr>
            <a:ln w="9525" cap="flat">
              <a:solidFill>
                <a:schemeClr val="tx1"/>
              </a:solidFill>
              <a:round/>
            </a:ln>
            <a:effectLst/>
          </c:spPr>
          <c:marker>
            <c:symbol val="none"/>
          </c:marker>
          <c:cat>
            <c:numRef>
              <c:f>BMI!$A$36:$A$41</c:f>
              <c:numCache>
                <c:formatCode>General</c:formatCode>
                <c:ptCount val="6"/>
                <c:pt idx="0">
                  <c:v>10</c:v>
                </c:pt>
                <c:pt idx="1">
                  <c:v>15</c:v>
                </c:pt>
                <c:pt idx="2">
                  <c:v>20</c:v>
                </c:pt>
                <c:pt idx="3">
                  <c:v>25</c:v>
                </c:pt>
                <c:pt idx="4">
                  <c:v>30</c:v>
                </c:pt>
                <c:pt idx="5">
                  <c:v>35</c:v>
                </c:pt>
              </c:numCache>
            </c:numRef>
          </c:cat>
          <c:val>
            <c:numRef>
              <c:f>BMI!$B$36:$B$41</c:f>
              <c:numCache>
                <c:formatCode>General</c:formatCode>
                <c:ptCount val="6"/>
                <c:pt idx="0">
                  <c:v>2.9535710000000002</c:v>
                </c:pt>
                <c:pt idx="1">
                  <c:v>3.0515659999999998</c:v>
                </c:pt>
                <c:pt idx="2">
                  <c:v>3.1495609999999998</c:v>
                </c:pt>
                <c:pt idx="3">
                  <c:v>3.247557</c:v>
                </c:pt>
                <c:pt idx="4">
                  <c:v>3.3455520000000001</c:v>
                </c:pt>
                <c:pt idx="5">
                  <c:v>3.4435470000000001</c:v>
                </c:pt>
              </c:numCache>
            </c:numRef>
          </c:val>
          <c:smooth val="0"/>
          <c:extLst>
            <c:ext xmlns:c16="http://schemas.microsoft.com/office/drawing/2014/chart" uri="{C3380CC4-5D6E-409C-BE32-E72D297353CC}">
              <c16:uniqueId val="{00000000-DB78-9342-BCED-3265633FF080}"/>
            </c:ext>
          </c:extLst>
        </c:ser>
        <c:ser>
          <c:idx val="1"/>
          <c:order val="1"/>
          <c:tx>
            <c:strRef>
              <c:f>BMI!$C$35</c:f>
              <c:strCache>
                <c:ptCount val="1"/>
                <c:pt idx="0">
                  <c:v>Linear with Fixed Slope</c:v>
                </c:pt>
              </c:strCache>
            </c:strRef>
          </c:tx>
          <c:spPr>
            <a:ln w="28575" cap="rnd">
              <a:solidFill>
                <a:srgbClr val="00B0F0"/>
              </a:solidFill>
              <a:prstDash val="sysDot"/>
              <a:round/>
            </a:ln>
            <a:effectLst/>
          </c:spPr>
          <c:marker>
            <c:symbol val="none"/>
          </c:marker>
          <c:cat>
            <c:numRef>
              <c:f>BMI!$A$36:$A$41</c:f>
              <c:numCache>
                <c:formatCode>General</c:formatCode>
                <c:ptCount val="6"/>
                <c:pt idx="0">
                  <c:v>10</c:v>
                </c:pt>
                <c:pt idx="1">
                  <c:v>15</c:v>
                </c:pt>
                <c:pt idx="2">
                  <c:v>20</c:v>
                </c:pt>
                <c:pt idx="3">
                  <c:v>25</c:v>
                </c:pt>
                <c:pt idx="4">
                  <c:v>30</c:v>
                </c:pt>
                <c:pt idx="5">
                  <c:v>35</c:v>
                </c:pt>
              </c:numCache>
            </c:numRef>
          </c:cat>
          <c:val>
            <c:numRef>
              <c:f>BMI!$C$36:$C$41</c:f>
              <c:numCache>
                <c:formatCode>General</c:formatCode>
                <c:ptCount val="6"/>
                <c:pt idx="0">
                  <c:v>2.9551880000000001</c:v>
                </c:pt>
                <c:pt idx="1">
                  <c:v>3.0494050000000001</c:v>
                </c:pt>
                <c:pt idx="2">
                  <c:v>3.1436220000000001</c:v>
                </c:pt>
                <c:pt idx="3">
                  <c:v>3.2378390000000001</c:v>
                </c:pt>
                <c:pt idx="4">
                  <c:v>3.3320560000000001</c:v>
                </c:pt>
                <c:pt idx="5">
                  <c:v>3.4262730000000001</c:v>
                </c:pt>
              </c:numCache>
            </c:numRef>
          </c:val>
          <c:smooth val="0"/>
          <c:extLst>
            <c:ext xmlns:c16="http://schemas.microsoft.com/office/drawing/2014/chart" uri="{C3380CC4-5D6E-409C-BE32-E72D297353CC}">
              <c16:uniqueId val="{00000001-DB78-9342-BCED-3265633FF080}"/>
            </c:ext>
          </c:extLst>
        </c:ser>
        <c:ser>
          <c:idx val="2"/>
          <c:order val="2"/>
          <c:tx>
            <c:strRef>
              <c:f>BMI!$D$35</c:f>
              <c:strCache>
                <c:ptCount val="1"/>
                <c:pt idx="0">
                  <c:v>Linear with Random Slope</c:v>
                </c:pt>
              </c:strCache>
            </c:strRef>
          </c:tx>
          <c:spPr>
            <a:ln w="12700" cap="rnd">
              <a:solidFill>
                <a:srgbClr val="00B050"/>
              </a:solidFill>
              <a:prstDash val="dashDot"/>
              <a:round/>
            </a:ln>
            <a:effectLst/>
          </c:spPr>
          <c:marker>
            <c:symbol val="none"/>
          </c:marker>
          <c:cat>
            <c:numRef>
              <c:f>BMI!$A$36:$A$41</c:f>
              <c:numCache>
                <c:formatCode>General</c:formatCode>
                <c:ptCount val="6"/>
                <c:pt idx="0">
                  <c:v>10</c:v>
                </c:pt>
                <c:pt idx="1">
                  <c:v>15</c:v>
                </c:pt>
                <c:pt idx="2">
                  <c:v>20</c:v>
                </c:pt>
                <c:pt idx="3">
                  <c:v>25</c:v>
                </c:pt>
                <c:pt idx="4">
                  <c:v>30</c:v>
                </c:pt>
                <c:pt idx="5">
                  <c:v>35</c:v>
                </c:pt>
              </c:numCache>
            </c:numRef>
          </c:cat>
          <c:val>
            <c:numRef>
              <c:f>BMI!$D$36:$D$41</c:f>
              <c:numCache>
                <c:formatCode>General</c:formatCode>
                <c:ptCount val="6"/>
                <c:pt idx="0">
                  <c:v>2.9540709999999999</c:v>
                </c:pt>
                <c:pt idx="1">
                  <c:v>3.0499160000000001</c:v>
                </c:pt>
                <c:pt idx="2">
                  <c:v>3.1457619999999999</c:v>
                </c:pt>
                <c:pt idx="3">
                  <c:v>3.2416079999999998</c:v>
                </c:pt>
                <c:pt idx="4">
                  <c:v>3.337453</c:v>
                </c:pt>
                <c:pt idx="5">
                  <c:v>3.4332989999999999</c:v>
                </c:pt>
              </c:numCache>
            </c:numRef>
          </c:val>
          <c:smooth val="0"/>
          <c:extLst>
            <c:ext xmlns:c16="http://schemas.microsoft.com/office/drawing/2014/chart" uri="{C3380CC4-5D6E-409C-BE32-E72D297353CC}">
              <c16:uniqueId val="{00000002-DB78-9342-BCED-3265633FF080}"/>
            </c:ext>
          </c:extLst>
        </c:ser>
        <c:ser>
          <c:idx val="3"/>
          <c:order val="3"/>
          <c:tx>
            <c:strRef>
              <c:f>BMI!$E$35</c:f>
              <c:strCache>
                <c:ptCount val="1"/>
                <c:pt idx="0">
                  <c:v>Curvelinear (squared) </c:v>
                </c:pt>
              </c:strCache>
            </c:strRef>
          </c:tx>
          <c:spPr>
            <a:ln w="12700" cap="rnd">
              <a:solidFill>
                <a:srgbClr val="FFC000"/>
              </a:solidFill>
              <a:prstDash val="lgDash"/>
              <a:round/>
            </a:ln>
            <a:effectLst/>
          </c:spPr>
          <c:marker>
            <c:symbol val="none"/>
          </c:marker>
          <c:cat>
            <c:numRef>
              <c:f>BMI!$A$36:$A$41</c:f>
              <c:numCache>
                <c:formatCode>General</c:formatCode>
                <c:ptCount val="6"/>
                <c:pt idx="0">
                  <c:v>10</c:v>
                </c:pt>
                <c:pt idx="1">
                  <c:v>15</c:v>
                </c:pt>
                <c:pt idx="2">
                  <c:v>20</c:v>
                </c:pt>
                <c:pt idx="3">
                  <c:v>25</c:v>
                </c:pt>
                <c:pt idx="4">
                  <c:v>30</c:v>
                </c:pt>
                <c:pt idx="5">
                  <c:v>35</c:v>
                </c:pt>
              </c:numCache>
            </c:numRef>
          </c:cat>
          <c:val>
            <c:numRef>
              <c:f>BMI!$E$36:$E$41</c:f>
              <c:numCache>
                <c:formatCode>General</c:formatCode>
                <c:ptCount val="6"/>
                <c:pt idx="0">
                  <c:v>2.8812639999999998</c:v>
                </c:pt>
                <c:pt idx="1">
                  <c:v>3.0718480000000001</c:v>
                </c:pt>
                <c:pt idx="2">
                  <c:v>3.1802980000000001</c:v>
                </c:pt>
                <c:pt idx="3">
                  <c:v>3.2066159999999999</c:v>
                </c:pt>
                <c:pt idx="4">
                  <c:v>3.150801</c:v>
                </c:pt>
                <c:pt idx="5">
                  <c:v>3.0128529999999998</c:v>
                </c:pt>
              </c:numCache>
            </c:numRef>
          </c:val>
          <c:smooth val="0"/>
          <c:extLst>
            <c:ext xmlns:c16="http://schemas.microsoft.com/office/drawing/2014/chart" uri="{C3380CC4-5D6E-409C-BE32-E72D297353CC}">
              <c16:uniqueId val="{00000003-DB78-9342-BCED-3265633FF080}"/>
            </c:ext>
          </c:extLst>
        </c:ser>
        <c:ser>
          <c:idx val="4"/>
          <c:order val="4"/>
          <c:tx>
            <c:strRef>
              <c:f>BMI!$F$35</c:f>
              <c:strCache>
                <c:ptCount val="1"/>
                <c:pt idx="0">
                  <c:v>Curvelinear (cubed) </c:v>
                </c:pt>
              </c:strCache>
            </c:strRef>
          </c:tx>
          <c:spPr>
            <a:ln w="12700" cap="rnd">
              <a:solidFill>
                <a:srgbClr val="FF0000"/>
              </a:solidFill>
              <a:prstDash val="dash"/>
              <a:round/>
            </a:ln>
            <a:effectLst/>
          </c:spPr>
          <c:marker>
            <c:symbol val="none"/>
          </c:marker>
          <c:cat>
            <c:numRef>
              <c:f>BMI!$A$36:$A$41</c:f>
              <c:numCache>
                <c:formatCode>General</c:formatCode>
                <c:ptCount val="6"/>
                <c:pt idx="0">
                  <c:v>10</c:v>
                </c:pt>
                <c:pt idx="1">
                  <c:v>15</c:v>
                </c:pt>
                <c:pt idx="2">
                  <c:v>20</c:v>
                </c:pt>
                <c:pt idx="3">
                  <c:v>25</c:v>
                </c:pt>
                <c:pt idx="4">
                  <c:v>30</c:v>
                </c:pt>
                <c:pt idx="5">
                  <c:v>35</c:v>
                </c:pt>
              </c:numCache>
            </c:numRef>
          </c:cat>
          <c:val>
            <c:numRef>
              <c:f>BMI!$F$36:$F$41</c:f>
              <c:numCache>
                <c:formatCode>General</c:formatCode>
                <c:ptCount val="6"/>
                <c:pt idx="0">
                  <c:v>2.852598</c:v>
                </c:pt>
                <c:pt idx="1">
                  <c:v>3.0825469999999999</c:v>
                </c:pt>
                <c:pt idx="2">
                  <c:v>3.1754950000000002</c:v>
                </c:pt>
                <c:pt idx="3">
                  <c:v>3.2037719999999998</c:v>
                </c:pt>
                <c:pt idx="4">
                  <c:v>3.2397109999999998</c:v>
                </c:pt>
                <c:pt idx="5">
                  <c:v>3.355645</c:v>
                </c:pt>
              </c:numCache>
            </c:numRef>
          </c:val>
          <c:smooth val="0"/>
          <c:extLst>
            <c:ext xmlns:c16="http://schemas.microsoft.com/office/drawing/2014/chart" uri="{C3380CC4-5D6E-409C-BE32-E72D297353CC}">
              <c16:uniqueId val="{00000004-DB78-9342-BCED-3265633FF080}"/>
            </c:ext>
          </c:extLst>
        </c:ser>
        <c:dLbls>
          <c:showLegendKey val="0"/>
          <c:showVal val="0"/>
          <c:showCatName val="0"/>
          <c:showSerName val="0"/>
          <c:showPercent val="0"/>
          <c:showBubbleSize val="0"/>
        </c:dLbls>
        <c:smooth val="0"/>
        <c:axId val="562625584"/>
        <c:axId val="562623088"/>
      </c:lineChart>
      <c:catAx>
        <c:axId val="562625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623088"/>
        <c:crosses val="autoZero"/>
        <c:auto val="1"/>
        <c:lblAlgn val="ctr"/>
        <c:lblOffset val="100"/>
        <c:noMultiLvlLbl val="0"/>
      </c:catAx>
      <c:valAx>
        <c:axId val="562623088"/>
        <c:scaling>
          <c:orientation val="minMax"/>
          <c:max val="4"/>
          <c:min val="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BMI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625584"/>
        <c:crosses val="autoZero"/>
        <c:crossBetween val="between"/>
      </c:valAx>
      <c:spPr>
        <a:noFill/>
        <a:ln>
          <a:noFill/>
        </a:ln>
        <a:effectLst/>
      </c:spPr>
    </c:plotArea>
    <c:legend>
      <c:legendPos val="r"/>
      <c:layout>
        <c:manualLayout>
          <c:xMode val="edge"/>
          <c:yMode val="edge"/>
          <c:x val="0.66149722927948662"/>
          <c:y val="0.2889227323950761"/>
          <c:w val="0.33617663831864619"/>
          <c:h val="0.550882718607542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Actual!$D$27</c:f>
              <c:strCache>
                <c:ptCount val="1"/>
                <c:pt idx="0">
                  <c:v>Traditional Regression</c:v>
                </c:pt>
              </c:strCache>
            </c:strRef>
          </c:tx>
          <c:spPr>
            <a:ln w="9525" cap="rnd">
              <a:solidFill>
                <a:schemeClr val="tx1"/>
              </a:solidFill>
              <a:round/>
            </a:ln>
            <a:effectLst/>
          </c:spPr>
          <c:marker>
            <c:symbol val="none"/>
          </c:marker>
          <c:cat>
            <c:numRef>
              <c:f>Actual!$C$28:$C$33</c:f>
              <c:numCache>
                <c:formatCode>General</c:formatCode>
                <c:ptCount val="6"/>
                <c:pt idx="0">
                  <c:v>10</c:v>
                </c:pt>
                <c:pt idx="1">
                  <c:v>15</c:v>
                </c:pt>
                <c:pt idx="2">
                  <c:v>20</c:v>
                </c:pt>
                <c:pt idx="3">
                  <c:v>25</c:v>
                </c:pt>
                <c:pt idx="4">
                  <c:v>30</c:v>
                </c:pt>
                <c:pt idx="5">
                  <c:v>35</c:v>
                </c:pt>
              </c:numCache>
            </c:numRef>
          </c:cat>
          <c:val>
            <c:numRef>
              <c:f>Actual!$D$28:$D$33</c:f>
              <c:numCache>
                <c:formatCode>General</c:formatCode>
                <c:ptCount val="6"/>
                <c:pt idx="0">
                  <c:v>4.8987309999999997</c:v>
                </c:pt>
                <c:pt idx="1">
                  <c:v>5.1514810000000004</c:v>
                </c:pt>
                <c:pt idx="2">
                  <c:v>5.4042310000000002</c:v>
                </c:pt>
                <c:pt idx="3">
                  <c:v>5.6569820000000002</c:v>
                </c:pt>
                <c:pt idx="4">
                  <c:v>5.909732</c:v>
                </c:pt>
                <c:pt idx="5">
                  <c:v>6.1624829999999999</c:v>
                </c:pt>
              </c:numCache>
            </c:numRef>
          </c:val>
          <c:smooth val="0"/>
          <c:extLst>
            <c:ext xmlns:c16="http://schemas.microsoft.com/office/drawing/2014/chart" uri="{C3380CC4-5D6E-409C-BE32-E72D297353CC}">
              <c16:uniqueId val="{00000000-CDC5-7742-A91F-27860B7C4C6D}"/>
            </c:ext>
          </c:extLst>
        </c:ser>
        <c:ser>
          <c:idx val="1"/>
          <c:order val="1"/>
          <c:tx>
            <c:strRef>
              <c:f>Actual!$E$27</c:f>
              <c:strCache>
                <c:ptCount val="1"/>
                <c:pt idx="0">
                  <c:v>Linear with Fixed Slope</c:v>
                </c:pt>
              </c:strCache>
            </c:strRef>
          </c:tx>
          <c:spPr>
            <a:ln w="28575" cap="rnd">
              <a:solidFill>
                <a:srgbClr val="00B0F0"/>
              </a:solidFill>
              <a:prstDash val="sysDot"/>
              <a:round/>
            </a:ln>
            <a:effectLst/>
          </c:spPr>
          <c:marker>
            <c:symbol val="none"/>
          </c:marker>
          <c:cat>
            <c:numRef>
              <c:f>Actual!$C$28:$C$33</c:f>
              <c:numCache>
                <c:formatCode>General</c:formatCode>
                <c:ptCount val="6"/>
                <c:pt idx="0">
                  <c:v>10</c:v>
                </c:pt>
                <c:pt idx="1">
                  <c:v>15</c:v>
                </c:pt>
                <c:pt idx="2">
                  <c:v>20</c:v>
                </c:pt>
                <c:pt idx="3">
                  <c:v>25</c:v>
                </c:pt>
                <c:pt idx="4">
                  <c:v>30</c:v>
                </c:pt>
                <c:pt idx="5">
                  <c:v>35</c:v>
                </c:pt>
              </c:numCache>
            </c:numRef>
          </c:cat>
          <c:val>
            <c:numRef>
              <c:f>Actual!$E$28:$E$33</c:f>
              <c:numCache>
                <c:formatCode>General</c:formatCode>
                <c:ptCount val="6"/>
                <c:pt idx="0">
                  <c:v>4.891235</c:v>
                </c:pt>
                <c:pt idx="1">
                  <c:v>5.1438430000000004</c:v>
                </c:pt>
                <c:pt idx="2">
                  <c:v>5.3964499999999997</c:v>
                </c:pt>
                <c:pt idx="3">
                  <c:v>5.649057</c:v>
                </c:pt>
                <c:pt idx="4">
                  <c:v>5.9016640000000002</c:v>
                </c:pt>
                <c:pt idx="5">
                  <c:v>6.1542719999999997</c:v>
                </c:pt>
              </c:numCache>
            </c:numRef>
          </c:val>
          <c:smooth val="0"/>
          <c:extLst>
            <c:ext xmlns:c16="http://schemas.microsoft.com/office/drawing/2014/chart" uri="{C3380CC4-5D6E-409C-BE32-E72D297353CC}">
              <c16:uniqueId val="{00000001-CDC5-7742-A91F-27860B7C4C6D}"/>
            </c:ext>
          </c:extLst>
        </c:ser>
        <c:ser>
          <c:idx val="2"/>
          <c:order val="2"/>
          <c:tx>
            <c:strRef>
              <c:f>Actual!$F$27</c:f>
              <c:strCache>
                <c:ptCount val="1"/>
                <c:pt idx="0">
                  <c:v>Linear with Random Slope</c:v>
                </c:pt>
              </c:strCache>
            </c:strRef>
          </c:tx>
          <c:spPr>
            <a:ln w="12700" cap="rnd">
              <a:solidFill>
                <a:srgbClr val="00B050"/>
              </a:solidFill>
              <a:prstDash val="dashDot"/>
              <a:round/>
            </a:ln>
            <a:effectLst/>
          </c:spPr>
          <c:marker>
            <c:symbol val="none"/>
          </c:marker>
          <c:cat>
            <c:numRef>
              <c:f>Actual!$C$28:$C$33</c:f>
              <c:numCache>
                <c:formatCode>General</c:formatCode>
                <c:ptCount val="6"/>
                <c:pt idx="0">
                  <c:v>10</c:v>
                </c:pt>
                <c:pt idx="1">
                  <c:v>15</c:v>
                </c:pt>
                <c:pt idx="2">
                  <c:v>20</c:v>
                </c:pt>
                <c:pt idx="3">
                  <c:v>25</c:v>
                </c:pt>
                <c:pt idx="4">
                  <c:v>30</c:v>
                </c:pt>
                <c:pt idx="5">
                  <c:v>35</c:v>
                </c:pt>
              </c:numCache>
            </c:numRef>
          </c:cat>
          <c:val>
            <c:numRef>
              <c:f>Actual!$F$28:$F$33</c:f>
              <c:numCache>
                <c:formatCode>General</c:formatCode>
                <c:ptCount val="6"/>
                <c:pt idx="0">
                  <c:v>4.894965</c:v>
                </c:pt>
                <c:pt idx="1">
                  <c:v>5.1471349999999996</c:v>
                </c:pt>
                <c:pt idx="2">
                  <c:v>5.3993060000000002</c:v>
                </c:pt>
                <c:pt idx="3">
                  <c:v>5.6514759999999997</c:v>
                </c:pt>
                <c:pt idx="4">
                  <c:v>5.9036460000000002</c:v>
                </c:pt>
                <c:pt idx="5">
                  <c:v>6.1558159999999997</c:v>
                </c:pt>
              </c:numCache>
            </c:numRef>
          </c:val>
          <c:smooth val="0"/>
          <c:extLst>
            <c:ext xmlns:c16="http://schemas.microsoft.com/office/drawing/2014/chart" uri="{C3380CC4-5D6E-409C-BE32-E72D297353CC}">
              <c16:uniqueId val="{00000002-CDC5-7742-A91F-27860B7C4C6D}"/>
            </c:ext>
          </c:extLst>
        </c:ser>
        <c:ser>
          <c:idx val="3"/>
          <c:order val="3"/>
          <c:tx>
            <c:strRef>
              <c:f>Actual!$G$27</c:f>
              <c:strCache>
                <c:ptCount val="1"/>
                <c:pt idx="0">
                  <c:v>Curvelinear (squared) </c:v>
                </c:pt>
              </c:strCache>
            </c:strRef>
          </c:tx>
          <c:spPr>
            <a:ln w="12700" cap="rnd">
              <a:solidFill>
                <a:srgbClr val="FFC000"/>
              </a:solidFill>
              <a:prstDash val="lgDash"/>
              <a:round/>
            </a:ln>
            <a:effectLst/>
          </c:spPr>
          <c:marker>
            <c:symbol val="none"/>
          </c:marker>
          <c:cat>
            <c:numRef>
              <c:f>Actual!$C$28:$C$33</c:f>
              <c:numCache>
                <c:formatCode>General</c:formatCode>
                <c:ptCount val="6"/>
                <c:pt idx="0">
                  <c:v>10</c:v>
                </c:pt>
                <c:pt idx="1">
                  <c:v>15</c:v>
                </c:pt>
                <c:pt idx="2">
                  <c:v>20</c:v>
                </c:pt>
                <c:pt idx="3">
                  <c:v>25</c:v>
                </c:pt>
                <c:pt idx="4">
                  <c:v>30</c:v>
                </c:pt>
                <c:pt idx="5">
                  <c:v>35</c:v>
                </c:pt>
              </c:numCache>
            </c:numRef>
          </c:cat>
          <c:val>
            <c:numRef>
              <c:f>Actual!$G$28:$G$33</c:f>
              <c:numCache>
                <c:formatCode>General</c:formatCode>
                <c:ptCount val="6"/>
                <c:pt idx="0">
                  <c:v>4.7840809999999996</c:v>
                </c:pt>
                <c:pt idx="1">
                  <c:v>5.1590639999999999</c:v>
                </c:pt>
                <c:pt idx="2">
                  <c:v>5.4559189999999997</c:v>
                </c:pt>
                <c:pt idx="3">
                  <c:v>5.6746470000000002</c:v>
                </c:pt>
                <c:pt idx="4">
                  <c:v>5.8152460000000001</c:v>
                </c:pt>
                <c:pt idx="5">
                  <c:v>5.8777179999999998</c:v>
                </c:pt>
              </c:numCache>
            </c:numRef>
          </c:val>
          <c:smooth val="0"/>
          <c:extLst>
            <c:ext xmlns:c16="http://schemas.microsoft.com/office/drawing/2014/chart" uri="{C3380CC4-5D6E-409C-BE32-E72D297353CC}">
              <c16:uniqueId val="{00000003-CDC5-7742-A91F-27860B7C4C6D}"/>
            </c:ext>
          </c:extLst>
        </c:ser>
        <c:ser>
          <c:idx val="4"/>
          <c:order val="4"/>
          <c:tx>
            <c:strRef>
              <c:f>Actual!$H$27</c:f>
              <c:strCache>
                <c:ptCount val="1"/>
                <c:pt idx="0">
                  <c:v>Curvelinear (cubed) </c:v>
                </c:pt>
              </c:strCache>
            </c:strRef>
          </c:tx>
          <c:spPr>
            <a:ln w="12700" cap="rnd">
              <a:solidFill>
                <a:srgbClr val="FF0000"/>
              </a:solidFill>
              <a:prstDash val="dash"/>
              <a:round/>
            </a:ln>
            <a:effectLst/>
          </c:spPr>
          <c:marker>
            <c:symbol val="none"/>
          </c:marker>
          <c:cat>
            <c:numRef>
              <c:f>Actual!$C$28:$C$33</c:f>
              <c:numCache>
                <c:formatCode>General</c:formatCode>
                <c:ptCount val="6"/>
                <c:pt idx="0">
                  <c:v>10</c:v>
                </c:pt>
                <c:pt idx="1">
                  <c:v>15</c:v>
                </c:pt>
                <c:pt idx="2">
                  <c:v>20</c:v>
                </c:pt>
                <c:pt idx="3">
                  <c:v>25</c:v>
                </c:pt>
                <c:pt idx="4">
                  <c:v>30</c:v>
                </c:pt>
                <c:pt idx="5">
                  <c:v>35</c:v>
                </c:pt>
              </c:numCache>
            </c:numRef>
          </c:cat>
          <c:val>
            <c:numRef>
              <c:f>Actual!$H$28:$H$33</c:f>
              <c:numCache>
                <c:formatCode>General</c:formatCode>
                <c:ptCount val="6"/>
                <c:pt idx="0">
                  <c:v>4.4951439999999998</c:v>
                </c:pt>
                <c:pt idx="1">
                  <c:v>5.2654569999999996</c:v>
                </c:pt>
                <c:pt idx="2">
                  <c:v>5.4617570000000004</c:v>
                </c:pt>
                <c:pt idx="3">
                  <c:v>5.5462319999999998</c:v>
                </c:pt>
                <c:pt idx="4">
                  <c:v>5.9810699999999999</c:v>
                </c:pt>
                <c:pt idx="5">
                  <c:v>7.2284620000000004</c:v>
                </c:pt>
              </c:numCache>
            </c:numRef>
          </c:val>
          <c:smooth val="0"/>
          <c:extLst>
            <c:ext xmlns:c16="http://schemas.microsoft.com/office/drawing/2014/chart" uri="{C3380CC4-5D6E-409C-BE32-E72D297353CC}">
              <c16:uniqueId val="{00000004-CDC5-7742-A91F-27860B7C4C6D}"/>
            </c:ext>
          </c:extLst>
        </c:ser>
        <c:dLbls>
          <c:showLegendKey val="0"/>
          <c:showVal val="0"/>
          <c:showCatName val="0"/>
          <c:showSerName val="0"/>
          <c:showPercent val="0"/>
          <c:showBubbleSize val="0"/>
        </c:dLbls>
        <c:smooth val="0"/>
        <c:axId val="1221641856"/>
        <c:axId val="1221633952"/>
      </c:lineChart>
      <c:catAx>
        <c:axId val="1221641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1633952"/>
        <c:crosses val="autoZero"/>
        <c:auto val="1"/>
        <c:lblAlgn val="ctr"/>
        <c:lblOffset val="100"/>
        <c:noMultiLvlLbl val="0"/>
      </c:catAx>
      <c:valAx>
        <c:axId val="1221633952"/>
        <c:scaling>
          <c:orientation val="minMax"/>
          <c:max val="10"/>
          <c:min val="-0.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BRS Actual</a:t>
                </a:r>
                <a:r>
                  <a:rPr lang="en-CA" baseline="0"/>
                  <a:t> Rating</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1641856"/>
        <c:crosses val="autoZero"/>
        <c:crossBetween val="between"/>
      </c:valAx>
      <c:spPr>
        <a:noFill/>
        <a:ln>
          <a:noFill/>
        </a:ln>
        <a:effectLst/>
      </c:spPr>
    </c:plotArea>
    <c:legend>
      <c:legendPos val="r"/>
      <c:layout>
        <c:manualLayout>
          <c:xMode val="edge"/>
          <c:yMode val="edge"/>
          <c:x val="0.65412824300939887"/>
          <c:y val="0.19761559814116902"/>
          <c:w val="0.34587181936118122"/>
          <c:h val="0.599386327284860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Ideal!$B$30</c:f>
              <c:strCache>
                <c:ptCount val="1"/>
                <c:pt idx="0">
                  <c:v>Traditional Regression</c:v>
                </c:pt>
              </c:strCache>
            </c:strRef>
          </c:tx>
          <c:spPr>
            <a:ln w="9525" cap="rnd">
              <a:solidFill>
                <a:schemeClr val="tx1"/>
              </a:solidFill>
              <a:round/>
            </a:ln>
            <a:effectLst/>
          </c:spPr>
          <c:marker>
            <c:symbol val="none"/>
          </c:marker>
          <c:cat>
            <c:numRef>
              <c:f>Ideal!$A$31:$A$36</c:f>
              <c:numCache>
                <c:formatCode>General</c:formatCode>
                <c:ptCount val="6"/>
                <c:pt idx="0">
                  <c:v>10</c:v>
                </c:pt>
                <c:pt idx="1">
                  <c:v>15</c:v>
                </c:pt>
                <c:pt idx="2">
                  <c:v>20</c:v>
                </c:pt>
                <c:pt idx="3">
                  <c:v>25</c:v>
                </c:pt>
                <c:pt idx="4">
                  <c:v>30</c:v>
                </c:pt>
                <c:pt idx="5">
                  <c:v>35</c:v>
                </c:pt>
              </c:numCache>
            </c:numRef>
          </c:cat>
          <c:val>
            <c:numRef>
              <c:f>Ideal!$B$31:$B$36</c:f>
              <c:numCache>
                <c:formatCode>General</c:formatCode>
                <c:ptCount val="6"/>
                <c:pt idx="0">
                  <c:v>4.4390270000000003</c:v>
                </c:pt>
                <c:pt idx="1">
                  <c:v>4.4485089999999996</c:v>
                </c:pt>
                <c:pt idx="2">
                  <c:v>4.4579909999999998</c:v>
                </c:pt>
                <c:pt idx="3">
                  <c:v>4.4674740000000002</c:v>
                </c:pt>
                <c:pt idx="4">
                  <c:v>4.4769560000000004</c:v>
                </c:pt>
                <c:pt idx="5">
                  <c:v>4.4864379999999997</c:v>
                </c:pt>
              </c:numCache>
            </c:numRef>
          </c:val>
          <c:smooth val="0"/>
          <c:extLst>
            <c:ext xmlns:c16="http://schemas.microsoft.com/office/drawing/2014/chart" uri="{C3380CC4-5D6E-409C-BE32-E72D297353CC}">
              <c16:uniqueId val="{00000000-7AB6-7241-BD2D-43E299008FE3}"/>
            </c:ext>
          </c:extLst>
        </c:ser>
        <c:ser>
          <c:idx val="1"/>
          <c:order val="1"/>
          <c:tx>
            <c:strRef>
              <c:f>Ideal!$C$30</c:f>
              <c:strCache>
                <c:ptCount val="1"/>
                <c:pt idx="0">
                  <c:v>Linear with Fixed Slope</c:v>
                </c:pt>
              </c:strCache>
            </c:strRef>
          </c:tx>
          <c:spPr>
            <a:ln w="28575" cap="rnd">
              <a:solidFill>
                <a:srgbClr val="00B0F0"/>
              </a:solidFill>
              <a:prstDash val="sysDot"/>
              <a:round/>
            </a:ln>
            <a:effectLst/>
          </c:spPr>
          <c:marker>
            <c:symbol val="none"/>
          </c:marker>
          <c:cat>
            <c:numRef>
              <c:f>Ideal!$A$31:$A$36</c:f>
              <c:numCache>
                <c:formatCode>General</c:formatCode>
                <c:ptCount val="6"/>
                <c:pt idx="0">
                  <c:v>10</c:v>
                </c:pt>
                <c:pt idx="1">
                  <c:v>15</c:v>
                </c:pt>
                <c:pt idx="2">
                  <c:v>20</c:v>
                </c:pt>
                <c:pt idx="3">
                  <c:v>25</c:v>
                </c:pt>
                <c:pt idx="4">
                  <c:v>30</c:v>
                </c:pt>
                <c:pt idx="5">
                  <c:v>35</c:v>
                </c:pt>
              </c:numCache>
            </c:numRef>
          </c:cat>
          <c:val>
            <c:numRef>
              <c:f>Ideal!$C$31:$C$36</c:f>
              <c:numCache>
                <c:formatCode>General</c:formatCode>
                <c:ptCount val="6"/>
                <c:pt idx="0">
                  <c:v>4.4345340000000002</c:v>
                </c:pt>
                <c:pt idx="1">
                  <c:v>4.4430329999999998</c:v>
                </c:pt>
                <c:pt idx="2">
                  <c:v>4.4515320000000003</c:v>
                </c:pt>
                <c:pt idx="3">
                  <c:v>4.460032</c:v>
                </c:pt>
                <c:pt idx="4">
                  <c:v>4.4685309999999996</c:v>
                </c:pt>
                <c:pt idx="5">
                  <c:v>4.4770300000000001</c:v>
                </c:pt>
              </c:numCache>
            </c:numRef>
          </c:val>
          <c:smooth val="0"/>
          <c:extLst>
            <c:ext xmlns:c16="http://schemas.microsoft.com/office/drawing/2014/chart" uri="{C3380CC4-5D6E-409C-BE32-E72D297353CC}">
              <c16:uniqueId val="{00000001-7AB6-7241-BD2D-43E299008FE3}"/>
            </c:ext>
          </c:extLst>
        </c:ser>
        <c:ser>
          <c:idx val="2"/>
          <c:order val="2"/>
          <c:tx>
            <c:strRef>
              <c:f>Ideal!$D$30</c:f>
              <c:strCache>
                <c:ptCount val="1"/>
                <c:pt idx="0">
                  <c:v>Linear with Random Slope</c:v>
                </c:pt>
              </c:strCache>
            </c:strRef>
          </c:tx>
          <c:spPr>
            <a:ln w="12700" cap="rnd">
              <a:solidFill>
                <a:srgbClr val="00B050"/>
              </a:solidFill>
              <a:prstDash val="dashDot"/>
              <a:round/>
            </a:ln>
            <a:effectLst/>
          </c:spPr>
          <c:marker>
            <c:symbol val="none"/>
          </c:marker>
          <c:cat>
            <c:numRef>
              <c:f>Ideal!$A$31:$A$36</c:f>
              <c:numCache>
                <c:formatCode>General</c:formatCode>
                <c:ptCount val="6"/>
                <c:pt idx="0">
                  <c:v>10</c:v>
                </c:pt>
                <c:pt idx="1">
                  <c:v>15</c:v>
                </c:pt>
                <c:pt idx="2">
                  <c:v>20</c:v>
                </c:pt>
                <c:pt idx="3">
                  <c:v>25</c:v>
                </c:pt>
                <c:pt idx="4">
                  <c:v>30</c:v>
                </c:pt>
                <c:pt idx="5">
                  <c:v>35</c:v>
                </c:pt>
              </c:numCache>
            </c:numRef>
          </c:cat>
          <c:val>
            <c:numRef>
              <c:f>Ideal!$D$31:$D$36</c:f>
              <c:numCache>
                <c:formatCode>General</c:formatCode>
                <c:ptCount val="6"/>
                <c:pt idx="0">
                  <c:v>4.436369</c:v>
                </c:pt>
                <c:pt idx="1">
                  <c:v>4.4443049999999999</c:v>
                </c:pt>
                <c:pt idx="2">
                  <c:v>4.4522399999999998</c:v>
                </c:pt>
                <c:pt idx="3">
                  <c:v>4.4601759999999997</c:v>
                </c:pt>
                <c:pt idx="4">
                  <c:v>4.4681119999999996</c:v>
                </c:pt>
                <c:pt idx="5">
                  <c:v>4.4760470000000003</c:v>
                </c:pt>
              </c:numCache>
            </c:numRef>
          </c:val>
          <c:smooth val="0"/>
          <c:extLst>
            <c:ext xmlns:c16="http://schemas.microsoft.com/office/drawing/2014/chart" uri="{C3380CC4-5D6E-409C-BE32-E72D297353CC}">
              <c16:uniqueId val="{00000002-7AB6-7241-BD2D-43E299008FE3}"/>
            </c:ext>
          </c:extLst>
        </c:ser>
        <c:ser>
          <c:idx val="3"/>
          <c:order val="3"/>
          <c:tx>
            <c:strRef>
              <c:f>Ideal!$E$30</c:f>
              <c:strCache>
                <c:ptCount val="1"/>
                <c:pt idx="0">
                  <c:v>Curvelinear (squared) </c:v>
                </c:pt>
              </c:strCache>
            </c:strRef>
          </c:tx>
          <c:spPr>
            <a:ln w="12700" cap="rnd">
              <a:solidFill>
                <a:srgbClr val="FFC000"/>
              </a:solidFill>
              <a:prstDash val="lgDash"/>
              <a:round/>
            </a:ln>
            <a:effectLst/>
          </c:spPr>
          <c:marker>
            <c:symbol val="none"/>
          </c:marker>
          <c:cat>
            <c:numRef>
              <c:f>Ideal!$A$31:$A$36</c:f>
              <c:numCache>
                <c:formatCode>General</c:formatCode>
                <c:ptCount val="6"/>
                <c:pt idx="0">
                  <c:v>10</c:v>
                </c:pt>
                <c:pt idx="1">
                  <c:v>15</c:v>
                </c:pt>
                <c:pt idx="2">
                  <c:v>20</c:v>
                </c:pt>
                <c:pt idx="3">
                  <c:v>25</c:v>
                </c:pt>
                <c:pt idx="4">
                  <c:v>30</c:v>
                </c:pt>
                <c:pt idx="5">
                  <c:v>35</c:v>
                </c:pt>
              </c:numCache>
            </c:numRef>
          </c:cat>
          <c:val>
            <c:numRef>
              <c:f>Ideal!$E$31:$E$36</c:f>
              <c:numCache>
                <c:formatCode>General</c:formatCode>
                <c:ptCount val="6"/>
                <c:pt idx="0">
                  <c:v>4.4930870000000001</c:v>
                </c:pt>
                <c:pt idx="1">
                  <c:v>4.4382849999999996</c:v>
                </c:pt>
                <c:pt idx="2">
                  <c:v>4.4234140000000002</c:v>
                </c:pt>
                <c:pt idx="3">
                  <c:v>4.4484750000000002</c:v>
                </c:pt>
                <c:pt idx="4">
                  <c:v>4.5134670000000003</c:v>
                </c:pt>
                <c:pt idx="5">
                  <c:v>4.6183899999999998</c:v>
                </c:pt>
              </c:numCache>
            </c:numRef>
          </c:val>
          <c:smooth val="0"/>
          <c:extLst>
            <c:ext xmlns:c16="http://schemas.microsoft.com/office/drawing/2014/chart" uri="{C3380CC4-5D6E-409C-BE32-E72D297353CC}">
              <c16:uniqueId val="{00000003-7AB6-7241-BD2D-43E299008FE3}"/>
            </c:ext>
          </c:extLst>
        </c:ser>
        <c:ser>
          <c:idx val="4"/>
          <c:order val="4"/>
          <c:tx>
            <c:strRef>
              <c:f>Ideal!$F$30</c:f>
              <c:strCache>
                <c:ptCount val="1"/>
                <c:pt idx="0">
                  <c:v>Curvelinear (cubed) </c:v>
                </c:pt>
              </c:strCache>
            </c:strRef>
          </c:tx>
          <c:spPr>
            <a:ln w="12700" cap="rnd">
              <a:solidFill>
                <a:srgbClr val="FF0000"/>
              </a:solidFill>
              <a:prstDash val="dash"/>
              <a:round/>
            </a:ln>
            <a:effectLst/>
          </c:spPr>
          <c:marker>
            <c:symbol val="none"/>
          </c:marker>
          <c:cat>
            <c:numRef>
              <c:f>Ideal!$A$31:$A$36</c:f>
              <c:numCache>
                <c:formatCode>General</c:formatCode>
                <c:ptCount val="6"/>
                <c:pt idx="0">
                  <c:v>10</c:v>
                </c:pt>
                <c:pt idx="1">
                  <c:v>15</c:v>
                </c:pt>
                <c:pt idx="2">
                  <c:v>20</c:v>
                </c:pt>
                <c:pt idx="3">
                  <c:v>25</c:v>
                </c:pt>
                <c:pt idx="4">
                  <c:v>30</c:v>
                </c:pt>
                <c:pt idx="5">
                  <c:v>35</c:v>
                </c:pt>
              </c:numCache>
            </c:numRef>
          </c:cat>
          <c:val>
            <c:numRef>
              <c:f>Ideal!$F$31:$F$36</c:f>
              <c:numCache>
                <c:formatCode>General</c:formatCode>
                <c:ptCount val="6"/>
                <c:pt idx="0">
                  <c:v>4.2505459999999999</c:v>
                </c:pt>
                <c:pt idx="1">
                  <c:v>4.5275379999999998</c:v>
                </c:pt>
                <c:pt idx="2">
                  <c:v>4.4280039999999996</c:v>
                </c:pt>
                <c:pt idx="3">
                  <c:v>4.3401199999999998</c:v>
                </c:pt>
                <c:pt idx="4">
                  <c:v>4.6520609999999998</c:v>
                </c:pt>
                <c:pt idx="5">
                  <c:v>5.7520049999999996</c:v>
                </c:pt>
              </c:numCache>
            </c:numRef>
          </c:val>
          <c:smooth val="0"/>
          <c:extLst>
            <c:ext xmlns:c16="http://schemas.microsoft.com/office/drawing/2014/chart" uri="{C3380CC4-5D6E-409C-BE32-E72D297353CC}">
              <c16:uniqueId val="{00000004-7AB6-7241-BD2D-43E299008FE3}"/>
            </c:ext>
          </c:extLst>
        </c:ser>
        <c:dLbls>
          <c:showLegendKey val="0"/>
          <c:showVal val="0"/>
          <c:showCatName val="0"/>
          <c:showSerName val="0"/>
          <c:showPercent val="0"/>
          <c:showBubbleSize val="0"/>
        </c:dLbls>
        <c:smooth val="0"/>
        <c:axId val="1159924256"/>
        <c:axId val="1159928832"/>
      </c:lineChart>
      <c:catAx>
        <c:axId val="1159924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928832"/>
        <c:crosses val="autoZero"/>
        <c:auto val="1"/>
        <c:lblAlgn val="ctr"/>
        <c:lblOffset val="100"/>
        <c:noMultiLvlLbl val="0"/>
      </c:catAx>
      <c:valAx>
        <c:axId val="1159928832"/>
        <c:scaling>
          <c:orientation val="minMax"/>
          <c:max val="8"/>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BRS Ideal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924256"/>
        <c:crosses val="autoZero"/>
        <c:crossBetween val="between"/>
      </c:valAx>
      <c:spPr>
        <a:noFill/>
        <a:ln>
          <a:noFill/>
        </a:ln>
        <a:effectLst/>
      </c:spPr>
    </c:plotArea>
    <c:legend>
      <c:legendPos val="r"/>
      <c:layout>
        <c:manualLayout>
          <c:xMode val="edge"/>
          <c:yMode val="edge"/>
          <c:x val="0.66031698160138674"/>
          <c:y val="0.25367793749934492"/>
          <c:w val="0.3200791265174287"/>
          <c:h val="0.55687540046858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65465880596872"/>
          <c:y val="2.5642955830697658E-2"/>
          <c:w val="0.61488088293814092"/>
          <c:h val="0.70578304127633407"/>
        </c:manualLayout>
      </c:layout>
      <c:lineChart>
        <c:grouping val="standard"/>
        <c:varyColors val="0"/>
        <c:ser>
          <c:idx val="0"/>
          <c:order val="0"/>
          <c:tx>
            <c:strRef>
              <c:f>Discrepancy!$B$29</c:f>
              <c:strCache>
                <c:ptCount val="1"/>
                <c:pt idx="0">
                  <c:v>Traditional Regression</c:v>
                </c:pt>
              </c:strCache>
            </c:strRef>
          </c:tx>
          <c:spPr>
            <a:ln w="9525" cap="rnd">
              <a:solidFill>
                <a:schemeClr val="tx1"/>
              </a:solidFill>
              <a:round/>
            </a:ln>
            <a:effectLst/>
          </c:spPr>
          <c:marker>
            <c:symbol val="none"/>
          </c:marker>
          <c:cat>
            <c:numRef>
              <c:f>Discrepancy!$A$30:$A$35</c:f>
              <c:numCache>
                <c:formatCode>General</c:formatCode>
                <c:ptCount val="6"/>
                <c:pt idx="0">
                  <c:v>10</c:v>
                </c:pt>
                <c:pt idx="1">
                  <c:v>15</c:v>
                </c:pt>
                <c:pt idx="2">
                  <c:v>20</c:v>
                </c:pt>
                <c:pt idx="3">
                  <c:v>25</c:v>
                </c:pt>
                <c:pt idx="4">
                  <c:v>30</c:v>
                </c:pt>
                <c:pt idx="5">
                  <c:v>35</c:v>
                </c:pt>
              </c:numCache>
            </c:numRef>
          </c:cat>
          <c:val>
            <c:numRef>
              <c:f>Discrepancy!$B$30:$B$35</c:f>
              <c:numCache>
                <c:formatCode>General</c:formatCode>
                <c:ptCount val="6"/>
                <c:pt idx="0">
                  <c:v>0.4597038</c:v>
                </c:pt>
                <c:pt idx="1">
                  <c:v>0.70297189999999998</c:v>
                </c:pt>
                <c:pt idx="2">
                  <c:v>0.94623999999999997</c:v>
                </c:pt>
                <c:pt idx="3">
                  <c:v>1.189508</c:v>
                </c:pt>
                <c:pt idx="4">
                  <c:v>1.432776</c:v>
                </c:pt>
                <c:pt idx="5">
                  <c:v>1.6760440000000001</c:v>
                </c:pt>
              </c:numCache>
            </c:numRef>
          </c:val>
          <c:smooth val="0"/>
          <c:extLst>
            <c:ext xmlns:c16="http://schemas.microsoft.com/office/drawing/2014/chart" uri="{C3380CC4-5D6E-409C-BE32-E72D297353CC}">
              <c16:uniqueId val="{00000000-5A09-EF43-942F-8908B481F824}"/>
            </c:ext>
          </c:extLst>
        </c:ser>
        <c:ser>
          <c:idx val="1"/>
          <c:order val="1"/>
          <c:tx>
            <c:strRef>
              <c:f>Discrepancy!$C$29</c:f>
              <c:strCache>
                <c:ptCount val="1"/>
                <c:pt idx="0">
                  <c:v>Linear with Fixed Slope</c:v>
                </c:pt>
              </c:strCache>
            </c:strRef>
          </c:tx>
          <c:spPr>
            <a:ln w="28575" cap="rnd">
              <a:solidFill>
                <a:srgbClr val="00B0F0"/>
              </a:solidFill>
              <a:prstDash val="sysDot"/>
              <a:round/>
            </a:ln>
            <a:effectLst/>
          </c:spPr>
          <c:marker>
            <c:symbol val="none"/>
          </c:marker>
          <c:cat>
            <c:numRef>
              <c:f>Discrepancy!$A$30:$A$35</c:f>
              <c:numCache>
                <c:formatCode>General</c:formatCode>
                <c:ptCount val="6"/>
                <c:pt idx="0">
                  <c:v>10</c:v>
                </c:pt>
                <c:pt idx="1">
                  <c:v>15</c:v>
                </c:pt>
                <c:pt idx="2">
                  <c:v>20</c:v>
                </c:pt>
                <c:pt idx="3">
                  <c:v>25</c:v>
                </c:pt>
                <c:pt idx="4">
                  <c:v>30</c:v>
                </c:pt>
                <c:pt idx="5">
                  <c:v>35</c:v>
                </c:pt>
              </c:numCache>
            </c:numRef>
          </c:cat>
          <c:val>
            <c:numRef>
              <c:f>Discrepancy!$C$30:$C$35</c:f>
              <c:numCache>
                <c:formatCode>General</c:formatCode>
                <c:ptCount val="6"/>
                <c:pt idx="0">
                  <c:v>0.45809650000000002</c:v>
                </c:pt>
                <c:pt idx="1">
                  <c:v>0.7024705</c:v>
                </c:pt>
                <c:pt idx="2">
                  <c:v>0.94684449999999998</c:v>
                </c:pt>
                <c:pt idx="3">
                  <c:v>1.1912180000000001</c:v>
                </c:pt>
                <c:pt idx="4">
                  <c:v>1.4355929999999999</c:v>
                </c:pt>
                <c:pt idx="5">
                  <c:v>1.679967</c:v>
                </c:pt>
              </c:numCache>
            </c:numRef>
          </c:val>
          <c:smooth val="0"/>
          <c:extLst>
            <c:ext xmlns:c16="http://schemas.microsoft.com/office/drawing/2014/chart" uri="{C3380CC4-5D6E-409C-BE32-E72D297353CC}">
              <c16:uniqueId val="{00000001-5A09-EF43-942F-8908B481F824}"/>
            </c:ext>
          </c:extLst>
        </c:ser>
        <c:ser>
          <c:idx val="2"/>
          <c:order val="2"/>
          <c:tx>
            <c:strRef>
              <c:f>Discrepancy!$D$29</c:f>
              <c:strCache>
                <c:ptCount val="1"/>
                <c:pt idx="0">
                  <c:v>Linear with Random Slope</c:v>
                </c:pt>
              </c:strCache>
            </c:strRef>
          </c:tx>
          <c:spPr>
            <a:ln w="12700" cap="rnd">
              <a:solidFill>
                <a:srgbClr val="00B050"/>
              </a:solidFill>
              <a:prstDash val="dashDot"/>
              <a:round/>
            </a:ln>
            <a:effectLst/>
          </c:spPr>
          <c:marker>
            <c:symbol val="none"/>
          </c:marker>
          <c:cat>
            <c:numRef>
              <c:f>Discrepancy!$A$30:$A$35</c:f>
              <c:numCache>
                <c:formatCode>General</c:formatCode>
                <c:ptCount val="6"/>
                <c:pt idx="0">
                  <c:v>10</c:v>
                </c:pt>
                <c:pt idx="1">
                  <c:v>15</c:v>
                </c:pt>
                <c:pt idx="2">
                  <c:v>20</c:v>
                </c:pt>
                <c:pt idx="3">
                  <c:v>25</c:v>
                </c:pt>
                <c:pt idx="4">
                  <c:v>30</c:v>
                </c:pt>
                <c:pt idx="5">
                  <c:v>35</c:v>
                </c:pt>
              </c:numCache>
            </c:numRef>
          </c:cat>
          <c:val>
            <c:numRef>
              <c:f>Discrepancy!$D$30:$D$35</c:f>
              <c:numCache>
                <c:formatCode>General</c:formatCode>
                <c:ptCount val="6"/>
                <c:pt idx="0">
                  <c:v>0.46023779999999997</c:v>
                </c:pt>
                <c:pt idx="1">
                  <c:v>0.70458129999999997</c:v>
                </c:pt>
                <c:pt idx="2">
                  <c:v>0.94892480000000001</c:v>
                </c:pt>
                <c:pt idx="3">
                  <c:v>1.193268</c:v>
                </c:pt>
                <c:pt idx="4">
                  <c:v>1.4376119999999999</c:v>
                </c:pt>
                <c:pt idx="5">
                  <c:v>1.6819550000000001</c:v>
                </c:pt>
              </c:numCache>
            </c:numRef>
          </c:val>
          <c:smooth val="0"/>
          <c:extLst>
            <c:ext xmlns:c16="http://schemas.microsoft.com/office/drawing/2014/chart" uri="{C3380CC4-5D6E-409C-BE32-E72D297353CC}">
              <c16:uniqueId val="{00000002-5A09-EF43-942F-8908B481F824}"/>
            </c:ext>
          </c:extLst>
        </c:ser>
        <c:ser>
          <c:idx val="3"/>
          <c:order val="3"/>
          <c:tx>
            <c:strRef>
              <c:f>Discrepancy!$F$29</c:f>
              <c:strCache>
                <c:ptCount val="1"/>
                <c:pt idx="0">
                  <c:v>Curvelinear (squared) </c:v>
                </c:pt>
              </c:strCache>
            </c:strRef>
          </c:tx>
          <c:spPr>
            <a:ln w="12700" cap="rnd">
              <a:solidFill>
                <a:srgbClr val="FFC000"/>
              </a:solidFill>
              <a:prstDash val="lgDash"/>
              <a:round/>
            </a:ln>
            <a:effectLst/>
          </c:spPr>
          <c:marker>
            <c:symbol val="none"/>
          </c:marker>
          <c:cat>
            <c:numRef>
              <c:f>Discrepancy!$A$30:$A$35</c:f>
              <c:numCache>
                <c:formatCode>General</c:formatCode>
                <c:ptCount val="6"/>
                <c:pt idx="0">
                  <c:v>10</c:v>
                </c:pt>
                <c:pt idx="1">
                  <c:v>15</c:v>
                </c:pt>
                <c:pt idx="2">
                  <c:v>20</c:v>
                </c:pt>
                <c:pt idx="3">
                  <c:v>25</c:v>
                </c:pt>
                <c:pt idx="4">
                  <c:v>30</c:v>
                </c:pt>
                <c:pt idx="5">
                  <c:v>35</c:v>
                </c:pt>
              </c:numCache>
            </c:numRef>
          </c:cat>
          <c:val>
            <c:numRef>
              <c:f>Discrepancy!$F$30:$F$35</c:f>
              <c:numCache>
                <c:formatCode>General</c:formatCode>
                <c:ptCount val="6"/>
                <c:pt idx="0">
                  <c:v>0.29138310000000001</c:v>
                </c:pt>
                <c:pt idx="1">
                  <c:v>0.72248860000000004</c:v>
                </c:pt>
                <c:pt idx="2">
                  <c:v>1.034875</c:v>
                </c:pt>
                <c:pt idx="3">
                  <c:v>1.228542</c:v>
                </c:pt>
                <c:pt idx="4">
                  <c:v>1.303491</c:v>
                </c:pt>
                <c:pt idx="5">
                  <c:v>1.25972</c:v>
                </c:pt>
              </c:numCache>
            </c:numRef>
          </c:val>
          <c:smooth val="0"/>
          <c:extLst>
            <c:ext xmlns:c16="http://schemas.microsoft.com/office/drawing/2014/chart" uri="{C3380CC4-5D6E-409C-BE32-E72D297353CC}">
              <c16:uniqueId val="{00000003-5A09-EF43-942F-8908B481F824}"/>
            </c:ext>
          </c:extLst>
        </c:ser>
        <c:ser>
          <c:idx val="4"/>
          <c:order val="4"/>
          <c:tx>
            <c:strRef>
              <c:f>Discrepancy!$E$29</c:f>
              <c:strCache>
                <c:ptCount val="1"/>
                <c:pt idx="0">
                  <c:v>Curvelinear (cubed) </c:v>
                </c:pt>
              </c:strCache>
            </c:strRef>
          </c:tx>
          <c:spPr>
            <a:ln w="12700" cap="rnd">
              <a:solidFill>
                <a:srgbClr val="FF0000"/>
              </a:solidFill>
              <a:prstDash val="dash"/>
              <a:round/>
            </a:ln>
            <a:effectLst/>
          </c:spPr>
          <c:marker>
            <c:symbol val="none"/>
          </c:marker>
          <c:cat>
            <c:numRef>
              <c:f>Discrepancy!$A$30:$A$35</c:f>
              <c:numCache>
                <c:formatCode>General</c:formatCode>
                <c:ptCount val="6"/>
                <c:pt idx="0">
                  <c:v>10</c:v>
                </c:pt>
                <c:pt idx="1">
                  <c:v>15</c:v>
                </c:pt>
                <c:pt idx="2">
                  <c:v>20</c:v>
                </c:pt>
                <c:pt idx="3">
                  <c:v>25</c:v>
                </c:pt>
                <c:pt idx="4">
                  <c:v>30</c:v>
                </c:pt>
                <c:pt idx="5">
                  <c:v>35</c:v>
                </c:pt>
              </c:numCache>
            </c:numRef>
          </c:cat>
          <c:val>
            <c:numRef>
              <c:f>Discrepancy!$E$30:$E$35</c:f>
              <c:numCache>
                <c:formatCode>General</c:formatCode>
                <c:ptCount val="6"/>
                <c:pt idx="0">
                  <c:v>0.246059</c:v>
                </c:pt>
                <c:pt idx="1">
                  <c:v>0.73912469999999997</c:v>
                </c:pt>
                <c:pt idx="2">
                  <c:v>1.035873</c:v>
                </c:pt>
                <c:pt idx="3">
                  <c:v>1.208501</c:v>
                </c:pt>
                <c:pt idx="4">
                  <c:v>1.3292040000000001</c:v>
                </c:pt>
                <c:pt idx="5">
                  <c:v>1.47018</c:v>
                </c:pt>
              </c:numCache>
            </c:numRef>
          </c:val>
          <c:smooth val="0"/>
          <c:extLst>
            <c:ext xmlns:c16="http://schemas.microsoft.com/office/drawing/2014/chart" uri="{C3380CC4-5D6E-409C-BE32-E72D297353CC}">
              <c16:uniqueId val="{00000004-5A09-EF43-942F-8908B481F824}"/>
            </c:ext>
          </c:extLst>
        </c:ser>
        <c:dLbls>
          <c:showLegendKey val="0"/>
          <c:showVal val="0"/>
          <c:showCatName val="0"/>
          <c:showSerName val="0"/>
          <c:showPercent val="0"/>
          <c:showBubbleSize val="0"/>
        </c:dLbls>
        <c:smooth val="0"/>
        <c:axId val="734837824"/>
        <c:axId val="734829088"/>
      </c:lineChart>
      <c:catAx>
        <c:axId val="73483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829088"/>
        <c:crosses val="autoZero"/>
        <c:auto val="1"/>
        <c:lblAlgn val="ctr"/>
        <c:lblOffset val="100"/>
        <c:noMultiLvlLbl val="0"/>
      </c:catAx>
      <c:valAx>
        <c:axId val="734829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BRS A-I Discrepancy Score</a:t>
                </a:r>
              </a:p>
            </c:rich>
          </c:tx>
          <c:layout>
            <c:manualLayout>
              <c:xMode val="edge"/>
              <c:yMode val="edge"/>
              <c:x val="2.3718574654522963E-2"/>
              <c:y val="0.280093529270747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837824"/>
        <c:crosses val="autoZero"/>
        <c:crossBetween val="between"/>
      </c:valAx>
      <c:spPr>
        <a:noFill/>
        <a:ln>
          <a:noFill/>
        </a:ln>
        <a:effectLst/>
      </c:spPr>
    </c:plotArea>
    <c:legend>
      <c:legendPos val="r"/>
      <c:layout>
        <c:manualLayout>
          <c:xMode val="edge"/>
          <c:yMode val="edge"/>
          <c:x val="0.67814213501372"/>
          <c:y val="1.8690567047261471E-2"/>
          <c:w val="0.31870298018493243"/>
          <c:h val="0.719870265118763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34D5-25A9-444E-AC30-BFBEA83E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Lacroix</dc:creator>
  <cp:keywords/>
  <dc:description/>
  <cp:lastModifiedBy>Kristin von Ranson</cp:lastModifiedBy>
  <cp:revision>2</cp:revision>
  <dcterms:created xsi:type="dcterms:W3CDTF">2024-04-03T17:32:00Z</dcterms:created>
  <dcterms:modified xsi:type="dcterms:W3CDTF">2024-04-03T17:32:00Z</dcterms:modified>
</cp:coreProperties>
</file>