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AEE" w:rsidRPr="00451289" w:rsidRDefault="003B1AEE">
      <w:pPr>
        <w:rPr>
          <w:lang w:val="en-US"/>
        </w:rPr>
      </w:pPr>
      <w:r w:rsidRPr="00451289">
        <w:rPr>
          <w:lang w:val="en-US"/>
        </w:rPr>
        <w:t>Social media text</w:t>
      </w:r>
    </w:p>
    <w:p w:rsidR="003B1AEE" w:rsidRPr="00451289" w:rsidRDefault="003B1AEE">
      <w:pPr>
        <w:rPr>
          <w:lang w:val="en-US"/>
        </w:rPr>
      </w:pPr>
    </w:p>
    <w:p w:rsidR="003B1AEE" w:rsidRPr="00451289" w:rsidRDefault="003B1AEE">
      <w:pPr>
        <w:rPr>
          <w:lang w:val="en-US"/>
        </w:rPr>
      </w:pPr>
    </w:p>
    <w:p w:rsidR="003B1AEE" w:rsidRDefault="003B1AEE" w:rsidP="003B1AEE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</w:pP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This essay discusses how Europe </w:t>
      </w:r>
      <w:r w:rsidR="004D1CA4"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reinvented the concept of Eurafrica</w:t>
      </w:r>
      <w:r w:rsidR="004D1CA4"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 </w:t>
      </w:r>
      <w:r w:rsidR="004D1CA4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in order </w:t>
      </w: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to play a greater role in international politics during the Cold War. It tells the story of how Claude </w:t>
      </w:r>
      <w:proofErr w:type="spellStart"/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Cheysson</w:t>
      </w:r>
      <w:proofErr w:type="spellEnd"/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, who was responsible for the European Community's development policy and North-South relations for almost two decades, </w:t>
      </w:r>
      <w:r w:rsidR="004D1CA4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transformed</w:t>
      </w: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 </w:t>
      </w:r>
      <w:r w:rsidR="009464E5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Euro-African relations</w:t>
      </w: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 by supporting the developing countries</w:t>
      </w:r>
      <w:r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' </w:t>
      </w: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demand</w:t>
      </w:r>
      <w:r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>s</w:t>
      </w:r>
      <w:r w:rsidRPr="003B1AEE"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  <w:t xml:space="preserve"> for a new international economic order.</w:t>
      </w:r>
    </w:p>
    <w:p w:rsidR="003B1AEE" w:rsidRDefault="003B1AEE" w:rsidP="003B1AEE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val="en-GB" w:eastAsia="en-GB"/>
          <w14:ligatures w14:val="none"/>
        </w:rPr>
      </w:pPr>
    </w:p>
    <w:p w:rsidR="003B1AEE" w:rsidRDefault="003B1AEE" w:rsidP="003B1AEE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</w:p>
    <w:p w:rsidR="003B1AEE" w:rsidRPr="00451289" w:rsidRDefault="003B1AEE" w:rsidP="003B1AEE">
      <w:p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en-GB"/>
          <w14:ligatures w14:val="none"/>
        </w:rPr>
      </w:pPr>
      <w:r w:rsidRPr="003B1AE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 w:type="textWrapping" w:clear="all"/>
      </w:r>
    </w:p>
    <w:p w:rsidR="003B1AEE" w:rsidRPr="00451289" w:rsidRDefault="003B1AEE">
      <w:pPr>
        <w:rPr>
          <w:lang w:val="en-US"/>
        </w:rPr>
      </w:pPr>
    </w:p>
    <w:sectPr w:rsidR="003B1AEE" w:rsidRPr="00451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EE"/>
    <w:rsid w:val="00056AC1"/>
    <w:rsid w:val="000F2918"/>
    <w:rsid w:val="003B1AEE"/>
    <w:rsid w:val="00451289"/>
    <w:rsid w:val="004D1CA4"/>
    <w:rsid w:val="005C4C8E"/>
    <w:rsid w:val="00693EE8"/>
    <w:rsid w:val="009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34565A"/>
  <w15:chartTrackingRefBased/>
  <w15:docId w15:val="{638A4B04-1CD1-DE4B-8703-6F76C34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A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8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3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70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63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2024-07-02T07:03:00Z</dcterms:created>
  <dcterms:modified xsi:type="dcterms:W3CDTF">2024-07-02T07:11:00Z</dcterms:modified>
</cp:coreProperties>
</file>