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B58" w:rsidRDefault="00362B58" w:rsidP="00362B58">
      <w:r w:rsidRPr="00362B58">
        <w:t xml:space="preserve">Tabla </w:t>
      </w:r>
      <w:r w:rsidRPr="00362B58">
        <w:t>Suplementaria 6</w:t>
      </w:r>
      <w:r w:rsidRPr="00362B58">
        <w:t>: Distribución taxonómica de los restos por sitio (</w:t>
      </w:r>
      <w:r w:rsidRPr="00362B58">
        <w:t>Corte de L</w:t>
      </w:r>
      <w:r w:rsidRPr="00362B58">
        <w:t xml:space="preserve">a </w:t>
      </w:r>
      <w:proofErr w:type="spellStart"/>
      <w:r w:rsidRPr="00362B58">
        <w:t>Damiana</w:t>
      </w:r>
      <w:proofErr w:type="spellEnd"/>
      <w:r w:rsidRPr="00362B58">
        <w:t xml:space="preserve"> y Alero </w:t>
      </w:r>
      <w:proofErr w:type="spellStart"/>
      <w:r w:rsidRPr="00362B58">
        <w:t>Huiculunche</w:t>
      </w:r>
      <w:proofErr w:type="spellEnd"/>
      <w:r w:rsidRPr="00362B58">
        <w:t xml:space="preserve">) y unidades estratigráficas. En el conjunto correspondiente a camélidos no se </w:t>
      </w:r>
      <w:bookmarkStart w:id="0" w:name="_GoBack"/>
      <w:bookmarkEnd w:id="0"/>
      <w:r w:rsidRPr="00362B58">
        <w:t>consideraron las categorías generales sino sólo los especímenes identificados (NISP).</w:t>
      </w:r>
    </w:p>
    <w:p w:rsidR="00362B58" w:rsidRPr="00362B58" w:rsidRDefault="00362B58" w:rsidP="00362B58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782"/>
        <w:gridCol w:w="1417"/>
      </w:tblGrid>
      <w:tr w:rsidR="00362B58" w:rsidRPr="00362B58" w:rsidTr="00D96D00">
        <w:trPr>
          <w:trHeight w:val="290"/>
        </w:trPr>
        <w:tc>
          <w:tcPr>
            <w:tcW w:w="1200" w:type="dxa"/>
            <w:noWrap/>
            <w:hideMark/>
          </w:tcPr>
          <w:p w:rsidR="00362B58" w:rsidRPr="00362B58" w:rsidRDefault="00362B58" w:rsidP="00D96D00">
            <w:r w:rsidRPr="00362B58">
              <w:t>Sitio</w:t>
            </w:r>
          </w:p>
        </w:tc>
        <w:tc>
          <w:tcPr>
            <w:tcW w:w="1200" w:type="dxa"/>
            <w:noWrap/>
            <w:hideMark/>
          </w:tcPr>
          <w:p w:rsidR="00362B58" w:rsidRPr="00362B58" w:rsidRDefault="00362B58" w:rsidP="00D96D00">
            <w:r w:rsidRPr="00362B58">
              <w:t>Camélidos</w:t>
            </w:r>
          </w:p>
        </w:tc>
        <w:tc>
          <w:tcPr>
            <w:tcW w:w="1200" w:type="dxa"/>
            <w:noWrap/>
            <w:hideMark/>
          </w:tcPr>
          <w:p w:rsidR="00362B58" w:rsidRPr="00362B58" w:rsidRDefault="00362B58" w:rsidP="00D96D00">
            <w:r w:rsidRPr="00362B58">
              <w:t>Carnívoros</w:t>
            </w:r>
          </w:p>
        </w:tc>
        <w:tc>
          <w:tcPr>
            <w:tcW w:w="1782" w:type="dxa"/>
            <w:noWrap/>
            <w:hideMark/>
          </w:tcPr>
          <w:p w:rsidR="00362B58" w:rsidRPr="00362B58" w:rsidRDefault="00362B58" w:rsidP="00D96D00">
            <w:pPr>
              <w:rPr>
                <w:i/>
                <w:iCs/>
              </w:rPr>
            </w:pPr>
            <w:proofErr w:type="spellStart"/>
            <w:r w:rsidRPr="00362B58">
              <w:rPr>
                <w:i/>
                <w:iCs/>
              </w:rPr>
              <w:t>Lagidium</w:t>
            </w:r>
            <w:proofErr w:type="spellEnd"/>
            <w:r w:rsidRPr="00362B58">
              <w:rPr>
                <w:i/>
                <w:iCs/>
              </w:rPr>
              <w:t xml:space="preserve"> </w:t>
            </w:r>
            <w:proofErr w:type="spellStart"/>
            <w:r w:rsidRPr="00362B58">
              <w:rPr>
                <w:i/>
                <w:iCs/>
              </w:rPr>
              <w:t>viscacia</w:t>
            </w:r>
            <w:proofErr w:type="spellEnd"/>
          </w:p>
        </w:tc>
        <w:tc>
          <w:tcPr>
            <w:tcW w:w="1417" w:type="dxa"/>
            <w:noWrap/>
            <w:hideMark/>
          </w:tcPr>
          <w:p w:rsidR="00362B58" w:rsidRPr="00362B58" w:rsidRDefault="00362B58" w:rsidP="00D96D00">
            <w:pPr>
              <w:rPr>
                <w:i/>
                <w:iCs/>
              </w:rPr>
            </w:pPr>
            <w:proofErr w:type="spellStart"/>
            <w:r w:rsidRPr="00362B58">
              <w:rPr>
                <w:i/>
                <w:iCs/>
              </w:rPr>
              <w:t>Ctenomys</w:t>
            </w:r>
            <w:proofErr w:type="spellEnd"/>
            <w:r w:rsidRPr="00362B58">
              <w:rPr>
                <w:i/>
                <w:iCs/>
              </w:rPr>
              <w:t xml:space="preserve"> </w:t>
            </w:r>
            <w:proofErr w:type="spellStart"/>
            <w:r w:rsidRPr="00362B58">
              <w:rPr>
                <w:i/>
                <w:iCs/>
              </w:rPr>
              <w:t>sp</w:t>
            </w:r>
            <w:proofErr w:type="spellEnd"/>
            <w:r w:rsidRPr="00362B58">
              <w:rPr>
                <w:i/>
                <w:iCs/>
              </w:rPr>
              <w:t>.</w:t>
            </w:r>
          </w:p>
        </w:tc>
      </w:tr>
      <w:tr w:rsidR="00362B58" w:rsidRPr="00362B58" w:rsidTr="00D96D00">
        <w:trPr>
          <w:trHeight w:val="290"/>
        </w:trPr>
        <w:tc>
          <w:tcPr>
            <w:tcW w:w="1200" w:type="dxa"/>
            <w:noWrap/>
            <w:hideMark/>
          </w:tcPr>
          <w:p w:rsidR="00362B58" w:rsidRPr="00362B58" w:rsidRDefault="00362B58" w:rsidP="00D96D00">
            <w:r w:rsidRPr="00362B58">
              <w:t>CLD SE 1</w:t>
            </w:r>
          </w:p>
        </w:tc>
        <w:tc>
          <w:tcPr>
            <w:tcW w:w="1200" w:type="dxa"/>
            <w:noWrap/>
            <w:hideMark/>
          </w:tcPr>
          <w:p w:rsidR="00362B58" w:rsidRPr="00362B58" w:rsidRDefault="00362B58" w:rsidP="00D96D00">
            <w:pPr>
              <w:jc w:val="right"/>
            </w:pPr>
            <w:r w:rsidRPr="00362B58">
              <w:t>537</w:t>
            </w:r>
          </w:p>
        </w:tc>
        <w:tc>
          <w:tcPr>
            <w:tcW w:w="1200" w:type="dxa"/>
            <w:noWrap/>
            <w:hideMark/>
          </w:tcPr>
          <w:p w:rsidR="00362B58" w:rsidRPr="00362B58" w:rsidRDefault="00362B58" w:rsidP="00D96D00">
            <w:pPr>
              <w:jc w:val="right"/>
            </w:pPr>
          </w:p>
        </w:tc>
        <w:tc>
          <w:tcPr>
            <w:tcW w:w="1782" w:type="dxa"/>
            <w:noWrap/>
            <w:hideMark/>
          </w:tcPr>
          <w:p w:rsidR="00362B58" w:rsidRPr="00362B58" w:rsidRDefault="00362B58" w:rsidP="00D96D00">
            <w:pPr>
              <w:jc w:val="right"/>
            </w:pPr>
            <w:r w:rsidRPr="00362B58">
              <w:t>3</w:t>
            </w:r>
          </w:p>
        </w:tc>
        <w:tc>
          <w:tcPr>
            <w:tcW w:w="1417" w:type="dxa"/>
            <w:noWrap/>
            <w:hideMark/>
          </w:tcPr>
          <w:p w:rsidR="00362B58" w:rsidRPr="00362B58" w:rsidRDefault="00362B58" w:rsidP="00D96D00">
            <w:pPr>
              <w:jc w:val="right"/>
            </w:pPr>
          </w:p>
        </w:tc>
      </w:tr>
      <w:tr w:rsidR="00362B58" w:rsidRPr="00362B58" w:rsidTr="00D96D00">
        <w:trPr>
          <w:trHeight w:val="290"/>
        </w:trPr>
        <w:tc>
          <w:tcPr>
            <w:tcW w:w="1200" w:type="dxa"/>
            <w:noWrap/>
            <w:hideMark/>
          </w:tcPr>
          <w:p w:rsidR="00362B58" w:rsidRPr="00362B58" w:rsidRDefault="00362B58" w:rsidP="00D96D00">
            <w:r w:rsidRPr="00362B58">
              <w:t>CLD SE 2</w:t>
            </w:r>
          </w:p>
        </w:tc>
        <w:tc>
          <w:tcPr>
            <w:tcW w:w="1200" w:type="dxa"/>
            <w:noWrap/>
            <w:hideMark/>
          </w:tcPr>
          <w:p w:rsidR="00362B58" w:rsidRPr="00362B58" w:rsidRDefault="00362B58" w:rsidP="00D96D00">
            <w:pPr>
              <w:jc w:val="right"/>
            </w:pPr>
            <w:r w:rsidRPr="00362B58">
              <w:t>611</w:t>
            </w:r>
          </w:p>
        </w:tc>
        <w:tc>
          <w:tcPr>
            <w:tcW w:w="1200" w:type="dxa"/>
            <w:noWrap/>
            <w:hideMark/>
          </w:tcPr>
          <w:p w:rsidR="00362B58" w:rsidRPr="00362B58" w:rsidRDefault="00362B58" w:rsidP="00D96D00">
            <w:pPr>
              <w:jc w:val="right"/>
            </w:pPr>
            <w:r w:rsidRPr="00362B58">
              <w:t>1</w:t>
            </w:r>
          </w:p>
        </w:tc>
        <w:tc>
          <w:tcPr>
            <w:tcW w:w="1782" w:type="dxa"/>
            <w:noWrap/>
            <w:hideMark/>
          </w:tcPr>
          <w:p w:rsidR="00362B58" w:rsidRPr="00362B58" w:rsidRDefault="00362B58" w:rsidP="00D96D00">
            <w:pPr>
              <w:jc w:val="right"/>
            </w:pPr>
            <w:r w:rsidRPr="00362B58">
              <w:t>4</w:t>
            </w:r>
          </w:p>
        </w:tc>
        <w:tc>
          <w:tcPr>
            <w:tcW w:w="1417" w:type="dxa"/>
            <w:noWrap/>
            <w:hideMark/>
          </w:tcPr>
          <w:p w:rsidR="00362B58" w:rsidRPr="00362B58" w:rsidRDefault="00362B58" w:rsidP="00D96D00">
            <w:pPr>
              <w:jc w:val="right"/>
            </w:pPr>
            <w:r w:rsidRPr="00362B58">
              <w:t>1</w:t>
            </w:r>
          </w:p>
        </w:tc>
      </w:tr>
      <w:tr w:rsidR="00362B58" w:rsidRPr="00362B58" w:rsidTr="00D96D00">
        <w:trPr>
          <w:trHeight w:val="290"/>
        </w:trPr>
        <w:tc>
          <w:tcPr>
            <w:tcW w:w="1200" w:type="dxa"/>
            <w:noWrap/>
            <w:hideMark/>
          </w:tcPr>
          <w:p w:rsidR="00362B58" w:rsidRPr="00362B58" w:rsidRDefault="00362B58" w:rsidP="00D96D00">
            <w:r w:rsidRPr="00362B58">
              <w:t>CLD SE 3</w:t>
            </w:r>
          </w:p>
        </w:tc>
        <w:tc>
          <w:tcPr>
            <w:tcW w:w="1200" w:type="dxa"/>
            <w:noWrap/>
            <w:hideMark/>
          </w:tcPr>
          <w:p w:rsidR="00362B58" w:rsidRPr="00362B58" w:rsidRDefault="00362B58" w:rsidP="00D96D00">
            <w:pPr>
              <w:jc w:val="right"/>
            </w:pPr>
            <w:r w:rsidRPr="00362B58">
              <w:t>37</w:t>
            </w:r>
          </w:p>
        </w:tc>
        <w:tc>
          <w:tcPr>
            <w:tcW w:w="1200" w:type="dxa"/>
            <w:noWrap/>
            <w:hideMark/>
          </w:tcPr>
          <w:p w:rsidR="00362B58" w:rsidRPr="00362B58" w:rsidRDefault="00362B58" w:rsidP="00D96D00">
            <w:pPr>
              <w:jc w:val="right"/>
            </w:pPr>
          </w:p>
        </w:tc>
        <w:tc>
          <w:tcPr>
            <w:tcW w:w="1782" w:type="dxa"/>
            <w:noWrap/>
            <w:hideMark/>
          </w:tcPr>
          <w:p w:rsidR="00362B58" w:rsidRPr="00362B58" w:rsidRDefault="00362B58" w:rsidP="00D96D00">
            <w:pPr>
              <w:jc w:val="right"/>
            </w:pPr>
          </w:p>
        </w:tc>
        <w:tc>
          <w:tcPr>
            <w:tcW w:w="1417" w:type="dxa"/>
            <w:noWrap/>
            <w:hideMark/>
          </w:tcPr>
          <w:p w:rsidR="00362B58" w:rsidRPr="00362B58" w:rsidRDefault="00362B58" w:rsidP="00D96D00">
            <w:pPr>
              <w:jc w:val="right"/>
            </w:pPr>
          </w:p>
        </w:tc>
      </w:tr>
      <w:tr w:rsidR="00362B58" w:rsidRPr="00362B58" w:rsidTr="00D96D00">
        <w:trPr>
          <w:trHeight w:val="290"/>
        </w:trPr>
        <w:tc>
          <w:tcPr>
            <w:tcW w:w="1200" w:type="dxa"/>
            <w:noWrap/>
          </w:tcPr>
          <w:p w:rsidR="00362B58" w:rsidRPr="00362B58" w:rsidRDefault="00362B58" w:rsidP="00D96D00">
            <w:r w:rsidRPr="00362B58">
              <w:t>AH Capa II</w:t>
            </w:r>
          </w:p>
        </w:tc>
        <w:tc>
          <w:tcPr>
            <w:tcW w:w="1200" w:type="dxa"/>
            <w:noWrap/>
          </w:tcPr>
          <w:p w:rsidR="00362B58" w:rsidRPr="00362B58" w:rsidRDefault="00362B58" w:rsidP="00D96D00">
            <w:pPr>
              <w:jc w:val="right"/>
            </w:pPr>
            <w:r w:rsidRPr="00362B58">
              <w:t>85</w:t>
            </w:r>
          </w:p>
        </w:tc>
        <w:tc>
          <w:tcPr>
            <w:tcW w:w="1200" w:type="dxa"/>
            <w:noWrap/>
          </w:tcPr>
          <w:p w:rsidR="00362B58" w:rsidRPr="00362B58" w:rsidRDefault="00362B58" w:rsidP="00D96D00">
            <w:pPr>
              <w:jc w:val="right"/>
            </w:pPr>
          </w:p>
        </w:tc>
        <w:tc>
          <w:tcPr>
            <w:tcW w:w="1782" w:type="dxa"/>
            <w:noWrap/>
          </w:tcPr>
          <w:p w:rsidR="00362B58" w:rsidRPr="00362B58" w:rsidRDefault="00362B58" w:rsidP="00D96D00">
            <w:pPr>
              <w:jc w:val="right"/>
            </w:pPr>
            <w:r w:rsidRPr="00362B58">
              <w:t>4</w:t>
            </w:r>
          </w:p>
        </w:tc>
        <w:tc>
          <w:tcPr>
            <w:tcW w:w="1417" w:type="dxa"/>
            <w:noWrap/>
          </w:tcPr>
          <w:p w:rsidR="00362B58" w:rsidRPr="00362B58" w:rsidRDefault="00362B58" w:rsidP="00D96D00">
            <w:pPr>
              <w:jc w:val="right"/>
            </w:pPr>
          </w:p>
        </w:tc>
      </w:tr>
    </w:tbl>
    <w:p w:rsidR="00362B58" w:rsidRPr="00362B58" w:rsidRDefault="00362B58" w:rsidP="00362B58">
      <w:pPr>
        <w:jc w:val="both"/>
      </w:pPr>
    </w:p>
    <w:p w:rsidR="00362B58" w:rsidRDefault="00362B58" w:rsidP="00362B58">
      <w:pPr>
        <w:jc w:val="both"/>
        <w:rPr>
          <w:color w:val="00B050"/>
        </w:rPr>
      </w:pPr>
    </w:p>
    <w:p w:rsidR="00850ED5" w:rsidRDefault="00850ED5"/>
    <w:sectPr w:rsidR="00850ED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B58"/>
    <w:rsid w:val="00362B58"/>
    <w:rsid w:val="00850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C668BF-136C-4C3E-8617-E34AFDDD7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2B5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62B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349</Characters>
  <Application>Microsoft Office Word</Application>
  <DocSecurity>0</DocSecurity>
  <Lines>2</Lines>
  <Paragraphs>1</Paragraphs>
  <ScaleCrop>false</ScaleCrop>
  <Company>HP</Company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Cuenta Microsoft</cp:lastModifiedBy>
  <cp:revision>1</cp:revision>
  <dcterms:created xsi:type="dcterms:W3CDTF">2022-08-30T22:41:00Z</dcterms:created>
  <dcterms:modified xsi:type="dcterms:W3CDTF">2022-08-30T22:42:00Z</dcterms:modified>
</cp:coreProperties>
</file>