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9A" w:rsidRDefault="007B599A" w:rsidP="007B59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Leyendas Material Suplementario</w:t>
      </w:r>
    </w:p>
    <w:p w:rsidR="007B599A" w:rsidRDefault="007B599A" w:rsidP="007B59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</w:pPr>
      <w:bookmarkStart w:id="0" w:name="_GoBack"/>
      <w:bookmarkEnd w:id="0"/>
      <w:r w:rsidRPr="00B0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 xml:space="preserve">Tabla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 xml:space="preserve">Suplementaria </w:t>
      </w:r>
      <w:r w:rsidRPr="00B0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Caracterización Básica de los Materiales A</w:t>
      </w:r>
      <w:r w:rsidRPr="00487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nalizados.</w:t>
      </w:r>
      <w:r w:rsidRPr="00B0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 xml:space="preserve"> </w:t>
      </w:r>
    </w:p>
    <w:p w:rsidR="007B599A" w:rsidRPr="00E755C3" w:rsidRDefault="007B599A" w:rsidP="007B599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55C3">
        <w:rPr>
          <w:rFonts w:ascii="Times New Roman" w:eastAsia="Calibri" w:hAnsi="Times New Roman" w:cs="Times New Roman"/>
          <w:b/>
          <w:sz w:val="24"/>
          <w:szCs w:val="24"/>
        </w:rPr>
        <w:t xml:space="preserve">Tabla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Suplementaria </w:t>
      </w:r>
      <w:r w:rsidRPr="00E755C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755C3">
        <w:rPr>
          <w:rFonts w:ascii="Times New Roman" w:eastAsia="Calibri" w:hAnsi="Times New Roman" w:cs="Times New Roman"/>
          <w:sz w:val="24"/>
          <w:szCs w:val="24"/>
        </w:rPr>
        <w:t>. Valores Promedios de % de Abundancia de los Elementos Químicos Identificados con FRX (</w:t>
      </w:r>
      <w:proofErr w:type="spellStart"/>
      <w:r w:rsidRPr="00E755C3">
        <w:rPr>
          <w:rFonts w:ascii="Times New Roman" w:eastAsia="Calibri" w:hAnsi="Times New Roman" w:cs="Times New Roman"/>
          <w:sz w:val="24"/>
          <w:szCs w:val="24"/>
        </w:rPr>
        <w:t>n.d</w:t>
      </w:r>
      <w:proofErr w:type="spellEnd"/>
      <w:r w:rsidRPr="00E755C3">
        <w:rPr>
          <w:rFonts w:ascii="Times New Roman" w:eastAsia="Calibri" w:hAnsi="Times New Roman" w:cs="Times New Roman"/>
          <w:sz w:val="24"/>
          <w:szCs w:val="24"/>
        </w:rPr>
        <w:t>. = no detectable).</w:t>
      </w:r>
    </w:p>
    <w:p w:rsidR="00D02534" w:rsidRDefault="00D02534"/>
    <w:sectPr w:rsidR="00D025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9A"/>
    <w:rsid w:val="007B599A"/>
    <w:rsid w:val="00D0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9558D-6B1F-4EFD-B583-EB2F9E0E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B013D-CB02-4FD7-8A61-AD0E621F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ARRIAZA</dc:creator>
  <cp:keywords/>
  <dc:description/>
  <cp:lastModifiedBy>ARRIAZA</cp:lastModifiedBy>
  <cp:revision>1</cp:revision>
  <dcterms:created xsi:type="dcterms:W3CDTF">2022-09-13T20:51:00Z</dcterms:created>
  <dcterms:modified xsi:type="dcterms:W3CDTF">2022-09-13T20:52:00Z</dcterms:modified>
</cp:coreProperties>
</file>