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6CC0" w14:textId="77777777" w:rsidR="0036668F" w:rsidRPr="00571B6E" w:rsidRDefault="0036668F" w:rsidP="0036668F">
      <w:pPr>
        <w:pStyle w:val="Heading4"/>
        <w:rPr>
          <w:lang w:val="en-US"/>
        </w:rPr>
      </w:pPr>
      <w:r w:rsidRPr="00571B6E">
        <w:rPr>
          <w:lang w:val="en-US"/>
        </w:rPr>
        <w:t>Supplement 2. Multivariate Regression Analysis with Cardiovascular Proteins as Dependents and CCS as Outcome (vs Control Group) Adjusted for Age and Sex</w:t>
      </w:r>
      <w:r>
        <w:rPr>
          <w:lang w:val="en-US"/>
        </w:rPr>
        <w:t>.</w:t>
      </w:r>
    </w:p>
    <w:tbl>
      <w:tblPr>
        <w:tblStyle w:val="PlainTable3"/>
        <w:tblW w:w="9528" w:type="dxa"/>
        <w:tblLayout w:type="fixed"/>
        <w:tblLook w:val="0000" w:firstRow="0" w:lastRow="0" w:firstColumn="0" w:lastColumn="0" w:noHBand="0" w:noVBand="0"/>
      </w:tblPr>
      <w:tblGrid>
        <w:gridCol w:w="1880"/>
        <w:gridCol w:w="1880"/>
        <w:gridCol w:w="1373"/>
        <w:gridCol w:w="1276"/>
        <w:gridCol w:w="1559"/>
        <w:gridCol w:w="1560"/>
      </w:tblGrid>
      <w:tr w:rsidR="0036668F" w:rsidRPr="00D6171A" w14:paraId="5868A0D3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53CF63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1880" w:type="dxa"/>
          </w:tcPr>
          <w:p w14:paraId="2EBD739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β-coefficient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509489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</w:t>
            </w:r>
          </w:p>
        </w:tc>
        <w:tc>
          <w:tcPr>
            <w:tcW w:w="1276" w:type="dxa"/>
          </w:tcPr>
          <w:p w14:paraId="4033B58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AC7FDF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CI (min) 95</w:t>
            </w:r>
          </w:p>
        </w:tc>
        <w:tc>
          <w:tcPr>
            <w:tcW w:w="1560" w:type="dxa"/>
          </w:tcPr>
          <w:p w14:paraId="0566EB9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CI (max) 95</w:t>
            </w:r>
          </w:p>
        </w:tc>
      </w:tr>
      <w:tr w:rsidR="0036668F" w:rsidRPr="00D6171A" w14:paraId="453E465F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0EE957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LEP</w:t>
            </w:r>
          </w:p>
        </w:tc>
        <w:tc>
          <w:tcPr>
            <w:tcW w:w="1880" w:type="dxa"/>
          </w:tcPr>
          <w:p w14:paraId="1BE9F09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8C0C22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0.081</w:t>
            </w:r>
          </w:p>
        </w:tc>
        <w:tc>
          <w:tcPr>
            <w:tcW w:w="1276" w:type="dxa"/>
          </w:tcPr>
          <w:p w14:paraId="15E61DF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8.2e-06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17D8C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0.218</w:t>
            </w:r>
          </w:p>
        </w:tc>
        <w:tc>
          <w:tcPr>
            <w:tcW w:w="1560" w:type="dxa"/>
          </w:tcPr>
          <w:p w14:paraId="05E5356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0.538</w:t>
            </w:r>
          </w:p>
        </w:tc>
      </w:tr>
      <w:tr w:rsidR="0036668F" w:rsidRPr="00D6171A" w14:paraId="6563A88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11E8CD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KIM1</w:t>
            </w:r>
          </w:p>
        </w:tc>
        <w:tc>
          <w:tcPr>
            <w:tcW w:w="1880" w:type="dxa"/>
          </w:tcPr>
          <w:p w14:paraId="0C0D13C2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CBBA72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0.093</w:t>
            </w:r>
          </w:p>
        </w:tc>
        <w:tc>
          <w:tcPr>
            <w:tcW w:w="1276" w:type="dxa"/>
          </w:tcPr>
          <w:p w14:paraId="760993C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1.3e-03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876DEF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0.123</w:t>
            </w:r>
          </w:p>
        </w:tc>
        <w:tc>
          <w:tcPr>
            <w:tcW w:w="1560" w:type="dxa"/>
          </w:tcPr>
          <w:p w14:paraId="33552B1C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0.491</w:t>
            </w:r>
          </w:p>
        </w:tc>
      </w:tr>
      <w:tr w:rsidR="0036668F" w:rsidRPr="00D6171A" w14:paraId="3FAA2765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B45880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MERTK</w:t>
            </w:r>
          </w:p>
        </w:tc>
        <w:tc>
          <w:tcPr>
            <w:tcW w:w="1880" w:type="dxa"/>
          </w:tcPr>
          <w:p w14:paraId="758062D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595C93F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4FA55E0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1.9e-02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615BAB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0.039</w:t>
            </w:r>
          </w:p>
        </w:tc>
        <w:tc>
          <w:tcPr>
            <w:tcW w:w="1560" w:type="dxa"/>
          </w:tcPr>
          <w:p w14:paraId="5AA9D05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0.421</w:t>
            </w:r>
          </w:p>
        </w:tc>
      </w:tr>
      <w:tr w:rsidR="0036668F" w:rsidRPr="00D6171A" w14:paraId="0C6536D0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DB6115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PSGL1</w:t>
            </w:r>
          </w:p>
        </w:tc>
        <w:tc>
          <w:tcPr>
            <w:tcW w:w="1880" w:type="dxa"/>
          </w:tcPr>
          <w:p w14:paraId="4CC4845C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A168F0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3E79853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2.2e-02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F9478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0.034</w:t>
            </w:r>
          </w:p>
        </w:tc>
        <w:tc>
          <w:tcPr>
            <w:tcW w:w="1560" w:type="dxa"/>
          </w:tcPr>
          <w:p w14:paraId="3439119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0.415</w:t>
            </w:r>
          </w:p>
        </w:tc>
      </w:tr>
      <w:tr w:rsidR="0036668F" w:rsidRPr="00D6171A" w14:paraId="4FE60822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1F4725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DCN</w:t>
            </w:r>
          </w:p>
        </w:tc>
        <w:tc>
          <w:tcPr>
            <w:tcW w:w="1880" w:type="dxa"/>
          </w:tcPr>
          <w:p w14:paraId="39D2ACC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23BF55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3140AFC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2.2e-02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9A51C1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-0.412</w:t>
            </w:r>
          </w:p>
        </w:tc>
        <w:tc>
          <w:tcPr>
            <w:tcW w:w="1560" w:type="dxa"/>
          </w:tcPr>
          <w:p w14:paraId="6E33AFA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-0.033</w:t>
            </w:r>
          </w:p>
        </w:tc>
      </w:tr>
      <w:tr w:rsidR="0036668F" w:rsidRPr="00D6171A" w14:paraId="6DBDCE43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6D2ED3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AMBP</w:t>
            </w:r>
          </w:p>
        </w:tc>
        <w:tc>
          <w:tcPr>
            <w:tcW w:w="1880" w:type="dxa"/>
          </w:tcPr>
          <w:p w14:paraId="24E37AA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45E41A9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5ADC5A0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4.2e-02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277D76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1560" w:type="dxa"/>
          </w:tcPr>
          <w:p w14:paraId="5A90529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0.393</w:t>
            </w:r>
          </w:p>
        </w:tc>
      </w:tr>
      <w:tr w:rsidR="0036668F" w:rsidRPr="00D6171A" w14:paraId="605C56B7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59EC4E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PTX3</w:t>
            </w:r>
          </w:p>
        </w:tc>
        <w:tc>
          <w:tcPr>
            <w:tcW w:w="1880" w:type="dxa"/>
          </w:tcPr>
          <w:p w14:paraId="56F455E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68FD75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76" w:type="dxa"/>
          </w:tcPr>
          <w:p w14:paraId="07459B7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4.7e-02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6B1E1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-0.378</w:t>
            </w:r>
          </w:p>
        </w:tc>
        <w:tc>
          <w:tcPr>
            <w:tcW w:w="1560" w:type="dxa"/>
          </w:tcPr>
          <w:p w14:paraId="6C6E591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-0.003</w:t>
            </w:r>
          </w:p>
        </w:tc>
      </w:tr>
      <w:tr w:rsidR="0036668F" w:rsidRPr="00D6171A" w14:paraId="7DCB774C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1778D7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HAOX1</w:t>
            </w:r>
          </w:p>
        </w:tc>
        <w:tc>
          <w:tcPr>
            <w:tcW w:w="1880" w:type="dxa"/>
          </w:tcPr>
          <w:p w14:paraId="727ABFA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A1871E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46D71A0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5.1e-02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50DD68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-0.001</w:t>
            </w:r>
          </w:p>
        </w:tc>
        <w:tc>
          <w:tcPr>
            <w:tcW w:w="1560" w:type="dxa"/>
          </w:tcPr>
          <w:p w14:paraId="3EEBF96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0.384</w:t>
            </w:r>
          </w:p>
        </w:tc>
      </w:tr>
      <w:tr w:rsidR="0036668F" w:rsidRPr="00D6171A" w14:paraId="504AE9CC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1AC962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THBS2</w:t>
            </w:r>
          </w:p>
        </w:tc>
        <w:tc>
          <w:tcPr>
            <w:tcW w:w="1880" w:type="dxa"/>
          </w:tcPr>
          <w:p w14:paraId="5507F24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CE7B2B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4FC0FF0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5.3e-02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A04D83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-0.385</w:t>
            </w:r>
          </w:p>
        </w:tc>
        <w:tc>
          <w:tcPr>
            <w:tcW w:w="1560" w:type="dxa"/>
          </w:tcPr>
          <w:p w14:paraId="66E73E3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</w:tr>
      <w:tr w:rsidR="0036668F" w:rsidRPr="00D6171A" w14:paraId="51D9DDA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4F80FD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GT</w:t>
            </w:r>
          </w:p>
        </w:tc>
        <w:tc>
          <w:tcPr>
            <w:tcW w:w="1880" w:type="dxa"/>
          </w:tcPr>
          <w:p w14:paraId="1B83EDE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F4A0E4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76" w:type="dxa"/>
          </w:tcPr>
          <w:p w14:paraId="4713B54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8.2e-02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A1F4B8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-0.356</w:t>
            </w:r>
          </w:p>
        </w:tc>
        <w:tc>
          <w:tcPr>
            <w:tcW w:w="1560" w:type="dxa"/>
          </w:tcPr>
          <w:p w14:paraId="7DA22E5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</w:tr>
      <w:tr w:rsidR="0036668F" w:rsidRPr="00D6171A" w14:paraId="1902C007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E196C7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IL6</w:t>
            </w:r>
          </w:p>
        </w:tc>
        <w:tc>
          <w:tcPr>
            <w:tcW w:w="1880" w:type="dxa"/>
          </w:tcPr>
          <w:p w14:paraId="2063FE4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71EE83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37BEB06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8.2e-02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9829BB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-0.022</w:t>
            </w:r>
          </w:p>
        </w:tc>
        <w:tc>
          <w:tcPr>
            <w:tcW w:w="1560" w:type="dxa"/>
          </w:tcPr>
          <w:p w14:paraId="129C80B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0.362</w:t>
            </w:r>
          </w:p>
        </w:tc>
      </w:tr>
      <w:tr w:rsidR="0036668F" w:rsidRPr="00D6171A" w14:paraId="6C390297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98D945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BMP6</w:t>
            </w:r>
          </w:p>
        </w:tc>
        <w:tc>
          <w:tcPr>
            <w:tcW w:w="1880" w:type="dxa"/>
          </w:tcPr>
          <w:p w14:paraId="67800E7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6B6DA2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1FDC8AA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9.9e-02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ABFD2C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-0.358</w:t>
            </w:r>
          </w:p>
        </w:tc>
        <w:tc>
          <w:tcPr>
            <w:tcW w:w="1560" w:type="dxa"/>
          </w:tcPr>
          <w:p w14:paraId="5C05F94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</w:tr>
      <w:tr w:rsidR="0036668F" w:rsidRPr="00D6171A" w14:paraId="4CED3639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22546F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FABP2</w:t>
            </w:r>
          </w:p>
        </w:tc>
        <w:tc>
          <w:tcPr>
            <w:tcW w:w="1880" w:type="dxa"/>
          </w:tcPr>
          <w:p w14:paraId="4B20C2D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42E023D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2BCB2E7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CC1884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-0.344</w:t>
            </w:r>
          </w:p>
        </w:tc>
        <w:tc>
          <w:tcPr>
            <w:tcW w:w="1560" w:type="dxa"/>
          </w:tcPr>
          <w:p w14:paraId="1795125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0.037</w:t>
            </w:r>
          </w:p>
        </w:tc>
      </w:tr>
      <w:tr w:rsidR="0036668F" w:rsidRPr="00D6171A" w14:paraId="545BD1A2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345FF6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MMP7</w:t>
            </w:r>
          </w:p>
        </w:tc>
        <w:tc>
          <w:tcPr>
            <w:tcW w:w="1880" w:type="dxa"/>
          </w:tcPr>
          <w:p w14:paraId="6F63CBF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294896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76" w:type="dxa"/>
          </w:tcPr>
          <w:p w14:paraId="77677FE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8A2415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-0.038</w:t>
            </w:r>
          </w:p>
        </w:tc>
        <w:tc>
          <w:tcPr>
            <w:tcW w:w="1560" w:type="dxa"/>
          </w:tcPr>
          <w:p w14:paraId="63B2906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0.339</w:t>
            </w:r>
          </w:p>
        </w:tc>
      </w:tr>
      <w:tr w:rsidR="0036668F" w:rsidRPr="00D6171A" w14:paraId="533D8284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1860F7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HSP27</w:t>
            </w:r>
          </w:p>
        </w:tc>
        <w:tc>
          <w:tcPr>
            <w:tcW w:w="1880" w:type="dxa"/>
          </w:tcPr>
          <w:p w14:paraId="6F0D0DD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2D9E73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5C884CF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FEC3E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-0.346</w:t>
            </w:r>
          </w:p>
        </w:tc>
        <w:tc>
          <w:tcPr>
            <w:tcW w:w="1560" w:type="dxa"/>
          </w:tcPr>
          <w:p w14:paraId="0FAF4D8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0.041</w:t>
            </w:r>
          </w:p>
        </w:tc>
      </w:tr>
      <w:tr w:rsidR="0036668F" w:rsidRPr="00D6171A" w14:paraId="200C8158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9C4D95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MARCO</w:t>
            </w:r>
          </w:p>
        </w:tc>
        <w:tc>
          <w:tcPr>
            <w:tcW w:w="1880" w:type="dxa"/>
          </w:tcPr>
          <w:p w14:paraId="0FD1F0B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40B57F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4239A7B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E5132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-0.043</w:t>
            </w:r>
          </w:p>
        </w:tc>
        <w:tc>
          <w:tcPr>
            <w:tcW w:w="1560" w:type="dxa"/>
          </w:tcPr>
          <w:p w14:paraId="471C343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0.346</w:t>
            </w:r>
          </w:p>
        </w:tc>
      </w:tr>
      <w:tr w:rsidR="0036668F" w:rsidRPr="00D6171A" w14:paraId="37BF589A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ACAD28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PAPPA</w:t>
            </w:r>
          </w:p>
        </w:tc>
        <w:tc>
          <w:tcPr>
            <w:tcW w:w="1880" w:type="dxa"/>
          </w:tcPr>
          <w:p w14:paraId="71FA67E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E71800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0.091</w:t>
            </w:r>
          </w:p>
        </w:tc>
        <w:tc>
          <w:tcPr>
            <w:tcW w:w="1276" w:type="dxa"/>
          </w:tcPr>
          <w:p w14:paraId="53498EB1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F409B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-0.320</w:t>
            </w:r>
          </w:p>
        </w:tc>
        <w:tc>
          <w:tcPr>
            <w:tcW w:w="1560" w:type="dxa"/>
          </w:tcPr>
          <w:p w14:paraId="7824D2F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0.041</w:t>
            </w:r>
          </w:p>
        </w:tc>
      </w:tr>
      <w:tr w:rsidR="0036668F" w:rsidRPr="00D6171A" w14:paraId="6F52AC8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2B6EF3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SRC</w:t>
            </w:r>
          </w:p>
        </w:tc>
        <w:tc>
          <w:tcPr>
            <w:tcW w:w="1880" w:type="dxa"/>
          </w:tcPr>
          <w:p w14:paraId="7F04516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3B37AE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777F3A2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6E6A72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-0.343</w:t>
            </w:r>
          </w:p>
        </w:tc>
        <w:tc>
          <w:tcPr>
            <w:tcW w:w="1560" w:type="dxa"/>
          </w:tcPr>
          <w:p w14:paraId="39A7A43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0.045</w:t>
            </w:r>
          </w:p>
        </w:tc>
      </w:tr>
      <w:tr w:rsidR="0036668F" w:rsidRPr="00D6171A" w14:paraId="19E4435D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1B2019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IL4RA</w:t>
            </w:r>
          </w:p>
        </w:tc>
        <w:tc>
          <w:tcPr>
            <w:tcW w:w="1880" w:type="dxa"/>
          </w:tcPr>
          <w:p w14:paraId="34F33D5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28523B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78B93AD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514207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-0.045</w:t>
            </w:r>
          </w:p>
        </w:tc>
        <w:tc>
          <w:tcPr>
            <w:tcW w:w="1560" w:type="dxa"/>
          </w:tcPr>
          <w:p w14:paraId="202DD8D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0.339</w:t>
            </w:r>
          </w:p>
        </w:tc>
      </w:tr>
      <w:tr w:rsidR="0036668F" w:rsidRPr="00D6171A" w14:paraId="0792DEC6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4F9146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LOX1</w:t>
            </w:r>
          </w:p>
        </w:tc>
        <w:tc>
          <w:tcPr>
            <w:tcW w:w="1880" w:type="dxa"/>
          </w:tcPr>
          <w:p w14:paraId="4290E0E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4B0FDE5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3AD0CDA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76F302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-0.047</w:t>
            </w:r>
          </w:p>
        </w:tc>
        <w:tc>
          <w:tcPr>
            <w:tcW w:w="1560" w:type="dxa"/>
          </w:tcPr>
          <w:p w14:paraId="7F980F6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0.340</w:t>
            </w:r>
          </w:p>
        </w:tc>
      </w:tr>
      <w:tr w:rsidR="0036668F" w:rsidRPr="00D6171A" w14:paraId="08AD7C95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879000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CCL3</w:t>
            </w:r>
          </w:p>
        </w:tc>
        <w:tc>
          <w:tcPr>
            <w:tcW w:w="1880" w:type="dxa"/>
          </w:tcPr>
          <w:p w14:paraId="450241C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2A1CB6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1405080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011FE0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-0.051</w:t>
            </w:r>
          </w:p>
        </w:tc>
        <w:tc>
          <w:tcPr>
            <w:tcW w:w="1560" w:type="dxa"/>
          </w:tcPr>
          <w:p w14:paraId="6D4B9C0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0.338</w:t>
            </w:r>
          </w:p>
        </w:tc>
      </w:tr>
      <w:tr w:rsidR="0036668F" w:rsidRPr="00D6171A" w14:paraId="250C0B26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29110E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PRSS8</w:t>
            </w:r>
          </w:p>
        </w:tc>
        <w:tc>
          <w:tcPr>
            <w:tcW w:w="1880" w:type="dxa"/>
          </w:tcPr>
          <w:p w14:paraId="124277A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AF47C8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3059855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55CDC4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-0.051</w:t>
            </w:r>
          </w:p>
        </w:tc>
        <w:tc>
          <w:tcPr>
            <w:tcW w:w="1560" w:type="dxa"/>
          </w:tcPr>
          <w:p w14:paraId="067A834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0.339</w:t>
            </w:r>
          </w:p>
        </w:tc>
      </w:tr>
      <w:tr w:rsidR="0036668F" w:rsidRPr="00D6171A" w14:paraId="39AB31B5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A14730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ADAMTS13</w:t>
            </w:r>
          </w:p>
        </w:tc>
        <w:tc>
          <w:tcPr>
            <w:tcW w:w="1880" w:type="dxa"/>
          </w:tcPr>
          <w:p w14:paraId="5D8E365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3C7EDD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17FD28F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618E12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-0.053</w:t>
            </w:r>
          </w:p>
        </w:tc>
        <w:tc>
          <w:tcPr>
            <w:tcW w:w="1560" w:type="dxa"/>
          </w:tcPr>
          <w:p w14:paraId="6383283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0.336</w:t>
            </w:r>
          </w:p>
        </w:tc>
      </w:tr>
      <w:tr w:rsidR="0036668F" w:rsidRPr="00D6171A" w14:paraId="277940EB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79EB12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IL17D</w:t>
            </w:r>
          </w:p>
        </w:tc>
        <w:tc>
          <w:tcPr>
            <w:tcW w:w="1880" w:type="dxa"/>
          </w:tcPr>
          <w:p w14:paraId="1DFF6BE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ADA657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5774429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22AFD4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-0.334</w:t>
            </w:r>
          </w:p>
        </w:tc>
        <w:tc>
          <w:tcPr>
            <w:tcW w:w="1560" w:type="dxa"/>
          </w:tcPr>
          <w:p w14:paraId="6642B07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0.057</w:t>
            </w:r>
          </w:p>
        </w:tc>
      </w:tr>
      <w:tr w:rsidR="0036668F" w:rsidRPr="00D6171A" w14:paraId="15CFA928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1BC2FD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TGM2</w:t>
            </w:r>
          </w:p>
        </w:tc>
        <w:tc>
          <w:tcPr>
            <w:tcW w:w="1880" w:type="dxa"/>
          </w:tcPr>
          <w:p w14:paraId="5B852FD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F891D0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6A2A774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A2F607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-0.061</w:t>
            </w:r>
          </w:p>
        </w:tc>
        <w:tc>
          <w:tcPr>
            <w:tcW w:w="1560" w:type="dxa"/>
          </w:tcPr>
          <w:p w14:paraId="0694CED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0.330</w:t>
            </w:r>
          </w:p>
        </w:tc>
      </w:tr>
      <w:tr w:rsidR="0036668F" w:rsidRPr="00D6171A" w14:paraId="5241D4B2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A992CF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HO1</w:t>
            </w:r>
          </w:p>
        </w:tc>
        <w:tc>
          <w:tcPr>
            <w:tcW w:w="1880" w:type="dxa"/>
          </w:tcPr>
          <w:p w14:paraId="415EB382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919496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0A220A0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1.8e-01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E8647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-0.323</w:t>
            </w:r>
          </w:p>
        </w:tc>
        <w:tc>
          <w:tcPr>
            <w:tcW w:w="1560" w:type="dxa"/>
          </w:tcPr>
          <w:p w14:paraId="2C624D72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0.063</w:t>
            </w:r>
          </w:p>
        </w:tc>
      </w:tr>
      <w:tr w:rsidR="0036668F" w:rsidRPr="00D6171A" w14:paraId="7288FCCE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289990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STK4</w:t>
            </w:r>
          </w:p>
        </w:tc>
        <w:tc>
          <w:tcPr>
            <w:tcW w:w="1880" w:type="dxa"/>
          </w:tcPr>
          <w:p w14:paraId="33C0EF7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BAEC7F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4B397F7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2.0e-01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7DB7E9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-0.320</w:t>
            </w:r>
          </w:p>
        </w:tc>
        <w:tc>
          <w:tcPr>
            <w:tcW w:w="1560" w:type="dxa"/>
          </w:tcPr>
          <w:p w14:paraId="3A949E4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0.067</w:t>
            </w:r>
          </w:p>
        </w:tc>
      </w:tr>
      <w:tr w:rsidR="0036668F" w:rsidRPr="00D6171A" w14:paraId="44FCCDDC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C57641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PAR1</w:t>
            </w:r>
          </w:p>
        </w:tc>
        <w:tc>
          <w:tcPr>
            <w:tcW w:w="1880" w:type="dxa"/>
          </w:tcPr>
          <w:p w14:paraId="0FA6DC5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F5F81E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5E06FFF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2.0e-01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D957A8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-0.318</w:t>
            </w:r>
          </w:p>
        </w:tc>
        <w:tc>
          <w:tcPr>
            <w:tcW w:w="1560" w:type="dxa"/>
          </w:tcPr>
          <w:p w14:paraId="7A8B16F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0.067</w:t>
            </w:r>
          </w:p>
        </w:tc>
      </w:tr>
      <w:tr w:rsidR="0036668F" w:rsidRPr="00D6171A" w14:paraId="0D3BA175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172396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CD40L</w:t>
            </w:r>
          </w:p>
        </w:tc>
        <w:tc>
          <w:tcPr>
            <w:tcW w:w="1880" w:type="dxa"/>
          </w:tcPr>
          <w:p w14:paraId="06100A8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070405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5D615A5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AD49F4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-0.316</w:t>
            </w:r>
          </w:p>
        </w:tc>
        <w:tc>
          <w:tcPr>
            <w:tcW w:w="1560" w:type="dxa"/>
          </w:tcPr>
          <w:p w14:paraId="49EFBD3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0.070</w:t>
            </w:r>
          </w:p>
        </w:tc>
      </w:tr>
      <w:tr w:rsidR="0036668F" w:rsidRPr="00D6171A" w14:paraId="25D5E41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3ADC63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GDF2</w:t>
            </w:r>
          </w:p>
        </w:tc>
        <w:tc>
          <w:tcPr>
            <w:tcW w:w="1880" w:type="dxa"/>
          </w:tcPr>
          <w:p w14:paraId="7C9B0FF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3C04F9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63BA646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0AA38E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-0.074</w:t>
            </w:r>
          </w:p>
        </w:tc>
        <w:tc>
          <w:tcPr>
            <w:tcW w:w="1560" w:type="dxa"/>
          </w:tcPr>
          <w:p w14:paraId="1D56CBD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0.308</w:t>
            </w:r>
          </w:p>
        </w:tc>
      </w:tr>
      <w:tr w:rsidR="0036668F" w:rsidRPr="00D6171A" w14:paraId="299039FC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99C69E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CXCL1</w:t>
            </w:r>
          </w:p>
        </w:tc>
        <w:tc>
          <w:tcPr>
            <w:tcW w:w="1880" w:type="dxa"/>
          </w:tcPr>
          <w:p w14:paraId="209700A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5C008D9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1C450C0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FEA1CF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-0.308</w:t>
            </w:r>
          </w:p>
        </w:tc>
        <w:tc>
          <w:tcPr>
            <w:tcW w:w="1560" w:type="dxa"/>
          </w:tcPr>
          <w:p w14:paraId="7365F5B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0.084</w:t>
            </w:r>
          </w:p>
        </w:tc>
      </w:tr>
      <w:tr w:rsidR="0036668F" w:rsidRPr="00D6171A" w14:paraId="5DF6D8F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D0D3D8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Gal9</w:t>
            </w:r>
          </w:p>
        </w:tc>
        <w:tc>
          <w:tcPr>
            <w:tcW w:w="1880" w:type="dxa"/>
          </w:tcPr>
          <w:p w14:paraId="1FFF559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183560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4687172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9085F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-0.084</w:t>
            </w:r>
          </w:p>
        </w:tc>
        <w:tc>
          <w:tcPr>
            <w:tcW w:w="1560" w:type="dxa"/>
          </w:tcPr>
          <w:p w14:paraId="0E6F46A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0.303</w:t>
            </w:r>
          </w:p>
        </w:tc>
      </w:tr>
      <w:tr w:rsidR="0036668F" w:rsidRPr="00D6171A" w14:paraId="7D8705F6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1EEB3E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PARP1</w:t>
            </w:r>
          </w:p>
        </w:tc>
        <w:tc>
          <w:tcPr>
            <w:tcW w:w="1880" w:type="dxa"/>
          </w:tcPr>
          <w:p w14:paraId="1D7890E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55B4AD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0A5366B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C99167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-0.086</w:t>
            </w:r>
          </w:p>
        </w:tc>
        <w:tc>
          <w:tcPr>
            <w:tcW w:w="1560" w:type="dxa"/>
          </w:tcPr>
          <w:p w14:paraId="57FF706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0.305</w:t>
            </w:r>
          </w:p>
        </w:tc>
      </w:tr>
      <w:tr w:rsidR="0036668F" w:rsidRPr="00D6171A" w14:paraId="0B96F76A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FFCAE9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CCL17</w:t>
            </w:r>
          </w:p>
        </w:tc>
        <w:tc>
          <w:tcPr>
            <w:tcW w:w="1880" w:type="dxa"/>
          </w:tcPr>
          <w:p w14:paraId="5BC1E8C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90C476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271B1E5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67E21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-0.302</w:t>
            </w:r>
          </w:p>
        </w:tc>
        <w:tc>
          <w:tcPr>
            <w:tcW w:w="1560" w:type="dxa"/>
          </w:tcPr>
          <w:p w14:paraId="6A59A18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0.087</w:t>
            </w:r>
          </w:p>
        </w:tc>
      </w:tr>
      <w:tr w:rsidR="0036668F" w:rsidRPr="00D6171A" w14:paraId="334729C0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99E4D8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IL1ra</w:t>
            </w:r>
          </w:p>
        </w:tc>
        <w:tc>
          <w:tcPr>
            <w:tcW w:w="1880" w:type="dxa"/>
          </w:tcPr>
          <w:p w14:paraId="09116B2C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C4927C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1D87473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9C31D7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-0.085</w:t>
            </w:r>
          </w:p>
        </w:tc>
        <w:tc>
          <w:tcPr>
            <w:tcW w:w="1560" w:type="dxa"/>
          </w:tcPr>
          <w:p w14:paraId="7D4DF89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0.298</w:t>
            </w:r>
          </w:p>
        </w:tc>
      </w:tr>
      <w:tr w:rsidR="0036668F" w:rsidRPr="00D6171A" w14:paraId="47888902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C1983B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TNFRSF10A</w:t>
            </w:r>
          </w:p>
        </w:tc>
        <w:tc>
          <w:tcPr>
            <w:tcW w:w="1880" w:type="dxa"/>
          </w:tcPr>
          <w:p w14:paraId="09DDE81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11D2BB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7724081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C58368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-0.086</w:t>
            </w:r>
          </w:p>
        </w:tc>
        <w:tc>
          <w:tcPr>
            <w:tcW w:w="1560" w:type="dxa"/>
          </w:tcPr>
          <w:p w14:paraId="1F3175F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0.294</w:t>
            </w:r>
          </w:p>
        </w:tc>
      </w:tr>
      <w:tr w:rsidR="0036668F" w:rsidRPr="00D6171A" w14:paraId="021D6E1B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BFCF59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DECR1</w:t>
            </w:r>
          </w:p>
        </w:tc>
        <w:tc>
          <w:tcPr>
            <w:tcW w:w="1880" w:type="dxa"/>
          </w:tcPr>
          <w:p w14:paraId="12671A0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85DFC1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689C189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2.8e-01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68B28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-0.299</w:t>
            </w:r>
          </w:p>
        </w:tc>
        <w:tc>
          <w:tcPr>
            <w:tcW w:w="1560" w:type="dxa"/>
          </w:tcPr>
          <w:p w14:paraId="16958BB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</w:tr>
      <w:tr w:rsidR="0036668F" w:rsidRPr="00D6171A" w14:paraId="28E1AEEC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E15C2F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XCL1</w:t>
            </w:r>
          </w:p>
        </w:tc>
        <w:tc>
          <w:tcPr>
            <w:tcW w:w="1880" w:type="dxa"/>
          </w:tcPr>
          <w:p w14:paraId="63E68B8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E83913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38659B6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3.0e-01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089F4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-0.091</w:t>
            </w:r>
          </w:p>
        </w:tc>
        <w:tc>
          <w:tcPr>
            <w:tcW w:w="1560" w:type="dxa"/>
          </w:tcPr>
          <w:p w14:paraId="3ED267B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0.293</w:t>
            </w:r>
          </w:p>
        </w:tc>
      </w:tr>
      <w:tr w:rsidR="0036668F" w:rsidRPr="00D6171A" w14:paraId="49DA20D5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5006C9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ADM</w:t>
            </w:r>
          </w:p>
        </w:tc>
        <w:tc>
          <w:tcPr>
            <w:tcW w:w="1880" w:type="dxa"/>
          </w:tcPr>
          <w:p w14:paraId="2C5313C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A29BBC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7E1604B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BF62C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-0.092</w:t>
            </w:r>
          </w:p>
        </w:tc>
        <w:tc>
          <w:tcPr>
            <w:tcW w:w="1560" w:type="dxa"/>
          </w:tcPr>
          <w:p w14:paraId="223E4497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0.291</w:t>
            </w:r>
          </w:p>
        </w:tc>
      </w:tr>
      <w:tr w:rsidR="0036668F" w:rsidRPr="00D6171A" w14:paraId="59EAF93B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02A6C4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VEGFD</w:t>
            </w:r>
          </w:p>
        </w:tc>
        <w:tc>
          <w:tcPr>
            <w:tcW w:w="1880" w:type="dxa"/>
          </w:tcPr>
          <w:p w14:paraId="06881AD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E7B3F9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tcW w:w="1276" w:type="dxa"/>
          </w:tcPr>
          <w:p w14:paraId="494268C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3B98E1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-0.275</w:t>
            </w:r>
          </w:p>
        </w:tc>
        <w:tc>
          <w:tcPr>
            <w:tcW w:w="1560" w:type="dxa"/>
          </w:tcPr>
          <w:p w14:paraId="508D5B0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</w:tr>
      <w:tr w:rsidR="0036668F" w:rsidRPr="00D6171A" w14:paraId="283534C6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66841C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HBEGF</w:t>
            </w:r>
          </w:p>
        </w:tc>
        <w:tc>
          <w:tcPr>
            <w:tcW w:w="1880" w:type="dxa"/>
          </w:tcPr>
          <w:p w14:paraId="08B00DA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50815B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0235A56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F16784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-0.285</w:t>
            </w:r>
          </w:p>
        </w:tc>
        <w:tc>
          <w:tcPr>
            <w:tcW w:w="1560" w:type="dxa"/>
          </w:tcPr>
          <w:p w14:paraId="7C10B67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0.103</w:t>
            </w:r>
          </w:p>
        </w:tc>
      </w:tr>
      <w:tr w:rsidR="0036668F" w:rsidRPr="00D6171A" w14:paraId="266C5414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C364A4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IL16</w:t>
            </w:r>
          </w:p>
        </w:tc>
        <w:tc>
          <w:tcPr>
            <w:tcW w:w="1880" w:type="dxa"/>
          </w:tcPr>
          <w:p w14:paraId="69CD328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0194F7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660A9F4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08D948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-0.104</w:t>
            </w:r>
          </w:p>
        </w:tc>
        <w:tc>
          <w:tcPr>
            <w:tcW w:w="1560" w:type="dxa"/>
          </w:tcPr>
          <w:p w14:paraId="1288D552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0.288</w:t>
            </w:r>
          </w:p>
        </w:tc>
      </w:tr>
      <w:tr w:rsidR="0036668F" w:rsidRPr="00D6171A" w14:paraId="17970772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4E239F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LPL</w:t>
            </w:r>
          </w:p>
        </w:tc>
        <w:tc>
          <w:tcPr>
            <w:tcW w:w="1880" w:type="dxa"/>
          </w:tcPr>
          <w:p w14:paraId="15D6832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171975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0.091</w:t>
            </w:r>
          </w:p>
        </w:tc>
        <w:tc>
          <w:tcPr>
            <w:tcW w:w="1276" w:type="dxa"/>
          </w:tcPr>
          <w:p w14:paraId="5DC83607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3.9e-01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4CD9EA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-0.257</w:t>
            </w:r>
          </w:p>
        </w:tc>
        <w:tc>
          <w:tcPr>
            <w:tcW w:w="1560" w:type="dxa"/>
          </w:tcPr>
          <w:p w14:paraId="3F4D67E1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0.102</w:t>
            </w:r>
          </w:p>
        </w:tc>
      </w:tr>
      <w:tr w:rsidR="0036668F" w:rsidRPr="00D6171A" w14:paraId="63258365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80558B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ITGB1BP2</w:t>
            </w:r>
          </w:p>
        </w:tc>
        <w:tc>
          <w:tcPr>
            <w:tcW w:w="1880" w:type="dxa"/>
          </w:tcPr>
          <w:p w14:paraId="20281B3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DA937E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1FD20C0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8245F7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-0.274</w:t>
            </w:r>
          </w:p>
        </w:tc>
        <w:tc>
          <w:tcPr>
            <w:tcW w:w="1560" w:type="dxa"/>
          </w:tcPr>
          <w:p w14:paraId="066EC91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0.113</w:t>
            </w:r>
          </w:p>
        </w:tc>
      </w:tr>
      <w:tr w:rsidR="0036668F" w:rsidRPr="00D6171A" w14:paraId="0E14D711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12EA63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PDL2</w:t>
            </w:r>
          </w:p>
        </w:tc>
        <w:tc>
          <w:tcPr>
            <w:tcW w:w="1880" w:type="dxa"/>
          </w:tcPr>
          <w:p w14:paraId="65AA59E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5346C96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5DAA5FB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27F39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-0.276</w:t>
            </w:r>
          </w:p>
        </w:tc>
        <w:tc>
          <w:tcPr>
            <w:tcW w:w="1560" w:type="dxa"/>
          </w:tcPr>
          <w:p w14:paraId="53B97D9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0.116</w:t>
            </w:r>
          </w:p>
        </w:tc>
      </w:tr>
      <w:tr w:rsidR="0036668F" w:rsidRPr="00D6171A" w14:paraId="5A2A378B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08B514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TNFRSF13B</w:t>
            </w:r>
          </w:p>
        </w:tc>
        <w:tc>
          <w:tcPr>
            <w:tcW w:w="1880" w:type="dxa"/>
          </w:tcPr>
          <w:p w14:paraId="0BBA3A82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26350A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371A4F8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76958E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-0.269</w:t>
            </w:r>
          </w:p>
        </w:tc>
        <w:tc>
          <w:tcPr>
            <w:tcW w:w="1560" w:type="dxa"/>
          </w:tcPr>
          <w:p w14:paraId="6F84F14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0.114</w:t>
            </w:r>
          </w:p>
        </w:tc>
      </w:tr>
      <w:tr w:rsidR="0036668F" w:rsidRPr="00D6171A" w14:paraId="30DFD63D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0A1B33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REN</w:t>
            </w:r>
          </w:p>
        </w:tc>
        <w:tc>
          <w:tcPr>
            <w:tcW w:w="1880" w:type="dxa"/>
          </w:tcPr>
          <w:p w14:paraId="766588D7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03F98F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12DC151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023147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-0.114</w:t>
            </w:r>
          </w:p>
        </w:tc>
        <w:tc>
          <w:tcPr>
            <w:tcW w:w="1560" w:type="dxa"/>
          </w:tcPr>
          <w:p w14:paraId="7CD5CB2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0.268</w:t>
            </w:r>
          </w:p>
        </w:tc>
      </w:tr>
      <w:tr w:rsidR="0036668F" w:rsidRPr="00D6171A" w14:paraId="34705DC7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62A9CA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SLAMF7</w:t>
            </w:r>
          </w:p>
        </w:tc>
        <w:tc>
          <w:tcPr>
            <w:tcW w:w="1880" w:type="dxa"/>
          </w:tcPr>
          <w:p w14:paraId="7BC993B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F35429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3947F2E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83F026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-0.270</w:t>
            </w:r>
          </w:p>
        </w:tc>
        <w:tc>
          <w:tcPr>
            <w:tcW w:w="1560" w:type="dxa"/>
          </w:tcPr>
          <w:p w14:paraId="444C0BE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0.116</w:t>
            </w:r>
          </w:p>
        </w:tc>
      </w:tr>
      <w:tr w:rsidR="0036668F" w:rsidRPr="00D6171A" w14:paraId="1645BBAF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5CA671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FGF23</w:t>
            </w:r>
          </w:p>
        </w:tc>
        <w:tc>
          <w:tcPr>
            <w:tcW w:w="1880" w:type="dxa"/>
          </w:tcPr>
          <w:p w14:paraId="50E2E33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B33450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68EB7F5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814B7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-0.119</w:t>
            </w:r>
          </w:p>
        </w:tc>
        <w:tc>
          <w:tcPr>
            <w:tcW w:w="1560" w:type="dxa"/>
          </w:tcPr>
          <w:p w14:paraId="54387DF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0.262</w:t>
            </w:r>
          </w:p>
        </w:tc>
      </w:tr>
      <w:tr w:rsidR="0036668F" w:rsidRPr="00D6171A" w14:paraId="021DAC25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C3DF69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CD84</w:t>
            </w:r>
          </w:p>
        </w:tc>
        <w:tc>
          <w:tcPr>
            <w:tcW w:w="1880" w:type="dxa"/>
          </w:tcPr>
          <w:p w14:paraId="4029429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9ED596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718A97A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E800E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-0.268</w:t>
            </w:r>
          </w:p>
        </w:tc>
        <w:tc>
          <w:tcPr>
            <w:tcW w:w="1560" w:type="dxa"/>
          </w:tcPr>
          <w:p w14:paraId="1B78BDF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0.123</w:t>
            </w:r>
          </w:p>
        </w:tc>
      </w:tr>
      <w:tr w:rsidR="0036668F" w:rsidRPr="00D6171A" w14:paraId="3B991462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761A60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SCF</w:t>
            </w:r>
          </w:p>
        </w:tc>
        <w:tc>
          <w:tcPr>
            <w:tcW w:w="1880" w:type="dxa"/>
          </w:tcPr>
          <w:p w14:paraId="082A9F2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6277DE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141589E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958BA0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-0.267</w:t>
            </w:r>
          </w:p>
        </w:tc>
        <w:tc>
          <w:tcPr>
            <w:tcW w:w="1560" w:type="dxa"/>
          </w:tcPr>
          <w:p w14:paraId="7BE5D7E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0.123</w:t>
            </w:r>
          </w:p>
        </w:tc>
      </w:tr>
      <w:tr w:rsidR="0036668F" w:rsidRPr="00D6171A" w14:paraId="00C16A73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AAFCE7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hOSCAR</w:t>
            </w:r>
          </w:p>
        </w:tc>
        <w:tc>
          <w:tcPr>
            <w:tcW w:w="1880" w:type="dxa"/>
          </w:tcPr>
          <w:p w14:paraId="459177E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8B2121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626BE9A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0EF461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-0.123</w:t>
            </w:r>
          </w:p>
        </w:tc>
        <w:tc>
          <w:tcPr>
            <w:tcW w:w="1560" w:type="dxa"/>
          </w:tcPr>
          <w:p w14:paraId="5661CB4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0.267</w:t>
            </w:r>
          </w:p>
        </w:tc>
      </w:tr>
      <w:tr w:rsidR="0036668F" w:rsidRPr="00D6171A" w14:paraId="33708FF6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71D5B9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ACE2</w:t>
            </w:r>
          </w:p>
        </w:tc>
        <w:tc>
          <w:tcPr>
            <w:tcW w:w="1880" w:type="dxa"/>
          </w:tcPr>
          <w:p w14:paraId="5C4FE1A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F90F70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0.094</w:t>
            </w:r>
          </w:p>
        </w:tc>
        <w:tc>
          <w:tcPr>
            <w:tcW w:w="1276" w:type="dxa"/>
          </w:tcPr>
          <w:p w14:paraId="7760EB7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C35B85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-0.120</w:t>
            </w:r>
          </w:p>
        </w:tc>
        <w:tc>
          <w:tcPr>
            <w:tcW w:w="1560" w:type="dxa"/>
          </w:tcPr>
          <w:p w14:paraId="13EE2E3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0.253</w:t>
            </w:r>
          </w:p>
        </w:tc>
      </w:tr>
      <w:tr w:rsidR="0036668F" w:rsidRPr="00D6171A" w14:paraId="07E2738A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04F93E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GIF</w:t>
            </w:r>
          </w:p>
        </w:tc>
        <w:tc>
          <w:tcPr>
            <w:tcW w:w="1880" w:type="dxa"/>
          </w:tcPr>
          <w:p w14:paraId="07E8EB7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D9E0E1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038EA89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2E66E3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-0.127</w:t>
            </w:r>
          </w:p>
        </w:tc>
        <w:tc>
          <w:tcPr>
            <w:tcW w:w="1560" w:type="dxa"/>
          </w:tcPr>
          <w:p w14:paraId="2D1E8BB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0.265</w:t>
            </w:r>
          </w:p>
        </w:tc>
      </w:tr>
      <w:tr w:rsidR="0036668F" w:rsidRPr="00D6171A" w14:paraId="333C1683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577299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SPON2</w:t>
            </w:r>
          </w:p>
        </w:tc>
        <w:tc>
          <w:tcPr>
            <w:tcW w:w="1880" w:type="dxa"/>
          </w:tcPr>
          <w:p w14:paraId="1784889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527930E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0E55216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4.9e-01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2EE959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-0.263</w:t>
            </w:r>
          </w:p>
        </w:tc>
        <w:tc>
          <w:tcPr>
            <w:tcW w:w="1560" w:type="dxa"/>
          </w:tcPr>
          <w:p w14:paraId="45ED149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0.127</w:t>
            </w:r>
          </w:p>
        </w:tc>
      </w:tr>
      <w:tr w:rsidR="0036668F" w:rsidRPr="00D6171A" w14:paraId="7C7369F5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3386CC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RAGE</w:t>
            </w:r>
          </w:p>
        </w:tc>
        <w:tc>
          <w:tcPr>
            <w:tcW w:w="1880" w:type="dxa"/>
          </w:tcPr>
          <w:p w14:paraId="46B1787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16832B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356E987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5.0e-01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DC862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-0.128</w:t>
            </w:r>
          </w:p>
        </w:tc>
        <w:tc>
          <w:tcPr>
            <w:tcW w:w="1560" w:type="dxa"/>
          </w:tcPr>
          <w:p w14:paraId="1D12FCA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0.262</w:t>
            </w:r>
          </w:p>
        </w:tc>
      </w:tr>
      <w:tr w:rsidR="0036668F" w:rsidRPr="00D6171A" w14:paraId="4F70120E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2B4CD4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PIgR</w:t>
            </w:r>
          </w:p>
        </w:tc>
        <w:tc>
          <w:tcPr>
            <w:tcW w:w="1880" w:type="dxa"/>
          </w:tcPr>
          <w:p w14:paraId="1D34A8A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837435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4B1E782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AF4686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-0.134</w:t>
            </w:r>
          </w:p>
        </w:tc>
        <w:tc>
          <w:tcPr>
            <w:tcW w:w="1560" w:type="dxa"/>
          </w:tcPr>
          <w:p w14:paraId="3D570BE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0.260</w:t>
            </w:r>
          </w:p>
        </w:tc>
      </w:tr>
      <w:tr w:rsidR="0036668F" w:rsidRPr="00D6171A" w14:paraId="7383F0AB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9716FF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TF</w:t>
            </w:r>
          </w:p>
        </w:tc>
        <w:tc>
          <w:tcPr>
            <w:tcW w:w="1880" w:type="dxa"/>
          </w:tcPr>
          <w:p w14:paraId="2FE1182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9680CD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57C2A12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0AD1C5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-0.142</w:t>
            </w:r>
          </w:p>
        </w:tc>
        <w:tc>
          <w:tcPr>
            <w:tcW w:w="1560" w:type="dxa"/>
          </w:tcPr>
          <w:p w14:paraId="6C25719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0.251</w:t>
            </w:r>
          </w:p>
        </w:tc>
      </w:tr>
      <w:tr w:rsidR="0036668F" w:rsidRPr="00D6171A" w14:paraId="56C9D92E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7B4B42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FGF21</w:t>
            </w:r>
          </w:p>
        </w:tc>
        <w:tc>
          <w:tcPr>
            <w:tcW w:w="1880" w:type="dxa"/>
          </w:tcPr>
          <w:p w14:paraId="5A70028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61DBE0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0E0FC2E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5.9e-01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DB3C4E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-0.142</w:t>
            </w:r>
          </w:p>
        </w:tc>
        <w:tc>
          <w:tcPr>
            <w:tcW w:w="1560" w:type="dxa"/>
          </w:tcPr>
          <w:p w14:paraId="4496586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0.250</w:t>
            </w:r>
          </w:p>
        </w:tc>
      </w:tr>
      <w:tr w:rsidR="0036668F" w:rsidRPr="00D6171A" w14:paraId="54E9F7D5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89DA64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TNFRSF11A</w:t>
            </w:r>
          </w:p>
        </w:tc>
        <w:tc>
          <w:tcPr>
            <w:tcW w:w="1880" w:type="dxa"/>
          </w:tcPr>
          <w:p w14:paraId="7300F98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772E84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5E44981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88CB1E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-0.143</w:t>
            </w:r>
          </w:p>
        </w:tc>
        <w:tc>
          <w:tcPr>
            <w:tcW w:w="1560" w:type="dxa"/>
          </w:tcPr>
          <w:p w14:paraId="1892DB0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0.245</w:t>
            </w:r>
          </w:p>
        </w:tc>
      </w:tr>
      <w:tr w:rsidR="0036668F" w:rsidRPr="00D6171A" w14:paraId="38EB267F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ED5811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BOC</w:t>
            </w:r>
          </w:p>
        </w:tc>
        <w:tc>
          <w:tcPr>
            <w:tcW w:w="1880" w:type="dxa"/>
          </w:tcPr>
          <w:p w14:paraId="4FC73477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834878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02403F2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5C29CD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-0.241</w:t>
            </w:r>
          </w:p>
        </w:tc>
        <w:tc>
          <w:tcPr>
            <w:tcW w:w="1560" w:type="dxa"/>
          </w:tcPr>
          <w:p w14:paraId="4607EBB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0.142</w:t>
            </w:r>
          </w:p>
        </w:tc>
      </w:tr>
      <w:tr w:rsidR="0036668F" w:rsidRPr="00D6171A" w14:paraId="36C49290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030AD8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IL18</w:t>
            </w:r>
          </w:p>
        </w:tc>
        <w:tc>
          <w:tcPr>
            <w:tcW w:w="1880" w:type="dxa"/>
          </w:tcPr>
          <w:p w14:paraId="567CFFC2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46CA3C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26D3A4C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065CCA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-0.148</w:t>
            </w:r>
          </w:p>
        </w:tc>
        <w:tc>
          <w:tcPr>
            <w:tcW w:w="1560" w:type="dxa"/>
          </w:tcPr>
          <w:p w14:paraId="7C67D78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0.246</w:t>
            </w:r>
          </w:p>
        </w:tc>
      </w:tr>
      <w:tr w:rsidR="0036668F" w:rsidRPr="00D6171A" w14:paraId="2D76548B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E37787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NEMO</w:t>
            </w:r>
          </w:p>
        </w:tc>
        <w:tc>
          <w:tcPr>
            <w:tcW w:w="1880" w:type="dxa"/>
          </w:tcPr>
          <w:p w14:paraId="2114C15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449560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7C774D2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7D8750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-0.243</w:t>
            </w:r>
          </w:p>
        </w:tc>
        <w:tc>
          <w:tcPr>
            <w:tcW w:w="1560" w:type="dxa"/>
          </w:tcPr>
          <w:p w14:paraId="160DE0D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0.150</w:t>
            </w:r>
          </w:p>
        </w:tc>
      </w:tr>
      <w:tr w:rsidR="0036668F" w:rsidRPr="00D6171A" w14:paraId="57AA4C28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F962F3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Dkk1</w:t>
            </w:r>
          </w:p>
        </w:tc>
        <w:tc>
          <w:tcPr>
            <w:tcW w:w="1880" w:type="dxa"/>
          </w:tcPr>
          <w:p w14:paraId="2F9D245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A8830F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15CC3EC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790AB6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-0.242</w:t>
            </w:r>
          </w:p>
        </w:tc>
        <w:tc>
          <w:tcPr>
            <w:tcW w:w="1560" w:type="dxa"/>
          </w:tcPr>
          <w:p w14:paraId="640CBC8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0.149</w:t>
            </w:r>
          </w:p>
        </w:tc>
      </w:tr>
      <w:tr w:rsidR="0036668F" w:rsidRPr="00D6171A" w14:paraId="071529C4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B3879B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GLO1</w:t>
            </w:r>
          </w:p>
        </w:tc>
        <w:tc>
          <w:tcPr>
            <w:tcW w:w="1880" w:type="dxa"/>
          </w:tcPr>
          <w:p w14:paraId="00A14901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467A6CB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61A8F7D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A394FE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-0.150</w:t>
            </w:r>
          </w:p>
        </w:tc>
        <w:tc>
          <w:tcPr>
            <w:tcW w:w="1560" w:type="dxa"/>
          </w:tcPr>
          <w:p w14:paraId="73BBCF8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</w:tr>
      <w:tr w:rsidR="0036668F" w:rsidRPr="00D6171A" w14:paraId="42A15637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1EFEED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CA5A</w:t>
            </w:r>
          </w:p>
        </w:tc>
        <w:tc>
          <w:tcPr>
            <w:tcW w:w="1880" w:type="dxa"/>
          </w:tcPr>
          <w:p w14:paraId="7CAA6F2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176AB6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309A0A2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084201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-0.153</w:t>
            </w:r>
          </w:p>
        </w:tc>
        <w:tc>
          <w:tcPr>
            <w:tcW w:w="1560" w:type="dxa"/>
          </w:tcPr>
          <w:p w14:paraId="07CF9C0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0.242</w:t>
            </w:r>
          </w:p>
        </w:tc>
      </w:tr>
      <w:tr w:rsidR="0036668F" w:rsidRPr="00D6171A" w14:paraId="1E34E424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275531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TRAILR2</w:t>
            </w:r>
          </w:p>
        </w:tc>
        <w:tc>
          <w:tcPr>
            <w:tcW w:w="1880" w:type="dxa"/>
          </w:tcPr>
          <w:p w14:paraId="2A02AF9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441814B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6ADEB16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C4893D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-0.238</w:t>
            </w:r>
          </w:p>
        </w:tc>
        <w:tc>
          <w:tcPr>
            <w:tcW w:w="1560" w:type="dxa"/>
          </w:tcPr>
          <w:p w14:paraId="075D37D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0.152</w:t>
            </w:r>
          </w:p>
        </w:tc>
      </w:tr>
      <w:tr w:rsidR="0036668F" w:rsidRPr="00D6171A" w14:paraId="7C21BA4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E20FE2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GH</w:t>
            </w:r>
          </w:p>
        </w:tc>
        <w:tc>
          <w:tcPr>
            <w:tcW w:w="1880" w:type="dxa"/>
          </w:tcPr>
          <w:p w14:paraId="02C356D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AE852C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5DBB49E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50EC53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-0.238</w:t>
            </w:r>
          </w:p>
        </w:tc>
        <w:tc>
          <w:tcPr>
            <w:tcW w:w="1560" w:type="dxa"/>
          </w:tcPr>
          <w:p w14:paraId="52B16FF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0.153</w:t>
            </w:r>
          </w:p>
        </w:tc>
      </w:tr>
      <w:tr w:rsidR="0036668F" w:rsidRPr="00D6171A" w14:paraId="5C31C00C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4F4750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IDUA</w:t>
            </w:r>
          </w:p>
        </w:tc>
        <w:tc>
          <w:tcPr>
            <w:tcW w:w="1880" w:type="dxa"/>
          </w:tcPr>
          <w:p w14:paraId="2139BC8C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F03132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76" w:type="dxa"/>
          </w:tcPr>
          <w:p w14:paraId="7401FC1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B31823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-0.231</w:t>
            </w:r>
          </w:p>
        </w:tc>
        <w:tc>
          <w:tcPr>
            <w:tcW w:w="1560" w:type="dxa"/>
          </w:tcPr>
          <w:p w14:paraId="055D026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0.148</w:t>
            </w:r>
          </w:p>
        </w:tc>
      </w:tr>
      <w:tr w:rsidR="0036668F" w:rsidRPr="00D6171A" w14:paraId="7BB1A1E3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7BA160A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SOD2</w:t>
            </w:r>
          </w:p>
        </w:tc>
        <w:tc>
          <w:tcPr>
            <w:tcW w:w="1880" w:type="dxa"/>
          </w:tcPr>
          <w:p w14:paraId="7905CDC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EB3D60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0425E3AC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C9BE1F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-0.236</w:t>
            </w:r>
          </w:p>
        </w:tc>
        <w:tc>
          <w:tcPr>
            <w:tcW w:w="1560" w:type="dxa"/>
          </w:tcPr>
          <w:p w14:paraId="4338F8E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0.153</w:t>
            </w:r>
          </w:p>
        </w:tc>
      </w:tr>
      <w:tr w:rsidR="0036668F" w:rsidRPr="00D6171A" w14:paraId="32AF4DB6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89C77D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IL27</w:t>
            </w:r>
          </w:p>
        </w:tc>
        <w:tc>
          <w:tcPr>
            <w:tcW w:w="1880" w:type="dxa"/>
          </w:tcPr>
          <w:p w14:paraId="55AEBFBC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BFE6B7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5A6D516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ED7C2F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-0.239</w:t>
            </w:r>
          </w:p>
        </w:tc>
        <w:tc>
          <w:tcPr>
            <w:tcW w:w="1560" w:type="dxa"/>
          </w:tcPr>
          <w:p w14:paraId="265F579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0.156</w:t>
            </w:r>
          </w:p>
        </w:tc>
      </w:tr>
      <w:tr w:rsidR="0036668F" w:rsidRPr="00D6171A" w14:paraId="21A8E71E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A45188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SERPINA12</w:t>
            </w:r>
          </w:p>
        </w:tc>
        <w:tc>
          <w:tcPr>
            <w:tcW w:w="1880" w:type="dxa"/>
          </w:tcPr>
          <w:p w14:paraId="17CA017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BA68AE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0.093</w:t>
            </w:r>
          </w:p>
        </w:tc>
        <w:tc>
          <w:tcPr>
            <w:tcW w:w="1276" w:type="dxa"/>
          </w:tcPr>
          <w:p w14:paraId="7F2B3F2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6.9e-01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923358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-0.222</w:t>
            </w:r>
          </w:p>
        </w:tc>
        <w:tc>
          <w:tcPr>
            <w:tcW w:w="1560" w:type="dxa"/>
          </w:tcPr>
          <w:p w14:paraId="16C86A7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0.148</w:t>
            </w:r>
          </w:p>
        </w:tc>
      </w:tr>
      <w:tr w:rsidR="0036668F" w:rsidRPr="00D6171A" w14:paraId="5BD25EFB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7B730D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PRSS27</w:t>
            </w:r>
          </w:p>
        </w:tc>
        <w:tc>
          <w:tcPr>
            <w:tcW w:w="1880" w:type="dxa"/>
          </w:tcPr>
          <w:p w14:paraId="79DA1BEB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F6E08D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7B55434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7.0e-01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10285E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-0.233</w:t>
            </w:r>
          </w:p>
        </w:tc>
        <w:tc>
          <w:tcPr>
            <w:tcW w:w="1560" w:type="dxa"/>
          </w:tcPr>
          <w:p w14:paraId="28D7047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0.157</w:t>
            </w:r>
          </w:p>
        </w:tc>
      </w:tr>
      <w:tr w:rsidR="0036668F" w:rsidRPr="00D6171A" w14:paraId="21D5E020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092ADA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PGF</w:t>
            </w:r>
          </w:p>
        </w:tc>
        <w:tc>
          <w:tcPr>
            <w:tcW w:w="1880" w:type="dxa"/>
          </w:tcPr>
          <w:p w14:paraId="061CE42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D69185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63D689B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6EAE8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-0.231</w:t>
            </w:r>
          </w:p>
        </w:tc>
        <w:tc>
          <w:tcPr>
            <w:tcW w:w="1560" w:type="dxa"/>
          </w:tcPr>
          <w:p w14:paraId="0929C0CB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0.162</w:t>
            </w:r>
          </w:p>
        </w:tc>
      </w:tr>
      <w:tr w:rsidR="0036668F" w:rsidRPr="00D6171A" w14:paraId="629A2F28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2503DDD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MMP12</w:t>
            </w:r>
          </w:p>
        </w:tc>
        <w:tc>
          <w:tcPr>
            <w:tcW w:w="1880" w:type="dxa"/>
          </w:tcPr>
          <w:p w14:paraId="2061DC51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54DE22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77E993A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D29BA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-0.164</w:t>
            </w:r>
          </w:p>
        </w:tc>
        <w:tc>
          <w:tcPr>
            <w:tcW w:w="1560" w:type="dxa"/>
          </w:tcPr>
          <w:p w14:paraId="68AA26AA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0.229</w:t>
            </w:r>
          </w:p>
        </w:tc>
      </w:tr>
      <w:tr w:rsidR="0036668F" w:rsidRPr="00D6171A" w14:paraId="60886909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01004D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CTRC</w:t>
            </w:r>
          </w:p>
        </w:tc>
        <w:tc>
          <w:tcPr>
            <w:tcW w:w="1880" w:type="dxa"/>
          </w:tcPr>
          <w:p w14:paraId="1196C13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5F7F204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2B06916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604B9B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-0.226</w:t>
            </w:r>
          </w:p>
        </w:tc>
        <w:tc>
          <w:tcPr>
            <w:tcW w:w="1560" w:type="dxa"/>
          </w:tcPr>
          <w:p w14:paraId="6E557C2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0.163</w:t>
            </w:r>
          </w:p>
        </w:tc>
      </w:tr>
      <w:tr w:rsidR="0036668F" w:rsidRPr="00D6171A" w14:paraId="466F22ED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C32772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ANG1</w:t>
            </w:r>
          </w:p>
        </w:tc>
        <w:tc>
          <w:tcPr>
            <w:tcW w:w="1880" w:type="dxa"/>
          </w:tcPr>
          <w:p w14:paraId="6711064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32BA59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0C7C881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7.5e-01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07DCC5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-0.164</w:t>
            </w:r>
          </w:p>
        </w:tc>
        <w:tc>
          <w:tcPr>
            <w:tcW w:w="1560" w:type="dxa"/>
          </w:tcPr>
          <w:p w14:paraId="15144A3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0.226</w:t>
            </w:r>
          </w:p>
        </w:tc>
      </w:tr>
      <w:tr w:rsidR="0036668F" w:rsidRPr="00D6171A" w14:paraId="3CE09C10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09BB1DE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VSIG2</w:t>
            </w:r>
          </w:p>
        </w:tc>
        <w:tc>
          <w:tcPr>
            <w:tcW w:w="1880" w:type="dxa"/>
          </w:tcPr>
          <w:p w14:paraId="60036E5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EACA72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4095F2D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392E4D2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-0.166</w:t>
            </w:r>
          </w:p>
        </w:tc>
        <w:tc>
          <w:tcPr>
            <w:tcW w:w="1560" w:type="dxa"/>
          </w:tcPr>
          <w:p w14:paraId="456132A4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0.228</w:t>
            </w:r>
          </w:p>
        </w:tc>
      </w:tr>
      <w:tr w:rsidR="0036668F" w:rsidRPr="00D6171A" w14:paraId="2D627F6B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FCFED8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CD4</w:t>
            </w:r>
          </w:p>
        </w:tc>
        <w:tc>
          <w:tcPr>
            <w:tcW w:w="1880" w:type="dxa"/>
          </w:tcPr>
          <w:p w14:paraId="36D8141C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A88354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1276" w:type="dxa"/>
          </w:tcPr>
          <w:p w14:paraId="767022E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7.9e-01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F8EB4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-0.222</w:t>
            </w:r>
          </w:p>
        </w:tc>
        <w:tc>
          <w:tcPr>
            <w:tcW w:w="1560" w:type="dxa"/>
          </w:tcPr>
          <w:p w14:paraId="56664B45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0.168</w:t>
            </w:r>
          </w:p>
        </w:tc>
      </w:tr>
      <w:tr w:rsidR="0036668F" w:rsidRPr="00D6171A" w14:paraId="4138C685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6BEEE2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CEACAM8</w:t>
            </w:r>
          </w:p>
        </w:tc>
        <w:tc>
          <w:tcPr>
            <w:tcW w:w="1880" w:type="dxa"/>
          </w:tcPr>
          <w:p w14:paraId="55C4516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773851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1276" w:type="dxa"/>
          </w:tcPr>
          <w:p w14:paraId="55C6287C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8.0e-01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E0C086C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-0.223</w:t>
            </w:r>
          </w:p>
        </w:tc>
        <w:tc>
          <w:tcPr>
            <w:tcW w:w="1560" w:type="dxa"/>
          </w:tcPr>
          <w:p w14:paraId="1EABD5E0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0.171</w:t>
            </w:r>
          </w:p>
        </w:tc>
      </w:tr>
      <w:tr w:rsidR="0036668F" w:rsidRPr="00D6171A" w14:paraId="5C7690C3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A24B57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CTSL1</w:t>
            </w:r>
          </w:p>
        </w:tc>
        <w:tc>
          <w:tcPr>
            <w:tcW w:w="1880" w:type="dxa"/>
          </w:tcPr>
          <w:p w14:paraId="2D530F5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681614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0C7D388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AEF8B09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-0.217</w:t>
            </w:r>
          </w:p>
        </w:tc>
        <w:tc>
          <w:tcPr>
            <w:tcW w:w="1560" w:type="dxa"/>
          </w:tcPr>
          <w:p w14:paraId="12B59DE2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0.170</w:t>
            </w:r>
          </w:p>
        </w:tc>
      </w:tr>
      <w:tr w:rsidR="0036668F" w:rsidRPr="00D6171A" w14:paraId="1E5BEA7E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B9C626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TM</w:t>
            </w:r>
          </w:p>
        </w:tc>
        <w:tc>
          <w:tcPr>
            <w:tcW w:w="1880" w:type="dxa"/>
          </w:tcPr>
          <w:p w14:paraId="4976FF6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530D5E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6D8BD82F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8.1e-01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8F1834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-0.219</w:t>
            </w:r>
          </w:p>
        </w:tc>
        <w:tc>
          <w:tcPr>
            <w:tcW w:w="1560" w:type="dxa"/>
          </w:tcPr>
          <w:p w14:paraId="54460C8A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0.172</w:t>
            </w:r>
          </w:p>
        </w:tc>
      </w:tr>
      <w:tr w:rsidR="0036668F" w:rsidRPr="00D6171A" w14:paraId="15F3CC59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73FADE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FS</w:t>
            </w:r>
          </w:p>
        </w:tc>
        <w:tc>
          <w:tcPr>
            <w:tcW w:w="1880" w:type="dxa"/>
          </w:tcPr>
          <w:p w14:paraId="70FE5CDD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93D791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765BCD2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8.3e-01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ADA7B41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-0.173</w:t>
            </w:r>
          </w:p>
        </w:tc>
        <w:tc>
          <w:tcPr>
            <w:tcW w:w="1560" w:type="dxa"/>
          </w:tcPr>
          <w:p w14:paraId="6AB752E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0.214</w:t>
            </w:r>
          </w:p>
        </w:tc>
      </w:tr>
      <w:tr w:rsidR="0036668F" w:rsidRPr="00D6171A" w14:paraId="0550F5D2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44F32BC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SORT1</w:t>
            </w:r>
          </w:p>
        </w:tc>
        <w:tc>
          <w:tcPr>
            <w:tcW w:w="1880" w:type="dxa"/>
          </w:tcPr>
          <w:p w14:paraId="3FE43D8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21926A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0.097</w:t>
            </w:r>
          </w:p>
        </w:tc>
        <w:tc>
          <w:tcPr>
            <w:tcW w:w="1276" w:type="dxa"/>
          </w:tcPr>
          <w:p w14:paraId="09ECC0DE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AAFC33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-0.216</w:t>
            </w:r>
          </w:p>
        </w:tc>
        <w:tc>
          <w:tcPr>
            <w:tcW w:w="1560" w:type="dxa"/>
          </w:tcPr>
          <w:p w14:paraId="23E0E229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0.177</w:t>
            </w:r>
          </w:p>
        </w:tc>
      </w:tr>
      <w:tr w:rsidR="0036668F" w:rsidRPr="00D6171A" w14:paraId="15F6DC8E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0DF3323D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IL1RL2</w:t>
            </w:r>
          </w:p>
        </w:tc>
        <w:tc>
          <w:tcPr>
            <w:tcW w:w="1880" w:type="dxa"/>
          </w:tcPr>
          <w:p w14:paraId="45DB036F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7E1F98C8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1D351A3C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8.6e-01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93C20B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-0.215</w:t>
            </w:r>
          </w:p>
        </w:tc>
        <w:tc>
          <w:tcPr>
            <w:tcW w:w="1560" w:type="dxa"/>
          </w:tcPr>
          <w:p w14:paraId="32C04A8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0.179</w:t>
            </w:r>
          </w:p>
        </w:tc>
      </w:tr>
      <w:tr w:rsidR="0036668F" w:rsidRPr="00D6171A" w14:paraId="00BDF5B2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3A77F51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PDGFsubunitB</w:t>
            </w:r>
          </w:p>
        </w:tc>
        <w:tc>
          <w:tcPr>
            <w:tcW w:w="1880" w:type="dxa"/>
          </w:tcPr>
          <w:p w14:paraId="2701AA4D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5EF21FF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41F7D4D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8.9e-01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BACB4C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-0.209</w:t>
            </w:r>
          </w:p>
        </w:tc>
        <w:tc>
          <w:tcPr>
            <w:tcW w:w="1560" w:type="dxa"/>
          </w:tcPr>
          <w:p w14:paraId="0B9F7E53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0.182</w:t>
            </w:r>
          </w:p>
        </w:tc>
      </w:tr>
      <w:tr w:rsidR="0036668F" w:rsidRPr="00D6171A" w14:paraId="0AC3C247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2876257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TIE2</w:t>
            </w:r>
          </w:p>
        </w:tc>
        <w:tc>
          <w:tcPr>
            <w:tcW w:w="1880" w:type="dxa"/>
          </w:tcPr>
          <w:p w14:paraId="6ED471A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71A0FE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6DE080A8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9.2e-01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8B49D4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-0.207</w:t>
            </w:r>
          </w:p>
        </w:tc>
        <w:tc>
          <w:tcPr>
            <w:tcW w:w="1560" w:type="dxa"/>
          </w:tcPr>
          <w:p w14:paraId="2402640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0.187</w:t>
            </w:r>
          </w:p>
        </w:tc>
      </w:tr>
      <w:tr w:rsidR="0036668F" w:rsidRPr="00D6171A" w14:paraId="29E569B6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1300C296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THPO</w:t>
            </w:r>
          </w:p>
        </w:tc>
        <w:tc>
          <w:tcPr>
            <w:tcW w:w="1880" w:type="dxa"/>
          </w:tcPr>
          <w:p w14:paraId="1F35AF1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698ABA7A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0A20D236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82D06B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-0.203</w:t>
            </w:r>
          </w:p>
        </w:tc>
        <w:tc>
          <w:tcPr>
            <w:tcW w:w="1560" w:type="dxa"/>
          </w:tcPr>
          <w:p w14:paraId="62672438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0.189</w:t>
            </w:r>
          </w:p>
        </w:tc>
      </w:tr>
      <w:tr w:rsidR="0036668F" w:rsidRPr="00D6171A" w14:paraId="3DD6861E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1153E2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AGRP</w:t>
            </w:r>
          </w:p>
        </w:tc>
        <w:tc>
          <w:tcPr>
            <w:tcW w:w="1880" w:type="dxa"/>
          </w:tcPr>
          <w:p w14:paraId="06FDA873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4C33EE3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7F4579EE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9.4e-01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7639F2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-0.183</w:t>
            </w:r>
          </w:p>
        </w:tc>
        <w:tc>
          <w:tcPr>
            <w:tcW w:w="1560" w:type="dxa"/>
          </w:tcPr>
          <w:p w14:paraId="33DCEF56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0.196</w:t>
            </w:r>
          </w:p>
        </w:tc>
      </w:tr>
      <w:tr w:rsidR="0036668F" w:rsidRPr="00D6171A" w14:paraId="0B5BA35C" w14:textId="77777777" w:rsidTr="00D33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69E3F880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PRELP</w:t>
            </w:r>
          </w:p>
        </w:tc>
        <w:tc>
          <w:tcPr>
            <w:tcW w:w="1880" w:type="dxa"/>
          </w:tcPr>
          <w:p w14:paraId="69C12AE7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297C90B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1276" w:type="dxa"/>
          </w:tcPr>
          <w:p w14:paraId="04087EC5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9.7e-01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4F401E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-0.199</w:t>
            </w:r>
          </w:p>
        </w:tc>
        <w:tc>
          <w:tcPr>
            <w:tcW w:w="1560" w:type="dxa"/>
          </w:tcPr>
          <w:p w14:paraId="2FF955C1" w14:textId="77777777" w:rsidR="0036668F" w:rsidRPr="00D6171A" w:rsidRDefault="0036668F" w:rsidP="00D330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0.193</w:t>
            </w:r>
          </w:p>
        </w:tc>
      </w:tr>
      <w:tr w:rsidR="0036668F" w:rsidRPr="00D6171A" w14:paraId="0C09BF1E" w14:textId="77777777" w:rsidTr="00D33083">
        <w:trPr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0" w:type="dxa"/>
          </w:tcPr>
          <w:p w14:paraId="5596B685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IgGFcreceptorIIb</w:t>
            </w:r>
          </w:p>
        </w:tc>
        <w:tc>
          <w:tcPr>
            <w:tcW w:w="1880" w:type="dxa"/>
          </w:tcPr>
          <w:p w14:paraId="11E4EBB4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63314A3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276" w:type="dxa"/>
          </w:tcPr>
          <w:p w14:paraId="40AB6630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  <w:lang w:val="en-US"/>
              </w:rPr>
              <w:t>9.8e-01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A7C2964" w14:textId="77777777" w:rsidR="0036668F" w:rsidRPr="00D6171A" w:rsidRDefault="0036668F" w:rsidP="00D3308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-0.198</w:t>
            </w:r>
          </w:p>
        </w:tc>
        <w:tc>
          <w:tcPr>
            <w:tcW w:w="1560" w:type="dxa"/>
          </w:tcPr>
          <w:p w14:paraId="584C8EA9" w14:textId="77777777" w:rsidR="0036668F" w:rsidRPr="00D6171A" w:rsidRDefault="0036668F" w:rsidP="00D330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6171A">
              <w:rPr>
                <w:rFonts w:ascii="Arial" w:hAnsi="Arial" w:cs="Arial"/>
                <w:sz w:val="20"/>
                <w:szCs w:val="20"/>
              </w:rPr>
              <w:t>0.193</w:t>
            </w:r>
          </w:p>
        </w:tc>
      </w:tr>
    </w:tbl>
    <w:p w14:paraId="6CF58D94" w14:textId="77777777" w:rsidR="0036668F" w:rsidRPr="005A70B5" w:rsidRDefault="0036668F" w:rsidP="0036668F">
      <w:pPr>
        <w:pStyle w:val="NoSpacing"/>
        <w:rPr>
          <w:lang w:val="en-US"/>
        </w:rPr>
      </w:pPr>
      <w:r w:rsidRPr="00D419EE">
        <w:rPr>
          <w:b/>
          <w:bCs/>
          <w:lang w:val="en-US"/>
        </w:rPr>
        <w:t>Supplement 2</w:t>
      </w:r>
      <w:r>
        <w:rPr>
          <w:lang w:val="en-US"/>
        </w:rPr>
        <w:t xml:space="preserve">. Cardiovascular proteins analyzed in childhood cancer survivors (CCS( and controls. Linear regression, CCS vs controls adjusted for age and sex. </w:t>
      </w:r>
      <w:r w:rsidRPr="00D419EE">
        <w:rPr>
          <w:rFonts w:cs="Arial"/>
          <w:color w:val="000000"/>
          <w:kern w:val="0"/>
          <w:szCs w:val="18"/>
          <w:lang w:val="en-US"/>
        </w:rPr>
        <w:t>β-coefficient</w:t>
      </w:r>
      <w:r w:rsidRPr="00D419EE">
        <w:rPr>
          <w:lang w:val="en-US"/>
        </w:rPr>
        <w:t>s are two-sided.</w:t>
      </w:r>
      <w:r>
        <w:rPr>
          <w:b/>
          <w:bCs/>
          <w:lang w:val="en-US"/>
        </w:rPr>
        <w:t xml:space="preserve"> </w:t>
      </w:r>
      <w:r w:rsidRPr="00D419EE">
        <w:rPr>
          <w:b/>
          <w:bCs/>
          <w:lang w:val="en-US"/>
        </w:rPr>
        <w:t>Abbreviations:</w:t>
      </w:r>
      <w:r w:rsidRPr="005A70B5">
        <w:rPr>
          <w:lang w:val="en-US"/>
        </w:rPr>
        <w:t xml:space="preserve"> LEP – leptin, KIM1 – kidney injury molecule-1, MERTK - MER proto-oncogene, PSGL1 - selectin P ligand, DCN – decorin, AMBP - alpha-1-microglobulin/bikunin precursor, PTX3 – Pentraxin-related protein PTX3, HAOX1 - Hydroxyacid oxidase 1, THBS2 - Thrombospondin-2, GT - Gastrotropin, IL6 - interleukin-6, BMP6 - Bone morphogenetic protein 6, FABP2 - Fatty acid-binding protein, intestinal, MMP7 - Matrix metalloproteinase-7, HSP27 - Heat shock 27 kDa protein, MARCO - Macrophage receptor MARCO, PAPPA - Pappalysin-1, SRC - Proto-oncogene tyrosine-protein kinase Src, IL4RA - Interleukin-4 receptor subunit alpha, LOX1 – Lectin-like oxidized LDL receptor 1, CCL3 - C-C motif chemokine 3, PRSS8 - Prostasin, ADAMTS13 - A disintegrin and metalloproteinase with thrombospondin motifs 13, IL17D - Interleukin-17D, TGM2 - Protein-glutamine gammaglutamyltransferase 2, HO1 - Heme oxygenase 1, STK4 - Serine/threonine-protein kinase 4, PAR1 - Proteinase-activated receptor 1, CD40L - CD40 ligand, GDF2 - Growth/differentiation factor 2, CXCL1 - C-X-C motif chemokine 1, Gal9 - Galectin-9, PARP1 - Poly [ADP-ribose] polymerase 1, CCL17 - C-C motif chemokine 17, IL1ra - Interleukin-1 receptor antagonist protein, TNFRSF10A - Tumor necrosis factor receptor superfamily member 10A, DECR1 - mitochondrial 2,4-dienoyl-CoA reductase, XCL1 - Lymphotactin, ADM – pro-adrenomedullin, VEGFD - Vascular endothelial growth factor D, HBEGF - Proheparin-binding EGF-like growth factor, IL16 - Pro-interleukin-16, LPL - Lipoprotein lipase, ITGB1BP2 - Melusin, PDL2 - Programmed cell death 1 ligand 2, TVFRSF13B - Tumor necrosis factor receptor superfamily member 13B, REN - Renin, SLAMF7 - SLAM family member 7, FGF23 - Fibroblast growth factor 23, CD84 - SLAM family member 5, SCF - Stem cell factor, hOSCAR - Osteoclast-associated immunoglobulin like receptor, ACE2 - Angiotensin-converting enzyme 2, GIF - Gastric intrinsic factor, SPON2 - Spondin-2, RAGE - Receptor for advanced glycosylation end products, PIgR - Polymeric immunoglobulin receptor, TF - Tissue factor, FGF21 - Fibroblast growth factor 21, TVFRSF11A - Tumor necrosis factor receptor superfamily member 11A, BOC - Brother of CDO, IL18 - Interleukin-18, NEMO - F-kappa-B essential modulator, Dkk1 - Dickkopf-related protein 1, GLO1 - Lactoylglutathione lyase, CA5A – mitochondrial carbonic anhydrase 5A, TRAILR2 - TNF-related apoptosis-inducing ligand receptor 2, GH - Growth hormone, IDUA - Alpha-L-iduronidase, SOD2 - mitochondrial Superoxide dismutase [Mn], IL27 - Interleukin-27, SERPINA12 - Serpin A12, PRSS27 - Serine protease 27, PGF - Placenta growth factor, MMP12 - Matrix metalloproteinase-12, CTRC - Chymotrypsin C, ANG1 - Angiopoietin-1, VSIG2 - V-set and immunoglobulin domain containing protein 2, CD4 - T-cell surface glycoprotein CD4, CEACAM8 - Carcinoembryonic antigen-related cell adhesion molecule 8, CTSL1 - Cathepsin L1, TM - Thrombomodulin, FS - Follistatin, SORT1 - Sortilin, IL1RL2 - Interleukin-1 receptor-like 2, PDGF subunit B - Platelet-derived growth factor subunit B, TIE2 - Angiopoietin-1 receptor, THPO - Thrombopoietin, AGRP - Agouti-related protein, PRELP - Prolargin, IgGFcreceptorIIb - Low affinity immunoglobulin gamma Fc region receptor II-b</w:t>
      </w:r>
    </w:p>
    <w:p w14:paraId="5879CF21" w14:textId="77777777" w:rsidR="00BC77B8" w:rsidRPr="0036668F" w:rsidRDefault="00BC77B8">
      <w:pPr>
        <w:rPr>
          <w:lang w:val="en-US"/>
        </w:rPr>
      </w:pPr>
    </w:p>
    <w:sectPr w:rsidR="00BC77B8" w:rsidRPr="0036668F" w:rsidSect="00D72EF9">
      <w:footerReference w:type="even" r:id="rId4"/>
      <w:footerReference w:type="default" r:id="rId5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9018107"/>
      <w:docPartObj>
        <w:docPartGallery w:val="Page Numbers (Bottom of Page)"/>
        <w:docPartUnique/>
      </w:docPartObj>
    </w:sdtPr>
    <w:sdtContent>
      <w:p w14:paraId="23456300" w14:textId="77777777" w:rsidR="00000000" w:rsidRDefault="00000000" w:rsidP="00E04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F3B09F" w14:textId="77777777" w:rsidR="00000000" w:rsidRDefault="00000000" w:rsidP="002D5E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085572"/>
      <w:docPartObj>
        <w:docPartGallery w:val="Page Numbers (Bottom of Page)"/>
        <w:docPartUnique/>
      </w:docPartObj>
    </w:sdtPr>
    <w:sdtContent>
      <w:p w14:paraId="0E9563B3" w14:textId="77777777" w:rsidR="00000000" w:rsidRDefault="00000000" w:rsidP="00E04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1E909D" w14:textId="77777777" w:rsidR="00000000" w:rsidRDefault="00000000" w:rsidP="002D5E5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8F"/>
    <w:rsid w:val="0036668F"/>
    <w:rsid w:val="003759AE"/>
    <w:rsid w:val="004504E4"/>
    <w:rsid w:val="00520AA3"/>
    <w:rsid w:val="005C7E8F"/>
    <w:rsid w:val="00652A3F"/>
    <w:rsid w:val="0072364A"/>
    <w:rsid w:val="00855671"/>
    <w:rsid w:val="009941CE"/>
    <w:rsid w:val="00A04C90"/>
    <w:rsid w:val="00A339C0"/>
    <w:rsid w:val="00A906C8"/>
    <w:rsid w:val="00A9481A"/>
    <w:rsid w:val="00AE0924"/>
    <w:rsid w:val="00BB6A11"/>
    <w:rsid w:val="00BC77B8"/>
    <w:rsid w:val="00CB628F"/>
    <w:rsid w:val="00D204A6"/>
    <w:rsid w:val="00D355D1"/>
    <w:rsid w:val="00F76837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41BA45"/>
  <w15:chartTrackingRefBased/>
  <w15:docId w15:val="{2F9EF960-B8CA-3C49-A9D3-71FBB318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8F"/>
    <w:pPr>
      <w:spacing w:after="80" w:line="480" w:lineRule="auto"/>
    </w:pPr>
    <w:rPr>
      <w:rFonts w:ascii="Times New Roman" w:hAnsi="Times New Roman"/>
      <w:lang w:val="sv-S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68F"/>
    <w:pPr>
      <w:keepNext/>
      <w:keepLines/>
      <w:spacing w:before="120" w:after="0"/>
      <w:outlineLvl w:val="3"/>
    </w:pPr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668F"/>
    <w:rPr>
      <w:rFonts w:ascii="Arial" w:eastAsiaTheme="majorEastAsia" w:hAnsi="Arial" w:cstheme="majorBidi"/>
      <w:b/>
      <w:iCs/>
      <w:color w:val="000000" w:themeColor="text1"/>
      <w:sz w:val="22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366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68F"/>
    <w:rPr>
      <w:rFonts w:ascii="Times New Roman" w:hAnsi="Times New Roman"/>
      <w:lang w:val="sv-SE"/>
    </w:rPr>
  </w:style>
  <w:style w:type="character" w:styleId="PageNumber">
    <w:name w:val="page number"/>
    <w:basedOn w:val="DefaultParagraphFont"/>
    <w:uiPriority w:val="99"/>
    <w:semiHidden/>
    <w:unhideWhenUsed/>
    <w:rsid w:val="0036668F"/>
  </w:style>
  <w:style w:type="paragraph" w:styleId="NoSpacing">
    <w:name w:val="No Spacing"/>
    <w:uiPriority w:val="1"/>
    <w:qFormat/>
    <w:rsid w:val="0036668F"/>
    <w:pPr>
      <w:spacing w:after="120"/>
    </w:pPr>
    <w:rPr>
      <w:rFonts w:ascii="Arial" w:hAnsi="Arial"/>
      <w:sz w:val="18"/>
      <w:lang w:val="sv-SE"/>
    </w:rPr>
  </w:style>
  <w:style w:type="table" w:styleId="PlainTable3">
    <w:name w:val="Plain Table 3"/>
    <w:basedOn w:val="TableNormal"/>
    <w:uiPriority w:val="43"/>
    <w:rsid w:val="0036668F"/>
    <w:rPr>
      <w:lang w:val="sv-S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6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6229</Characters>
  <Application>Microsoft Office Word</Application>
  <DocSecurity>0</DocSecurity>
  <Lines>173</Lines>
  <Paragraphs>114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Broberg</dc:creator>
  <cp:keywords/>
  <dc:description/>
  <cp:lastModifiedBy>Olof Broberg</cp:lastModifiedBy>
  <cp:revision>1</cp:revision>
  <dcterms:created xsi:type="dcterms:W3CDTF">2023-12-21T22:01:00Z</dcterms:created>
  <dcterms:modified xsi:type="dcterms:W3CDTF">2023-12-21T22:02:00Z</dcterms:modified>
</cp:coreProperties>
</file>