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94FA" w14:textId="77777777" w:rsidR="00AB363F" w:rsidRDefault="00AB363F" w:rsidP="00AB363F">
      <w:pPr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32"/>
        </w:rPr>
      </w:pPr>
    </w:p>
    <w:p w14:paraId="7DCE073E" w14:textId="77777777" w:rsidR="00AB363F" w:rsidRPr="008D59B5" w:rsidRDefault="00AB363F" w:rsidP="00AB363F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92371E">
        <w:rPr>
          <w:rFonts w:ascii="Times New Roman" w:hAnsi="Times New Roman" w:cs="Times New Roman"/>
          <w:b/>
          <w:bCs/>
          <w:i/>
          <w:iCs/>
          <w:sz w:val="24"/>
          <w:szCs w:val="32"/>
        </w:rPr>
        <w:t xml:space="preserve">Supplementary table </w:t>
      </w:r>
      <w:r>
        <w:rPr>
          <w:rFonts w:ascii="Times New Roman" w:hAnsi="Times New Roman" w:cs="Times New Roman"/>
          <w:b/>
          <w:bCs/>
          <w:i/>
          <w:iCs/>
          <w:sz w:val="24"/>
          <w:szCs w:val="32"/>
        </w:rPr>
        <w:t>2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 – Lerner Consensus Criteria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6580"/>
      </w:tblGrid>
      <w:tr w:rsidR="00AB363F" w:rsidRPr="00414B39" w14:paraId="70497679" w14:textId="77777777" w:rsidTr="003B2FBB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3F8E037" w14:textId="77777777" w:rsidR="00AB363F" w:rsidRPr="00414B39" w:rsidRDefault="00AB363F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 w:rsidRPr="00414B39">
              <w:rPr>
                <w:b/>
                <w:bCs/>
                <w:sz w:val="24"/>
                <w:szCs w:val="24"/>
              </w:rPr>
              <w:t>Triage category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14:paraId="5DBE8036" w14:textId="77777777" w:rsidR="00AB363F" w:rsidRPr="00414B39" w:rsidRDefault="00AB363F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 w:rsidRPr="00414B39">
              <w:rPr>
                <w:b/>
                <w:bCs/>
                <w:sz w:val="24"/>
                <w:szCs w:val="24"/>
              </w:rPr>
              <w:t>Criteria</w:t>
            </w:r>
          </w:p>
        </w:tc>
      </w:tr>
      <w:tr w:rsidR="00AB363F" w:rsidRPr="00414B39" w14:paraId="44AAB857" w14:textId="77777777" w:rsidTr="003B2FBB">
        <w:trPr>
          <w:trHeight w:val="575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4D52FE83" w14:textId="77777777" w:rsidR="00AB363F" w:rsidRPr="00414B39" w:rsidRDefault="00AB363F" w:rsidP="003B2FBB">
            <w:pPr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Expectant</w:t>
            </w:r>
          </w:p>
        </w:tc>
        <w:tc>
          <w:tcPr>
            <w:tcW w:w="7036" w:type="dxa"/>
            <w:tcBorders>
              <w:top w:val="single" w:sz="4" w:space="0" w:color="auto"/>
            </w:tcBorders>
          </w:tcPr>
          <w:p w14:paraId="03FAB97E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 xml:space="preserve">In patients </w:t>
            </w:r>
            <w:proofErr w:type="gramStart"/>
            <w:r w:rsidRPr="00414B39">
              <w:rPr>
                <w:sz w:val="24"/>
                <w:szCs w:val="24"/>
              </w:rPr>
              <w:t>age</w:t>
            </w:r>
            <w:proofErr w:type="gramEnd"/>
            <w:r w:rsidRPr="00414B39">
              <w:rPr>
                <w:sz w:val="24"/>
                <w:szCs w:val="24"/>
              </w:rPr>
              <w:t xml:space="preserve"> 0 to 49 years old: third degree (full thickness) burns to &gt;90% of the body</w:t>
            </w:r>
          </w:p>
        </w:tc>
      </w:tr>
      <w:tr w:rsidR="00AB363F" w:rsidRPr="00414B39" w14:paraId="3A064E64" w14:textId="77777777" w:rsidTr="003B2FBB">
        <w:trPr>
          <w:trHeight w:val="620"/>
        </w:trPr>
        <w:tc>
          <w:tcPr>
            <w:tcW w:w="1980" w:type="dxa"/>
            <w:vMerge/>
          </w:tcPr>
          <w:p w14:paraId="646EC9D4" w14:textId="77777777" w:rsidR="00AB363F" w:rsidRPr="00414B39" w:rsidRDefault="00AB363F" w:rsidP="003B2FBB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0941BD42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In patients over 50 years old: third degree (full thickness) burns to &gt;80% of the body</w:t>
            </w:r>
          </w:p>
        </w:tc>
      </w:tr>
      <w:tr w:rsidR="00AB363F" w:rsidRPr="00414B39" w14:paraId="4FB56394" w14:textId="77777777" w:rsidTr="003B2FBB">
        <w:trPr>
          <w:trHeight w:val="890"/>
        </w:trPr>
        <w:tc>
          <w:tcPr>
            <w:tcW w:w="1980" w:type="dxa"/>
            <w:vMerge/>
          </w:tcPr>
          <w:p w14:paraId="1EFA1BC3" w14:textId="77777777" w:rsidR="00AB363F" w:rsidRPr="00414B39" w:rsidRDefault="00AB363F" w:rsidP="003B2FBB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7C07BB9D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Penetrating trauma to the head that crosses the midline with agonal respirations and/or no motor response, decorticate posturing, or decerebrate posturing</w:t>
            </w:r>
          </w:p>
        </w:tc>
      </w:tr>
      <w:tr w:rsidR="00AB363F" w:rsidRPr="00414B39" w14:paraId="20B2043C" w14:textId="77777777" w:rsidTr="003B2FBB">
        <w:trPr>
          <w:trHeight w:val="620"/>
        </w:trPr>
        <w:tc>
          <w:tcPr>
            <w:tcW w:w="1980" w:type="dxa"/>
            <w:vMerge/>
          </w:tcPr>
          <w:p w14:paraId="7CBA142E" w14:textId="77777777" w:rsidR="00AB363F" w:rsidRPr="00414B39" w:rsidRDefault="00AB363F" w:rsidP="003B2FBB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09A52CBD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Blunt trauma to the head with agonal respirations and/or no motor response, decorticate posturing, or decerebrate posturing</w:t>
            </w:r>
          </w:p>
        </w:tc>
      </w:tr>
      <w:tr w:rsidR="00AB363F" w:rsidRPr="00414B39" w14:paraId="4E8463F6" w14:textId="77777777" w:rsidTr="003B2FBB">
        <w:trPr>
          <w:trHeight w:val="620"/>
        </w:trPr>
        <w:tc>
          <w:tcPr>
            <w:tcW w:w="1980" w:type="dxa"/>
            <w:vMerge w:val="restart"/>
          </w:tcPr>
          <w:p w14:paraId="685946C3" w14:textId="77777777" w:rsidR="00AB363F" w:rsidRPr="00414B39" w:rsidRDefault="00AB363F" w:rsidP="003B2FBB">
            <w:pPr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Immediate</w:t>
            </w:r>
          </w:p>
        </w:tc>
        <w:tc>
          <w:tcPr>
            <w:tcW w:w="7036" w:type="dxa"/>
          </w:tcPr>
          <w:p w14:paraId="43FCA64B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Neurologic, vascular, or hemorrhage-controlling surgery to the head, neck, or torso performed</w:t>
            </w:r>
          </w:p>
        </w:tc>
      </w:tr>
      <w:tr w:rsidR="00AB363F" w:rsidRPr="00414B39" w14:paraId="7565B1FC" w14:textId="77777777" w:rsidTr="003B2FBB">
        <w:trPr>
          <w:trHeight w:val="350"/>
        </w:trPr>
        <w:tc>
          <w:tcPr>
            <w:tcW w:w="1980" w:type="dxa"/>
            <w:vMerge/>
          </w:tcPr>
          <w:p w14:paraId="47FBB09B" w14:textId="77777777" w:rsidR="00AB363F" w:rsidRPr="00414B39" w:rsidRDefault="00AB363F" w:rsidP="003B2FBB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1DB2F4CA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Limb-conserving surgery performed</w:t>
            </w:r>
          </w:p>
        </w:tc>
      </w:tr>
      <w:tr w:rsidR="00AB363F" w:rsidRPr="00414B39" w14:paraId="3F198514" w14:textId="77777777" w:rsidTr="003B2FBB">
        <w:trPr>
          <w:trHeight w:val="350"/>
        </w:trPr>
        <w:tc>
          <w:tcPr>
            <w:tcW w:w="1980" w:type="dxa"/>
            <w:vMerge/>
          </w:tcPr>
          <w:p w14:paraId="596A111F" w14:textId="77777777" w:rsidR="00AB363F" w:rsidRPr="00414B39" w:rsidRDefault="00AB363F" w:rsidP="003B2FBB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551FC6C6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Escharotomy performed</w:t>
            </w:r>
          </w:p>
        </w:tc>
      </w:tr>
      <w:tr w:rsidR="00AB363F" w:rsidRPr="00414B39" w14:paraId="1559C54A" w14:textId="77777777" w:rsidTr="003B2FBB">
        <w:trPr>
          <w:trHeight w:val="350"/>
        </w:trPr>
        <w:tc>
          <w:tcPr>
            <w:tcW w:w="1980" w:type="dxa"/>
            <w:vMerge/>
          </w:tcPr>
          <w:p w14:paraId="5113205D" w14:textId="77777777" w:rsidR="00AB363F" w:rsidRPr="00414B39" w:rsidRDefault="00AB363F" w:rsidP="003B2FBB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65CD704A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Chest tube placed</w:t>
            </w:r>
          </w:p>
        </w:tc>
      </w:tr>
      <w:tr w:rsidR="00AB363F" w:rsidRPr="00414B39" w14:paraId="3471CA2A" w14:textId="77777777" w:rsidTr="003B2FBB">
        <w:trPr>
          <w:trHeight w:val="350"/>
        </w:trPr>
        <w:tc>
          <w:tcPr>
            <w:tcW w:w="1980" w:type="dxa"/>
            <w:vMerge/>
          </w:tcPr>
          <w:p w14:paraId="2FF26BC5" w14:textId="77777777" w:rsidR="00AB363F" w:rsidRPr="00414B39" w:rsidRDefault="00AB363F" w:rsidP="003B2FBB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</w:tcPr>
          <w:p w14:paraId="021D2DC7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An advanced airway intervention performed</w:t>
            </w:r>
          </w:p>
        </w:tc>
      </w:tr>
      <w:tr w:rsidR="00AB363F" w:rsidRPr="00414B39" w14:paraId="2347CDFC" w14:textId="77777777" w:rsidTr="003B2FBB">
        <w:trPr>
          <w:trHeight w:val="935"/>
        </w:trPr>
        <w:tc>
          <w:tcPr>
            <w:tcW w:w="1980" w:type="dxa"/>
            <w:tcBorders>
              <w:bottom w:val="single" w:sz="4" w:space="0" w:color="auto"/>
            </w:tcBorders>
          </w:tcPr>
          <w:p w14:paraId="0C6580CF" w14:textId="77777777" w:rsidR="00AB363F" w:rsidRPr="00414B39" w:rsidRDefault="00AB363F" w:rsidP="003B2FBB">
            <w:pPr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Minimal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2D0B3D9F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Discharge from the ED with no x-rays or extremity x-ray that was negative or showed an uncomplicated fracture; received only simple wound repair</w:t>
            </w:r>
          </w:p>
        </w:tc>
      </w:tr>
      <w:tr w:rsidR="00AB363F" w:rsidRPr="00414B39" w14:paraId="43E2B54A" w14:textId="77777777" w:rsidTr="003B2FBB">
        <w:trPr>
          <w:trHeight w:val="63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4B6127E" w14:textId="77777777" w:rsidR="00AB363F" w:rsidRPr="00414B39" w:rsidRDefault="00AB363F" w:rsidP="003B2FBB">
            <w:pPr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Delayed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14:paraId="27F02C5D" w14:textId="77777777" w:rsidR="00AB363F" w:rsidRPr="00414B39" w:rsidRDefault="00AB363F" w:rsidP="003B2FBB">
            <w:pPr>
              <w:jc w:val="thaiDistribute"/>
              <w:rPr>
                <w:sz w:val="24"/>
                <w:szCs w:val="24"/>
              </w:rPr>
            </w:pPr>
            <w:r w:rsidRPr="00414B39">
              <w:rPr>
                <w:sz w:val="24"/>
                <w:szCs w:val="24"/>
              </w:rPr>
              <w:t>Any patient not meeting the above criteria for expectant, immediate, or minimal</w:t>
            </w:r>
          </w:p>
        </w:tc>
      </w:tr>
    </w:tbl>
    <w:p w14:paraId="6B51B8FD" w14:textId="77777777" w:rsidR="00AB363F" w:rsidRDefault="00AB363F" w:rsidP="00AB363F">
      <w:pPr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32"/>
        </w:rPr>
      </w:pPr>
    </w:p>
    <w:p w14:paraId="3932AB56" w14:textId="77777777" w:rsidR="00AB363F" w:rsidRDefault="00AB363F" w:rsidP="00AB363F">
      <w:pPr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32"/>
        </w:rPr>
      </w:pPr>
    </w:p>
    <w:p w14:paraId="67E3CB98" w14:textId="77777777" w:rsidR="00AB363F" w:rsidRDefault="00AB363F" w:rsidP="00AB363F">
      <w:pPr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32"/>
        </w:rPr>
      </w:pPr>
    </w:p>
    <w:p w14:paraId="29067FC1" w14:textId="77777777" w:rsidR="00AB363F" w:rsidRDefault="00AB363F" w:rsidP="00AB363F">
      <w:pPr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32"/>
        </w:rPr>
      </w:pPr>
    </w:p>
    <w:p w14:paraId="795FDA6A" w14:textId="77777777" w:rsidR="001060F0" w:rsidRDefault="001060F0"/>
    <w:sectPr w:rsidR="001060F0" w:rsidSect="000773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3F"/>
    <w:rsid w:val="00077303"/>
    <w:rsid w:val="001060F0"/>
    <w:rsid w:val="008B1F71"/>
    <w:rsid w:val="00A86CC3"/>
    <w:rsid w:val="00AB363F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261E2"/>
  <w15:chartTrackingRefBased/>
  <w15:docId w15:val="{D1A77237-4509-7E41-9EAD-995E168B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B363F"/>
    <w:pPr>
      <w:spacing w:after="160" w:line="259" w:lineRule="auto"/>
    </w:pPr>
    <w:rPr>
      <w:kern w:val="0"/>
      <w:sz w:val="22"/>
      <w:szCs w:val="28"/>
      <w:lang w:val="en-US" w:bidi="th-TH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363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877</Characters>
  <Application>Microsoft Office Word</Application>
  <DocSecurity>0</DocSecurity>
  <Lines>14</Lines>
  <Paragraphs>5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VICENTE CASTRO DELGADO</dc:creator>
  <cp:keywords/>
  <dc:description/>
  <cp:lastModifiedBy>RAFAEL VICENTE CASTRO DELGADO</cp:lastModifiedBy>
  <cp:revision>1</cp:revision>
  <dcterms:created xsi:type="dcterms:W3CDTF">2023-11-24T15:49:00Z</dcterms:created>
  <dcterms:modified xsi:type="dcterms:W3CDTF">2023-11-24T15:49:00Z</dcterms:modified>
</cp:coreProperties>
</file>