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518A" w14:textId="7D01EEBC" w:rsidR="00F237EB" w:rsidRPr="000E1DEE" w:rsidRDefault="00B733F8" w:rsidP="00DE0E0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>S</w:t>
      </w:r>
      <w:r w:rsidR="000E1DEE"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 xml:space="preserve">upplementary Table </w:t>
      </w:r>
      <w:r w:rsidR="00EB71F7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>S</w:t>
      </w:r>
      <w:r w:rsidR="00AF0353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>1</w:t>
      </w:r>
      <w:r w:rsidR="000E1DEE"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 xml:space="preserve"> -</w:t>
      </w:r>
      <w:r w:rsidR="00DE0E0B"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 xml:space="preserve"> </w:t>
      </w:r>
      <w:r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>P</w:t>
      </w:r>
      <w:r w:rsidR="00F237EB" w:rsidRPr="000E1DEE">
        <w:rPr>
          <w:rStyle w:val="normaltextrun"/>
          <w:rFonts w:ascii="Arial" w:hAnsi="Arial" w:cs="Arial"/>
          <w:b/>
          <w:bCs/>
          <w:sz w:val="26"/>
          <w:szCs w:val="26"/>
          <w:lang w:val="en"/>
        </w:rPr>
        <w:t>articipants excluded from the analysis after recruitment</w:t>
      </w:r>
      <w:r w:rsidR="00F237EB" w:rsidRPr="000E1DEE">
        <w:rPr>
          <w:rStyle w:val="eop"/>
          <w:rFonts w:ascii="Arial" w:hAnsi="Arial" w:cs="Arial"/>
          <w:sz w:val="26"/>
          <w:szCs w:val="26"/>
          <w:lang w:val="en-US"/>
        </w:rPr>
        <w:t> </w:t>
      </w:r>
    </w:p>
    <w:p w14:paraId="76FF518B" w14:textId="77777777" w:rsidR="00F237EB" w:rsidRPr="000E1DEE" w:rsidRDefault="00F237EB" w:rsidP="00DE0E0B">
      <w:pPr>
        <w:pStyle w:val="paragraph"/>
        <w:spacing w:before="0" w:beforeAutospacing="0" w:after="0" w:afterAutospacing="0"/>
        <w:ind w:left="105"/>
        <w:textAlignment w:val="baseline"/>
        <w:rPr>
          <w:rFonts w:ascii="Arial" w:hAnsi="Arial" w:cs="Arial"/>
          <w:sz w:val="18"/>
          <w:szCs w:val="18"/>
          <w:lang w:val="en-US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701"/>
        <w:gridCol w:w="1843"/>
        <w:gridCol w:w="1984"/>
      </w:tblGrid>
      <w:tr w:rsidR="00F237EB" w:rsidRPr="000E1DEE" w14:paraId="76FF5190" w14:textId="77777777" w:rsidTr="00B733F8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8C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8D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"/>
              </w:rPr>
              <w:t>Baseline, 2016 (n= 1)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8E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"/>
              </w:rPr>
              <w:t>Year 1, 2017  (n=79) 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8F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"/>
              </w:rPr>
              <w:t>Year 2, 2018  (n=107) 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  <w:tr w:rsidR="00F237EB" w:rsidRPr="000E1DEE" w14:paraId="76FF51B0" w14:textId="77777777" w:rsidTr="00B733F8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91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Depression/pseudo-dementia, n (% of total for time point)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2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Adjustment disorder,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3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Alcohol related brain damage,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4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non-HAND MCI*,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5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Schizophrenia,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6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No Dx recorded,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7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No attendance, n (%)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98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1 (100)</w:t>
            </w:r>
          </w:p>
          <w:p w14:paraId="76FF5199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42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FF519A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B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C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D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E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9F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0 (0)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A0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3 (3.8)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1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FF51A2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1 (1.3)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3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2 (2.5)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4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4 (5.1)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5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1 (1.3)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6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2 (2.5)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7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66 (83.5)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F51A8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7 (6.5)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9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FF51AA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5  (4.7)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B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1  (0.9)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C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2  (1.9)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D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1  (0.9)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E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2 (1.9)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76FF51AF" w14:textId="77777777" w:rsidR="00F237EB" w:rsidRPr="000E1DEE" w:rsidRDefault="00F237EB" w:rsidP="00DE0E0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1DEE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89 (83.1)</w:t>
            </w:r>
            <w:r w:rsidRPr="000E1DEE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</w:tbl>
    <w:p w14:paraId="76FF51B1" w14:textId="77777777" w:rsidR="00F237EB" w:rsidRPr="000E1DEE" w:rsidRDefault="00F237EB" w:rsidP="00DE0E0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0E1DEE">
        <w:rPr>
          <w:rStyle w:val="normaltextrun"/>
          <w:rFonts w:ascii="Arial" w:hAnsi="Arial" w:cs="Arial"/>
          <w:sz w:val="22"/>
          <w:szCs w:val="22"/>
          <w:lang w:val="en"/>
        </w:rPr>
        <w:t>*Mild cognitive impairment (MCI)</w:t>
      </w:r>
      <w:r w:rsidRPr="000E1DEE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6FF51B2" w14:textId="77777777" w:rsidR="00F237EB" w:rsidRPr="000E1DEE" w:rsidRDefault="00F237EB" w:rsidP="00DE0E0B">
      <w:pPr>
        <w:rPr>
          <w:rFonts w:ascii="Arial" w:hAnsi="Arial" w:cs="Arial"/>
        </w:rPr>
      </w:pPr>
    </w:p>
    <w:sectPr w:rsidR="00F237EB" w:rsidRPr="000E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A0"/>
    <w:multiLevelType w:val="multilevel"/>
    <w:tmpl w:val="C16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4FDA"/>
    <w:multiLevelType w:val="multilevel"/>
    <w:tmpl w:val="4B0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2162A"/>
    <w:multiLevelType w:val="multilevel"/>
    <w:tmpl w:val="DD6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0C46B1"/>
    <w:multiLevelType w:val="multilevel"/>
    <w:tmpl w:val="527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955095"/>
    <w:multiLevelType w:val="multilevel"/>
    <w:tmpl w:val="351498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D254B38"/>
    <w:multiLevelType w:val="hybridMultilevel"/>
    <w:tmpl w:val="B9A6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5766">
    <w:abstractNumId w:val="3"/>
  </w:num>
  <w:num w:numId="2" w16cid:durableId="426969290">
    <w:abstractNumId w:val="2"/>
  </w:num>
  <w:num w:numId="3" w16cid:durableId="1490558220">
    <w:abstractNumId w:val="0"/>
  </w:num>
  <w:num w:numId="4" w16cid:durableId="63768451">
    <w:abstractNumId w:val="1"/>
  </w:num>
  <w:num w:numId="5" w16cid:durableId="929629225">
    <w:abstractNumId w:val="5"/>
  </w:num>
  <w:num w:numId="6" w16cid:durableId="131952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EB"/>
    <w:rsid w:val="000E1DEE"/>
    <w:rsid w:val="0027639F"/>
    <w:rsid w:val="00313D03"/>
    <w:rsid w:val="005A642E"/>
    <w:rsid w:val="005F2F0C"/>
    <w:rsid w:val="00606DC8"/>
    <w:rsid w:val="00865162"/>
    <w:rsid w:val="00AF0353"/>
    <w:rsid w:val="00B733F8"/>
    <w:rsid w:val="00DE0E0B"/>
    <w:rsid w:val="00DE619D"/>
    <w:rsid w:val="00EB71F7"/>
    <w:rsid w:val="00F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517B"/>
  <w15:chartTrackingRefBased/>
  <w15:docId w15:val="{0C7F9C3C-8C4B-4FC1-A360-6960F9C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D03"/>
    <w:pPr>
      <w:keepNext/>
      <w:keepLines/>
      <w:spacing w:before="360" w:after="120" w:line="276" w:lineRule="auto"/>
      <w:outlineLvl w:val="1"/>
    </w:pPr>
    <w:rPr>
      <w:rFonts w:ascii="Times New Roman" w:eastAsia="Arial" w:hAnsi="Times New Roman" w:cs="Arial"/>
      <w:sz w:val="32"/>
      <w:szCs w:val="3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37EB"/>
  </w:style>
  <w:style w:type="character" w:customStyle="1" w:styleId="eop">
    <w:name w:val="eop"/>
    <w:basedOn w:val="DefaultParagraphFont"/>
    <w:rsid w:val="00F237EB"/>
  </w:style>
  <w:style w:type="character" w:customStyle="1" w:styleId="Heading1Char">
    <w:name w:val="Heading 1 Char"/>
    <w:basedOn w:val="DefaultParagraphFont"/>
    <w:link w:val="Heading1"/>
    <w:uiPriority w:val="9"/>
    <w:rsid w:val="00B73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3D03"/>
    <w:rPr>
      <w:rFonts w:ascii="Times New Roman" w:eastAsia="Arial" w:hAnsi="Times New Roman" w:cs="Arial"/>
      <w:sz w:val="32"/>
      <w:szCs w:val="32"/>
      <w:lang w:val="en" w:eastAsia="en-GB"/>
    </w:rPr>
  </w:style>
  <w:style w:type="paragraph" w:styleId="ListParagraph">
    <w:name w:val="List Paragraph"/>
    <w:basedOn w:val="Normal"/>
    <w:uiPriority w:val="34"/>
    <w:qFormat/>
    <w:rsid w:val="005F2F0C"/>
    <w:pPr>
      <w:spacing w:after="0" w:line="276" w:lineRule="auto"/>
      <w:ind w:left="720"/>
      <w:contextualSpacing/>
    </w:pPr>
    <w:rPr>
      <w:rFonts w:ascii="Times New Roman" w:eastAsia="Arial" w:hAnsi="Times New Roman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Cumbria, Northumberland Tyne and Wear NHS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Fotheringham, Lachlan</dc:creator>
  <cp:keywords/>
  <dc:description/>
  <cp:lastModifiedBy>Lachlan Fotheringham (PGT)</cp:lastModifiedBy>
  <cp:revision>2</cp:revision>
  <dcterms:created xsi:type="dcterms:W3CDTF">2023-04-10T14:22:00Z</dcterms:created>
  <dcterms:modified xsi:type="dcterms:W3CDTF">2023-04-10T14:22:00Z</dcterms:modified>
</cp:coreProperties>
</file>