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4CAA" w14:textId="358E060D" w:rsidR="00D22F7E" w:rsidRDefault="00765A1F" w:rsidP="005F33E1">
      <w:pPr>
        <w:pStyle w:val="Heading1"/>
      </w:pPr>
      <w:r w:rsidRPr="005F33E1">
        <w:t>Supplementary</w:t>
      </w:r>
      <w:r>
        <w:t xml:space="preserve"> Material</w:t>
      </w:r>
    </w:p>
    <w:p w14:paraId="33E2B9C7" w14:textId="2B3E661C" w:rsidR="009D2352" w:rsidRPr="00397F7E" w:rsidRDefault="00B1412A" w:rsidP="00397F7E">
      <w:pPr>
        <w:pStyle w:val="Caption"/>
      </w:pPr>
      <w:r w:rsidRPr="00AD27D1">
        <w:t xml:space="preserve">Supplemental </w:t>
      </w:r>
      <w:r w:rsidR="009D2352" w:rsidRPr="00AD27D1">
        <w:t xml:space="preserve">Table </w:t>
      </w:r>
      <w:r w:rsidR="009D2352" w:rsidRPr="00AD27D1">
        <w:fldChar w:fldCharType="begin"/>
      </w:r>
      <w:r w:rsidR="009D2352" w:rsidRPr="00AD27D1">
        <w:instrText xml:space="preserve"> SEQ Table \* ARABIC </w:instrText>
      </w:r>
      <w:r w:rsidR="009D2352" w:rsidRPr="00AD27D1">
        <w:fldChar w:fldCharType="separate"/>
      </w:r>
      <w:r w:rsidR="00906F19">
        <w:rPr>
          <w:noProof/>
        </w:rPr>
        <w:t>1</w:t>
      </w:r>
      <w:r w:rsidR="009D2352" w:rsidRPr="00AD27D1">
        <w:fldChar w:fldCharType="end"/>
      </w:r>
      <w:r w:rsidR="009D2352" w:rsidRPr="00AD27D1">
        <w:t>.</w:t>
      </w:r>
      <w:r w:rsidR="009D2352" w:rsidRPr="00397F7E">
        <w:t xml:space="preserve"> </w:t>
      </w:r>
      <w:r w:rsidR="004758CB" w:rsidRPr="00397F7E">
        <w:t>P</w:t>
      </w:r>
      <w:r w:rsidR="009D2352" w:rsidRPr="00397F7E">
        <w:t>airwise comparisons</w:t>
      </w:r>
      <w:r w:rsidR="004758CB" w:rsidRPr="00397F7E">
        <w:t xml:space="preserve"> of </w:t>
      </w:r>
      <w:r w:rsidR="00D92F9A" w:rsidRPr="00397F7E">
        <w:t>characteristics</w:t>
      </w:r>
      <w:r w:rsidRPr="00397F7E">
        <w:t xml:space="preserve"> between diagnostic groups.</w:t>
      </w: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1988"/>
        <w:gridCol w:w="1316"/>
        <w:gridCol w:w="1316"/>
        <w:gridCol w:w="1317"/>
        <w:gridCol w:w="1317"/>
        <w:gridCol w:w="1317"/>
        <w:gridCol w:w="1313"/>
      </w:tblGrid>
      <w:tr w:rsidR="00E341D7" w:rsidRPr="0073061E" w14:paraId="21817DB5" w14:textId="45286BF0" w:rsidTr="00E34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" w:type="pct"/>
          </w:tcPr>
          <w:p w14:paraId="472B74A8" w14:textId="4005FFCE" w:rsidR="00E341D7" w:rsidRPr="0073061E" w:rsidRDefault="00E341D7" w:rsidP="00994204">
            <w:pPr>
              <w:pStyle w:val="NoSpacing"/>
              <w:rPr>
                <w:sz w:val="22"/>
                <w:szCs w:val="22"/>
              </w:rPr>
            </w:pPr>
            <w:r w:rsidRPr="0073061E">
              <w:rPr>
                <w:caps w:val="0"/>
                <w:sz w:val="22"/>
                <w:szCs w:val="22"/>
              </w:rPr>
              <w:t>Pair</w:t>
            </w:r>
          </w:p>
        </w:tc>
        <w:tc>
          <w:tcPr>
            <w:tcW w:w="666" w:type="pct"/>
          </w:tcPr>
          <w:p w14:paraId="69273DFA" w14:textId="587AAE31" w:rsidR="00E341D7" w:rsidRPr="0073061E" w:rsidRDefault="00E341D7" w:rsidP="00B1412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61E">
              <w:rPr>
                <w:caps w:val="0"/>
                <w:sz w:val="22"/>
                <w:szCs w:val="22"/>
              </w:rPr>
              <w:t>Age</w:t>
            </w:r>
          </w:p>
        </w:tc>
        <w:tc>
          <w:tcPr>
            <w:tcW w:w="666" w:type="pct"/>
          </w:tcPr>
          <w:p w14:paraId="02C621D0" w14:textId="4FEE14B4" w:rsidR="00E341D7" w:rsidRPr="0073061E" w:rsidRDefault="00E341D7" w:rsidP="00B1412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61E">
              <w:rPr>
                <w:caps w:val="0"/>
                <w:sz w:val="22"/>
                <w:szCs w:val="22"/>
              </w:rPr>
              <w:t>Sex</w:t>
            </w:r>
          </w:p>
        </w:tc>
        <w:tc>
          <w:tcPr>
            <w:tcW w:w="666" w:type="pct"/>
          </w:tcPr>
          <w:p w14:paraId="4F58B9F7" w14:textId="633B45A8" w:rsidR="00E341D7" w:rsidRPr="0073061E" w:rsidRDefault="00E341D7" w:rsidP="00B1412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3061E">
              <w:rPr>
                <w:caps w:val="0"/>
                <w:sz w:val="22"/>
                <w:szCs w:val="22"/>
              </w:rPr>
              <w:t>Education</w:t>
            </w:r>
          </w:p>
        </w:tc>
        <w:tc>
          <w:tcPr>
            <w:tcW w:w="666" w:type="pct"/>
          </w:tcPr>
          <w:p w14:paraId="76DE72BF" w14:textId="379F7ECA" w:rsidR="00E341D7" w:rsidRPr="0073061E" w:rsidRDefault="00E341D7" w:rsidP="00B1412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sz w:val="22"/>
                <w:szCs w:val="22"/>
              </w:rPr>
            </w:pPr>
            <w:r w:rsidRPr="0073061E">
              <w:rPr>
                <w:caps w:val="0"/>
                <w:sz w:val="22"/>
                <w:szCs w:val="22"/>
              </w:rPr>
              <w:t>MMSE</w:t>
            </w:r>
          </w:p>
        </w:tc>
        <w:tc>
          <w:tcPr>
            <w:tcW w:w="666" w:type="pct"/>
          </w:tcPr>
          <w:p w14:paraId="4EE4F74E" w14:textId="646E4F85" w:rsidR="00E341D7" w:rsidRPr="0073061E" w:rsidRDefault="00E341D7" w:rsidP="00B1412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sz w:val="22"/>
                <w:szCs w:val="22"/>
              </w:rPr>
            </w:pPr>
            <w:r w:rsidRPr="0073061E">
              <w:rPr>
                <w:caps w:val="0"/>
                <w:sz w:val="22"/>
                <w:szCs w:val="22"/>
              </w:rPr>
              <w:t>MoCA</w:t>
            </w:r>
          </w:p>
        </w:tc>
        <w:tc>
          <w:tcPr>
            <w:tcW w:w="664" w:type="pct"/>
          </w:tcPr>
          <w:p w14:paraId="3AC1ADEE" w14:textId="5FF7FE03" w:rsidR="00E341D7" w:rsidRPr="0073061E" w:rsidRDefault="00E00531" w:rsidP="00B1412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caps w:val="0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CA-MIS</w:t>
            </w:r>
          </w:p>
        </w:tc>
      </w:tr>
      <w:tr w:rsidR="00E341D7" w:rsidRPr="0073061E" w14:paraId="09248EEE" w14:textId="5AE75E0F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7FC05314" w14:textId="15319598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SCD – MCI</w:t>
            </w:r>
          </w:p>
        </w:tc>
        <w:tc>
          <w:tcPr>
            <w:tcW w:w="666" w:type="pct"/>
            <w:vAlign w:val="center"/>
          </w:tcPr>
          <w:p w14:paraId="214F3001" w14:textId="237BDF9D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-5.78 ± 0.59,</w:t>
            </w:r>
          </w:p>
          <w:p w14:paraId="10402DAA" w14:textId="0FF0BB54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78657837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0.18 ± 0.15,</w:t>
            </w:r>
          </w:p>
          <w:p w14:paraId="2BCECC35" w14:textId="271D5DD6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.972</w:t>
            </w:r>
          </w:p>
        </w:tc>
        <w:tc>
          <w:tcPr>
            <w:tcW w:w="666" w:type="pct"/>
            <w:vAlign w:val="center"/>
          </w:tcPr>
          <w:p w14:paraId="05AEA6FC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-0.20 ± 0.21,</w:t>
            </w:r>
          </w:p>
          <w:p w14:paraId="21DE2C7E" w14:textId="7E444C62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.993</w:t>
            </w:r>
          </w:p>
        </w:tc>
        <w:tc>
          <w:tcPr>
            <w:tcW w:w="666" w:type="pct"/>
            <w:vAlign w:val="center"/>
          </w:tcPr>
          <w:p w14:paraId="2CE92C18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1.37 ± 0.28,</w:t>
            </w:r>
          </w:p>
          <w:p w14:paraId="088BEE26" w14:textId="795AFE09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7B3BCBFE" w14:textId="0EFE7F96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2.33 ± 0.33,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79104714" w14:textId="27571F85" w:rsidR="00E1723E" w:rsidRPr="00E00531" w:rsidRDefault="00E1723E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 ± 0.27</w:t>
            </w:r>
            <w:r w:rsidRPr="00E00531">
              <w:rPr>
                <w:sz w:val="20"/>
                <w:szCs w:val="20"/>
              </w:rPr>
              <w:t>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7ECB124A" w14:textId="5DEEDD22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5A8BEE77" w14:textId="20BEFF9D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SCD – AD</w:t>
            </w:r>
            <w:r w:rsidRPr="0073061E">
              <w:rPr>
                <w:caps w:val="0"/>
                <w:sz w:val="22"/>
                <w:szCs w:val="22"/>
              </w:rPr>
              <w:t xml:space="preserve"> dementia</w:t>
            </w:r>
          </w:p>
        </w:tc>
        <w:tc>
          <w:tcPr>
            <w:tcW w:w="666" w:type="pct"/>
            <w:vAlign w:val="center"/>
          </w:tcPr>
          <w:p w14:paraId="36D4304E" w14:textId="18CD7822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-4.44 ± 0.45,</w:t>
            </w:r>
          </w:p>
          <w:p w14:paraId="4548394D" w14:textId="449C2F6D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4BC57B8C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-0.36 ± 0.11,</w:t>
            </w:r>
          </w:p>
          <w:p w14:paraId="458DC613" w14:textId="69CEA3AA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.044</w:t>
            </w:r>
          </w:p>
        </w:tc>
        <w:tc>
          <w:tcPr>
            <w:tcW w:w="666" w:type="pct"/>
            <w:vAlign w:val="center"/>
          </w:tcPr>
          <w:p w14:paraId="5A127081" w14:textId="5537A0D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0.51 ± 0.16,</w:t>
            </w:r>
          </w:p>
          <w:p w14:paraId="6AAEE6EB" w14:textId="0472C7A2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.036</w:t>
            </w:r>
          </w:p>
        </w:tc>
        <w:tc>
          <w:tcPr>
            <w:tcW w:w="666" w:type="pct"/>
            <w:vAlign w:val="center"/>
          </w:tcPr>
          <w:p w14:paraId="38F60A55" w14:textId="6F405BE1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7.00 ± 0.21,</w:t>
            </w:r>
          </w:p>
          <w:p w14:paraId="5640AD34" w14:textId="51F73CC3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0A4185D3" w14:textId="1A3C0BC5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8.64 ± 0.25,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2FA649F4" w14:textId="142D1778" w:rsidR="00E341D7" w:rsidRPr="00E00531" w:rsidRDefault="00E1723E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5.85 ± 0.20</w:t>
            </w:r>
            <w:r w:rsidRPr="00E00531">
              <w:rPr>
                <w:sz w:val="20"/>
                <w:szCs w:val="20"/>
              </w:rPr>
              <w:t>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100AD5E5" w14:textId="41C76381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4F89A07C" w14:textId="2C8F1095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SCD – FTD</w:t>
            </w:r>
          </w:p>
        </w:tc>
        <w:tc>
          <w:tcPr>
            <w:tcW w:w="666" w:type="pct"/>
            <w:vAlign w:val="center"/>
          </w:tcPr>
          <w:p w14:paraId="206636B8" w14:textId="779C9AFA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-2.44 ± 0.95,</w:t>
            </w:r>
          </w:p>
          <w:p w14:paraId="6DDE9BC5" w14:textId="4BE95D0F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.226</w:t>
            </w:r>
          </w:p>
        </w:tc>
        <w:tc>
          <w:tcPr>
            <w:tcW w:w="666" w:type="pct"/>
            <w:vAlign w:val="center"/>
          </w:tcPr>
          <w:p w14:paraId="6F89C2EC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-0.34 ± 0.24,</w:t>
            </w:r>
          </w:p>
          <w:p w14:paraId="3F18A49F" w14:textId="66BC6D8B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.913</w:t>
            </w:r>
          </w:p>
        </w:tc>
        <w:tc>
          <w:tcPr>
            <w:tcW w:w="666" w:type="pct"/>
            <w:vAlign w:val="center"/>
          </w:tcPr>
          <w:p w14:paraId="0AF94788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0.45 ± 0.33,</w:t>
            </w:r>
          </w:p>
          <w:p w14:paraId="14F7BABD" w14:textId="5516A3E0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.940</w:t>
            </w:r>
          </w:p>
        </w:tc>
        <w:tc>
          <w:tcPr>
            <w:tcW w:w="666" w:type="pct"/>
            <w:vAlign w:val="center"/>
          </w:tcPr>
          <w:p w14:paraId="14E2F589" w14:textId="70DB00F9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4.24 ± 0.44,</w:t>
            </w:r>
          </w:p>
          <w:p w14:paraId="421D0D38" w14:textId="61F24370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6F90E918" w14:textId="600D9071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6.35 ± 0.52,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19411479" w14:textId="7C8E55A6" w:rsidR="00E341D7" w:rsidRPr="00E00531" w:rsidRDefault="00776DBF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 ± 0.45</w:t>
            </w:r>
            <w:r w:rsidRPr="00E00531">
              <w:rPr>
                <w:sz w:val="20"/>
                <w:szCs w:val="20"/>
              </w:rPr>
              <w:t>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6874FE7D" w14:textId="46B3898E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0ABC794D" w14:textId="32BEA93E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SCD – DLB</w:t>
            </w:r>
          </w:p>
        </w:tc>
        <w:tc>
          <w:tcPr>
            <w:tcW w:w="666" w:type="pct"/>
            <w:vAlign w:val="center"/>
          </w:tcPr>
          <w:p w14:paraId="671ADFCD" w14:textId="7CF0EB6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-8.47 ± 0.84,</w:t>
            </w:r>
          </w:p>
          <w:p w14:paraId="7B8640E8" w14:textId="281C7756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733EE0C2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1.13 ± 0.26,</w:t>
            </w:r>
          </w:p>
          <w:p w14:paraId="49FCC50C" w14:textId="2E4A4B7E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5C715CC2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0.24 ± 0.29,</w:t>
            </w:r>
          </w:p>
          <w:p w14:paraId="04DAA268" w14:textId="14554DD0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.999</w:t>
            </w:r>
          </w:p>
        </w:tc>
        <w:tc>
          <w:tcPr>
            <w:tcW w:w="666" w:type="pct"/>
            <w:vAlign w:val="center"/>
          </w:tcPr>
          <w:p w14:paraId="26120225" w14:textId="7463E225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5.07 ± 0.39,</w:t>
            </w:r>
          </w:p>
          <w:p w14:paraId="1063DBB3" w14:textId="1BE912D8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61F02D1B" w14:textId="148BE120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6.90 ± 0.46,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70B0E3A6" w14:textId="129727D3" w:rsidR="00E341D7" w:rsidRPr="00E00531" w:rsidRDefault="00776DBF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 ± 0.39</w:t>
            </w:r>
            <w:r w:rsidRPr="00E00531">
              <w:rPr>
                <w:sz w:val="20"/>
                <w:szCs w:val="20"/>
              </w:rPr>
              <w:t>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34988BB1" w14:textId="4B792C19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6B53E523" w14:textId="12DDD247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SCD – VD</w:t>
            </w:r>
          </w:p>
        </w:tc>
        <w:tc>
          <w:tcPr>
            <w:tcW w:w="666" w:type="pct"/>
            <w:vAlign w:val="center"/>
          </w:tcPr>
          <w:p w14:paraId="343DFA51" w14:textId="75F6F9D2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-8.80 ± 1.18,</w:t>
            </w:r>
          </w:p>
          <w:p w14:paraId="0C8A66DB" w14:textId="22B5D1CA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43C49295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0.37 ± 0.31,</w:t>
            </w:r>
          </w:p>
          <w:p w14:paraId="6FEF9B8E" w14:textId="5473E38F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.972</w:t>
            </w:r>
          </w:p>
        </w:tc>
        <w:tc>
          <w:tcPr>
            <w:tcW w:w="666" w:type="pct"/>
            <w:vAlign w:val="center"/>
          </w:tcPr>
          <w:p w14:paraId="7321F693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0.99 ± 0.41,</w:t>
            </w:r>
          </w:p>
          <w:p w14:paraId="540DEEF3" w14:textId="784F78FB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.324</w:t>
            </w:r>
          </w:p>
        </w:tc>
        <w:tc>
          <w:tcPr>
            <w:tcW w:w="666" w:type="pct"/>
            <w:vAlign w:val="center"/>
          </w:tcPr>
          <w:p w14:paraId="5784B44C" w14:textId="1E30CA06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4.08 ± 0.55,</w:t>
            </w:r>
          </w:p>
          <w:p w14:paraId="5E85C53F" w14:textId="19059A8F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4CECECF5" w14:textId="08A1B362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6.35 ± 0.65,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029D91EE" w14:textId="5ADE6D8B" w:rsidR="00E341D7" w:rsidRPr="00E00531" w:rsidRDefault="00776DBF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 ± 0.54</w:t>
            </w:r>
            <w:r w:rsidRPr="00E00531">
              <w:rPr>
                <w:sz w:val="20"/>
                <w:szCs w:val="20"/>
              </w:rPr>
              <w:t>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693B6EE7" w14:textId="4A31131A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5B33DE9D" w14:textId="17909FE3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SCD – PPA</w:t>
            </w:r>
          </w:p>
        </w:tc>
        <w:tc>
          <w:tcPr>
            <w:tcW w:w="666" w:type="pct"/>
            <w:vAlign w:val="center"/>
          </w:tcPr>
          <w:p w14:paraId="7FAC2040" w14:textId="512BDD0E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-5.76 ± 1.15,</w:t>
            </w:r>
          </w:p>
          <w:p w14:paraId="6FF01AA7" w14:textId="715C5EC2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0FD3F3AA" w14:textId="4769C0CE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-0.25 ± 0.29,</w:t>
            </w:r>
          </w:p>
          <w:p w14:paraId="324094C8" w14:textId="73E769D5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.997</w:t>
            </w:r>
          </w:p>
        </w:tc>
        <w:tc>
          <w:tcPr>
            <w:tcW w:w="666" w:type="pct"/>
            <w:vAlign w:val="center"/>
          </w:tcPr>
          <w:p w14:paraId="3CB95ADB" w14:textId="2A70A136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0.85 ± 0.41,</w:t>
            </w:r>
          </w:p>
          <w:p w14:paraId="68CEEE97" w14:textId="2948D521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.534</w:t>
            </w:r>
          </w:p>
        </w:tc>
        <w:tc>
          <w:tcPr>
            <w:tcW w:w="666" w:type="pct"/>
            <w:vAlign w:val="center"/>
          </w:tcPr>
          <w:p w14:paraId="0707165A" w14:textId="325EB5E9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2.90 ± 0.54,</w:t>
            </w:r>
          </w:p>
          <w:p w14:paraId="72DD066A" w14:textId="35F1293A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244C14AF" w14:textId="5044B6F6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6.07 ± 0.64,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57B6A8E8" w14:textId="311B7956" w:rsidR="00E341D7" w:rsidRPr="00E00531" w:rsidRDefault="00F57127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 ± 0.52</w:t>
            </w:r>
            <w:r w:rsidRPr="00E00531">
              <w:rPr>
                <w:sz w:val="20"/>
                <w:szCs w:val="20"/>
              </w:rPr>
              <w:t>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37EC24FD" w14:textId="2C417A20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281A85E3" w14:textId="704611A1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SCD – </w:t>
            </w:r>
            <w:r w:rsidRPr="0073061E">
              <w:rPr>
                <w:caps w:val="0"/>
                <w:sz w:val="22"/>
                <w:szCs w:val="22"/>
              </w:rPr>
              <w:t>Other dementia</w:t>
            </w:r>
          </w:p>
        </w:tc>
        <w:tc>
          <w:tcPr>
            <w:tcW w:w="666" w:type="pct"/>
            <w:vAlign w:val="center"/>
          </w:tcPr>
          <w:p w14:paraId="7B576EA8" w14:textId="3A22017A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-5.39 ± 1.07,</w:t>
            </w:r>
          </w:p>
          <w:p w14:paraId="1C8F1382" w14:textId="7C0F8B14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6E4A7221" w14:textId="5CBB8F89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-0.16 ± 0.27,</w:t>
            </w:r>
          </w:p>
          <w:p w14:paraId="5F1ECD68" w14:textId="5595C8F0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754F5B8F" w14:textId="2BBA7AC8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1.47 ± 0.38,</w:t>
            </w:r>
          </w:p>
          <w:p w14:paraId="17B20DB7" w14:textId="33E863F4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.004</w:t>
            </w:r>
          </w:p>
        </w:tc>
        <w:tc>
          <w:tcPr>
            <w:tcW w:w="666" w:type="pct"/>
            <w:vAlign w:val="center"/>
          </w:tcPr>
          <w:p w14:paraId="7FC76830" w14:textId="21632E21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3.81 ± 0.50,</w:t>
            </w:r>
          </w:p>
          <w:p w14:paraId="3E33C3D7" w14:textId="1FF4FCA4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62ECEF89" w14:textId="6323E726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4.97 ± 0.59,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66F6E135" w14:textId="5A6D75C7" w:rsidR="00E341D7" w:rsidRPr="00E00531" w:rsidRDefault="00F57127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 ± 0.48</w:t>
            </w:r>
            <w:r w:rsidRPr="00E00531">
              <w:rPr>
                <w:sz w:val="20"/>
                <w:szCs w:val="20"/>
              </w:rPr>
              <w:t>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171D8578" w14:textId="01E0FCB5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3DF7112E" w14:textId="62916351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SCD – </w:t>
            </w:r>
            <w:r w:rsidRPr="0073061E">
              <w:rPr>
                <w:caps w:val="0"/>
                <w:sz w:val="22"/>
                <w:szCs w:val="22"/>
              </w:rPr>
              <w:t>Other neurology</w:t>
            </w:r>
          </w:p>
        </w:tc>
        <w:tc>
          <w:tcPr>
            <w:tcW w:w="666" w:type="pct"/>
            <w:vAlign w:val="center"/>
          </w:tcPr>
          <w:p w14:paraId="3EB53908" w14:textId="7D4D3A76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0.06 ± 0.81,</w:t>
            </w:r>
          </w:p>
          <w:p w14:paraId="4A5AEE8C" w14:textId="15642A3E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11873E16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0.36 ± 0.21,</w:t>
            </w:r>
          </w:p>
          <w:p w14:paraId="1D7E4CB9" w14:textId="0A47EE29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.784</w:t>
            </w:r>
          </w:p>
        </w:tc>
        <w:tc>
          <w:tcPr>
            <w:tcW w:w="666" w:type="pct"/>
            <w:vAlign w:val="center"/>
          </w:tcPr>
          <w:p w14:paraId="633D178D" w14:textId="2D1DF481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0.91 ± 0.28,</w:t>
            </w:r>
          </w:p>
          <w:p w14:paraId="11522336" w14:textId="4EF0FC1E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.042</w:t>
            </w:r>
          </w:p>
        </w:tc>
        <w:tc>
          <w:tcPr>
            <w:tcW w:w="666" w:type="pct"/>
            <w:vAlign w:val="center"/>
          </w:tcPr>
          <w:p w14:paraId="148CD528" w14:textId="62C05B8C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1.65 ± 0.38,</w:t>
            </w:r>
          </w:p>
          <w:p w14:paraId="4401E2BD" w14:textId="5C86340C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.001</w:t>
            </w:r>
          </w:p>
        </w:tc>
        <w:tc>
          <w:tcPr>
            <w:tcW w:w="666" w:type="pct"/>
            <w:vAlign w:val="center"/>
          </w:tcPr>
          <w:p w14:paraId="176454D0" w14:textId="657E4FBF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2.39 ± 0.45,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2F4B5B43" w14:textId="757A7D25" w:rsidR="00E341D7" w:rsidRPr="00E00531" w:rsidRDefault="00F57127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 ± 0.36</w:t>
            </w:r>
            <w:r w:rsidRPr="00E00531">
              <w:rPr>
                <w:sz w:val="20"/>
                <w:szCs w:val="20"/>
              </w:rPr>
              <w:t>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2514013C" w14:textId="3B530D61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61612F8E" w14:textId="1B7D37A4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SCD – PPD</w:t>
            </w:r>
          </w:p>
        </w:tc>
        <w:tc>
          <w:tcPr>
            <w:tcW w:w="666" w:type="pct"/>
            <w:vAlign w:val="center"/>
          </w:tcPr>
          <w:p w14:paraId="72EF48D8" w14:textId="3589AE7D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1.64 ± 0.56,</w:t>
            </w:r>
          </w:p>
          <w:p w14:paraId="686A3732" w14:textId="5F275FD1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.101</w:t>
            </w:r>
          </w:p>
        </w:tc>
        <w:tc>
          <w:tcPr>
            <w:tcW w:w="666" w:type="pct"/>
            <w:vAlign w:val="center"/>
          </w:tcPr>
          <w:p w14:paraId="2C9C7BB8" w14:textId="46763455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0.05 ± 0.14,</w:t>
            </w:r>
          </w:p>
          <w:p w14:paraId="4DD4667C" w14:textId="2E311918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01F06F3E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1.40 ± 0.20,</w:t>
            </w:r>
          </w:p>
          <w:p w14:paraId="686C7D69" w14:textId="6125CB2D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3D5D2DCE" w14:textId="1BF6B0E9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2.43 ± 0.26,</w:t>
            </w:r>
          </w:p>
          <w:p w14:paraId="13900CAE" w14:textId="3AB310A0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184324A3" w14:textId="05811D61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3.58 ± 0.31,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7C3510AF" w14:textId="45215C91" w:rsidR="00E341D7" w:rsidRPr="00E00531" w:rsidRDefault="000F1AA6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 ± 0.25</w:t>
            </w:r>
            <w:r w:rsidRPr="00E00531">
              <w:rPr>
                <w:sz w:val="20"/>
                <w:szCs w:val="20"/>
              </w:rPr>
              <w:t>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480C5E13" w14:textId="6052C92B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4CABA7E9" w14:textId="46B29A3A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MCI – AD</w:t>
            </w:r>
            <w:r w:rsidRPr="0073061E">
              <w:rPr>
                <w:caps w:val="0"/>
                <w:sz w:val="22"/>
                <w:szCs w:val="22"/>
              </w:rPr>
              <w:t xml:space="preserve"> dementia</w:t>
            </w:r>
          </w:p>
        </w:tc>
        <w:tc>
          <w:tcPr>
            <w:tcW w:w="666" w:type="pct"/>
            <w:vAlign w:val="center"/>
          </w:tcPr>
          <w:p w14:paraId="58B40604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1.34 ± 0.59,</w:t>
            </w:r>
          </w:p>
          <w:p w14:paraId="70556B6F" w14:textId="504A97F2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.339</w:t>
            </w:r>
          </w:p>
        </w:tc>
        <w:tc>
          <w:tcPr>
            <w:tcW w:w="666" w:type="pct"/>
            <w:vAlign w:val="center"/>
          </w:tcPr>
          <w:p w14:paraId="64E7195B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-0.54 ± 0.15,</w:t>
            </w:r>
          </w:p>
          <w:p w14:paraId="180780B4" w14:textId="4C0B346D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.010</w:t>
            </w:r>
          </w:p>
        </w:tc>
        <w:tc>
          <w:tcPr>
            <w:tcW w:w="666" w:type="pct"/>
            <w:vAlign w:val="center"/>
          </w:tcPr>
          <w:p w14:paraId="1B7687A8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0.72 ± 0.20,</w:t>
            </w:r>
          </w:p>
          <w:p w14:paraId="72E14B22" w14:textId="025F4213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.016</w:t>
            </w:r>
          </w:p>
        </w:tc>
        <w:tc>
          <w:tcPr>
            <w:tcW w:w="666" w:type="pct"/>
            <w:vAlign w:val="center"/>
          </w:tcPr>
          <w:p w14:paraId="0291AD56" w14:textId="108730B5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5.64 ± 0.27,</w:t>
            </w:r>
          </w:p>
          <w:p w14:paraId="4C6E4FFB" w14:textId="29B35C3D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3EFF1D96" w14:textId="4F1F070B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6.31 ± 0.32,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62FC66F0" w14:textId="10C7EA1E" w:rsidR="00E341D7" w:rsidRPr="00E00531" w:rsidRDefault="000F1AA6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 ± 0.26</w:t>
            </w:r>
            <w:r w:rsidRPr="00E00531">
              <w:rPr>
                <w:sz w:val="20"/>
                <w:szCs w:val="20"/>
              </w:rPr>
              <w:t>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3C02DE18" w14:textId="1AA6FABD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528841AF" w14:textId="6C2E64B4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MCI – FTD</w:t>
            </w:r>
          </w:p>
        </w:tc>
        <w:tc>
          <w:tcPr>
            <w:tcW w:w="666" w:type="pct"/>
            <w:vAlign w:val="center"/>
          </w:tcPr>
          <w:p w14:paraId="06DE5343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3.34 ± 1.02,</w:t>
            </w:r>
          </w:p>
          <w:p w14:paraId="504CB67B" w14:textId="7577900E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.036</w:t>
            </w:r>
          </w:p>
        </w:tc>
        <w:tc>
          <w:tcPr>
            <w:tcW w:w="666" w:type="pct"/>
            <w:vAlign w:val="center"/>
          </w:tcPr>
          <w:p w14:paraId="1FBCDCCF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-0.52 ± 0.26,</w:t>
            </w:r>
          </w:p>
          <w:p w14:paraId="2A0179B5" w14:textId="60E72D2C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.566</w:t>
            </w:r>
          </w:p>
        </w:tc>
        <w:tc>
          <w:tcPr>
            <w:tcW w:w="666" w:type="pct"/>
            <w:vAlign w:val="center"/>
          </w:tcPr>
          <w:p w14:paraId="1490C813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0.65 ± 0.36,</w:t>
            </w:r>
          </w:p>
          <w:p w14:paraId="15A6D33F" w14:textId="4D2B6364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.714</w:t>
            </w:r>
          </w:p>
        </w:tc>
        <w:tc>
          <w:tcPr>
            <w:tcW w:w="666" w:type="pct"/>
            <w:vAlign w:val="center"/>
          </w:tcPr>
          <w:p w14:paraId="60E65924" w14:textId="7466CF75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2.88 ± 0.47,</w:t>
            </w:r>
          </w:p>
          <w:p w14:paraId="40026058" w14:textId="7FF6A7C5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3636E217" w14:textId="7DC184EC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4.02 ± 0.56,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12EDDBBC" w14:textId="05C587E0" w:rsidR="00E341D7" w:rsidRPr="00E00531" w:rsidRDefault="000F1AA6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AA6">
              <w:rPr>
                <w:color w:val="BFBFBF" w:themeColor="background1" w:themeShade="BF"/>
                <w:sz w:val="20"/>
                <w:szCs w:val="20"/>
              </w:rPr>
              <w:t>0.43 ± 0.48</w:t>
            </w:r>
            <w:r w:rsidRPr="000F1AA6">
              <w:rPr>
                <w:color w:val="BFBFBF" w:themeColor="background1" w:themeShade="BF"/>
                <w:sz w:val="20"/>
                <w:szCs w:val="20"/>
              </w:rPr>
              <w:t>,</w:t>
            </w:r>
            <w:r w:rsidRPr="000F1AA6">
              <w:rPr>
                <w:color w:val="BFBFBF" w:themeColor="background1" w:themeShade="BF"/>
                <w:sz w:val="20"/>
                <w:szCs w:val="20"/>
              </w:rPr>
              <w:br/>
            </w:r>
            <w:r w:rsidRPr="000F1AA6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0F1AA6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0F1AA6">
              <w:rPr>
                <w:color w:val="BFBFBF" w:themeColor="background1" w:themeShade="BF"/>
                <w:sz w:val="20"/>
                <w:szCs w:val="20"/>
              </w:rPr>
              <w:t>=</w:t>
            </w:r>
            <w:r w:rsidRPr="000F1AA6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0F1AA6">
              <w:rPr>
                <w:color w:val="BFBFBF" w:themeColor="background1" w:themeShade="BF"/>
                <w:sz w:val="20"/>
                <w:szCs w:val="20"/>
              </w:rPr>
              <w:t>997</w:t>
            </w:r>
          </w:p>
        </w:tc>
      </w:tr>
      <w:tr w:rsidR="00E341D7" w:rsidRPr="0073061E" w14:paraId="035DDCB7" w14:textId="6CD5D604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550F2020" w14:textId="0247AD68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MCI – DLB</w:t>
            </w:r>
          </w:p>
        </w:tc>
        <w:tc>
          <w:tcPr>
            <w:tcW w:w="666" w:type="pct"/>
            <w:vAlign w:val="center"/>
          </w:tcPr>
          <w:p w14:paraId="1F676853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-2.69 ± 0.92,</w:t>
            </w:r>
          </w:p>
          <w:p w14:paraId="40504A8F" w14:textId="498C1DFE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.100</w:t>
            </w:r>
          </w:p>
        </w:tc>
        <w:tc>
          <w:tcPr>
            <w:tcW w:w="666" w:type="pct"/>
            <w:vAlign w:val="center"/>
          </w:tcPr>
          <w:p w14:paraId="1AC63A63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0.95 ± 0.27,</w:t>
            </w:r>
          </w:p>
          <w:p w14:paraId="63492F1B" w14:textId="773DD94C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.019</w:t>
            </w:r>
          </w:p>
        </w:tc>
        <w:tc>
          <w:tcPr>
            <w:tcW w:w="666" w:type="pct"/>
            <w:vAlign w:val="center"/>
          </w:tcPr>
          <w:p w14:paraId="0CA69A1D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0.44 ± 0.32,</w:t>
            </w:r>
          </w:p>
          <w:p w14:paraId="09A112E0" w14:textId="1BF7CE00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.938</w:t>
            </w:r>
          </w:p>
        </w:tc>
        <w:tc>
          <w:tcPr>
            <w:tcW w:w="666" w:type="pct"/>
            <w:vAlign w:val="center"/>
          </w:tcPr>
          <w:p w14:paraId="348F2DC6" w14:textId="5B1056BA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3.70 ± 0.43,</w:t>
            </w:r>
          </w:p>
          <w:p w14:paraId="59E4D2B0" w14:textId="73DBCC7C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3A738247" w14:textId="32C2B59E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4.57 ± 0.51,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628039FB" w14:textId="1A0DC537" w:rsidR="00E341D7" w:rsidRPr="00E85F36" w:rsidRDefault="000C22FC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85F36">
              <w:rPr>
                <w:color w:val="BFBFBF" w:themeColor="background1" w:themeShade="BF"/>
                <w:sz w:val="20"/>
                <w:szCs w:val="20"/>
              </w:rPr>
              <w:t>-0.01 ± 0.43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,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br/>
            </w:r>
            <w:r w:rsidRPr="00E85F36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&gt;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999</w:t>
            </w:r>
          </w:p>
        </w:tc>
      </w:tr>
      <w:tr w:rsidR="00E341D7" w:rsidRPr="0073061E" w14:paraId="232EE685" w14:textId="7ADC8B79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42E91AF1" w14:textId="6085004F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MCI – VD</w:t>
            </w:r>
          </w:p>
        </w:tc>
        <w:tc>
          <w:tcPr>
            <w:tcW w:w="666" w:type="pct"/>
            <w:vAlign w:val="center"/>
          </w:tcPr>
          <w:p w14:paraId="271B05F8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-3.02 ± 1.24,</w:t>
            </w:r>
          </w:p>
          <w:p w14:paraId="03BB6DD1" w14:textId="4A11C763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.308</w:t>
            </w:r>
          </w:p>
        </w:tc>
        <w:tc>
          <w:tcPr>
            <w:tcW w:w="666" w:type="pct"/>
            <w:vAlign w:val="center"/>
          </w:tcPr>
          <w:p w14:paraId="11216BED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0.19 ± 0.32,</w:t>
            </w:r>
          </w:p>
          <w:p w14:paraId="48708B5F" w14:textId="325F67E4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4773AEC6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1.19 ± 0.43,</w:t>
            </w:r>
          </w:p>
          <w:p w14:paraId="209F87F1" w14:textId="7F284889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.151</w:t>
            </w:r>
          </w:p>
        </w:tc>
        <w:tc>
          <w:tcPr>
            <w:tcW w:w="666" w:type="pct"/>
            <w:vAlign w:val="center"/>
          </w:tcPr>
          <w:p w14:paraId="52409CCB" w14:textId="1B0829EF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2.71 ± 0.58,</w:t>
            </w:r>
          </w:p>
          <w:p w14:paraId="527A01A7" w14:textId="13CBF93B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2D9E4800" w14:textId="7B845D0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4.02 ± 0.69,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79DFA0EE" w14:textId="7B5D9960" w:rsidR="00E341D7" w:rsidRPr="00E85F36" w:rsidRDefault="000C22FC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85F36">
              <w:rPr>
                <w:color w:val="BFBFBF" w:themeColor="background1" w:themeShade="BF"/>
                <w:sz w:val="20"/>
                <w:szCs w:val="20"/>
              </w:rPr>
              <w:t>0.22 ± 0.57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,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br/>
            </w:r>
            <w:r w:rsidRPr="00E85F36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&gt;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999</w:t>
            </w:r>
          </w:p>
        </w:tc>
      </w:tr>
      <w:tr w:rsidR="00E341D7" w:rsidRPr="0073061E" w14:paraId="45016263" w14:textId="245C58AA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594E381C" w14:textId="332788EF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MCI – PPA</w:t>
            </w:r>
          </w:p>
        </w:tc>
        <w:tc>
          <w:tcPr>
            <w:tcW w:w="666" w:type="pct"/>
            <w:vAlign w:val="center"/>
          </w:tcPr>
          <w:p w14:paraId="78D9BFD5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0.02 ± 1.21,</w:t>
            </w:r>
          </w:p>
          <w:p w14:paraId="28CB6211" w14:textId="49DB3053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341B57CD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-0.44 ± 0.30,</w:t>
            </w:r>
          </w:p>
          <w:p w14:paraId="1D7DDC20" w14:textId="165ACA9B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.916</w:t>
            </w:r>
          </w:p>
        </w:tc>
        <w:tc>
          <w:tcPr>
            <w:tcW w:w="666" w:type="pct"/>
            <w:vAlign w:val="center"/>
          </w:tcPr>
          <w:p w14:paraId="1482AD17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1.06 ± 0.43,</w:t>
            </w:r>
          </w:p>
          <w:p w14:paraId="00728914" w14:textId="2DF1136B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.288</w:t>
            </w:r>
          </w:p>
        </w:tc>
        <w:tc>
          <w:tcPr>
            <w:tcW w:w="666" w:type="pct"/>
            <w:vAlign w:val="center"/>
          </w:tcPr>
          <w:p w14:paraId="6DDC25F6" w14:textId="77777777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1.53 ± 0.56,</w:t>
            </w:r>
          </w:p>
          <w:p w14:paraId="4A799B7D" w14:textId="45E1F0BE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.168</w:t>
            </w:r>
          </w:p>
        </w:tc>
        <w:tc>
          <w:tcPr>
            <w:tcW w:w="666" w:type="pct"/>
            <w:vAlign w:val="center"/>
          </w:tcPr>
          <w:p w14:paraId="364EF555" w14:textId="47B1B624" w:rsidR="00E341D7" w:rsidRPr="00E00531" w:rsidRDefault="00E341D7" w:rsidP="00F4773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3.74 ± 0.67,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05C243F5" w14:textId="20599D24" w:rsidR="00E341D7" w:rsidRPr="00E85F36" w:rsidRDefault="00E85F36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85F36">
              <w:rPr>
                <w:color w:val="BFBFBF" w:themeColor="background1" w:themeShade="BF"/>
                <w:sz w:val="20"/>
                <w:szCs w:val="20"/>
              </w:rPr>
              <w:t>-0.15 ± 0.55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,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br/>
            </w:r>
            <w:r w:rsidRPr="00E85F36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&gt;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999</w:t>
            </w:r>
          </w:p>
        </w:tc>
      </w:tr>
      <w:tr w:rsidR="00E341D7" w:rsidRPr="0073061E" w14:paraId="538ECA97" w14:textId="68BB48E7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61284A8D" w14:textId="5BB6E721" w:rsidR="00E341D7" w:rsidRPr="0073061E" w:rsidRDefault="00E341D7" w:rsidP="00F47733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MCI – </w:t>
            </w:r>
            <w:r w:rsidRPr="0073061E">
              <w:rPr>
                <w:caps w:val="0"/>
                <w:sz w:val="22"/>
                <w:szCs w:val="22"/>
              </w:rPr>
              <w:t>Other dementia</w:t>
            </w:r>
          </w:p>
        </w:tc>
        <w:tc>
          <w:tcPr>
            <w:tcW w:w="666" w:type="pct"/>
            <w:vAlign w:val="center"/>
          </w:tcPr>
          <w:p w14:paraId="0156BD62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0.39 ± 1.14,</w:t>
            </w:r>
          </w:p>
          <w:p w14:paraId="61C0FFAD" w14:textId="4B0E5EC6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409B5839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-0.34 ± 0.28,</w:t>
            </w:r>
          </w:p>
          <w:p w14:paraId="441D84BC" w14:textId="7492D8FD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.972</w:t>
            </w:r>
          </w:p>
        </w:tc>
        <w:tc>
          <w:tcPr>
            <w:tcW w:w="666" w:type="pct"/>
            <w:vAlign w:val="center"/>
          </w:tcPr>
          <w:p w14:paraId="085B4BDC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1.68 ± 0.40,</w:t>
            </w:r>
          </w:p>
          <w:p w14:paraId="3B7A07EC" w14:textId="32ABEACB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.001</w:t>
            </w:r>
          </w:p>
        </w:tc>
        <w:tc>
          <w:tcPr>
            <w:tcW w:w="666" w:type="pct"/>
            <w:vAlign w:val="center"/>
          </w:tcPr>
          <w:p w14:paraId="5732F3BD" w14:textId="77777777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2.44 ± 0.53,</w:t>
            </w:r>
          </w:p>
          <w:p w14:paraId="43D23714" w14:textId="330162AA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7297DAEC" w14:textId="7D9F4B69" w:rsidR="00E341D7" w:rsidRPr="00E00531" w:rsidRDefault="00E341D7" w:rsidP="00F4773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2.63 ± 0.63,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.001</w:t>
            </w:r>
          </w:p>
        </w:tc>
        <w:tc>
          <w:tcPr>
            <w:tcW w:w="664" w:type="pct"/>
            <w:vAlign w:val="center"/>
          </w:tcPr>
          <w:p w14:paraId="73E8C5F8" w14:textId="41DBF850" w:rsidR="00E341D7" w:rsidRPr="00E00531" w:rsidRDefault="00E85F36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F36">
              <w:rPr>
                <w:color w:val="BFBFBF" w:themeColor="background1" w:themeShade="BF"/>
                <w:sz w:val="20"/>
                <w:szCs w:val="20"/>
              </w:rPr>
              <w:t>-1.17 ± 0.51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,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br/>
            </w:r>
            <w:r w:rsidRPr="00E85F36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=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E85F36">
              <w:rPr>
                <w:color w:val="BFBFBF" w:themeColor="background1" w:themeShade="BF"/>
                <w:sz w:val="20"/>
                <w:szCs w:val="20"/>
              </w:rPr>
              <w:t>401</w:t>
            </w:r>
          </w:p>
        </w:tc>
      </w:tr>
      <w:tr w:rsidR="00E341D7" w:rsidRPr="0073061E" w14:paraId="6514E1F4" w14:textId="2D75B1CD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27FEE53D" w14:textId="6BDD82F0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MCI – </w:t>
            </w:r>
            <w:r w:rsidRPr="0073061E">
              <w:rPr>
                <w:caps w:val="0"/>
                <w:sz w:val="22"/>
                <w:szCs w:val="22"/>
              </w:rPr>
              <w:t>Other neurology</w:t>
            </w:r>
          </w:p>
        </w:tc>
        <w:tc>
          <w:tcPr>
            <w:tcW w:w="666" w:type="pct"/>
            <w:vAlign w:val="center"/>
          </w:tcPr>
          <w:p w14:paraId="697D29A2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5.85 ± 0.89,</w:t>
            </w:r>
          </w:p>
          <w:p w14:paraId="78AD1B97" w14:textId="1B500FDC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72B0DD4A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0.18 ± 0.23,</w:t>
            </w:r>
          </w:p>
          <w:p w14:paraId="2408662B" w14:textId="2F9B44F3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.999</w:t>
            </w:r>
          </w:p>
        </w:tc>
        <w:tc>
          <w:tcPr>
            <w:tcW w:w="666" w:type="pct"/>
            <w:vAlign w:val="center"/>
          </w:tcPr>
          <w:p w14:paraId="55AF2DFD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1.11 ± 0.31,</w:t>
            </w:r>
          </w:p>
          <w:p w14:paraId="71445244" w14:textId="2BEA46E9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.013</w:t>
            </w:r>
          </w:p>
        </w:tc>
        <w:tc>
          <w:tcPr>
            <w:tcW w:w="666" w:type="pct"/>
            <w:vAlign w:val="center"/>
          </w:tcPr>
          <w:p w14:paraId="3E4CA536" w14:textId="1620593B" w:rsidR="00E341D7" w:rsidRPr="00E00531" w:rsidRDefault="00E341D7" w:rsidP="000C569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0.28 ± 0.42,</w:t>
            </w:r>
          </w:p>
          <w:p w14:paraId="26F24E36" w14:textId="32501928" w:rsidR="00E341D7" w:rsidRPr="00E00531" w:rsidRDefault="00E341D7" w:rsidP="000C569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019A3B4D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0.06 ± 0.50,</w:t>
            </w:r>
          </w:p>
          <w:p w14:paraId="38AF3EC4" w14:textId="110B8281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4" w:type="pct"/>
            <w:vAlign w:val="center"/>
          </w:tcPr>
          <w:p w14:paraId="1732D845" w14:textId="54D75F15" w:rsidR="00E341D7" w:rsidRPr="00E00531" w:rsidRDefault="003063E3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3063E3">
              <w:rPr>
                <w:sz w:val="20"/>
                <w:szCs w:val="20"/>
              </w:rPr>
              <w:t>-1.89 ± 0.40</w:t>
            </w:r>
            <w:r w:rsidRPr="003063E3">
              <w:rPr>
                <w:sz w:val="20"/>
                <w:szCs w:val="20"/>
              </w:rPr>
              <w:t>,</w:t>
            </w:r>
            <w:r w:rsidRPr="003063E3">
              <w:rPr>
                <w:sz w:val="20"/>
                <w:szCs w:val="20"/>
              </w:rPr>
              <w:br/>
            </w:r>
            <w:r w:rsidRPr="003063E3">
              <w:rPr>
                <w:i/>
                <w:iCs/>
                <w:sz w:val="20"/>
                <w:szCs w:val="20"/>
              </w:rPr>
              <w:t>p</w:t>
            </w:r>
            <w:r w:rsidRPr="003063E3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1EB875D0" w14:textId="218CA51B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6D2D3304" w14:textId="16E76A05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MCI – PPD</w:t>
            </w:r>
          </w:p>
        </w:tc>
        <w:tc>
          <w:tcPr>
            <w:tcW w:w="666" w:type="pct"/>
            <w:vAlign w:val="center"/>
          </w:tcPr>
          <w:p w14:paraId="6A278202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7.42 ± 0.68,</w:t>
            </w:r>
          </w:p>
          <w:p w14:paraId="7A0B1770" w14:textId="51DEC48F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217B5B99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-0.13 ± 0.17,</w:t>
            </w:r>
          </w:p>
          <w:p w14:paraId="168F0E9D" w14:textId="07DF6D93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.999</w:t>
            </w:r>
          </w:p>
        </w:tc>
        <w:tc>
          <w:tcPr>
            <w:tcW w:w="666" w:type="pct"/>
            <w:vAlign w:val="center"/>
          </w:tcPr>
          <w:p w14:paraId="28A0B922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1.60 ± 0.24,</w:t>
            </w:r>
          </w:p>
          <w:p w14:paraId="0930584F" w14:textId="7C000A86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1B927645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1.06 ± 0.31,</w:t>
            </w:r>
          </w:p>
          <w:p w14:paraId="0D6C216B" w14:textId="59152753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.026</w:t>
            </w:r>
          </w:p>
        </w:tc>
        <w:tc>
          <w:tcPr>
            <w:tcW w:w="666" w:type="pct"/>
            <w:vAlign w:val="center"/>
          </w:tcPr>
          <w:p w14:paraId="61707547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1.25 ± 0.37,</w:t>
            </w:r>
          </w:p>
          <w:p w14:paraId="084AB72D" w14:textId="60CE326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.030</w:t>
            </w:r>
          </w:p>
        </w:tc>
        <w:tc>
          <w:tcPr>
            <w:tcW w:w="664" w:type="pct"/>
            <w:vAlign w:val="center"/>
          </w:tcPr>
          <w:p w14:paraId="2BA6BA54" w14:textId="172CC1D3" w:rsidR="00E341D7" w:rsidRPr="00E00531" w:rsidRDefault="003063E3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-1.87 ± </w:t>
            </w:r>
            <w:r w:rsidR="00EF1534">
              <w:rPr>
                <w:sz w:val="20"/>
                <w:szCs w:val="20"/>
              </w:rPr>
              <w:t>0.30</w:t>
            </w:r>
            <w:r w:rsidR="00EF1534" w:rsidRPr="00E00531">
              <w:rPr>
                <w:sz w:val="20"/>
                <w:szCs w:val="20"/>
              </w:rPr>
              <w:t>,</w:t>
            </w:r>
            <w:r w:rsidR="00EF1534" w:rsidRPr="00E00531">
              <w:rPr>
                <w:sz w:val="20"/>
                <w:szCs w:val="20"/>
              </w:rPr>
              <w:br/>
            </w:r>
            <w:r w:rsidR="00EF1534" w:rsidRPr="00E00531">
              <w:rPr>
                <w:i/>
                <w:iCs/>
                <w:sz w:val="20"/>
                <w:szCs w:val="20"/>
              </w:rPr>
              <w:t>p</w:t>
            </w:r>
            <w:r w:rsidR="00EF1534"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0B72651B" w14:textId="5C44B032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258C7F5C" w14:textId="3E5D9916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AD</w:t>
            </w:r>
            <w:r w:rsidRPr="0073061E">
              <w:rPr>
                <w:caps w:val="0"/>
                <w:sz w:val="22"/>
                <w:szCs w:val="22"/>
              </w:rPr>
              <w:t xml:space="preserve"> dementia</w:t>
            </w:r>
            <w:r w:rsidRPr="0073061E">
              <w:rPr>
                <w:sz w:val="22"/>
                <w:szCs w:val="22"/>
              </w:rPr>
              <w:t xml:space="preserve"> – FTD</w:t>
            </w:r>
          </w:p>
        </w:tc>
        <w:tc>
          <w:tcPr>
            <w:tcW w:w="666" w:type="pct"/>
            <w:vAlign w:val="center"/>
          </w:tcPr>
          <w:p w14:paraId="115573D0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2.00 ± 0.94,</w:t>
            </w:r>
          </w:p>
          <w:p w14:paraId="19FEBB40" w14:textId="6735ADB2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.512</w:t>
            </w:r>
          </w:p>
        </w:tc>
        <w:tc>
          <w:tcPr>
            <w:tcW w:w="666" w:type="pct"/>
            <w:vAlign w:val="center"/>
          </w:tcPr>
          <w:p w14:paraId="5944EBE1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0.02 ± 0.23,</w:t>
            </w:r>
          </w:p>
          <w:p w14:paraId="5C623D05" w14:textId="04CA204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564B9260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-0.06 ± 0.33,</w:t>
            </w:r>
          </w:p>
          <w:p w14:paraId="3FCBE08D" w14:textId="23322895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40EFDC7F" w14:textId="459E99A6" w:rsidR="00E341D7" w:rsidRPr="00E00531" w:rsidRDefault="00E341D7" w:rsidP="00F55AA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-2.76 ± 0.44,</w:t>
            </w:r>
          </w:p>
          <w:p w14:paraId="655009A8" w14:textId="35E31B8F" w:rsidR="00E341D7" w:rsidRPr="00E00531" w:rsidRDefault="00E341D7" w:rsidP="00F55AA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28F0E69A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-2.29 ± 0.52,</w:t>
            </w:r>
          </w:p>
          <w:p w14:paraId="4A8F541D" w14:textId="1C19E849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522854BD" w14:textId="46C99780" w:rsidR="00E341D7" w:rsidRPr="00EF1534" w:rsidRDefault="004C7843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-1.80 ± 0.44</w:t>
            </w:r>
            <w:r w:rsidRPr="00E00531">
              <w:rPr>
                <w:sz w:val="20"/>
                <w:szCs w:val="20"/>
              </w:rPr>
              <w:t>,</w:t>
            </w:r>
            <w:r w:rsidRPr="00E00531">
              <w:rPr>
                <w:sz w:val="20"/>
                <w:szCs w:val="20"/>
              </w:rPr>
              <w:br/>
            </w: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 w:rsidRPr="00E00531">
              <w:rPr>
                <w:sz w:val="20"/>
                <w:szCs w:val="20"/>
              </w:rPr>
              <w:t xml:space="preserve"> .00</w:t>
            </w:r>
            <w:r>
              <w:rPr>
                <w:sz w:val="20"/>
                <w:szCs w:val="20"/>
              </w:rPr>
              <w:t>2</w:t>
            </w:r>
          </w:p>
        </w:tc>
      </w:tr>
      <w:tr w:rsidR="00E341D7" w:rsidRPr="0073061E" w14:paraId="4B81085B" w14:textId="7EB7AE29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3E9D7528" w14:textId="7C66BCBE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AD</w:t>
            </w:r>
            <w:r w:rsidRPr="0073061E">
              <w:rPr>
                <w:caps w:val="0"/>
                <w:sz w:val="22"/>
                <w:szCs w:val="22"/>
              </w:rPr>
              <w:t xml:space="preserve"> dementia</w:t>
            </w:r>
            <w:r w:rsidRPr="0073061E">
              <w:rPr>
                <w:sz w:val="22"/>
                <w:szCs w:val="22"/>
              </w:rPr>
              <w:t xml:space="preserve"> – DLB</w:t>
            </w:r>
          </w:p>
        </w:tc>
        <w:tc>
          <w:tcPr>
            <w:tcW w:w="666" w:type="pct"/>
            <w:vAlign w:val="center"/>
          </w:tcPr>
          <w:p w14:paraId="2090C812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-4.02 ± 0.83,</w:t>
            </w:r>
          </w:p>
          <w:p w14:paraId="39A449C9" w14:textId="7C27DE86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0A435922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1.49 ± 0.26,</w:t>
            </w:r>
          </w:p>
          <w:p w14:paraId="6EAF7E15" w14:textId="3334C3AB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63BAA0C1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-0.28 ± 0.29,</w:t>
            </w:r>
          </w:p>
          <w:p w14:paraId="5D84D234" w14:textId="2426132E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.995</w:t>
            </w:r>
          </w:p>
        </w:tc>
        <w:tc>
          <w:tcPr>
            <w:tcW w:w="666" w:type="pct"/>
            <w:vAlign w:val="center"/>
          </w:tcPr>
          <w:p w14:paraId="2DD198BA" w14:textId="4D06DEE4" w:rsidR="00E341D7" w:rsidRPr="00E00531" w:rsidRDefault="00E341D7" w:rsidP="00F55AA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-1.93 ± 0.39,</w:t>
            </w:r>
          </w:p>
          <w:p w14:paraId="53576337" w14:textId="515A8294" w:rsidR="00E341D7" w:rsidRPr="00E00531" w:rsidRDefault="00E341D7" w:rsidP="00F55AA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3AAC9956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-1.74 ± 0.46,</w:t>
            </w:r>
          </w:p>
          <w:p w14:paraId="5A86200D" w14:textId="7A9ED70A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.007</w:t>
            </w:r>
          </w:p>
        </w:tc>
        <w:tc>
          <w:tcPr>
            <w:tcW w:w="664" w:type="pct"/>
            <w:vAlign w:val="center"/>
          </w:tcPr>
          <w:p w14:paraId="67A1631D" w14:textId="5DF02722" w:rsidR="00E341D7" w:rsidRPr="00EF1534" w:rsidRDefault="002C154B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-2.25 ± 0.39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69C1AE33" w14:textId="0E0010CA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302A6161" w14:textId="16B594A1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AD</w:t>
            </w:r>
            <w:r w:rsidRPr="0073061E">
              <w:rPr>
                <w:caps w:val="0"/>
                <w:sz w:val="22"/>
                <w:szCs w:val="22"/>
              </w:rPr>
              <w:t xml:space="preserve"> dementia</w:t>
            </w:r>
            <w:r w:rsidRPr="0073061E">
              <w:rPr>
                <w:sz w:val="22"/>
                <w:szCs w:val="22"/>
              </w:rPr>
              <w:t xml:space="preserve"> – VD</w:t>
            </w:r>
          </w:p>
        </w:tc>
        <w:tc>
          <w:tcPr>
            <w:tcW w:w="666" w:type="pct"/>
            <w:vAlign w:val="center"/>
          </w:tcPr>
          <w:p w14:paraId="5E04FF97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-4.36 ± 1.18,</w:t>
            </w:r>
          </w:p>
          <w:p w14:paraId="64E6834E" w14:textId="6A79CEF2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.009</w:t>
            </w:r>
          </w:p>
        </w:tc>
        <w:tc>
          <w:tcPr>
            <w:tcW w:w="666" w:type="pct"/>
            <w:vAlign w:val="center"/>
          </w:tcPr>
          <w:p w14:paraId="4AFE2682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0.73 ± 0.31,</w:t>
            </w:r>
          </w:p>
          <w:p w14:paraId="7A482298" w14:textId="40F9D21B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.342</w:t>
            </w:r>
          </w:p>
        </w:tc>
        <w:tc>
          <w:tcPr>
            <w:tcW w:w="666" w:type="pct"/>
            <w:vAlign w:val="center"/>
          </w:tcPr>
          <w:p w14:paraId="1DA7ABE6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0.48 ± 0.41,</w:t>
            </w:r>
          </w:p>
          <w:p w14:paraId="3C642A90" w14:textId="613DDF2D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.978</w:t>
            </w:r>
          </w:p>
        </w:tc>
        <w:tc>
          <w:tcPr>
            <w:tcW w:w="666" w:type="pct"/>
            <w:vAlign w:val="center"/>
          </w:tcPr>
          <w:p w14:paraId="3674735F" w14:textId="70BCD135" w:rsidR="00E341D7" w:rsidRPr="00E00531" w:rsidRDefault="00E341D7" w:rsidP="00F55AA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-2.92 ± 0.55,</w:t>
            </w:r>
          </w:p>
          <w:p w14:paraId="5F7E6503" w14:textId="264B7475" w:rsidR="00E341D7" w:rsidRPr="00E00531" w:rsidRDefault="00E341D7" w:rsidP="00F55AA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5915C817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-2.29 ± 0.65,</w:t>
            </w:r>
          </w:p>
          <w:p w14:paraId="0EF601E7" w14:textId="35DC221F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.017</w:t>
            </w:r>
          </w:p>
        </w:tc>
        <w:tc>
          <w:tcPr>
            <w:tcW w:w="664" w:type="pct"/>
            <w:vAlign w:val="center"/>
          </w:tcPr>
          <w:p w14:paraId="3390C197" w14:textId="0A6980F7" w:rsidR="00E341D7" w:rsidRPr="00EF1534" w:rsidRDefault="002C154B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-2.01 ± 0.54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 w:rsidR="004C7843" w:rsidRPr="00E00531">
              <w:rPr>
                <w:sz w:val="20"/>
                <w:szCs w:val="20"/>
              </w:rPr>
              <w:t xml:space="preserve"> .00</w:t>
            </w:r>
            <w:r>
              <w:rPr>
                <w:sz w:val="20"/>
                <w:szCs w:val="20"/>
              </w:rPr>
              <w:t>8</w:t>
            </w:r>
          </w:p>
        </w:tc>
      </w:tr>
      <w:tr w:rsidR="00E341D7" w:rsidRPr="0073061E" w14:paraId="07EEC3A6" w14:textId="66C4F520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4C6F0EDB" w14:textId="0E5F48E9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AD</w:t>
            </w:r>
            <w:r w:rsidRPr="0073061E">
              <w:rPr>
                <w:caps w:val="0"/>
                <w:sz w:val="22"/>
                <w:szCs w:val="22"/>
              </w:rPr>
              <w:t xml:space="preserve"> dementia</w:t>
            </w:r>
            <w:r w:rsidRPr="0073061E">
              <w:rPr>
                <w:sz w:val="22"/>
                <w:szCs w:val="22"/>
              </w:rPr>
              <w:t xml:space="preserve"> – PPA</w:t>
            </w:r>
          </w:p>
        </w:tc>
        <w:tc>
          <w:tcPr>
            <w:tcW w:w="666" w:type="pct"/>
            <w:vAlign w:val="center"/>
          </w:tcPr>
          <w:p w14:paraId="07E14669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-1.32 ± 1.15,</w:t>
            </w:r>
          </w:p>
          <w:p w14:paraId="5B99CD9C" w14:textId="0121C723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.980</w:t>
            </w:r>
          </w:p>
        </w:tc>
        <w:tc>
          <w:tcPr>
            <w:tcW w:w="666" w:type="pct"/>
            <w:vAlign w:val="center"/>
          </w:tcPr>
          <w:p w14:paraId="5DD1A11A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0.11 ± 0.29,</w:t>
            </w:r>
          </w:p>
          <w:p w14:paraId="3671C2A6" w14:textId="1DE10D8D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3677C2FA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0.34 ± 0.41,</w:t>
            </w:r>
          </w:p>
          <w:p w14:paraId="45452023" w14:textId="23315432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.998</w:t>
            </w:r>
          </w:p>
        </w:tc>
        <w:tc>
          <w:tcPr>
            <w:tcW w:w="666" w:type="pct"/>
            <w:vAlign w:val="center"/>
          </w:tcPr>
          <w:p w14:paraId="47B16DB6" w14:textId="7D14D477" w:rsidR="00E341D7" w:rsidRPr="00E00531" w:rsidRDefault="00E341D7" w:rsidP="00F55AA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-4.11 ± 0.53,</w:t>
            </w:r>
          </w:p>
          <w:p w14:paraId="345FF68F" w14:textId="55EA65E4" w:rsidR="00E341D7" w:rsidRPr="00E00531" w:rsidRDefault="00E341D7" w:rsidP="00F55AA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60A71318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-2.57 ± 0.64,</w:t>
            </w:r>
          </w:p>
          <w:p w14:paraId="6082AC61" w14:textId="66DDA8F1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.002</w:t>
            </w:r>
          </w:p>
        </w:tc>
        <w:tc>
          <w:tcPr>
            <w:tcW w:w="664" w:type="pct"/>
            <w:vAlign w:val="center"/>
          </w:tcPr>
          <w:p w14:paraId="2CFCC3EA" w14:textId="6C30747A" w:rsidR="00E341D7" w:rsidRPr="00EF1534" w:rsidRDefault="00253515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-2.38 ± 0.52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4CCE3082" w14:textId="597ADCF5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6DD45E1D" w14:textId="397CC665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AD</w:t>
            </w:r>
            <w:r w:rsidRPr="0073061E">
              <w:rPr>
                <w:caps w:val="0"/>
                <w:sz w:val="22"/>
                <w:szCs w:val="22"/>
              </w:rPr>
              <w:t xml:space="preserve"> dementia</w:t>
            </w:r>
            <w:r w:rsidRPr="0073061E">
              <w:rPr>
                <w:sz w:val="22"/>
                <w:szCs w:val="22"/>
              </w:rPr>
              <w:t xml:space="preserve"> – </w:t>
            </w:r>
            <w:r w:rsidRPr="0073061E">
              <w:rPr>
                <w:caps w:val="0"/>
                <w:sz w:val="22"/>
                <w:szCs w:val="22"/>
              </w:rPr>
              <w:t>Other dementia</w:t>
            </w:r>
          </w:p>
        </w:tc>
        <w:tc>
          <w:tcPr>
            <w:tcW w:w="666" w:type="pct"/>
            <w:vAlign w:val="center"/>
          </w:tcPr>
          <w:p w14:paraId="319B3B0D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-0.95 ± 1.07,</w:t>
            </w:r>
          </w:p>
          <w:p w14:paraId="072B8230" w14:textId="4FA96BD9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.997</w:t>
            </w:r>
          </w:p>
        </w:tc>
        <w:tc>
          <w:tcPr>
            <w:tcW w:w="666" w:type="pct"/>
            <w:vAlign w:val="center"/>
          </w:tcPr>
          <w:p w14:paraId="66B6FC9C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0.20 ± 0.27,</w:t>
            </w:r>
          </w:p>
          <w:p w14:paraId="2B2E2476" w14:textId="7DC41718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.999</w:t>
            </w:r>
          </w:p>
        </w:tc>
        <w:tc>
          <w:tcPr>
            <w:tcW w:w="666" w:type="pct"/>
            <w:vAlign w:val="center"/>
          </w:tcPr>
          <w:p w14:paraId="0751E416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0.96 ± 0.37,</w:t>
            </w:r>
          </w:p>
          <w:p w14:paraId="24397F1D" w14:textId="5BE55099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.236</w:t>
            </w:r>
          </w:p>
        </w:tc>
        <w:tc>
          <w:tcPr>
            <w:tcW w:w="666" w:type="pct"/>
            <w:vAlign w:val="center"/>
          </w:tcPr>
          <w:p w14:paraId="0A84E564" w14:textId="3DF8401F" w:rsidR="00E341D7" w:rsidRPr="00E00531" w:rsidRDefault="00E341D7" w:rsidP="00F55AA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-3.19 ± 0.50,</w:t>
            </w:r>
          </w:p>
          <w:p w14:paraId="513BF715" w14:textId="62E3116F" w:rsidR="00E341D7" w:rsidRPr="00E00531" w:rsidRDefault="00E341D7" w:rsidP="00F55AA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09D8A3B9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-3.68 ± 0.59,</w:t>
            </w:r>
          </w:p>
          <w:p w14:paraId="0482C8C8" w14:textId="0D4E2470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597B85C2" w14:textId="3FA95AE8" w:rsidR="00E341D7" w:rsidRPr="00EF1534" w:rsidRDefault="00253515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-3.40 ± 0.48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41CAE8E9" w14:textId="05B5FD4C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1D27D52D" w14:textId="3751758E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AD</w:t>
            </w:r>
            <w:r w:rsidRPr="0073061E">
              <w:rPr>
                <w:caps w:val="0"/>
                <w:sz w:val="22"/>
                <w:szCs w:val="22"/>
              </w:rPr>
              <w:t xml:space="preserve"> dementia</w:t>
            </w:r>
            <w:r w:rsidRPr="0073061E">
              <w:rPr>
                <w:sz w:val="22"/>
                <w:szCs w:val="22"/>
              </w:rPr>
              <w:t xml:space="preserve"> – </w:t>
            </w:r>
            <w:r w:rsidRPr="0073061E">
              <w:rPr>
                <w:caps w:val="0"/>
                <w:sz w:val="22"/>
                <w:szCs w:val="22"/>
              </w:rPr>
              <w:t>Other neurology</w:t>
            </w:r>
          </w:p>
        </w:tc>
        <w:tc>
          <w:tcPr>
            <w:tcW w:w="666" w:type="pct"/>
            <w:vAlign w:val="center"/>
          </w:tcPr>
          <w:p w14:paraId="07B8D8DE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4.51 ± 0.81,</w:t>
            </w:r>
          </w:p>
          <w:p w14:paraId="1C29F30C" w14:textId="30F37AC0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4EAF209F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0.72 ± 0.21,</w:t>
            </w:r>
          </w:p>
          <w:p w14:paraId="105DC2B8" w14:textId="1E8E285C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.020</w:t>
            </w:r>
          </w:p>
        </w:tc>
        <w:tc>
          <w:tcPr>
            <w:tcW w:w="666" w:type="pct"/>
            <w:vAlign w:val="center"/>
          </w:tcPr>
          <w:p w14:paraId="60241815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0.40 ± 0.28,</w:t>
            </w:r>
          </w:p>
          <w:p w14:paraId="7803B886" w14:textId="1A4EE7EC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.923</w:t>
            </w:r>
          </w:p>
        </w:tc>
        <w:tc>
          <w:tcPr>
            <w:tcW w:w="666" w:type="pct"/>
            <w:vAlign w:val="center"/>
          </w:tcPr>
          <w:p w14:paraId="0376BE30" w14:textId="4312B2FF" w:rsidR="00E341D7" w:rsidRPr="00E00531" w:rsidRDefault="00E341D7" w:rsidP="00F55AA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-5.35 ± 0.38,</w:t>
            </w:r>
          </w:p>
          <w:p w14:paraId="25158226" w14:textId="5E29C20B" w:rsidR="00E341D7" w:rsidRPr="00E00531" w:rsidRDefault="00E341D7" w:rsidP="00F55AA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248AE3F6" w14:textId="090752A3" w:rsidR="00E341D7" w:rsidRPr="00E00531" w:rsidRDefault="00E341D7" w:rsidP="00036B1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-6.25 ± 0.45,</w:t>
            </w:r>
          </w:p>
          <w:p w14:paraId="452EA13B" w14:textId="7F582416" w:rsidR="00E341D7" w:rsidRPr="00E00531" w:rsidRDefault="00E341D7" w:rsidP="00036B1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31C30ED9" w14:textId="3A3F2AA4" w:rsidR="00E341D7" w:rsidRPr="00EF1534" w:rsidRDefault="00253515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-4.12 ± 0.36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329F6031" w14:textId="4AE923F9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205612A1" w14:textId="4630A846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AD</w:t>
            </w:r>
            <w:r w:rsidRPr="0073061E">
              <w:rPr>
                <w:caps w:val="0"/>
                <w:sz w:val="22"/>
                <w:szCs w:val="22"/>
              </w:rPr>
              <w:t xml:space="preserve"> dementia</w:t>
            </w:r>
            <w:r w:rsidRPr="0073061E">
              <w:rPr>
                <w:sz w:val="22"/>
                <w:szCs w:val="22"/>
              </w:rPr>
              <w:t xml:space="preserve"> – PPD</w:t>
            </w:r>
          </w:p>
        </w:tc>
        <w:tc>
          <w:tcPr>
            <w:tcW w:w="666" w:type="pct"/>
            <w:vAlign w:val="center"/>
          </w:tcPr>
          <w:p w14:paraId="6C9D88A2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6.08 ± 0.55,</w:t>
            </w:r>
          </w:p>
          <w:p w14:paraId="2115781E" w14:textId="7C4B3783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3149EF1E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0.42 ± 0.14,</w:t>
            </w:r>
          </w:p>
          <w:p w14:paraId="4FADD144" w14:textId="5B3C3F01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.083</w:t>
            </w:r>
          </w:p>
        </w:tc>
        <w:tc>
          <w:tcPr>
            <w:tcW w:w="666" w:type="pct"/>
            <w:vAlign w:val="center"/>
          </w:tcPr>
          <w:p w14:paraId="2AD1629A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0.89 ± 0.19,</w:t>
            </w:r>
          </w:p>
          <w:p w14:paraId="5A420AA6" w14:textId="2C5DF01D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4FC7002E" w14:textId="72DB1645" w:rsidR="00E341D7" w:rsidRPr="00E00531" w:rsidRDefault="00E341D7" w:rsidP="00F55AA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-4.58 ± 0.26,</w:t>
            </w:r>
          </w:p>
          <w:p w14:paraId="56D03012" w14:textId="5B9860D8" w:rsidR="00E341D7" w:rsidRPr="00E00531" w:rsidRDefault="00E341D7" w:rsidP="00F55AA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0B731F36" w14:textId="63CD6698" w:rsidR="00E341D7" w:rsidRPr="00E00531" w:rsidRDefault="00E341D7" w:rsidP="00036B1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-5.06 ± 0.31,</w:t>
            </w:r>
          </w:p>
          <w:p w14:paraId="0BD1163B" w14:textId="5A8111EA" w:rsidR="00E341D7" w:rsidRPr="00E00531" w:rsidRDefault="00E341D7" w:rsidP="00036B1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6D15F659" w14:textId="54E65B81" w:rsidR="00E341D7" w:rsidRPr="00EF1534" w:rsidRDefault="00253515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-4.10 ± 0.25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0E478C36" w14:textId="7008EB01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273A0222" w14:textId="296C892C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FTD – DLB</w:t>
            </w:r>
          </w:p>
        </w:tc>
        <w:tc>
          <w:tcPr>
            <w:tcW w:w="666" w:type="pct"/>
            <w:vAlign w:val="center"/>
          </w:tcPr>
          <w:p w14:paraId="5FE37CF7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-6.02 ± 1.18,</w:t>
            </w:r>
          </w:p>
          <w:p w14:paraId="77708D04" w14:textId="0CCE42C0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46611BDB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1.47 ± 0.33,</w:t>
            </w:r>
          </w:p>
          <w:p w14:paraId="33DEDB46" w14:textId="1B1D1952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77E581DE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-0.21 ± 0.41,</w:t>
            </w:r>
          </w:p>
          <w:p w14:paraId="078ED9D6" w14:textId="7194E36B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42ABF869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0.83 ± 0.55,</w:t>
            </w:r>
          </w:p>
          <w:p w14:paraId="1EDF9F32" w14:textId="430C1C71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.888</w:t>
            </w:r>
          </w:p>
        </w:tc>
        <w:tc>
          <w:tcPr>
            <w:tcW w:w="666" w:type="pct"/>
            <w:vAlign w:val="center"/>
          </w:tcPr>
          <w:p w14:paraId="2766338D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0.55 ± 0.65,</w:t>
            </w:r>
          </w:p>
          <w:p w14:paraId="03EB0188" w14:textId="6440DCDF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.998</w:t>
            </w:r>
          </w:p>
        </w:tc>
        <w:tc>
          <w:tcPr>
            <w:tcW w:w="664" w:type="pct"/>
            <w:vAlign w:val="center"/>
          </w:tcPr>
          <w:p w14:paraId="212C8232" w14:textId="1605928A" w:rsidR="00E341D7" w:rsidRPr="00EF1534" w:rsidRDefault="008B394A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394A">
              <w:rPr>
                <w:color w:val="BFBFBF" w:themeColor="background1" w:themeShade="BF"/>
                <w:sz w:val="20"/>
                <w:szCs w:val="20"/>
              </w:rPr>
              <w:t>-0.44 ± 0.56</w:t>
            </w:r>
            <w:r w:rsidR="004C7843" w:rsidRPr="008B394A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8B394A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8B394A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8B394A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8B394A">
              <w:rPr>
                <w:color w:val="BFBFBF" w:themeColor="background1" w:themeShade="BF"/>
                <w:sz w:val="20"/>
                <w:szCs w:val="20"/>
              </w:rPr>
              <w:t>=</w:t>
            </w:r>
            <w:r w:rsidR="004C7843" w:rsidRPr="008B394A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8B394A">
              <w:rPr>
                <w:color w:val="BFBFBF" w:themeColor="background1" w:themeShade="BF"/>
                <w:sz w:val="20"/>
                <w:szCs w:val="20"/>
              </w:rPr>
              <w:t>999</w:t>
            </w:r>
          </w:p>
        </w:tc>
      </w:tr>
      <w:tr w:rsidR="00E341D7" w:rsidRPr="0073061E" w14:paraId="52441259" w14:textId="127E0650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69DAA033" w14:textId="60423352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lastRenderedPageBreak/>
              <w:t>FTD – VD</w:t>
            </w:r>
          </w:p>
        </w:tc>
        <w:tc>
          <w:tcPr>
            <w:tcW w:w="666" w:type="pct"/>
            <w:vAlign w:val="center"/>
          </w:tcPr>
          <w:p w14:paraId="45328618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-6.35 ± 1.44,</w:t>
            </w:r>
          </w:p>
          <w:p w14:paraId="0340A14B" w14:textId="25839D33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.001</w:t>
            </w:r>
          </w:p>
        </w:tc>
        <w:tc>
          <w:tcPr>
            <w:tcW w:w="666" w:type="pct"/>
            <w:vAlign w:val="center"/>
          </w:tcPr>
          <w:p w14:paraId="708BD0E1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0.72 ± 0.37,</w:t>
            </w:r>
          </w:p>
          <w:p w14:paraId="617868C6" w14:textId="5A790A45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.657</w:t>
            </w:r>
          </w:p>
        </w:tc>
        <w:tc>
          <w:tcPr>
            <w:tcW w:w="666" w:type="pct"/>
            <w:vAlign w:val="center"/>
          </w:tcPr>
          <w:p w14:paraId="1985E1D9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0.54 ± 0.50,</w:t>
            </w:r>
          </w:p>
          <w:p w14:paraId="63586C6A" w14:textId="2C0366A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.987</w:t>
            </w:r>
          </w:p>
        </w:tc>
        <w:tc>
          <w:tcPr>
            <w:tcW w:w="666" w:type="pct"/>
            <w:vAlign w:val="center"/>
          </w:tcPr>
          <w:p w14:paraId="64FEBAE2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-0.16 ± 0.67,</w:t>
            </w:r>
          </w:p>
          <w:p w14:paraId="1624B80F" w14:textId="4BFDDC71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358AEFFD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-0.002 ± 0.80,</w:t>
            </w:r>
          </w:p>
          <w:p w14:paraId="19B5D4BE" w14:textId="42185DCC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4" w:type="pct"/>
            <w:vAlign w:val="center"/>
          </w:tcPr>
          <w:p w14:paraId="07C4D57A" w14:textId="6BCDB171" w:rsidR="00E341D7" w:rsidRPr="00EF1534" w:rsidRDefault="00433882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882">
              <w:rPr>
                <w:color w:val="BFBFBF" w:themeColor="background1" w:themeShade="BF"/>
                <w:sz w:val="20"/>
                <w:szCs w:val="20"/>
              </w:rPr>
              <w:t>-0.21 ± 0.67</w:t>
            </w:r>
            <w:r w:rsidR="004C7843" w:rsidRPr="00433882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433882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433882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433882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33882">
              <w:rPr>
                <w:color w:val="BFBFBF" w:themeColor="background1" w:themeShade="BF"/>
                <w:sz w:val="20"/>
                <w:szCs w:val="20"/>
              </w:rPr>
              <w:t>&gt;</w:t>
            </w:r>
            <w:r w:rsidR="004C7843" w:rsidRPr="00433882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433882">
              <w:rPr>
                <w:color w:val="BFBFBF" w:themeColor="background1" w:themeShade="BF"/>
                <w:sz w:val="20"/>
                <w:szCs w:val="20"/>
              </w:rPr>
              <w:t>999</w:t>
            </w:r>
          </w:p>
        </w:tc>
      </w:tr>
      <w:tr w:rsidR="00E341D7" w:rsidRPr="0073061E" w14:paraId="78C4EBEE" w14:textId="1F8D7BC3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1880B321" w14:textId="1F133029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FTD – PPA</w:t>
            </w:r>
          </w:p>
        </w:tc>
        <w:tc>
          <w:tcPr>
            <w:tcW w:w="666" w:type="pct"/>
            <w:vAlign w:val="center"/>
          </w:tcPr>
          <w:p w14:paraId="6B2C0F79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-3.31 ± 1.42,</w:t>
            </w:r>
          </w:p>
          <w:p w14:paraId="1C64C7D1" w14:textId="710BC25B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365</w:t>
            </w:r>
          </w:p>
        </w:tc>
        <w:tc>
          <w:tcPr>
            <w:tcW w:w="666" w:type="pct"/>
            <w:vAlign w:val="center"/>
          </w:tcPr>
          <w:p w14:paraId="21DC0488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0.09 ± 0.35,</w:t>
            </w:r>
          </w:p>
          <w:p w14:paraId="615253B2" w14:textId="2FFD420F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66ACA697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0.40 ± 0.50,</w:t>
            </w:r>
          </w:p>
          <w:p w14:paraId="2E61CB67" w14:textId="286FDE3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.999</w:t>
            </w:r>
          </w:p>
        </w:tc>
        <w:tc>
          <w:tcPr>
            <w:tcW w:w="666" w:type="pct"/>
            <w:vAlign w:val="center"/>
          </w:tcPr>
          <w:p w14:paraId="3CD50D4A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-1.34 ± 0.66,</w:t>
            </w:r>
          </w:p>
          <w:p w14:paraId="32D28A87" w14:textId="3DCB56FD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.572</w:t>
            </w:r>
          </w:p>
        </w:tc>
        <w:tc>
          <w:tcPr>
            <w:tcW w:w="666" w:type="pct"/>
            <w:vAlign w:val="center"/>
          </w:tcPr>
          <w:p w14:paraId="7CCAE9B8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-0.28 ± 0.79,</w:t>
            </w:r>
          </w:p>
          <w:p w14:paraId="52191B28" w14:textId="2BDDF348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4" w:type="pct"/>
            <w:vAlign w:val="center"/>
          </w:tcPr>
          <w:p w14:paraId="11D1B7B7" w14:textId="49946B91" w:rsidR="00E341D7" w:rsidRPr="00EF1534" w:rsidRDefault="00433882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46BE">
              <w:rPr>
                <w:color w:val="BFBFBF" w:themeColor="background1" w:themeShade="BF"/>
                <w:sz w:val="20"/>
                <w:szCs w:val="20"/>
              </w:rPr>
              <w:t xml:space="preserve">-0.58 ± </w:t>
            </w:r>
            <w:r w:rsidR="00C346BE" w:rsidRPr="00C346BE">
              <w:rPr>
                <w:color w:val="BFBFBF" w:themeColor="background1" w:themeShade="BF"/>
                <w:sz w:val="20"/>
                <w:szCs w:val="20"/>
              </w:rPr>
              <w:t>0.65</w:t>
            </w:r>
            <w:r w:rsidR="004C7843" w:rsidRPr="00C346BE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C346BE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C346BE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C346BE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="00C346BE" w:rsidRPr="00C346BE">
              <w:rPr>
                <w:color w:val="BFBFBF" w:themeColor="background1" w:themeShade="BF"/>
                <w:sz w:val="20"/>
                <w:szCs w:val="20"/>
              </w:rPr>
              <w:t>=</w:t>
            </w:r>
            <w:r w:rsidR="004C7843" w:rsidRPr="00C346BE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="00C346BE" w:rsidRPr="00C346BE">
              <w:rPr>
                <w:color w:val="BFBFBF" w:themeColor="background1" w:themeShade="BF"/>
                <w:sz w:val="20"/>
                <w:szCs w:val="20"/>
              </w:rPr>
              <w:t>997</w:t>
            </w:r>
          </w:p>
        </w:tc>
      </w:tr>
      <w:tr w:rsidR="00E341D7" w:rsidRPr="0073061E" w14:paraId="55B24778" w14:textId="225A4908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359C0E89" w14:textId="7BBB12B7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FTD – </w:t>
            </w:r>
            <w:r w:rsidRPr="0073061E">
              <w:rPr>
                <w:caps w:val="0"/>
                <w:sz w:val="22"/>
                <w:szCs w:val="22"/>
              </w:rPr>
              <w:t>Other dementia</w:t>
            </w:r>
          </w:p>
        </w:tc>
        <w:tc>
          <w:tcPr>
            <w:tcW w:w="666" w:type="pct"/>
            <w:vAlign w:val="center"/>
          </w:tcPr>
          <w:p w14:paraId="51B79137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-2.95 ± 1.35,</w:t>
            </w:r>
          </w:p>
          <w:p w14:paraId="3EE66806" w14:textId="4A58F4E3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.473</w:t>
            </w:r>
          </w:p>
        </w:tc>
        <w:tc>
          <w:tcPr>
            <w:tcW w:w="666" w:type="pct"/>
            <w:vAlign w:val="center"/>
          </w:tcPr>
          <w:p w14:paraId="42CFB41A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0.18 ± 0.34,</w:t>
            </w:r>
          </w:p>
          <w:p w14:paraId="2831883F" w14:textId="5FE3D783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59F4FF88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1.02 ± 0.47,</w:t>
            </w:r>
          </w:p>
          <w:p w14:paraId="0F44991B" w14:textId="7313CEE4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.488</w:t>
            </w:r>
          </w:p>
        </w:tc>
        <w:tc>
          <w:tcPr>
            <w:tcW w:w="666" w:type="pct"/>
            <w:vAlign w:val="center"/>
          </w:tcPr>
          <w:p w14:paraId="0B1BD61C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-0.43 ± 0.63,</w:t>
            </w:r>
          </w:p>
          <w:p w14:paraId="34C7C4AE" w14:textId="3D8AA655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07CEFEE1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-1.39 ± 0.75,</w:t>
            </w:r>
          </w:p>
          <w:p w14:paraId="6ED108D8" w14:textId="0D04AF8A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.704</w:t>
            </w:r>
          </w:p>
        </w:tc>
        <w:tc>
          <w:tcPr>
            <w:tcW w:w="664" w:type="pct"/>
            <w:vAlign w:val="center"/>
          </w:tcPr>
          <w:p w14:paraId="7CB08BAC" w14:textId="3684EC98" w:rsidR="00E341D7" w:rsidRPr="00EF1534" w:rsidRDefault="00C346BE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46BE">
              <w:rPr>
                <w:color w:val="BFBFBF" w:themeColor="background1" w:themeShade="BF"/>
                <w:sz w:val="20"/>
                <w:szCs w:val="20"/>
              </w:rPr>
              <w:t>-1.60 ± 0.62</w:t>
            </w:r>
            <w:r w:rsidR="004C7843" w:rsidRPr="00C346BE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C346BE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C346BE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C346BE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C346BE">
              <w:rPr>
                <w:color w:val="BFBFBF" w:themeColor="background1" w:themeShade="BF"/>
                <w:sz w:val="20"/>
                <w:szCs w:val="20"/>
              </w:rPr>
              <w:t>=</w:t>
            </w:r>
            <w:r w:rsidR="004C7843" w:rsidRPr="00C346BE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C346BE">
              <w:rPr>
                <w:color w:val="BFBFBF" w:themeColor="background1" w:themeShade="BF"/>
                <w:sz w:val="20"/>
                <w:szCs w:val="20"/>
              </w:rPr>
              <w:t>238</w:t>
            </w:r>
          </w:p>
        </w:tc>
      </w:tr>
      <w:tr w:rsidR="00E341D7" w:rsidRPr="0073061E" w14:paraId="1FABC775" w14:textId="40C7CBC7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336CBC4F" w14:textId="3DAB5B7B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FTD – </w:t>
            </w:r>
            <w:r w:rsidRPr="0073061E">
              <w:rPr>
                <w:caps w:val="0"/>
                <w:sz w:val="22"/>
                <w:szCs w:val="22"/>
              </w:rPr>
              <w:t>Other neurology</w:t>
            </w:r>
          </w:p>
        </w:tc>
        <w:tc>
          <w:tcPr>
            <w:tcW w:w="666" w:type="pct"/>
            <w:vAlign w:val="center"/>
          </w:tcPr>
          <w:p w14:paraId="020CE621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2.51 ± 1.16,</w:t>
            </w:r>
          </w:p>
          <w:p w14:paraId="6D80E3E2" w14:textId="7FA89945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.481</w:t>
            </w:r>
          </w:p>
        </w:tc>
        <w:tc>
          <w:tcPr>
            <w:tcW w:w="666" w:type="pct"/>
            <w:vAlign w:val="center"/>
          </w:tcPr>
          <w:p w14:paraId="10772C0C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0.70 ± 0.30,</w:t>
            </w:r>
          </w:p>
          <w:p w14:paraId="04B3565B" w14:textId="03DEABF3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.333</w:t>
            </w:r>
          </w:p>
        </w:tc>
        <w:tc>
          <w:tcPr>
            <w:tcW w:w="666" w:type="pct"/>
            <w:vAlign w:val="center"/>
          </w:tcPr>
          <w:p w14:paraId="17C469B7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0.46 ± 0.40,</w:t>
            </w:r>
          </w:p>
          <w:p w14:paraId="6F04A145" w14:textId="2BB9F3A2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.981</w:t>
            </w:r>
          </w:p>
        </w:tc>
        <w:tc>
          <w:tcPr>
            <w:tcW w:w="666" w:type="pct"/>
            <w:vAlign w:val="center"/>
          </w:tcPr>
          <w:p w14:paraId="5C60BA04" w14:textId="4686406D" w:rsidR="00E341D7" w:rsidRPr="00E00531" w:rsidRDefault="00E341D7" w:rsidP="001F0CD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-2.59 ± 0.54,</w:t>
            </w:r>
          </w:p>
          <w:p w14:paraId="2ED33304" w14:textId="05CD06CB" w:rsidR="00E341D7" w:rsidRPr="00E00531" w:rsidRDefault="00E341D7" w:rsidP="001F0CD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7D60D361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-3.96 ± 0.64,</w:t>
            </w:r>
          </w:p>
          <w:p w14:paraId="7758FF76" w14:textId="18FB57B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4BE169A2" w14:textId="25829E8F" w:rsidR="00E341D7" w:rsidRPr="00EF1534" w:rsidRDefault="00D66C6A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-2.32 ± 0.53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 w:rsidR="004C7843" w:rsidRPr="00E00531">
              <w:rPr>
                <w:sz w:val="20"/>
                <w:szCs w:val="20"/>
              </w:rPr>
              <w:t xml:space="preserve"> .001</w:t>
            </w:r>
          </w:p>
        </w:tc>
      </w:tr>
      <w:tr w:rsidR="00E341D7" w:rsidRPr="0073061E" w14:paraId="4EE973E2" w14:textId="10569F36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1C0FA2DB" w14:textId="6A9BB30E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FTD – PPD</w:t>
            </w:r>
          </w:p>
        </w:tc>
        <w:tc>
          <w:tcPr>
            <w:tcW w:w="666" w:type="pct"/>
            <w:vAlign w:val="center"/>
          </w:tcPr>
          <w:p w14:paraId="41673AED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4.08 ± 1.00,</w:t>
            </w:r>
          </w:p>
          <w:p w14:paraId="1EE76CC0" w14:textId="68C7507A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.002</w:t>
            </w:r>
          </w:p>
        </w:tc>
        <w:tc>
          <w:tcPr>
            <w:tcW w:w="666" w:type="pct"/>
            <w:vAlign w:val="center"/>
          </w:tcPr>
          <w:p w14:paraId="0F915628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0.40 ± 0.25,</w:t>
            </w:r>
          </w:p>
          <w:p w14:paraId="2F43B647" w14:textId="54F67FCA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.856</w:t>
            </w:r>
          </w:p>
        </w:tc>
        <w:tc>
          <w:tcPr>
            <w:tcW w:w="666" w:type="pct"/>
            <w:vAlign w:val="center"/>
          </w:tcPr>
          <w:p w14:paraId="28A2FBC1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0.95 ± 0.35,</w:t>
            </w:r>
          </w:p>
          <w:p w14:paraId="53B481EE" w14:textId="1B9B1C8D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.168</w:t>
            </w:r>
          </w:p>
        </w:tc>
        <w:tc>
          <w:tcPr>
            <w:tcW w:w="666" w:type="pct"/>
            <w:vAlign w:val="center"/>
          </w:tcPr>
          <w:p w14:paraId="27627D26" w14:textId="54DD9FB7" w:rsidR="00E341D7" w:rsidRPr="00E00531" w:rsidRDefault="00E341D7" w:rsidP="001F0CD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-1.82 ± 0.47,</w:t>
            </w:r>
          </w:p>
          <w:p w14:paraId="0B2D4948" w14:textId="459B7E85" w:rsidR="00E341D7" w:rsidRPr="00E00531" w:rsidRDefault="00E341D7" w:rsidP="001F0CD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.004</w:t>
            </w:r>
          </w:p>
        </w:tc>
        <w:tc>
          <w:tcPr>
            <w:tcW w:w="666" w:type="pct"/>
            <w:vAlign w:val="center"/>
          </w:tcPr>
          <w:p w14:paraId="089B583F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-2.77 ± 0.55,</w:t>
            </w:r>
          </w:p>
          <w:p w14:paraId="6361192F" w14:textId="25C4C3E1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6626A013" w14:textId="700BEC47" w:rsidR="00E341D7" w:rsidRPr="00EF1534" w:rsidRDefault="00D66C6A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-2.30 ± 0.47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0F8CCFFB" w14:textId="4943F2CF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6D0F7892" w14:textId="12DFBD07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DLB – VD</w:t>
            </w:r>
          </w:p>
        </w:tc>
        <w:tc>
          <w:tcPr>
            <w:tcW w:w="666" w:type="pct"/>
            <w:vAlign w:val="center"/>
          </w:tcPr>
          <w:p w14:paraId="7F88CFFA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-0.33 ± 1.38,</w:t>
            </w:r>
          </w:p>
          <w:p w14:paraId="05916038" w14:textId="0B2758DD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4E0664A6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-0.76 ± 0.39,</w:t>
            </w:r>
          </w:p>
          <w:p w14:paraId="3524FC77" w14:textId="6776A78B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.621</w:t>
            </w:r>
          </w:p>
        </w:tc>
        <w:tc>
          <w:tcPr>
            <w:tcW w:w="666" w:type="pct"/>
            <w:vAlign w:val="center"/>
          </w:tcPr>
          <w:p w14:paraId="34FD18F1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0.75 ± 0.48,</w:t>
            </w:r>
          </w:p>
          <w:p w14:paraId="66F63CF1" w14:textId="5435F4CC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.861</w:t>
            </w:r>
          </w:p>
        </w:tc>
        <w:tc>
          <w:tcPr>
            <w:tcW w:w="666" w:type="pct"/>
            <w:vAlign w:val="center"/>
          </w:tcPr>
          <w:p w14:paraId="530B5510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-0.99 ± 0.64,</w:t>
            </w:r>
          </w:p>
          <w:p w14:paraId="6AF3DD05" w14:textId="4B09D3B3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0.874</w:t>
            </w:r>
          </w:p>
        </w:tc>
        <w:tc>
          <w:tcPr>
            <w:tcW w:w="666" w:type="pct"/>
            <w:vAlign w:val="center"/>
          </w:tcPr>
          <w:p w14:paraId="48717711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-0.55 ± 0.76,</w:t>
            </w:r>
          </w:p>
          <w:p w14:paraId="287307D2" w14:textId="34660242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.999</w:t>
            </w:r>
          </w:p>
        </w:tc>
        <w:tc>
          <w:tcPr>
            <w:tcW w:w="664" w:type="pct"/>
            <w:vAlign w:val="center"/>
          </w:tcPr>
          <w:p w14:paraId="4EC6C0B8" w14:textId="1C6A13DA" w:rsidR="00E341D7" w:rsidRPr="00EF1534" w:rsidRDefault="00DE1140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140">
              <w:rPr>
                <w:color w:val="BFBFBF" w:themeColor="background1" w:themeShade="BF"/>
                <w:sz w:val="20"/>
                <w:szCs w:val="20"/>
              </w:rPr>
              <w:t>0.23 ± 0.64</w:t>
            </w:r>
            <w:r w:rsidR="004C7843" w:rsidRPr="00DE1140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DE1140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DE1140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DE1140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DE1140">
              <w:rPr>
                <w:color w:val="BFBFBF" w:themeColor="background1" w:themeShade="BF"/>
                <w:sz w:val="20"/>
                <w:szCs w:val="20"/>
              </w:rPr>
              <w:t>&gt;</w:t>
            </w:r>
            <w:r w:rsidR="004C7843" w:rsidRPr="00DE1140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DE1140">
              <w:rPr>
                <w:color w:val="BFBFBF" w:themeColor="background1" w:themeShade="BF"/>
                <w:sz w:val="20"/>
                <w:szCs w:val="20"/>
              </w:rPr>
              <w:t>999</w:t>
            </w:r>
          </w:p>
        </w:tc>
      </w:tr>
      <w:tr w:rsidR="00E341D7" w:rsidRPr="0073061E" w14:paraId="573E30DE" w14:textId="6A463249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28138F46" w14:textId="738D8438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DLB – PPA</w:t>
            </w:r>
          </w:p>
        </w:tc>
        <w:tc>
          <w:tcPr>
            <w:tcW w:w="666" w:type="pct"/>
            <w:vAlign w:val="center"/>
          </w:tcPr>
          <w:p w14:paraId="50543E08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2.71 ± 1.35,</w:t>
            </w:r>
          </w:p>
          <w:p w14:paraId="116C4806" w14:textId="5F86C584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.595</w:t>
            </w:r>
          </w:p>
        </w:tc>
        <w:tc>
          <w:tcPr>
            <w:tcW w:w="666" w:type="pct"/>
            <w:vAlign w:val="center"/>
          </w:tcPr>
          <w:p w14:paraId="6DFD78E5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-1.38 ± 0.37,</w:t>
            </w:r>
          </w:p>
          <w:p w14:paraId="0213CE9F" w14:textId="2977A4E4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.006</w:t>
            </w:r>
          </w:p>
        </w:tc>
        <w:tc>
          <w:tcPr>
            <w:tcW w:w="666" w:type="pct"/>
            <w:vAlign w:val="center"/>
          </w:tcPr>
          <w:p w14:paraId="30D596C6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0.62 ± 0.48,</w:t>
            </w:r>
          </w:p>
          <w:p w14:paraId="4CEA6554" w14:textId="4F8B5F58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.954</w:t>
            </w:r>
          </w:p>
        </w:tc>
        <w:tc>
          <w:tcPr>
            <w:tcW w:w="666" w:type="pct"/>
            <w:vAlign w:val="center"/>
          </w:tcPr>
          <w:p w14:paraId="282F43D1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-2.17 ± 0.63,</w:t>
            </w:r>
          </w:p>
          <w:p w14:paraId="233E8928" w14:textId="78E299B2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.020</w:t>
            </w:r>
          </w:p>
        </w:tc>
        <w:tc>
          <w:tcPr>
            <w:tcW w:w="666" w:type="pct"/>
            <w:vAlign w:val="center"/>
          </w:tcPr>
          <w:p w14:paraId="100046FE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0.83 ± 0.75,</w:t>
            </w:r>
          </w:p>
          <w:p w14:paraId="3120835F" w14:textId="1CB612E9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.984</w:t>
            </w:r>
          </w:p>
        </w:tc>
        <w:tc>
          <w:tcPr>
            <w:tcW w:w="664" w:type="pct"/>
            <w:vAlign w:val="center"/>
          </w:tcPr>
          <w:p w14:paraId="220413E8" w14:textId="6A3F070F" w:rsidR="00E341D7" w:rsidRPr="00EF1534" w:rsidRDefault="00DE1140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1140">
              <w:rPr>
                <w:color w:val="BFBFBF" w:themeColor="background1" w:themeShade="BF"/>
                <w:sz w:val="20"/>
                <w:szCs w:val="20"/>
              </w:rPr>
              <w:t>-0.14 ± 0.62</w:t>
            </w:r>
            <w:r w:rsidR="004C7843" w:rsidRPr="00DE1140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DE1140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DE1140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DE1140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DE1140">
              <w:rPr>
                <w:color w:val="BFBFBF" w:themeColor="background1" w:themeShade="BF"/>
                <w:sz w:val="20"/>
                <w:szCs w:val="20"/>
              </w:rPr>
              <w:t>&gt;</w:t>
            </w:r>
            <w:r w:rsidR="004C7843" w:rsidRPr="00DE1140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DE1140">
              <w:rPr>
                <w:color w:val="BFBFBF" w:themeColor="background1" w:themeShade="BF"/>
                <w:sz w:val="20"/>
                <w:szCs w:val="20"/>
              </w:rPr>
              <w:t>999</w:t>
            </w:r>
          </w:p>
        </w:tc>
      </w:tr>
      <w:tr w:rsidR="00E341D7" w:rsidRPr="0073061E" w14:paraId="06CC0A2B" w14:textId="3B7CC6C3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07E58DF7" w14:textId="05469E21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DLB – </w:t>
            </w:r>
            <w:r w:rsidRPr="0073061E">
              <w:rPr>
                <w:caps w:val="0"/>
                <w:sz w:val="22"/>
                <w:szCs w:val="22"/>
              </w:rPr>
              <w:t>Other dementia</w:t>
            </w:r>
          </w:p>
        </w:tc>
        <w:tc>
          <w:tcPr>
            <w:tcW w:w="666" w:type="pct"/>
            <w:vAlign w:val="center"/>
          </w:tcPr>
          <w:p w14:paraId="2CB77F62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3.07 ± 1.28,</w:t>
            </w:r>
          </w:p>
          <w:p w14:paraId="0C8403FE" w14:textId="6B1C034D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.328</w:t>
            </w:r>
          </w:p>
        </w:tc>
        <w:tc>
          <w:tcPr>
            <w:tcW w:w="666" w:type="pct"/>
            <w:vAlign w:val="center"/>
          </w:tcPr>
          <w:p w14:paraId="7DF2F8F7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-1.29 ± 0.35,</w:t>
            </w:r>
          </w:p>
          <w:p w14:paraId="3F99D0C9" w14:textId="059D4880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.009</w:t>
            </w:r>
          </w:p>
        </w:tc>
        <w:tc>
          <w:tcPr>
            <w:tcW w:w="666" w:type="pct"/>
            <w:vAlign w:val="center"/>
          </w:tcPr>
          <w:p w14:paraId="299F3FBC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1.24 ± 0.45,</w:t>
            </w:r>
          </w:p>
          <w:p w14:paraId="0AEB7AA0" w14:textId="06955309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.153</w:t>
            </w:r>
          </w:p>
        </w:tc>
        <w:tc>
          <w:tcPr>
            <w:tcW w:w="666" w:type="pct"/>
            <w:vAlign w:val="center"/>
          </w:tcPr>
          <w:p w14:paraId="59E3E7B9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-1.26 ± 0.60,</w:t>
            </w:r>
          </w:p>
          <w:p w14:paraId="22A21538" w14:textId="18ADAD74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.519</w:t>
            </w:r>
          </w:p>
        </w:tc>
        <w:tc>
          <w:tcPr>
            <w:tcW w:w="666" w:type="pct"/>
            <w:vAlign w:val="center"/>
          </w:tcPr>
          <w:p w14:paraId="24A50A4C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-1.94 ± 0.71,</w:t>
            </w:r>
          </w:p>
          <w:p w14:paraId="3F14B96B" w14:textId="02E19F33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.163</w:t>
            </w:r>
          </w:p>
        </w:tc>
        <w:tc>
          <w:tcPr>
            <w:tcW w:w="664" w:type="pct"/>
            <w:vAlign w:val="center"/>
          </w:tcPr>
          <w:p w14:paraId="3CE2003B" w14:textId="716619B5" w:rsidR="00E341D7" w:rsidRPr="00EF1534" w:rsidRDefault="002703CE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3CE">
              <w:rPr>
                <w:color w:val="BFBFBF" w:themeColor="background1" w:themeShade="BF"/>
                <w:sz w:val="20"/>
                <w:szCs w:val="20"/>
              </w:rPr>
              <w:t>-1.15 ± 0.59</w:t>
            </w:r>
            <w:r w:rsidR="004C7843" w:rsidRPr="002703CE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2703CE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2703CE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2703CE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2703CE">
              <w:rPr>
                <w:color w:val="BFBFBF" w:themeColor="background1" w:themeShade="BF"/>
                <w:sz w:val="20"/>
                <w:szCs w:val="20"/>
              </w:rPr>
              <w:t>=</w:t>
            </w:r>
            <w:r w:rsidR="004C7843" w:rsidRPr="002703CE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2703CE">
              <w:rPr>
                <w:color w:val="BFBFBF" w:themeColor="background1" w:themeShade="BF"/>
                <w:sz w:val="20"/>
                <w:szCs w:val="20"/>
              </w:rPr>
              <w:t>625</w:t>
            </w:r>
          </w:p>
        </w:tc>
      </w:tr>
      <w:tr w:rsidR="00E341D7" w:rsidRPr="0073061E" w14:paraId="2CEB8862" w14:textId="3ABF4DC8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5CAED661" w14:textId="3B373B94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DLB – </w:t>
            </w:r>
            <w:r w:rsidRPr="0073061E">
              <w:rPr>
                <w:caps w:val="0"/>
                <w:sz w:val="22"/>
                <w:szCs w:val="22"/>
              </w:rPr>
              <w:t>Other neurology</w:t>
            </w:r>
          </w:p>
        </w:tc>
        <w:tc>
          <w:tcPr>
            <w:tcW w:w="666" w:type="pct"/>
            <w:vAlign w:val="center"/>
          </w:tcPr>
          <w:p w14:paraId="4604D148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8.53 ± 1.07,</w:t>
            </w:r>
          </w:p>
          <w:p w14:paraId="3A63415F" w14:textId="192BF28D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301D7F67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-0.77 ± 0.31,</w:t>
            </w:r>
          </w:p>
          <w:p w14:paraId="0CCFB634" w14:textId="331B0F0F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.291</w:t>
            </w:r>
          </w:p>
        </w:tc>
        <w:tc>
          <w:tcPr>
            <w:tcW w:w="666" w:type="pct"/>
            <w:vAlign w:val="center"/>
          </w:tcPr>
          <w:p w14:paraId="63F60BEE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0.68 ± 0.37,</w:t>
            </w:r>
          </w:p>
          <w:p w14:paraId="178D9075" w14:textId="21FF8DF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.734</w:t>
            </w:r>
          </w:p>
        </w:tc>
        <w:tc>
          <w:tcPr>
            <w:tcW w:w="666" w:type="pct"/>
            <w:vAlign w:val="center"/>
          </w:tcPr>
          <w:p w14:paraId="01481010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-3.42 ± 0.50,</w:t>
            </w:r>
          </w:p>
          <w:p w14:paraId="5EE26B18" w14:textId="6DE83BB9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108C86E4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-4.51 ± 0.60,</w:t>
            </w:r>
          </w:p>
          <w:p w14:paraId="2F335EAC" w14:textId="55509C64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5817D28A" w14:textId="353E3268" w:rsidR="00E341D7" w:rsidRPr="00EF1534" w:rsidRDefault="002703CE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-1.88 ± 0.49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 w:rsidR="004C7843" w:rsidRPr="00E00531">
              <w:rPr>
                <w:sz w:val="20"/>
                <w:szCs w:val="20"/>
              </w:rPr>
              <w:t xml:space="preserve"> .00</w:t>
            </w:r>
            <w:r>
              <w:rPr>
                <w:sz w:val="20"/>
                <w:szCs w:val="20"/>
              </w:rPr>
              <w:t>5</w:t>
            </w:r>
          </w:p>
        </w:tc>
      </w:tr>
      <w:tr w:rsidR="00E341D7" w:rsidRPr="0073061E" w14:paraId="3AA654DE" w14:textId="0951E025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62DBF410" w14:textId="4D4446B1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DLB – PPD</w:t>
            </w:r>
          </w:p>
        </w:tc>
        <w:tc>
          <w:tcPr>
            <w:tcW w:w="666" w:type="pct"/>
            <w:vAlign w:val="center"/>
          </w:tcPr>
          <w:p w14:paraId="52394F6D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10.10 ± 0.90,</w:t>
            </w:r>
          </w:p>
          <w:p w14:paraId="2B2EE933" w14:textId="0F0BC961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3E12E63F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-1.08 ± 0.27,</w:t>
            </w:r>
          </w:p>
          <w:p w14:paraId="41B505C5" w14:textId="73812FC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.003</w:t>
            </w:r>
          </w:p>
        </w:tc>
        <w:tc>
          <w:tcPr>
            <w:tcW w:w="666" w:type="pct"/>
            <w:vAlign w:val="center"/>
          </w:tcPr>
          <w:p w14:paraId="5FB8E6DF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1.16 ± 0.31,</w:t>
            </w:r>
          </w:p>
          <w:p w14:paraId="58AB31E7" w14:textId="34E2112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.008</w:t>
            </w:r>
          </w:p>
        </w:tc>
        <w:tc>
          <w:tcPr>
            <w:tcW w:w="666" w:type="pct"/>
            <w:vAlign w:val="center"/>
          </w:tcPr>
          <w:p w14:paraId="36BBB0D7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-2.64 ± 0.42,</w:t>
            </w:r>
          </w:p>
          <w:p w14:paraId="385DA705" w14:textId="510B39F8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770B7AF5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-3.32 ± 0.50,</w:t>
            </w:r>
          </w:p>
          <w:p w14:paraId="7BDD3704" w14:textId="79A2D67D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25109F12" w14:textId="1386104D" w:rsidR="00E341D7" w:rsidRPr="00EF1534" w:rsidRDefault="00264AD6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-1.86 ± 0.42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&lt; .001</w:t>
            </w:r>
          </w:p>
        </w:tc>
      </w:tr>
      <w:tr w:rsidR="00E341D7" w:rsidRPr="0073061E" w14:paraId="0F86457F" w14:textId="11F18E99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1A129C59" w14:textId="4000239F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VD – PPA</w:t>
            </w:r>
          </w:p>
        </w:tc>
        <w:tc>
          <w:tcPr>
            <w:tcW w:w="666" w:type="pct"/>
            <w:vAlign w:val="center"/>
          </w:tcPr>
          <w:p w14:paraId="4F525E9C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3.04 ± 1.59,</w:t>
            </w:r>
          </w:p>
          <w:p w14:paraId="5704B1B0" w14:textId="1622C7A9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.659</w:t>
            </w:r>
          </w:p>
        </w:tc>
        <w:tc>
          <w:tcPr>
            <w:tcW w:w="666" w:type="pct"/>
            <w:vAlign w:val="center"/>
          </w:tcPr>
          <w:p w14:paraId="7AC57AFF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-0.63 ± 0.41,</w:t>
            </w:r>
          </w:p>
          <w:p w14:paraId="6A217EFB" w14:textId="099D835F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.875</w:t>
            </w:r>
          </w:p>
        </w:tc>
        <w:tc>
          <w:tcPr>
            <w:tcW w:w="666" w:type="pct"/>
            <w:vAlign w:val="center"/>
          </w:tcPr>
          <w:p w14:paraId="48A6A5A4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-0.14 ± 0.56,</w:t>
            </w:r>
          </w:p>
          <w:p w14:paraId="22115F6B" w14:textId="50A79908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6C8BFE1B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-1.18 ± 0.74,</w:t>
            </w:r>
          </w:p>
          <w:p w14:paraId="3942B691" w14:textId="1A37DFA8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0.847</w:t>
            </w:r>
          </w:p>
        </w:tc>
        <w:tc>
          <w:tcPr>
            <w:tcW w:w="666" w:type="pct"/>
            <w:vAlign w:val="center"/>
          </w:tcPr>
          <w:p w14:paraId="0E8A8990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-0.28 ± 0.88,</w:t>
            </w:r>
          </w:p>
          <w:p w14:paraId="4F62BD74" w14:textId="73AEA8B1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4" w:type="pct"/>
            <w:vAlign w:val="center"/>
          </w:tcPr>
          <w:p w14:paraId="7AF8484A" w14:textId="10BF4B9D" w:rsidR="00E341D7" w:rsidRPr="00EF1534" w:rsidRDefault="00967C40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7C40">
              <w:rPr>
                <w:color w:val="BFBFBF" w:themeColor="background1" w:themeShade="BF"/>
                <w:sz w:val="20"/>
                <w:szCs w:val="20"/>
              </w:rPr>
              <w:t>-0.37 ± 0.73</w:t>
            </w:r>
            <w:r w:rsidR="004C7843" w:rsidRPr="00967C40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967C40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967C40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967C40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967C40">
              <w:rPr>
                <w:color w:val="BFBFBF" w:themeColor="background1" w:themeShade="BF"/>
                <w:sz w:val="20"/>
                <w:szCs w:val="20"/>
              </w:rPr>
              <w:t>&gt;</w:t>
            </w:r>
            <w:r w:rsidR="004C7843" w:rsidRPr="00967C40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967C40">
              <w:rPr>
                <w:color w:val="BFBFBF" w:themeColor="background1" w:themeShade="BF"/>
                <w:sz w:val="20"/>
                <w:szCs w:val="20"/>
              </w:rPr>
              <w:t>999</w:t>
            </w:r>
          </w:p>
        </w:tc>
      </w:tr>
      <w:tr w:rsidR="00E341D7" w:rsidRPr="0073061E" w14:paraId="2B6964CE" w14:textId="33F71588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2D24C067" w14:textId="1B83692E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VD – </w:t>
            </w:r>
            <w:r w:rsidRPr="0073061E">
              <w:rPr>
                <w:caps w:val="0"/>
                <w:sz w:val="22"/>
                <w:szCs w:val="22"/>
              </w:rPr>
              <w:t>Other dementia</w:t>
            </w:r>
          </w:p>
        </w:tc>
        <w:tc>
          <w:tcPr>
            <w:tcW w:w="666" w:type="pct"/>
            <w:vAlign w:val="center"/>
          </w:tcPr>
          <w:p w14:paraId="69DCBFA2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3.41 ± 1.53,</w:t>
            </w:r>
          </w:p>
          <w:p w14:paraId="75F5E9C9" w14:textId="696BDBD1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.439</w:t>
            </w:r>
          </w:p>
        </w:tc>
        <w:tc>
          <w:tcPr>
            <w:tcW w:w="666" w:type="pct"/>
            <w:vAlign w:val="center"/>
          </w:tcPr>
          <w:p w14:paraId="1C53661A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-0.53 ± 0.39,</w:t>
            </w:r>
          </w:p>
          <w:p w14:paraId="7616B0F6" w14:textId="4B552403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.939</w:t>
            </w:r>
          </w:p>
        </w:tc>
        <w:tc>
          <w:tcPr>
            <w:tcW w:w="666" w:type="pct"/>
            <w:vAlign w:val="center"/>
          </w:tcPr>
          <w:p w14:paraId="29850183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0.48 ± 0.53,</w:t>
            </w:r>
          </w:p>
          <w:p w14:paraId="5F8FD19D" w14:textId="6865EEBF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.996</w:t>
            </w:r>
          </w:p>
        </w:tc>
        <w:tc>
          <w:tcPr>
            <w:tcW w:w="666" w:type="pct"/>
            <w:vAlign w:val="center"/>
          </w:tcPr>
          <w:p w14:paraId="484E1554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-0.27 ± 0.71,</w:t>
            </w:r>
          </w:p>
          <w:p w14:paraId="5FF5FC56" w14:textId="0E9013A3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5A4F4168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-1.38 ± 0.85,</w:t>
            </w:r>
          </w:p>
          <w:p w14:paraId="7ADE518B" w14:textId="1DD04762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.832</w:t>
            </w:r>
          </w:p>
        </w:tc>
        <w:tc>
          <w:tcPr>
            <w:tcW w:w="664" w:type="pct"/>
            <w:vAlign w:val="center"/>
          </w:tcPr>
          <w:p w14:paraId="2901C9D1" w14:textId="5EE68C8A" w:rsidR="00E341D7" w:rsidRPr="00EF1534" w:rsidRDefault="00967C40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7C40">
              <w:rPr>
                <w:color w:val="BFBFBF" w:themeColor="background1" w:themeShade="BF"/>
                <w:sz w:val="20"/>
                <w:szCs w:val="20"/>
              </w:rPr>
              <w:t>-1.39 ± 0.70</w:t>
            </w:r>
            <w:r w:rsidR="004C7843" w:rsidRPr="00967C40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967C40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967C40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967C40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967C40">
              <w:rPr>
                <w:color w:val="BFBFBF" w:themeColor="background1" w:themeShade="BF"/>
                <w:sz w:val="20"/>
                <w:szCs w:val="20"/>
              </w:rPr>
              <w:t>=</w:t>
            </w:r>
            <w:r w:rsidR="004C7843" w:rsidRPr="00967C40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967C40">
              <w:rPr>
                <w:color w:val="BFBFBF" w:themeColor="background1" w:themeShade="BF"/>
                <w:sz w:val="20"/>
                <w:szCs w:val="20"/>
              </w:rPr>
              <w:t>610</w:t>
            </w:r>
          </w:p>
        </w:tc>
      </w:tr>
      <w:tr w:rsidR="00E341D7" w:rsidRPr="0073061E" w14:paraId="3B8586C0" w14:textId="67DFAEF3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054CF47A" w14:textId="4D8B157A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VD – </w:t>
            </w:r>
            <w:r w:rsidRPr="0073061E">
              <w:rPr>
                <w:caps w:val="0"/>
                <w:sz w:val="22"/>
                <w:szCs w:val="22"/>
              </w:rPr>
              <w:t>Other neurology</w:t>
            </w:r>
          </w:p>
        </w:tc>
        <w:tc>
          <w:tcPr>
            <w:tcW w:w="666" w:type="pct"/>
            <w:vAlign w:val="center"/>
          </w:tcPr>
          <w:p w14:paraId="6D281C95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8.86 ± 1.36,</w:t>
            </w:r>
          </w:p>
          <w:p w14:paraId="744BA44A" w14:textId="29BA5A54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7743AE3D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-0.01 ± 0.36,</w:t>
            </w:r>
          </w:p>
          <w:p w14:paraId="14EA9F06" w14:textId="5267E832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3A4B9E73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-0.08 ± 0.47,</w:t>
            </w:r>
          </w:p>
          <w:p w14:paraId="07E3717D" w14:textId="00222E01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18378777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-2.43 ± 0.63,</w:t>
            </w:r>
          </w:p>
          <w:p w14:paraId="5F9AE66E" w14:textId="6E85A5D3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.005</w:t>
            </w:r>
          </w:p>
        </w:tc>
        <w:tc>
          <w:tcPr>
            <w:tcW w:w="666" w:type="pct"/>
            <w:vAlign w:val="center"/>
          </w:tcPr>
          <w:p w14:paraId="36289F47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-3.96 ± 0.75,</w:t>
            </w:r>
          </w:p>
          <w:p w14:paraId="5486E213" w14:textId="13D03908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0B47825D" w14:textId="3B5CE9AB" w:rsidR="00E341D7" w:rsidRPr="00EF1534" w:rsidRDefault="00881125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-2.11 ± 0.62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 w:rsidR="004C7843" w:rsidRPr="00E00531">
              <w:rPr>
                <w:sz w:val="20"/>
                <w:szCs w:val="20"/>
              </w:rPr>
              <w:t xml:space="preserve"> .0</w:t>
            </w:r>
            <w:r>
              <w:rPr>
                <w:sz w:val="20"/>
                <w:szCs w:val="20"/>
              </w:rPr>
              <w:t>24</w:t>
            </w:r>
          </w:p>
        </w:tc>
      </w:tr>
      <w:tr w:rsidR="00E341D7" w:rsidRPr="0073061E" w14:paraId="58231F76" w14:textId="5F7E847D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0C8F5263" w14:textId="15B9259F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VD – PPD</w:t>
            </w:r>
          </w:p>
        </w:tc>
        <w:tc>
          <w:tcPr>
            <w:tcW w:w="666" w:type="pct"/>
            <w:vAlign w:val="center"/>
          </w:tcPr>
          <w:p w14:paraId="792225D9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10.43 ± 1.23,</w:t>
            </w:r>
          </w:p>
          <w:p w14:paraId="7158633F" w14:textId="3302451D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5EF6AA38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-0.32 ± 0.32,</w:t>
            </w:r>
          </w:p>
          <w:p w14:paraId="66E46C6F" w14:textId="250F81E3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.993</w:t>
            </w:r>
          </w:p>
        </w:tc>
        <w:tc>
          <w:tcPr>
            <w:tcW w:w="666" w:type="pct"/>
            <w:vAlign w:val="center"/>
          </w:tcPr>
          <w:p w14:paraId="24960FC7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0.41 ± 0.43,</w:t>
            </w:r>
          </w:p>
          <w:p w14:paraId="6420C499" w14:textId="3DE56665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.994</w:t>
            </w:r>
          </w:p>
        </w:tc>
        <w:tc>
          <w:tcPr>
            <w:tcW w:w="666" w:type="pct"/>
            <w:vAlign w:val="center"/>
          </w:tcPr>
          <w:p w14:paraId="007F7AD6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-1.65 ± 0.57,</w:t>
            </w:r>
          </w:p>
          <w:p w14:paraId="67C86A92" w14:textId="3236EF1A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.106</w:t>
            </w:r>
          </w:p>
        </w:tc>
        <w:tc>
          <w:tcPr>
            <w:tcW w:w="666" w:type="pct"/>
            <w:vAlign w:val="center"/>
          </w:tcPr>
          <w:p w14:paraId="50B2E829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-2.77 ± 0.68,</w:t>
            </w:r>
          </w:p>
          <w:p w14:paraId="0EAD62F2" w14:textId="352111C1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.002</w:t>
            </w:r>
          </w:p>
        </w:tc>
        <w:tc>
          <w:tcPr>
            <w:tcW w:w="664" w:type="pct"/>
            <w:vAlign w:val="center"/>
          </w:tcPr>
          <w:p w14:paraId="13AD9DC8" w14:textId="4B9B722A" w:rsidR="00E341D7" w:rsidRPr="00EF1534" w:rsidRDefault="00881125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-2.09 ± 0.56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 w:rsidR="004C7843" w:rsidRPr="00E00531">
              <w:rPr>
                <w:sz w:val="20"/>
                <w:szCs w:val="20"/>
              </w:rPr>
              <w:t xml:space="preserve"> .00</w:t>
            </w:r>
            <w:r>
              <w:rPr>
                <w:sz w:val="20"/>
                <w:szCs w:val="20"/>
              </w:rPr>
              <w:t>8</w:t>
            </w:r>
          </w:p>
        </w:tc>
      </w:tr>
      <w:tr w:rsidR="00E341D7" w:rsidRPr="0073061E" w14:paraId="7DEDBDFC" w14:textId="7338C168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567AD1B3" w14:textId="5CDF8A8E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PPA – </w:t>
            </w:r>
            <w:r w:rsidRPr="0073061E">
              <w:rPr>
                <w:caps w:val="0"/>
                <w:sz w:val="22"/>
                <w:szCs w:val="22"/>
              </w:rPr>
              <w:t>Other dementia</w:t>
            </w:r>
          </w:p>
        </w:tc>
        <w:tc>
          <w:tcPr>
            <w:tcW w:w="666" w:type="pct"/>
            <w:vAlign w:val="center"/>
          </w:tcPr>
          <w:p w14:paraId="0CB53F73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0.37 ± 1.51,</w:t>
            </w:r>
          </w:p>
          <w:p w14:paraId="40CBA614" w14:textId="775B82C9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0CA665E5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-0.09 ± 0.38,</w:t>
            </w:r>
          </w:p>
          <w:p w14:paraId="5FAF363D" w14:textId="1C51E40C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227EC0C9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0.62 ± 0.53,</w:t>
            </w:r>
          </w:p>
          <w:p w14:paraId="5FC0AE5B" w14:textId="4AC5D4BA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.977</w:t>
            </w:r>
          </w:p>
        </w:tc>
        <w:tc>
          <w:tcPr>
            <w:tcW w:w="666" w:type="pct"/>
            <w:vAlign w:val="center"/>
          </w:tcPr>
          <w:p w14:paraId="762425F6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0.91 ± 0.70,</w:t>
            </w:r>
          </w:p>
          <w:p w14:paraId="1B0CE8D7" w14:textId="706BE459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=.953</w:t>
            </w:r>
          </w:p>
        </w:tc>
        <w:tc>
          <w:tcPr>
            <w:tcW w:w="666" w:type="pct"/>
            <w:vAlign w:val="center"/>
          </w:tcPr>
          <w:p w14:paraId="57DF0900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-1.11 ± 0.83,</w:t>
            </w:r>
          </w:p>
          <w:p w14:paraId="594D51C7" w14:textId="455B3A79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.948</w:t>
            </w:r>
          </w:p>
        </w:tc>
        <w:tc>
          <w:tcPr>
            <w:tcW w:w="664" w:type="pct"/>
            <w:vAlign w:val="center"/>
          </w:tcPr>
          <w:p w14:paraId="63609F0D" w14:textId="686F00EE" w:rsidR="00E341D7" w:rsidRPr="00EF1534" w:rsidRDefault="000144FD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144FD">
              <w:rPr>
                <w:color w:val="BFBFBF" w:themeColor="background1" w:themeShade="BF"/>
                <w:sz w:val="20"/>
                <w:szCs w:val="20"/>
              </w:rPr>
              <w:t>-1.02 ± 0.68</w:t>
            </w:r>
            <w:r w:rsidR="004C7843" w:rsidRPr="000144FD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0144FD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0144FD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0144FD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0144FD">
              <w:rPr>
                <w:color w:val="BFBFBF" w:themeColor="background1" w:themeShade="BF"/>
                <w:sz w:val="20"/>
                <w:szCs w:val="20"/>
              </w:rPr>
              <w:t>=</w:t>
            </w:r>
            <w:r w:rsidR="004C7843" w:rsidRPr="000144FD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0144FD">
              <w:rPr>
                <w:color w:val="BFBFBF" w:themeColor="background1" w:themeShade="BF"/>
                <w:sz w:val="20"/>
                <w:szCs w:val="20"/>
              </w:rPr>
              <w:t>895</w:t>
            </w:r>
          </w:p>
        </w:tc>
      </w:tr>
      <w:tr w:rsidR="00E341D7" w:rsidRPr="0073061E" w14:paraId="5B3E2A16" w14:textId="2994AE7A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249E6017" w14:textId="25D50359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 xml:space="preserve">PPA – </w:t>
            </w:r>
            <w:r w:rsidRPr="0073061E">
              <w:rPr>
                <w:caps w:val="0"/>
                <w:sz w:val="22"/>
                <w:szCs w:val="22"/>
              </w:rPr>
              <w:t>Other neurology</w:t>
            </w:r>
          </w:p>
        </w:tc>
        <w:tc>
          <w:tcPr>
            <w:tcW w:w="666" w:type="pct"/>
            <w:vAlign w:val="center"/>
          </w:tcPr>
          <w:p w14:paraId="21C28350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5.82 ± 1.33,</w:t>
            </w:r>
          </w:p>
          <w:p w14:paraId="6AD90947" w14:textId="16A3B77A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.001</w:t>
            </w:r>
          </w:p>
        </w:tc>
        <w:tc>
          <w:tcPr>
            <w:tcW w:w="666" w:type="pct"/>
            <w:vAlign w:val="center"/>
          </w:tcPr>
          <w:p w14:paraId="43258FA6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0.62 ± 0.34,</w:t>
            </w:r>
          </w:p>
          <w:p w14:paraId="2345C81B" w14:textId="1B450D8D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.715</w:t>
            </w:r>
          </w:p>
        </w:tc>
        <w:tc>
          <w:tcPr>
            <w:tcW w:w="666" w:type="pct"/>
            <w:vAlign w:val="center"/>
          </w:tcPr>
          <w:p w14:paraId="0432726A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0.06 ± 0.47,</w:t>
            </w:r>
          </w:p>
          <w:p w14:paraId="471A6915" w14:textId="324B0CAF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18CDA19A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-1.25 ± 0.62,</w:t>
            </w:r>
          </w:p>
          <w:p w14:paraId="3C6F6820" w14:textId="6FCCA472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.591</w:t>
            </w:r>
          </w:p>
        </w:tc>
        <w:tc>
          <w:tcPr>
            <w:tcW w:w="666" w:type="pct"/>
            <w:vAlign w:val="center"/>
          </w:tcPr>
          <w:p w14:paraId="79891BD2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-3.68 ± 0.74,</w:t>
            </w:r>
          </w:p>
          <w:p w14:paraId="18FA551D" w14:textId="1446C1E5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4" w:type="pct"/>
            <w:vAlign w:val="center"/>
          </w:tcPr>
          <w:p w14:paraId="47F65A7B" w14:textId="3D85B9CB" w:rsidR="00E341D7" w:rsidRPr="00EF1534" w:rsidRDefault="000144FD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144FD">
              <w:rPr>
                <w:color w:val="BFBFBF" w:themeColor="background1" w:themeShade="BF"/>
                <w:sz w:val="20"/>
                <w:szCs w:val="20"/>
              </w:rPr>
              <w:t>-1.74 ± 0.60</w:t>
            </w:r>
            <w:r w:rsidR="004C7843" w:rsidRPr="000144FD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0144FD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0144FD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0144FD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0144FD">
              <w:rPr>
                <w:color w:val="BFBFBF" w:themeColor="background1" w:themeShade="BF"/>
                <w:sz w:val="20"/>
                <w:szCs w:val="20"/>
              </w:rPr>
              <w:t>=</w:t>
            </w:r>
            <w:r w:rsidR="004C7843" w:rsidRPr="000144FD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0144FD">
              <w:rPr>
                <w:color w:val="BFBFBF" w:themeColor="background1" w:themeShade="BF"/>
                <w:sz w:val="20"/>
                <w:szCs w:val="20"/>
              </w:rPr>
              <w:t>107</w:t>
            </w:r>
          </w:p>
        </w:tc>
      </w:tr>
      <w:tr w:rsidR="00E341D7" w:rsidRPr="0073061E" w14:paraId="15968771" w14:textId="2EE5B2B0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268DDAA5" w14:textId="6AC31956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sz w:val="22"/>
                <w:szCs w:val="22"/>
              </w:rPr>
              <w:t>PPA – PPD</w:t>
            </w:r>
          </w:p>
        </w:tc>
        <w:tc>
          <w:tcPr>
            <w:tcW w:w="666" w:type="pct"/>
            <w:vAlign w:val="center"/>
          </w:tcPr>
          <w:p w14:paraId="0CF21D0A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7.40 ± 1.20,</w:t>
            </w:r>
          </w:p>
          <w:p w14:paraId="2B09B3A6" w14:textId="0E8E8788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00E5FD5F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0.31 ± 0.30,</w:t>
            </w:r>
          </w:p>
          <w:p w14:paraId="2E3DBAA0" w14:textId="32A1B693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.990</w:t>
            </w:r>
          </w:p>
        </w:tc>
        <w:tc>
          <w:tcPr>
            <w:tcW w:w="666" w:type="pct"/>
            <w:vAlign w:val="center"/>
          </w:tcPr>
          <w:p w14:paraId="69AFFDE6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0.55 ± 0.42,</w:t>
            </w:r>
          </w:p>
          <w:p w14:paraId="112D655E" w14:textId="625ECB74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.956</w:t>
            </w:r>
          </w:p>
        </w:tc>
        <w:tc>
          <w:tcPr>
            <w:tcW w:w="666" w:type="pct"/>
            <w:vAlign w:val="center"/>
          </w:tcPr>
          <w:p w14:paraId="662397C4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-0.47 ± 0.56,</w:t>
            </w:r>
          </w:p>
          <w:p w14:paraId="56E5E73F" w14:textId="5EDD2D66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=.998</w:t>
            </w:r>
          </w:p>
        </w:tc>
        <w:tc>
          <w:tcPr>
            <w:tcW w:w="666" w:type="pct"/>
            <w:vAlign w:val="center"/>
          </w:tcPr>
          <w:p w14:paraId="2F309AFF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-2.49 ± 0.66,</w:t>
            </w:r>
          </w:p>
          <w:p w14:paraId="4CE54F80" w14:textId="4546261A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.007</w:t>
            </w:r>
          </w:p>
        </w:tc>
        <w:tc>
          <w:tcPr>
            <w:tcW w:w="664" w:type="pct"/>
            <w:vAlign w:val="center"/>
          </w:tcPr>
          <w:p w14:paraId="3D04DB9C" w14:textId="76741D01" w:rsidR="00E341D7" w:rsidRPr="00EF1534" w:rsidRDefault="00211501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-1.72 ± 0.54</w:t>
            </w:r>
            <w:r w:rsidR="004C7843" w:rsidRPr="00E00531">
              <w:rPr>
                <w:sz w:val="20"/>
                <w:szCs w:val="20"/>
              </w:rPr>
              <w:t>,</w:t>
            </w:r>
            <w:r w:rsidR="004C7843" w:rsidRPr="00E00531">
              <w:rPr>
                <w:sz w:val="20"/>
                <w:szCs w:val="20"/>
              </w:rPr>
              <w:br/>
            </w:r>
            <w:r w:rsidR="004C7843" w:rsidRPr="00E00531">
              <w:rPr>
                <w:i/>
                <w:iCs/>
                <w:sz w:val="20"/>
                <w:szCs w:val="20"/>
              </w:rPr>
              <w:t>p</w:t>
            </w:r>
            <w:r w:rsidR="004C7843" w:rsidRPr="00E005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 w:rsidR="004C7843" w:rsidRPr="00E00531">
              <w:rPr>
                <w:sz w:val="20"/>
                <w:szCs w:val="20"/>
              </w:rPr>
              <w:t xml:space="preserve"> .0</w:t>
            </w:r>
            <w:r>
              <w:rPr>
                <w:sz w:val="20"/>
                <w:szCs w:val="20"/>
              </w:rPr>
              <w:t>50</w:t>
            </w:r>
          </w:p>
        </w:tc>
      </w:tr>
      <w:tr w:rsidR="00E341D7" w:rsidRPr="0073061E" w14:paraId="2CEBA22D" w14:textId="02C00064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2641EAE3" w14:textId="08C3F16D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caps w:val="0"/>
                <w:sz w:val="22"/>
                <w:szCs w:val="22"/>
              </w:rPr>
              <w:t>Other dementia</w:t>
            </w:r>
            <w:r w:rsidRPr="0073061E">
              <w:rPr>
                <w:sz w:val="22"/>
                <w:szCs w:val="22"/>
              </w:rPr>
              <w:t xml:space="preserve"> – </w:t>
            </w:r>
            <w:r w:rsidRPr="0073061E">
              <w:rPr>
                <w:caps w:val="0"/>
                <w:sz w:val="22"/>
                <w:szCs w:val="22"/>
              </w:rPr>
              <w:t>Other neurology</w:t>
            </w:r>
          </w:p>
        </w:tc>
        <w:tc>
          <w:tcPr>
            <w:tcW w:w="666" w:type="pct"/>
            <w:vAlign w:val="center"/>
          </w:tcPr>
          <w:p w14:paraId="2E6F13F9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5.46 ± 1.26,</w:t>
            </w:r>
          </w:p>
          <w:p w14:paraId="49DCDC42" w14:textId="60BF8570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.001</w:t>
            </w:r>
          </w:p>
        </w:tc>
        <w:tc>
          <w:tcPr>
            <w:tcW w:w="666" w:type="pct"/>
            <w:vAlign w:val="center"/>
          </w:tcPr>
          <w:p w14:paraId="7FB9DE3D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0.53 ± 0.32,</w:t>
            </w:r>
          </w:p>
          <w:p w14:paraId="38FAA8FE" w14:textId="383C634A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.829</w:t>
            </w:r>
          </w:p>
        </w:tc>
        <w:tc>
          <w:tcPr>
            <w:tcW w:w="666" w:type="pct"/>
            <w:vAlign w:val="center"/>
          </w:tcPr>
          <w:p w14:paraId="4181378E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-0.56 ± 0.44,</w:t>
            </w:r>
          </w:p>
          <w:p w14:paraId="0331EA06" w14:textId="3E544253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.960</w:t>
            </w:r>
          </w:p>
        </w:tc>
        <w:tc>
          <w:tcPr>
            <w:tcW w:w="666" w:type="pct"/>
            <w:vAlign w:val="center"/>
          </w:tcPr>
          <w:p w14:paraId="3CD51A5C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-2.16 ± 0.59,</w:t>
            </w:r>
          </w:p>
          <w:p w14:paraId="0C74687D" w14:textId="37E08EDA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.009</w:t>
            </w:r>
          </w:p>
        </w:tc>
        <w:tc>
          <w:tcPr>
            <w:tcW w:w="666" w:type="pct"/>
            <w:vAlign w:val="center"/>
          </w:tcPr>
          <w:p w14:paraId="3486D5B1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-2.58 ± 0.70,</w:t>
            </w:r>
          </w:p>
          <w:p w14:paraId="68D93203" w14:textId="036E2B7C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= .009</w:t>
            </w:r>
          </w:p>
        </w:tc>
        <w:tc>
          <w:tcPr>
            <w:tcW w:w="664" w:type="pct"/>
            <w:vAlign w:val="center"/>
          </w:tcPr>
          <w:p w14:paraId="1ADBA1F2" w14:textId="63B0EFA9" w:rsidR="00E341D7" w:rsidRPr="00EF1534" w:rsidRDefault="00211501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1501">
              <w:rPr>
                <w:color w:val="BFBFBF" w:themeColor="background1" w:themeShade="BF"/>
                <w:sz w:val="20"/>
                <w:szCs w:val="20"/>
              </w:rPr>
              <w:t>-0.72 ± 0.57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21150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211501">
              <w:rPr>
                <w:color w:val="BFBFBF" w:themeColor="background1" w:themeShade="BF"/>
                <w:sz w:val="20"/>
                <w:szCs w:val="20"/>
              </w:rPr>
              <w:t>=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211501">
              <w:rPr>
                <w:color w:val="BFBFBF" w:themeColor="background1" w:themeShade="BF"/>
                <w:sz w:val="20"/>
                <w:szCs w:val="20"/>
              </w:rPr>
              <w:t>959</w:t>
            </w:r>
          </w:p>
        </w:tc>
      </w:tr>
      <w:tr w:rsidR="00E341D7" w:rsidRPr="0073061E" w14:paraId="7D3F5AA4" w14:textId="2DE71D7C" w:rsidTr="00E005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66B96274" w14:textId="2BE58CD1" w:rsidR="00E341D7" w:rsidRPr="0073061E" w:rsidRDefault="00E341D7" w:rsidP="00F73CC0">
            <w:pPr>
              <w:pStyle w:val="NoSpacing"/>
              <w:jc w:val="left"/>
              <w:rPr>
                <w:sz w:val="22"/>
                <w:szCs w:val="22"/>
              </w:rPr>
            </w:pPr>
            <w:r w:rsidRPr="0073061E">
              <w:rPr>
                <w:caps w:val="0"/>
                <w:sz w:val="22"/>
                <w:szCs w:val="22"/>
              </w:rPr>
              <w:t>Other dementia</w:t>
            </w:r>
            <w:r w:rsidRPr="0073061E">
              <w:rPr>
                <w:sz w:val="22"/>
                <w:szCs w:val="22"/>
              </w:rPr>
              <w:t xml:space="preserve"> – PPD</w:t>
            </w:r>
          </w:p>
        </w:tc>
        <w:tc>
          <w:tcPr>
            <w:tcW w:w="666" w:type="pct"/>
            <w:vAlign w:val="center"/>
          </w:tcPr>
          <w:p w14:paraId="797D27A2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sz w:val="20"/>
                <w:szCs w:val="20"/>
              </w:rPr>
              <w:t>7.03 ± 1.12,</w:t>
            </w:r>
          </w:p>
          <w:p w14:paraId="7102DF45" w14:textId="19A8BD91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sz w:val="20"/>
                <w:szCs w:val="20"/>
              </w:rPr>
              <w:t>p</w:t>
            </w:r>
            <w:r w:rsidRPr="00E00531">
              <w:rPr>
                <w:sz w:val="20"/>
                <w:szCs w:val="20"/>
              </w:rPr>
              <w:t xml:space="preserve"> &lt; .001</w:t>
            </w:r>
          </w:p>
        </w:tc>
        <w:tc>
          <w:tcPr>
            <w:tcW w:w="666" w:type="pct"/>
            <w:vAlign w:val="center"/>
          </w:tcPr>
          <w:p w14:paraId="113FDD83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0.22 ± 0.28,</w:t>
            </w:r>
          </w:p>
          <w:p w14:paraId="163C3FD2" w14:textId="611C2EE4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.999</w:t>
            </w:r>
          </w:p>
        </w:tc>
        <w:tc>
          <w:tcPr>
            <w:tcW w:w="666" w:type="pct"/>
            <w:vAlign w:val="center"/>
          </w:tcPr>
          <w:p w14:paraId="6609B346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-0.07 ± 0.39,</w:t>
            </w:r>
          </w:p>
          <w:p w14:paraId="20692864" w14:textId="4BD5D999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&gt; .999</w:t>
            </w:r>
          </w:p>
        </w:tc>
        <w:tc>
          <w:tcPr>
            <w:tcW w:w="666" w:type="pct"/>
            <w:vAlign w:val="center"/>
          </w:tcPr>
          <w:p w14:paraId="0B2A3D4D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-1.38 ± 0.52,</w:t>
            </w:r>
          </w:p>
          <w:p w14:paraId="05C8C40B" w14:textId="0DC2F47E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.193</w:t>
            </w:r>
          </w:p>
        </w:tc>
        <w:tc>
          <w:tcPr>
            <w:tcW w:w="666" w:type="pct"/>
            <w:vAlign w:val="center"/>
          </w:tcPr>
          <w:p w14:paraId="0F9D61AB" w14:textId="77777777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-1.39 ± 0.62,</w:t>
            </w:r>
          </w:p>
          <w:p w14:paraId="02157C3E" w14:textId="1FA4C81A" w:rsidR="00E341D7" w:rsidRPr="00E00531" w:rsidRDefault="00E341D7" w:rsidP="00FE19F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.433</w:t>
            </w:r>
          </w:p>
        </w:tc>
        <w:tc>
          <w:tcPr>
            <w:tcW w:w="664" w:type="pct"/>
            <w:vAlign w:val="center"/>
          </w:tcPr>
          <w:p w14:paraId="1662F0EC" w14:textId="58152764" w:rsidR="00E341D7" w:rsidRPr="00EF1534" w:rsidRDefault="00211501" w:rsidP="00E0053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1501">
              <w:rPr>
                <w:color w:val="BFBFBF" w:themeColor="background1" w:themeShade="BF"/>
                <w:sz w:val="20"/>
                <w:szCs w:val="20"/>
              </w:rPr>
              <w:t>-0.70 ± 0.51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21150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211501">
              <w:rPr>
                <w:color w:val="BFBFBF" w:themeColor="background1" w:themeShade="BF"/>
                <w:sz w:val="20"/>
                <w:szCs w:val="20"/>
              </w:rPr>
              <w:t>=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211501">
              <w:rPr>
                <w:color w:val="BFBFBF" w:themeColor="background1" w:themeShade="BF"/>
                <w:sz w:val="20"/>
                <w:szCs w:val="20"/>
              </w:rPr>
              <w:t>931</w:t>
            </w:r>
          </w:p>
        </w:tc>
      </w:tr>
      <w:tr w:rsidR="00E341D7" w:rsidRPr="0073061E" w14:paraId="026036B7" w14:textId="5925482D" w:rsidTr="00E0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  <w:vAlign w:val="center"/>
          </w:tcPr>
          <w:p w14:paraId="02854F60" w14:textId="5130DFDB" w:rsidR="00E341D7" w:rsidRPr="0073061E" w:rsidRDefault="00E341D7" w:rsidP="00F73CC0">
            <w:pPr>
              <w:pStyle w:val="NoSpacing"/>
              <w:tabs>
                <w:tab w:val="left" w:pos="2400"/>
              </w:tabs>
              <w:jc w:val="left"/>
              <w:rPr>
                <w:sz w:val="22"/>
                <w:szCs w:val="22"/>
              </w:rPr>
            </w:pPr>
            <w:r w:rsidRPr="0073061E">
              <w:rPr>
                <w:caps w:val="0"/>
                <w:sz w:val="22"/>
                <w:szCs w:val="22"/>
              </w:rPr>
              <w:t>Other neurology</w:t>
            </w:r>
            <w:r w:rsidRPr="0073061E">
              <w:rPr>
                <w:sz w:val="22"/>
                <w:szCs w:val="22"/>
              </w:rPr>
              <w:t xml:space="preserve"> – PPD</w:t>
            </w:r>
          </w:p>
        </w:tc>
        <w:tc>
          <w:tcPr>
            <w:tcW w:w="666" w:type="pct"/>
            <w:vAlign w:val="center"/>
          </w:tcPr>
          <w:p w14:paraId="6C53FCFD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1.57 ± 0.87,</w:t>
            </w:r>
          </w:p>
          <w:p w14:paraId="4F42CAD9" w14:textId="7AE63389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.735</w:t>
            </w:r>
          </w:p>
        </w:tc>
        <w:tc>
          <w:tcPr>
            <w:tcW w:w="666" w:type="pct"/>
            <w:vAlign w:val="center"/>
          </w:tcPr>
          <w:p w14:paraId="52D0273A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-0.31 ± 0.23,</w:t>
            </w:r>
          </w:p>
          <w:p w14:paraId="506CD0C8" w14:textId="5829B34B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.939</w:t>
            </w:r>
          </w:p>
        </w:tc>
        <w:tc>
          <w:tcPr>
            <w:tcW w:w="666" w:type="pct"/>
            <w:vAlign w:val="center"/>
          </w:tcPr>
          <w:p w14:paraId="6603FFE5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0.49 ± 0.30,</w:t>
            </w:r>
          </w:p>
          <w:p w14:paraId="7992735A" w14:textId="16521533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.845</w:t>
            </w:r>
          </w:p>
        </w:tc>
        <w:tc>
          <w:tcPr>
            <w:tcW w:w="666" w:type="pct"/>
            <w:vAlign w:val="center"/>
          </w:tcPr>
          <w:p w14:paraId="1BE6C2F2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0.78 ± 0.41,</w:t>
            </w:r>
          </w:p>
          <w:p w14:paraId="52691AE6" w14:textId="13AE2C50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.663</w:t>
            </w:r>
          </w:p>
        </w:tc>
        <w:tc>
          <w:tcPr>
            <w:tcW w:w="666" w:type="pct"/>
            <w:vAlign w:val="center"/>
          </w:tcPr>
          <w:p w14:paraId="737648A8" w14:textId="77777777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color w:val="BFBFBF" w:themeColor="background1" w:themeShade="BF"/>
                <w:sz w:val="20"/>
                <w:szCs w:val="20"/>
              </w:rPr>
              <w:t>1.19 ± 0.48,</w:t>
            </w:r>
          </w:p>
          <w:p w14:paraId="2539C8CA" w14:textId="6460DFCB" w:rsidR="00E341D7" w:rsidRPr="00E00531" w:rsidRDefault="00E341D7" w:rsidP="00FE19F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sz w:val="20"/>
                <w:szCs w:val="20"/>
              </w:rPr>
            </w:pPr>
            <w:r w:rsidRPr="00E0053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Pr="00E00531">
              <w:rPr>
                <w:color w:val="BFBFBF" w:themeColor="background1" w:themeShade="BF"/>
                <w:sz w:val="20"/>
                <w:szCs w:val="20"/>
              </w:rPr>
              <w:t xml:space="preserve"> = .292</w:t>
            </w:r>
          </w:p>
        </w:tc>
        <w:tc>
          <w:tcPr>
            <w:tcW w:w="664" w:type="pct"/>
            <w:vAlign w:val="center"/>
          </w:tcPr>
          <w:p w14:paraId="064EC6B6" w14:textId="231B92E2" w:rsidR="00E341D7" w:rsidRPr="00EF1534" w:rsidRDefault="00211501" w:rsidP="00E0053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1501">
              <w:rPr>
                <w:color w:val="BFBFBF" w:themeColor="background1" w:themeShade="BF"/>
                <w:sz w:val="20"/>
                <w:szCs w:val="20"/>
              </w:rPr>
              <w:t>0.02 ± 0.39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t>,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br/>
            </w:r>
            <w:r w:rsidR="004C7843" w:rsidRPr="00211501">
              <w:rPr>
                <w:i/>
                <w:iCs/>
                <w:color w:val="BFBFBF" w:themeColor="background1" w:themeShade="BF"/>
                <w:sz w:val="20"/>
                <w:szCs w:val="20"/>
              </w:rPr>
              <w:t>p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211501">
              <w:rPr>
                <w:color w:val="BFBFBF" w:themeColor="background1" w:themeShade="BF"/>
                <w:sz w:val="20"/>
                <w:szCs w:val="20"/>
              </w:rPr>
              <w:t>&gt;</w:t>
            </w:r>
            <w:r w:rsidR="004C7843" w:rsidRPr="00211501">
              <w:rPr>
                <w:color w:val="BFBFBF" w:themeColor="background1" w:themeShade="BF"/>
                <w:sz w:val="20"/>
                <w:szCs w:val="20"/>
              </w:rPr>
              <w:t xml:space="preserve"> .</w:t>
            </w:r>
            <w:r w:rsidRPr="00211501">
              <w:rPr>
                <w:color w:val="BFBFBF" w:themeColor="background1" w:themeShade="BF"/>
                <w:sz w:val="20"/>
                <w:szCs w:val="20"/>
              </w:rPr>
              <w:t>999</w:t>
            </w:r>
          </w:p>
        </w:tc>
      </w:tr>
    </w:tbl>
    <w:p w14:paraId="0A51E07D" w14:textId="60634BC7" w:rsidR="00994204" w:rsidRDefault="008D4E2F" w:rsidP="008D4E2F">
      <w:pPr>
        <w:pStyle w:val="Caption"/>
      </w:pPr>
      <w:r>
        <w:rPr>
          <w:i/>
          <w:iCs w:val="0"/>
        </w:rPr>
        <w:t>Note:</w:t>
      </w:r>
      <w:r>
        <w:t xml:space="preserve"> </w:t>
      </w:r>
      <w:r w:rsidR="003914A3">
        <w:t>Displaying</w:t>
      </w:r>
      <w:r w:rsidR="00937E4C">
        <w:t xml:space="preserve"> estimate ± standard deviation and adjusted </w:t>
      </w:r>
      <w:r w:rsidR="00937E4C" w:rsidRPr="00937E4C">
        <w:rPr>
          <w:i/>
          <w:iCs w:val="0"/>
        </w:rPr>
        <w:t>p</w:t>
      </w:r>
      <w:r w:rsidR="00937E4C">
        <w:t xml:space="preserve">-value. </w:t>
      </w:r>
      <w:r w:rsidRPr="00937E4C">
        <w:t>P</w:t>
      </w:r>
      <w:r>
        <w:t>-values have been adjusted</w:t>
      </w:r>
      <w:r w:rsidR="00937E4C">
        <w:t xml:space="preserve"> for multiple comparisons</w:t>
      </w:r>
      <w:r>
        <w:t xml:space="preserve"> with Tukey’s Honest Significant Difference post-hoc test. </w:t>
      </w:r>
      <w:r w:rsidR="00937E4C">
        <w:t>Estimates with a</w:t>
      </w:r>
      <w:r w:rsidR="00C97EA8">
        <w:t xml:space="preserve">djusted </w:t>
      </w:r>
      <w:r w:rsidR="00C97EA8">
        <w:rPr>
          <w:i/>
          <w:iCs w:val="0"/>
        </w:rPr>
        <w:t>p</w:t>
      </w:r>
      <w:r w:rsidR="00C97EA8">
        <w:t>-values &gt; .05 are grayed out.</w:t>
      </w:r>
    </w:p>
    <w:p w14:paraId="076FD0CD" w14:textId="113463BE" w:rsidR="00C97EA8" w:rsidRDefault="00C97EA8" w:rsidP="00C97EA8">
      <w:pPr>
        <w:pStyle w:val="Caption"/>
      </w:pPr>
      <w:r w:rsidRPr="00C97EA8">
        <w:rPr>
          <w:i/>
          <w:iCs w:val="0"/>
        </w:rPr>
        <w:t>Abbreviations:</w:t>
      </w:r>
      <w:r>
        <w:t xml:space="preserve"> AD, Alzheimer’s disease; DLB, dementia with Lewy bodies; FTD, frontotemporal dementia; PPA, primary progressive aphasia; PPD, primary psychiatric diagnosis; </w:t>
      </w:r>
      <w:r w:rsidR="00D87A51">
        <w:t>SCD, subjective cognitive decline; VD, vascular dementia.</w:t>
      </w:r>
    </w:p>
    <w:p w14:paraId="15F5C440" w14:textId="10768B64" w:rsidR="003B7385" w:rsidRDefault="003B7385">
      <w:pPr>
        <w:spacing w:after="200" w:line="276" w:lineRule="auto"/>
        <w:jc w:val="left"/>
      </w:pPr>
      <w:r>
        <w:br w:type="page"/>
      </w:r>
    </w:p>
    <w:p w14:paraId="7A428AF1" w14:textId="0AB848AB" w:rsidR="003B7385" w:rsidRDefault="003B7385" w:rsidP="003B7385">
      <w:pPr>
        <w:pStyle w:val="Caption"/>
      </w:pPr>
      <w:r w:rsidRPr="00AD27D1">
        <w:lastRenderedPageBreak/>
        <w:t xml:space="preserve">Supplemental Table </w:t>
      </w:r>
      <w:r w:rsidRPr="00AD27D1">
        <w:fldChar w:fldCharType="begin"/>
      </w:r>
      <w:r w:rsidRPr="00AD27D1">
        <w:instrText xml:space="preserve"> SEQ Table \* ARABIC </w:instrText>
      </w:r>
      <w:r w:rsidRPr="00AD27D1">
        <w:fldChar w:fldCharType="separate"/>
      </w:r>
      <w:r w:rsidR="00906F19">
        <w:rPr>
          <w:noProof/>
        </w:rPr>
        <w:t>2</w:t>
      </w:r>
      <w:r w:rsidRPr="00AD27D1">
        <w:fldChar w:fldCharType="end"/>
      </w:r>
      <w:r w:rsidRPr="00AD27D1">
        <w:t>.</w:t>
      </w:r>
      <w:r>
        <w:t xml:space="preserve"> Correlation between MMSE and MoCA, by diagnostic group.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975"/>
        <w:gridCol w:w="1974"/>
      </w:tblGrid>
      <w:tr w:rsidR="003B7385" w14:paraId="2C96CE5A" w14:textId="77777777" w:rsidTr="00C23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5" w:type="dxa"/>
          </w:tcPr>
          <w:p w14:paraId="65D94C0A" w14:textId="77777777" w:rsidR="003B7385" w:rsidRDefault="003B7385" w:rsidP="00C23E64">
            <w:pPr>
              <w:pStyle w:val="NoSpacing"/>
            </w:pPr>
            <w:r>
              <w:rPr>
                <w:caps w:val="0"/>
              </w:rPr>
              <w:t>Diagnostic group</w:t>
            </w:r>
          </w:p>
        </w:tc>
        <w:tc>
          <w:tcPr>
            <w:tcW w:w="1974" w:type="dxa"/>
            <w:vAlign w:val="bottom"/>
          </w:tcPr>
          <w:p w14:paraId="5C470BA6" w14:textId="77777777" w:rsidR="003B7385" w:rsidRDefault="003B7385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aps w:val="0"/>
              </w:rPr>
              <w:t>Correlation</w:t>
            </w:r>
          </w:p>
        </w:tc>
      </w:tr>
      <w:tr w:rsidR="003B7385" w14:paraId="709F6AB4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0770D84" w14:textId="77777777" w:rsidR="003B7385" w:rsidRDefault="003B7385" w:rsidP="00C23E64">
            <w:pPr>
              <w:pStyle w:val="NoSpacing"/>
            </w:pPr>
            <w:r>
              <w:rPr>
                <w:caps w:val="0"/>
              </w:rPr>
              <w:t>All</w:t>
            </w:r>
          </w:p>
        </w:tc>
        <w:tc>
          <w:tcPr>
            <w:tcW w:w="1974" w:type="dxa"/>
            <w:vAlign w:val="center"/>
          </w:tcPr>
          <w:p w14:paraId="624E4AFB" w14:textId="762AB5BE" w:rsidR="003B7385" w:rsidRDefault="003B7385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</w:t>
            </w:r>
            <w:r w:rsidR="00B058D8">
              <w:t>6</w:t>
            </w:r>
            <w:r>
              <w:t xml:space="preserve"> [0.8</w:t>
            </w:r>
            <w:r w:rsidR="00FA3D09">
              <w:t>5</w:t>
            </w:r>
            <w:r>
              <w:t>, 0.8</w:t>
            </w:r>
            <w:r w:rsidR="00B058D8">
              <w:t>7</w:t>
            </w:r>
            <w:r>
              <w:t>]</w:t>
            </w:r>
          </w:p>
        </w:tc>
      </w:tr>
      <w:tr w:rsidR="003B7385" w14:paraId="39229892" w14:textId="77777777" w:rsidTr="00C2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ECD6E55" w14:textId="77777777" w:rsidR="003B7385" w:rsidRDefault="003B7385" w:rsidP="00C23E64">
            <w:pPr>
              <w:pStyle w:val="NoSpacing"/>
            </w:pPr>
            <w:r>
              <w:t>SCD</w:t>
            </w:r>
          </w:p>
        </w:tc>
        <w:tc>
          <w:tcPr>
            <w:tcW w:w="1974" w:type="dxa"/>
            <w:vAlign w:val="center"/>
          </w:tcPr>
          <w:p w14:paraId="1A0E7EC9" w14:textId="281DA5E2" w:rsidR="003B7385" w:rsidRDefault="003B7385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</w:t>
            </w:r>
            <w:r w:rsidR="00B058D8">
              <w:t>6</w:t>
            </w:r>
            <w:r>
              <w:t xml:space="preserve"> [0.</w:t>
            </w:r>
            <w:r w:rsidR="00B058D8">
              <w:t>50</w:t>
            </w:r>
            <w:r>
              <w:t>, 0.6</w:t>
            </w:r>
            <w:r w:rsidR="00B058D8">
              <w:t>1]</w:t>
            </w:r>
          </w:p>
        </w:tc>
      </w:tr>
      <w:tr w:rsidR="003B7385" w14:paraId="22F6BE49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F43F1AD" w14:textId="77777777" w:rsidR="003B7385" w:rsidRDefault="003B7385" w:rsidP="00C23E64">
            <w:pPr>
              <w:pStyle w:val="NoSpacing"/>
            </w:pPr>
            <w:r>
              <w:t>MCI</w:t>
            </w:r>
          </w:p>
        </w:tc>
        <w:tc>
          <w:tcPr>
            <w:tcW w:w="1974" w:type="dxa"/>
            <w:vAlign w:val="center"/>
          </w:tcPr>
          <w:p w14:paraId="6C9B757A" w14:textId="77777777" w:rsidR="003B7385" w:rsidRDefault="003B7385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0.55 [0.46, 0.63]</w:t>
            </w:r>
          </w:p>
        </w:tc>
      </w:tr>
      <w:tr w:rsidR="003B7385" w14:paraId="337146B2" w14:textId="77777777" w:rsidTr="00C2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EEEBED3" w14:textId="77777777" w:rsidR="003B7385" w:rsidRDefault="003B7385" w:rsidP="00C23E64">
            <w:pPr>
              <w:pStyle w:val="NoSpacing"/>
            </w:pPr>
            <w:r>
              <w:t>AD</w:t>
            </w:r>
            <w:r>
              <w:rPr>
                <w:caps w:val="0"/>
              </w:rPr>
              <w:t xml:space="preserve"> dementia</w:t>
            </w:r>
          </w:p>
        </w:tc>
        <w:tc>
          <w:tcPr>
            <w:tcW w:w="1974" w:type="dxa"/>
            <w:vAlign w:val="center"/>
          </w:tcPr>
          <w:p w14:paraId="581B895B" w14:textId="5B8C7143" w:rsidR="003B7385" w:rsidRDefault="003B7385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</w:t>
            </w:r>
            <w:r w:rsidR="005962EC">
              <w:t>5</w:t>
            </w:r>
            <w:r>
              <w:t xml:space="preserve"> [0.8</w:t>
            </w:r>
            <w:r w:rsidR="005962EC">
              <w:t>3</w:t>
            </w:r>
            <w:r>
              <w:t>, 0.8</w:t>
            </w:r>
            <w:r w:rsidR="005962EC">
              <w:t>7</w:t>
            </w:r>
            <w:r>
              <w:t>]</w:t>
            </w:r>
          </w:p>
        </w:tc>
      </w:tr>
      <w:tr w:rsidR="003B7385" w14:paraId="3E854212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BB1DDF4" w14:textId="77777777" w:rsidR="003B7385" w:rsidRDefault="003B7385" w:rsidP="00C23E64">
            <w:pPr>
              <w:pStyle w:val="NoSpacing"/>
            </w:pPr>
            <w:r>
              <w:t>FTD</w:t>
            </w:r>
          </w:p>
        </w:tc>
        <w:tc>
          <w:tcPr>
            <w:tcW w:w="1974" w:type="dxa"/>
            <w:vAlign w:val="center"/>
          </w:tcPr>
          <w:p w14:paraId="119C9177" w14:textId="4C7DB20B" w:rsidR="003B7385" w:rsidRDefault="003B7385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</w:t>
            </w:r>
            <w:r w:rsidR="005962EC">
              <w:t>1</w:t>
            </w:r>
            <w:r>
              <w:t xml:space="preserve"> [0.7</w:t>
            </w:r>
            <w:r w:rsidR="005962EC">
              <w:t>2</w:t>
            </w:r>
            <w:r>
              <w:t>, 0.8</w:t>
            </w:r>
            <w:r w:rsidR="005962EC">
              <w:t>7</w:t>
            </w:r>
            <w:r>
              <w:t>]</w:t>
            </w:r>
          </w:p>
        </w:tc>
      </w:tr>
      <w:tr w:rsidR="003B7385" w14:paraId="011B6199" w14:textId="77777777" w:rsidTr="00C2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9447D17" w14:textId="77777777" w:rsidR="003B7385" w:rsidRDefault="003B7385" w:rsidP="00C23E64">
            <w:pPr>
              <w:pStyle w:val="NoSpacing"/>
            </w:pPr>
            <w:r>
              <w:t>DLB</w:t>
            </w:r>
          </w:p>
        </w:tc>
        <w:tc>
          <w:tcPr>
            <w:tcW w:w="1974" w:type="dxa"/>
            <w:vAlign w:val="center"/>
          </w:tcPr>
          <w:p w14:paraId="737F98F2" w14:textId="77777777" w:rsidR="003B7385" w:rsidRDefault="003B7385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0.80 [0.72, 0.86]</w:t>
            </w:r>
          </w:p>
        </w:tc>
      </w:tr>
      <w:tr w:rsidR="003B7385" w14:paraId="6827A5CC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27BCA6E" w14:textId="77777777" w:rsidR="003B7385" w:rsidRDefault="003B7385" w:rsidP="00C23E64">
            <w:pPr>
              <w:pStyle w:val="NoSpacing"/>
            </w:pPr>
            <w:r>
              <w:t>VD</w:t>
            </w:r>
          </w:p>
        </w:tc>
        <w:tc>
          <w:tcPr>
            <w:tcW w:w="1974" w:type="dxa"/>
            <w:vAlign w:val="center"/>
          </w:tcPr>
          <w:p w14:paraId="32119902" w14:textId="20097DCE" w:rsidR="003B7385" w:rsidRDefault="003B7385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</w:t>
            </w:r>
            <w:r w:rsidR="00774BC3">
              <w:t>81</w:t>
            </w:r>
            <w:r>
              <w:t xml:space="preserve"> [0.</w:t>
            </w:r>
            <w:r w:rsidR="00774BC3">
              <w:t>69</w:t>
            </w:r>
            <w:r>
              <w:t>, 0.8</w:t>
            </w:r>
            <w:r w:rsidR="00774BC3">
              <w:t>9</w:t>
            </w:r>
            <w:r>
              <w:t>]</w:t>
            </w:r>
          </w:p>
        </w:tc>
      </w:tr>
      <w:tr w:rsidR="003B7385" w14:paraId="4FE89A77" w14:textId="77777777" w:rsidTr="00C2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41070EA" w14:textId="77777777" w:rsidR="003B7385" w:rsidRDefault="003B7385" w:rsidP="00C23E64">
            <w:pPr>
              <w:pStyle w:val="NoSpacing"/>
            </w:pPr>
            <w:r>
              <w:t>PPA</w:t>
            </w:r>
          </w:p>
        </w:tc>
        <w:tc>
          <w:tcPr>
            <w:tcW w:w="1974" w:type="dxa"/>
            <w:vAlign w:val="center"/>
          </w:tcPr>
          <w:p w14:paraId="15C8B586" w14:textId="7CFA861F" w:rsidR="003B7385" w:rsidRDefault="003B7385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</w:t>
            </w:r>
            <w:r w:rsidR="00774BC3">
              <w:t>9</w:t>
            </w:r>
            <w:r>
              <w:t xml:space="preserve"> [0.</w:t>
            </w:r>
            <w:r w:rsidR="00774BC3">
              <w:t>52</w:t>
            </w:r>
            <w:r>
              <w:t>, 0.</w:t>
            </w:r>
            <w:r w:rsidR="00774BC3">
              <w:t>81</w:t>
            </w:r>
            <w:r>
              <w:t>]</w:t>
            </w:r>
          </w:p>
        </w:tc>
      </w:tr>
      <w:tr w:rsidR="003B7385" w14:paraId="76B38838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97A9755" w14:textId="77777777" w:rsidR="003B7385" w:rsidRDefault="003B7385" w:rsidP="00C23E64">
            <w:pPr>
              <w:pStyle w:val="NoSpacing"/>
            </w:pPr>
            <w:r>
              <w:rPr>
                <w:caps w:val="0"/>
              </w:rPr>
              <w:t>Other dementia</w:t>
            </w:r>
          </w:p>
        </w:tc>
        <w:tc>
          <w:tcPr>
            <w:tcW w:w="1974" w:type="dxa"/>
            <w:vAlign w:val="center"/>
          </w:tcPr>
          <w:p w14:paraId="5F0C5206" w14:textId="77777777" w:rsidR="003B7385" w:rsidRDefault="003B7385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0.77 [0.64, 0.85]</w:t>
            </w:r>
          </w:p>
        </w:tc>
      </w:tr>
      <w:tr w:rsidR="003B7385" w14:paraId="1A7A50D6" w14:textId="77777777" w:rsidTr="00C2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07DB697" w14:textId="77777777" w:rsidR="003B7385" w:rsidRDefault="003B7385" w:rsidP="00C23E64">
            <w:pPr>
              <w:pStyle w:val="NoSpacing"/>
            </w:pPr>
            <w:r>
              <w:rPr>
                <w:caps w:val="0"/>
              </w:rPr>
              <w:t>Other neurology</w:t>
            </w:r>
          </w:p>
        </w:tc>
        <w:tc>
          <w:tcPr>
            <w:tcW w:w="1974" w:type="dxa"/>
            <w:vAlign w:val="center"/>
          </w:tcPr>
          <w:p w14:paraId="51D2AE6C" w14:textId="77777777" w:rsidR="003B7385" w:rsidRDefault="003B7385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0.73 [0.63, 0.80]</w:t>
            </w:r>
          </w:p>
        </w:tc>
      </w:tr>
      <w:tr w:rsidR="003B7385" w14:paraId="4A268F07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17BCEEC" w14:textId="77777777" w:rsidR="003B7385" w:rsidRDefault="003B7385" w:rsidP="00C23E64">
            <w:pPr>
              <w:pStyle w:val="NoSpacing"/>
              <w:rPr>
                <w:caps w:val="0"/>
              </w:rPr>
            </w:pPr>
            <w:r>
              <w:rPr>
                <w:caps w:val="0"/>
              </w:rPr>
              <w:t>PPD</w:t>
            </w:r>
          </w:p>
        </w:tc>
        <w:tc>
          <w:tcPr>
            <w:tcW w:w="1974" w:type="dxa"/>
            <w:vAlign w:val="center"/>
          </w:tcPr>
          <w:p w14:paraId="65BE21E1" w14:textId="78CCDC86" w:rsidR="003B7385" w:rsidRDefault="003B7385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</w:t>
            </w:r>
            <w:r w:rsidR="005F44B0">
              <w:t>3</w:t>
            </w:r>
            <w:r>
              <w:t xml:space="preserve"> [0.7</w:t>
            </w:r>
            <w:r w:rsidR="005F44B0">
              <w:t>9</w:t>
            </w:r>
            <w:r>
              <w:t>, 0.8</w:t>
            </w:r>
            <w:r w:rsidR="005F44B0">
              <w:t>6</w:t>
            </w:r>
            <w:r>
              <w:t>]</w:t>
            </w:r>
          </w:p>
        </w:tc>
      </w:tr>
    </w:tbl>
    <w:p w14:paraId="4449D4A9" w14:textId="77777777" w:rsidR="003B7385" w:rsidRPr="00F42CE6" w:rsidRDefault="003B7385" w:rsidP="003B7385">
      <w:pPr>
        <w:pStyle w:val="Caption"/>
      </w:pPr>
      <w:r w:rsidRPr="00B443B2">
        <w:rPr>
          <w:i/>
        </w:rPr>
        <w:t>Note:</w:t>
      </w:r>
      <w:r>
        <w:t xml:space="preserve"> Displaying Pearson’s </w:t>
      </w:r>
      <w:r>
        <w:rPr>
          <w:i/>
          <w:iCs w:val="0"/>
        </w:rPr>
        <w:t>r</w:t>
      </w:r>
      <w:r>
        <w:t xml:space="preserve"> correlation coefficient with 95% confidence intervals.</w:t>
      </w:r>
    </w:p>
    <w:p w14:paraId="2ECE4163" w14:textId="02C0358A" w:rsidR="003B7385" w:rsidRDefault="003B7385" w:rsidP="003B7385">
      <w:pPr>
        <w:pStyle w:val="Caption"/>
      </w:pPr>
      <w:r w:rsidRPr="00B443B2">
        <w:rPr>
          <w:i/>
          <w:iCs w:val="0"/>
        </w:rPr>
        <w:t>Abbreviations:</w:t>
      </w:r>
      <w:r>
        <w:t xml:space="preserve"> AD, Alzheimer’s disease; DLB, dementia with Lewy bodies; FTD, frontotemporal dementia; MCI, mild cognitive impairment; MMSE, Mini-Mental State Examination; MoCA, Montreal Cognitive Assessment; PPA, primary progressive aphasia; PPD, primary psychiatric diagnosis; SCD, subjective cognitive decline; VD, vascular dementia.</w:t>
      </w:r>
    </w:p>
    <w:p w14:paraId="325AE183" w14:textId="638A1F53" w:rsidR="00686296" w:rsidRDefault="00686296">
      <w:pPr>
        <w:spacing w:after="200" w:line="276" w:lineRule="auto"/>
        <w:jc w:val="left"/>
      </w:pPr>
      <w:r>
        <w:br w:type="page"/>
      </w:r>
    </w:p>
    <w:p w14:paraId="7AF17FDE" w14:textId="13D7D422" w:rsidR="00686296" w:rsidRDefault="00686296" w:rsidP="00686296">
      <w:pPr>
        <w:pStyle w:val="Caption"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>. Number and proportion of patients scoring at the ceiling (30 points) and below conventional and norm-adjusted cutoffs, on MMSE and MoCA.</w:t>
      </w: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1310"/>
        <w:gridCol w:w="1429"/>
        <w:gridCol w:w="1429"/>
        <w:gridCol w:w="1429"/>
        <w:gridCol w:w="1429"/>
        <w:gridCol w:w="1429"/>
        <w:gridCol w:w="1429"/>
      </w:tblGrid>
      <w:tr w:rsidR="00686296" w:rsidRPr="00873307" w14:paraId="3618210D" w14:textId="77777777" w:rsidTr="007B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2" w:type="pct"/>
          </w:tcPr>
          <w:p w14:paraId="1DC351D3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14:paraId="6926CDF6" w14:textId="77777777" w:rsidR="00686296" w:rsidRPr="00873307" w:rsidRDefault="00686296" w:rsidP="007B7D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3307">
              <w:rPr>
                <w:sz w:val="22"/>
                <w:szCs w:val="22"/>
              </w:rPr>
              <w:t>MMSE</w:t>
            </w:r>
          </w:p>
        </w:tc>
        <w:tc>
          <w:tcPr>
            <w:tcW w:w="723" w:type="pct"/>
          </w:tcPr>
          <w:p w14:paraId="10B84D0F" w14:textId="77777777" w:rsidR="00686296" w:rsidRPr="00873307" w:rsidRDefault="00686296" w:rsidP="007B7D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14:paraId="0970E124" w14:textId="77777777" w:rsidR="00686296" w:rsidRPr="00873307" w:rsidRDefault="00686296" w:rsidP="007B7D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14:paraId="4A79C764" w14:textId="77777777" w:rsidR="00686296" w:rsidRPr="00873307" w:rsidRDefault="00686296" w:rsidP="007B7D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73307">
              <w:rPr>
                <w:sz w:val="22"/>
                <w:szCs w:val="22"/>
              </w:rPr>
              <w:t>MOCA</w:t>
            </w:r>
          </w:p>
        </w:tc>
        <w:tc>
          <w:tcPr>
            <w:tcW w:w="723" w:type="pct"/>
          </w:tcPr>
          <w:p w14:paraId="3CE332B3" w14:textId="77777777" w:rsidR="00686296" w:rsidRPr="00873307" w:rsidRDefault="00686296" w:rsidP="007B7D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14:paraId="731CE207" w14:textId="77777777" w:rsidR="00686296" w:rsidRPr="00873307" w:rsidRDefault="00686296" w:rsidP="007B7D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86296" w:rsidRPr="00873307" w14:paraId="7CCEBED5" w14:textId="77777777" w:rsidTr="007B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2" w:type="pct"/>
          </w:tcPr>
          <w:p w14:paraId="56B8C8F6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723" w:type="pct"/>
            <w:vAlign w:val="bottom"/>
          </w:tcPr>
          <w:p w14:paraId="0A026C06" w14:textId="77777777" w:rsidR="00686296" w:rsidRPr="000E08B9" w:rsidRDefault="00686296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sz w:val="20"/>
                <w:szCs w:val="20"/>
              </w:rPr>
            </w:pPr>
            <w:r w:rsidRPr="000E08B9">
              <w:rPr>
                <w:caps w:val="0"/>
                <w:sz w:val="20"/>
                <w:szCs w:val="20"/>
              </w:rPr>
              <w:t>At ceiling</w:t>
            </w:r>
          </w:p>
        </w:tc>
        <w:tc>
          <w:tcPr>
            <w:tcW w:w="723" w:type="pct"/>
            <w:vAlign w:val="bottom"/>
          </w:tcPr>
          <w:p w14:paraId="19F6CFD0" w14:textId="77777777" w:rsidR="00686296" w:rsidRPr="000E08B9" w:rsidRDefault="00686296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08B9">
              <w:rPr>
                <w:caps w:val="0"/>
                <w:sz w:val="20"/>
                <w:szCs w:val="20"/>
              </w:rPr>
              <w:t>Below conventional cutoff</w:t>
            </w:r>
          </w:p>
        </w:tc>
        <w:tc>
          <w:tcPr>
            <w:tcW w:w="723" w:type="pct"/>
            <w:vAlign w:val="bottom"/>
          </w:tcPr>
          <w:p w14:paraId="2C8F29CB" w14:textId="77777777" w:rsidR="00686296" w:rsidRPr="000E08B9" w:rsidRDefault="00686296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08B9">
              <w:rPr>
                <w:caps w:val="0"/>
                <w:sz w:val="20"/>
                <w:szCs w:val="20"/>
              </w:rPr>
              <w:t>Below norm-adjusted cutoff</w:t>
            </w:r>
            <w:r>
              <w:rPr>
                <w:caps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3" w:type="pct"/>
            <w:vAlign w:val="bottom"/>
          </w:tcPr>
          <w:p w14:paraId="0B431250" w14:textId="77777777" w:rsidR="00686296" w:rsidRPr="000E08B9" w:rsidRDefault="00686296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sz w:val="20"/>
                <w:szCs w:val="20"/>
              </w:rPr>
            </w:pPr>
            <w:r w:rsidRPr="000E08B9">
              <w:rPr>
                <w:caps w:val="0"/>
                <w:sz w:val="20"/>
                <w:szCs w:val="20"/>
              </w:rPr>
              <w:t>At ceiling</w:t>
            </w:r>
          </w:p>
        </w:tc>
        <w:tc>
          <w:tcPr>
            <w:tcW w:w="723" w:type="pct"/>
            <w:vAlign w:val="bottom"/>
          </w:tcPr>
          <w:p w14:paraId="27223811" w14:textId="77777777" w:rsidR="00686296" w:rsidRPr="000E08B9" w:rsidRDefault="00686296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08B9">
              <w:rPr>
                <w:caps w:val="0"/>
                <w:sz w:val="20"/>
                <w:szCs w:val="20"/>
              </w:rPr>
              <w:t>Below conventional cutoff</w:t>
            </w:r>
          </w:p>
        </w:tc>
        <w:tc>
          <w:tcPr>
            <w:tcW w:w="723" w:type="pct"/>
            <w:vAlign w:val="bottom"/>
          </w:tcPr>
          <w:p w14:paraId="66CDB612" w14:textId="77777777" w:rsidR="00686296" w:rsidRPr="000E08B9" w:rsidRDefault="00686296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08B9">
              <w:rPr>
                <w:caps w:val="0"/>
                <w:sz w:val="20"/>
                <w:szCs w:val="20"/>
              </w:rPr>
              <w:t>Below norm-adjusted cutoff</w:t>
            </w:r>
            <w:r>
              <w:rPr>
                <w:caps w:val="0"/>
                <w:sz w:val="20"/>
                <w:szCs w:val="20"/>
                <w:vertAlign w:val="superscript"/>
              </w:rPr>
              <w:t>1</w:t>
            </w:r>
          </w:p>
        </w:tc>
      </w:tr>
      <w:tr w:rsidR="00686296" w:rsidRPr="00873307" w14:paraId="3CA49264" w14:textId="77777777" w:rsidTr="007B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227BD99B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  <w:r w:rsidRPr="00873307">
              <w:rPr>
                <w:caps w:val="0"/>
                <w:sz w:val="22"/>
                <w:szCs w:val="22"/>
              </w:rPr>
              <w:t>All</w:t>
            </w:r>
          </w:p>
        </w:tc>
        <w:tc>
          <w:tcPr>
            <w:tcW w:w="723" w:type="pct"/>
            <w:vAlign w:val="center"/>
          </w:tcPr>
          <w:p w14:paraId="0457DC44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(9.9)</w:t>
            </w:r>
          </w:p>
        </w:tc>
        <w:tc>
          <w:tcPr>
            <w:tcW w:w="723" w:type="pct"/>
            <w:vAlign w:val="center"/>
          </w:tcPr>
          <w:p w14:paraId="39A9BEB9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 (28.1)</w:t>
            </w:r>
          </w:p>
        </w:tc>
        <w:tc>
          <w:tcPr>
            <w:tcW w:w="723" w:type="pct"/>
            <w:vAlign w:val="center"/>
          </w:tcPr>
          <w:p w14:paraId="40068484" w14:textId="0C1C914A" w:rsidR="00686296" w:rsidRPr="00873307" w:rsidRDefault="00AC3604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1,168</w:t>
            </w:r>
            <w:r w:rsidR="006862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50.6</w:t>
            </w:r>
            <w:r w:rsidR="00686296">
              <w:rPr>
                <w:sz w:val="22"/>
                <w:szCs w:val="22"/>
              </w:rPr>
              <w:t>)</w:t>
            </w:r>
          </w:p>
        </w:tc>
        <w:tc>
          <w:tcPr>
            <w:tcW w:w="723" w:type="pct"/>
            <w:vAlign w:val="center"/>
          </w:tcPr>
          <w:p w14:paraId="55169677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(1.4)</w:t>
            </w:r>
          </w:p>
        </w:tc>
        <w:tc>
          <w:tcPr>
            <w:tcW w:w="723" w:type="pct"/>
            <w:vAlign w:val="center"/>
          </w:tcPr>
          <w:p w14:paraId="5E973D41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1,807 (77.7)</w:t>
            </w:r>
          </w:p>
        </w:tc>
        <w:tc>
          <w:tcPr>
            <w:tcW w:w="723" w:type="pct"/>
            <w:vAlign w:val="center"/>
          </w:tcPr>
          <w:p w14:paraId="6B15C146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 (28.3)</w:t>
            </w:r>
          </w:p>
        </w:tc>
      </w:tr>
      <w:tr w:rsidR="00686296" w:rsidRPr="00873307" w14:paraId="277FA379" w14:textId="77777777" w:rsidTr="007B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1090D8D4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  <w:r w:rsidRPr="00873307">
              <w:rPr>
                <w:sz w:val="22"/>
                <w:szCs w:val="22"/>
              </w:rPr>
              <w:t>SCD</w:t>
            </w:r>
          </w:p>
        </w:tc>
        <w:tc>
          <w:tcPr>
            <w:tcW w:w="723" w:type="pct"/>
            <w:vAlign w:val="center"/>
          </w:tcPr>
          <w:p w14:paraId="1FDAEFF8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(24.7)</w:t>
            </w:r>
          </w:p>
        </w:tc>
        <w:tc>
          <w:tcPr>
            <w:tcW w:w="723" w:type="pct"/>
            <w:vAlign w:val="center"/>
          </w:tcPr>
          <w:p w14:paraId="2D34C45A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(1.5)</w:t>
            </w:r>
          </w:p>
        </w:tc>
        <w:tc>
          <w:tcPr>
            <w:tcW w:w="723" w:type="pct"/>
            <w:vAlign w:val="center"/>
          </w:tcPr>
          <w:p w14:paraId="5C5D8091" w14:textId="1A45C383" w:rsidR="00686296" w:rsidRPr="00873307" w:rsidRDefault="00AC3604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6862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14</w:t>
            </w:r>
            <w:r w:rsidR="006862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686296">
              <w:rPr>
                <w:sz w:val="22"/>
                <w:szCs w:val="22"/>
              </w:rPr>
              <w:t>)</w:t>
            </w:r>
          </w:p>
        </w:tc>
        <w:tc>
          <w:tcPr>
            <w:tcW w:w="723" w:type="pct"/>
            <w:vAlign w:val="center"/>
          </w:tcPr>
          <w:p w14:paraId="0A1A2CA5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(4.2)</w:t>
            </w:r>
          </w:p>
        </w:tc>
        <w:tc>
          <w:tcPr>
            <w:tcW w:w="723" w:type="pct"/>
            <w:vAlign w:val="center"/>
          </w:tcPr>
          <w:p w14:paraId="292F73FC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 (46.8)</w:t>
            </w:r>
          </w:p>
        </w:tc>
        <w:tc>
          <w:tcPr>
            <w:tcW w:w="723" w:type="pct"/>
            <w:vAlign w:val="center"/>
          </w:tcPr>
          <w:p w14:paraId="1C814D4F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(2.5)</w:t>
            </w:r>
          </w:p>
        </w:tc>
      </w:tr>
      <w:tr w:rsidR="00686296" w:rsidRPr="00873307" w14:paraId="1E9E4DCC" w14:textId="77777777" w:rsidTr="007B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66AF0F47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  <w:r w:rsidRPr="00873307">
              <w:rPr>
                <w:sz w:val="22"/>
                <w:szCs w:val="22"/>
              </w:rPr>
              <w:t>MCI</w:t>
            </w:r>
          </w:p>
        </w:tc>
        <w:tc>
          <w:tcPr>
            <w:tcW w:w="723" w:type="pct"/>
            <w:vAlign w:val="center"/>
          </w:tcPr>
          <w:p w14:paraId="64EA0B14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(9.1)</w:t>
            </w:r>
          </w:p>
        </w:tc>
        <w:tc>
          <w:tcPr>
            <w:tcW w:w="723" w:type="pct"/>
            <w:vAlign w:val="center"/>
          </w:tcPr>
          <w:p w14:paraId="01B7FAE0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(7.6)</w:t>
            </w:r>
          </w:p>
        </w:tc>
        <w:tc>
          <w:tcPr>
            <w:tcW w:w="723" w:type="pct"/>
            <w:vAlign w:val="center"/>
          </w:tcPr>
          <w:p w14:paraId="0A20197A" w14:textId="53FA35A5" w:rsidR="00686296" w:rsidRPr="00873307" w:rsidRDefault="00AC3604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6862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35</w:t>
            </w:r>
            <w:r w:rsidR="006862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686296">
              <w:rPr>
                <w:sz w:val="22"/>
                <w:szCs w:val="22"/>
              </w:rPr>
              <w:t>)</w:t>
            </w:r>
          </w:p>
        </w:tc>
        <w:tc>
          <w:tcPr>
            <w:tcW w:w="723" w:type="pct"/>
            <w:vAlign w:val="center"/>
          </w:tcPr>
          <w:p w14:paraId="0C7E1659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723" w:type="pct"/>
            <w:vAlign w:val="center"/>
          </w:tcPr>
          <w:p w14:paraId="5C2C0134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(83.7)</w:t>
            </w:r>
          </w:p>
        </w:tc>
        <w:tc>
          <w:tcPr>
            <w:tcW w:w="723" w:type="pct"/>
            <w:vAlign w:val="center"/>
          </w:tcPr>
          <w:p w14:paraId="1F371145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(8.7)</w:t>
            </w:r>
          </w:p>
        </w:tc>
      </w:tr>
      <w:tr w:rsidR="00686296" w:rsidRPr="00873307" w14:paraId="168294CD" w14:textId="77777777" w:rsidTr="007B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3A1B5AC2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  <w:r w:rsidRPr="00873307">
              <w:rPr>
                <w:sz w:val="22"/>
                <w:szCs w:val="22"/>
              </w:rPr>
              <w:t xml:space="preserve">AD </w:t>
            </w:r>
            <w:r w:rsidRPr="00873307">
              <w:rPr>
                <w:caps w:val="0"/>
                <w:sz w:val="22"/>
                <w:szCs w:val="22"/>
              </w:rPr>
              <w:t>dementia</w:t>
            </w:r>
          </w:p>
        </w:tc>
        <w:tc>
          <w:tcPr>
            <w:tcW w:w="723" w:type="pct"/>
            <w:vAlign w:val="center"/>
          </w:tcPr>
          <w:p w14:paraId="4675A18A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(1.2)</w:t>
            </w:r>
          </w:p>
        </w:tc>
        <w:tc>
          <w:tcPr>
            <w:tcW w:w="723" w:type="pct"/>
            <w:vAlign w:val="center"/>
          </w:tcPr>
          <w:p w14:paraId="29C2F58A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 (61.8)</w:t>
            </w:r>
          </w:p>
        </w:tc>
        <w:tc>
          <w:tcPr>
            <w:tcW w:w="723" w:type="pct"/>
            <w:vAlign w:val="center"/>
          </w:tcPr>
          <w:p w14:paraId="375270C5" w14:textId="2487E70E" w:rsidR="00686296" w:rsidRPr="00873307" w:rsidRDefault="00AC3604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</w:t>
            </w:r>
            <w:r w:rsidR="006862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85</w:t>
            </w:r>
            <w:r w:rsidR="006862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686296">
              <w:rPr>
                <w:sz w:val="22"/>
                <w:szCs w:val="22"/>
              </w:rPr>
              <w:t>)</w:t>
            </w:r>
          </w:p>
        </w:tc>
        <w:tc>
          <w:tcPr>
            <w:tcW w:w="723" w:type="pct"/>
            <w:vAlign w:val="center"/>
          </w:tcPr>
          <w:p w14:paraId="70BD13E6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723" w:type="pct"/>
            <w:vAlign w:val="center"/>
          </w:tcPr>
          <w:p w14:paraId="20B152B2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 (99.0)</w:t>
            </w:r>
          </w:p>
        </w:tc>
        <w:tc>
          <w:tcPr>
            <w:tcW w:w="723" w:type="pct"/>
            <w:vAlign w:val="center"/>
          </w:tcPr>
          <w:p w14:paraId="4DBE3EF8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 (60.3)</w:t>
            </w:r>
          </w:p>
        </w:tc>
      </w:tr>
      <w:tr w:rsidR="00686296" w:rsidRPr="00873307" w14:paraId="72DB42CA" w14:textId="77777777" w:rsidTr="007B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2A9334BF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  <w:r w:rsidRPr="00873307">
              <w:rPr>
                <w:sz w:val="22"/>
                <w:szCs w:val="22"/>
              </w:rPr>
              <w:t>FTD</w:t>
            </w:r>
          </w:p>
        </w:tc>
        <w:tc>
          <w:tcPr>
            <w:tcW w:w="723" w:type="pct"/>
            <w:vAlign w:val="center"/>
          </w:tcPr>
          <w:p w14:paraId="6C5B46AC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(3.7)</w:t>
            </w:r>
          </w:p>
        </w:tc>
        <w:tc>
          <w:tcPr>
            <w:tcW w:w="723" w:type="pct"/>
            <w:vAlign w:val="center"/>
          </w:tcPr>
          <w:p w14:paraId="04B312AC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(35.8)</w:t>
            </w:r>
          </w:p>
        </w:tc>
        <w:tc>
          <w:tcPr>
            <w:tcW w:w="723" w:type="pct"/>
            <w:vAlign w:val="center"/>
          </w:tcPr>
          <w:p w14:paraId="64E01065" w14:textId="03FAC24D" w:rsidR="00686296" w:rsidRPr="00873307" w:rsidRDefault="00AC3604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86296">
              <w:rPr>
                <w:sz w:val="22"/>
                <w:szCs w:val="22"/>
              </w:rPr>
              <w:t>9 (</w:t>
            </w:r>
            <w:r>
              <w:rPr>
                <w:sz w:val="22"/>
                <w:szCs w:val="22"/>
              </w:rPr>
              <w:t>61</w:t>
            </w:r>
            <w:r w:rsidR="00686296">
              <w:rPr>
                <w:sz w:val="22"/>
                <w:szCs w:val="22"/>
              </w:rPr>
              <w:t>.3)</w:t>
            </w:r>
          </w:p>
        </w:tc>
        <w:tc>
          <w:tcPr>
            <w:tcW w:w="723" w:type="pct"/>
            <w:vAlign w:val="center"/>
          </w:tcPr>
          <w:p w14:paraId="02E1F093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723" w:type="pct"/>
            <w:vAlign w:val="center"/>
          </w:tcPr>
          <w:p w14:paraId="30D6F0E0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(92.6)</w:t>
            </w:r>
          </w:p>
        </w:tc>
        <w:tc>
          <w:tcPr>
            <w:tcW w:w="723" w:type="pct"/>
            <w:vAlign w:val="center"/>
          </w:tcPr>
          <w:p w14:paraId="40E38111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(41.3)</w:t>
            </w:r>
          </w:p>
        </w:tc>
      </w:tr>
      <w:tr w:rsidR="00686296" w:rsidRPr="00873307" w14:paraId="24E03893" w14:textId="77777777" w:rsidTr="007B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609E2283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  <w:r w:rsidRPr="00873307">
              <w:rPr>
                <w:sz w:val="22"/>
                <w:szCs w:val="22"/>
              </w:rPr>
              <w:t>DLB</w:t>
            </w:r>
          </w:p>
        </w:tc>
        <w:tc>
          <w:tcPr>
            <w:tcW w:w="723" w:type="pct"/>
            <w:vAlign w:val="center"/>
          </w:tcPr>
          <w:p w14:paraId="2D9EE16B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(1.9)</w:t>
            </w:r>
          </w:p>
        </w:tc>
        <w:tc>
          <w:tcPr>
            <w:tcW w:w="723" w:type="pct"/>
            <w:vAlign w:val="center"/>
          </w:tcPr>
          <w:p w14:paraId="433A99F1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(50.0)</w:t>
            </w:r>
          </w:p>
        </w:tc>
        <w:tc>
          <w:tcPr>
            <w:tcW w:w="723" w:type="pct"/>
            <w:vAlign w:val="center"/>
          </w:tcPr>
          <w:p w14:paraId="3A3084BF" w14:textId="7FEBA7FC" w:rsidR="00686296" w:rsidRPr="00873307" w:rsidRDefault="00AC3604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862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74</w:t>
            </w:r>
            <w:r w:rsidR="006862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686296">
              <w:rPr>
                <w:sz w:val="22"/>
                <w:szCs w:val="22"/>
              </w:rPr>
              <w:t>)</w:t>
            </w:r>
          </w:p>
        </w:tc>
        <w:tc>
          <w:tcPr>
            <w:tcW w:w="723" w:type="pct"/>
            <w:vAlign w:val="center"/>
          </w:tcPr>
          <w:p w14:paraId="72617730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723" w:type="pct"/>
            <w:vAlign w:val="center"/>
          </w:tcPr>
          <w:p w14:paraId="20266A8B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(94.4)</w:t>
            </w:r>
          </w:p>
        </w:tc>
        <w:tc>
          <w:tcPr>
            <w:tcW w:w="723" w:type="pct"/>
            <w:vAlign w:val="center"/>
          </w:tcPr>
          <w:p w14:paraId="7CD224F1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(50.5)</w:t>
            </w:r>
          </w:p>
        </w:tc>
      </w:tr>
      <w:tr w:rsidR="00686296" w:rsidRPr="00873307" w14:paraId="0B6A004D" w14:textId="77777777" w:rsidTr="007B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48E71F04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  <w:r w:rsidRPr="00873307">
              <w:rPr>
                <w:sz w:val="22"/>
                <w:szCs w:val="22"/>
              </w:rPr>
              <w:t>VD</w:t>
            </w:r>
          </w:p>
        </w:tc>
        <w:tc>
          <w:tcPr>
            <w:tcW w:w="723" w:type="pct"/>
            <w:vAlign w:val="center"/>
          </w:tcPr>
          <w:p w14:paraId="659DBE75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(4.0)</w:t>
            </w:r>
          </w:p>
        </w:tc>
        <w:tc>
          <w:tcPr>
            <w:tcW w:w="723" w:type="pct"/>
            <w:vAlign w:val="center"/>
          </w:tcPr>
          <w:p w14:paraId="6FA07ED2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(34.0)</w:t>
            </w:r>
          </w:p>
        </w:tc>
        <w:tc>
          <w:tcPr>
            <w:tcW w:w="723" w:type="pct"/>
            <w:vAlign w:val="center"/>
          </w:tcPr>
          <w:p w14:paraId="7B2E22D7" w14:textId="5A67C020" w:rsidR="00686296" w:rsidRPr="00873307" w:rsidRDefault="00AC3604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6862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64</w:t>
            </w:r>
            <w:r w:rsidR="00686296">
              <w:rPr>
                <w:sz w:val="22"/>
                <w:szCs w:val="22"/>
              </w:rPr>
              <w:t>.0)</w:t>
            </w:r>
          </w:p>
        </w:tc>
        <w:tc>
          <w:tcPr>
            <w:tcW w:w="723" w:type="pct"/>
            <w:vAlign w:val="center"/>
          </w:tcPr>
          <w:p w14:paraId="33FB892B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723" w:type="pct"/>
            <w:vAlign w:val="center"/>
          </w:tcPr>
          <w:p w14:paraId="53CA0239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(96.0)</w:t>
            </w:r>
          </w:p>
        </w:tc>
        <w:tc>
          <w:tcPr>
            <w:tcW w:w="723" w:type="pct"/>
            <w:vAlign w:val="center"/>
          </w:tcPr>
          <w:p w14:paraId="07C4291D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(42.0)</w:t>
            </w:r>
          </w:p>
        </w:tc>
      </w:tr>
      <w:tr w:rsidR="00686296" w:rsidRPr="00873307" w14:paraId="587E40F9" w14:textId="77777777" w:rsidTr="007B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7C9A3760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  <w:r w:rsidRPr="00873307">
              <w:rPr>
                <w:sz w:val="22"/>
                <w:szCs w:val="22"/>
              </w:rPr>
              <w:t>PPA</w:t>
            </w:r>
          </w:p>
        </w:tc>
        <w:tc>
          <w:tcPr>
            <w:tcW w:w="723" w:type="pct"/>
            <w:vAlign w:val="center"/>
          </w:tcPr>
          <w:p w14:paraId="434B60ED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(1.9)</w:t>
            </w:r>
          </w:p>
        </w:tc>
        <w:tc>
          <w:tcPr>
            <w:tcW w:w="723" w:type="pct"/>
            <w:vAlign w:val="center"/>
          </w:tcPr>
          <w:p w14:paraId="3DD23219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(26.9)</w:t>
            </w:r>
          </w:p>
        </w:tc>
        <w:tc>
          <w:tcPr>
            <w:tcW w:w="723" w:type="pct"/>
            <w:vAlign w:val="center"/>
          </w:tcPr>
          <w:p w14:paraId="43D8C64B" w14:textId="2689E156" w:rsidR="00686296" w:rsidRPr="00873307" w:rsidRDefault="0086603F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6296">
              <w:rPr>
                <w:sz w:val="22"/>
                <w:szCs w:val="22"/>
              </w:rPr>
              <w:t>4 (</w:t>
            </w:r>
            <w:r>
              <w:rPr>
                <w:sz w:val="22"/>
                <w:szCs w:val="22"/>
              </w:rPr>
              <w:t>4</w:t>
            </w:r>
            <w:r w:rsidR="00686296">
              <w:rPr>
                <w:sz w:val="22"/>
                <w:szCs w:val="22"/>
              </w:rPr>
              <w:t>8.0)</w:t>
            </w:r>
          </w:p>
        </w:tc>
        <w:tc>
          <w:tcPr>
            <w:tcW w:w="723" w:type="pct"/>
            <w:vAlign w:val="center"/>
          </w:tcPr>
          <w:p w14:paraId="6E3C0396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723" w:type="pct"/>
            <w:vAlign w:val="center"/>
          </w:tcPr>
          <w:p w14:paraId="0F627141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(86.5)</w:t>
            </w:r>
          </w:p>
        </w:tc>
        <w:tc>
          <w:tcPr>
            <w:tcW w:w="723" w:type="pct"/>
            <w:vAlign w:val="center"/>
          </w:tcPr>
          <w:p w14:paraId="4E9F8355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(34.0)</w:t>
            </w:r>
          </w:p>
        </w:tc>
      </w:tr>
      <w:tr w:rsidR="00686296" w:rsidRPr="00873307" w14:paraId="2E337730" w14:textId="77777777" w:rsidTr="007B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7E8F7C46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  <w:r w:rsidRPr="00873307">
              <w:rPr>
                <w:caps w:val="0"/>
                <w:sz w:val="22"/>
                <w:szCs w:val="22"/>
              </w:rPr>
              <w:t>Other dementia</w:t>
            </w:r>
          </w:p>
        </w:tc>
        <w:tc>
          <w:tcPr>
            <w:tcW w:w="723" w:type="pct"/>
            <w:vAlign w:val="center"/>
          </w:tcPr>
          <w:p w14:paraId="619F983E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(3.2)</w:t>
            </w:r>
          </w:p>
        </w:tc>
        <w:tc>
          <w:tcPr>
            <w:tcW w:w="723" w:type="pct"/>
            <w:vAlign w:val="center"/>
          </w:tcPr>
          <w:p w14:paraId="42A0644E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(30.6)</w:t>
            </w:r>
          </w:p>
        </w:tc>
        <w:tc>
          <w:tcPr>
            <w:tcW w:w="723" w:type="pct"/>
            <w:vAlign w:val="center"/>
          </w:tcPr>
          <w:p w14:paraId="1E34DFC0" w14:textId="51F6EAAF" w:rsidR="00686296" w:rsidRPr="00873307" w:rsidRDefault="0086603F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6862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67</w:t>
            </w:r>
            <w:r w:rsidR="006862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686296">
              <w:rPr>
                <w:sz w:val="22"/>
                <w:szCs w:val="22"/>
              </w:rPr>
              <w:t>)</w:t>
            </w:r>
          </w:p>
        </w:tc>
        <w:tc>
          <w:tcPr>
            <w:tcW w:w="723" w:type="pct"/>
            <w:vAlign w:val="center"/>
          </w:tcPr>
          <w:p w14:paraId="6D78934D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723" w:type="pct"/>
            <w:vAlign w:val="center"/>
          </w:tcPr>
          <w:p w14:paraId="45B7E6E9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(91.9)</w:t>
            </w:r>
          </w:p>
        </w:tc>
        <w:tc>
          <w:tcPr>
            <w:tcW w:w="723" w:type="pct"/>
            <w:vAlign w:val="center"/>
          </w:tcPr>
          <w:p w14:paraId="3B224EBD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(27.9)</w:t>
            </w:r>
          </w:p>
        </w:tc>
      </w:tr>
      <w:tr w:rsidR="00686296" w:rsidRPr="00873307" w14:paraId="78E402B0" w14:textId="77777777" w:rsidTr="007B7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07702DB4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  <w:r w:rsidRPr="00873307">
              <w:rPr>
                <w:caps w:val="0"/>
                <w:sz w:val="22"/>
                <w:szCs w:val="22"/>
              </w:rPr>
              <w:t>Other neurology</w:t>
            </w:r>
          </w:p>
        </w:tc>
        <w:tc>
          <w:tcPr>
            <w:tcW w:w="723" w:type="pct"/>
            <w:vAlign w:val="center"/>
          </w:tcPr>
          <w:p w14:paraId="75960DE1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(8.5)</w:t>
            </w:r>
          </w:p>
        </w:tc>
        <w:tc>
          <w:tcPr>
            <w:tcW w:w="723" w:type="pct"/>
            <w:vAlign w:val="center"/>
          </w:tcPr>
          <w:p w14:paraId="189F797C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(12.0)</w:t>
            </w:r>
          </w:p>
        </w:tc>
        <w:tc>
          <w:tcPr>
            <w:tcW w:w="723" w:type="pct"/>
            <w:vAlign w:val="center"/>
          </w:tcPr>
          <w:p w14:paraId="3904508E" w14:textId="44B4DE28" w:rsidR="00686296" w:rsidRPr="00873307" w:rsidRDefault="0086603F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6862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41</w:t>
            </w:r>
            <w:r w:rsidR="006862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686296">
              <w:rPr>
                <w:sz w:val="22"/>
                <w:szCs w:val="22"/>
              </w:rPr>
              <w:t>)</w:t>
            </w:r>
          </w:p>
        </w:tc>
        <w:tc>
          <w:tcPr>
            <w:tcW w:w="723" w:type="pct"/>
            <w:vAlign w:val="center"/>
          </w:tcPr>
          <w:p w14:paraId="75932E80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(3.4)</w:t>
            </w:r>
          </w:p>
        </w:tc>
        <w:tc>
          <w:tcPr>
            <w:tcW w:w="723" w:type="pct"/>
            <w:vAlign w:val="center"/>
          </w:tcPr>
          <w:p w14:paraId="2A6BD951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(70.1)</w:t>
            </w:r>
          </w:p>
        </w:tc>
        <w:tc>
          <w:tcPr>
            <w:tcW w:w="723" w:type="pct"/>
            <w:vAlign w:val="center"/>
          </w:tcPr>
          <w:p w14:paraId="067CB2CC" w14:textId="77777777" w:rsidR="00686296" w:rsidRPr="00873307" w:rsidRDefault="00686296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(10.3)</w:t>
            </w:r>
          </w:p>
        </w:tc>
      </w:tr>
      <w:tr w:rsidR="00686296" w:rsidRPr="00873307" w14:paraId="7C4EA85C" w14:textId="77777777" w:rsidTr="007B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</w:tcPr>
          <w:p w14:paraId="5E481E2F" w14:textId="77777777" w:rsidR="00686296" w:rsidRPr="00873307" w:rsidRDefault="00686296" w:rsidP="007B7D7F">
            <w:pPr>
              <w:pStyle w:val="NoSpacing"/>
              <w:rPr>
                <w:sz w:val="22"/>
                <w:szCs w:val="22"/>
              </w:rPr>
            </w:pPr>
            <w:r w:rsidRPr="00873307">
              <w:rPr>
                <w:sz w:val="22"/>
                <w:szCs w:val="22"/>
              </w:rPr>
              <w:t>PPD</w:t>
            </w:r>
          </w:p>
        </w:tc>
        <w:tc>
          <w:tcPr>
            <w:tcW w:w="723" w:type="pct"/>
            <w:vAlign w:val="center"/>
          </w:tcPr>
          <w:p w14:paraId="0FBAE1D8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(8.5)</w:t>
            </w:r>
          </w:p>
        </w:tc>
        <w:tc>
          <w:tcPr>
            <w:tcW w:w="723" w:type="pct"/>
            <w:vAlign w:val="center"/>
          </w:tcPr>
          <w:p w14:paraId="0F76DD1C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(20.5)</w:t>
            </w:r>
          </w:p>
        </w:tc>
        <w:tc>
          <w:tcPr>
            <w:tcW w:w="723" w:type="pct"/>
            <w:vAlign w:val="center"/>
          </w:tcPr>
          <w:p w14:paraId="5E0D3324" w14:textId="3884F6B1" w:rsidR="00686296" w:rsidRPr="00873307" w:rsidRDefault="0086603F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6862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47</w:t>
            </w:r>
            <w:r w:rsidR="006862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686296">
              <w:rPr>
                <w:sz w:val="22"/>
                <w:szCs w:val="22"/>
              </w:rPr>
              <w:t>)</w:t>
            </w:r>
          </w:p>
        </w:tc>
        <w:tc>
          <w:tcPr>
            <w:tcW w:w="723" w:type="pct"/>
            <w:vAlign w:val="center"/>
          </w:tcPr>
          <w:p w14:paraId="3B6FE038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(1.0)</w:t>
            </w:r>
          </w:p>
        </w:tc>
        <w:tc>
          <w:tcPr>
            <w:tcW w:w="723" w:type="pct"/>
            <w:vAlign w:val="center"/>
          </w:tcPr>
          <w:p w14:paraId="4DF98CA6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 (73.9)</w:t>
            </w:r>
          </w:p>
        </w:tc>
        <w:tc>
          <w:tcPr>
            <w:tcW w:w="723" w:type="pct"/>
            <w:vAlign w:val="center"/>
          </w:tcPr>
          <w:p w14:paraId="7995A101" w14:textId="77777777" w:rsidR="00686296" w:rsidRPr="00873307" w:rsidRDefault="00686296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(19.7)</w:t>
            </w:r>
          </w:p>
        </w:tc>
      </w:tr>
    </w:tbl>
    <w:p w14:paraId="709DBB25" w14:textId="77777777" w:rsidR="00686296" w:rsidRPr="00C22688" w:rsidRDefault="00686296" w:rsidP="00686296">
      <w:pPr>
        <w:pStyle w:val="Caption"/>
      </w:pPr>
      <w:r w:rsidRPr="00C22688">
        <w:t xml:space="preserve">Note: All data are displayed as </w:t>
      </w:r>
      <w:r w:rsidRPr="00C22688">
        <w:rPr>
          <w:i/>
        </w:rPr>
        <w:t>n</w:t>
      </w:r>
      <w:r w:rsidRPr="00C22688">
        <w:t xml:space="preserve"> (%). MMSE conventional cutoff &lt;24; MoCA conventional cutoff &lt;26. Norm-adjusted cutoffs are adjusted for age, sex, and education. 1 excluding </w:t>
      </w:r>
      <w:r w:rsidRPr="00C22688">
        <w:rPr>
          <w:i/>
        </w:rPr>
        <w:t>n</w:t>
      </w:r>
      <w:r w:rsidRPr="00C22688">
        <w:t xml:space="preserve"> = 15 patients for whom educational attainment was unknown.</w:t>
      </w:r>
    </w:p>
    <w:p w14:paraId="6E215FAB" w14:textId="77777777" w:rsidR="00686296" w:rsidRPr="00C22688" w:rsidRDefault="00686296" w:rsidP="00686296">
      <w:pPr>
        <w:pStyle w:val="Caption"/>
      </w:pPr>
      <w:r w:rsidRPr="00C22688">
        <w:rPr>
          <w:i/>
        </w:rPr>
        <w:t>Abbreviations:</w:t>
      </w:r>
      <w:r w:rsidRPr="00C22688">
        <w:t xml:space="preserve"> AD, Alzheimer’s disease; DLB, dementia with Lewy bodies; FTD, frontotemporal dementia; MCI, mild cognitive impairment; MMSE, Mini-Mental State Examination; MoCA, Montreal Cognitive Assessment; PPA, primary progressive aphasia; PPD, primary psychiatric diagnosis; SCD, subjective cognitive decline; VD, vascular dementia.</w:t>
      </w:r>
    </w:p>
    <w:p w14:paraId="36EC21A3" w14:textId="77777777" w:rsidR="00242032" w:rsidRPr="00242032" w:rsidRDefault="00242032" w:rsidP="00242032"/>
    <w:p w14:paraId="5E88C2F2" w14:textId="77777777" w:rsidR="00242032" w:rsidRDefault="00242032">
      <w:pPr>
        <w:spacing w:after="200" w:line="276" w:lineRule="auto"/>
        <w:jc w:val="left"/>
        <w:sectPr w:rsidR="00242032" w:rsidSect="006A0836">
          <w:footerReference w:type="default" r:id="rId7"/>
          <w:pgSz w:w="11900" w:h="16840"/>
          <w:pgMar w:top="1440" w:right="1008" w:bottom="1440" w:left="1008" w:header="706" w:footer="706" w:gutter="0"/>
          <w:cols w:space="708"/>
          <w:docGrid w:linePitch="360"/>
        </w:sectPr>
      </w:pPr>
    </w:p>
    <w:p w14:paraId="6C74318E" w14:textId="76863D6E" w:rsidR="00242032" w:rsidRDefault="00242032" w:rsidP="00242032">
      <w:pPr>
        <w:pStyle w:val="Caption"/>
      </w:pPr>
      <w:r w:rsidRPr="00906F19">
        <w:lastRenderedPageBreak/>
        <w:t xml:space="preserve">Supplementary Table </w:t>
      </w:r>
      <w:r w:rsidRPr="00906F19">
        <w:fldChar w:fldCharType="begin"/>
      </w:r>
      <w:r w:rsidRPr="00906F19">
        <w:instrText xml:space="preserve"> SEQ Table \* ARABIC </w:instrText>
      </w:r>
      <w:r w:rsidRPr="00906F19">
        <w:fldChar w:fldCharType="separate"/>
      </w:r>
      <w:r w:rsidR="00686296">
        <w:rPr>
          <w:noProof/>
        </w:rPr>
        <w:t>4</w:t>
      </w:r>
      <w:r w:rsidRPr="00906F19">
        <w:fldChar w:fldCharType="end"/>
      </w:r>
      <w:r w:rsidRPr="00906F19">
        <w:t>.</w:t>
      </w:r>
      <w:r>
        <w:t xml:space="preserve"> Mini-Mental State Examination item-level scores, in the whole sample and by diagnostic group.</w:t>
      </w: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497"/>
        <w:gridCol w:w="1680"/>
        <w:gridCol w:w="1680"/>
        <w:gridCol w:w="1680"/>
        <w:gridCol w:w="1676"/>
        <w:gridCol w:w="1676"/>
        <w:gridCol w:w="1676"/>
        <w:gridCol w:w="1675"/>
        <w:gridCol w:w="1675"/>
        <w:gridCol w:w="1675"/>
        <w:gridCol w:w="1675"/>
        <w:gridCol w:w="1675"/>
      </w:tblGrid>
      <w:tr w:rsidR="00242032" w:rsidRPr="00583F0A" w14:paraId="15093FA0" w14:textId="77777777" w:rsidTr="00C23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6" w:type="pct"/>
            <w:vAlign w:val="bottom"/>
          </w:tcPr>
          <w:p w14:paraId="409E105E" w14:textId="77777777" w:rsidR="00242032" w:rsidRPr="00583F0A" w:rsidRDefault="00242032" w:rsidP="00C23E64">
            <w:pPr>
              <w:pStyle w:val="NoSpacing"/>
              <w:jc w:val="left"/>
              <w:rPr>
                <w:sz w:val="22"/>
                <w:szCs w:val="22"/>
              </w:rPr>
            </w:pPr>
            <w:r w:rsidRPr="00583F0A">
              <w:rPr>
                <w:caps w:val="0"/>
                <w:sz w:val="22"/>
                <w:szCs w:val="22"/>
              </w:rPr>
              <w:t>Item</w:t>
            </w:r>
          </w:p>
        </w:tc>
        <w:tc>
          <w:tcPr>
            <w:tcW w:w="401" w:type="pct"/>
            <w:vAlign w:val="bottom"/>
          </w:tcPr>
          <w:p w14:paraId="0AE6C2B0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Whole sample</w:t>
            </w:r>
          </w:p>
        </w:tc>
        <w:tc>
          <w:tcPr>
            <w:tcW w:w="401" w:type="pct"/>
            <w:vAlign w:val="bottom"/>
          </w:tcPr>
          <w:p w14:paraId="51C799ED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scd</w:t>
            </w:r>
          </w:p>
        </w:tc>
        <w:tc>
          <w:tcPr>
            <w:tcW w:w="401" w:type="pct"/>
            <w:vAlign w:val="bottom"/>
          </w:tcPr>
          <w:p w14:paraId="7168F794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mci</w:t>
            </w:r>
          </w:p>
        </w:tc>
        <w:tc>
          <w:tcPr>
            <w:tcW w:w="400" w:type="pct"/>
            <w:vAlign w:val="bottom"/>
          </w:tcPr>
          <w:p w14:paraId="62EEEAD7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  <w:r>
              <w:rPr>
                <w:caps w:val="0"/>
                <w:sz w:val="22"/>
                <w:szCs w:val="22"/>
              </w:rPr>
              <w:t xml:space="preserve"> dementia</w:t>
            </w:r>
          </w:p>
        </w:tc>
        <w:tc>
          <w:tcPr>
            <w:tcW w:w="400" w:type="pct"/>
            <w:vAlign w:val="bottom"/>
          </w:tcPr>
          <w:p w14:paraId="02B42089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ftd</w:t>
            </w:r>
          </w:p>
        </w:tc>
        <w:tc>
          <w:tcPr>
            <w:tcW w:w="400" w:type="pct"/>
            <w:vAlign w:val="bottom"/>
          </w:tcPr>
          <w:p w14:paraId="5350E6DC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DLB</w:t>
            </w:r>
          </w:p>
        </w:tc>
        <w:tc>
          <w:tcPr>
            <w:tcW w:w="400" w:type="pct"/>
            <w:vAlign w:val="bottom"/>
          </w:tcPr>
          <w:p w14:paraId="61B55D83" w14:textId="77777777" w:rsidR="00242032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</w:t>
            </w:r>
          </w:p>
        </w:tc>
        <w:tc>
          <w:tcPr>
            <w:tcW w:w="400" w:type="pct"/>
            <w:vAlign w:val="bottom"/>
          </w:tcPr>
          <w:p w14:paraId="05D16866" w14:textId="77777777" w:rsidR="00242032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ppa</w:t>
            </w:r>
          </w:p>
        </w:tc>
        <w:tc>
          <w:tcPr>
            <w:tcW w:w="400" w:type="pct"/>
            <w:vAlign w:val="bottom"/>
          </w:tcPr>
          <w:p w14:paraId="4D9EC38E" w14:textId="77777777" w:rsidR="00242032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Other dementia</w:t>
            </w:r>
          </w:p>
        </w:tc>
        <w:tc>
          <w:tcPr>
            <w:tcW w:w="400" w:type="pct"/>
          </w:tcPr>
          <w:p w14:paraId="5EC108C2" w14:textId="77777777" w:rsidR="00242032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Other neurology</w:t>
            </w:r>
          </w:p>
        </w:tc>
        <w:tc>
          <w:tcPr>
            <w:tcW w:w="400" w:type="pct"/>
            <w:vAlign w:val="bottom"/>
          </w:tcPr>
          <w:p w14:paraId="2E79E314" w14:textId="77777777" w:rsidR="00242032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ppd</w:t>
            </w:r>
          </w:p>
        </w:tc>
      </w:tr>
      <w:tr w:rsidR="00242032" w:rsidRPr="00583F0A" w14:paraId="2EF8078C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1EDA89EF" w14:textId="77777777" w:rsidR="00242032" w:rsidRDefault="00242032" w:rsidP="00C23E64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Oriented in time</w:t>
            </w:r>
          </w:p>
          <w:p w14:paraId="40EA6121" w14:textId="77777777" w:rsidR="00242032" w:rsidRPr="00E24622" w:rsidRDefault="00242032" w:rsidP="00C23E64">
            <w:pPr>
              <w:pStyle w:val="NoSpacing"/>
              <w:ind w:left="144"/>
              <w:rPr>
                <w:b w:val="0"/>
                <w:bCs w:val="0"/>
                <w:sz w:val="22"/>
                <w:szCs w:val="22"/>
                <w:u w:val="single"/>
              </w:rPr>
            </w:pPr>
            <w:r w:rsidRPr="00E24622">
              <w:rPr>
                <w:b w:val="0"/>
                <w:bCs w:val="0"/>
                <w:caps w:val="0"/>
                <w:sz w:val="22"/>
                <w:szCs w:val="22"/>
                <w:u w:val="single"/>
              </w:rPr>
              <w:t>Completely</w:t>
            </w:r>
            <w:r>
              <w:rPr>
                <w:b w:val="0"/>
                <w:bCs w:val="0"/>
                <w:caps w:val="0"/>
                <w:sz w:val="22"/>
                <w:szCs w:val="22"/>
                <w:u w:val="single"/>
              </w:rPr>
              <w:t xml:space="preserve"> oriented</w:t>
            </w:r>
            <w:r w:rsidRPr="00B10364">
              <w:rPr>
                <w:b w:val="0"/>
                <w:bCs w:val="0"/>
                <w:caps w:val="0"/>
                <w:sz w:val="22"/>
                <w:szCs w:val="22"/>
                <w:u w:val="single"/>
                <w:vertAlign w:val="superscript"/>
              </w:rPr>
              <w:t>1</w:t>
            </w:r>
          </w:p>
          <w:p w14:paraId="7A9CF784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Year</w:t>
            </w:r>
          </w:p>
          <w:p w14:paraId="72D07C8F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Season</w:t>
            </w:r>
          </w:p>
          <w:p w14:paraId="434772A9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Month</w:t>
            </w:r>
          </w:p>
          <w:p w14:paraId="270688D9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Date</w:t>
            </w:r>
          </w:p>
          <w:p w14:paraId="40BCC34D" w14:textId="77777777" w:rsidR="00242032" w:rsidRPr="002077C1" w:rsidRDefault="00242032" w:rsidP="00C23E64">
            <w:pPr>
              <w:pStyle w:val="NoSpacing"/>
              <w:ind w:left="14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Day of the week</w:t>
            </w:r>
          </w:p>
        </w:tc>
        <w:tc>
          <w:tcPr>
            <w:tcW w:w="401" w:type="pct"/>
            <w:vAlign w:val="bottom"/>
          </w:tcPr>
          <w:p w14:paraId="249D2BFA" w14:textId="460EC343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1,31</w:t>
            </w:r>
            <w:r w:rsidR="00235D05">
              <w:rPr>
                <w:sz w:val="22"/>
                <w:szCs w:val="22"/>
                <w:u w:val="single"/>
              </w:rPr>
              <w:t>6</w:t>
            </w:r>
            <w:r>
              <w:rPr>
                <w:sz w:val="22"/>
                <w:szCs w:val="22"/>
                <w:u w:val="single"/>
              </w:rPr>
              <w:t xml:space="preserve"> (65.0)</w:t>
            </w:r>
          </w:p>
          <w:p w14:paraId="3CACE8D7" w14:textId="79CD45A4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1,83</w:t>
            </w:r>
            <w:r w:rsidR="0099751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(90.</w:t>
            </w:r>
            <w:r w:rsidR="009975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506D63D6" w14:textId="132FF281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</w:t>
            </w:r>
            <w:r w:rsidR="00B760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(8</w:t>
            </w:r>
            <w:r w:rsidR="006669E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6669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  <w:p w14:paraId="0F9BD985" w14:textId="721B9370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1,82</w:t>
            </w:r>
            <w:r w:rsidR="00B0746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(90.</w:t>
            </w:r>
            <w:r w:rsidR="00B074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14:paraId="68F46F72" w14:textId="21367578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</w:t>
            </w:r>
            <w:r w:rsidR="008B4B2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(77.</w:t>
            </w:r>
            <w:r w:rsidR="00213C7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04646819" w14:textId="43736CA3" w:rsidR="00242032" w:rsidRPr="00CD7D5E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1,74</w:t>
            </w:r>
            <w:r w:rsidR="002F726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(8</w:t>
            </w:r>
            <w:r w:rsidR="002F726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2F726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1AFA27FA" w14:textId="0EF033FC" w:rsidR="00242032" w:rsidRPr="00E2462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46</w:t>
            </w:r>
            <w:r w:rsidR="004B2784">
              <w:rPr>
                <w:sz w:val="22"/>
                <w:szCs w:val="22"/>
                <w:u w:val="single"/>
              </w:rPr>
              <w:t>8</w:t>
            </w:r>
            <w:r w:rsidRPr="00E24622">
              <w:rPr>
                <w:sz w:val="22"/>
                <w:szCs w:val="22"/>
                <w:u w:val="single"/>
              </w:rPr>
              <w:t xml:space="preserve"> (</w:t>
            </w:r>
            <w:r>
              <w:rPr>
                <w:sz w:val="22"/>
                <w:szCs w:val="22"/>
                <w:u w:val="single"/>
              </w:rPr>
              <w:t>88</w:t>
            </w:r>
            <w:r w:rsidRPr="00E24622">
              <w:rPr>
                <w:sz w:val="22"/>
                <w:szCs w:val="22"/>
                <w:u w:val="single"/>
              </w:rPr>
              <w:t>.</w:t>
            </w:r>
            <w:r w:rsidR="00167F79">
              <w:rPr>
                <w:sz w:val="22"/>
                <w:szCs w:val="22"/>
                <w:u w:val="single"/>
              </w:rPr>
              <w:t>5</w:t>
            </w:r>
            <w:r w:rsidRPr="00E24622">
              <w:rPr>
                <w:sz w:val="22"/>
                <w:szCs w:val="22"/>
                <w:u w:val="single"/>
              </w:rPr>
              <w:t>)</w:t>
            </w:r>
          </w:p>
          <w:p w14:paraId="09DC71B3" w14:textId="327D9853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9975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(98.9)</w:t>
            </w:r>
          </w:p>
          <w:p w14:paraId="69028544" w14:textId="0609D669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887DC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(97.0)</w:t>
            </w:r>
          </w:p>
          <w:p w14:paraId="20BF661C" w14:textId="7F51616B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B074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(98.5)</w:t>
            </w:r>
          </w:p>
          <w:p w14:paraId="69BD02EE" w14:textId="18FE156F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213C7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(95.1)</w:t>
            </w:r>
          </w:p>
          <w:p w14:paraId="13265E99" w14:textId="40F196B2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370D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(97.9)</w:t>
            </w:r>
          </w:p>
        </w:tc>
        <w:tc>
          <w:tcPr>
            <w:tcW w:w="401" w:type="pct"/>
            <w:vAlign w:val="bottom"/>
          </w:tcPr>
          <w:p w14:paraId="4207C9E8" w14:textId="77777777" w:rsidR="00242032" w:rsidRPr="00E2462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171 (76.0)</w:t>
            </w:r>
          </w:p>
          <w:p w14:paraId="3FD9973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(96.9)</w:t>
            </w:r>
          </w:p>
          <w:p w14:paraId="198AA28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(95.1)</w:t>
            </w:r>
          </w:p>
          <w:p w14:paraId="7688BE9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 (94.7)</w:t>
            </w:r>
          </w:p>
          <w:p w14:paraId="7704D2F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 (84.4)</w:t>
            </w:r>
          </w:p>
          <w:p w14:paraId="0F1E306A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 (93.3)</w:t>
            </w:r>
          </w:p>
        </w:tc>
        <w:tc>
          <w:tcPr>
            <w:tcW w:w="400" w:type="pct"/>
            <w:vAlign w:val="bottom"/>
          </w:tcPr>
          <w:p w14:paraId="14340E87" w14:textId="159431A4" w:rsidR="00242032" w:rsidRPr="00E2462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205 (34.</w:t>
            </w:r>
            <w:r w:rsidR="00167F79">
              <w:rPr>
                <w:sz w:val="22"/>
                <w:szCs w:val="22"/>
                <w:u w:val="single"/>
              </w:rPr>
              <w:t>8</w:t>
            </w:r>
            <w:r>
              <w:rPr>
                <w:sz w:val="22"/>
                <w:szCs w:val="22"/>
                <w:u w:val="single"/>
              </w:rPr>
              <w:t>)</w:t>
            </w:r>
          </w:p>
          <w:p w14:paraId="2C1E177A" w14:textId="3320E4D4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 (78.</w:t>
            </w:r>
            <w:r w:rsidR="004F647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19777345" w14:textId="3A94FC69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 (75.</w:t>
            </w:r>
            <w:r w:rsidR="00651BC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168DF0A4" w14:textId="3C58DD32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(77.</w:t>
            </w:r>
            <w:r w:rsidR="004E4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14:paraId="5E557D7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 (51.9)</w:t>
            </w:r>
          </w:p>
          <w:p w14:paraId="10BC5AA4" w14:textId="1BD20342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(67.</w:t>
            </w:r>
            <w:r w:rsidR="00370D6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24EDEF77" w14:textId="5F5A6BD1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45 (6</w:t>
            </w:r>
            <w:r w:rsidR="00167F79">
              <w:rPr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  <w:u w:val="single"/>
              </w:rPr>
              <w:t>.</w:t>
            </w:r>
            <w:r w:rsidR="00167F79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>)</w:t>
            </w:r>
          </w:p>
          <w:p w14:paraId="5708704F" w14:textId="6AF68A8F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(9</w:t>
            </w:r>
            <w:r w:rsidR="004F64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4F64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14:paraId="79C97CDC" w14:textId="01D0C339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(8</w:t>
            </w:r>
            <w:r w:rsidR="00651BC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651BC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41C7EEEB" w14:textId="6E013F54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(9</w:t>
            </w:r>
            <w:r w:rsidR="004E4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E44B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  <w:p w14:paraId="2E2595E6" w14:textId="2704E16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(7</w:t>
            </w:r>
            <w:r w:rsidR="00213C7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213C7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72F45AF0" w14:textId="2BC6E7AB" w:rsidR="00242032" w:rsidRPr="004B0581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(8</w:t>
            </w:r>
            <w:r w:rsidR="00370D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370D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2351A6D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47D5E">
              <w:rPr>
                <w:sz w:val="22"/>
                <w:szCs w:val="22"/>
                <w:u w:val="single"/>
              </w:rPr>
              <w:t>45 (53.6)</w:t>
            </w:r>
          </w:p>
          <w:p w14:paraId="0E7A777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(84.7)</w:t>
            </w:r>
          </w:p>
          <w:p w14:paraId="0B462FF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(85.9)</w:t>
            </w:r>
          </w:p>
          <w:p w14:paraId="1EAB6D8D" w14:textId="077B0488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(90.</w:t>
            </w:r>
            <w:r w:rsidR="004E44B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14:paraId="31968AF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(75.3)</w:t>
            </w:r>
          </w:p>
          <w:p w14:paraId="775F2B21" w14:textId="77777777" w:rsidR="00242032" w:rsidRPr="00853D53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(91.7)</w:t>
            </w:r>
          </w:p>
        </w:tc>
        <w:tc>
          <w:tcPr>
            <w:tcW w:w="400" w:type="pct"/>
            <w:vAlign w:val="bottom"/>
          </w:tcPr>
          <w:p w14:paraId="190690A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47D5E">
              <w:rPr>
                <w:sz w:val="22"/>
                <w:szCs w:val="22"/>
                <w:u w:val="single"/>
              </w:rPr>
              <w:t>19 (41.3)</w:t>
            </w:r>
          </w:p>
          <w:p w14:paraId="2BE8B76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(89.1)</w:t>
            </w:r>
          </w:p>
          <w:p w14:paraId="19CFD41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(89.1)</w:t>
            </w:r>
          </w:p>
          <w:p w14:paraId="5509282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(78.3)</w:t>
            </w:r>
          </w:p>
          <w:p w14:paraId="5B55AB1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(67.4)</w:t>
            </w:r>
          </w:p>
          <w:p w14:paraId="00928707" w14:textId="77777777" w:rsidR="00242032" w:rsidRPr="00EA3263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(78.3)</w:t>
            </w:r>
          </w:p>
        </w:tc>
        <w:tc>
          <w:tcPr>
            <w:tcW w:w="400" w:type="pct"/>
            <w:vAlign w:val="bottom"/>
          </w:tcPr>
          <w:p w14:paraId="1052C4F4" w14:textId="68135BF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47D5E">
              <w:rPr>
                <w:sz w:val="22"/>
                <w:szCs w:val="22"/>
                <w:u w:val="single"/>
              </w:rPr>
              <w:t>41 (8</w:t>
            </w:r>
            <w:r w:rsidR="00BE7089">
              <w:rPr>
                <w:sz w:val="22"/>
                <w:szCs w:val="22"/>
                <w:u w:val="single"/>
              </w:rPr>
              <w:t>7</w:t>
            </w:r>
            <w:r w:rsidRPr="00347D5E">
              <w:rPr>
                <w:sz w:val="22"/>
                <w:szCs w:val="22"/>
                <w:u w:val="single"/>
              </w:rPr>
              <w:t>.</w:t>
            </w:r>
            <w:r w:rsidR="00BE7089">
              <w:rPr>
                <w:sz w:val="22"/>
                <w:szCs w:val="22"/>
                <w:u w:val="single"/>
              </w:rPr>
              <w:t>2</w:t>
            </w:r>
            <w:r w:rsidRPr="00347D5E">
              <w:rPr>
                <w:sz w:val="22"/>
                <w:szCs w:val="22"/>
                <w:u w:val="single"/>
              </w:rPr>
              <w:t>)</w:t>
            </w:r>
          </w:p>
          <w:p w14:paraId="525A7AF7" w14:textId="03B6EF76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F64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(97.9)</w:t>
            </w:r>
          </w:p>
          <w:p w14:paraId="742C2F28" w14:textId="1602887D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(</w:t>
            </w:r>
            <w:r w:rsidR="004513CD">
              <w:rPr>
                <w:sz w:val="22"/>
                <w:szCs w:val="22"/>
              </w:rPr>
              <w:t>91.5</w:t>
            </w:r>
            <w:r>
              <w:rPr>
                <w:sz w:val="22"/>
                <w:szCs w:val="22"/>
              </w:rPr>
              <w:t>)</w:t>
            </w:r>
          </w:p>
          <w:p w14:paraId="5E19F675" w14:textId="06E26660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D564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(100.0)</w:t>
            </w:r>
          </w:p>
          <w:p w14:paraId="2510DA1F" w14:textId="4E8F8BAA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(9</w:t>
            </w:r>
            <w:r w:rsidR="00CF0D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CF0D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128C9528" w14:textId="01F77176" w:rsidR="00242032" w:rsidRPr="00EA3263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11D5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(97.9)</w:t>
            </w:r>
          </w:p>
        </w:tc>
        <w:tc>
          <w:tcPr>
            <w:tcW w:w="400" w:type="pct"/>
            <w:vAlign w:val="bottom"/>
          </w:tcPr>
          <w:p w14:paraId="3642D45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47D5E">
              <w:rPr>
                <w:sz w:val="22"/>
                <w:szCs w:val="22"/>
                <w:u w:val="single"/>
              </w:rPr>
              <w:t>39 (70.9)</w:t>
            </w:r>
          </w:p>
          <w:p w14:paraId="3CD9831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(89.1)</w:t>
            </w:r>
          </w:p>
          <w:p w14:paraId="7F86257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(85.5)</w:t>
            </w:r>
          </w:p>
          <w:p w14:paraId="58588E4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(90.9)</w:t>
            </w:r>
          </w:p>
          <w:p w14:paraId="585785F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(83.6)</w:t>
            </w:r>
          </w:p>
          <w:p w14:paraId="30BB7A2C" w14:textId="77777777" w:rsidR="00242032" w:rsidRPr="00EA3263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(87.3)</w:t>
            </w:r>
          </w:p>
        </w:tc>
        <w:tc>
          <w:tcPr>
            <w:tcW w:w="400" w:type="pct"/>
            <w:vAlign w:val="bottom"/>
          </w:tcPr>
          <w:p w14:paraId="234AC63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47D5E">
              <w:rPr>
                <w:sz w:val="22"/>
                <w:szCs w:val="22"/>
                <w:u w:val="single"/>
              </w:rPr>
              <w:t>81 (79.4)</w:t>
            </w:r>
          </w:p>
          <w:p w14:paraId="06A3433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(97.1)</w:t>
            </w:r>
          </w:p>
          <w:p w14:paraId="4055510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(97.1)</w:t>
            </w:r>
          </w:p>
          <w:p w14:paraId="2412ED3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(97.1)</w:t>
            </w:r>
          </w:p>
          <w:p w14:paraId="0522FEC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(91.2)</w:t>
            </w:r>
          </w:p>
          <w:p w14:paraId="2A94905A" w14:textId="77777777" w:rsidR="00242032" w:rsidRPr="00EA3263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(92.2)</w:t>
            </w:r>
          </w:p>
        </w:tc>
        <w:tc>
          <w:tcPr>
            <w:tcW w:w="400" w:type="pct"/>
            <w:vAlign w:val="bottom"/>
          </w:tcPr>
          <w:p w14:paraId="20729CCC" w14:textId="0E4934EF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20</w:t>
            </w:r>
            <w:r w:rsidR="00BE7089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 xml:space="preserve"> (7</w:t>
            </w:r>
            <w:r w:rsidR="00BE7089">
              <w:rPr>
                <w:sz w:val="22"/>
                <w:szCs w:val="22"/>
                <w:u w:val="single"/>
              </w:rPr>
              <w:t>4</w:t>
            </w:r>
            <w:r>
              <w:rPr>
                <w:sz w:val="22"/>
                <w:szCs w:val="22"/>
                <w:u w:val="single"/>
              </w:rPr>
              <w:t>.</w:t>
            </w:r>
            <w:r w:rsidR="00BE7089">
              <w:rPr>
                <w:sz w:val="22"/>
                <w:szCs w:val="22"/>
                <w:u w:val="single"/>
              </w:rPr>
              <w:t>0</w:t>
            </w:r>
            <w:r>
              <w:rPr>
                <w:sz w:val="22"/>
                <w:szCs w:val="22"/>
                <w:u w:val="single"/>
              </w:rPr>
              <w:t>)</w:t>
            </w:r>
          </w:p>
          <w:p w14:paraId="67F5F840" w14:textId="3E97634A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66BD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 xml:space="preserve"> (94.</w:t>
            </w:r>
            <w:r w:rsidR="00E866B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6241ADA7" w14:textId="3F3592A9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513C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(88.</w:t>
            </w:r>
            <w:r w:rsidR="00B0746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0CAFC9EB" w14:textId="2A92D845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D56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(95</w:t>
            </w:r>
            <w:r w:rsidR="001D5647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)</w:t>
            </w:r>
          </w:p>
          <w:p w14:paraId="4EE20593" w14:textId="3BD27C98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F726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(8</w:t>
            </w:r>
            <w:r w:rsidR="002F7269">
              <w:rPr>
                <w:sz w:val="22"/>
                <w:szCs w:val="22"/>
              </w:rPr>
              <w:t>4.0</w:t>
            </w:r>
            <w:r>
              <w:rPr>
                <w:sz w:val="22"/>
                <w:szCs w:val="22"/>
              </w:rPr>
              <w:t>)</w:t>
            </w:r>
          </w:p>
          <w:p w14:paraId="4FFCC400" w14:textId="42056B04" w:rsidR="00242032" w:rsidRPr="008B62E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D76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(9</w:t>
            </w:r>
            <w:r w:rsidR="009D76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9D76E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</w:tc>
      </w:tr>
      <w:tr w:rsidR="00242032" w:rsidRPr="00583F0A" w14:paraId="767AB8A1" w14:textId="77777777" w:rsidTr="00C2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7C464DA3" w14:textId="77777777" w:rsidR="00242032" w:rsidRDefault="00242032" w:rsidP="00C23E64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Oriented in space</w:t>
            </w:r>
          </w:p>
          <w:p w14:paraId="301D66DE" w14:textId="77777777" w:rsidR="00242032" w:rsidRPr="00E24622" w:rsidRDefault="00242032" w:rsidP="00C23E64">
            <w:pPr>
              <w:pStyle w:val="NoSpacing"/>
              <w:ind w:left="144"/>
              <w:rPr>
                <w:b w:val="0"/>
                <w:bCs w:val="0"/>
                <w:sz w:val="22"/>
                <w:szCs w:val="22"/>
                <w:u w:val="single"/>
              </w:rPr>
            </w:pPr>
            <w:r w:rsidRPr="00E24622">
              <w:rPr>
                <w:b w:val="0"/>
                <w:bCs w:val="0"/>
                <w:caps w:val="0"/>
                <w:sz w:val="22"/>
                <w:szCs w:val="22"/>
                <w:u w:val="single"/>
              </w:rPr>
              <w:t>Completely</w:t>
            </w:r>
            <w:r>
              <w:rPr>
                <w:b w:val="0"/>
                <w:bCs w:val="0"/>
                <w:caps w:val="0"/>
                <w:sz w:val="22"/>
                <w:szCs w:val="22"/>
                <w:u w:val="single"/>
              </w:rPr>
              <w:t xml:space="preserve"> oriented</w:t>
            </w:r>
            <w:r w:rsidRPr="00B10364">
              <w:rPr>
                <w:b w:val="0"/>
                <w:bCs w:val="0"/>
                <w:caps w:val="0"/>
                <w:sz w:val="22"/>
                <w:szCs w:val="22"/>
                <w:u w:val="single"/>
                <w:vertAlign w:val="superscript"/>
              </w:rPr>
              <w:t>1</w:t>
            </w:r>
          </w:p>
          <w:p w14:paraId="730027D7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Province</w:t>
            </w:r>
          </w:p>
          <w:p w14:paraId="68055119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City</w:t>
            </w:r>
          </w:p>
          <w:p w14:paraId="2F051ECC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Building</w:t>
            </w:r>
          </w:p>
          <w:p w14:paraId="727B5578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Department</w:t>
            </w:r>
          </w:p>
          <w:p w14:paraId="008AC2E0" w14:textId="77777777" w:rsidR="00242032" w:rsidRPr="00583F0A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Floor</w:t>
            </w:r>
          </w:p>
        </w:tc>
        <w:tc>
          <w:tcPr>
            <w:tcW w:w="401" w:type="pct"/>
            <w:vAlign w:val="bottom"/>
          </w:tcPr>
          <w:p w14:paraId="6662BC9A" w14:textId="34A94913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1,16</w:t>
            </w:r>
            <w:r w:rsidR="00521922">
              <w:rPr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  <w:u w:val="single"/>
              </w:rPr>
              <w:t xml:space="preserve"> (57.</w:t>
            </w:r>
            <w:r w:rsidR="00CE67FB">
              <w:rPr>
                <w:sz w:val="22"/>
                <w:szCs w:val="22"/>
                <w:u w:val="single"/>
              </w:rPr>
              <w:t>9</w:t>
            </w:r>
            <w:r>
              <w:rPr>
                <w:sz w:val="22"/>
                <w:szCs w:val="22"/>
                <w:u w:val="single"/>
              </w:rPr>
              <w:t>)</w:t>
            </w:r>
          </w:p>
          <w:p w14:paraId="74EA46BF" w14:textId="17713A42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1,72</w:t>
            </w:r>
            <w:r w:rsidR="006D770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(85.</w:t>
            </w:r>
            <w:r w:rsidR="006D770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5AA8FAC8" w14:textId="03C4131C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  <w:r w:rsidR="0016309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(9</w:t>
            </w:r>
            <w:r w:rsidR="00BE16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BE167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  <w:p w14:paraId="1FA9ABFE" w14:textId="11315BE5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1,83</w:t>
            </w:r>
            <w:r w:rsidR="00897D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(90.</w:t>
            </w:r>
            <w:r w:rsidR="00897D8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14:paraId="4B37E0E0" w14:textId="42F2EE18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</w:t>
            </w:r>
            <w:r w:rsidR="00B331B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(78.</w:t>
            </w:r>
            <w:r w:rsidR="00B331B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39BAD4A8" w14:textId="435A2288" w:rsidR="00242032" w:rsidRPr="000B6591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</w:t>
            </w:r>
            <w:r w:rsidR="0077586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(76.</w:t>
            </w:r>
            <w:r w:rsidR="00474B1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4F7CFE5B" w14:textId="0CB12160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44</w:t>
            </w:r>
            <w:r w:rsidR="00CE67FB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 xml:space="preserve"> (83.7)</w:t>
            </w:r>
          </w:p>
          <w:p w14:paraId="0936D449" w14:textId="785CE6CF" w:rsidR="00242032" w:rsidRDefault="006D7700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242032">
              <w:rPr>
                <w:sz w:val="22"/>
                <w:szCs w:val="22"/>
              </w:rPr>
              <w:t xml:space="preserve"> (94.5)</w:t>
            </w:r>
          </w:p>
          <w:p w14:paraId="177AA53A" w14:textId="58BEF144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BE167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(99.8)</w:t>
            </w:r>
          </w:p>
          <w:p w14:paraId="57215818" w14:textId="2CDDA69A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7D79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(99.1)</w:t>
            </w:r>
          </w:p>
          <w:p w14:paraId="353D6923" w14:textId="5DE202F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B331B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(95.3)</w:t>
            </w:r>
          </w:p>
          <w:p w14:paraId="0FF72415" w14:textId="2DD53A10" w:rsidR="00242032" w:rsidRPr="001B61D0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474B1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(93.4)</w:t>
            </w:r>
          </w:p>
        </w:tc>
        <w:tc>
          <w:tcPr>
            <w:tcW w:w="401" w:type="pct"/>
            <w:vAlign w:val="bottom"/>
          </w:tcPr>
          <w:p w14:paraId="172FEE3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147 (65.6)</w:t>
            </w:r>
          </w:p>
          <w:p w14:paraId="24D3148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 (94.2)</w:t>
            </w:r>
          </w:p>
          <w:p w14:paraId="50C7DA6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 (99.1)</w:t>
            </w:r>
          </w:p>
          <w:p w14:paraId="1E13A82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(96.4)</w:t>
            </w:r>
          </w:p>
          <w:p w14:paraId="73275D4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(83.6)</w:t>
            </w:r>
          </w:p>
          <w:p w14:paraId="48323699" w14:textId="77777777" w:rsidR="00242032" w:rsidRPr="001B61D0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(80.9)</w:t>
            </w:r>
          </w:p>
        </w:tc>
        <w:tc>
          <w:tcPr>
            <w:tcW w:w="400" w:type="pct"/>
            <w:vAlign w:val="bottom"/>
          </w:tcPr>
          <w:p w14:paraId="4965624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177 (30.3)</w:t>
            </w:r>
          </w:p>
          <w:p w14:paraId="5177F756" w14:textId="3088CB58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 (75.</w:t>
            </w:r>
            <w:r w:rsidR="006D77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02588B44" w14:textId="53A377DB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BE167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(89.5)</w:t>
            </w:r>
          </w:p>
          <w:p w14:paraId="19E36E32" w14:textId="042C3D7F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 (79.</w:t>
            </w:r>
            <w:r w:rsidR="007D79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45073A60" w14:textId="0B533C9E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 (59.</w:t>
            </w:r>
            <w:r w:rsidR="00C05E4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  <w:p w14:paraId="415746EC" w14:textId="77777777" w:rsidR="00242032" w:rsidRPr="001B52FD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 (56.8)</w:t>
            </w:r>
          </w:p>
        </w:tc>
        <w:tc>
          <w:tcPr>
            <w:tcW w:w="400" w:type="pct"/>
            <w:vAlign w:val="bottom"/>
          </w:tcPr>
          <w:p w14:paraId="4C48A19A" w14:textId="44A840EE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30 (4</w:t>
            </w:r>
            <w:r w:rsidR="00CE67FB">
              <w:rPr>
                <w:sz w:val="22"/>
                <w:szCs w:val="22"/>
                <w:u w:val="single"/>
              </w:rPr>
              <w:t>3</w:t>
            </w:r>
            <w:r>
              <w:rPr>
                <w:sz w:val="22"/>
                <w:szCs w:val="22"/>
                <w:u w:val="single"/>
              </w:rPr>
              <w:t>.</w:t>
            </w:r>
            <w:r w:rsidR="00CE67FB">
              <w:rPr>
                <w:sz w:val="22"/>
                <w:szCs w:val="22"/>
                <w:u w:val="single"/>
              </w:rPr>
              <w:t>5</w:t>
            </w:r>
            <w:r>
              <w:rPr>
                <w:sz w:val="22"/>
                <w:szCs w:val="22"/>
                <w:u w:val="single"/>
              </w:rPr>
              <w:t>)</w:t>
            </w:r>
          </w:p>
          <w:p w14:paraId="196C70EE" w14:textId="0AA7B64E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(8</w:t>
            </w:r>
            <w:r w:rsidR="00A934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A934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14:paraId="70352816" w14:textId="185D2F8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(9</w:t>
            </w:r>
            <w:r w:rsidR="00C863D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C863D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424FB4BA" w14:textId="0D2C5B80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(8</w:t>
            </w:r>
            <w:r w:rsidR="007D79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7D79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14:paraId="06D50A3B" w14:textId="336A095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(7</w:t>
            </w:r>
            <w:r w:rsidR="00C05E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C05E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35F637ED" w14:textId="58481FF6" w:rsidR="00242032" w:rsidRPr="001B52FD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645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26457D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.</w:t>
            </w:r>
            <w:r w:rsidR="002645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41CC454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39 (47.0)</w:t>
            </w:r>
          </w:p>
          <w:p w14:paraId="548BA2B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(81.2)</w:t>
            </w:r>
          </w:p>
          <w:p w14:paraId="0BEF31F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(97.6)</w:t>
            </w:r>
          </w:p>
          <w:p w14:paraId="725C632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(88.1)</w:t>
            </w:r>
          </w:p>
          <w:p w14:paraId="5D550FF5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(69.4)</w:t>
            </w:r>
          </w:p>
          <w:p w14:paraId="235211C8" w14:textId="77777777" w:rsidR="00242032" w:rsidRPr="00974FD6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(71.4)</w:t>
            </w:r>
          </w:p>
        </w:tc>
        <w:tc>
          <w:tcPr>
            <w:tcW w:w="400" w:type="pct"/>
            <w:vAlign w:val="bottom"/>
          </w:tcPr>
          <w:p w14:paraId="1E80EF1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24 (53.3)</w:t>
            </w:r>
          </w:p>
          <w:p w14:paraId="5360F92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(82.2)</w:t>
            </w:r>
          </w:p>
          <w:p w14:paraId="4A42548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(89.1)</w:t>
            </w:r>
          </w:p>
          <w:p w14:paraId="6DB1D4A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(93.5)</w:t>
            </w:r>
          </w:p>
          <w:p w14:paraId="5A38C09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(67.4)</w:t>
            </w:r>
          </w:p>
          <w:p w14:paraId="4E408511" w14:textId="77777777" w:rsidR="00242032" w:rsidRPr="00974FD6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(78.3)</w:t>
            </w:r>
          </w:p>
        </w:tc>
        <w:tc>
          <w:tcPr>
            <w:tcW w:w="400" w:type="pct"/>
            <w:vAlign w:val="bottom"/>
          </w:tcPr>
          <w:p w14:paraId="1C3DC9D3" w14:textId="0494C8A9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27 (5</w:t>
            </w:r>
            <w:r w:rsidR="00DE2DEE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  <w:u w:val="single"/>
              </w:rPr>
              <w:t>.</w:t>
            </w:r>
            <w:r w:rsidR="00DE2DEE">
              <w:rPr>
                <w:sz w:val="22"/>
                <w:szCs w:val="22"/>
                <w:u w:val="single"/>
              </w:rPr>
              <w:t>4</w:t>
            </w:r>
            <w:r>
              <w:rPr>
                <w:sz w:val="22"/>
                <w:szCs w:val="22"/>
                <w:u w:val="single"/>
              </w:rPr>
              <w:t>)</w:t>
            </w:r>
          </w:p>
          <w:p w14:paraId="097465AB" w14:textId="7E3266B0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(8</w:t>
            </w:r>
            <w:r w:rsidR="00A9346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A934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14:paraId="516D0592" w14:textId="58E04A9F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863D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(97.9)</w:t>
            </w:r>
          </w:p>
          <w:p w14:paraId="5E7B9192" w14:textId="023E144F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(</w:t>
            </w:r>
            <w:r w:rsidR="00537CB7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.</w:t>
            </w:r>
            <w:r w:rsidR="00537CB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458C7E95" w14:textId="03FE33C9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(7</w:t>
            </w:r>
            <w:r w:rsidR="00C05E4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C05E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39E0ED3A" w14:textId="575B2144" w:rsidR="00242032" w:rsidRPr="00974FD6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(8</w:t>
            </w:r>
            <w:r w:rsidR="0079739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79739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04F98E6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26 (47.3)</w:t>
            </w:r>
          </w:p>
          <w:p w14:paraId="74D8F86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(83.6)</w:t>
            </w:r>
          </w:p>
          <w:p w14:paraId="42BF8D3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(100.0)</w:t>
            </w:r>
          </w:p>
          <w:p w14:paraId="49988CF5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(85.5)</w:t>
            </w:r>
          </w:p>
          <w:p w14:paraId="7C646C0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(80.0)</w:t>
            </w:r>
          </w:p>
          <w:p w14:paraId="3390CD90" w14:textId="77777777" w:rsidR="00242032" w:rsidRPr="00974FD6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(69.1)</w:t>
            </w:r>
          </w:p>
        </w:tc>
        <w:tc>
          <w:tcPr>
            <w:tcW w:w="400" w:type="pct"/>
            <w:vAlign w:val="bottom"/>
          </w:tcPr>
          <w:p w14:paraId="552AEDB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61541">
              <w:rPr>
                <w:sz w:val="22"/>
                <w:szCs w:val="22"/>
                <w:u w:val="single"/>
              </w:rPr>
              <w:t>64 (</w:t>
            </w:r>
            <w:r>
              <w:rPr>
                <w:sz w:val="22"/>
                <w:szCs w:val="22"/>
                <w:u w:val="single"/>
              </w:rPr>
              <w:t>63.4)</w:t>
            </w:r>
          </w:p>
          <w:p w14:paraId="6AEF8975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(90.1)</w:t>
            </w:r>
          </w:p>
          <w:p w14:paraId="02793BE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(98.0)</w:t>
            </w:r>
          </w:p>
          <w:p w14:paraId="7FFAC94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(96.1)</w:t>
            </w:r>
          </w:p>
          <w:p w14:paraId="53089EE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(78.4)</w:t>
            </w:r>
          </w:p>
          <w:p w14:paraId="0CC418B3" w14:textId="77777777" w:rsidR="00242032" w:rsidRPr="00974FD6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(81.4)</w:t>
            </w:r>
          </w:p>
        </w:tc>
        <w:tc>
          <w:tcPr>
            <w:tcW w:w="400" w:type="pct"/>
            <w:vAlign w:val="bottom"/>
          </w:tcPr>
          <w:p w14:paraId="59F44146" w14:textId="46DCA15B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189 (68.</w:t>
            </w:r>
            <w:r w:rsidR="00DE2DEE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  <w:u w:val="single"/>
              </w:rPr>
              <w:t>)</w:t>
            </w:r>
          </w:p>
          <w:p w14:paraId="0A7907C1" w14:textId="47207200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(83.</w:t>
            </w:r>
            <w:r w:rsidR="0016309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602B2B1D" w14:textId="5C09D208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97D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(98.</w:t>
            </w:r>
            <w:r w:rsidR="00897D8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  <w:p w14:paraId="7321D39F" w14:textId="547BC355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(9</w:t>
            </w:r>
            <w:r w:rsidR="00B331B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B331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14:paraId="73C05DAA" w14:textId="65C71CA1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 (8</w:t>
            </w:r>
            <w:r w:rsidR="00474B1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474B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  <w:p w14:paraId="35D639F8" w14:textId="400432CF" w:rsidR="00242032" w:rsidRPr="00821867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 (8</w:t>
            </w:r>
            <w:r w:rsidR="0079739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79739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</w:tr>
      <w:tr w:rsidR="00242032" w:rsidRPr="00583F0A" w14:paraId="7A6E300F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5D09FB03" w14:textId="77777777" w:rsidR="00242032" w:rsidRPr="00B34232" w:rsidRDefault="00242032" w:rsidP="00C23E64">
            <w:pPr>
              <w:pStyle w:val="NoSpacing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caps w:val="0"/>
                <w:sz w:val="22"/>
                <w:szCs w:val="22"/>
              </w:rPr>
              <w:t>Immediate recall</w:t>
            </w:r>
          </w:p>
          <w:p w14:paraId="62EF8BF6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All</w:t>
            </w:r>
          </w:p>
          <w:p w14:paraId="1AD94F76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2</w:t>
            </w:r>
          </w:p>
          <w:p w14:paraId="1DCA1558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1</w:t>
            </w:r>
          </w:p>
          <w:p w14:paraId="6CA1A2A3" w14:textId="77777777" w:rsidR="00242032" w:rsidRPr="00B342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None</w:t>
            </w:r>
          </w:p>
        </w:tc>
        <w:tc>
          <w:tcPr>
            <w:tcW w:w="401" w:type="pct"/>
            <w:vAlign w:val="bottom"/>
          </w:tcPr>
          <w:p w14:paraId="0FE946F9" w14:textId="0037BCF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</w:t>
            </w:r>
            <w:r w:rsidR="0079739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(96.</w:t>
            </w:r>
            <w:r w:rsidR="00A97CF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03546666" w14:textId="7C3D068B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9739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(2.4)</w:t>
            </w:r>
          </w:p>
          <w:p w14:paraId="57E9036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(0.7)</w:t>
            </w:r>
          </w:p>
          <w:p w14:paraId="2134C15E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(0.2)</w:t>
            </w:r>
          </w:p>
        </w:tc>
        <w:tc>
          <w:tcPr>
            <w:tcW w:w="401" w:type="pct"/>
            <w:vAlign w:val="bottom"/>
          </w:tcPr>
          <w:p w14:paraId="7FEB050B" w14:textId="313400F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A97CF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(99.6)</w:t>
            </w:r>
          </w:p>
          <w:p w14:paraId="762D654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(0.4)</w:t>
            </w:r>
          </w:p>
          <w:p w14:paraId="4693B01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2AD7EF20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1" w:type="pct"/>
            <w:vAlign w:val="bottom"/>
          </w:tcPr>
          <w:p w14:paraId="38FD670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 (99.1)</w:t>
            </w:r>
          </w:p>
          <w:p w14:paraId="6C657D0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(0.4)</w:t>
            </w:r>
          </w:p>
          <w:p w14:paraId="0C7A9CC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(0.4)</w:t>
            </w:r>
          </w:p>
          <w:p w14:paraId="56DD8EAE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0CB783E1" w14:textId="4CFDC445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4D7E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(93.9)</w:t>
            </w:r>
          </w:p>
          <w:p w14:paraId="774AF9F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(3.9)</w:t>
            </w:r>
          </w:p>
          <w:p w14:paraId="126497E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(1.9)</w:t>
            </w:r>
          </w:p>
          <w:p w14:paraId="38236516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(0.3)</w:t>
            </w:r>
          </w:p>
        </w:tc>
        <w:tc>
          <w:tcPr>
            <w:tcW w:w="400" w:type="pct"/>
            <w:vAlign w:val="bottom"/>
          </w:tcPr>
          <w:p w14:paraId="40E9C85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(94.2)</w:t>
            </w:r>
          </w:p>
          <w:p w14:paraId="63B8B40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(4.3)</w:t>
            </w:r>
          </w:p>
          <w:p w14:paraId="3FDEA63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5B9B5EA0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(1.5)</w:t>
            </w:r>
          </w:p>
        </w:tc>
        <w:tc>
          <w:tcPr>
            <w:tcW w:w="400" w:type="pct"/>
            <w:vAlign w:val="bottom"/>
          </w:tcPr>
          <w:p w14:paraId="728A076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(88.2)</w:t>
            </w:r>
          </w:p>
          <w:p w14:paraId="3449D34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(9.4)</w:t>
            </w:r>
          </w:p>
          <w:p w14:paraId="0F3A355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(1.2)</w:t>
            </w:r>
          </w:p>
          <w:p w14:paraId="471C0997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(1.2)</w:t>
            </w:r>
          </w:p>
        </w:tc>
        <w:tc>
          <w:tcPr>
            <w:tcW w:w="400" w:type="pct"/>
            <w:vAlign w:val="bottom"/>
          </w:tcPr>
          <w:p w14:paraId="19A8C34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(97.8)</w:t>
            </w:r>
          </w:p>
          <w:p w14:paraId="7A58DB2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3DDB546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(2.2)</w:t>
            </w:r>
          </w:p>
          <w:p w14:paraId="224113E3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35A4AE9A" w14:textId="1B248C04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(9</w:t>
            </w:r>
            <w:r w:rsidR="005F0BC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5F0BC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09CB1A32" w14:textId="0D8C64E6" w:rsidR="00242032" w:rsidRDefault="00B769F1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2032">
              <w:rPr>
                <w:sz w:val="22"/>
                <w:szCs w:val="22"/>
              </w:rPr>
              <w:t xml:space="preserve"> (</w:t>
            </w:r>
            <w:r w:rsidR="005F0BCF">
              <w:rPr>
                <w:sz w:val="22"/>
                <w:szCs w:val="22"/>
              </w:rPr>
              <w:t>4</w:t>
            </w:r>
            <w:r w:rsidR="00242032">
              <w:rPr>
                <w:sz w:val="22"/>
                <w:szCs w:val="22"/>
              </w:rPr>
              <w:t>.</w:t>
            </w:r>
            <w:r w:rsidR="005F0BCF">
              <w:rPr>
                <w:sz w:val="22"/>
                <w:szCs w:val="22"/>
              </w:rPr>
              <w:t>3</w:t>
            </w:r>
            <w:r w:rsidR="00242032">
              <w:rPr>
                <w:sz w:val="22"/>
                <w:szCs w:val="22"/>
              </w:rPr>
              <w:t>)</w:t>
            </w:r>
          </w:p>
          <w:p w14:paraId="4FB8B83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7C8118AF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7F9CDC9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(98.2)</w:t>
            </w:r>
          </w:p>
          <w:p w14:paraId="3FC6B59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(1.8)</w:t>
            </w:r>
          </w:p>
          <w:p w14:paraId="45303E2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66CCA2F9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539517A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(98.0)</w:t>
            </w:r>
          </w:p>
          <w:p w14:paraId="19B847E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(2.0)</w:t>
            </w:r>
          </w:p>
          <w:p w14:paraId="4DABC05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50FE8566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4F5071F2" w14:textId="603F6BF9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F0BC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(97.5)</w:t>
            </w:r>
          </w:p>
          <w:p w14:paraId="5C302D3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(2.2)</w:t>
            </w:r>
          </w:p>
          <w:p w14:paraId="3F43DB8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(0.4)</w:t>
            </w:r>
          </w:p>
          <w:p w14:paraId="294941CD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</w:tr>
      <w:tr w:rsidR="00242032" w:rsidRPr="00583F0A" w14:paraId="69D66292" w14:textId="77777777" w:rsidTr="00C2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7036A070" w14:textId="77777777" w:rsidR="00242032" w:rsidRPr="00B34232" w:rsidRDefault="00242032" w:rsidP="00C23E64">
            <w:pPr>
              <w:pStyle w:val="NoSpacing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caps w:val="0"/>
                <w:sz w:val="22"/>
                <w:szCs w:val="22"/>
              </w:rPr>
              <w:t>Serial 7s</w:t>
            </w:r>
          </w:p>
          <w:p w14:paraId="7AB5E597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All</w:t>
            </w:r>
          </w:p>
          <w:p w14:paraId="2F35CA44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4</w:t>
            </w:r>
          </w:p>
          <w:p w14:paraId="3D9D68A5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3</w:t>
            </w:r>
          </w:p>
          <w:p w14:paraId="5AC468E4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2</w:t>
            </w:r>
          </w:p>
          <w:p w14:paraId="3BF8E2B2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1</w:t>
            </w:r>
          </w:p>
          <w:p w14:paraId="561DA7C5" w14:textId="77777777" w:rsidR="00242032" w:rsidRPr="00B342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None</w:t>
            </w:r>
          </w:p>
        </w:tc>
        <w:tc>
          <w:tcPr>
            <w:tcW w:w="401" w:type="pct"/>
            <w:vAlign w:val="bottom"/>
          </w:tcPr>
          <w:p w14:paraId="4ABA19FD" w14:textId="47604E3F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  <w:r w:rsidR="0043244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(49.7)</w:t>
            </w:r>
          </w:p>
          <w:p w14:paraId="6083EE8D" w14:textId="18316894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43244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(17.5)</w:t>
            </w:r>
          </w:p>
          <w:p w14:paraId="406389CA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(10.6)</w:t>
            </w:r>
          </w:p>
          <w:p w14:paraId="45A9D9C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(7.0)</w:t>
            </w:r>
          </w:p>
          <w:p w14:paraId="2015A25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 (9.2)</w:t>
            </w:r>
          </w:p>
          <w:p w14:paraId="790253D3" w14:textId="7D6D300E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3244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(6.</w:t>
            </w:r>
            <w:r w:rsidR="002C79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6956AC87" w14:textId="0DE544FD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 (7</w:t>
            </w:r>
            <w:r w:rsidR="00477BC7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)</w:t>
            </w:r>
          </w:p>
          <w:p w14:paraId="3D25A005" w14:textId="7A07EC60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63F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(1</w:t>
            </w:r>
            <w:r w:rsidR="003E7F3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3E7F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14:paraId="6778A5A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(4.9)</w:t>
            </w:r>
          </w:p>
          <w:p w14:paraId="1A77B63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(2.5)</w:t>
            </w:r>
          </w:p>
          <w:p w14:paraId="7D96E8F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(1.3)</w:t>
            </w:r>
          </w:p>
          <w:p w14:paraId="217475BF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(0.4)</w:t>
            </w:r>
          </w:p>
        </w:tc>
        <w:tc>
          <w:tcPr>
            <w:tcW w:w="401" w:type="pct"/>
            <w:vAlign w:val="bottom"/>
          </w:tcPr>
          <w:p w14:paraId="0BD5D96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(63.6)</w:t>
            </w:r>
          </w:p>
          <w:p w14:paraId="26024D6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(16.0)</w:t>
            </w:r>
          </w:p>
          <w:p w14:paraId="415FAA4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(11.1)</w:t>
            </w:r>
          </w:p>
          <w:p w14:paraId="0E1535E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(5.8)</w:t>
            </w:r>
          </w:p>
          <w:p w14:paraId="5EC2726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(3.1)</w:t>
            </w:r>
          </w:p>
          <w:p w14:paraId="64ACBBAD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(0.4)</w:t>
            </w:r>
          </w:p>
        </w:tc>
        <w:tc>
          <w:tcPr>
            <w:tcW w:w="400" w:type="pct"/>
            <w:vAlign w:val="bottom"/>
          </w:tcPr>
          <w:p w14:paraId="51A8D44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(27.8)</w:t>
            </w:r>
          </w:p>
          <w:p w14:paraId="54E3BDD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(15.0)</w:t>
            </w:r>
          </w:p>
          <w:p w14:paraId="3FF6E77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(13.5)</w:t>
            </w:r>
          </w:p>
          <w:p w14:paraId="7E1A1AC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(9.8)</w:t>
            </w:r>
          </w:p>
          <w:p w14:paraId="4A81B1E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(19.4)</w:t>
            </w:r>
          </w:p>
          <w:p w14:paraId="6C940AD8" w14:textId="7561D232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801E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(14.</w:t>
            </w:r>
            <w:r w:rsidR="00D801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0670E55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(45.6)</w:t>
            </w:r>
          </w:p>
          <w:p w14:paraId="341A675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(17.6)</w:t>
            </w:r>
          </w:p>
          <w:p w14:paraId="73FC15D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(13.2)</w:t>
            </w:r>
          </w:p>
          <w:p w14:paraId="28DE44F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(7.4)</w:t>
            </w:r>
          </w:p>
          <w:p w14:paraId="7207FD8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(8.8)</w:t>
            </w:r>
          </w:p>
          <w:p w14:paraId="37955F42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(7.4)</w:t>
            </w:r>
          </w:p>
        </w:tc>
        <w:tc>
          <w:tcPr>
            <w:tcW w:w="400" w:type="pct"/>
            <w:vAlign w:val="bottom"/>
          </w:tcPr>
          <w:p w14:paraId="78744A8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(20.2)</w:t>
            </w:r>
          </w:p>
          <w:p w14:paraId="205D12CA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(19.0)</w:t>
            </w:r>
          </w:p>
          <w:p w14:paraId="2DA683C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(14.3)</w:t>
            </w:r>
          </w:p>
          <w:p w14:paraId="6819820A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(16.7)</w:t>
            </w:r>
          </w:p>
          <w:p w14:paraId="359EAE4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(23.8)</w:t>
            </w:r>
          </w:p>
          <w:p w14:paraId="23916C55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(6.0)</w:t>
            </w:r>
          </w:p>
        </w:tc>
        <w:tc>
          <w:tcPr>
            <w:tcW w:w="400" w:type="pct"/>
            <w:vAlign w:val="bottom"/>
          </w:tcPr>
          <w:p w14:paraId="1CF5C0B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(47.8)</w:t>
            </w:r>
          </w:p>
          <w:p w14:paraId="1AEFCD8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(10.9)</w:t>
            </w:r>
          </w:p>
          <w:p w14:paraId="7CAD919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(17.4)</w:t>
            </w:r>
          </w:p>
          <w:p w14:paraId="29B6E88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(8.7)</w:t>
            </w:r>
          </w:p>
          <w:p w14:paraId="6903765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(4.3)</w:t>
            </w:r>
          </w:p>
          <w:p w14:paraId="44E06FCD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(10.9)</w:t>
            </w:r>
          </w:p>
        </w:tc>
        <w:tc>
          <w:tcPr>
            <w:tcW w:w="400" w:type="pct"/>
            <w:vAlign w:val="bottom"/>
          </w:tcPr>
          <w:p w14:paraId="712DF724" w14:textId="76F12BCC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29A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</w:t>
            </w:r>
            <w:r w:rsidR="003A0435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.</w:t>
            </w:r>
            <w:r w:rsidR="003A04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14:paraId="0B6F20F5" w14:textId="67C28F1C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</w:t>
            </w:r>
            <w:r w:rsidR="003A0435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)</w:t>
            </w:r>
          </w:p>
          <w:p w14:paraId="41501AAA" w14:textId="7220E12F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(10.</w:t>
            </w:r>
            <w:r w:rsidR="009023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14:paraId="391BC66C" w14:textId="2BFA9D06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</w:t>
            </w:r>
            <w:r w:rsidR="009023C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7997EED4" w14:textId="28BF2790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</w:t>
            </w:r>
            <w:r w:rsidR="009023C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54B233CD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(2.1)</w:t>
            </w:r>
          </w:p>
        </w:tc>
        <w:tc>
          <w:tcPr>
            <w:tcW w:w="400" w:type="pct"/>
            <w:vAlign w:val="bottom"/>
          </w:tcPr>
          <w:p w14:paraId="537A11D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(32.7)</w:t>
            </w:r>
          </w:p>
          <w:p w14:paraId="0D0A70A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(27.3)</w:t>
            </w:r>
          </w:p>
          <w:p w14:paraId="64911F9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(12.7)</w:t>
            </w:r>
          </w:p>
          <w:p w14:paraId="2E76E5E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(9.1)</w:t>
            </w:r>
          </w:p>
          <w:p w14:paraId="225E081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(10.9)</w:t>
            </w:r>
          </w:p>
          <w:p w14:paraId="0C6A016D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(7.3)</w:t>
            </w:r>
          </w:p>
        </w:tc>
        <w:tc>
          <w:tcPr>
            <w:tcW w:w="400" w:type="pct"/>
            <w:vAlign w:val="bottom"/>
          </w:tcPr>
          <w:p w14:paraId="59C5719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(62.7)</w:t>
            </w:r>
          </w:p>
          <w:p w14:paraId="06A464A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(15.7)</w:t>
            </w:r>
          </w:p>
          <w:p w14:paraId="6BB66BF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(6.9)</w:t>
            </w:r>
          </w:p>
          <w:p w14:paraId="5058513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(6.9)</w:t>
            </w:r>
          </w:p>
          <w:p w14:paraId="672FD80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(5.9)</w:t>
            </w:r>
          </w:p>
          <w:p w14:paraId="317FA830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(2.0)</w:t>
            </w:r>
          </w:p>
        </w:tc>
        <w:tc>
          <w:tcPr>
            <w:tcW w:w="400" w:type="pct"/>
            <w:vAlign w:val="bottom"/>
          </w:tcPr>
          <w:p w14:paraId="096407E4" w14:textId="6F68B342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(49.</w:t>
            </w:r>
            <w:r w:rsidR="00C204E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14:paraId="5D8F701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(20.4)</w:t>
            </w:r>
          </w:p>
          <w:p w14:paraId="62CD3B3D" w14:textId="64DBC38D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(12.</w:t>
            </w:r>
            <w:r w:rsidR="00C204E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  <w:p w14:paraId="7666752A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(7.3)</w:t>
            </w:r>
          </w:p>
          <w:p w14:paraId="53A9BC9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(5.5)</w:t>
            </w:r>
          </w:p>
          <w:p w14:paraId="31B43808" w14:textId="086FC32A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04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C204E5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)</w:t>
            </w:r>
          </w:p>
        </w:tc>
      </w:tr>
      <w:tr w:rsidR="00242032" w:rsidRPr="00583F0A" w14:paraId="272E2D91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609068CF" w14:textId="77777777" w:rsidR="00242032" w:rsidRPr="00B34232" w:rsidRDefault="00242032" w:rsidP="00C23E64">
            <w:pPr>
              <w:pStyle w:val="NoSpacing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caps w:val="0"/>
                <w:sz w:val="22"/>
                <w:szCs w:val="22"/>
              </w:rPr>
              <w:t>Delayed recall</w:t>
            </w:r>
          </w:p>
          <w:p w14:paraId="1F11AB03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All</w:t>
            </w:r>
          </w:p>
          <w:p w14:paraId="03DA5574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2</w:t>
            </w:r>
          </w:p>
          <w:p w14:paraId="6A0D01EE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1</w:t>
            </w:r>
          </w:p>
          <w:p w14:paraId="100FE98C" w14:textId="77777777" w:rsidR="00242032" w:rsidRPr="00B342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None</w:t>
            </w:r>
          </w:p>
        </w:tc>
        <w:tc>
          <w:tcPr>
            <w:tcW w:w="401" w:type="pct"/>
            <w:vAlign w:val="bottom"/>
          </w:tcPr>
          <w:p w14:paraId="4D7F4A6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 (25.7)</w:t>
            </w:r>
          </w:p>
          <w:p w14:paraId="2756CB4E" w14:textId="391846BB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CB33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(24.</w:t>
            </w:r>
            <w:r w:rsidR="00CB33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47C24068" w14:textId="6430EABE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 (26.</w:t>
            </w:r>
            <w:r w:rsidR="005E39E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022DC428" w14:textId="03E5F61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3337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 xml:space="preserve"> (23.</w:t>
            </w:r>
            <w:r w:rsidR="00CB333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30CAD500" w14:textId="7CD88254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(47.</w:t>
            </w:r>
            <w:r w:rsidR="005E39E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14:paraId="705A29C1" w14:textId="1CE9466C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E39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(28.</w:t>
            </w:r>
            <w:r w:rsidR="005E39E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4E00D044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(16.4)</w:t>
            </w:r>
          </w:p>
          <w:p w14:paraId="1042A3FD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(7.4)</w:t>
            </w:r>
          </w:p>
        </w:tc>
        <w:tc>
          <w:tcPr>
            <w:tcW w:w="401" w:type="pct"/>
            <w:vAlign w:val="bottom"/>
          </w:tcPr>
          <w:p w14:paraId="6799C7D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(27.1)</w:t>
            </w:r>
          </w:p>
          <w:p w14:paraId="1195A13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(26.7)</w:t>
            </w:r>
          </w:p>
          <w:p w14:paraId="345751D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(30.2)</w:t>
            </w:r>
          </w:p>
          <w:p w14:paraId="14EC67AD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(16.0)</w:t>
            </w:r>
          </w:p>
        </w:tc>
        <w:tc>
          <w:tcPr>
            <w:tcW w:w="400" w:type="pct"/>
            <w:vAlign w:val="bottom"/>
          </w:tcPr>
          <w:p w14:paraId="4C5209E6" w14:textId="19E9AFBD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(8.</w:t>
            </w:r>
            <w:r w:rsidR="00AC3E3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0252A349" w14:textId="6B3EA54B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(14.</w:t>
            </w:r>
            <w:r w:rsidR="00AC3E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14:paraId="374EDC1F" w14:textId="13F642C3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 (32.</w:t>
            </w:r>
            <w:r w:rsidR="00AC3E3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675F585E" w14:textId="0844D058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C2A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(44.</w:t>
            </w:r>
            <w:r w:rsidR="002C2A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4FCE0D7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(17.6)</w:t>
            </w:r>
          </w:p>
          <w:p w14:paraId="2EE6E5E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(23.5)</w:t>
            </w:r>
          </w:p>
          <w:p w14:paraId="6B0F4CD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(27.9)</w:t>
            </w:r>
          </w:p>
          <w:p w14:paraId="450410ED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(30.9)</w:t>
            </w:r>
          </w:p>
        </w:tc>
        <w:tc>
          <w:tcPr>
            <w:tcW w:w="400" w:type="pct"/>
            <w:vAlign w:val="bottom"/>
          </w:tcPr>
          <w:p w14:paraId="480A23B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(15.3)</w:t>
            </w:r>
          </w:p>
          <w:p w14:paraId="480A337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(24.7)</w:t>
            </w:r>
          </w:p>
          <w:p w14:paraId="4A648D2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(22.4)</w:t>
            </w:r>
          </w:p>
          <w:p w14:paraId="0E8905B7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(37.6)</w:t>
            </w:r>
          </w:p>
        </w:tc>
        <w:tc>
          <w:tcPr>
            <w:tcW w:w="400" w:type="pct"/>
            <w:vAlign w:val="bottom"/>
          </w:tcPr>
          <w:p w14:paraId="39ACF574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(20.5)</w:t>
            </w:r>
          </w:p>
          <w:p w14:paraId="3B5130E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(22.7)</w:t>
            </w:r>
          </w:p>
          <w:p w14:paraId="34CE6FA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(22.7)</w:t>
            </w:r>
          </w:p>
          <w:p w14:paraId="6E9F248C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(34.1)</w:t>
            </w:r>
          </w:p>
        </w:tc>
        <w:tc>
          <w:tcPr>
            <w:tcW w:w="400" w:type="pct"/>
            <w:vAlign w:val="bottom"/>
          </w:tcPr>
          <w:p w14:paraId="6A4A13DB" w14:textId="6672C5A0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(2</w:t>
            </w:r>
            <w:r w:rsidR="00B46D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B46D8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36E8A249" w14:textId="2109FEA5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(</w:t>
            </w:r>
            <w:r w:rsidR="000073B6">
              <w:rPr>
                <w:sz w:val="22"/>
                <w:szCs w:val="22"/>
              </w:rPr>
              <w:t>40.4</w:t>
            </w:r>
            <w:r>
              <w:rPr>
                <w:sz w:val="22"/>
                <w:szCs w:val="22"/>
              </w:rPr>
              <w:t>)</w:t>
            </w:r>
          </w:p>
          <w:p w14:paraId="15A68950" w14:textId="58EBA56C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(12.</w:t>
            </w:r>
            <w:r w:rsidR="000073B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  <w:p w14:paraId="30EE7DC8" w14:textId="5774CBDE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D8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(2</w:t>
            </w:r>
            <w:r w:rsidR="000073B6">
              <w:rPr>
                <w:sz w:val="22"/>
                <w:szCs w:val="22"/>
              </w:rPr>
              <w:t>5.5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485C3294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(16.4)</w:t>
            </w:r>
          </w:p>
          <w:p w14:paraId="140D3834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(16.4)</w:t>
            </w:r>
          </w:p>
          <w:p w14:paraId="5A31CD9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(40.0)</w:t>
            </w:r>
          </w:p>
          <w:p w14:paraId="43A954F4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(27.3)</w:t>
            </w:r>
          </w:p>
        </w:tc>
        <w:tc>
          <w:tcPr>
            <w:tcW w:w="400" w:type="pct"/>
            <w:vAlign w:val="bottom"/>
          </w:tcPr>
          <w:p w14:paraId="522CDD7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(31.0)</w:t>
            </w:r>
          </w:p>
          <w:p w14:paraId="1E3933B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(22.0)</w:t>
            </w:r>
          </w:p>
          <w:p w14:paraId="1381B54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(32.0)</w:t>
            </w:r>
          </w:p>
          <w:p w14:paraId="7213DDF9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(15.0)</w:t>
            </w:r>
          </w:p>
        </w:tc>
        <w:tc>
          <w:tcPr>
            <w:tcW w:w="400" w:type="pct"/>
            <w:vAlign w:val="bottom"/>
          </w:tcPr>
          <w:p w14:paraId="7F37855A" w14:textId="7264F16C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(26.</w:t>
            </w:r>
            <w:r w:rsidR="00F32F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14:paraId="1003BD1E" w14:textId="49EE1680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(34.</w:t>
            </w:r>
            <w:r w:rsidR="00F32F9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  <w:p w14:paraId="7A7ADF44" w14:textId="08F8631E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(27.</w:t>
            </w:r>
            <w:r w:rsidR="00F32F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56D43CD2" w14:textId="784BE595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073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(1</w:t>
            </w:r>
            <w:r w:rsidR="00F32F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F32F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</w:tr>
      <w:tr w:rsidR="00242032" w:rsidRPr="00583F0A" w14:paraId="49EC3735" w14:textId="77777777" w:rsidTr="00C2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3196CF05" w14:textId="77777777" w:rsidR="00242032" w:rsidRPr="00B34232" w:rsidRDefault="00242032" w:rsidP="00C23E64">
            <w:pPr>
              <w:pStyle w:val="NoSpacing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caps w:val="0"/>
                <w:sz w:val="22"/>
                <w:szCs w:val="22"/>
              </w:rPr>
              <w:t>Object naming</w:t>
            </w:r>
          </w:p>
          <w:p w14:paraId="0190C744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Both</w:t>
            </w:r>
          </w:p>
          <w:p w14:paraId="2A392404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1</w:t>
            </w:r>
          </w:p>
          <w:p w14:paraId="6D277CA7" w14:textId="77777777" w:rsidR="00242032" w:rsidRPr="00B342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None</w:t>
            </w:r>
          </w:p>
        </w:tc>
        <w:tc>
          <w:tcPr>
            <w:tcW w:w="401" w:type="pct"/>
            <w:vAlign w:val="bottom"/>
          </w:tcPr>
          <w:p w14:paraId="1EE5F7C9" w14:textId="6E789686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1,98</w:t>
            </w:r>
            <w:r w:rsidR="00F32F9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(98.0)</w:t>
            </w:r>
          </w:p>
          <w:p w14:paraId="775FA57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(1.6)</w:t>
            </w:r>
          </w:p>
          <w:p w14:paraId="2B5BE96D" w14:textId="5BCEFDCE" w:rsidR="00242032" w:rsidRPr="00B34232" w:rsidRDefault="00F32F9C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42032">
              <w:rPr>
                <w:sz w:val="22"/>
                <w:szCs w:val="22"/>
              </w:rPr>
              <w:t xml:space="preserve"> (0.</w:t>
            </w:r>
            <w:r w:rsidR="00571CD0">
              <w:rPr>
                <w:sz w:val="22"/>
                <w:szCs w:val="22"/>
              </w:rPr>
              <w:t>3</w:t>
            </w:r>
            <w:r w:rsidR="00242032"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0016C59B" w14:textId="20F6B7E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571CD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(99.6)</w:t>
            </w:r>
          </w:p>
          <w:p w14:paraId="04A777F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(0.4)</w:t>
            </w:r>
          </w:p>
          <w:p w14:paraId="27B22277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1" w:type="pct"/>
            <w:vAlign w:val="bottom"/>
          </w:tcPr>
          <w:p w14:paraId="77E0E74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(99.6)</w:t>
            </w:r>
          </w:p>
          <w:p w14:paraId="0A161B8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(0.4)</w:t>
            </w:r>
          </w:p>
          <w:p w14:paraId="0D2ABBB9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3B706C18" w14:textId="5FFD7E28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5F43A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(96.6)</w:t>
            </w:r>
          </w:p>
          <w:p w14:paraId="62EF9DE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(3.0)</w:t>
            </w:r>
          </w:p>
          <w:p w14:paraId="1D8A5255" w14:textId="78D5EC9C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(0.</w:t>
            </w:r>
            <w:r w:rsidR="007C61C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5E855A6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(95.7)</w:t>
            </w:r>
          </w:p>
          <w:p w14:paraId="3CEACF6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(1.4)</w:t>
            </w:r>
          </w:p>
          <w:p w14:paraId="17229688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(2.9)</w:t>
            </w:r>
          </w:p>
        </w:tc>
        <w:tc>
          <w:tcPr>
            <w:tcW w:w="400" w:type="pct"/>
            <w:vAlign w:val="bottom"/>
          </w:tcPr>
          <w:p w14:paraId="24F58E2A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(100.0)</w:t>
            </w:r>
          </w:p>
          <w:p w14:paraId="7B5BA1EB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  <w:r>
              <w:rPr>
                <w:sz w:val="22"/>
                <w:szCs w:val="22"/>
              </w:rPr>
              <w:br/>
              <w:t>0 (0.0)</w:t>
            </w:r>
          </w:p>
        </w:tc>
        <w:tc>
          <w:tcPr>
            <w:tcW w:w="400" w:type="pct"/>
            <w:vAlign w:val="bottom"/>
          </w:tcPr>
          <w:p w14:paraId="055FAB3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(97.8)</w:t>
            </w:r>
          </w:p>
          <w:p w14:paraId="4237ED3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(2.2)</w:t>
            </w:r>
          </w:p>
          <w:p w14:paraId="769526F5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53047120" w14:textId="09CBADE2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(</w:t>
            </w:r>
            <w:r w:rsidR="006455DF">
              <w:rPr>
                <w:sz w:val="22"/>
                <w:szCs w:val="22"/>
              </w:rPr>
              <w:t>80.9</w:t>
            </w:r>
            <w:r>
              <w:rPr>
                <w:sz w:val="22"/>
                <w:szCs w:val="22"/>
              </w:rPr>
              <w:t>)</w:t>
            </w:r>
          </w:p>
          <w:p w14:paraId="6C74B6A8" w14:textId="2D57418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(14.</w:t>
            </w:r>
            <w:r w:rsidR="006455D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  <w:p w14:paraId="549049A9" w14:textId="719D3091" w:rsidR="00242032" w:rsidRPr="00B34232" w:rsidRDefault="006455DF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203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</w:t>
            </w:r>
            <w:r w:rsidR="002420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242032"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3E66B12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(100.0)</w:t>
            </w:r>
          </w:p>
          <w:p w14:paraId="04A83B4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44F6FF84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52B533E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(100.0)</w:t>
            </w:r>
          </w:p>
          <w:p w14:paraId="0C962E85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78835DDC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62B4ADF1" w14:textId="77249BA3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A25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(98.5)</w:t>
            </w:r>
          </w:p>
          <w:p w14:paraId="4881DB7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(1.1)</w:t>
            </w:r>
          </w:p>
          <w:p w14:paraId="38CDCADC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(0.4)</w:t>
            </w:r>
          </w:p>
        </w:tc>
      </w:tr>
      <w:tr w:rsidR="00242032" w:rsidRPr="00583F0A" w14:paraId="3725C5AC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060ECB91" w14:textId="77777777" w:rsidR="00242032" w:rsidRDefault="00242032" w:rsidP="00C23E64">
            <w:pPr>
              <w:pStyle w:val="NoSpac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Repetition</w:t>
            </w:r>
          </w:p>
        </w:tc>
        <w:tc>
          <w:tcPr>
            <w:tcW w:w="401" w:type="pct"/>
            <w:vAlign w:val="bottom"/>
          </w:tcPr>
          <w:p w14:paraId="00A42EF4" w14:textId="459C777E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  <w:r w:rsidR="000D64E7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(82.</w:t>
            </w:r>
            <w:r w:rsidR="00280B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35A9FFBD" w14:textId="1FE5706E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 (88.</w:t>
            </w:r>
            <w:r w:rsidR="00280B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55C4B8DF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(91.7)</w:t>
            </w:r>
          </w:p>
        </w:tc>
        <w:tc>
          <w:tcPr>
            <w:tcW w:w="400" w:type="pct"/>
            <w:vAlign w:val="bottom"/>
          </w:tcPr>
          <w:p w14:paraId="76F525B0" w14:textId="48921CD8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280B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(75.4)</w:t>
            </w:r>
          </w:p>
        </w:tc>
        <w:tc>
          <w:tcPr>
            <w:tcW w:w="400" w:type="pct"/>
            <w:vAlign w:val="bottom"/>
          </w:tcPr>
          <w:p w14:paraId="35B3D99C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(83.6)</w:t>
            </w:r>
          </w:p>
        </w:tc>
        <w:tc>
          <w:tcPr>
            <w:tcW w:w="400" w:type="pct"/>
            <w:vAlign w:val="bottom"/>
          </w:tcPr>
          <w:p w14:paraId="4FAFF523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(80.7)</w:t>
            </w:r>
          </w:p>
        </w:tc>
        <w:tc>
          <w:tcPr>
            <w:tcW w:w="400" w:type="pct"/>
            <w:vAlign w:val="bottom"/>
          </w:tcPr>
          <w:p w14:paraId="2C5C13C9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(86.4)</w:t>
            </w:r>
          </w:p>
        </w:tc>
        <w:tc>
          <w:tcPr>
            <w:tcW w:w="400" w:type="pct"/>
            <w:vAlign w:val="bottom"/>
          </w:tcPr>
          <w:p w14:paraId="636FD837" w14:textId="26DF9C61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(6</w:t>
            </w:r>
            <w:r w:rsidR="00C30C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C30C0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54C699C9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(79.6)</w:t>
            </w:r>
          </w:p>
        </w:tc>
        <w:tc>
          <w:tcPr>
            <w:tcW w:w="400" w:type="pct"/>
            <w:vAlign w:val="bottom"/>
          </w:tcPr>
          <w:p w14:paraId="62068BC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(91.8)</w:t>
            </w:r>
          </w:p>
        </w:tc>
        <w:tc>
          <w:tcPr>
            <w:tcW w:w="400" w:type="pct"/>
            <w:vAlign w:val="bottom"/>
          </w:tcPr>
          <w:p w14:paraId="302C8637" w14:textId="5425C01F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 (75.</w:t>
            </w:r>
            <w:r w:rsidR="00A432E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</w:tr>
      <w:tr w:rsidR="00242032" w:rsidRPr="00583F0A" w14:paraId="40D478B6" w14:textId="77777777" w:rsidTr="00C2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3F1D1B38" w14:textId="77777777" w:rsidR="00242032" w:rsidRDefault="00242032" w:rsidP="00C23E64">
            <w:pPr>
              <w:pStyle w:val="NoSpac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Reading</w:t>
            </w:r>
          </w:p>
        </w:tc>
        <w:tc>
          <w:tcPr>
            <w:tcW w:w="401" w:type="pct"/>
            <w:vAlign w:val="bottom"/>
          </w:tcPr>
          <w:p w14:paraId="5AAA14F9" w14:textId="47364CCE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</w:t>
            </w:r>
            <w:r w:rsidR="00A432E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(94.</w:t>
            </w:r>
            <w:r w:rsidR="00A432E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49F3884C" w14:textId="29FF6F11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6DF1">
              <w:rPr>
                <w:sz w:val="22"/>
                <w:szCs w:val="22"/>
              </w:rPr>
              <w:t>0</w:t>
            </w:r>
            <w:r w:rsidR="00A432E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(98.6)</w:t>
            </w:r>
          </w:p>
        </w:tc>
        <w:tc>
          <w:tcPr>
            <w:tcW w:w="401" w:type="pct"/>
            <w:vAlign w:val="bottom"/>
          </w:tcPr>
          <w:p w14:paraId="1EC09E68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(98.6)</w:t>
            </w:r>
          </w:p>
        </w:tc>
        <w:tc>
          <w:tcPr>
            <w:tcW w:w="400" w:type="pct"/>
            <w:vAlign w:val="bottom"/>
          </w:tcPr>
          <w:p w14:paraId="5E89CA9B" w14:textId="325BDCEE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 (90.</w:t>
            </w:r>
            <w:r w:rsidR="00A432E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672E7971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(89.6)</w:t>
            </w:r>
          </w:p>
        </w:tc>
        <w:tc>
          <w:tcPr>
            <w:tcW w:w="400" w:type="pct"/>
            <w:vAlign w:val="bottom"/>
          </w:tcPr>
          <w:p w14:paraId="7CF5DBC8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(89.2)</w:t>
            </w:r>
          </w:p>
        </w:tc>
        <w:tc>
          <w:tcPr>
            <w:tcW w:w="400" w:type="pct"/>
            <w:vAlign w:val="bottom"/>
          </w:tcPr>
          <w:p w14:paraId="7EFD91E5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(95.5)</w:t>
            </w:r>
          </w:p>
        </w:tc>
        <w:tc>
          <w:tcPr>
            <w:tcW w:w="400" w:type="pct"/>
            <w:vAlign w:val="bottom"/>
          </w:tcPr>
          <w:p w14:paraId="60D30356" w14:textId="5D66A88D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(8</w:t>
            </w:r>
            <w:r w:rsidR="0053369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533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1A33F1E8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(90.7)</w:t>
            </w:r>
          </w:p>
        </w:tc>
        <w:tc>
          <w:tcPr>
            <w:tcW w:w="400" w:type="pct"/>
            <w:vAlign w:val="bottom"/>
          </w:tcPr>
          <w:p w14:paraId="55D407D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(99.0)</w:t>
            </w:r>
          </w:p>
        </w:tc>
        <w:tc>
          <w:tcPr>
            <w:tcW w:w="400" w:type="pct"/>
            <w:vAlign w:val="bottom"/>
          </w:tcPr>
          <w:p w14:paraId="423D32D9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(97.7)</w:t>
            </w:r>
          </w:p>
        </w:tc>
      </w:tr>
      <w:tr w:rsidR="00242032" w:rsidRPr="00583F0A" w14:paraId="57991BBE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3227BBB4" w14:textId="77777777" w:rsidR="00242032" w:rsidRDefault="00242032" w:rsidP="00C23E64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Stage command</w:t>
            </w:r>
          </w:p>
          <w:p w14:paraId="3958BD36" w14:textId="77777777" w:rsidR="00242032" w:rsidRPr="00B342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All steps correct</w:t>
            </w:r>
          </w:p>
          <w:p w14:paraId="1C5F8BC6" w14:textId="77777777" w:rsidR="002420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2 steps correct</w:t>
            </w:r>
          </w:p>
          <w:p w14:paraId="1881E587" w14:textId="77777777" w:rsidR="002420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1 step correct</w:t>
            </w:r>
          </w:p>
          <w:p w14:paraId="4A4F212B" w14:textId="77777777" w:rsidR="00242032" w:rsidRPr="008B352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None correct</w:t>
            </w:r>
          </w:p>
        </w:tc>
        <w:tc>
          <w:tcPr>
            <w:tcW w:w="401" w:type="pct"/>
            <w:vAlign w:val="bottom"/>
          </w:tcPr>
          <w:p w14:paraId="58B84024" w14:textId="61F2E5EC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C83A5B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 xml:space="preserve"> (84.0)</w:t>
            </w:r>
          </w:p>
          <w:p w14:paraId="2F8196E5" w14:textId="3D1E38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83A5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(12.7)</w:t>
            </w:r>
          </w:p>
          <w:p w14:paraId="1986A5A9" w14:textId="18BC7E25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3A5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(2.8)</w:t>
            </w:r>
          </w:p>
          <w:p w14:paraId="5D8E0F65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(0.5)</w:t>
            </w:r>
          </w:p>
        </w:tc>
        <w:tc>
          <w:tcPr>
            <w:tcW w:w="401" w:type="pct"/>
            <w:vAlign w:val="bottom"/>
          </w:tcPr>
          <w:p w14:paraId="2DF18F14" w14:textId="59E08F7C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B79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(94.5)</w:t>
            </w:r>
          </w:p>
          <w:p w14:paraId="270AAFA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(5.3)</w:t>
            </w:r>
          </w:p>
          <w:p w14:paraId="6000AA9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(0.2)</w:t>
            </w:r>
          </w:p>
          <w:p w14:paraId="149E8EA0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1" w:type="pct"/>
            <w:vAlign w:val="bottom"/>
          </w:tcPr>
          <w:p w14:paraId="21D24314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(93.8)</w:t>
            </w:r>
          </w:p>
          <w:p w14:paraId="1A641D8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(5.3)</w:t>
            </w:r>
          </w:p>
          <w:p w14:paraId="0DCD6D8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(0.9)</w:t>
            </w:r>
          </w:p>
          <w:p w14:paraId="1CF0AC31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580A91D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(71.2)</w:t>
            </w:r>
          </w:p>
          <w:p w14:paraId="2889CE3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(21.4)</w:t>
            </w:r>
          </w:p>
          <w:p w14:paraId="49B98134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(6.3)</w:t>
            </w:r>
          </w:p>
          <w:p w14:paraId="6C9E8493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(1.2)</w:t>
            </w:r>
          </w:p>
        </w:tc>
        <w:tc>
          <w:tcPr>
            <w:tcW w:w="400" w:type="pct"/>
            <w:vAlign w:val="bottom"/>
          </w:tcPr>
          <w:p w14:paraId="1850EFB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(75.4)</w:t>
            </w:r>
          </w:p>
          <w:p w14:paraId="74082F8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(20.3)</w:t>
            </w:r>
          </w:p>
          <w:p w14:paraId="7914C3F4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(4.3)</w:t>
            </w:r>
          </w:p>
          <w:p w14:paraId="2CAE6D64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3AA751A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(77.4)</w:t>
            </w:r>
          </w:p>
          <w:p w14:paraId="3FF4093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(19.0)</w:t>
            </w:r>
          </w:p>
          <w:p w14:paraId="10139BB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(2.4)</w:t>
            </w:r>
          </w:p>
          <w:p w14:paraId="5B498F8C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(1.2)</w:t>
            </w:r>
          </w:p>
        </w:tc>
        <w:tc>
          <w:tcPr>
            <w:tcW w:w="400" w:type="pct"/>
            <w:vAlign w:val="bottom"/>
          </w:tcPr>
          <w:p w14:paraId="3014E66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(84.4)</w:t>
            </w:r>
          </w:p>
          <w:p w14:paraId="2CD87AA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(15.6)</w:t>
            </w:r>
          </w:p>
          <w:p w14:paraId="07E7169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475A6D3B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731D4A1F" w14:textId="0D9BD350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(</w:t>
            </w:r>
            <w:r w:rsidR="00D2758B">
              <w:rPr>
                <w:sz w:val="22"/>
                <w:szCs w:val="22"/>
              </w:rPr>
              <w:t>70.2</w:t>
            </w:r>
            <w:r>
              <w:rPr>
                <w:sz w:val="22"/>
                <w:szCs w:val="22"/>
              </w:rPr>
              <w:t>)</w:t>
            </w:r>
          </w:p>
          <w:p w14:paraId="45B1715C" w14:textId="44A6B750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(25.</w:t>
            </w:r>
            <w:r w:rsidR="00D2758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4356B80E" w14:textId="5F202EA6" w:rsidR="00242032" w:rsidRDefault="00D2758B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203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4.3</w:t>
            </w:r>
            <w:r w:rsidR="00242032">
              <w:rPr>
                <w:sz w:val="22"/>
                <w:szCs w:val="22"/>
              </w:rPr>
              <w:t>)</w:t>
            </w:r>
          </w:p>
          <w:p w14:paraId="70DFBE8F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529E6D1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(81.8)</w:t>
            </w:r>
          </w:p>
          <w:p w14:paraId="22CC9A1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(18.2)</w:t>
            </w:r>
          </w:p>
          <w:p w14:paraId="1E3F88A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0669EF32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290A0F0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(92.2)</w:t>
            </w:r>
          </w:p>
          <w:p w14:paraId="01F0674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(5.9)</w:t>
            </w:r>
          </w:p>
          <w:p w14:paraId="7EB6C47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(1.0)</w:t>
            </w:r>
          </w:p>
          <w:p w14:paraId="449AFEF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(1.0)</w:t>
            </w:r>
          </w:p>
        </w:tc>
        <w:tc>
          <w:tcPr>
            <w:tcW w:w="400" w:type="pct"/>
            <w:vAlign w:val="bottom"/>
          </w:tcPr>
          <w:p w14:paraId="09351BE3" w14:textId="44EDF76C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 (87.</w:t>
            </w:r>
            <w:r w:rsidR="009205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557B7D20" w14:textId="59551365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758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(9.</w:t>
            </w:r>
            <w:r w:rsidR="0092051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7D7C0E2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(2.9)</w:t>
            </w:r>
          </w:p>
          <w:p w14:paraId="1B383D6C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(0.4)</w:t>
            </w:r>
          </w:p>
        </w:tc>
      </w:tr>
      <w:tr w:rsidR="00242032" w:rsidRPr="00583F0A" w14:paraId="42E8463A" w14:textId="77777777" w:rsidTr="00C23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27CA3B1D" w14:textId="77777777" w:rsidR="00242032" w:rsidRDefault="00242032" w:rsidP="00C23E64">
            <w:pPr>
              <w:pStyle w:val="NoSpac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Writing</w:t>
            </w:r>
          </w:p>
        </w:tc>
        <w:tc>
          <w:tcPr>
            <w:tcW w:w="401" w:type="pct"/>
            <w:vAlign w:val="bottom"/>
          </w:tcPr>
          <w:p w14:paraId="144AA161" w14:textId="4D67D802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1,784 (91.</w:t>
            </w:r>
            <w:r w:rsidR="00890A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0E1DB18D" w14:textId="3D2A5732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(97.</w:t>
            </w:r>
            <w:r w:rsidR="009205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24312140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 (94.9)</w:t>
            </w:r>
          </w:p>
        </w:tc>
        <w:tc>
          <w:tcPr>
            <w:tcW w:w="400" w:type="pct"/>
            <w:vAlign w:val="bottom"/>
          </w:tcPr>
          <w:p w14:paraId="0BD5627B" w14:textId="191BFDA3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 (86.</w:t>
            </w:r>
            <w:r w:rsidR="00163BF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142FAE13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(86.8)</w:t>
            </w:r>
          </w:p>
        </w:tc>
        <w:tc>
          <w:tcPr>
            <w:tcW w:w="400" w:type="pct"/>
            <w:vAlign w:val="bottom"/>
          </w:tcPr>
          <w:p w14:paraId="0435DAE2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(85.5)</w:t>
            </w:r>
          </w:p>
        </w:tc>
        <w:tc>
          <w:tcPr>
            <w:tcW w:w="400" w:type="pct"/>
            <w:vAlign w:val="bottom"/>
          </w:tcPr>
          <w:p w14:paraId="211ACA9F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(90.7)</w:t>
            </w:r>
          </w:p>
        </w:tc>
        <w:tc>
          <w:tcPr>
            <w:tcW w:w="400" w:type="pct"/>
            <w:vAlign w:val="bottom"/>
          </w:tcPr>
          <w:p w14:paraId="1BDC0A49" w14:textId="4D10B80D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(7</w:t>
            </w:r>
            <w:r w:rsidR="00163BF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163B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638341CC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(88.9)</w:t>
            </w:r>
          </w:p>
        </w:tc>
        <w:tc>
          <w:tcPr>
            <w:tcW w:w="400" w:type="pct"/>
          </w:tcPr>
          <w:p w14:paraId="3D80208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(91.7)</w:t>
            </w:r>
          </w:p>
        </w:tc>
        <w:tc>
          <w:tcPr>
            <w:tcW w:w="400" w:type="pct"/>
            <w:vAlign w:val="bottom"/>
          </w:tcPr>
          <w:p w14:paraId="776D9B35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 (92.7)</w:t>
            </w:r>
          </w:p>
        </w:tc>
      </w:tr>
      <w:tr w:rsidR="00242032" w:rsidRPr="00583F0A" w14:paraId="5109AB10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63DAF037" w14:textId="77777777" w:rsidR="00242032" w:rsidRDefault="00242032" w:rsidP="00C23E64">
            <w:pPr>
              <w:pStyle w:val="NoSpac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Visuoconstruction</w:t>
            </w:r>
          </w:p>
        </w:tc>
        <w:tc>
          <w:tcPr>
            <w:tcW w:w="401" w:type="pct"/>
            <w:vAlign w:val="bottom"/>
          </w:tcPr>
          <w:p w14:paraId="613E6351" w14:textId="3AEDCC2B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  <w:r w:rsidR="00890A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(78.</w:t>
            </w:r>
            <w:r w:rsidR="00E521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31750580" w14:textId="584BB7C0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E521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(95.5)</w:t>
            </w:r>
          </w:p>
        </w:tc>
        <w:tc>
          <w:tcPr>
            <w:tcW w:w="401" w:type="pct"/>
            <w:vAlign w:val="bottom"/>
          </w:tcPr>
          <w:p w14:paraId="7160C8A1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(91.7)</w:t>
            </w:r>
          </w:p>
        </w:tc>
        <w:tc>
          <w:tcPr>
            <w:tcW w:w="400" w:type="pct"/>
            <w:vAlign w:val="bottom"/>
          </w:tcPr>
          <w:p w14:paraId="28FDAD1E" w14:textId="6C975FED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 (59.</w:t>
            </w:r>
            <w:r w:rsidR="00E521A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26E72FA4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(77.9)</w:t>
            </w:r>
          </w:p>
        </w:tc>
        <w:tc>
          <w:tcPr>
            <w:tcW w:w="400" w:type="pct"/>
            <w:vAlign w:val="bottom"/>
          </w:tcPr>
          <w:p w14:paraId="0E1B74F5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(47.6)</w:t>
            </w:r>
          </w:p>
        </w:tc>
        <w:tc>
          <w:tcPr>
            <w:tcW w:w="400" w:type="pct"/>
            <w:vAlign w:val="bottom"/>
          </w:tcPr>
          <w:p w14:paraId="4E628E54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(59.1)</w:t>
            </w:r>
          </w:p>
        </w:tc>
        <w:tc>
          <w:tcPr>
            <w:tcW w:w="400" w:type="pct"/>
            <w:vAlign w:val="bottom"/>
          </w:tcPr>
          <w:p w14:paraId="35FB169D" w14:textId="49594EEE" w:rsidR="00242032" w:rsidRPr="00583F0A" w:rsidRDefault="007B000A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242032">
              <w:rPr>
                <w:sz w:val="22"/>
                <w:szCs w:val="22"/>
              </w:rPr>
              <w:t xml:space="preserve"> (8</w:t>
            </w:r>
            <w:r>
              <w:rPr>
                <w:sz w:val="22"/>
                <w:szCs w:val="22"/>
              </w:rPr>
              <w:t>4</w:t>
            </w:r>
            <w:r w:rsidR="002420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242032"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7C9F66AA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(68.5)</w:t>
            </w:r>
          </w:p>
        </w:tc>
        <w:tc>
          <w:tcPr>
            <w:tcW w:w="400" w:type="pct"/>
          </w:tcPr>
          <w:p w14:paraId="0A327B9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(86.6)</w:t>
            </w:r>
          </w:p>
        </w:tc>
        <w:tc>
          <w:tcPr>
            <w:tcW w:w="400" w:type="pct"/>
            <w:vAlign w:val="bottom"/>
          </w:tcPr>
          <w:p w14:paraId="4DBC6F61" w14:textId="576873EF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(8</w:t>
            </w:r>
            <w:r w:rsidR="002A605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2A60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7AF461F2" w14:textId="7D24405E" w:rsidR="00242032" w:rsidRDefault="00242032" w:rsidP="00242032">
      <w:pPr>
        <w:pStyle w:val="Caption"/>
      </w:pPr>
      <w:r w:rsidRPr="001B535C">
        <w:t>All data displayed as number (</w:t>
      </w:r>
      <w:r w:rsidR="009A4DC4">
        <w:t xml:space="preserve">valid </w:t>
      </w:r>
      <w:r w:rsidRPr="001B535C">
        <w:t>percentage</w:t>
      </w:r>
      <w:r w:rsidR="009A4DC4">
        <w:t>, i.e., excluding missing values</w:t>
      </w:r>
      <w:r w:rsidRPr="001B535C">
        <w:t>).</w:t>
      </w:r>
      <w:r>
        <w:t xml:space="preserve"> Due to rounding, percentages may not always add exactly to 100.</w:t>
      </w:r>
      <w:r w:rsidRPr="001B535C">
        <w:t xml:space="preserve"> </w:t>
      </w:r>
      <w:r w:rsidRPr="001B535C">
        <w:rPr>
          <w:vertAlign w:val="superscript"/>
        </w:rPr>
        <w:t>1</w:t>
      </w:r>
      <w:r w:rsidRPr="001B535C">
        <w:t xml:space="preserve"> This row represents the patients who got all five sub-items correct.</w:t>
      </w:r>
    </w:p>
    <w:p w14:paraId="0C5E78A7" w14:textId="77777777" w:rsidR="00242032" w:rsidRPr="001B535C" w:rsidRDefault="00242032" w:rsidP="00242032">
      <w:pPr>
        <w:pStyle w:val="Caption"/>
      </w:pPr>
      <w:r w:rsidRPr="001B535C">
        <w:rPr>
          <w:i/>
        </w:rPr>
        <w:t>Abbreviations:</w:t>
      </w:r>
      <w:r w:rsidRPr="001B535C">
        <w:t xml:space="preserve"> AD, Alzheimer’s disease; DLB, dementia with Lewy bodies; FTD, frontotemporal dementia; MCI, mild cognitive impairment; PPA, primary progressive aphasia; PPD, primary psychiatric disorder; SCD, subjective cognitive decline</w:t>
      </w:r>
      <w:r>
        <w:t>; VD, vascular dementia</w:t>
      </w:r>
      <w:r w:rsidRPr="001B535C">
        <w:t>.</w:t>
      </w:r>
    </w:p>
    <w:p w14:paraId="1F475C30" w14:textId="77777777" w:rsidR="00242032" w:rsidRDefault="00242032" w:rsidP="00242032">
      <w:pPr>
        <w:spacing w:after="200" w:line="276" w:lineRule="auto"/>
        <w:jc w:val="left"/>
      </w:pPr>
      <w:r>
        <w:br w:type="page"/>
      </w:r>
    </w:p>
    <w:p w14:paraId="0FA855C9" w14:textId="737DEE76" w:rsidR="00242032" w:rsidRPr="009A0156" w:rsidRDefault="00242032" w:rsidP="00242032">
      <w:pPr>
        <w:pStyle w:val="Caption"/>
      </w:pPr>
      <w:r w:rsidRPr="00906F19">
        <w:lastRenderedPageBreak/>
        <w:t xml:space="preserve">Supplementary Table </w:t>
      </w:r>
      <w:r w:rsidRPr="00906F19">
        <w:fldChar w:fldCharType="begin"/>
      </w:r>
      <w:r w:rsidRPr="00906F19">
        <w:instrText xml:space="preserve"> SEQ Table \* ARABIC </w:instrText>
      </w:r>
      <w:r w:rsidRPr="00906F19">
        <w:fldChar w:fldCharType="separate"/>
      </w:r>
      <w:r w:rsidR="00686296">
        <w:rPr>
          <w:noProof/>
        </w:rPr>
        <w:t>5</w:t>
      </w:r>
      <w:r w:rsidRPr="00906F19">
        <w:fldChar w:fldCharType="end"/>
      </w:r>
      <w:r w:rsidRPr="00906F19">
        <w:t>.</w:t>
      </w:r>
      <w:r>
        <w:t xml:space="preserve"> Montreal Cognitive Assessment item-level scores, in the whole sample and by diagnosis.</w:t>
      </w: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497"/>
        <w:gridCol w:w="1680"/>
        <w:gridCol w:w="1680"/>
        <w:gridCol w:w="1680"/>
        <w:gridCol w:w="1676"/>
        <w:gridCol w:w="1676"/>
        <w:gridCol w:w="1676"/>
        <w:gridCol w:w="1675"/>
        <w:gridCol w:w="1675"/>
        <w:gridCol w:w="1675"/>
        <w:gridCol w:w="1675"/>
        <w:gridCol w:w="1675"/>
      </w:tblGrid>
      <w:tr w:rsidR="00242032" w:rsidRPr="00583F0A" w14:paraId="486B6D7A" w14:textId="77777777" w:rsidTr="00C23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6" w:type="pct"/>
            <w:vAlign w:val="bottom"/>
          </w:tcPr>
          <w:p w14:paraId="47EFCA46" w14:textId="77777777" w:rsidR="00242032" w:rsidRPr="00583F0A" w:rsidRDefault="00242032" w:rsidP="00C23E64">
            <w:pPr>
              <w:pStyle w:val="NoSpacing"/>
              <w:jc w:val="left"/>
              <w:rPr>
                <w:sz w:val="22"/>
                <w:szCs w:val="22"/>
              </w:rPr>
            </w:pPr>
            <w:r w:rsidRPr="00583F0A">
              <w:rPr>
                <w:caps w:val="0"/>
                <w:sz w:val="22"/>
                <w:szCs w:val="22"/>
              </w:rPr>
              <w:t>Item</w:t>
            </w:r>
          </w:p>
        </w:tc>
        <w:tc>
          <w:tcPr>
            <w:tcW w:w="401" w:type="pct"/>
            <w:vAlign w:val="bottom"/>
          </w:tcPr>
          <w:p w14:paraId="552FB97E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Whole sample</w:t>
            </w:r>
          </w:p>
        </w:tc>
        <w:tc>
          <w:tcPr>
            <w:tcW w:w="401" w:type="pct"/>
            <w:vAlign w:val="bottom"/>
          </w:tcPr>
          <w:p w14:paraId="22EBFD5A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scd</w:t>
            </w:r>
          </w:p>
        </w:tc>
        <w:tc>
          <w:tcPr>
            <w:tcW w:w="401" w:type="pct"/>
            <w:vAlign w:val="bottom"/>
          </w:tcPr>
          <w:p w14:paraId="526332B9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mci</w:t>
            </w:r>
          </w:p>
        </w:tc>
        <w:tc>
          <w:tcPr>
            <w:tcW w:w="400" w:type="pct"/>
            <w:vAlign w:val="bottom"/>
          </w:tcPr>
          <w:p w14:paraId="429DB28E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  <w:r>
              <w:rPr>
                <w:caps w:val="0"/>
                <w:sz w:val="22"/>
                <w:szCs w:val="22"/>
              </w:rPr>
              <w:t xml:space="preserve"> dementia</w:t>
            </w:r>
          </w:p>
        </w:tc>
        <w:tc>
          <w:tcPr>
            <w:tcW w:w="400" w:type="pct"/>
            <w:vAlign w:val="bottom"/>
          </w:tcPr>
          <w:p w14:paraId="36D7D923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ftd</w:t>
            </w:r>
          </w:p>
        </w:tc>
        <w:tc>
          <w:tcPr>
            <w:tcW w:w="400" w:type="pct"/>
            <w:vAlign w:val="bottom"/>
          </w:tcPr>
          <w:p w14:paraId="11B1EE9B" w14:textId="77777777" w:rsidR="00242032" w:rsidRPr="00583F0A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DLB</w:t>
            </w:r>
          </w:p>
        </w:tc>
        <w:tc>
          <w:tcPr>
            <w:tcW w:w="400" w:type="pct"/>
            <w:vAlign w:val="bottom"/>
          </w:tcPr>
          <w:p w14:paraId="721B7072" w14:textId="77777777" w:rsidR="00242032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</w:t>
            </w:r>
          </w:p>
        </w:tc>
        <w:tc>
          <w:tcPr>
            <w:tcW w:w="400" w:type="pct"/>
            <w:vAlign w:val="bottom"/>
          </w:tcPr>
          <w:p w14:paraId="21B5B1D6" w14:textId="77777777" w:rsidR="00242032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ppa</w:t>
            </w:r>
          </w:p>
        </w:tc>
        <w:tc>
          <w:tcPr>
            <w:tcW w:w="400" w:type="pct"/>
            <w:vAlign w:val="bottom"/>
          </w:tcPr>
          <w:p w14:paraId="52743249" w14:textId="77777777" w:rsidR="00242032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Other dementia</w:t>
            </w:r>
          </w:p>
        </w:tc>
        <w:tc>
          <w:tcPr>
            <w:tcW w:w="400" w:type="pct"/>
          </w:tcPr>
          <w:p w14:paraId="4EBA08AA" w14:textId="77777777" w:rsidR="00242032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Other neurology</w:t>
            </w:r>
          </w:p>
        </w:tc>
        <w:tc>
          <w:tcPr>
            <w:tcW w:w="400" w:type="pct"/>
            <w:vAlign w:val="bottom"/>
          </w:tcPr>
          <w:p w14:paraId="51EB3C0C" w14:textId="77777777" w:rsidR="00242032" w:rsidRDefault="00242032" w:rsidP="00C23E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ppd</w:t>
            </w:r>
          </w:p>
        </w:tc>
      </w:tr>
      <w:tr w:rsidR="00242032" w:rsidRPr="00583F0A" w14:paraId="2DEBFA37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5C53C858" w14:textId="77777777" w:rsidR="00242032" w:rsidRPr="0041238C" w:rsidRDefault="00242032" w:rsidP="00C23E64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Alternating trail</w:t>
            </w:r>
          </w:p>
        </w:tc>
        <w:tc>
          <w:tcPr>
            <w:tcW w:w="401" w:type="pct"/>
            <w:vAlign w:val="bottom"/>
          </w:tcPr>
          <w:p w14:paraId="1539CECF" w14:textId="3528BB47" w:rsidR="00242032" w:rsidRPr="00CD7D5E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1,34</w:t>
            </w:r>
            <w:r w:rsidR="00D928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(66.</w:t>
            </w:r>
            <w:r w:rsidR="00D928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65BF91D2" w14:textId="71401693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D9280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(88.</w:t>
            </w:r>
            <w:r w:rsidR="000B30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014A0F18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(75.9)</w:t>
            </w:r>
          </w:p>
        </w:tc>
        <w:tc>
          <w:tcPr>
            <w:tcW w:w="400" w:type="pct"/>
            <w:vAlign w:val="bottom"/>
          </w:tcPr>
          <w:p w14:paraId="1131AB1E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(44.1)</w:t>
            </w:r>
          </w:p>
        </w:tc>
        <w:tc>
          <w:tcPr>
            <w:tcW w:w="400" w:type="pct"/>
            <w:vAlign w:val="bottom"/>
          </w:tcPr>
          <w:p w14:paraId="397E557F" w14:textId="5392DCB0" w:rsidR="00242032" w:rsidRPr="004B0581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(5</w:t>
            </w:r>
            <w:r w:rsidR="000B30A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0B30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3EA2C5F0" w14:textId="77777777" w:rsidR="00242032" w:rsidRPr="004B0581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(28.2)</w:t>
            </w:r>
          </w:p>
        </w:tc>
        <w:tc>
          <w:tcPr>
            <w:tcW w:w="400" w:type="pct"/>
            <w:vAlign w:val="bottom"/>
          </w:tcPr>
          <w:p w14:paraId="05904D6D" w14:textId="77777777" w:rsidR="00242032" w:rsidRPr="004B0581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(43.5)</w:t>
            </w:r>
          </w:p>
        </w:tc>
        <w:tc>
          <w:tcPr>
            <w:tcW w:w="400" w:type="pct"/>
            <w:vAlign w:val="bottom"/>
          </w:tcPr>
          <w:p w14:paraId="0BF6FBC8" w14:textId="77777777" w:rsidR="00242032" w:rsidRPr="009001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(80.9)</w:t>
            </w:r>
          </w:p>
        </w:tc>
        <w:tc>
          <w:tcPr>
            <w:tcW w:w="400" w:type="pct"/>
            <w:vAlign w:val="bottom"/>
          </w:tcPr>
          <w:p w14:paraId="1D25EF71" w14:textId="77777777" w:rsidR="00242032" w:rsidRPr="00A055EC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(56.4)</w:t>
            </w:r>
          </w:p>
        </w:tc>
        <w:tc>
          <w:tcPr>
            <w:tcW w:w="400" w:type="pct"/>
          </w:tcPr>
          <w:p w14:paraId="535F75FA" w14:textId="77777777" w:rsidR="00242032" w:rsidRPr="008B62E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(78.6)</w:t>
            </w:r>
          </w:p>
        </w:tc>
        <w:tc>
          <w:tcPr>
            <w:tcW w:w="400" w:type="pct"/>
            <w:vAlign w:val="bottom"/>
          </w:tcPr>
          <w:p w14:paraId="103DCCF1" w14:textId="4333D992" w:rsidR="00242032" w:rsidRPr="008B62E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(76.</w:t>
            </w:r>
            <w:r w:rsidR="0041539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</w:tr>
      <w:tr w:rsidR="00242032" w:rsidRPr="00583F0A" w14:paraId="55A68658" w14:textId="77777777" w:rsidTr="00C23E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50EAE074" w14:textId="77777777" w:rsidR="00242032" w:rsidRPr="0041238C" w:rsidRDefault="00242032" w:rsidP="00C23E64">
            <w:pPr>
              <w:pStyle w:val="NoSpacing"/>
              <w:rPr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Cube copy</w:t>
            </w:r>
          </w:p>
        </w:tc>
        <w:tc>
          <w:tcPr>
            <w:tcW w:w="401" w:type="pct"/>
            <w:vAlign w:val="bottom"/>
          </w:tcPr>
          <w:p w14:paraId="5DB19F20" w14:textId="5F7431B7" w:rsidR="00242032" w:rsidRPr="000B6591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</w:t>
            </w:r>
            <w:r w:rsidR="0072495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(57.2)</w:t>
            </w:r>
          </w:p>
        </w:tc>
        <w:tc>
          <w:tcPr>
            <w:tcW w:w="401" w:type="pct"/>
            <w:vAlign w:val="bottom"/>
          </w:tcPr>
          <w:p w14:paraId="0232786E" w14:textId="3CB12086" w:rsidR="00242032" w:rsidRPr="001B61D0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72495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(78.6)</w:t>
            </w:r>
          </w:p>
        </w:tc>
        <w:tc>
          <w:tcPr>
            <w:tcW w:w="401" w:type="pct"/>
            <w:vAlign w:val="bottom"/>
          </w:tcPr>
          <w:p w14:paraId="6542B35B" w14:textId="77777777" w:rsidR="00242032" w:rsidRPr="001B61D0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(76.7)</w:t>
            </w:r>
          </w:p>
        </w:tc>
        <w:tc>
          <w:tcPr>
            <w:tcW w:w="400" w:type="pct"/>
            <w:vAlign w:val="bottom"/>
          </w:tcPr>
          <w:p w14:paraId="4AE78805" w14:textId="77777777" w:rsidR="00242032" w:rsidRPr="001B52FD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 (37.8)</w:t>
            </w:r>
          </w:p>
        </w:tc>
        <w:tc>
          <w:tcPr>
            <w:tcW w:w="400" w:type="pct"/>
            <w:vAlign w:val="bottom"/>
          </w:tcPr>
          <w:p w14:paraId="2F5A101E" w14:textId="77777777" w:rsidR="00242032" w:rsidRPr="001B52FD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(46.4)</w:t>
            </w:r>
          </w:p>
        </w:tc>
        <w:tc>
          <w:tcPr>
            <w:tcW w:w="400" w:type="pct"/>
            <w:vAlign w:val="bottom"/>
          </w:tcPr>
          <w:p w14:paraId="2D2922BF" w14:textId="77777777" w:rsidR="00242032" w:rsidRPr="000418B3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(35.7)</w:t>
            </w:r>
          </w:p>
        </w:tc>
        <w:tc>
          <w:tcPr>
            <w:tcW w:w="400" w:type="pct"/>
            <w:vAlign w:val="bottom"/>
          </w:tcPr>
          <w:p w14:paraId="1E26B6AE" w14:textId="77777777" w:rsidR="00242032" w:rsidRPr="000418B3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(43.5)</w:t>
            </w:r>
          </w:p>
        </w:tc>
        <w:tc>
          <w:tcPr>
            <w:tcW w:w="400" w:type="pct"/>
            <w:vAlign w:val="bottom"/>
          </w:tcPr>
          <w:p w14:paraId="4E3AFB04" w14:textId="77777777" w:rsidR="00242032" w:rsidRPr="00632183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(70.2)</w:t>
            </w:r>
          </w:p>
        </w:tc>
        <w:tc>
          <w:tcPr>
            <w:tcW w:w="400" w:type="pct"/>
            <w:vAlign w:val="bottom"/>
          </w:tcPr>
          <w:p w14:paraId="47BC9F12" w14:textId="77777777" w:rsidR="00242032" w:rsidRPr="00821867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(38.2)</w:t>
            </w:r>
          </w:p>
        </w:tc>
        <w:tc>
          <w:tcPr>
            <w:tcW w:w="400" w:type="pct"/>
          </w:tcPr>
          <w:p w14:paraId="2A2F4E7B" w14:textId="77777777" w:rsidR="00242032" w:rsidRPr="00821867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(55.3)</w:t>
            </w:r>
          </w:p>
        </w:tc>
        <w:tc>
          <w:tcPr>
            <w:tcW w:w="400" w:type="pct"/>
            <w:vAlign w:val="bottom"/>
          </w:tcPr>
          <w:p w14:paraId="73E28F76" w14:textId="7713FC39" w:rsidR="00242032" w:rsidRPr="00821867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(55.</w:t>
            </w:r>
            <w:r w:rsidR="0022651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</w:tr>
      <w:tr w:rsidR="00242032" w:rsidRPr="00583F0A" w14:paraId="360B6C51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707CCE22" w14:textId="77777777" w:rsidR="00242032" w:rsidRPr="00B34232" w:rsidRDefault="00242032" w:rsidP="00C23E64">
            <w:pPr>
              <w:pStyle w:val="NoSpacing"/>
              <w:rPr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Clock</w:t>
            </w:r>
          </w:p>
          <w:p w14:paraId="7EFCEB54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All</w:t>
            </w:r>
            <w:r>
              <w:rPr>
                <w:b w:val="0"/>
                <w:bCs w:val="0"/>
                <w:caps w:val="0"/>
                <w:sz w:val="22"/>
                <w:szCs w:val="22"/>
              </w:rPr>
              <w:t xml:space="preserve"> elements</w:t>
            </w:r>
          </w:p>
          <w:p w14:paraId="47DCF4D2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2</w:t>
            </w:r>
          </w:p>
          <w:p w14:paraId="02A8E726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1</w:t>
            </w:r>
          </w:p>
          <w:p w14:paraId="24B83B87" w14:textId="77777777" w:rsidR="00242032" w:rsidRPr="00B342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No</w:t>
            </w:r>
            <w:r>
              <w:rPr>
                <w:b w:val="0"/>
                <w:bCs w:val="0"/>
                <w:caps w:val="0"/>
                <w:sz w:val="22"/>
                <w:szCs w:val="22"/>
              </w:rPr>
              <w:t>ne</w:t>
            </w:r>
          </w:p>
        </w:tc>
        <w:tc>
          <w:tcPr>
            <w:tcW w:w="401" w:type="pct"/>
            <w:vAlign w:val="bottom"/>
          </w:tcPr>
          <w:p w14:paraId="4AD06FA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1,139 (56.5)</w:t>
            </w:r>
          </w:p>
          <w:p w14:paraId="395840B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 (23.3)</w:t>
            </w:r>
          </w:p>
          <w:p w14:paraId="09B6BD24" w14:textId="3428355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22651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(17.</w:t>
            </w:r>
            <w:r w:rsidR="00A22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14:paraId="4282C4B3" w14:textId="3C86525F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364F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(3.0)</w:t>
            </w:r>
          </w:p>
        </w:tc>
        <w:tc>
          <w:tcPr>
            <w:tcW w:w="401" w:type="pct"/>
            <w:vAlign w:val="bottom"/>
          </w:tcPr>
          <w:p w14:paraId="2DC0F0D4" w14:textId="6D6FB932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 (80.</w:t>
            </w:r>
            <w:r w:rsidR="00B411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5DE3BAC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(15.7)</w:t>
            </w:r>
          </w:p>
          <w:p w14:paraId="04811BE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(3.6)</w:t>
            </w:r>
          </w:p>
          <w:p w14:paraId="6817CB20" w14:textId="6B9F2E1E" w:rsidR="00242032" w:rsidRPr="00B34232" w:rsidRDefault="00A22CEE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2032">
              <w:rPr>
                <w:sz w:val="22"/>
                <w:szCs w:val="22"/>
              </w:rPr>
              <w:t xml:space="preserve"> (0.</w:t>
            </w:r>
            <w:r w:rsidR="00B4113E">
              <w:rPr>
                <w:sz w:val="22"/>
                <w:szCs w:val="22"/>
              </w:rPr>
              <w:t>2</w:t>
            </w:r>
            <w:r w:rsidR="00242032"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73D8678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(71.4)</w:t>
            </w:r>
          </w:p>
          <w:p w14:paraId="5008D59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(22.3)</w:t>
            </w:r>
          </w:p>
          <w:p w14:paraId="7DF73EE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(6.3)</w:t>
            </w:r>
          </w:p>
          <w:p w14:paraId="1134E21D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34D31CD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(29.5)</w:t>
            </w:r>
          </w:p>
          <w:p w14:paraId="2207628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(27.5)</w:t>
            </w:r>
          </w:p>
          <w:p w14:paraId="105C2592" w14:textId="5B7CCDCE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 (34.</w:t>
            </w:r>
            <w:r w:rsidR="001F321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  <w:p w14:paraId="3A1A18EC" w14:textId="4258090E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F321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(8.</w:t>
            </w:r>
            <w:r w:rsidR="000065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163AE92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(40.6)</w:t>
            </w:r>
          </w:p>
          <w:p w14:paraId="6D0E773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(34.8)</w:t>
            </w:r>
          </w:p>
          <w:p w14:paraId="5EFF9BB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(20.3)</w:t>
            </w:r>
          </w:p>
          <w:p w14:paraId="0F04D01D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(4.3)</w:t>
            </w:r>
          </w:p>
        </w:tc>
        <w:tc>
          <w:tcPr>
            <w:tcW w:w="400" w:type="pct"/>
            <w:vAlign w:val="bottom"/>
          </w:tcPr>
          <w:p w14:paraId="46B090D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(19.0)</w:t>
            </w:r>
          </w:p>
          <w:p w14:paraId="7EB1A40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(33.3)</w:t>
            </w:r>
          </w:p>
          <w:p w14:paraId="7FEEA084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(44.0)</w:t>
            </w:r>
          </w:p>
          <w:p w14:paraId="0090F173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(3.6)</w:t>
            </w:r>
          </w:p>
        </w:tc>
        <w:tc>
          <w:tcPr>
            <w:tcW w:w="400" w:type="pct"/>
            <w:vAlign w:val="bottom"/>
          </w:tcPr>
          <w:p w14:paraId="538B883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(37.0)</w:t>
            </w:r>
          </w:p>
          <w:p w14:paraId="2AF6869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(32.6)</w:t>
            </w:r>
          </w:p>
          <w:p w14:paraId="4E9652E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(28.3)</w:t>
            </w:r>
          </w:p>
          <w:p w14:paraId="77F65D86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(2.2)</w:t>
            </w:r>
          </w:p>
        </w:tc>
        <w:tc>
          <w:tcPr>
            <w:tcW w:w="400" w:type="pct"/>
            <w:vAlign w:val="bottom"/>
          </w:tcPr>
          <w:p w14:paraId="416ECB1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(52.2)</w:t>
            </w:r>
          </w:p>
          <w:p w14:paraId="5271793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(39.1)</w:t>
            </w:r>
          </w:p>
          <w:p w14:paraId="6644CAC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(6.5)</w:t>
            </w:r>
          </w:p>
          <w:p w14:paraId="78237E1E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(2.2)</w:t>
            </w:r>
          </w:p>
        </w:tc>
        <w:tc>
          <w:tcPr>
            <w:tcW w:w="400" w:type="pct"/>
            <w:vAlign w:val="bottom"/>
          </w:tcPr>
          <w:p w14:paraId="04AA389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(49.1)</w:t>
            </w:r>
          </w:p>
          <w:p w14:paraId="1149BDB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(34.5)</w:t>
            </w:r>
          </w:p>
          <w:p w14:paraId="54FFEC8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(12.7)</w:t>
            </w:r>
          </w:p>
          <w:p w14:paraId="7922933E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(3.6)</w:t>
            </w:r>
          </w:p>
        </w:tc>
        <w:tc>
          <w:tcPr>
            <w:tcW w:w="400" w:type="pct"/>
            <w:vAlign w:val="bottom"/>
          </w:tcPr>
          <w:p w14:paraId="3E77B04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(77.7)</w:t>
            </w:r>
          </w:p>
          <w:p w14:paraId="10B360B4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(14.6)</w:t>
            </w:r>
          </w:p>
          <w:p w14:paraId="4C918DF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(7.8)</w:t>
            </w:r>
          </w:p>
          <w:p w14:paraId="07011062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4EDE418A" w14:textId="5044E6FB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(69.</w:t>
            </w:r>
            <w:r w:rsidR="00F527C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3F851EFA" w14:textId="1D4C8D0C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(20.</w:t>
            </w:r>
            <w:r w:rsidR="00F527C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71024079" w14:textId="2AF5ADE3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36C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(10.</w:t>
            </w:r>
            <w:r w:rsidR="00F527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  <w:p w14:paraId="7E70521F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(0.4)</w:t>
            </w:r>
          </w:p>
        </w:tc>
      </w:tr>
      <w:tr w:rsidR="00242032" w:rsidRPr="00583F0A" w14:paraId="64A09654" w14:textId="77777777" w:rsidTr="00C23E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6F473F68" w14:textId="77777777" w:rsidR="00242032" w:rsidRPr="000C4931" w:rsidRDefault="00242032" w:rsidP="00C23E64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Animal naming</w:t>
            </w:r>
          </w:p>
          <w:p w14:paraId="1B586CC6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All</w:t>
            </w:r>
          </w:p>
          <w:p w14:paraId="2A51A24D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2</w:t>
            </w:r>
          </w:p>
          <w:p w14:paraId="18CC2A8F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1</w:t>
            </w:r>
          </w:p>
          <w:p w14:paraId="6B896778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None</w:t>
            </w:r>
          </w:p>
        </w:tc>
        <w:tc>
          <w:tcPr>
            <w:tcW w:w="401" w:type="pct"/>
            <w:vAlign w:val="bottom"/>
          </w:tcPr>
          <w:p w14:paraId="1153574A" w14:textId="6D957805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1,72</w:t>
            </w:r>
            <w:r w:rsidR="00F527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3F4042">
              <w:rPr>
                <w:sz w:val="22"/>
                <w:szCs w:val="22"/>
              </w:rPr>
              <w:t>85.0</w:t>
            </w:r>
            <w:r>
              <w:rPr>
                <w:sz w:val="22"/>
                <w:szCs w:val="22"/>
              </w:rPr>
              <w:t>)</w:t>
            </w:r>
          </w:p>
          <w:p w14:paraId="45486C8D" w14:textId="65E704E8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527C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(11.</w:t>
            </w:r>
            <w:r w:rsidR="003F40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  <w:p w14:paraId="06793FA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(2.6)</w:t>
            </w:r>
          </w:p>
          <w:p w14:paraId="748CC39C" w14:textId="1FC07FD5" w:rsidR="00242032" w:rsidRPr="00B34232" w:rsidRDefault="00F527CC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42032">
              <w:rPr>
                <w:sz w:val="22"/>
                <w:szCs w:val="22"/>
              </w:rPr>
              <w:t xml:space="preserve"> (1.</w:t>
            </w:r>
            <w:r w:rsidR="003A2AC5">
              <w:rPr>
                <w:sz w:val="22"/>
                <w:szCs w:val="22"/>
              </w:rPr>
              <w:t>4</w:t>
            </w:r>
            <w:r w:rsidR="00242032"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573929DD" w14:textId="67EE7285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3A2AC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(93.4)</w:t>
            </w:r>
          </w:p>
          <w:p w14:paraId="4707D63B" w14:textId="139B3523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(5.</w:t>
            </w:r>
            <w:r w:rsidR="0047559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  <w:p w14:paraId="12B2723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(0.6)</w:t>
            </w:r>
          </w:p>
          <w:p w14:paraId="62D3BD0E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(0.2)</w:t>
            </w:r>
          </w:p>
        </w:tc>
        <w:tc>
          <w:tcPr>
            <w:tcW w:w="401" w:type="pct"/>
            <w:vAlign w:val="bottom"/>
          </w:tcPr>
          <w:p w14:paraId="7008BA9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(92.4)</w:t>
            </w:r>
          </w:p>
          <w:p w14:paraId="19EA4FE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(7.1)</w:t>
            </w:r>
          </w:p>
          <w:p w14:paraId="4D072050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(0.4)</w:t>
            </w:r>
          </w:p>
          <w:p w14:paraId="256F7208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3F7675FF" w14:textId="04CAA3E0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(77.</w:t>
            </w:r>
            <w:r w:rsidR="00F300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3E99905A" w14:textId="547C60BF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755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(15.</w:t>
            </w:r>
            <w:r w:rsidR="00F300A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2443A8E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(4.7)</w:t>
            </w:r>
          </w:p>
          <w:p w14:paraId="52B4A34D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(2.2)</w:t>
            </w:r>
          </w:p>
        </w:tc>
        <w:tc>
          <w:tcPr>
            <w:tcW w:w="400" w:type="pct"/>
            <w:vAlign w:val="bottom"/>
          </w:tcPr>
          <w:p w14:paraId="76E9AFF0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(63.8)</w:t>
            </w:r>
          </w:p>
          <w:p w14:paraId="7E0F8AC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(27.5)</w:t>
            </w:r>
          </w:p>
          <w:p w14:paraId="354B4F5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(5.8)</w:t>
            </w:r>
          </w:p>
          <w:p w14:paraId="25301AEB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(2.9)</w:t>
            </w:r>
          </w:p>
        </w:tc>
        <w:tc>
          <w:tcPr>
            <w:tcW w:w="400" w:type="pct"/>
            <w:vAlign w:val="bottom"/>
          </w:tcPr>
          <w:p w14:paraId="41858070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(91.8)</w:t>
            </w:r>
          </w:p>
          <w:p w14:paraId="399D251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(5.9)</w:t>
            </w:r>
          </w:p>
          <w:p w14:paraId="5CA4225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(2.4)</w:t>
            </w:r>
          </w:p>
          <w:p w14:paraId="1FC56428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72A0072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(84.8)</w:t>
            </w:r>
          </w:p>
          <w:p w14:paraId="003E6A7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(15.2)</w:t>
            </w:r>
          </w:p>
          <w:p w14:paraId="7586F2E0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55207C8D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5A571B24" w14:textId="5BCD7F36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(5</w:t>
            </w:r>
            <w:r w:rsidR="00F7613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F761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5AB91FD3" w14:textId="1A33F753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(12.</w:t>
            </w:r>
            <w:r w:rsidR="00F7613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  <w:p w14:paraId="0B06C323" w14:textId="7107695D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(8.</w:t>
            </w:r>
            <w:r w:rsidR="00E41A5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1D78D542" w14:textId="0B0546D0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61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(2</w:t>
            </w:r>
            <w:r w:rsidR="00E4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E4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3F99F9A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(78.2)</w:t>
            </w:r>
          </w:p>
          <w:p w14:paraId="110B49B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(18.2)</w:t>
            </w:r>
          </w:p>
          <w:p w14:paraId="7918E23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(3.6)</w:t>
            </w:r>
          </w:p>
          <w:p w14:paraId="4AAAB91C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128C474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(89.3)</w:t>
            </w:r>
          </w:p>
          <w:p w14:paraId="2A9856E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(8.7)</w:t>
            </w:r>
          </w:p>
          <w:p w14:paraId="314A8E0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(1.9)</w:t>
            </w:r>
          </w:p>
          <w:p w14:paraId="143829B2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49A44224" w14:textId="074DCC5C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(87.</w:t>
            </w:r>
            <w:r w:rsidR="004B2CE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3D8A4CE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(9.8)</w:t>
            </w:r>
          </w:p>
          <w:p w14:paraId="7DB5DE8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(2.5)</w:t>
            </w:r>
          </w:p>
          <w:p w14:paraId="45262D31" w14:textId="55D83CA5" w:rsidR="00242032" w:rsidRPr="00B34232" w:rsidRDefault="004B2CE9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2032">
              <w:rPr>
                <w:sz w:val="22"/>
                <w:szCs w:val="22"/>
              </w:rPr>
              <w:t xml:space="preserve"> (</w:t>
            </w:r>
            <w:r w:rsidR="002964A9">
              <w:rPr>
                <w:sz w:val="22"/>
                <w:szCs w:val="22"/>
              </w:rPr>
              <w:t>0.4</w:t>
            </w:r>
            <w:r w:rsidR="00242032">
              <w:rPr>
                <w:sz w:val="22"/>
                <w:szCs w:val="22"/>
              </w:rPr>
              <w:t>)</w:t>
            </w:r>
          </w:p>
        </w:tc>
      </w:tr>
      <w:tr w:rsidR="00242032" w:rsidRPr="00583F0A" w14:paraId="7C7C7449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7FB3F312" w14:textId="77777777" w:rsidR="00242032" w:rsidRPr="00B34232" w:rsidRDefault="00242032" w:rsidP="00C23E64">
            <w:pPr>
              <w:pStyle w:val="NoSpacing"/>
              <w:jc w:val="left"/>
              <w:rPr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Immediate recall, 1</w:t>
            </w:r>
            <w:r w:rsidRPr="00E058D6">
              <w:rPr>
                <w:caps w:val="0"/>
                <w:sz w:val="22"/>
                <w:szCs w:val="22"/>
                <w:vertAlign w:val="superscript"/>
              </w:rPr>
              <w:t>st</w:t>
            </w:r>
            <w:r>
              <w:rPr>
                <w:caps w:val="0"/>
                <w:sz w:val="22"/>
                <w:szCs w:val="22"/>
              </w:rPr>
              <w:t xml:space="preserve"> trial</w:t>
            </w:r>
          </w:p>
          <w:p w14:paraId="35810295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All</w:t>
            </w:r>
          </w:p>
          <w:p w14:paraId="314CF083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4</w:t>
            </w:r>
          </w:p>
          <w:p w14:paraId="6FB39805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3</w:t>
            </w:r>
          </w:p>
          <w:p w14:paraId="57DBEE21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2</w:t>
            </w:r>
          </w:p>
          <w:p w14:paraId="2B4B3AA3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1</w:t>
            </w:r>
          </w:p>
          <w:p w14:paraId="0015401B" w14:textId="77777777" w:rsidR="00242032" w:rsidRPr="00B342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None</w:t>
            </w:r>
          </w:p>
        </w:tc>
        <w:tc>
          <w:tcPr>
            <w:tcW w:w="401" w:type="pct"/>
            <w:vAlign w:val="bottom"/>
          </w:tcPr>
          <w:p w14:paraId="4A490AD3" w14:textId="18C695E6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 (35.</w:t>
            </w:r>
            <w:r w:rsidR="00DE44A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6F31114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 (26.1)</w:t>
            </w:r>
          </w:p>
          <w:p w14:paraId="4870A2FD" w14:textId="54D5E7E4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166E9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(16.6)</w:t>
            </w:r>
          </w:p>
          <w:p w14:paraId="2429A7CB" w14:textId="398E59CD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(9.</w:t>
            </w:r>
            <w:r w:rsidR="003A5EC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6D16CF1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(4.6)</w:t>
            </w:r>
          </w:p>
          <w:p w14:paraId="1F1395FA" w14:textId="37227935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66E9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(7.</w:t>
            </w:r>
            <w:r w:rsidR="00DE44A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4D6D4B98" w14:textId="69B3389A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(56.</w:t>
            </w:r>
            <w:r w:rsidR="00052EB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74F9F3C3" w14:textId="657D1EC5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(23.</w:t>
            </w:r>
            <w:r w:rsidR="00052E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14:paraId="34096F1C" w14:textId="39A63746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65DF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(10.</w:t>
            </w:r>
            <w:r w:rsidR="00052EB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  <w:p w14:paraId="68F854F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(4.2)</w:t>
            </w:r>
          </w:p>
          <w:p w14:paraId="19E0991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(0.6)</w:t>
            </w:r>
          </w:p>
          <w:p w14:paraId="585DEFE1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(4.2)</w:t>
            </w:r>
          </w:p>
        </w:tc>
        <w:tc>
          <w:tcPr>
            <w:tcW w:w="401" w:type="pct"/>
            <w:vAlign w:val="bottom"/>
          </w:tcPr>
          <w:p w14:paraId="26C8737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(46.4)</w:t>
            </w:r>
          </w:p>
          <w:p w14:paraId="730359B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(27.2)</w:t>
            </w:r>
          </w:p>
          <w:p w14:paraId="6295195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(17.4)</w:t>
            </w:r>
          </w:p>
          <w:p w14:paraId="0CF92AD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(3.1)</w:t>
            </w:r>
          </w:p>
          <w:p w14:paraId="4DED61F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(1.3)</w:t>
            </w:r>
          </w:p>
          <w:p w14:paraId="26D3C467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(4.5)</w:t>
            </w:r>
          </w:p>
        </w:tc>
        <w:tc>
          <w:tcPr>
            <w:tcW w:w="400" w:type="pct"/>
            <w:vAlign w:val="bottom"/>
          </w:tcPr>
          <w:p w14:paraId="25227970" w14:textId="125E9ACC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(22.</w:t>
            </w:r>
            <w:r w:rsidR="008374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14:paraId="3699853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(21.2)</w:t>
            </w:r>
          </w:p>
          <w:p w14:paraId="3A99874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(19.5)</w:t>
            </w:r>
          </w:p>
          <w:p w14:paraId="2EE7438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(14.9)</w:t>
            </w:r>
          </w:p>
          <w:p w14:paraId="791737C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(8.8)</w:t>
            </w:r>
          </w:p>
          <w:p w14:paraId="0AC30EE2" w14:textId="0EC1F64C" w:rsidR="00242032" w:rsidRPr="00B34232" w:rsidRDefault="00E97103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242032">
              <w:rPr>
                <w:sz w:val="22"/>
                <w:szCs w:val="22"/>
              </w:rPr>
              <w:t xml:space="preserve"> (13.</w:t>
            </w:r>
            <w:r w:rsidR="0083748F">
              <w:rPr>
                <w:sz w:val="22"/>
                <w:szCs w:val="22"/>
              </w:rPr>
              <w:t>4</w:t>
            </w:r>
            <w:r w:rsidR="00242032"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781E9BE3" w14:textId="0CBBF9A5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(2</w:t>
            </w:r>
            <w:r w:rsidR="003C2E8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3C2E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14:paraId="494F3E9D" w14:textId="33B8FAE1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(2</w:t>
            </w:r>
            <w:r w:rsidR="003C2E8A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)</w:t>
            </w:r>
          </w:p>
          <w:p w14:paraId="0021DD23" w14:textId="0B8C3ECB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(17.</w:t>
            </w:r>
            <w:r w:rsidR="00BD66B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2E2D41DC" w14:textId="3ED47B04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(14.</w:t>
            </w:r>
            <w:r w:rsidR="00BD66B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19446CF7" w14:textId="65297A81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(10.</w:t>
            </w:r>
            <w:r w:rsidR="00BD66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14:paraId="71151200" w14:textId="68D1542A" w:rsidR="00242032" w:rsidRPr="00B34232" w:rsidRDefault="0083748F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42032">
              <w:rPr>
                <w:sz w:val="22"/>
                <w:szCs w:val="22"/>
              </w:rPr>
              <w:t xml:space="preserve"> (</w:t>
            </w:r>
            <w:r w:rsidR="00BD66B5">
              <w:rPr>
                <w:sz w:val="22"/>
                <w:szCs w:val="22"/>
              </w:rPr>
              <w:t>8.7</w:t>
            </w:r>
            <w:r w:rsidR="00242032"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506074C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(15.3)</w:t>
            </w:r>
          </w:p>
          <w:p w14:paraId="1F6CA3A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(16.5)</w:t>
            </w:r>
          </w:p>
          <w:p w14:paraId="25CE06D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(17.6)</w:t>
            </w:r>
          </w:p>
          <w:p w14:paraId="6BE95E8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(20.0)</w:t>
            </w:r>
          </w:p>
          <w:p w14:paraId="72DBC3D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(11.8)</w:t>
            </w:r>
          </w:p>
          <w:p w14:paraId="73F42F45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(18.8)</w:t>
            </w:r>
          </w:p>
        </w:tc>
        <w:tc>
          <w:tcPr>
            <w:tcW w:w="400" w:type="pct"/>
            <w:vAlign w:val="bottom"/>
          </w:tcPr>
          <w:p w14:paraId="79C65E2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(19.6)</w:t>
            </w:r>
          </w:p>
          <w:p w14:paraId="4A15FFC4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(43.5)</w:t>
            </w:r>
          </w:p>
          <w:p w14:paraId="4901CBB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(17.4)</w:t>
            </w:r>
          </w:p>
          <w:p w14:paraId="64F0BFD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(6.5)</w:t>
            </w:r>
          </w:p>
          <w:p w14:paraId="02FD445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(8.7)</w:t>
            </w:r>
          </w:p>
          <w:p w14:paraId="4933D39D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(4.3)</w:t>
            </w:r>
          </w:p>
        </w:tc>
        <w:tc>
          <w:tcPr>
            <w:tcW w:w="400" w:type="pct"/>
            <w:vAlign w:val="bottom"/>
          </w:tcPr>
          <w:p w14:paraId="6449FA3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(31.9)</w:t>
            </w:r>
          </w:p>
          <w:p w14:paraId="0511DC9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(23.4)</w:t>
            </w:r>
          </w:p>
          <w:p w14:paraId="19484BF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(23.4)</w:t>
            </w:r>
          </w:p>
          <w:p w14:paraId="05965A8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(8.5)</w:t>
            </w:r>
          </w:p>
          <w:p w14:paraId="741AEDA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(4.3)</w:t>
            </w:r>
          </w:p>
          <w:p w14:paraId="481C74B0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(8.5)</w:t>
            </w:r>
          </w:p>
        </w:tc>
        <w:tc>
          <w:tcPr>
            <w:tcW w:w="400" w:type="pct"/>
            <w:vAlign w:val="bottom"/>
          </w:tcPr>
          <w:p w14:paraId="06B56D5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(21.8)</w:t>
            </w:r>
          </w:p>
          <w:p w14:paraId="7931521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(41.8)</w:t>
            </w:r>
          </w:p>
          <w:p w14:paraId="7426226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(20.0)</w:t>
            </w:r>
          </w:p>
          <w:p w14:paraId="7601B2B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(9.1)</w:t>
            </w:r>
          </w:p>
          <w:p w14:paraId="3A32CBD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(1.8)</w:t>
            </w:r>
          </w:p>
          <w:p w14:paraId="49C3909C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(5.5)</w:t>
            </w:r>
          </w:p>
        </w:tc>
        <w:tc>
          <w:tcPr>
            <w:tcW w:w="400" w:type="pct"/>
            <w:vAlign w:val="bottom"/>
          </w:tcPr>
          <w:p w14:paraId="6E8F9AC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(33.0)</w:t>
            </w:r>
          </w:p>
          <w:p w14:paraId="1631593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(42.7)</w:t>
            </w:r>
          </w:p>
          <w:p w14:paraId="7E37C71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(12.6)</w:t>
            </w:r>
          </w:p>
          <w:p w14:paraId="3CDD240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(3.9)</w:t>
            </w:r>
          </w:p>
          <w:p w14:paraId="0ABC119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(3.9)</w:t>
            </w:r>
          </w:p>
          <w:p w14:paraId="6BFC6B2E" w14:textId="77777777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(3.9)</w:t>
            </w:r>
          </w:p>
        </w:tc>
        <w:tc>
          <w:tcPr>
            <w:tcW w:w="400" w:type="pct"/>
            <w:vAlign w:val="bottom"/>
          </w:tcPr>
          <w:p w14:paraId="4DA8B7ED" w14:textId="07856FD3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(3</w:t>
            </w:r>
            <w:r w:rsidR="0000421F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)</w:t>
            </w:r>
          </w:p>
          <w:p w14:paraId="5CA4CE72" w14:textId="4A1FF3E2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(31.</w:t>
            </w:r>
            <w:r w:rsidR="0000421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14:paraId="3990D2F7" w14:textId="02CA1E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(20.</w:t>
            </w:r>
            <w:r w:rsidR="000042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14:paraId="03FA289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(9.9)</w:t>
            </w:r>
          </w:p>
          <w:p w14:paraId="2EF51BE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(2.6)</w:t>
            </w:r>
          </w:p>
          <w:p w14:paraId="0C3C32FB" w14:textId="48CE6DF3" w:rsidR="00242032" w:rsidRPr="00B342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3E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(</w:t>
            </w:r>
            <w:r w:rsidR="0000421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00421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</w:tr>
      <w:tr w:rsidR="00242032" w:rsidRPr="00583F0A" w14:paraId="77198984" w14:textId="77777777" w:rsidTr="00C23E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4D86220F" w14:textId="77777777" w:rsidR="00242032" w:rsidRPr="00B34232" w:rsidRDefault="00242032" w:rsidP="00C23E64">
            <w:pPr>
              <w:pStyle w:val="NoSpacing"/>
              <w:jc w:val="left"/>
              <w:rPr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Immediate recall, 2</w:t>
            </w:r>
            <w:r w:rsidRPr="00E058D6">
              <w:rPr>
                <w:caps w:val="0"/>
                <w:sz w:val="22"/>
                <w:szCs w:val="22"/>
                <w:vertAlign w:val="superscript"/>
              </w:rPr>
              <w:t>nd</w:t>
            </w:r>
            <w:r>
              <w:rPr>
                <w:caps w:val="0"/>
                <w:sz w:val="22"/>
                <w:szCs w:val="22"/>
              </w:rPr>
              <w:t xml:space="preserve"> trial</w:t>
            </w:r>
          </w:p>
          <w:p w14:paraId="2DD577EF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All</w:t>
            </w:r>
          </w:p>
          <w:p w14:paraId="7166E789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4</w:t>
            </w:r>
          </w:p>
          <w:p w14:paraId="13CD5933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3</w:t>
            </w:r>
          </w:p>
          <w:p w14:paraId="47E3B8B1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2</w:t>
            </w:r>
          </w:p>
          <w:p w14:paraId="06313CDD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1</w:t>
            </w:r>
          </w:p>
          <w:p w14:paraId="29F8A69B" w14:textId="77777777" w:rsidR="00242032" w:rsidRDefault="00242032" w:rsidP="00C23E64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None</w:t>
            </w:r>
          </w:p>
        </w:tc>
        <w:tc>
          <w:tcPr>
            <w:tcW w:w="401" w:type="pct"/>
            <w:vAlign w:val="bottom"/>
          </w:tcPr>
          <w:p w14:paraId="431C4440" w14:textId="3FB75D54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  <w:r w:rsidR="0000421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(5</w:t>
            </w:r>
            <w:r w:rsidR="00603AE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603A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  <w:p w14:paraId="2E73311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 (21.8)</w:t>
            </w:r>
          </w:p>
          <w:p w14:paraId="142EA05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 (11.0)</w:t>
            </w:r>
          </w:p>
          <w:p w14:paraId="5BC9D570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(3.6)</w:t>
            </w:r>
          </w:p>
          <w:p w14:paraId="690E0D7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(1.4)</w:t>
            </w:r>
          </w:p>
          <w:p w14:paraId="5B287283" w14:textId="00FE47BD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0421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(7.</w:t>
            </w:r>
            <w:r w:rsidR="00603A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39BE0054" w14:textId="05C90C2C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603A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(77.</w:t>
            </w:r>
            <w:r w:rsidR="00603AE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  <w:p w14:paraId="491F703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(10.8)</w:t>
            </w:r>
          </w:p>
          <w:p w14:paraId="562064F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(3.4)</w:t>
            </w:r>
          </w:p>
          <w:p w14:paraId="33CF1F8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(1.1)</w:t>
            </w:r>
          </w:p>
          <w:p w14:paraId="2BF9E4F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2CD1F741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(6.8)</w:t>
            </w:r>
          </w:p>
        </w:tc>
        <w:tc>
          <w:tcPr>
            <w:tcW w:w="401" w:type="pct"/>
            <w:vAlign w:val="bottom"/>
          </w:tcPr>
          <w:p w14:paraId="0E07477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(66.5)</w:t>
            </w:r>
          </w:p>
          <w:p w14:paraId="484C70D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(20.1)</w:t>
            </w:r>
          </w:p>
          <w:p w14:paraId="3791200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(7.6)</w:t>
            </w:r>
          </w:p>
          <w:p w14:paraId="55866A0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(0.9)</w:t>
            </w:r>
          </w:p>
          <w:p w14:paraId="209FA02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26D00F26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(4.9)</w:t>
            </w:r>
          </w:p>
        </w:tc>
        <w:tc>
          <w:tcPr>
            <w:tcW w:w="400" w:type="pct"/>
            <w:vAlign w:val="bottom"/>
          </w:tcPr>
          <w:p w14:paraId="16E1FED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(34.1)</w:t>
            </w:r>
          </w:p>
          <w:p w14:paraId="76FB7139" w14:textId="43DB6B00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 (27.</w:t>
            </w:r>
            <w:r w:rsidR="000F7C3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27338B19" w14:textId="5EBBECFF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(1</w:t>
            </w:r>
            <w:r w:rsidR="000F7C3B">
              <w:rPr>
                <w:sz w:val="22"/>
                <w:szCs w:val="22"/>
              </w:rPr>
              <w:t>7.0</w:t>
            </w:r>
            <w:r>
              <w:rPr>
                <w:sz w:val="22"/>
                <w:szCs w:val="22"/>
              </w:rPr>
              <w:t>)</w:t>
            </w:r>
          </w:p>
          <w:p w14:paraId="7F6C0D6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(7.3)</w:t>
            </w:r>
          </w:p>
          <w:p w14:paraId="6F4C1C8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(3.7)</w:t>
            </w:r>
          </w:p>
          <w:p w14:paraId="55EEA87A" w14:textId="6A15A615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F7C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(10.</w:t>
            </w:r>
            <w:r w:rsidR="000539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3FC236E6" w14:textId="653E49AC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(44.</w:t>
            </w:r>
            <w:r w:rsidR="0005393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  <w:p w14:paraId="18C0E295" w14:textId="0095799E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(27.</w:t>
            </w:r>
            <w:r w:rsidR="006805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3AC13D7B" w14:textId="0D914C08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</w:t>
            </w:r>
            <w:r w:rsidR="00C0684B">
              <w:rPr>
                <w:sz w:val="22"/>
                <w:szCs w:val="22"/>
              </w:rPr>
              <w:t>3.0</w:t>
            </w:r>
            <w:r>
              <w:rPr>
                <w:sz w:val="22"/>
                <w:szCs w:val="22"/>
              </w:rPr>
              <w:t>)</w:t>
            </w:r>
          </w:p>
          <w:p w14:paraId="226058E0" w14:textId="3F0BF869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(5.</w:t>
            </w:r>
            <w:r w:rsidR="00C0684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  <w:p w14:paraId="653E3DE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1FD9870F" w14:textId="22E5DE99" w:rsidR="00242032" w:rsidRPr="00B34232" w:rsidRDefault="00053936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42032">
              <w:rPr>
                <w:sz w:val="22"/>
                <w:szCs w:val="22"/>
              </w:rPr>
              <w:t xml:space="preserve"> (</w:t>
            </w:r>
            <w:r w:rsidR="00EA0E1E">
              <w:rPr>
                <w:sz w:val="22"/>
                <w:szCs w:val="22"/>
              </w:rPr>
              <w:t>8.7</w:t>
            </w:r>
            <w:r w:rsidR="00242032"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771F108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(36.5)</w:t>
            </w:r>
          </w:p>
          <w:p w14:paraId="7DC91EB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(27.1)</w:t>
            </w:r>
          </w:p>
          <w:p w14:paraId="27AB79D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(20.0)</w:t>
            </w:r>
          </w:p>
          <w:p w14:paraId="786E0B9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(7.1)</w:t>
            </w:r>
          </w:p>
          <w:p w14:paraId="30BF7B9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(2.4)</w:t>
            </w:r>
          </w:p>
          <w:p w14:paraId="3CF4501A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(7.1)</w:t>
            </w:r>
          </w:p>
        </w:tc>
        <w:tc>
          <w:tcPr>
            <w:tcW w:w="400" w:type="pct"/>
            <w:vAlign w:val="bottom"/>
          </w:tcPr>
          <w:p w14:paraId="03B1DAE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(52.2)</w:t>
            </w:r>
          </w:p>
          <w:p w14:paraId="59278125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(28.3)</w:t>
            </w:r>
          </w:p>
          <w:p w14:paraId="5B924F3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(15.2)</w:t>
            </w:r>
          </w:p>
          <w:p w14:paraId="16F6DF75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17E74E7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1FBAFA16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(4.3)</w:t>
            </w:r>
          </w:p>
        </w:tc>
        <w:tc>
          <w:tcPr>
            <w:tcW w:w="400" w:type="pct"/>
            <w:vAlign w:val="bottom"/>
          </w:tcPr>
          <w:p w14:paraId="6318EE50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(48.9)</w:t>
            </w:r>
          </w:p>
          <w:p w14:paraId="4E7B687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(21.3)</w:t>
            </w:r>
          </w:p>
          <w:p w14:paraId="6F63DBF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(17.0)</w:t>
            </w:r>
          </w:p>
          <w:p w14:paraId="64FBB10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(4.3)</w:t>
            </w:r>
          </w:p>
          <w:p w14:paraId="26C27EC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(2.1)</w:t>
            </w:r>
          </w:p>
          <w:p w14:paraId="0E877FF4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(6.4)</w:t>
            </w:r>
          </w:p>
        </w:tc>
        <w:tc>
          <w:tcPr>
            <w:tcW w:w="400" w:type="pct"/>
            <w:vAlign w:val="bottom"/>
          </w:tcPr>
          <w:p w14:paraId="7F44625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(49.1)</w:t>
            </w:r>
          </w:p>
          <w:p w14:paraId="7D7CC3D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(20.0)</w:t>
            </w:r>
          </w:p>
          <w:p w14:paraId="3672306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(18.2)</w:t>
            </w:r>
          </w:p>
          <w:p w14:paraId="55B8A24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(1.8)</w:t>
            </w:r>
          </w:p>
          <w:p w14:paraId="2736987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748323A7" w14:textId="21936339" w:rsidR="00242032" w:rsidRPr="00B34232" w:rsidRDefault="00C0684B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42032">
              <w:rPr>
                <w:sz w:val="22"/>
                <w:szCs w:val="22"/>
              </w:rPr>
              <w:t xml:space="preserve"> (10.9)</w:t>
            </w:r>
          </w:p>
        </w:tc>
        <w:tc>
          <w:tcPr>
            <w:tcW w:w="400" w:type="pct"/>
            <w:vAlign w:val="bottom"/>
          </w:tcPr>
          <w:p w14:paraId="65FBC07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(57.3)</w:t>
            </w:r>
          </w:p>
          <w:p w14:paraId="0614812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(28.2)</w:t>
            </w:r>
          </w:p>
          <w:p w14:paraId="5BABBE2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(8.7)</w:t>
            </w:r>
          </w:p>
          <w:p w14:paraId="66AA200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(1.0)</w:t>
            </w:r>
          </w:p>
          <w:p w14:paraId="279C7CA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(1.0)</w:t>
            </w:r>
          </w:p>
          <w:p w14:paraId="3967A62E" w14:textId="77777777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(3.9)</w:t>
            </w:r>
          </w:p>
        </w:tc>
        <w:tc>
          <w:tcPr>
            <w:tcW w:w="400" w:type="pct"/>
            <w:vAlign w:val="bottom"/>
          </w:tcPr>
          <w:p w14:paraId="585F086E" w14:textId="7D05A2D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 (5</w:t>
            </w:r>
            <w:r w:rsidR="00F82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F82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  <w:p w14:paraId="50D33602" w14:textId="127FAF70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(2</w:t>
            </w:r>
            <w:r w:rsidR="00F82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F82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  <w:p w14:paraId="51CBC098" w14:textId="3159A7C9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(10.</w:t>
            </w:r>
            <w:r w:rsidR="00F829A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10A86735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(2.6)</w:t>
            </w:r>
          </w:p>
          <w:p w14:paraId="278C0385" w14:textId="2C3C9884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(1.</w:t>
            </w:r>
            <w:r w:rsidR="001D469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  <w:p w14:paraId="416FBFB0" w14:textId="3BF61C48" w:rsidR="00242032" w:rsidRPr="00B342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6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(4.</w:t>
            </w:r>
            <w:r w:rsidR="001D469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</w:tc>
      </w:tr>
      <w:tr w:rsidR="00242032" w:rsidRPr="00583F0A" w14:paraId="0BD54EEA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29BD9134" w14:textId="77777777" w:rsidR="00242032" w:rsidRDefault="00242032" w:rsidP="00C23E64">
            <w:pPr>
              <w:pStyle w:val="NoSpac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Digit span forward</w:t>
            </w:r>
          </w:p>
        </w:tc>
        <w:tc>
          <w:tcPr>
            <w:tcW w:w="401" w:type="pct"/>
            <w:vAlign w:val="bottom"/>
          </w:tcPr>
          <w:p w14:paraId="6878424B" w14:textId="270FB17A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1,69</w:t>
            </w:r>
            <w:r w:rsidR="0069043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(83.7)</w:t>
            </w:r>
          </w:p>
        </w:tc>
        <w:tc>
          <w:tcPr>
            <w:tcW w:w="401" w:type="pct"/>
            <w:vAlign w:val="bottom"/>
          </w:tcPr>
          <w:p w14:paraId="68941F3F" w14:textId="646A69B2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6904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(92.8)</w:t>
            </w:r>
          </w:p>
        </w:tc>
        <w:tc>
          <w:tcPr>
            <w:tcW w:w="401" w:type="pct"/>
            <w:vAlign w:val="bottom"/>
          </w:tcPr>
          <w:p w14:paraId="157F9239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(90.2)</w:t>
            </w:r>
          </w:p>
        </w:tc>
        <w:tc>
          <w:tcPr>
            <w:tcW w:w="400" w:type="pct"/>
            <w:vAlign w:val="bottom"/>
          </w:tcPr>
          <w:p w14:paraId="5A19627B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 (76.6)</w:t>
            </w:r>
          </w:p>
        </w:tc>
        <w:tc>
          <w:tcPr>
            <w:tcW w:w="400" w:type="pct"/>
            <w:vAlign w:val="bottom"/>
          </w:tcPr>
          <w:p w14:paraId="1AE3F75B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(82.6)</w:t>
            </w:r>
          </w:p>
        </w:tc>
        <w:tc>
          <w:tcPr>
            <w:tcW w:w="400" w:type="pct"/>
            <w:vAlign w:val="bottom"/>
          </w:tcPr>
          <w:p w14:paraId="36951C66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(77.4)</w:t>
            </w:r>
          </w:p>
        </w:tc>
        <w:tc>
          <w:tcPr>
            <w:tcW w:w="400" w:type="pct"/>
            <w:vAlign w:val="bottom"/>
          </w:tcPr>
          <w:p w14:paraId="116F53B1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(84.8)</w:t>
            </w:r>
          </w:p>
        </w:tc>
        <w:tc>
          <w:tcPr>
            <w:tcW w:w="400" w:type="pct"/>
            <w:vAlign w:val="bottom"/>
          </w:tcPr>
          <w:p w14:paraId="76EA7095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(87.2)</w:t>
            </w:r>
          </w:p>
        </w:tc>
        <w:tc>
          <w:tcPr>
            <w:tcW w:w="400" w:type="pct"/>
            <w:vAlign w:val="bottom"/>
          </w:tcPr>
          <w:p w14:paraId="1AEE08AE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(80.0)</w:t>
            </w:r>
          </w:p>
        </w:tc>
        <w:tc>
          <w:tcPr>
            <w:tcW w:w="400" w:type="pct"/>
            <w:vAlign w:val="bottom"/>
          </w:tcPr>
          <w:p w14:paraId="38CFBB20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(90.3)</w:t>
            </w:r>
          </w:p>
        </w:tc>
        <w:tc>
          <w:tcPr>
            <w:tcW w:w="400" w:type="pct"/>
            <w:vAlign w:val="bottom"/>
          </w:tcPr>
          <w:p w14:paraId="144A9225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(76.2)</w:t>
            </w:r>
          </w:p>
        </w:tc>
      </w:tr>
      <w:tr w:rsidR="00242032" w:rsidRPr="00583F0A" w14:paraId="675FA0F9" w14:textId="77777777" w:rsidTr="00C23E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114126B3" w14:textId="77777777" w:rsidR="00242032" w:rsidRDefault="00242032" w:rsidP="00C23E64">
            <w:pPr>
              <w:pStyle w:val="NoSpac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Digit span backward</w:t>
            </w:r>
          </w:p>
        </w:tc>
        <w:tc>
          <w:tcPr>
            <w:tcW w:w="401" w:type="pct"/>
            <w:vAlign w:val="bottom"/>
          </w:tcPr>
          <w:p w14:paraId="0B7663A4" w14:textId="5B3B8795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</w:t>
            </w:r>
            <w:r w:rsidR="0012610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(80.4)</w:t>
            </w:r>
          </w:p>
        </w:tc>
        <w:tc>
          <w:tcPr>
            <w:tcW w:w="401" w:type="pct"/>
            <w:vAlign w:val="bottom"/>
          </w:tcPr>
          <w:p w14:paraId="57D95069" w14:textId="43B1372F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815EB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(89.8)</w:t>
            </w:r>
          </w:p>
        </w:tc>
        <w:tc>
          <w:tcPr>
            <w:tcW w:w="401" w:type="pct"/>
            <w:vAlign w:val="bottom"/>
          </w:tcPr>
          <w:p w14:paraId="46EEB11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(89.7)</w:t>
            </w:r>
          </w:p>
        </w:tc>
        <w:tc>
          <w:tcPr>
            <w:tcW w:w="400" w:type="pct"/>
            <w:vAlign w:val="bottom"/>
          </w:tcPr>
          <w:p w14:paraId="4E0BF31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(72.3)</w:t>
            </w:r>
          </w:p>
        </w:tc>
        <w:tc>
          <w:tcPr>
            <w:tcW w:w="400" w:type="pct"/>
            <w:vAlign w:val="bottom"/>
          </w:tcPr>
          <w:p w14:paraId="3B79238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(71.0)</w:t>
            </w:r>
          </w:p>
        </w:tc>
        <w:tc>
          <w:tcPr>
            <w:tcW w:w="400" w:type="pct"/>
            <w:vAlign w:val="bottom"/>
          </w:tcPr>
          <w:p w14:paraId="3155B78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(67.9)</w:t>
            </w:r>
          </w:p>
        </w:tc>
        <w:tc>
          <w:tcPr>
            <w:tcW w:w="400" w:type="pct"/>
            <w:vAlign w:val="bottom"/>
          </w:tcPr>
          <w:p w14:paraId="406EB80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(73.9)</w:t>
            </w:r>
          </w:p>
        </w:tc>
        <w:tc>
          <w:tcPr>
            <w:tcW w:w="400" w:type="pct"/>
            <w:vAlign w:val="bottom"/>
          </w:tcPr>
          <w:p w14:paraId="72975D7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(85.1)</w:t>
            </w:r>
          </w:p>
        </w:tc>
        <w:tc>
          <w:tcPr>
            <w:tcW w:w="400" w:type="pct"/>
            <w:vAlign w:val="bottom"/>
          </w:tcPr>
          <w:p w14:paraId="33E914B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(72.7)</w:t>
            </w:r>
          </w:p>
        </w:tc>
        <w:tc>
          <w:tcPr>
            <w:tcW w:w="400" w:type="pct"/>
            <w:vAlign w:val="bottom"/>
          </w:tcPr>
          <w:p w14:paraId="0FCC87C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(88.4)</w:t>
            </w:r>
          </w:p>
        </w:tc>
        <w:tc>
          <w:tcPr>
            <w:tcW w:w="400" w:type="pct"/>
            <w:vAlign w:val="bottom"/>
          </w:tcPr>
          <w:p w14:paraId="348181D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(77.0)</w:t>
            </w:r>
          </w:p>
        </w:tc>
      </w:tr>
      <w:tr w:rsidR="00242032" w:rsidRPr="00583F0A" w14:paraId="00772D20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5AAF584E" w14:textId="77777777" w:rsidR="00242032" w:rsidRDefault="00242032" w:rsidP="00C23E64">
            <w:pPr>
              <w:pStyle w:val="NoSpac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Vigilance (Go/No go)</w:t>
            </w:r>
          </w:p>
        </w:tc>
        <w:tc>
          <w:tcPr>
            <w:tcW w:w="401" w:type="pct"/>
            <w:vAlign w:val="bottom"/>
          </w:tcPr>
          <w:p w14:paraId="13DB9F1A" w14:textId="43673826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</w:t>
            </w:r>
            <w:r w:rsidR="00D66B9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(85.</w:t>
            </w:r>
            <w:r w:rsidR="006A632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6B735819" w14:textId="1A59FD71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A632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(95.4)</w:t>
            </w:r>
          </w:p>
        </w:tc>
        <w:tc>
          <w:tcPr>
            <w:tcW w:w="401" w:type="pct"/>
            <w:vAlign w:val="bottom"/>
          </w:tcPr>
          <w:p w14:paraId="4307A501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 (92.8)</w:t>
            </w:r>
          </w:p>
        </w:tc>
        <w:tc>
          <w:tcPr>
            <w:tcW w:w="400" w:type="pct"/>
            <w:vAlign w:val="bottom"/>
          </w:tcPr>
          <w:p w14:paraId="1751DCD3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 (77.8)</w:t>
            </w:r>
          </w:p>
        </w:tc>
        <w:tc>
          <w:tcPr>
            <w:tcW w:w="400" w:type="pct"/>
            <w:vAlign w:val="bottom"/>
          </w:tcPr>
          <w:p w14:paraId="3A914CBD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(75.8)</w:t>
            </w:r>
          </w:p>
        </w:tc>
        <w:tc>
          <w:tcPr>
            <w:tcW w:w="400" w:type="pct"/>
            <w:vAlign w:val="bottom"/>
          </w:tcPr>
          <w:p w14:paraId="7339D070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(69.0)</w:t>
            </w:r>
          </w:p>
        </w:tc>
        <w:tc>
          <w:tcPr>
            <w:tcW w:w="400" w:type="pct"/>
            <w:vAlign w:val="bottom"/>
          </w:tcPr>
          <w:p w14:paraId="0BFE5A78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(73.9)</w:t>
            </w:r>
          </w:p>
        </w:tc>
        <w:tc>
          <w:tcPr>
            <w:tcW w:w="400" w:type="pct"/>
            <w:vAlign w:val="bottom"/>
          </w:tcPr>
          <w:p w14:paraId="37E151C9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(76.6)</w:t>
            </w:r>
          </w:p>
        </w:tc>
        <w:tc>
          <w:tcPr>
            <w:tcW w:w="400" w:type="pct"/>
            <w:vAlign w:val="bottom"/>
          </w:tcPr>
          <w:p w14:paraId="5A0B5B98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(70.4)</w:t>
            </w:r>
          </w:p>
        </w:tc>
        <w:tc>
          <w:tcPr>
            <w:tcW w:w="400" w:type="pct"/>
            <w:vAlign w:val="bottom"/>
          </w:tcPr>
          <w:p w14:paraId="00C5AC51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(94.2)</w:t>
            </w:r>
          </w:p>
        </w:tc>
        <w:tc>
          <w:tcPr>
            <w:tcW w:w="400" w:type="pct"/>
            <w:vAlign w:val="bottom"/>
          </w:tcPr>
          <w:p w14:paraId="3A704797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 (85.0)</w:t>
            </w:r>
          </w:p>
        </w:tc>
      </w:tr>
      <w:tr w:rsidR="00242032" w:rsidRPr="00583F0A" w14:paraId="37E2E8FD" w14:textId="77777777" w:rsidTr="00C23E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770AC537" w14:textId="77777777" w:rsidR="00242032" w:rsidRDefault="00242032" w:rsidP="00C23E64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Serial 7s</w:t>
            </w:r>
          </w:p>
          <w:p w14:paraId="733CCFB5" w14:textId="77777777" w:rsidR="00242032" w:rsidRPr="00B342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4 or 5 correct</w:t>
            </w:r>
          </w:p>
          <w:p w14:paraId="7EF93A60" w14:textId="77777777" w:rsidR="002420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2 or 3 correct</w:t>
            </w:r>
          </w:p>
          <w:p w14:paraId="3A417D2C" w14:textId="77777777" w:rsidR="002420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1 correct</w:t>
            </w:r>
          </w:p>
          <w:p w14:paraId="7D6BC40B" w14:textId="77777777" w:rsidR="00242032" w:rsidRPr="008B352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None correct</w:t>
            </w:r>
          </w:p>
        </w:tc>
        <w:tc>
          <w:tcPr>
            <w:tcW w:w="401" w:type="pct"/>
            <w:vAlign w:val="bottom"/>
          </w:tcPr>
          <w:p w14:paraId="2A4CC9A4" w14:textId="51D93DFC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1,29</w:t>
            </w:r>
            <w:r w:rsidR="009710A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(64.4)</w:t>
            </w:r>
          </w:p>
          <w:p w14:paraId="5EE064C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 (18.8)</w:t>
            </w:r>
          </w:p>
          <w:p w14:paraId="61871C1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 (10.4)</w:t>
            </w:r>
          </w:p>
          <w:p w14:paraId="174D19CA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(6.5)</w:t>
            </w:r>
          </w:p>
        </w:tc>
        <w:tc>
          <w:tcPr>
            <w:tcW w:w="401" w:type="pct"/>
            <w:vAlign w:val="bottom"/>
          </w:tcPr>
          <w:p w14:paraId="03E30ACA" w14:textId="3CE61970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F377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(88.</w:t>
            </w:r>
            <w:r w:rsidR="00691F0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  <w:p w14:paraId="3821A7E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(9.1)</w:t>
            </w:r>
          </w:p>
          <w:p w14:paraId="7E32E51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(1.5)</w:t>
            </w:r>
          </w:p>
          <w:p w14:paraId="018B8896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(0.6)</w:t>
            </w:r>
          </w:p>
        </w:tc>
        <w:tc>
          <w:tcPr>
            <w:tcW w:w="401" w:type="pct"/>
            <w:vAlign w:val="bottom"/>
          </w:tcPr>
          <w:p w14:paraId="6103A540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(75.2)</w:t>
            </w:r>
          </w:p>
          <w:p w14:paraId="63E7826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(21.2)</w:t>
            </w:r>
          </w:p>
          <w:p w14:paraId="4381D1C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(3.2)</w:t>
            </w:r>
          </w:p>
          <w:p w14:paraId="66589F05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(0.5)</w:t>
            </w:r>
          </w:p>
        </w:tc>
        <w:tc>
          <w:tcPr>
            <w:tcW w:w="400" w:type="pct"/>
            <w:vAlign w:val="bottom"/>
          </w:tcPr>
          <w:p w14:paraId="70D96EB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(38.7)</w:t>
            </w:r>
          </w:p>
          <w:p w14:paraId="60792B8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(24.3)</w:t>
            </w:r>
          </w:p>
          <w:p w14:paraId="2388048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(21.1)</w:t>
            </w:r>
          </w:p>
          <w:p w14:paraId="3421AB9F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(16.0)</w:t>
            </w:r>
          </w:p>
        </w:tc>
        <w:tc>
          <w:tcPr>
            <w:tcW w:w="400" w:type="pct"/>
            <w:vAlign w:val="bottom"/>
          </w:tcPr>
          <w:p w14:paraId="0AC1B5A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(61.8)</w:t>
            </w:r>
          </w:p>
          <w:p w14:paraId="4463693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(22.1)</w:t>
            </w:r>
          </w:p>
          <w:p w14:paraId="34C7513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(7.4)</w:t>
            </w:r>
          </w:p>
          <w:p w14:paraId="5D84AC8F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(8.8)</w:t>
            </w:r>
          </w:p>
        </w:tc>
        <w:tc>
          <w:tcPr>
            <w:tcW w:w="400" w:type="pct"/>
            <w:vAlign w:val="bottom"/>
          </w:tcPr>
          <w:p w14:paraId="45DCDF8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(39.5)</w:t>
            </w:r>
          </w:p>
          <w:p w14:paraId="45777E3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(29.6)</w:t>
            </w:r>
          </w:p>
          <w:p w14:paraId="1431740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(25.9)</w:t>
            </w:r>
          </w:p>
          <w:p w14:paraId="483CC992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(4.9)</w:t>
            </w:r>
          </w:p>
        </w:tc>
        <w:tc>
          <w:tcPr>
            <w:tcW w:w="400" w:type="pct"/>
            <w:vAlign w:val="bottom"/>
          </w:tcPr>
          <w:p w14:paraId="5F0DB32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(56.5)</w:t>
            </w:r>
          </w:p>
          <w:p w14:paraId="2B9E426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(26.1)</w:t>
            </w:r>
          </w:p>
          <w:p w14:paraId="7166001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(6.5)</w:t>
            </w:r>
          </w:p>
          <w:p w14:paraId="711F8086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(10.9)</w:t>
            </w:r>
          </w:p>
        </w:tc>
        <w:tc>
          <w:tcPr>
            <w:tcW w:w="400" w:type="pct"/>
            <w:vAlign w:val="bottom"/>
          </w:tcPr>
          <w:p w14:paraId="609277A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(78.3)</w:t>
            </w:r>
          </w:p>
          <w:p w14:paraId="6E05664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(17.4)</w:t>
            </w:r>
          </w:p>
          <w:p w14:paraId="6031DAD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(4.3)</w:t>
            </w:r>
          </w:p>
          <w:p w14:paraId="73A4EED3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196AFF8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(58.2)</w:t>
            </w:r>
          </w:p>
          <w:p w14:paraId="38D8AC1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(21.8)</w:t>
            </w:r>
          </w:p>
          <w:p w14:paraId="6B4EB8F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(16.4)</w:t>
            </w:r>
          </w:p>
          <w:p w14:paraId="461B7217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(3.6)</w:t>
            </w:r>
          </w:p>
        </w:tc>
        <w:tc>
          <w:tcPr>
            <w:tcW w:w="400" w:type="pct"/>
            <w:vAlign w:val="bottom"/>
          </w:tcPr>
          <w:p w14:paraId="25F4AE6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(73.5)</w:t>
            </w:r>
          </w:p>
          <w:p w14:paraId="36D37B4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(16.7)</w:t>
            </w:r>
          </w:p>
          <w:p w14:paraId="6A2D7F80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(5.9)</w:t>
            </w:r>
          </w:p>
          <w:p w14:paraId="6E81457D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(3.9)</w:t>
            </w:r>
          </w:p>
        </w:tc>
        <w:tc>
          <w:tcPr>
            <w:tcW w:w="400" w:type="pct"/>
            <w:vAlign w:val="bottom"/>
          </w:tcPr>
          <w:p w14:paraId="7053AD2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(68.2)</w:t>
            </w:r>
          </w:p>
          <w:p w14:paraId="55262B1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(19.0)</w:t>
            </w:r>
          </w:p>
          <w:p w14:paraId="3450430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(8.8)</w:t>
            </w:r>
          </w:p>
          <w:p w14:paraId="06279745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(4.0)</w:t>
            </w:r>
          </w:p>
        </w:tc>
      </w:tr>
      <w:tr w:rsidR="00242032" w:rsidRPr="00583F0A" w14:paraId="70CD1CC5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17111139" w14:textId="77777777" w:rsidR="00242032" w:rsidRDefault="00242032" w:rsidP="00C23E64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Repetition</w:t>
            </w:r>
          </w:p>
          <w:p w14:paraId="04CE6CFC" w14:textId="77777777" w:rsidR="00242032" w:rsidRPr="00B342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Both</w:t>
            </w:r>
          </w:p>
          <w:p w14:paraId="7E37B8A4" w14:textId="77777777" w:rsidR="002420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1</w:t>
            </w:r>
          </w:p>
          <w:p w14:paraId="3AB35527" w14:textId="77777777" w:rsidR="00242032" w:rsidRPr="006C5BB9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6C5BB9">
              <w:rPr>
                <w:b w:val="0"/>
                <w:bCs w:val="0"/>
                <w:caps w:val="0"/>
                <w:sz w:val="22"/>
                <w:szCs w:val="22"/>
              </w:rPr>
              <w:t>None</w:t>
            </w:r>
          </w:p>
        </w:tc>
        <w:tc>
          <w:tcPr>
            <w:tcW w:w="401" w:type="pct"/>
            <w:vAlign w:val="bottom"/>
          </w:tcPr>
          <w:p w14:paraId="0CD6907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(45.4)</w:t>
            </w:r>
          </w:p>
          <w:p w14:paraId="1E70C9C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 (36.6)</w:t>
            </w:r>
          </w:p>
          <w:p w14:paraId="67FA6329" w14:textId="7E37483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C00B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(18.</w:t>
            </w:r>
            <w:r w:rsidR="005923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0BBB03C0" w14:textId="6825EB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 (63.</w:t>
            </w:r>
            <w:r w:rsidR="00B9147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208B86C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(28.8)</w:t>
            </w:r>
          </w:p>
          <w:p w14:paraId="23BEA30A" w14:textId="394CF94E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9230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B9147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B9147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63817E3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(58.3)</w:t>
            </w:r>
          </w:p>
          <w:p w14:paraId="79D2E32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(31.8)</w:t>
            </w:r>
          </w:p>
          <w:p w14:paraId="2A62638F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(9.9)</w:t>
            </w:r>
          </w:p>
        </w:tc>
        <w:tc>
          <w:tcPr>
            <w:tcW w:w="400" w:type="pct"/>
            <w:vAlign w:val="bottom"/>
          </w:tcPr>
          <w:p w14:paraId="1B92249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 (29.5)</w:t>
            </w:r>
          </w:p>
          <w:p w14:paraId="50918A5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 (43.2)</w:t>
            </w:r>
          </w:p>
          <w:p w14:paraId="7A7435BD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(27.3)</w:t>
            </w:r>
          </w:p>
        </w:tc>
        <w:tc>
          <w:tcPr>
            <w:tcW w:w="400" w:type="pct"/>
            <w:vAlign w:val="bottom"/>
          </w:tcPr>
          <w:p w14:paraId="573E9E9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(42.0)</w:t>
            </w:r>
          </w:p>
          <w:p w14:paraId="1856647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(36.2)</w:t>
            </w:r>
          </w:p>
          <w:p w14:paraId="4558F4C2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(21.7)</w:t>
            </w:r>
          </w:p>
        </w:tc>
        <w:tc>
          <w:tcPr>
            <w:tcW w:w="400" w:type="pct"/>
            <w:vAlign w:val="bottom"/>
          </w:tcPr>
          <w:p w14:paraId="00B293E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(30.1)</w:t>
            </w:r>
          </w:p>
          <w:p w14:paraId="5DE13EE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(51.8)</w:t>
            </w:r>
          </w:p>
          <w:p w14:paraId="2536843A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(18.1)</w:t>
            </w:r>
          </w:p>
        </w:tc>
        <w:tc>
          <w:tcPr>
            <w:tcW w:w="400" w:type="pct"/>
            <w:vAlign w:val="bottom"/>
          </w:tcPr>
          <w:p w14:paraId="377B6A6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(56.5)</w:t>
            </w:r>
          </w:p>
          <w:p w14:paraId="14ACE5C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(34.8)</w:t>
            </w:r>
          </w:p>
          <w:p w14:paraId="47F6E0C6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(8.7)</w:t>
            </w:r>
          </w:p>
        </w:tc>
        <w:tc>
          <w:tcPr>
            <w:tcW w:w="400" w:type="pct"/>
            <w:vAlign w:val="bottom"/>
          </w:tcPr>
          <w:p w14:paraId="6519E69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(21.7)</w:t>
            </w:r>
          </w:p>
          <w:p w14:paraId="2DB026D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(39.1)</w:t>
            </w:r>
          </w:p>
          <w:p w14:paraId="59CDF258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(39.1)</w:t>
            </w:r>
          </w:p>
        </w:tc>
        <w:tc>
          <w:tcPr>
            <w:tcW w:w="400" w:type="pct"/>
            <w:vAlign w:val="bottom"/>
          </w:tcPr>
          <w:p w14:paraId="4CD712A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(46.3)</w:t>
            </w:r>
          </w:p>
          <w:p w14:paraId="71F4689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(38.9)</w:t>
            </w:r>
          </w:p>
          <w:p w14:paraId="485D385B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(14.8)</w:t>
            </w:r>
          </w:p>
        </w:tc>
        <w:tc>
          <w:tcPr>
            <w:tcW w:w="400" w:type="pct"/>
            <w:vAlign w:val="bottom"/>
          </w:tcPr>
          <w:p w14:paraId="3B47CA4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(53.9)</w:t>
            </w:r>
          </w:p>
          <w:p w14:paraId="4C271F9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(33.3)</w:t>
            </w:r>
          </w:p>
          <w:p w14:paraId="13F3C6FD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(12.7)</w:t>
            </w:r>
          </w:p>
        </w:tc>
        <w:tc>
          <w:tcPr>
            <w:tcW w:w="400" w:type="pct"/>
            <w:vAlign w:val="bottom"/>
          </w:tcPr>
          <w:p w14:paraId="0A25974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(38.7)</w:t>
            </w:r>
          </w:p>
          <w:p w14:paraId="5F2A321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(37.3)</w:t>
            </w:r>
          </w:p>
          <w:p w14:paraId="70CFD938" w14:textId="77777777" w:rsidR="00242032" w:rsidRPr="00583F0A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(24.0)</w:t>
            </w:r>
          </w:p>
        </w:tc>
      </w:tr>
      <w:tr w:rsidR="00242032" w:rsidRPr="00583F0A" w14:paraId="37219A0C" w14:textId="77777777" w:rsidTr="00C23E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07D5B345" w14:textId="77777777" w:rsidR="00242032" w:rsidRDefault="00242032" w:rsidP="00C23E64">
            <w:pPr>
              <w:pStyle w:val="NoSpac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Phonetic fluency</w:t>
            </w:r>
          </w:p>
        </w:tc>
        <w:tc>
          <w:tcPr>
            <w:tcW w:w="401" w:type="pct"/>
            <w:vAlign w:val="bottom"/>
          </w:tcPr>
          <w:p w14:paraId="2C4B21BA" w14:textId="7C36D58C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  <w:r w:rsidR="009E0A0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(51.9)</w:t>
            </w:r>
          </w:p>
        </w:tc>
        <w:tc>
          <w:tcPr>
            <w:tcW w:w="401" w:type="pct"/>
            <w:vAlign w:val="bottom"/>
          </w:tcPr>
          <w:p w14:paraId="5959B73B" w14:textId="01065AEC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0663AD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(69.0)</w:t>
            </w:r>
          </w:p>
        </w:tc>
        <w:tc>
          <w:tcPr>
            <w:tcW w:w="401" w:type="pct"/>
            <w:vAlign w:val="bottom"/>
          </w:tcPr>
          <w:p w14:paraId="61D74A64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(64.6)</w:t>
            </w:r>
          </w:p>
        </w:tc>
        <w:tc>
          <w:tcPr>
            <w:tcW w:w="400" w:type="pct"/>
            <w:vAlign w:val="bottom"/>
          </w:tcPr>
          <w:p w14:paraId="1B4DD71D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 (47.1)</w:t>
            </w:r>
          </w:p>
        </w:tc>
        <w:tc>
          <w:tcPr>
            <w:tcW w:w="400" w:type="pct"/>
            <w:vAlign w:val="bottom"/>
          </w:tcPr>
          <w:p w14:paraId="144245E2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(25.0)</w:t>
            </w:r>
          </w:p>
        </w:tc>
        <w:tc>
          <w:tcPr>
            <w:tcW w:w="400" w:type="pct"/>
            <w:vAlign w:val="bottom"/>
          </w:tcPr>
          <w:p w14:paraId="4D7FBA7B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(42.7)</w:t>
            </w:r>
          </w:p>
        </w:tc>
        <w:tc>
          <w:tcPr>
            <w:tcW w:w="400" w:type="pct"/>
            <w:vAlign w:val="bottom"/>
          </w:tcPr>
          <w:p w14:paraId="3821D02F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(26.7)</w:t>
            </w:r>
          </w:p>
        </w:tc>
        <w:tc>
          <w:tcPr>
            <w:tcW w:w="400" w:type="pct"/>
            <w:vAlign w:val="bottom"/>
          </w:tcPr>
          <w:p w14:paraId="043C6A34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(31.9)</w:t>
            </w:r>
          </w:p>
        </w:tc>
        <w:tc>
          <w:tcPr>
            <w:tcW w:w="400" w:type="pct"/>
            <w:vAlign w:val="bottom"/>
          </w:tcPr>
          <w:p w14:paraId="1CC2F92D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(18.2)</w:t>
            </w:r>
          </w:p>
        </w:tc>
        <w:tc>
          <w:tcPr>
            <w:tcW w:w="400" w:type="pct"/>
            <w:vAlign w:val="bottom"/>
          </w:tcPr>
          <w:p w14:paraId="7EDDF43B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(40.2)</w:t>
            </w:r>
          </w:p>
        </w:tc>
        <w:tc>
          <w:tcPr>
            <w:tcW w:w="400" w:type="pct"/>
            <w:vAlign w:val="bottom"/>
          </w:tcPr>
          <w:p w14:paraId="23EF872D" w14:textId="77777777" w:rsidR="00242032" w:rsidRPr="00583F0A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(47.0)</w:t>
            </w:r>
          </w:p>
        </w:tc>
      </w:tr>
      <w:tr w:rsidR="00242032" w:rsidRPr="00583F0A" w14:paraId="3C2C1D9C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1F1F89E4" w14:textId="77777777" w:rsidR="00242032" w:rsidRDefault="00242032" w:rsidP="00C23E64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Abstract reasoning</w:t>
            </w:r>
          </w:p>
          <w:p w14:paraId="17F9A6E7" w14:textId="77777777" w:rsidR="00242032" w:rsidRPr="00B342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Both</w:t>
            </w:r>
          </w:p>
          <w:p w14:paraId="5F84B2CC" w14:textId="77777777" w:rsidR="002420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1</w:t>
            </w:r>
          </w:p>
          <w:p w14:paraId="00CC35DF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 w:rsidRPr="006C5BB9">
              <w:rPr>
                <w:b w:val="0"/>
                <w:bCs w:val="0"/>
                <w:caps w:val="0"/>
                <w:sz w:val="22"/>
                <w:szCs w:val="22"/>
              </w:rPr>
              <w:t>None</w:t>
            </w:r>
          </w:p>
        </w:tc>
        <w:tc>
          <w:tcPr>
            <w:tcW w:w="401" w:type="pct"/>
            <w:vAlign w:val="bottom"/>
          </w:tcPr>
          <w:p w14:paraId="353B65D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1,088 (54.1)</w:t>
            </w:r>
          </w:p>
          <w:p w14:paraId="42BF6517" w14:textId="6AD20AB5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7B56F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(34.2)</w:t>
            </w:r>
          </w:p>
          <w:p w14:paraId="4396033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 (11.6)</w:t>
            </w:r>
          </w:p>
        </w:tc>
        <w:tc>
          <w:tcPr>
            <w:tcW w:w="401" w:type="pct"/>
            <w:vAlign w:val="bottom"/>
          </w:tcPr>
          <w:p w14:paraId="6D069E76" w14:textId="0A09CA2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 (74.</w:t>
            </w:r>
            <w:r w:rsidR="003B1A2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31F9FF44" w14:textId="2B32FFC3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B1A2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(23.</w:t>
            </w:r>
            <w:r w:rsidR="003B1A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5EC2AAD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(1.9)</w:t>
            </w:r>
          </w:p>
        </w:tc>
        <w:tc>
          <w:tcPr>
            <w:tcW w:w="401" w:type="pct"/>
            <w:vAlign w:val="bottom"/>
          </w:tcPr>
          <w:p w14:paraId="6D2103D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(66.4)</w:t>
            </w:r>
          </w:p>
          <w:p w14:paraId="269C89F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(29.6)</w:t>
            </w:r>
          </w:p>
          <w:p w14:paraId="5E64F01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(4.0)</w:t>
            </w:r>
          </w:p>
        </w:tc>
        <w:tc>
          <w:tcPr>
            <w:tcW w:w="400" w:type="pct"/>
            <w:vAlign w:val="bottom"/>
          </w:tcPr>
          <w:p w14:paraId="615B80C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(39.2)</w:t>
            </w:r>
          </w:p>
          <w:p w14:paraId="0E67B3F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 (38.9)</w:t>
            </w:r>
          </w:p>
          <w:p w14:paraId="3B6F357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(21.9)</w:t>
            </w:r>
          </w:p>
        </w:tc>
        <w:tc>
          <w:tcPr>
            <w:tcW w:w="400" w:type="pct"/>
            <w:vAlign w:val="bottom"/>
          </w:tcPr>
          <w:p w14:paraId="3462D4F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(33.8)</w:t>
            </w:r>
          </w:p>
          <w:p w14:paraId="4E90230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(39.7</w:t>
            </w:r>
          </w:p>
          <w:p w14:paraId="0A9C989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(26.5)</w:t>
            </w:r>
          </w:p>
        </w:tc>
        <w:tc>
          <w:tcPr>
            <w:tcW w:w="400" w:type="pct"/>
            <w:vAlign w:val="bottom"/>
          </w:tcPr>
          <w:p w14:paraId="3496928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(32.5)</w:t>
            </w:r>
          </w:p>
          <w:p w14:paraId="0F80FFD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(50.6)</w:t>
            </w:r>
          </w:p>
          <w:p w14:paraId="62E2D18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(16.9)</w:t>
            </w:r>
          </w:p>
        </w:tc>
        <w:tc>
          <w:tcPr>
            <w:tcW w:w="400" w:type="pct"/>
            <w:vAlign w:val="bottom"/>
          </w:tcPr>
          <w:p w14:paraId="328D621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(39.1)</w:t>
            </w:r>
          </w:p>
          <w:p w14:paraId="74F8E6B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(45.7)</w:t>
            </w:r>
          </w:p>
          <w:p w14:paraId="0BB7FCE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(15.2)</w:t>
            </w:r>
          </w:p>
        </w:tc>
        <w:tc>
          <w:tcPr>
            <w:tcW w:w="400" w:type="pct"/>
            <w:vAlign w:val="bottom"/>
          </w:tcPr>
          <w:p w14:paraId="2C6F197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(41.3)</w:t>
            </w:r>
          </w:p>
          <w:p w14:paraId="3D2FDBD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(23.9)</w:t>
            </w:r>
          </w:p>
          <w:p w14:paraId="7012A8F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(34.8)</w:t>
            </w:r>
          </w:p>
        </w:tc>
        <w:tc>
          <w:tcPr>
            <w:tcW w:w="400" w:type="pct"/>
            <w:vAlign w:val="bottom"/>
          </w:tcPr>
          <w:p w14:paraId="16E9EDD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(35.2)</w:t>
            </w:r>
          </w:p>
          <w:p w14:paraId="27563B9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(53.7)</w:t>
            </w:r>
          </w:p>
          <w:p w14:paraId="32387AE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(11.1)</w:t>
            </w:r>
          </w:p>
        </w:tc>
        <w:tc>
          <w:tcPr>
            <w:tcW w:w="400" w:type="pct"/>
            <w:vAlign w:val="bottom"/>
          </w:tcPr>
          <w:p w14:paraId="3BCEC29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(60.2)</w:t>
            </w:r>
          </w:p>
          <w:p w14:paraId="060CAF5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(35.9)</w:t>
            </w:r>
          </w:p>
          <w:p w14:paraId="2FAF803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(3.9)</w:t>
            </w:r>
          </w:p>
        </w:tc>
        <w:tc>
          <w:tcPr>
            <w:tcW w:w="400" w:type="pct"/>
            <w:vAlign w:val="bottom"/>
          </w:tcPr>
          <w:p w14:paraId="7AD5744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(54.5)</w:t>
            </w:r>
          </w:p>
          <w:p w14:paraId="69DA7C2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(37.5)</w:t>
            </w:r>
          </w:p>
          <w:p w14:paraId="7DDA564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(8.0)</w:t>
            </w:r>
          </w:p>
        </w:tc>
      </w:tr>
      <w:tr w:rsidR="00242032" w:rsidRPr="00583F0A" w14:paraId="0E857670" w14:textId="77777777" w:rsidTr="00C23E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0378B847" w14:textId="77777777" w:rsidR="00242032" w:rsidRPr="00B34232" w:rsidRDefault="00242032" w:rsidP="00C23E64">
            <w:pPr>
              <w:pStyle w:val="NoSpacing"/>
              <w:jc w:val="left"/>
              <w:rPr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Spontaneous delayed recall</w:t>
            </w:r>
          </w:p>
          <w:p w14:paraId="49421DA9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All</w:t>
            </w:r>
          </w:p>
          <w:p w14:paraId="0878BA22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4</w:t>
            </w:r>
          </w:p>
          <w:p w14:paraId="1A8966BF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3</w:t>
            </w:r>
          </w:p>
          <w:p w14:paraId="2437704D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2</w:t>
            </w:r>
          </w:p>
          <w:p w14:paraId="7DDBF550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1</w:t>
            </w:r>
          </w:p>
          <w:p w14:paraId="7A5EF8DE" w14:textId="77777777" w:rsidR="00242032" w:rsidRDefault="00242032" w:rsidP="00C23E64">
            <w:pPr>
              <w:pStyle w:val="NoSpacing"/>
              <w:ind w:left="144"/>
              <w:rPr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None</w:t>
            </w:r>
          </w:p>
        </w:tc>
        <w:tc>
          <w:tcPr>
            <w:tcW w:w="401" w:type="pct"/>
            <w:vAlign w:val="bottom"/>
          </w:tcPr>
          <w:p w14:paraId="287E51C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(5.4)</w:t>
            </w:r>
          </w:p>
          <w:p w14:paraId="11137C16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(8.1)</w:t>
            </w:r>
          </w:p>
          <w:p w14:paraId="338C0E1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 (11.7)</w:t>
            </w:r>
          </w:p>
          <w:p w14:paraId="1F0567BE" w14:textId="5EB79E13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D651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(14.</w:t>
            </w:r>
            <w:r w:rsidR="00C6304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  <w:p w14:paraId="2D69A044" w14:textId="150B77D6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(12.</w:t>
            </w:r>
            <w:r w:rsidR="00C6304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48362C0A" w14:textId="653E785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AD65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(47.</w:t>
            </w:r>
            <w:r w:rsidR="00C6304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1" w:type="pct"/>
            <w:vAlign w:val="bottom"/>
          </w:tcPr>
          <w:p w14:paraId="6144659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(12.7)</w:t>
            </w:r>
          </w:p>
          <w:p w14:paraId="17F9D8D4" w14:textId="0EFB25E5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(18.</w:t>
            </w:r>
            <w:r w:rsidR="00A411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66FFEC5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(19.5)</w:t>
            </w:r>
          </w:p>
          <w:p w14:paraId="031BCA90" w14:textId="41C0AB59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630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(21.</w:t>
            </w:r>
            <w:r w:rsidR="00A411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5C36A5D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(12.3)</w:t>
            </w:r>
          </w:p>
          <w:p w14:paraId="378422E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(15.5)</w:t>
            </w:r>
          </w:p>
        </w:tc>
        <w:tc>
          <w:tcPr>
            <w:tcW w:w="401" w:type="pct"/>
            <w:vAlign w:val="bottom"/>
          </w:tcPr>
          <w:p w14:paraId="633C2945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(1.8)</w:t>
            </w:r>
          </w:p>
          <w:p w14:paraId="16083A1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(3.6)</w:t>
            </w:r>
          </w:p>
          <w:p w14:paraId="54A9987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(11.2)</w:t>
            </w:r>
          </w:p>
          <w:p w14:paraId="094BD13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(13.4)</w:t>
            </w:r>
          </w:p>
          <w:p w14:paraId="3CA63B1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(17.0)</w:t>
            </w:r>
          </w:p>
          <w:p w14:paraId="5034E05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(53.1)</w:t>
            </w:r>
          </w:p>
        </w:tc>
        <w:tc>
          <w:tcPr>
            <w:tcW w:w="400" w:type="pct"/>
            <w:vAlign w:val="bottom"/>
          </w:tcPr>
          <w:p w14:paraId="178ED89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(0.2)</w:t>
            </w:r>
          </w:p>
          <w:p w14:paraId="5E18368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(0.7)</w:t>
            </w:r>
          </w:p>
          <w:p w14:paraId="61EFD34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(2.9)</w:t>
            </w:r>
          </w:p>
          <w:p w14:paraId="4889DBAE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(7.3)</w:t>
            </w:r>
          </w:p>
          <w:p w14:paraId="6BBD909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(7.4)</w:t>
            </w:r>
          </w:p>
          <w:p w14:paraId="62606CF5" w14:textId="77593BA4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A411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(81.</w:t>
            </w:r>
            <w:r w:rsidR="003C43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2840E220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(4.3)</w:t>
            </w:r>
          </w:p>
          <w:p w14:paraId="5C2FA76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(4.3)</w:t>
            </w:r>
          </w:p>
          <w:p w14:paraId="2B36536B" w14:textId="2D0D156D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(10.</w:t>
            </w:r>
            <w:r w:rsidR="003C43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14:paraId="5E2AF567" w14:textId="7AE2DC9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(11.</w:t>
            </w:r>
            <w:r w:rsidR="003C43F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  <w:p w14:paraId="31155FD6" w14:textId="5E37A132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(7.</w:t>
            </w:r>
            <w:r w:rsidR="003C43F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  <w:p w14:paraId="1C0A7268" w14:textId="0C1EA476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C43F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(62.</w:t>
            </w:r>
            <w:r w:rsidR="00B5663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bottom"/>
          </w:tcPr>
          <w:p w14:paraId="57D3B53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(2.4)</w:t>
            </w:r>
          </w:p>
          <w:p w14:paraId="6FDB794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(2.4)</w:t>
            </w:r>
          </w:p>
          <w:p w14:paraId="51C8C6DA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(12.9)</w:t>
            </w:r>
          </w:p>
          <w:p w14:paraId="1E81713D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(14.1)</w:t>
            </w:r>
          </w:p>
          <w:p w14:paraId="66E1F50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(20.0)</w:t>
            </w:r>
          </w:p>
          <w:p w14:paraId="0582969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(48.2)</w:t>
            </w:r>
          </w:p>
        </w:tc>
        <w:tc>
          <w:tcPr>
            <w:tcW w:w="400" w:type="pct"/>
            <w:vAlign w:val="bottom"/>
          </w:tcPr>
          <w:p w14:paraId="7DD6FDE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(2.2)</w:t>
            </w:r>
          </w:p>
          <w:p w14:paraId="3BD7A73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5B35CAA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(6.5)</w:t>
            </w:r>
          </w:p>
          <w:p w14:paraId="39AC704A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(13.0)</w:t>
            </w:r>
          </w:p>
          <w:p w14:paraId="275C97E2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(17.4)</w:t>
            </w:r>
          </w:p>
          <w:p w14:paraId="263B7A24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(60.9)</w:t>
            </w:r>
          </w:p>
        </w:tc>
        <w:tc>
          <w:tcPr>
            <w:tcW w:w="400" w:type="pct"/>
            <w:vAlign w:val="bottom"/>
          </w:tcPr>
          <w:p w14:paraId="52C9840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(4.3)</w:t>
            </w:r>
          </w:p>
          <w:p w14:paraId="17DAEF4A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(10.6)</w:t>
            </w:r>
          </w:p>
          <w:p w14:paraId="451AAF3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(6.4)</w:t>
            </w:r>
          </w:p>
          <w:p w14:paraId="2BBFC551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(17.0)</w:t>
            </w:r>
          </w:p>
          <w:p w14:paraId="77017815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(8.5)</w:t>
            </w:r>
          </w:p>
          <w:p w14:paraId="0E68BEA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(53.2)</w:t>
            </w:r>
          </w:p>
        </w:tc>
        <w:tc>
          <w:tcPr>
            <w:tcW w:w="400" w:type="pct"/>
            <w:vAlign w:val="bottom"/>
          </w:tcPr>
          <w:p w14:paraId="636704A0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(9.1)</w:t>
            </w:r>
          </w:p>
          <w:p w14:paraId="022966EA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(9.1)</w:t>
            </w:r>
          </w:p>
          <w:p w14:paraId="095DCAF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(7.3)</w:t>
            </w:r>
          </w:p>
          <w:p w14:paraId="6E413DA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(16.4)</w:t>
            </w:r>
          </w:p>
          <w:p w14:paraId="57E71629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(9.1)</w:t>
            </w:r>
          </w:p>
          <w:p w14:paraId="574A0008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(49.1)</w:t>
            </w:r>
          </w:p>
        </w:tc>
        <w:tc>
          <w:tcPr>
            <w:tcW w:w="400" w:type="pct"/>
            <w:vAlign w:val="bottom"/>
          </w:tcPr>
          <w:p w14:paraId="4CF0044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(8.7)</w:t>
            </w:r>
          </w:p>
          <w:p w14:paraId="2EE0FBA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(5.8)</w:t>
            </w:r>
          </w:p>
          <w:p w14:paraId="0823D43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(16.5)</w:t>
            </w:r>
          </w:p>
          <w:p w14:paraId="61904C6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(15.5)</w:t>
            </w:r>
          </w:p>
          <w:p w14:paraId="77D07EEF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(19.4)</w:t>
            </w:r>
          </w:p>
          <w:p w14:paraId="14A27D67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(34.0)</w:t>
            </w:r>
          </w:p>
        </w:tc>
        <w:tc>
          <w:tcPr>
            <w:tcW w:w="400" w:type="pct"/>
            <w:vAlign w:val="bottom"/>
          </w:tcPr>
          <w:p w14:paraId="38B1A585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(5.8)</w:t>
            </w:r>
          </w:p>
          <w:p w14:paraId="1227B5A3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(11.6)</w:t>
            </w:r>
          </w:p>
          <w:p w14:paraId="186FEB49" w14:textId="3C3A3869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(17.</w:t>
            </w:r>
            <w:r w:rsidR="001764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14:paraId="18A2046C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(19.6)</w:t>
            </w:r>
          </w:p>
          <w:p w14:paraId="1A905FDB" w14:textId="77777777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(16.7)</w:t>
            </w:r>
          </w:p>
          <w:p w14:paraId="2FBA0603" w14:textId="1028FC41" w:rsidR="00242032" w:rsidRDefault="00242032" w:rsidP="00C23E6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764F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(29.</w:t>
            </w:r>
            <w:r w:rsidR="001764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</w:tr>
      <w:tr w:rsidR="00242032" w:rsidRPr="00583F0A" w14:paraId="2965510D" w14:textId="77777777" w:rsidTr="00C2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311D55E5" w14:textId="77777777" w:rsidR="00242032" w:rsidRPr="00B34232" w:rsidRDefault="00242032" w:rsidP="00C23E64">
            <w:pPr>
              <w:pStyle w:val="NoSpacing"/>
              <w:jc w:val="left"/>
              <w:rPr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lastRenderedPageBreak/>
              <w:t>Orientation</w:t>
            </w:r>
          </w:p>
          <w:p w14:paraId="4D74F64D" w14:textId="77777777" w:rsidR="00242032" w:rsidRDefault="00242032" w:rsidP="00C23E64">
            <w:pPr>
              <w:pStyle w:val="NoSpacing"/>
              <w:ind w:left="144"/>
              <w:rPr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All</w:t>
            </w:r>
          </w:p>
          <w:p w14:paraId="1B19C616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5</w:t>
            </w:r>
          </w:p>
          <w:p w14:paraId="46D0F2DD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4</w:t>
            </w:r>
          </w:p>
          <w:p w14:paraId="5901DCF4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3</w:t>
            </w:r>
          </w:p>
          <w:p w14:paraId="37866039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2</w:t>
            </w:r>
          </w:p>
          <w:p w14:paraId="39262D8B" w14:textId="77777777" w:rsidR="00242032" w:rsidRPr="00B34232" w:rsidRDefault="00242032" w:rsidP="00C23E64">
            <w:pPr>
              <w:pStyle w:val="NoSpacing"/>
              <w:ind w:left="144"/>
              <w:rPr>
                <w:b w:val="0"/>
                <w:bCs w:val="0"/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sz w:val="22"/>
                <w:szCs w:val="22"/>
              </w:rPr>
              <w:t>1</w:t>
            </w:r>
          </w:p>
          <w:p w14:paraId="08AE083D" w14:textId="77777777" w:rsidR="00242032" w:rsidRDefault="00242032" w:rsidP="00C23E64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B34232">
              <w:rPr>
                <w:b w:val="0"/>
                <w:bCs w:val="0"/>
                <w:caps w:val="0"/>
                <w:sz w:val="22"/>
                <w:szCs w:val="22"/>
              </w:rPr>
              <w:t>None</w:t>
            </w:r>
          </w:p>
        </w:tc>
        <w:tc>
          <w:tcPr>
            <w:tcW w:w="401" w:type="pct"/>
            <w:vAlign w:val="bottom"/>
          </w:tcPr>
          <w:p w14:paraId="177EBE5D" w14:textId="418F1A64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1,35</w:t>
            </w:r>
            <w:r w:rsidR="000A24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(67.2)</w:t>
            </w:r>
          </w:p>
          <w:p w14:paraId="7459C41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(16.2)</w:t>
            </w:r>
          </w:p>
          <w:p w14:paraId="32C452B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(7.3)</w:t>
            </w:r>
          </w:p>
          <w:p w14:paraId="30A5FE5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(3.5)</w:t>
            </w:r>
          </w:p>
          <w:p w14:paraId="6B1B0A7F" w14:textId="1B08B0BA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A24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(3.1)</w:t>
            </w:r>
          </w:p>
          <w:p w14:paraId="076EA18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(1.8)</w:t>
            </w:r>
          </w:p>
          <w:p w14:paraId="3A366C9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(0.9)</w:t>
            </w:r>
          </w:p>
        </w:tc>
        <w:tc>
          <w:tcPr>
            <w:tcW w:w="401" w:type="pct"/>
            <w:vAlign w:val="bottom"/>
          </w:tcPr>
          <w:p w14:paraId="54F196F4" w14:textId="796B456B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B7473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(90.2)</w:t>
            </w:r>
          </w:p>
          <w:p w14:paraId="5338F94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(8.5)</w:t>
            </w:r>
          </w:p>
          <w:p w14:paraId="4BBF6B6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(0.8)</w:t>
            </w:r>
          </w:p>
          <w:p w14:paraId="09878BF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(0.4)</w:t>
            </w:r>
          </w:p>
          <w:p w14:paraId="30110B6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18F00AC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(0.2)</w:t>
            </w:r>
          </w:p>
          <w:p w14:paraId="4BDA0DE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1" w:type="pct"/>
            <w:vAlign w:val="bottom"/>
          </w:tcPr>
          <w:p w14:paraId="0754CED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 (79.8)</w:t>
            </w:r>
          </w:p>
          <w:p w14:paraId="5B90834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(13.9)</w:t>
            </w:r>
          </w:p>
          <w:p w14:paraId="5208D47E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(4.5)</w:t>
            </w:r>
          </w:p>
          <w:p w14:paraId="37CCCB3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(1.3)</w:t>
            </w:r>
          </w:p>
          <w:p w14:paraId="469D47A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(0.4)</w:t>
            </w:r>
          </w:p>
          <w:p w14:paraId="1AD30533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2C7B311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0D174F1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 (37.1)</w:t>
            </w:r>
          </w:p>
          <w:p w14:paraId="524127D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(23.8)</w:t>
            </w:r>
          </w:p>
          <w:p w14:paraId="28A2A68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(14.5)</w:t>
            </w:r>
          </w:p>
          <w:p w14:paraId="02DB0B5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(7.7)</w:t>
            </w:r>
          </w:p>
          <w:p w14:paraId="284FE0D4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(8.9)</w:t>
            </w:r>
          </w:p>
          <w:p w14:paraId="1B70EA0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(5.5)</w:t>
            </w:r>
          </w:p>
          <w:p w14:paraId="55CEE42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(2.6)</w:t>
            </w:r>
          </w:p>
        </w:tc>
        <w:tc>
          <w:tcPr>
            <w:tcW w:w="400" w:type="pct"/>
            <w:vAlign w:val="bottom"/>
          </w:tcPr>
          <w:p w14:paraId="7D14D083" w14:textId="2B463539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(</w:t>
            </w:r>
            <w:r w:rsidR="007E38C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3.2)</w:t>
            </w:r>
          </w:p>
          <w:p w14:paraId="229031F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(25.0)</w:t>
            </w:r>
          </w:p>
          <w:p w14:paraId="10D8CA3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(7.4)</w:t>
            </w:r>
          </w:p>
          <w:p w14:paraId="67D337E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2D14D6D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(1.5)</w:t>
            </w:r>
          </w:p>
          <w:p w14:paraId="1383A15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(1.5)</w:t>
            </w:r>
          </w:p>
          <w:p w14:paraId="3BD27F1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(1.5)</w:t>
            </w:r>
          </w:p>
        </w:tc>
        <w:tc>
          <w:tcPr>
            <w:tcW w:w="400" w:type="pct"/>
            <w:vAlign w:val="bottom"/>
          </w:tcPr>
          <w:p w14:paraId="1563984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(54.9)</w:t>
            </w:r>
          </w:p>
          <w:p w14:paraId="28D6021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(26.8)</w:t>
            </w:r>
          </w:p>
          <w:p w14:paraId="3519D59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(9.8)</w:t>
            </w:r>
          </w:p>
          <w:p w14:paraId="3B24AB8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(6.1)</w:t>
            </w:r>
          </w:p>
          <w:p w14:paraId="08D5E69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(2.4)</w:t>
            </w:r>
          </w:p>
          <w:p w14:paraId="10FBE25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2A26A88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281D029D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(47.8)</w:t>
            </w:r>
          </w:p>
          <w:p w14:paraId="7BFA0F4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(23.9)</w:t>
            </w:r>
          </w:p>
          <w:p w14:paraId="4328491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(17.4)</w:t>
            </w:r>
          </w:p>
          <w:p w14:paraId="7B88E9C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(4.3)</w:t>
            </w:r>
          </w:p>
          <w:p w14:paraId="4E7D126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(2.2)</w:t>
            </w:r>
          </w:p>
          <w:p w14:paraId="2F386345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(4.3)</w:t>
            </w:r>
          </w:p>
          <w:p w14:paraId="2145241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7486278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(89.1)</w:t>
            </w:r>
          </w:p>
          <w:p w14:paraId="59A8119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(8.7)</w:t>
            </w:r>
          </w:p>
          <w:p w14:paraId="1FB848CB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(2.2)</w:t>
            </w:r>
          </w:p>
          <w:p w14:paraId="7BCD534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0F00F29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3266261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13D0783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3FA13F8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(70.9)</w:t>
            </w:r>
          </w:p>
          <w:p w14:paraId="280F24E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(10.9)</w:t>
            </w:r>
          </w:p>
          <w:p w14:paraId="6807FD0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(7.3)</w:t>
            </w:r>
          </w:p>
          <w:p w14:paraId="15839F9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(7.3)</w:t>
            </w:r>
          </w:p>
          <w:p w14:paraId="758EECE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(3.6)</w:t>
            </w:r>
          </w:p>
          <w:p w14:paraId="072238FA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46F07C01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12D1FA26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(78.4)</w:t>
            </w:r>
          </w:p>
          <w:p w14:paraId="1C7637B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(15.7)</w:t>
            </w:r>
          </w:p>
          <w:p w14:paraId="7E44D60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(4.9)</w:t>
            </w:r>
          </w:p>
          <w:p w14:paraId="31D497C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(1.0)</w:t>
            </w:r>
          </w:p>
          <w:p w14:paraId="43CE714C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61DD5490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0301FDF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</w:tc>
        <w:tc>
          <w:tcPr>
            <w:tcW w:w="400" w:type="pct"/>
            <w:vAlign w:val="bottom"/>
          </w:tcPr>
          <w:p w14:paraId="7E79BF67" w14:textId="7123B2B8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 (76.</w:t>
            </w:r>
            <w:r w:rsidR="00B7473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14:paraId="1FB0D339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(12.7)</w:t>
            </w:r>
          </w:p>
          <w:p w14:paraId="5DA40567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(6.2)</w:t>
            </w:r>
          </w:p>
          <w:p w14:paraId="78701622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(2.9)</w:t>
            </w:r>
          </w:p>
          <w:p w14:paraId="7F0E0EC2" w14:textId="3D7E4499" w:rsidR="00242032" w:rsidRDefault="001F7CD3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42032">
              <w:rPr>
                <w:sz w:val="22"/>
                <w:szCs w:val="22"/>
              </w:rPr>
              <w:t xml:space="preserve"> (1.</w:t>
            </w:r>
            <w:r w:rsidR="00C45650">
              <w:rPr>
                <w:sz w:val="22"/>
                <w:szCs w:val="22"/>
              </w:rPr>
              <w:t>1</w:t>
            </w:r>
            <w:r w:rsidR="00242032">
              <w:rPr>
                <w:sz w:val="22"/>
                <w:szCs w:val="22"/>
              </w:rPr>
              <w:t>)</w:t>
            </w:r>
          </w:p>
          <w:p w14:paraId="595924C8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(0.0)</w:t>
            </w:r>
          </w:p>
          <w:p w14:paraId="4BE4F3AF" w14:textId="77777777" w:rsidR="00242032" w:rsidRDefault="00242032" w:rsidP="00C23E6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(0.7)</w:t>
            </w:r>
          </w:p>
        </w:tc>
      </w:tr>
    </w:tbl>
    <w:p w14:paraId="2EE31659" w14:textId="77777777" w:rsidR="00242032" w:rsidRDefault="00242032" w:rsidP="00242032">
      <w:pPr>
        <w:pStyle w:val="Caption"/>
      </w:pPr>
      <w:r w:rsidRPr="001B535C">
        <w:t xml:space="preserve">All data displayed as number (percentage). </w:t>
      </w:r>
      <w:r>
        <w:t>Due to rounding, percentages may not always add exactly to 100.</w:t>
      </w:r>
    </w:p>
    <w:p w14:paraId="66341021" w14:textId="6ABCE162" w:rsidR="00275E22" w:rsidRDefault="00242032" w:rsidP="00686296">
      <w:pPr>
        <w:pStyle w:val="Caption"/>
      </w:pPr>
      <w:r w:rsidRPr="001B535C">
        <w:rPr>
          <w:i/>
        </w:rPr>
        <w:t>Abbreviations:</w:t>
      </w:r>
      <w:r w:rsidRPr="001B535C">
        <w:t xml:space="preserve"> AD, Alzheimer’s disease; DLB, dementia with Lewy bodies; FTD, frontotemporal dementia; MCI, mild cognitive impairment; PPA, primary progressive aphasia; PPD, primary psychiatric disorder; SCD, subjective cognitive decline</w:t>
      </w:r>
      <w:r>
        <w:t>; VD, vascular dementia</w:t>
      </w:r>
      <w:r w:rsidRPr="001B535C">
        <w:t>.</w:t>
      </w:r>
    </w:p>
    <w:p w14:paraId="3D89D9C5" w14:textId="77777777" w:rsidR="00242032" w:rsidRDefault="00242032">
      <w:pPr>
        <w:spacing w:after="200" w:line="276" w:lineRule="auto"/>
        <w:jc w:val="left"/>
      </w:pPr>
    </w:p>
    <w:p w14:paraId="38907151" w14:textId="77777777" w:rsidR="00242032" w:rsidRDefault="00242032">
      <w:pPr>
        <w:spacing w:after="200" w:line="276" w:lineRule="auto"/>
        <w:jc w:val="left"/>
        <w:sectPr w:rsidR="00242032" w:rsidSect="006A0836">
          <w:pgSz w:w="23820" w:h="16840" w:orient="landscape"/>
          <w:pgMar w:top="1008" w:right="1440" w:bottom="1008" w:left="1440" w:header="706" w:footer="706" w:gutter="0"/>
          <w:cols w:space="708"/>
          <w:docGrid w:linePitch="360"/>
        </w:sectPr>
      </w:pPr>
    </w:p>
    <w:p w14:paraId="2506BEBF" w14:textId="1C26B9B5" w:rsidR="00906F19" w:rsidRDefault="00906F19" w:rsidP="00906F19">
      <w:pPr>
        <w:pStyle w:val="Caption"/>
      </w:pPr>
      <w:r>
        <w:lastRenderedPageBreak/>
        <w:t xml:space="preserve">Supplemental 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86296">
        <w:rPr>
          <w:noProof/>
        </w:rPr>
        <w:t>6</w:t>
      </w:r>
      <w:r>
        <w:rPr>
          <w:noProof/>
        </w:rPr>
        <w:fldChar w:fldCharType="end"/>
      </w:r>
      <w:r>
        <w:t>. Linear models investigating the influence of patient characteristics on MMSE and MoCA total scores.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592"/>
        <w:gridCol w:w="1152"/>
        <w:gridCol w:w="1870"/>
        <w:gridCol w:w="1152"/>
        <w:gridCol w:w="1870"/>
      </w:tblGrid>
      <w:tr w:rsidR="00906F19" w:rsidRPr="0036758A" w14:paraId="2528A204" w14:textId="77777777" w:rsidTr="007B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92" w:type="dxa"/>
            <w:vMerge w:val="restart"/>
          </w:tcPr>
          <w:p w14:paraId="1A19906D" w14:textId="77777777" w:rsidR="00906F19" w:rsidRPr="0036758A" w:rsidRDefault="00906F19" w:rsidP="007B7D7F">
            <w:pPr>
              <w:pStyle w:val="NoSpacing"/>
              <w:jc w:val="left"/>
              <w:rPr>
                <w:sz w:val="22"/>
                <w:szCs w:val="22"/>
              </w:rPr>
            </w:pPr>
            <w:r w:rsidRPr="0036758A">
              <w:rPr>
                <w:caps w:val="0"/>
                <w:sz w:val="22"/>
                <w:szCs w:val="22"/>
              </w:rPr>
              <w:t>Model</w:t>
            </w:r>
          </w:p>
        </w:tc>
        <w:tc>
          <w:tcPr>
            <w:tcW w:w="3022" w:type="dxa"/>
            <w:gridSpan w:val="2"/>
            <w:tcBorders>
              <w:right w:val="dashSmallGap" w:sz="4" w:space="0" w:color="auto"/>
            </w:tcBorders>
          </w:tcPr>
          <w:p w14:paraId="61C66283" w14:textId="77777777" w:rsidR="00906F19" w:rsidRPr="0036758A" w:rsidRDefault="00906F19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MMSE</w:t>
            </w:r>
          </w:p>
        </w:tc>
        <w:tc>
          <w:tcPr>
            <w:tcW w:w="3022" w:type="dxa"/>
            <w:gridSpan w:val="2"/>
            <w:tcBorders>
              <w:left w:val="dashSmallGap" w:sz="4" w:space="0" w:color="auto"/>
            </w:tcBorders>
          </w:tcPr>
          <w:p w14:paraId="12BE2F48" w14:textId="77777777" w:rsidR="00906F19" w:rsidRPr="0036758A" w:rsidRDefault="00906F19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M</w:t>
            </w:r>
            <w:r w:rsidRPr="0036758A">
              <w:rPr>
                <w:caps w:val="0"/>
                <w:sz w:val="22"/>
                <w:szCs w:val="22"/>
              </w:rPr>
              <w:t>o</w:t>
            </w:r>
            <w:r w:rsidRPr="0036758A">
              <w:rPr>
                <w:sz w:val="22"/>
                <w:szCs w:val="22"/>
              </w:rPr>
              <w:t>CA</w:t>
            </w:r>
          </w:p>
        </w:tc>
      </w:tr>
      <w:tr w:rsidR="00906F19" w:rsidRPr="0036758A" w14:paraId="0944EBE7" w14:textId="77777777" w:rsidTr="007B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92" w:type="dxa"/>
            <w:vMerge/>
          </w:tcPr>
          <w:p w14:paraId="22DC4A86" w14:textId="77777777" w:rsidR="00906F19" w:rsidRPr="0036758A" w:rsidRDefault="00906F19" w:rsidP="007B7D7F">
            <w:pPr>
              <w:pStyle w:val="NoSpacing"/>
              <w:rPr>
                <w:caps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823ACB3" w14:textId="77777777" w:rsidR="00906F19" w:rsidRPr="0036758A" w:rsidRDefault="00906F19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B</w:t>
            </w:r>
          </w:p>
        </w:tc>
        <w:tc>
          <w:tcPr>
            <w:tcW w:w="1870" w:type="dxa"/>
            <w:tcBorders>
              <w:right w:val="dashSmallGap" w:sz="4" w:space="0" w:color="auto"/>
            </w:tcBorders>
          </w:tcPr>
          <w:p w14:paraId="0BA54DCF" w14:textId="77777777" w:rsidR="00906F19" w:rsidRPr="0036758A" w:rsidRDefault="00906F19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95%CI</w:t>
            </w:r>
          </w:p>
        </w:tc>
        <w:tc>
          <w:tcPr>
            <w:tcW w:w="1152" w:type="dxa"/>
            <w:tcBorders>
              <w:left w:val="dashSmallGap" w:sz="4" w:space="0" w:color="auto"/>
            </w:tcBorders>
          </w:tcPr>
          <w:p w14:paraId="5FA6BE90" w14:textId="77777777" w:rsidR="00906F19" w:rsidRPr="0036758A" w:rsidRDefault="00906F19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B</w:t>
            </w:r>
          </w:p>
        </w:tc>
        <w:tc>
          <w:tcPr>
            <w:tcW w:w="1870" w:type="dxa"/>
          </w:tcPr>
          <w:p w14:paraId="1AE97547" w14:textId="77777777" w:rsidR="00906F19" w:rsidRPr="0036758A" w:rsidRDefault="00906F19" w:rsidP="007B7D7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95%CI</w:t>
            </w:r>
          </w:p>
        </w:tc>
      </w:tr>
      <w:tr w:rsidR="00906F19" w:rsidRPr="0036758A" w14:paraId="54131BA3" w14:textId="77777777" w:rsidTr="007B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41ABEDB" w14:textId="77777777" w:rsidR="00906F19" w:rsidRPr="0036758A" w:rsidRDefault="00906F19" w:rsidP="007B7D7F">
            <w:pPr>
              <w:pStyle w:val="NoSpacing"/>
              <w:jc w:val="left"/>
              <w:rPr>
                <w:sz w:val="22"/>
                <w:szCs w:val="22"/>
              </w:rPr>
            </w:pPr>
            <w:r w:rsidRPr="0036758A">
              <w:rPr>
                <w:caps w:val="0"/>
                <w:sz w:val="22"/>
                <w:szCs w:val="22"/>
              </w:rPr>
              <w:t>1: Age in years</w:t>
            </w:r>
          </w:p>
        </w:tc>
        <w:tc>
          <w:tcPr>
            <w:tcW w:w="1152" w:type="dxa"/>
            <w:vAlign w:val="bottom"/>
          </w:tcPr>
          <w:p w14:paraId="0118AB68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-0.06</w:t>
            </w:r>
          </w:p>
        </w:tc>
        <w:tc>
          <w:tcPr>
            <w:tcW w:w="1870" w:type="dxa"/>
            <w:tcBorders>
              <w:right w:val="dashSmallGap" w:sz="4" w:space="0" w:color="auto"/>
            </w:tcBorders>
            <w:vAlign w:val="bottom"/>
          </w:tcPr>
          <w:p w14:paraId="2A747213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[-0.08, -0.03]</w:t>
            </w:r>
          </w:p>
        </w:tc>
        <w:tc>
          <w:tcPr>
            <w:tcW w:w="1152" w:type="dxa"/>
            <w:tcBorders>
              <w:left w:val="dashSmallGap" w:sz="4" w:space="0" w:color="auto"/>
            </w:tcBorders>
            <w:vAlign w:val="bottom"/>
          </w:tcPr>
          <w:p w14:paraId="50490CB5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-0.09</w:t>
            </w:r>
          </w:p>
        </w:tc>
        <w:tc>
          <w:tcPr>
            <w:tcW w:w="1870" w:type="dxa"/>
            <w:vAlign w:val="bottom"/>
          </w:tcPr>
          <w:p w14:paraId="1D795DE0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[-0.1</w:t>
            </w:r>
            <w:r>
              <w:rPr>
                <w:sz w:val="22"/>
                <w:szCs w:val="22"/>
              </w:rPr>
              <w:t>1</w:t>
            </w:r>
            <w:r w:rsidRPr="0036758A">
              <w:rPr>
                <w:sz w:val="22"/>
                <w:szCs w:val="22"/>
              </w:rPr>
              <w:t>, -0.06]</w:t>
            </w:r>
          </w:p>
        </w:tc>
      </w:tr>
      <w:tr w:rsidR="00906F19" w:rsidRPr="0036758A" w14:paraId="4168EF28" w14:textId="77777777" w:rsidTr="007B7D7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C181E11" w14:textId="77777777" w:rsidR="00906F19" w:rsidRPr="0036758A" w:rsidRDefault="00906F19" w:rsidP="007B7D7F">
            <w:pPr>
              <w:pStyle w:val="NoSpacing"/>
              <w:jc w:val="left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 xml:space="preserve">2: </w:t>
            </w:r>
            <w:r w:rsidRPr="0036758A">
              <w:rPr>
                <w:caps w:val="0"/>
                <w:sz w:val="22"/>
                <w:szCs w:val="22"/>
              </w:rPr>
              <w:t>Female sex</w:t>
            </w:r>
          </w:p>
        </w:tc>
        <w:tc>
          <w:tcPr>
            <w:tcW w:w="1152" w:type="dxa"/>
            <w:vAlign w:val="bottom"/>
          </w:tcPr>
          <w:p w14:paraId="44467AEC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-0.8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70" w:type="dxa"/>
            <w:tcBorders>
              <w:right w:val="dashSmallGap" w:sz="4" w:space="0" w:color="auto"/>
            </w:tcBorders>
            <w:vAlign w:val="bottom"/>
          </w:tcPr>
          <w:p w14:paraId="5EE6763E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[-1.</w:t>
            </w:r>
            <w:r>
              <w:rPr>
                <w:sz w:val="22"/>
                <w:szCs w:val="22"/>
              </w:rPr>
              <w:t>17</w:t>
            </w:r>
            <w:r w:rsidRPr="0036758A">
              <w:rPr>
                <w:sz w:val="22"/>
                <w:szCs w:val="22"/>
              </w:rPr>
              <w:t>, -0.4</w:t>
            </w:r>
            <w:r>
              <w:rPr>
                <w:sz w:val="22"/>
                <w:szCs w:val="22"/>
              </w:rPr>
              <w:t>3</w:t>
            </w:r>
            <w:r w:rsidRPr="0036758A">
              <w:rPr>
                <w:sz w:val="22"/>
                <w:szCs w:val="22"/>
              </w:rPr>
              <w:t>]</w:t>
            </w:r>
          </w:p>
        </w:tc>
        <w:tc>
          <w:tcPr>
            <w:tcW w:w="1152" w:type="dxa"/>
            <w:tcBorders>
              <w:left w:val="dashSmallGap" w:sz="4" w:space="0" w:color="auto"/>
            </w:tcBorders>
            <w:vAlign w:val="bottom"/>
          </w:tcPr>
          <w:p w14:paraId="4A52FF71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-1.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870" w:type="dxa"/>
            <w:vAlign w:val="bottom"/>
          </w:tcPr>
          <w:p w14:paraId="6D1E6080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[-1.</w:t>
            </w:r>
            <w:r>
              <w:rPr>
                <w:sz w:val="22"/>
                <w:szCs w:val="22"/>
              </w:rPr>
              <w:t>49</w:t>
            </w:r>
            <w:r w:rsidRPr="0036758A">
              <w:rPr>
                <w:sz w:val="22"/>
                <w:szCs w:val="22"/>
              </w:rPr>
              <w:t>, -0.6</w:t>
            </w:r>
            <w:r>
              <w:rPr>
                <w:sz w:val="22"/>
                <w:szCs w:val="22"/>
              </w:rPr>
              <w:t>1</w:t>
            </w:r>
            <w:r w:rsidRPr="0036758A">
              <w:rPr>
                <w:sz w:val="22"/>
                <w:szCs w:val="22"/>
              </w:rPr>
              <w:t>]</w:t>
            </w:r>
          </w:p>
        </w:tc>
      </w:tr>
      <w:tr w:rsidR="00906F19" w:rsidRPr="0036758A" w14:paraId="156BB6E0" w14:textId="77777777" w:rsidTr="007B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1ABB782" w14:textId="77777777" w:rsidR="00906F19" w:rsidRPr="0036758A" w:rsidRDefault="00906F19" w:rsidP="007B7D7F">
            <w:pPr>
              <w:pStyle w:val="NoSpacing"/>
              <w:jc w:val="left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 xml:space="preserve">3: </w:t>
            </w:r>
            <w:r w:rsidRPr="0036758A">
              <w:rPr>
                <w:caps w:val="0"/>
                <w:sz w:val="22"/>
                <w:szCs w:val="22"/>
              </w:rPr>
              <w:t>Education in years</w:t>
            </w:r>
          </w:p>
        </w:tc>
        <w:tc>
          <w:tcPr>
            <w:tcW w:w="1152" w:type="dxa"/>
            <w:vAlign w:val="bottom"/>
          </w:tcPr>
          <w:p w14:paraId="63ABD83B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870" w:type="dxa"/>
            <w:tcBorders>
              <w:right w:val="dashSmallGap" w:sz="4" w:space="0" w:color="auto"/>
            </w:tcBorders>
            <w:vAlign w:val="bottom"/>
          </w:tcPr>
          <w:p w14:paraId="52933FC0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[0.3</w:t>
            </w:r>
            <w:r>
              <w:rPr>
                <w:sz w:val="22"/>
                <w:szCs w:val="22"/>
              </w:rPr>
              <w:t>2</w:t>
            </w:r>
            <w:r w:rsidRPr="0036758A">
              <w:rPr>
                <w:sz w:val="22"/>
                <w:szCs w:val="22"/>
              </w:rPr>
              <w:t>, 0.4</w:t>
            </w:r>
            <w:r>
              <w:rPr>
                <w:sz w:val="22"/>
                <w:szCs w:val="22"/>
              </w:rPr>
              <w:t>5</w:t>
            </w:r>
            <w:r w:rsidRPr="0036758A">
              <w:rPr>
                <w:sz w:val="22"/>
                <w:szCs w:val="22"/>
              </w:rPr>
              <w:t>]</w:t>
            </w:r>
          </w:p>
        </w:tc>
        <w:tc>
          <w:tcPr>
            <w:tcW w:w="1152" w:type="dxa"/>
            <w:tcBorders>
              <w:left w:val="dashSmallGap" w:sz="4" w:space="0" w:color="auto"/>
            </w:tcBorders>
            <w:vAlign w:val="bottom"/>
          </w:tcPr>
          <w:p w14:paraId="76018D4D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0.5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70" w:type="dxa"/>
            <w:vAlign w:val="bottom"/>
          </w:tcPr>
          <w:p w14:paraId="3496BA09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[0.4</w:t>
            </w:r>
            <w:r>
              <w:rPr>
                <w:sz w:val="22"/>
                <w:szCs w:val="22"/>
              </w:rPr>
              <w:t>6</w:t>
            </w:r>
            <w:r w:rsidRPr="0036758A">
              <w:rPr>
                <w:sz w:val="22"/>
                <w:szCs w:val="22"/>
              </w:rPr>
              <w:t>, 0.6</w:t>
            </w:r>
            <w:r>
              <w:rPr>
                <w:sz w:val="22"/>
                <w:szCs w:val="22"/>
              </w:rPr>
              <w:t>1</w:t>
            </w:r>
            <w:r w:rsidRPr="0036758A">
              <w:rPr>
                <w:sz w:val="22"/>
                <w:szCs w:val="22"/>
              </w:rPr>
              <w:t>]</w:t>
            </w:r>
          </w:p>
        </w:tc>
      </w:tr>
      <w:tr w:rsidR="00906F19" w:rsidRPr="0036758A" w14:paraId="61647D01" w14:textId="77777777" w:rsidTr="007B7D7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0536D6A" w14:textId="77777777" w:rsidR="00906F19" w:rsidRPr="0036758A" w:rsidRDefault="00906F19" w:rsidP="007B7D7F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 xml:space="preserve">4: </w:t>
            </w:r>
            <w:r w:rsidRPr="0036758A">
              <w:rPr>
                <w:caps w:val="0"/>
                <w:sz w:val="22"/>
                <w:szCs w:val="22"/>
              </w:rPr>
              <w:t>Diagnosis</w:t>
            </w:r>
          </w:p>
          <w:p w14:paraId="7B9964A1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mci</w:t>
            </w:r>
          </w:p>
          <w:p w14:paraId="46B66E9F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ad</w:t>
            </w:r>
            <w:r w:rsidRPr="0036758A">
              <w:rPr>
                <w:b w:val="0"/>
                <w:bCs w:val="0"/>
                <w:caps w:val="0"/>
                <w:sz w:val="22"/>
                <w:szCs w:val="22"/>
              </w:rPr>
              <w:t xml:space="preserve"> dementia</w:t>
            </w:r>
          </w:p>
          <w:p w14:paraId="5FBEA672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ftd</w:t>
            </w:r>
          </w:p>
          <w:p w14:paraId="300457B4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dlb</w:t>
            </w:r>
          </w:p>
          <w:p w14:paraId="31A56AA2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vd</w:t>
            </w:r>
          </w:p>
          <w:p w14:paraId="31F8A550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ppa</w:t>
            </w:r>
          </w:p>
          <w:p w14:paraId="2AEACD73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caps w:val="0"/>
                <w:sz w:val="22"/>
                <w:szCs w:val="22"/>
              </w:rPr>
              <w:t>Other dementia</w:t>
            </w:r>
          </w:p>
          <w:p w14:paraId="0CD87106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caps w:val="0"/>
                <w:sz w:val="22"/>
                <w:szCs w:val="22"/>
              </w:rPr>
              <w:t>Other neurology</w:t>
            </w:r>
          </w:p>
          <w:p w14:paraId="6674A827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b w:val="0"/>
                <w:bC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ppd</w:t>
            </w:r>
          </w:p>
        </w:tc>
        <w:tc>
          <w:tcPr>
            <w:tcW w:w="1152" w:type="dxa"/>
            <w:vAlign w:val="bottom"/>
          </w:tcPr>
          <w:p w14:paraId="2463CA1E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-1.37</w:t>
            </w:r>
          </w:p>
          <w:p w14:paraId="234DB498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6.98</w:t>
            </w:r>
          </w:p>
          <w:p w14:paraId="771600EF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3.96</w:t>
            </w:r>
          </w:p>
          <w:p w14:paraId="222EC93C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-5.07</w:t>
            </w:r>
          </w:p>
          <w:p w14:paraId="77EAD8BD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-4.08</w:t>
            </w:r>
          </w:p>
          <w:p w14:paraId="0789B19E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-2.</w:t>
            </w:r>
            <w:r>
              <w:rPr>
                <w:sz w:val="22"/>
                <w:szCs w:val="22"/>
              </w:rPr>
              <w:t>66</w:t>
            </w:r>
          </w:p>
          <w:p w14:paraId="486F9D8A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-3.81</w:t>
            </w:r>
          </w:p>
          <w:p w14:paraId="7CFB983D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-1.65</w:t>
            </w:r>
          </w:p>
          <w:p w14:paraId="5B0C4595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-2.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870" w:type="dxa"/>
            <w:tcBorders>
              <w:right w:val="dashSmallGap" w:sz="4" w:space="0" w:color="auto"/>
            </w:tcBorders>
            <w:vAlign w:val="bottom"/>
          </w:tcPr>
          <w:p w14:paraId="00D654DA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[-1.</w:t>
            </w:r>
            <w:r>
              <w:rPr>
                <w:sz w:val="22"/>
                <w:szCs w:val="22"/>
              </w:rPr>
              <w:t>89</w:t>
            </w:r>
            <w:r w:rsidRPr="0036758A">
              <w:rPr>
                <w:sz w:val="22"/>
                <w:szCs w:val="22"/>
              </w:rPr>
              <w:t>, -0.8</w:t>
            </w:r>
            <w:r>
              <w:rPr>
                <w:sz w:val="22"/>
                <w:szCs w:val="22"/>
              </w:rPr>
              <w:t>4</w:t>
            </w:r>
            <w:r w:rsidRPr="0036758A">
              <w:rPr>
                <w:sz w:val="22"/>
                <w:szCs w:val="22"/>
              </w:rPr>
              <w:t>]</w:t>
            </w:r>
          </w:p>
          <w:p w14:paraId="3981DC01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[-7.</w:t>
            </w:r>
            <w:r>
              <w:rPr>
                <w:sz w:val="22"/>
                <w:szCs w:val="22"/>
              </w:rPr>
              <w:t>38</w:t>
            </w:r>
            <w:r w:rsidRPr="0036758A">
              <w:rPr>
                <w:sz w:val="22"/>
                <w:szCs w:val="22"/>
              </w:rPr>
              <w:t>, -6.</w:t>
            </w:r>
            <w:r>
              <w:rPr>
                <w:sz w:val="22"/>
                <w:szCs w:val="22"/>
              </w:rPr>
              <w:t>58</w:t>
            </w:r>
            <w:r w:rsidRPr="0036758A">
              <w:rPr>
                <w:sz w:val="22"/>
                <w:szCs w:val="22"/>
              </w:rPr>
              <w:t>]</w:t>
            </w:r>
          </w:p>
          <w:p w14:paraId="45E1DDAB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</w:t>
            </w:r>
            <w:r>
              <w:rPr>
                <w:sz w:val="22"/>
                <w:szCs w:val="22"/>
              </w:rPr>
              <w:t>4.80</w:t>
            </w:r>
            <w:r w:rsidRPr="0036758A">
              <w:rPr>
                <w:sz w:val="22"/>
                <w:szCs w:val="22"/>
              </w:rPr>
              <w:t>, -3.</w:t>
            </w:r>
            <w:r>
              <w:rPr>
                <w:sz w:val="22"/>
                <w:szCs w:val="22"/>
              </w:rPr>
              <w:t>11</w:t>
            </w:r>
            <w:r w:rsidRPr="0036758A">
              <w:rPr>
                <w:sz w:val="22"/>
                <w:szCs w:val="22"/>
              </w:rPr>
              <w:t>]</w:t>
            </w:r>
          </w:p>
          <w:p w14:paraId="0501BD1F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[-5.8</w:t>
            </w:r>
            <w:r>
              <w:rPr>
                <w:sz w:val="22"/>
                <w:szCs w:val="22"/>
              </w:rPr>
              <w:t>2</w:t>
            </w:r>
            <w:r w:rsidRPr="0036758A">
              <w:rPr>
                <w:sz w:val="22"/>
                <w:szCs w:val="22"/>
              </w:rPr>
              <w:t>, -4.3</w:t>
            </w:r>
            <w:r>
              <w:rPr>
                <w:sz w:val="22"/>
                <w:szCs w:val="22"/>
              </w:rPr>
              <w:t>2</w:t>
            </w:r>
            <w:r w:rsidRPr="0036758A">
              <w:rPr>
                <w:sz w:val="22"/>
                <w:szCs w:val="22"/>
              </w:rPr>
              <w:t>]</w:t>
            </w:r>
          </w:p>
          <w:p w14:paraId="2EC0F321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[-5.1</w:t>
            </w:r>
            <w:r>
              <w:rPr>
                <w:sz w:val="22"/>
                <w:szCs w:val="22"/>
              </w:rPr>
              <w:t>3</w:t>
            </w:r>
            <w:r w:rsidRPr="0036758A">
              <w:rPr>
                <w:sz w:val="22"/>
                <w:szCs w:val="22"/>
              </w:rPr>
              <w:t>, -3.0</w:t>
            </w:r>
            <w:r>
              <w:rPr>
                <w:sz w:val="22"/>
                <w:szCs w:val="22"/>
              </w:rPr>
              <w:t>3</w:t>
            </w:r>
            <w:r w:rsidRPr="0036758A">
              <w:rPr>
                <w:sz w:val="22"/>
                <w:szCs w:val="22"/>
              </w:rPr>
              <w:t>]</w:t>
            </w:r>
          </w:p>
          <w:p w14:paraId="3B3BFA8D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[-3.</w:t>
            </w:r>
            <w:r>
              <w:rPr>
                <w:sz w:val="22"/>
                <w:szCs w:val="22"/>
              </w:rPr>
              <w:t>69</w:t>
            </w:r>
            <w:r w:rsidRPr="0036758A">
              <w:rPr>
                <w:sz w:val="22"/>
                <w:szCs w:val="22"/>
              </w:rPr>
              <w:t>, -1.</w:t>
            </w:r>
            <w:r>
              <w:rPr>
                <w:sz w:val="22"/>
                <w:szCs w:val="22"/>
              </w:rPr>
              <w:t>63</w:t>
            </w:r>
            <w:r w:rsidRPr="0036758A">
              <w:rPr>
                <w:sz w:val="22"/>
                <w:szCs w:val="22"/>
              </w:rPr>
              <w:t>]</w:t>
            </w:r>
          </w:p>
          <w:p w14:paraId="0707CA98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[-4.7</w:t>
            </w:r>
            <w:r>
              <w:rPr>
                <w:sz w:val="22"/>
                <w:szCs w:val="22"/>
              </w:rPr>
              <w:t>6</w:t>
            </w:r>
            <w:r w:rsidRPr="0036758A">
              <w:rPr>
                <w:sz w:val="22"/>
                <w:szCs w:val="22"/>
              </w:rPr>
              <w:t>, -2.8</w:t>
            </w:r>
            <w:r>
              <w:rPr>
                <w:sz w:val="22"/>
                <w:szCs w:val="22"/>
              </w:rPr>
              <w:t>6</w:t>
            </w:r>
            <w:r w:rsidRPr="0036758A">
              <w:rPr>
                <w:sz w:val="22"/>
                <w:szCs w:val="22"/>
              </w:rPr>
              <w:t>]</w:t>
            </w:r>
          </w:p>
          <w:p w14:paraId="50F3D4C0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[-2.3</w:t>
            </w:r>
            <w:r>
              <w:rPr>
                <w:sz w:val="22"/>
                <w:szCs w:val="22"/>
              </w:rPr>
              <w:t>7</w:t>
            </w:r>
            <w:r w:rsidRPr="0036758A">
              <w:rPr>
                <w:sz w:val="22"/>
                <w:szCs w:val="22"/>
              </w:rPr>
              <w:t>, -0.9</w:t>
            </w:r>
            <w:r>
              <w:rPr>
                <w:sz w:val="22"/>
                <w:szCs w:val="22"/>
              </w:rPr>
              <w:t>3</w:t>
            </w:r>
            <w:r w:rsidRPr="0036758A">
              <w:rPr>
                <w:sz w:val="22"/>
                <w:szCs w:val="22"/>
              </w:rPr>
              <w:t>]</w:t>
            </w:r>
          </w:p>
          <w:p w14:paraId="3535B80C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[-2.</w:t>
            </w:r>
            <w:r>
              <w:rPr>
                <w:sz w:val="22"/>
                <w:szCs w:val="22"/>
              </w:rPr>
              <w:t>80</w:t>
            </w:r>
            <w:r w:rsidRPr="0036758A">
              <w:rPr>
                <w:sz w:val="22"/>
                <w:szCs w:val="22"/>
              </w:rPr>
              <w:t>, -1.</w:t>
            </w:r>
            <w:r>
              <w:rPr>
                <w:sz w:val="22"/>
                <w:szCs w:val="22"/>
              </w:rPr>
              <w:t>80</w:t>
            </w:r>
            <w:r w:rsidRPr="0036758A">
              <w:rPr>
                <w:sz w:val="22"/>
                <w:szCs w:val="22"/>
              </w:rPr>
              <w:t>]</w:t>
            </w:r>
          </w:p>
        </w:tc>
        <w:tc>
          <w:tcPr>
            <w:tcW w:w="1152" w:type="dxa"/>
            <w:tcBorders>
              <w:left w:val="dashSmallGap" w:sz="4" w:space="0" w:color="auto"/>
            </w:tcBorders>
            <w:vAlign w:val="bottom"/>
          </w:tcPr>
          <w:p w14:paraId="68E26638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-2.3</w:t>
            </w:r>
            <w:r>
              <w:rPr>
                <w:sz w:val="22"/>
                <w:szCs w:val="22"/>
              </w:rPr>
              <w:t>3</w:t>
            </w:r>
          </w:p>
          <w:p w14:paraId="50786595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-8.</w:t>
            </w:r>
            <w:r>
              <w:rPr>
                <w:sz w:val="22"/>
                <w:szCs w:val="22"/>
              </w:rPr>
              <w:t>58</w:t>
            </w:r>
          </w:p>
          <w:p w14:paraId="35DDECE8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-6.</w:t>
            </w:r>
            <w:r>
              <w:rPr>
                <w:sz w:val="22"/>
                <w:szCs w:val="22"/>
              </w:rPr>
              <w:t>12</w:t>
            </w:r>
          </w:p>
          <w:p w14:paraId="1DD649B7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-6.</w:t>
            </w:r>
            <w:r>
              <w:rPr>
                <w:sz w:val="22"/>
                <w:szCs w:val="22"/>
              </w:rPr>
              <w:t>90</w:t>
            </w:r>
          </w:p>
          <w:p w14:paraId="40D6A542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5.95</w:t>
            </w:r>
          </w:p>
          <w:p w14:paraId="058E9C2A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5.20</w:t>
            </w:r>
          </w:p>
          <w:p w14:paraId="4B0999CD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-4.9</w:t>
            </w:r>
            <w:r>
              <w:rPr>
                <w:sz w:val="22"/>
                <w:szCs w:val="22"/>
              </w:rPr>
              <w:t>7</w:t>
            </w:r>
          </w:p>
          <w:p w14:paraId="4A5E1D32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-2.3</w:t>
            </w:r>
            <w:r>
              <w:rPr>
                <w:sz w:val="22"/>
                <w:szCs w:val="22"/>
              </w:rPr>
              <w:t>9</w:t>
            </w:r>
          </w:p>
          <w:p w14:paraId="1792EB32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-3.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870" w:type="dxa"/>
            <w:vAlign w:val="bottom"/>
          </w:tcPr>
          <w:p w14:paraId="7A55A372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[-2.9</w:t>
            </w:r>
            <w:r>
              <w:rPr>
                <w:sz w:val="22"/>
                <w:szCs w:val="22"/>
              </w:rPr>
              <w:t>5</w:t>
            </w:r>
            <w:r w:rsidRPr="0036758A">
              <w:rPr>
                <w:sz w:val="22"/>
                <w:szCs w:val="22"/>
              </w:rPr>
              <w:t>, -1.</w:t>
            </w:r>
            <w:r>
              <w:rPr>
                <w:sz w:val="22"/>
                <w:szCs w:val="22"/>
              </w:rPr>
              <w:t>72</w:t>
            </w:r>
            <w:r w:rsidRPr="0036758A">
              <w:rPr>
                <w:sz w:val="22"/>
                <w:szCs w:val="22"/>
              </w:rPr>
              <w:t>]</w:t>
            </w:r>
          </w:p>
          <w:p w14:paraId="426C34CA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[-9.</w:t>
            </w:r>
            <w:r>
              <w:rPr>
                <w:sz w:val="22"/>
                <w:szCs w:val="22"/>
              </w:rPr>
              <w:t>04</w:t>
            </w:r>
            <w:r w:rsidRPr="0036758A">
              <w:rPr>
                <w:sz w:val="22"/>
                <w:szCs w:val="22"/>
              </w:rPr>
              <w:t>, -8.1</w:t>
            </w:r>
            <w:r>
              <w:rPr>
                <w:sz w:val="22"/>
                <w:szCs w:val="22"/>
              </w:rPr>
              <w:t>1</w:t>
            </w:r>
            <w:r w:rsidRPr="0036758A">
              <w:rPr>
                <w:sz w:val="22"/>
                <w:szCs w:val="22"/>
              </w:rPr>
              <w:t>]</w:t>
            </w:r>
          </w:p>
          <w:p w14:paraId="4C320445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[-7.</w:t>
            </w:r>
            <w:r>
              <w:rPr>
                <w:sz w:val="22"/>
                <w:szCs w:val="22"/>
              </w:rPr>
              <w:t>11</w:t>
            </w:r>
            <w:r w:rsidRPr="0036758A">
              <w:rPr>
                <w:sz w:val="22"/>
                <w:szCs w:val="22"/>
              </w:rPr>
              <w:t>, -5.</w:t>
            </w:r>
            <w:r>
              <w:rPr>
                <w:sz w:val="22"/>
                <w:szCs w:val="22"/>
              </w:rPr>
              <w:t>13</w:t>
            </w:r>
            <w:r w:rsidRPr="0036758A">
              <w:rPr>
                <w:sz w:val="22"/>
                <w:szCs w:val="22"/>
              </w:rPr>
              <w:t>]</w:t>
            </w:r>
          </w:p>
          <w:p w14:paraId="35DAB192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[-7.</w:t>
            </w:r>
            <w:r>
              <w:rPr>
                <w:sz w:val="22"/>
                <w:szCs w:val="22"/>
              </w:rPr>
              <w:t>78</w:t>
            </w:r>
            <w:r w:rsidRPr="0036758A"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</w:rPr>
              <w:t>6.03</w:t>
            </w:r>
            <w:r w:rsidRPr="0036758A">
              <w:rPr>
                <w:sz w:val="22"/>
                <w:szCs w:val="22"/>
              </w:rPr>
              <w:t>]</w:t>
            </w:r>
          </w:p>
          <w:p w14:paraId="21DAF419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[-7.</w:t>
            </w:r>
            <w:r>
              <w:rPr>
                <w:sz w:val="22"/>
                <w:szCs w:val="22"/>
              </w:rPr>
              <w:t>18</w:t>
            </w:r>
            <w:r w:rsidRPr="0036758A"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</w:rPr>
              <w:t>4.72</w:t>
            </w:r>
            <w:r w:rsidRPr="0036758A">
              <w:rPr>
                <w:sz w:val="22"/>
                <w:szCs w:val="22"/>
              </w:rPr>
              <w:t>]</w:t>
            </w:r>
          </w:p>
          <w:p w14:paraId="67D3368D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</w:t>
            </w:r>
            <w:r>
              <w:rPr>
                <w:sz w:val="22"/>
                <w:szCs w:val="22"/>
              </w:rPr>
              <w:t>6.41</w:t>
            </w:r>
            <w:r w:rsidRPr="0036758A"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</w:rPr>
              <w:t>3.99</w:t>
            </w:r>
            <w:r w:rsidRPr="0036758A">
              <w:rPr>
                <w:sz w:val="22"/>
                <w:szCs w:val="22"/>
              </w:rPr>
              <w:t>]</w:t>
            </w:r>
          </w:p>
          <w:p w14:paraId="2CE0A667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[-6.</w:t>
            </w:r>
            <w:r>
              <w:rPr>
                <w:sz w:val="22"/>
                <w:szCs w:val="22"/>
              </w:rPr>
              <w:t>08</w:t>
            </w:r>
            <w:r w:rsidRPr="0036758A">
              <w:rPr>
                <w:sz w:val="22"/>
                <w:szCs w:val="22"/>
              </w:rPr>
              <w:t>, -3.</w:t>
            </w:r>
            <w:r>
              <w:rPr>
                <w:sz w:val="22"/>
                <w:szCs w:val="22"/>
              </w:rPr>
              <w:t>85</w:t>
            </w:r>
            <w:r w:rsidRPr="0036758A">
              <w:rPr>
                <w:sz w:val="22"/>
                <w:szCs w:val="22"/>
              </w:rPr>
              <w:t>]</w:t>
            </w:r>
          </w:p>
          <w:p w14:paraId="415C7577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[-3.2</w:t>
            </w:r>
            <w:r>
              <w:rPr>
                <w:sz w:val="22"/>
                <w:szCs w:val="22"/>
              </w:rPr>
              <w:t>3</w:t>
            </w:r>
            <w:r w:rsidRPr="0036758A">
              <w:rPr>
                <w:sz w:val="22"/>
                <w:szCs w:val="22"/>
              </w:rPr>
              <w:t>, -1.</w:t>
            </w:r>
            <w:r>
              <w:rPr>
                <w:sz w:val="22"/>
                <w:szCs w:val="22"/>
              </w:rPr>
              <w:t>55</w:t>
            </w:r>
            <w:r w:rsidRPr="0036758A">
              <w:rPr>
                <w:sz w:val="22"/>
                <w:szCs w:val="22"/>
              </w:rPr>
              <w:t>]</w:t>
            </w:r>
          </w:p>
          <w:p w14:paraId="13132AFA" w14:textId="77777777" w:rsidR="00906F19" w:rsidRPr="0036758A" w:rsidRDefault="00906F19" w:rsidP="007B7D7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</w:t>
            </w:r>
            <w:r>
              <w:rPr>
                <w:sz w:val="22"/>
                <w:szCs w:val="22"/>
              </w:rPr>
              <w:t>3.93</w:t>
            </w:r>
            <w:r w:rsidRPr="0036758A">
              <w:rPr>
                <w:sz w:val="22"/>
                <w:szCs w:val="22"/>
              </w:rPr>
              <w:t>, -2.</w:t>
            </w:r>
            <w:r>
              <w:rPr>
                <w:sz w:val="22"/>
                <w:szCs w:val="22"/>
              </w:rPr>
              <w:t>96</w:t>
            </w:r>
            <w:r w:rsidRPr="0036758A">
              <w:rPr>
                <w:sz w:val="22"/>
                <w:szCs w:val="22"/>
              </w:rPr>
              <w:t>]</w:t>
            </w:r>
          </w:p>
        </w:tc>
      </w:tr>
      <w:tr w:rsidR="00906F19" w:rsidRPr="0036758A" w14:paraId="58B7973D" w14:textId="77777777" w:rsidTr="007B7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71C7471" w14:textId="77777777" w:rsidR="00906F19" w:rsidRPr="0036758A" w:rsidRDefault="00906F19" w:rsidP="007B7D7F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5:</w:t>
            </w:r>
            <w:r w:rsidRPr="0036758A">
              <w:rPr>
                <w:caps w:val="0"/>
                <w:sz w:val="22"/>
                <w:szCs w:val="22"/>
              </w:rPr>
              <w:t xml:space="preserve"> Everything</w:t>
            </w:r>
          </w:p>
          <w:p w14:paraId="49ABEE2A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caps w:val="0"/>
                <w:sz w:val="22"/>
                <w:szCs w:val="22"/>
              </w:rPr>
              <w:t>Age in years</w:t>
            </w:r>
          </w:p>
          <w:p w14:paraId="63DC964D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caps w:val="0"/>
                <w:sz w:val="22"/>
                <w:szCs w:val="22"/>
              </w:rPr>
              <w:t>Female sex</w:t>
            </w:r>
          </w:p>
          <w:p w14:paraId="207EE808" w14:textId="77777777" w:rsidR="00906F19" w:rsidRPr="0036758A" w:rsidRDefault="00906F19" w:rsidP="007B7D7F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e</w:t>
            </w:r>
            <w:r w:rsidRPr="0036758A">
              <w:rPr>
                <w:b w:val="0"/>
                <w:bCs w:val="0"/>
                <w:caps w:val="0"/>
                <w:sz w:val="22"/>
                <w:szCs w:val="22"/>
              </w:rPr>
              <w:t>ducation in years</w:t>
            </w:r>
          </w:p>
          <w:p w14:paraId="3F984F80" w14:textId="77777777" w:rsidR="00906F19" w:rsidRPr="00A924AC" w:rsidRDefault="00906F19" w:rsidP="007B7D7F">
            <w:pPr>
              <w:pStyle w:val="NoSpacing"/>
              <w:ind w:left="144"/>
              <w:jc w:val="left"/>
              <w:rPr>
                <w:b w:val="0"/>
                <w:bCs w:val="0"/>
                <w:caps w:val="0"/>
                <w:sz w:val="22"/>
                <w:szCs w:val="22"/>
              </w:rPr>
            </w:pPr>
            <w:r w:rsidRPr="00A924AC">
              <w:rPr>
                <w:b w:val="0"/>
                <w:bCs w:val="0"/>
                <w:caps w:val="0"/>
                <w:sz w:val="22"/>
                <w:szCs w:val="22"/>
              </w:rPr>
              <w:t>Diagnosis</w:t>
            </w:r>
          </w:p>
          <w:p w14:paraId="512EBE1C" w14:textId="77777777" w:rsidR="00906F19" w:rsidRPr="0036758A" w:rsidRDefault="00906F19" w:rsidP="007B7D7F">
            <w:pPr>
              <w:pStyle w:val="NoSpacing"/>
              <w:ind w:left="288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mci</w:t>
            </w:r>
          </w:p>
          <w:p w14:paraId="0940257F" w14:textId="77777777" w:rsidR="00906F19" w:rsidRPr="0036758A" w:rsidRDefault="00906F19" w:rsidP="007B7D7F">
            <w:pPr>
              <w:pStyle w:val="NoSpacing"/>
              <w:ind w:left="288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ad</w:t>
            </w:r>
            <w:r w:rsidRPr="0036758A">
              <w:rPr>
                <w:b w:val="0"/>
                <w:bCs w:val="0"/>
                <w:caps w:val="0"/>
                <w:sz w:val="22"/>
                <w:szCs w:val="22"/>
              </w:rPr>
              <w:t xml:space="preserve"> dementia</w:t>
            </w:r>
          </w:p>
          <w:p w14:paraId="7CEB2D22" w14:textId="77777777" w:rsidR="00906F19" w:rsidRPr="0036758A" w:rsidRDefault="00906F19" w:rsidP="007B7D7F">
            <w:pPr>
              <w:pStyle w:val="NoSpacing"/>
              <w:ind w:left="288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ftd</w:t>
            </w:r>
          </w:p>
          <w:p w14:paraId="652F73CD" w14:textId="77777777" w:rsidR="00906F19" w:rsidRPr="0036758A" w:rsidRDefault="00906F19" w:rsidP="007B7D7F">
            <w:pPr>
              <w:pStyle w:val="NoSpacing"/>
              <w:ind w:left="288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dlb</w:t>
            </w:r>
          </w:p>
          <w:p w14:paraId="687A6273" w14:textId="77777777" w:rsidR="00906F19" w:rsidRPr="0036758A" w:rsidRDefault="00906F19" w:rsidP="007B7D7F">
            <w:pPr>
              <w:pStyle w:val="NoSpacing"/>
              <w:ind w:left="288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vd</w:t>
            </w:r>
          </w:p>
          <w:p w14:paraId="3A1FD3F5" w14:textId="77777777" w:rsidR="00906F19" w:rsidRPr="0036758A" w:rsidRDefault="00906F19" w:rsidP="007B7D7F">
            <w:pPr>
              <w:pStyle w:val="NoSpacing"/>
              <w:ind w:left="288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ppa</w:t>
            </w:r>
          </w:p>
          <w:p w14:paraId="72133358" w14:textId="77777777" w:rsidR="00906F19" w:rsidRPr="0036758A" w:rsidRDefault="00906F19" w:rsidP="007B7D7F">
            <w:pPr>
              <w:pStyle w:val="NoSpacing"/>
              <w:ind w:left="288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caps w:val="0"/>
                <w:sz w:val="22"/>
                <w:szCs w:val="22"/>
              </w:rPr>
              <w:t>Other dementia</w:t>
            </w:r>
          </w:p>
          <w:p w14:paraId="65A5B2E6" w14:textId="77777777" w:rsidR="00906F19" w:rsidRPr="0036758A" w:rsidRDefault="00906F19" w:rsidP="007B7D7F">
            <w:pPr>
              <w:pStyle w:val="NoSpacing"/>
              <w:ind w:left="288"/>
              <w:jc w:val="left"/>
              <w:rPr>
                <w:caps w:val="0"/>
                <w:sz w:val="22"/>
                <w:szCs w:val="22"/>
              </w:rPr>
            </w:pPr>
            <w:r w:rsidRPr="0036758A">
              <w:rPr>
                <w:b w:val="0"/>
                <w:bCs w:val="0"/>
                <w:caps w:val="0"/>
                <w:sz w:val="22"/>
                <w:szCs w:val="22"/>
              </w:rPr>
              <w:t>Other neurology</w:t>
            </w:r>
          </w:p>
          <w:p w14:paraId="20CD0C08" w14:textId="77777777" w:rsidR="00906F19" w:rsidRPr="0036758A" w:rsidRDefault="00906F19" w:rsidP="007B7D7F">
            <w:pPr>
              <w:pStyle w:val="NoSpacing"/>
              <w:ind w:left="288"/>
              <w:jc w:val="left"/>
              <w:rPr>
                <w:b w:val="0"/>
                <w:bCs w:val="0"/>
                <w:sz w:val="22"/>
                <w:szCs w:val="22"/>
              </w:rPr>
            </w:pPr>
            <w:r w:rsidRPr="0036758A">
              <w:rPr>
                <w:b w:val="0"/>
                <w:bCs w:val="0"/>
                <w:sz w:val="22"/>
                <w:szCs w:val="22"/>
              </w:rPr>
              <w:t>ppd</w:t>
            </w:r>
          </w:p>
        </w:tc>
        <w:tc>
          <w:tcPr>
            <w:tcW w:w="1152" w:type="dxa"/>
            <w:vAlign w:val="bottom"/>
          </w:tcPr>
          <w:p w14:paraId="755346A6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0.01</w:t>
            </w:r>
          </w:p>
          <w:p w14:paraId="16CA53E8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-0.3</w:t>
            </w:r>
            <w:r>
              <w:rPr>
                <w:sz w:val="22"/>
                <w:szCs w:val="22"/>
              </w:rPr>
              <w:t>4</w:t>
            </w:r>
          </w:p>
          <w:p w14:paraId="6B0199A9" w14:textId="77777777" w:rsidR="00906F19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0.3</w:t>
            </w:r>
            <w:r>
              <w:rPr>
                <w:sz w:val="22"/>
                <w:szCs w:val="22"/>
              </w:rPr>
              <w:t>4</w:t>
            </w:r>
          </w:p>
          <w:p w14:paraId="3770D2F2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E594CA0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-1.52</w:t>
            </w:r>
          </w:p>
          <w:p w14:paraId="42DD979A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-6.8</w:t>
            </w:r>
            <w:r>
              <w:rPr>
                <w:sz w:val="22"/>
                <w:szCs w:val="22"/>
              </w:rPr>
              <w:t>2</w:t>
            </w:r>
          </w:p>
          <w:p w14:paraId="4A0DC3FD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3.85</w:t>
            </w:r>
          </w:p>
          <w:p w14:paraId="0D24A0F9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-5.2</w:t>
            </w:r>
            <w:r>
              <w:rPr>
                <w:sz w:val="22"/>
                <w:szCs w:val="22"/>
              </w:rPr>
              <w:t>2</w:t>
            </w:r>
          </w:p>
          <w:p w14:paraId="51401EB0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-3.8</w:t>
            </w:r>
            <w:r>
              <w:rPr>
                <w:sz w:val="22"/>
                <w:szCs w:val="22"/>
              </w:rPr>
              <w:t>8</w:t>
            </w:r>
          </w:p>
          <w:p w14:paraId="23E6228D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-2.</w:t>
            </w:r>
            <w:r>
              <w:rPr>
                <w:sz w:val="22"/>
                <w:szCs w:val="22"/>
              </w:rPr>
              <w:t>44</w:t>
            </w:r>
          </w:p>
          <w:p w14:paraId="4EC8422E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-3.4</w:t>
            </w:r>
            <w:r>
              <w:rPr>
                <w:sz w:val="22"/>
                <w:szCs w:val="22"/>
              </w:rPr>
              <w:t>3</w:t>
            </w:r>
          </w:p>
          <w:p w14:paraId="739FB912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-1.3</w:t>
            </w:r>
            <w:r>
              <w:rPr>
                <w:sz w:val="22"/>
                <w:szCs w:val="22"/>
              </w:rPr>
              <w:t>7</w:t>
            </w:r>
          </w:p>
          <w:p w14:paraId="518BE9FD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-1.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1870" w:type="dxa"/>
            <w:tcBorders>
              <w:right w:val="dashSmallGap" w:sz="4" w:space="0" w:color="auto"/>
            </w:tcBorders>
            <w:vAlign w:val="bottom"/>
          </w:tcPr>
          <w:p w14:paraId="7F9C71E3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[-0.01, 0.03]</w:t>
            </w:r>
          </w:p>
          <w:p w14:paraId="2FCA0FA5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[-0.6</w:t>
            </w:r>
            <w:r>
              <w:rPr>
                <w:sz w:val="22"/>
                <w:szCs w:val="22"/>
              </w:rPr>
              <w:t>4</w:t>
            </w:r>
            <w:r w:rsidRPr="0036758A">
              <w:rPr>
                <w:sz w:val="22"/>
                <w:szCs w:val="22"/>
              </w:rPr>
              <w:t>, -0.0</w:t>
            </w:r>
            <w:r>
              <w:rPr>
                <w:sz w:val="22"/>
                <w:szCs w:val="22"/>
              </w:rPr>
              <w:t>5</w:t>
            </w:r>
            <w:r w:rsidRPr="0036758A">
              <w:rPr>
                <w:sz w:val="22"/>
                <w:szCs w:val="22"/>
              </w:rPr>
              <w:t>]</w:t>
            </w:r>
          </w:p>
          <w:p w14:paraId="75C70248" w14:textId="77777777" w:rsidR="00906F19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[0.</w:t>
            </w:r>
            <w:r>
              <w:rPr>
                <w:sz w:val="22"/>
                <w:szCs w:val="22"/>
              </w:rPr>
              <w:t>29</w:t>
            </w:r>
            <w:r w:rsidRPr="0036758A">
              <w:rPr>
                <w:sz w:val="22"/>
                <w:szCs w:val="22"/>
              </w:rPr>
              <w:t>, 0.</w:t>
            </w:r>
            <w:r>
              <w:rPr>
                <w:sz w:val="22"/>
                <w:szCs w:val="22"/>
              </w:rPr>
              <w:t>39</w:t>
            </w:r>
            <w:r w:rsidRPr="0036758A">
              <w:rPr>
                <w:sz w:val="22"/>
                <w:szCs w:val="22"/>
              </w:rPr>
              <w:t>]</w:t>
            </w:r>
          </w:p>
          <w:p w14:paraId="6EAF8016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DD1B677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[-2.0</w:t>
            </w:r>
            <w:r>
              <w:rPr>
                <w:sz w:val="22"/>
                <w:szCs w:val="22"/>
              </w:rPr>
              <w:t>4</w:t>
            </w:r>
            <w:r w:rsidRPr="0036758A"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</w:rPr>
              <w:t>1</w:t>
            </w:r>
            <w:r w:rsidRPr="003675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36758A">
              <w:rPr>
                <w:sz w:val="22"/>
                <w:szCs w:val="22"/>
              </w:rPr>
              <w:t>]</w:t>
            </w:r>
          </w:p>
          <w:p w14:paraId="5151D16A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[-7.2</w:t>
            </w:r>
            <w:r>
              <w:rPr>
                <w:sz w:val="22"/>
                <w:szCs w:val="22"/>
              </w:rPr>
              <w:t>1</w:t>
            </w:r>
            <w:r w:rsidRPr="0036758A">
              <w:rPr>
                <w:sz w:val="22"/>
                <w:szCs w:val="22"/>
              </w:rPr>
              <w:t>, -6.4</w:t>
            </w:r>
            <w:r>
              <w:rPr>
                <w:sz w:val="22"/>
                <w:szCs w:val="22"/>
              </w:rPr>
              <w:t>2</w:t>
            </w:r>
            <w:r w:rsidRPr="0036758A">
              <w:rPr>
                <w:sz w:val="22"/>
                <w:szCs w:val="22"/>
              </w:rPr>
              <w:t>]</w:t>
            </w:r>
          </w:p>
          <w:p w14:paraId="4ADBB5B6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[-4.</w:t>
            </w:r>
            <w:r>
              <w:rPr>
                <w:sz w:val="22"/>
                <w:szCs w:val="22"/>
              </w:rPr>
              <w:t>67</w:t>
            </w:r>
            <w:r w:rsidRPr="0036758A">
              <w:rPr>
                <w:sz w:val="22"/>
                <w:szCs w:val="22"/>
              </w:rPr>
              <w:t>, -3.</w:t>
            </w:r>
            <w:r>
              <w:rPr>
                <w:sz w:val="22"/>
                <w:szCs w:val="22"/>
              </w:rPr>
              <w:t>03</w:t>
            </w:r>
            <w:r w:rsidRPr="0036758A">
              <w:rPr>
                <w:sz w:val="22"/>
                <w:szCs w:val="22"/>
              </w:rPr>
              <w:t>]</w:t>
            </w:r>
          </w:p>
          <w:p w14:paraId="69D6D7AA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[-5.9</w:t>
            </w:r>
            <w:r>
              <w:rPr>
                <w:sz w:val="22"/>
                <w:szCs w:val="22"/>
              </w:rPr>
              <w:t>6</w:t>
            </w:r>
            <w:r w:rsidRPr="0036758A">
              <w:rPr>
                <w:sz w:val="22"/>
                <w:szCs w:val="22"/>
              </w:rPr>
              <w:t>, -4.4</w:t>
            </w:r>
            <w:r>
              <w:rPr>
                <w:sz w:val="22"/>
                <w:szCs w:val="22"/>
              </w:rPr>
              <w:t>8</w:t>
            </w:r>
            <w:r w:rsidRPr="0036758A">
              <w:rPr>
                <w:sz w:val="22"/>
                <w:szCs w:val="22"/>
              </w:rPr>
              <w:t>]</w:t>
            </w:r>
          </w:p>
          <w:p w14:paraId="721C78B6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[-4.9</w:t>
            </w:r>
            <w:r>
              <w:rPr>
                <w:sz w:val="22"/>
                <w:szCs w:val="22"/>
              </w:rPr>
              <w:t>1</w:t>
            </w:r>
            <w:r w:rsidRPr="0036758A">
              <w:rPr>
                <w:sz w:val="22"/>
                <w:szCs w:val="22"/>
              </w:rPr>
              <w:t>, -2.8</w:t>
            </w:r>
            <w:r>
              <w:rPr>
                <w:sz w:val="22"/>
                <w:szCs w:val="22"/>
              </w:rPr>
              <w:t>6</w:t>
            </w:r>
            <w:r w:rsidRPr="0036758A">
              <w:rPr>
                <w:sz w:val="22"/>
                <w:szCs w:val="22"/>
              </w:rPr>
              <w:t>]</w:t>
            </w:r>
          </w:p>
          <w:p w14:paraId="494FC3CB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[-3.</w:t>
            </w:r>
            <w:r>
              <w:rPr>
                <w:sz w:val="22"/>
                <w:szCs w:val="22"/>
              </w:rPr>
              <w:t>46</w:t>
            </w:r>
            <w:r w:rsidRPr="0036758A">
              <w:rPr>
                <w:sz w:val="22"/>
                <w:szCs w:val="22"/>
              </w:rPr>
              <w:t>, -1.</w:t>
            </w:r>
            <w:r>
              <w:rPr>
                <w:sz w:val="22"/>
                <w:szCs w:val="22"/>
              </w:rPr>
              <w:t>42</w:t>
            </w:r>
            <w:r w:rsidRPr="0036758A">
              <w:rPr>
                <w:sz w:val="22"/>
                <w:szCs w:val="22"/>
              </w:rPr>
              <w:t>]</w:t>
            </w:r>
          </w:p>
          <w:p w14:paraId="14172F52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[-4.36, -2.4</w:t>
            </w:r>
            <w:r>
              <w:rPr>
                <w:sz w:val="22"/>
                <w:szCs w:val="22"/>
              </w:rPr>
              <w:t>9</w:t>
            </w:r>
            <w:r w:rsidRPr="0036758A">
              <w:rPr>
                <w:sz w:val="22"/>
                <w:szCs w:val="22"/>
              </w:rPr>
              <w:t>]</w:t>
            </w:r>
          </w:p>
          <w:p w14:paraId="587F17D5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[-2.0</w:t>
            </w:r>
            <w:r>
              <w:rPr>
                <w:sz w:val="22"/>
                <w:szCs w:val="22"/>
              </w:rPr>
              <w:t>7</w:t>
            </w:r>
            <w:r w:rsidRPr="0036758A">
              <w:rPr>
                <w:sz w:val="22"/>
                <w:szCs w:val="22"/>
              </w:rPr>
              <w:t>, -0.6</w:t>
            </w:r>
            <w:r>
              <w:rPr>
                <w:sz w:val="22"/>
                <w:szCs w:val="22"/>
              </w:rPr>
              <w:t>7</w:t>
            </w:r>
            <w:r w:rsidRPr="0036758A">
              <w:rPr>
                <w:sz w:val="22"/>
                <w:szCs w:val="22"/>
              </w:rPr>
              <w:t>]</w:t>
            </w:r>
          </w:p>
          <w:p w14:paraId="1EC22551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[-2.</w:t>
            </w:r>
            <w:r>
              <w:rPr>
                <w:sz w:val="22"/>
                <w:szCs w:val="22"/>
              </w:rPr>
              <w:t>32</w:t>
            </w:r>
            <w:r w:rsidRPr="0036758A">
              <w:rPr>
                <w:sz w:val="22"/>
                <w:szCs w:val="22"/>
              </w:rPr>
              <w:t>, -1.</w:t>
            </w:r>
            <w:r>
              <w:rPr>
                <w:sz w:val="22"/>
                <w:szCs w:val="22"/>
              </w:rPr>
              <w:t>3</w:t>
            </w:r>
            <w:r w:rsidRPr="0036758A">
              <w:rPr>
                <w:sz w:val="22"/>
                <w:szCs w:val="22"/>
              </w:rPr>
              <w:t>4]</w:t>
            </w:r>
          </w:p>
        </w:tc>
        <w:tc>
          <w:tcPr>
            <w:tcW w:w="1152" w:type="dxa"/>
            <w:tcBorders>
              <w:left w:val="dashSmallGap" w:sz="4" w:space="0" w:color="auto"/>
            </w:tcBorders>
            <w:vAlign w:val="bottom"/>
          </w:tcPr>
          <w:p w14:paraId="191E4D39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-0.0</w:t>
            </w:r>
            <w:r>
              <w:rPr>
                <w:sz w:val="22"/>
                <w:szCs w:val="22"/>
              </w:rPr>
              <w:t>0</w:t>
            </w:r>
          </w:p>
          <w:p w14:paraId="3A855169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-0.5</w:t>
            </w:r>
            <w:r>
              <w:rPr>
                <w:sz w:val="22"/>
                <w:szCs w:val="22"/>
              </w:rPr>
              <w:t>1</w:t>
            </w:r>
          </w:p>
          <w:p w14:paraId="2790EA7C" w14:textId="77777777" w:rsidR="00906F19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0.48</w:t>
            </w:r>
          </w:p>
          <w:p w14:paraId="7D805981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FF6AE7D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-2.</w:t>
            </w:r>
            <w:r>
              <w:rPr>
                <w:sz w:val="22"/>
                <w:szCs w:val="22"/>
              </w:rPr>
              <w:t>45</w:t>
            </w:r>
          </w:p>
          <w:p w14:paraId="7590B837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-8.</w:t>
            </w:r>
            <w:r>
              <w:rPr>
                <w:sz w:val="22"/>
                <w:szCs w:val="22"/>
              </w:rPr>
              <w:t>28</w:t>
            </w:r>
          </w:p>
          <w:p w14:paraId="4BF808C5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5.93</w:t>
            </w:r>
          </w:p>
          <w:p w14:paraId="057551E6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-6.</w:t>
            </w:r>
            <w:r>
              <w:rPr>
                <w:sz w:val="22"/>
                <w:szCs w:val="22"/>
              </w:rPr>
              <w:t>93</w:t>
            </w:r>
          </w:p>
          <w:p w14:paraId="00D3A05A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-5.</w:t>
            </w:r>
            <w:r>
              <w:rPr>
                <w:sz w:val="22"/>
                <w:szCs w:val="22"/>
              </w:rPr>
              <w:t>52</w:t>
            </w:r>
          </w:p>
          <w:p w14:paraId="51BB4E39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4.59</w:t>
            </w:r>
          </w:p>
          <w:p w14:paraId="19B4BD06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-4.</w:t>
            </w:r>
            <w:r>
              <w:rPr>
                <w:sz w:val="22"/>
                <w:szCs w:val="22"/>
              </w:rPr>
              <w:t>37</w:t>
            </w:r>
          </w:p>
          <w:p w14:paraId="45C445BA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2.00</w:t>
            </w:r>
          </w:p>
          <w:p w14:paraId="15B3D367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-2.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1870" w:type="dxa"/>
            <w:vAlign w:val="bottom"/>
          </w:tcPr>
          <w:p w14:paraId="2EC1E04C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[-0.0</w:t>
            </w:r>
            <w:r>
              <w:rPr>
                <w:sz w:val="22"/>
                <w:szCs w:val="22"/>
              </w:rPr>
              <w:t>2</w:t>
            </w:r>
            <w:r w:rsidRPr="0036758A">
              <w:rPr>
                <w:sz w:val="22"/>
                <w:szCs w:val="22"/>
              </w:rPr>
              <w:t>, 0.02]</w:t>
            </w:r>
          </w:p>
          <w:p w14:paraId="5EC6A131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[-0.</w:t>
            </w:r>
            <w:r>
              <w:rPr>
                <w:sz w:val="22"/>
                <w:szCs w:val="22"/>
              </w:rPr>
              <w:t>84</w:t>
            </w:r>
            <w:r w:rsidRPr="0036758A">
              <w:rPr>
                <w:sz w:val="22"/>
                <w:szCs w:val="22"/>
              </w:rPr>
              <w:t>, -0.</w:t>
            </w:r>
            <w:r>
              <w:rPr>
                <w:sz w:val="22"/>
                <w:szCs w:val="22"/>
              </w:rPr>
              <w:t>17</w:t>
            </w:r>
            <w:r w:rsidRPr="0036758A">
              <w:rPr>
                <w:sz w:val="22"/>
                <w:szCs w:val="22"/>
              </w:rPr>
              <w:t>]</w:t>
            </w:r>
          </w:p>
          <w:p w14:paraId="0522CFFD" w14:textId="77777777" w:rsidR="00906F19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[0.42, 0.54]</w:t>
            </w:r>
          </w:p>
          <w:p w14:paraId="2391C1B4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9C0D0FC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[-3.0</w:t>
            </w:r>
            <w:r>
              <w:rPr>
                <w:sz w:val="22"/>
                <w:szCs w:val="22"/>
              </w:rPr>
              <w:t>4</w:t>
            </w:r>
            <w:r w:rsidRPr="0036758A">
              <w:rPr>
                <w:sz w:val="22"/>
                <w:szCs w:val="22"/>
              </w:rPr>
              <w:t>, -1.</w:t>
            </w:r>
            <w:r>
              <w:rPr>
                <w:sz w:val="22"/>
                <w:szCs w:val="22"/>
              </w:rPr>
              <w:t>85</w:t>
            </w:r>
            <w:r w:rsidRPr="0036758A">
              <w:rPr>
                <w:sz w:val="22"/>
                <w:szCs w:val="22"/>
              </w:rPr>
              <w:t>]</w:t>
            </w:r>
          </w:p>
          <w:p w14:paraId="651E2F08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[-8.</w:t>
            </w:r>
            <w:r>
              <w:rPr>
                <w:sz w:val="22"/>
                <w:szCs w:val="22"/>
              </w:rPr>
              <w:t>73</w:t>
            </w:r>
            <w:r w:rsidRPr="0036758A">
              <w:rPr>
                <w:sz w:val="22"/>
                <w:szCs w:val="22"/>
              </w:rPr>
              <w:t>, -7.8</w:t>
            </w:r>
            <w:r>
              <w:rPr>
                <w:sz w:val="22"/>
                <w:szCs w:val="22"/>
              </w:rPr>
              <w:t>2</w:t>
            </w:r>
            <w:r w:rsidRPr="0036758A">
              <w:rPr>
                <w:sz w:val="22"/>
                <w:szCs w:val="22"/>
              </w:rPr>
              <w:t>]</w:t>
            </w:r>
          </w:p>
          <w:p w14:paraId="51FF3DCA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</w:t>
            </w:r>
            <w:r>
              <w:rPr>
                <w:sz w:val="22"/>
                <w:szCs w:val="22"/>
              </w:rPr>
              <w:t>6.87</w:t>
            </w:r>
            <w:r w:rsidRPr="0036758A"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</w:rPr>
              <w:t>4</w:t>
            </w:r>
            <w:r w:rsidRPr="003675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6758A">
              <w:rPr>
                <w:sz w:val="22"/>
                <w:szCs w:val="22"/>
              </w:rPr>
              <w:t>]</w:t>
            </w:r>
          </w:p>
          <w:p w14:paraId="47F26033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[-7.7</w:t>
            </w:r>
            <w:r>
              <w:rPr>
                <w:sz w:val="22"/>
                <w:szCs w:val="22"/>
              </w:rPr>
              <w:t>7</w:t>
            </w:r>
            <w:r w:rsidRPr="0036758A"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</w:rPr>
              <w:t>6.08</w:t>
            </w:r>
            <w:r w:rsidRPr="0036758A">
              <w:rPr>
                <w:sz w:val="22"/>
                <w:szCs w:val="22"/>
              </w:rPr>
              <w:t>]</w:t>
            </w:r>
          </w:p>
          <w:p w14:paraId="38615AFF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</w:t>
            </w:r>
            <w:r>
              <w:rPr>
                <w:sz w:val="22"/>
                <w:szCs w:val="22"/>
              </w:rPr>
              <w:t>6.69</w:t>
            </w:r>
            <w:r w:rsidRPr="0036758A">
              <w:rPr>
                <w:sz w:val="22"/>
                <w:szCs w:val="22"/>
              </w:rPr>
              <w:t>, -4.</w:t>
            </w:r>
            <w:r>
              <w:rPr>
                <w:sz w:val="22"/>
                <w:szCs w:val="22"/>
              </w:rPr>
              <w:t>34</w:t>
            </w:r>
            <w:r w:rsidRPr="0036758A">
              <w:rPr>
                <w:sz w:val="22"/>
                <w:szCs w:val="22"/>
              </w:rPr>
              <w:t>]</w:t>
            </w:r>
          </w:p>
          <w:p w14:paraId="09ECB3A5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</w:t>
            </w:r>
            <w:r>
              <w:rPr>
                <w:sz w:val="22"/>
                <w:szCs w:val="22"/>
              </w:rPr>
              <w:t>5.76</w:t>
            </w:r>
            <w:r w:rsidRPr="0036758A"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</w:rPr>
              <w:t>3.43</w:t>
            </w:r>
            <w:r w:rsidRPr="0036758A">
              <w:rPr>
                <w:sz w:val="22"/>
                <w:szCs w:val="22"/>
              </w:rPr>
              <w:t>]</w:t>
            </w:r>
          </w:p>
          <w:p w14:paraId="58B46D99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[-5.</w:t>
            </w:r>
            <w:r>
              <w:rPr>
                <w:sz w:val="22"/>
                <w:szCs w:val="22"/>
              </w:rPr>
              <w:t>44</w:t>
            </w:r>
            <w:r w:rsidRPr="0036758A">
              <w:rPr>
                <w:sz w:val="22"/>
                <w:szCs w:val="22"/>
              </w:rPr>
              <w:t>, -3.</w:t>
            </w:r>
            <w:r>
              <w:rPr>
                <w:sz w:val="22"/>
                <w:szCs w:val="22"/>
              </w:rPr>
              <w:t>30</w:t>
            </w:r>
            <w:r w:rsidRPr="0036758A">
              <w:rPr>
                <w:sz w:val="22"/>
                <w:szCs w:val="22"/>
              </w:rPr>
              <w:t>]</w:t>
            </w:r>
          </w:p>
          <w:p w14:paraId="1CDD6A50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[-2.8</w:t>
            </w:r>
            <w:r>
              <w:rPr>
                <w:sz w:val="22"/>
                <w:szCs w:val="22"/>
              </w:rPr>
              <w:t>0</w:t>
            </w:r>
            <w:r w:rsidRPr="0036758A">
              <w:rPr>
                <w:sz w:val="22"/>
                <w:szCs w:val="22"/>
              </w:rPr>
              <w:t>, -1.</w:t>
            </w:r>
            <w:r>
              <w:rPr>
                <w:sz w:val="22"/>
                <w:szCs w:val="22"/>
              </w:rPr>
              <w:t>20</w:t>
            </w:r>
            <w:r w:rsidRPr="0036758A">
              <w:rPr>
                <w:sz w:val="22"/>
                <w:szCs w:val="22"/>
              </w:rPr>
              <w:t>]</w:t>
            </w:r>
          </w:p>
          <w:p w14:paraId="75444FD5" w14:textId="77777777" w:rsidR="00906F19" w:rsidRPr="0036758A" w:rsidRDefault="00906F19" w:rsidP="007B7D7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758A">
              <w:rPr>
                <w:sz w:val="22"/>
                <w:szCs w:val="22"/>
              </w:rPr>
              <w:t>[-3.</w:t>
            </w:r>
            <w:r>
              <w:rPr>
                <w:sz w:val="22"/>
                <w:szCs w:val="22"/>
              </w:rPr>
              <w:t>27</w:t>
            </w:r>
            <w:r w:rsidRPr="0036758A">
              <w:rPr>
                <w:sz w:val="22"/>
                <w:szCs w:val="22"/>
              </w:rPr>
              <w:t>, -2.</w:t>
            </w:r>
            <w:r>
              <w:rPr>
                <w:sz w:val="22"/>
                <w:szCs w:val="22"/>
              </w:rPr>
              <w:t>15</w:t>
            </w:r>
            <w:r w:rsidRPr="0036758A">
              <w:rPr>
                <w:sz w:val="22"/>
                <w:szCs w:val="22"/>
              </w:rPr>
              <w:t>]</w:t>
            </w:r>
          </w:p>
        </w:tc>
      </w:tr>
    </w:tbl>
    <w:p w14:paraId="1631D88D" w14:textId="77777777" w:rsidR="00906F19" w:rsidRDefault="00906F19" w:rsidP="00906F19">
      <w:pPr>
        <w:pStyle w:val="Caption"/>
      </w:pPr>
      <w:r w:rsidRPr="006C5B09">
        <w:rPr>
          <w:i/>
        </w:rPr>
        <w:t>Abbreviations:</w:t>
      </w:r>
      <w:r w:rsidRPr="006C5B09">
        <w:t xml:space="preserve"> AD, Alzheimer’s disease; DLB, dementia with Lewy bodies; FTD, frontotemporal dementia; MCI, mild cognitive impairment; MMSE, Mini-Mental State Examination; MoCA, Montreal Cognitive Assessment; PPA, primary progressive aphasia; PPD, primary psychiatric diagnosis; VD, vascular dementia; 95%CI, 95% confidence interval.</w:t>
      </w:r>
    </w:p>
    <w:p w14:paraId="16ABEDC8" w14:textId="4EA8E8F9" w:rsidR="00906F19" w:rsidRDefault="00906F19">
      <w:pPr>
        <w:spacing w:after="200" w:line="276" w:lineRule="auto"/>
        <w:jc w:val="left"/>
        <w:rPr>
          <w:iCs/>
        </w:rPr>
      </w:pPr>
      <w:r>
        <w:br w:type="page"/>
      </w:r>
    </w:p>
    <w:p w14:paraId="731FA486" w14:textId="4738133F" w:rsidR="00B058D8" w:rsidRDefault="00B058D8" w:rsidP="00B058D8">
      <w:pPr>
        <w:pStyle w:val="Caption"/>
      </w:pPr>
      <w:r w:rsidRPr="00906F19">
        <w:lastRenderedPageBreak/>
        <w:t xml:space="preserve">Supplemental Table </w:t>
      </w:r>
      <w:r w:rsidRPr="00906F19">
        <w:fldChar w:fldCharType="begin"/>
      </w:r>
      <w:r w:rsidRPr="00906F19">
        <w:instrText xml:space="preserve"> SEQ Table \* ARABIC </w:instrText>
      </w:r>
      <w:r w:rsidRPr="00906F19">
        <w:fldChar w:fldCharType="separate"/>
      </w:r>
      <w:r w:rsidR="00686296">
        <w:rPr>
          <w:noProof/>
        </w:rPr>
        <w:t>7</w:t>
      </w:r>
      <w:r w:rsidRPr="00906F19">
        <w:fldChar w:fldCharType="end"/>
      </w:r>
      <w:r w:rsidRPr="00906F19">
        <w:t>.</w:t>
      </w:r>
      <w:r>
        <w:t xml:space="preserve"> </w:t>
      </w:r>
      <w:r w:rsidR="00C151C4">
        <w:t xml:space="preserve">Estimates of </w:t>
      </w:r>
      <w:r w:rsidR="007C3B7B">
        <w:t>patient characteristics’ influence on the relationship between MMSE and MoCA scores, from linear mixed models</w:t>
      </w:r>
      <w:r>
        <w:t>.</w:t>
      </w:r>
    </w:p>
    <w:tbl>
      <w:tblPr>
        <w:tblStyle w:val="PlainTable3"/>
        <w:tblpPr w:leftFromText="180" w:rightFromText="180" w:vertAnchor="text" w:tblpY="1"/>
        <w:tblOverlap w:val="never"/>
        <w:tblW w:w="2750" w:type="pct"/>
        <w:tblLook w:val="04A0" w:firstRow="1" w:lastRow="0" w:firstColumn="1" w:lastColumn="0" w:noHBand="0" w:noVBand="1"/>
      </w:tblPr>
      <w:tblGrid>
        <w:gridCol w:w="2771"/>
        <w:gridCol w:w="2219"/>
      </w:tblGrid>
      <w:tr w:rsidR="00604C3E" w:rsidRPr="006211CC" w14:paraId="10F037F9" w14:textId="77777777" w:rsidTr="00D25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0" w:type="dxa"/>
          </w:tcPr>
          <w:p w14:paraId="0344C3B9" w14:textId="48F89243" w:rsidR="00604C3E" w:rsidRPr="006211CC" w:rsidRDefault="006211CC" w:rsidP="006211CC">
            <w:pPr>
              <w:pStyle w:val="NoSpacing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Model</w:t>
            </w:r>
          </w:p>
        </w:tc>
        <w:tc>
          <w:tcPr>
            <w:tcW w:w="2304" w:type="dxa"/>
          </w:tcPr>
          <w:p w14:paraId="00154363" w14:textId="040D4118" w:rsidR="00604C3E" w:rsidRPr="006211CC" w:rsidRDefault="00604C3E" w:rsidP="006211C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caps w:val="0"/>
                <w:sz w:val="22"/>
                <w:szCs w:val="22"/>
              </w:rPr>
              <w:t>B</w:t>
            </w:r>
            <w:r w:rsidR="00382BC7">
              <w:rPr>
                <w:caps w:val="0"/>
                <w:sz w:val="22"/>
                <w:szCs w:val="22"/>
              </w:rPr>
              <w:t xml:space="preserve"> [95%CI]</w:t>
            </w:r>
          </w:p>
        </w:tc>
      </w:tr>
      <w:tr w:rsidR="00604C3E" w:rsidRPr="006211CC" w14:paraId="50BAF737" w14:textId="77777777" w:rsidTr="00D2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EEF51A4" w14:textId="70D4FC20" w:rsidR="00604C3E" w:rsidRPr="006211CC" w:rsidRDefault="00604C3E" w:rsidP="006211CC">
            <w:pPr>
              <w:pStyle w:val="NoSpacing"/>
              <w:jc w:val="left"/>
              <w:rPr>
                <w:b w:val="0"/>
                <w:bCs w:val="0"/>
                <w:caps w:val="0"/>
                <w:sz w:val="22"/>
                <w:szCs w:val="22"/>
              </w:rPr>
            </w:pPr>
            <w:r w:rsidRPr="006211CC">
              <w:rPr>
                <w:caps w:val="0"/>
                <w:sz w:val="22"/>
                <w:szCs w:val="22"/>
              </w:rPr>
              <w:t>0: No covariates</w:t>
            </w:r>
          </w:p>
          <w:p w14:paraId="0C60A159" w14:textId="2FA50CF0" w:rsidR="00604C3E" w:rsidRPr="006211CC" w:rsidRDefault="00604C3E" w:rsidP="006211CC">
            <w:pPr>
              <w:pStyle w:val="NoSpacing"/>
              <w:ind w:left="144"/>
              <w:jc w:val="left"/>
              <w:rPr>
                <w:b w:val="0"/>
                <w:bC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Screener</w:t>
            </w:r>
          </w:p>
        </w:tc>
        <w:tc>
          <w:tcPr>
            <w:tcW w:w="2304" w:type="dxa"/>
            <w:vAlign w:val="bottom"/>
          </w:tcPr>
          <w:p w14:paraId="721A8D19" w14:textId="117BD575" w:rsidR="00604C3E" w:rsidRPr="006211CC" w:rsidRDefault="00604C3E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-3.</w:t>
            </w:r>
            <w:r w:rsidR="00DE04A5">
              <w:rPr>
                <w:sz w:val="22"/>
                <w:szCs w:val="22"/>
              </w:rPr>
              <w:t>76</w:t>
            </w:r>
            <w:r w:rsidRPr="006211CC">
              <w:rPr>
                <w:sz w:val="22"/>
                <w:szCs w:val="22"/>
              </w:rPr>
              <w:t xml:space="preserve"> [-3.</w:t>
            </w:r>
            <w:r w:rsidR="00DE04A5">
              <w:rPr>
                <w:sz w:val="22"/>
                <w:szCs w:val="22"/>
              </w:rPr>
              <w:t>87</w:t>
            </w:r>
            <w:r w:rsidRPr="006211CC">
              <w:rPr>
                <w:sz w:val="22"/>
                <w:szCs w:val="22"/>
              </w:rPr>
              <w:t>, -3.</w:t>
            </w:r>
            <w:r w:rsidR="00DE04A5">
              <w:rPr>
                <w:sz w:val="22"/>
                <w:szCs w:val="22"/>
              </w:rPr>
              <w:t>65</w:t>
            </w:r>
            <w:r w:rsidRPr="006211CC">
              <w:rPr>
                <w:sz w:val="22"/>
                <w:szCs w:val="22"/>
              </w:rPr>
              <w:t>]</w:t>
            </w:r>
          </w:p>
        </w:tc>
      </w:tr>
      <w:tr w:rsidR="00604C3E" w:rsidRPr="006211CC" w14:paraId="14ECD947" w14:textId="77777777" w:rsidTr="00D2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D86E943" w14:textId="77777777" w:rsidR="00604C3E" w:rsidRPr="006211CC" w:rsidRDefault="00604C3E" w:rsidP="006211C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 xml:space="preserve">1: </w:t>
            </w:r>
            <w:r w:rsidRPr="006211CC">
              <w:rPr>
                <w:caps w:val="0"/>
                <w:sz w:val="22"/>
                <w:szCs w:val="22"/>
              </w:rPr>
              <w:t>Age in years</w:t>
            </w:r>
          </w:p>
          <w:p w14:paraId="470168AB" w14:textId="323AA029" w:rsidR="003F4F61" w:rsidRPr="006211CC" w:rsidRDefault="003F4F61" w:rsidP="006211CC">
            <w:pPr>
              <w:pStyle w:val="NoSpacing"/>
              <w:ind w:left="144"/>
              <w:jc w:val="left"/>
              <w:rPr>
                <w:b w:val="0"/>
                <w:bC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Screener</w:t>
            </w:r>
          </w:p>
          <w:p w14:paraId="295BA38C" w14:textId="05667775" w:rsidR="00604C3E" w:rsidRPr="006211CC" w:rsidRDefault="00604C3E" w:rsidP="006211CC">
            <w:pPr>
              <w:pStyle w:val="NoSpacing"/>
              <w:ind w:left="144"/>
              <w:jc w:val="left"/>
              <w:rPr>
                <w:b w:val="0"/>
                <w:bCs w:val="0"/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Age</w:t>
            </w:r>
          </w:p>
          <w:p w14:paraId="6AA00154" w14:textId="3B95BA34" w:rsidR="00604C3E" w:rsidRPr="006211CC" w:rsidRDefault="00604C3E" w:rsidP="006211CC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Age x screener</w:t>
            </w:r>
          </w:p>
        </w:tc>
        <w:tc>
          <w:tcPr>
            <w:tcW w:w="2304" w:type="dxa"/>
            <w:vAlign w:val="bottom"/>
          </w:tcPr>
          <w:p w14:paraId="22C0BF04" w14:textId="21AA0533" w:rsidR="00604C3E" w:rsidRPr="006211CC" w:rsidRDefault="003F4F61" w:rsidP="00D251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-1.</w:t>
            </w:r>
            <w:r w:rsidR="00DE04A5">
              <w:rPr>
                <w:sz w:val="22"/>
                <w:szCs w:val="22"/>
              </w:rPr>
              <w:t>85</w:t>
            </w:r>
            <w:r w:rsidRPr="006211CC">
              <w:rPr>
                <w:sz w:val="22"/>
                <w:szCs w:val="22"/>
              </w:rPr>
              <w:t xml:space="preserve"> [-2.</w:t>
            </w:r>
            <w:r w:rsidR="00DE04A5">
              <w:rPr>
                <w:sz w:val="22"/>
                <w:szCs w:val="22"/>
              </w:rPr>
              <w:t>67</w:t>
            </w:r>
            <w:r w:rsidRPr="006211CC">
              <w:rPr>
                <w:sz w:val="22"/>
                <w:szCs w:val="22"/>
              </w:rPr>
              <w:t>, -</w:t>
            </w:r>
            <w:r w:rsidR="00DE04A5">
              <w:rPr>
                <w:sz w:val="22"/>
                <w:szCs w:val="22"/>
              </w:rPr>
              <w:t>1</w:t>
            </w:r>
            <w:r w:rsidRPr="006211CC">
              <w:rPr>
                <w:sz w:val="22"/>
                <w:szCs w:val="22"/>
              </w:rPr>
              <w:t>.</w:t>
            </w:r>
            <w:r w:rsidR="00DE04A5">
              <w:rPr>
                <w:sz w:val="22"/>
                <w:szCs w:val="22"/>
              </w:rPr>
              <w:t>03</w:t>
            </w:r>
            <w:r w:rsidRPr="006211CC">
              <w:rPr>
                <w:sz w:val="22"/>
                <w:szCs w:val="22"/>
              </w:rPr>
              <w:t>]</w:t>
            </w:r>
          </w:p>
          <w:p w14:paraId="0F47D395" w14:textId="77777777" w:rsidR="003F4F61" w:rsidRPr="006211CC" w:rsidRDefault="003F4F61" w:rsidP="00D251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-0.06 [-0.08, -0.03]</w:t>
            </w:r>
          </w:p>
          <w:p w14:paraId="175FE45C" w14:textId="6633CFCC" w:rsidR="003F4F61" w:rsidRPr="006211CC" w:rsidRDefault="003F4F61" w:rsidP="00D251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-0.03 [-0.0</w:t>
            </w:r>
            <w:r w:rsidR="00DE04A5">
              <w:rPr>
                <w:sz w:val="22"/>
                <w:szCs w:val="22"/>
              </w:rPr>
              <w:t>4</w:t>
            </w:r>
            <w:r w:rsidRPr="006211CC">
              <w:rPr>
                <w:sz w:val="22"/>
                <w:szCs w:val="22"/>
              </w:rPr>
              <w:t>, -0.02]</w:t>
            </w:r>
          </w:p>
        </w:tc>
      </w:tr>
      <w:tr w:rsidR="00604C3E" w:rsidRPr="006211CC" w14:paraId="6077A30B" w14:textId="77777777" w:rsidTr="00D2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C0F7E59" w14:textId="77777777" w:rsidR="00604C3E" w:rsidRPr="006211CC" w:rsidRDefault="00604C3E" w:rsidP="006211C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006211CC">
              <w:rPr>
                <w:caps w:val="0"/>
                <w:sz w:val="22"/>
                <w:szCs w:val="22"/>
              </w:rPr>
              <w:t>2: Female sex</w:t>
            </w:r>
          </w:p>
          <w:p w14:paraId="4078EE61" w14:textId="547D6CC8" w:rsidR="00D57167" w:rsidRPr="006211CC" w:rsidRDefault="00604C3E" w:rsidP="006211CC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S</w:t>
            </w:r>
            <w:r w:rsidR="00D57167" w:rsidRPr="006211CC">
              <w:rPr>
                <w:b w:val="0"/>
                <w:bCs w:val="0"/>
                <w:caps w:val="0"/>
                <w:sz w:val="22"/>
                <w:szCs w:val="22"/>
              </w:rPr>
              <w:t>creener</w:t>
            </w:r>
          </w:p>
          <w:p w14:paraId="25CC3EB3" w14:textId="7A5DD7A7" w:rsidR="00604C3E" w:rsidRPr="006211CC" w:rsidRDefault="00D57167" w:rsidP="006211CC">
            <w:pPr>
              <w:pStyle w:val="NoSpacing"/>
              <w:ind w:left="144"/>
              <w:jc w:val="left"/>
              <w:rPr>
                <w:b w:val="0"/>
                <w:bCs w:val="0"/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S</w:t>
            </w:r>
            <w:r w:rsidR="00604C3E" w:rsidRPr="006211CC">
              <w:rPr>
                <w:b w:val="0"/>
                <w:bCs w:val="0"/>
                <w:caps w:val="0"/>
                <w:sz w:val="22"/>
                <w:szCs w:val="22"/>
              </w:rPr>
              <w:t>ex</w:t>
            </w:r>
          </w:p>
          <w:p w14:paraId="5D582287" w14:textId="6A7661C9" w:rsidR="00604C3E" w:rsidRPr="006211CC" w:rsidRDefault="00604C3E" w:rsidP="006211CC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Sex x screener</w:t>
            </w:r>
          </w:p>
        </w:tc>
        <w:tc>
          <w:tcPr>
            <w:tcW w:w="2304" w:type="dxa"/>
            <w:vAlign w:val="bottom"/>
          </w:tcPr>
          <w:p w14:paraId="20C7F63F" w14:textId="0D2B1DB0" w:rsidR="00604C3E" w:rsidRPr="006211CC" w:rsidRDefault="00D57167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-3.</w:t>
            </w:r>
            <w:r w:rsidR="00DE04A5">
              <w:rPr>
                <w:sz w:val="22"/>
                <w:szCs w:val="22"/>
              </w:rPr>
              <w:t>65</w:t>
            </w:r>
            <w:r w:rsidRPr="006211CC">
              <w:rPr>
                <w:sz w:val="22"/>
                <w:szCs w:val="22"/>
              </w:rPr>
              <w:t xml:space="preserve"> [-3.8</w:t>
            </w:r>
            <w:r w:rsidR="00DE04A5">
              <w:rPr>
                <w:sz w:val="22"/>
                <w:szCs w:val="22"/>
              </w:rPr>
              <w:t>0</w:t>
            </w:r>
            <w:r w:rsidRPr="006211CC">
              <w:rPr>
                <w:sz w:val="22"/>
                <w:szCs w:val="22"/>
              </w:rPr>
              <w:t>, -3.5</w:t>
            </w:r>
            <w:r w:rsidR="00DE04A5">
              <w:rPr>
                <w:sz w:val="22"/>
                <w:szCs w:val="22"/>
              </w:rPr>
              <w:t>1</w:t>
            </w:r>
            <w:r w:rsidRPr="006211CC">
              <w:rPr>
                <w:sz w:val="22"/>
                <w:szCs w:val="22"/>
              </w:rPr>
              <w:t>]</w:t>
            </w:r>
          </w:p>
          <w:p w14:paraId="09604664" w14:textId="173106C5" w:rsidR="00D57167" w:rsidRPr="006211CC" w:rsidRDefault="00D57167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-0.8</w:t>
            </w:r>
            <w:r w:rsidR="00DE04A5">
              <w:rPr>
                <w:sz w:val="22"/>
                <w:szCs w:val="22"/>
              </w:rPr>
              <w:t>0</w:t>
            </w:r>
            <w:r w:rsidRPr="006211CC">
              <w:rPr>
                <w:sz w:val="22"/>
                <w:szCs w:val="22"/>
              </w:rPr>
              <w:t xml:space="preserve"> [-1.2</w:t>
            </w:r>
            <w:r w:rsidR="00DE04A5">
              <w:rPr>
                <w:sz w:val="22"/>
                <w:szCs w:val="22"/>
              </w:rPr>
              <w:t>1</w:t>
            </w:r>
            <w:r w:rsidRPr="006211CC">
              <w:rPr>
                <w:sz w:val="22"/>
                <w:szCs w:val="22"/>
              </w:rPr>
              <w:t>, -0.</w:t>
            </w:r>
            <w:r w:rsidR="00DE04A5">
              <w:rPr>
                <w:sz w:val="22"/>
                <w:szCs w:val="22"/>
              </w:rPr>
              <w:t>39</w:t>
            </w:r>
            <w:r w:rsidRPr="006211CC">
              <w:rPr>
                <w:sz w:val="22"/>
                <w:szCs w:val="22"/>
              </w:rPr>
              <w:t>]</w:t>
            </w:r>
          </w:p>
          <w:p w14:paraId="1931758E" w14:textId="1F92F97D" w:rsidR="00D57167" w:rsidRPr="006211CC" w:rsidRDefault="00D57167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-0.2</w:t>
            </w:r>
            <w:r w:rsidR="00DE04A5">
              <w:rPr>
                <w:sz w:val="22"/>
                <w:szCs w:val="22"/>
              </w:rPr>
              <w:t>5</w:t>
            </w:r>
            <w:r w:rsidRPr="006211CC">
              <w:rPr>
                <w:sz w:val="22"/>
                <w:szCs w:val="22"/>
              </w:rPr>
              <w:t xml:space="preserve"> [-0.</w:t>
            </w:r>
            <w:r w:rsidR="00DE04A5">
              <w:rPr>
                <w:sz w:val="22"/>
                <w:szCs w:val="22"/>
              </w:rPr>
              <w:t>47</w:t>
            </w:r>
            <w:r w:rsidRPr="006211CC">
              <w:rPr>
                <w:sz w:val="22"/>
                <w:szCs w:val="22"/>
              </w:rPr>
              <w:t xml:space="preserve">, </w:t>
            </w:r>
            <w:r w:rsidR="009745B5" w:rsidRPr="006211CC">
              <w:rPr>
                <w:sz w:val="22"/>
                <w:szCs w:val="22"/>
              </w:rPr>
              <w:t>-0.0</w:t>
            </w:r>
            <w:r w:rsidR="00DE04A5">
              <w:rPr>
                <w:sz w:val="22"/>
                <w:szCs w:val="22"/>
              </w:rPr>
              <w:t>2</w:t>
            </w:r>
            <w:r w:rsidR="009745B5" w:rsidRPr="006211CC">
              <w:rPr>
                <w:sz w:val="22"/>
                <w:szCs w:val="22"/>
              </w:rPr>
              <w:t>]</w:t>
            </w:r>
          </w:p>
        </w:tc>
      </w:tr>
      <w:tr w:rsidR="00604C3E" w:rsidRPr="006211CC" w14:paraId="23343D15" w14:textId="77777777" w:rsidTr="00D25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93F9E6F" w14:textId="77777777" w:rsidR="00604C3E" w:rsidRPr="006211CC" w:rsidRDefault="00604C3E" w:rsidP="006211C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3</w:t>
            </w:r>
            <w:r w:rsidRPr="006211CC">
              <w:rPr>
                <w:caps w:val="0"/>
                <w:sz w:val="22"/>
                <w:szCs w:val="22"/>
              </w:rPr>
              <w:t>: Education in years</w:t>
            </w:r>
          </w:p>
          <w:p w14:paraId="48A98F04" w14:textId="77777777" w:rsidR="009745B5" w:rsidRPr="006211CC" w:rsidRDefault="009745B5" w:rsidP="006211CC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Screener</w:t>
            </w:r>
          </w:p>
          <w:p w14:paraId="481BCF83" w14:textId="362F1E48" w:rsidR="00604C3E" w:rsidRPr="006211CC" w:rsidRDefault="009745B5" w:rsidP="006211CC">
            <w:pPr>
              <w:pStyle w:val="NoSpacing"/>
              <w:ind w:left="144"/>
              <w:jc w:val="left"/>
              <w:rPr>
                <w:b w:val="0"/>
                <w:bCs w:val="0"/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E</w:t>
            </w:r>
            <w:r w:rsidR="00604C3E" w:rsidRPr="006211CC">
              <w:rPr>
                <w:b w:val="0"/>
                <w:bCs w:val="0"/>
                <w:caps w:val="0"/>
                <w:sz w:val="22"/>
                <w:szCs w:val="22"/>
              </w:rPr>
              <w:t>ducation</w:t>
            </w:r>
          </w:p>
          <w:p w14:paraId="68B6D6E7" w14:textId="66FF0CA6" w:rsidR="00604C3E" w:rsidRPr="006211CC" w:rsidRDefault="00604C3E" w:rsidP="006211CC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e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ducation x screener</w:t>
            </w:r>
          </w:p>
        </w:tc>
        <w:tc>
          <w:tcPr>
            <w:tcW w:w="2304" w:type="dxa"/>
            <w:vAlign w:val="bottom"/>
          </w:tcPr>
          <w:p w14:paraId="5C463AF5" w14:textId="62A7EF2F" w:rsidR="00604C3E" w:rsidRPr="006211CC" w:rsidRDefault="009745B5" w:rsidP="00D251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-5.5</w:t>
            </w:r>
            <w:r w:rsidR="00DE04A5">
              <w:rPr>
                <w:sz w:val="22"/>
                <w:szCs w:val="22"/>
              </w:rPr>
              <w:t>4</w:t>
            </w:r>
            <w:r w:rsidRPr="006211CC">
              <w:rPr>
                <w:sz w:val="22"/>
                <w:szCs w:val="22"/>
              </w:rPr>
              <w:t xml:space="preserve"> [-6.00, -5.0</w:t>
            </w:r>
            <w:r w:rsidR="00DE04A5">
              <w:rPr>
                <w:sz w:val="22"/>
                <w:szCs w:val="22"/>
              </w:rPr>
              <w:t>8</w:t>
            </w:r>
            <w:r w:rsidRPr="006211CC">
              <w:rPr>
                <w:sz w:val="22"/>
                <w:szCs w:val="22"/>
              </w:rPr>
              <w:t>]</w:t>
            </w:r>
          </w:p>
          <w:p w14:paraId="7156ED26" w14:textId="2DD58E14" w:rsidR="009745B5" w:rsidRPr="006211CC" w:rsidRDefault="009745B5" w:rsidP="00D251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0.</w:t>
            </w:r>
            <w:r w:rsidR="00DE04A5">
              <w:rPr>
                <w:sz w:val="22"/>
                <w:szCs w:val="22"/>
              </w:rPr>
              <w:t>39</w:t>
            </w:r>
            <w:r w:rsidRPr="006211CC">
              <w:rPr>
                <w:sz w:val="22"/>
                <w:szCs w:val="22"/>
              </w:rPr>
              <w:t xml:space="preserve"> [0.3</w:t>
            </w:r>
            <w:r w:rsidR="00DE04A5">
              <w:rPr>
                <w:sz w:val="22"/>
                <w:szCs w:val="22"/>
              </w:rPr>
              <w:t>2</w:t>
            </w:r>
            <w:r w:rsidRPr="006211CC">
              <w:rPr>
                <w:sz w:val="22"/>
                <w:szCs w:val="22"/>
              </w:rPr>
              <w:t>, 0.4</w:t>
            </w:r>
            <w:r w:rsidR="00DE04A5">
              <w:rPr>
                <w:sz w:val="22"/>
                <w:szCs w:val="22"/>
              </w:rPr>
              <w:t>6</w:t>
            </w:r>
            <w:r w:rsidRPr="006211CC">
              <w:rPr>
                <w:sz w:val="22"/>
                <w:szCs w:val="22"/>
              </w:rPr>
              <w:t>]</w:t>
            </w:r>
          </w:p>
          <w:p w14:paraId="495F4A10" w14:textId="4907AEC9" w:rsidR="009745B5" w:rsidRPr="006211CC" w:rsidRDefault="009745B5" w:rsidP="00D2512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0.15 [0.1</w:t>
            </w:r>
            <w:r w:rsidR="00DE04A5">
              <w:rPr>
                <w:sz w:val="22"/>
                <w:szCs w:val="22"/>
              </w:rPr>
              <w:t>2</w:t>
            </w:r>
            <w:r w:rsidRPr="006211CC">
              <w:rPr>
                <w:sz w:val="22"/>
                <w:szCs w:val="22"/>
              </w:rPr>
              <w:t>, 0.19]</w:t>
            </w:r>
          </w:p>
        </w:tc>
      </w:tr>
      <w:tr w:rsidR="00604C3E" w:rsidRPr="006211CC" w14:paraId="70B52E5E" w14:textId="77777777" w:rsidTr="00D2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07EDD3C" w14:textId="77777777" w:rsidR="00604C3E" w:rsidRPr="006211CC" w:rsidRDefault="00604C3E" w:rsidP="006211CC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006211CC">
              <w:rPr>
                <w:caps w:val="0"/>
                <w:sz w:val="22"/>
                <w:szCs w:val="22"/>
              </w:rPr>
              <w:t>4: Diagnosis</w:t>
            </w:r>
          </w:p>
          <w:p w14:paraId="5A3CE827" w14:textId="52FD262C" w:rsidR="00EC259F" w:rsidRPr="006211CC" w:rsidRDefault="00EC259F" w:rsidP="006211CC">
            <w:pPr>
              <w:pStyle w:val="NoSpacing"/>
              <w:ind w:left="144"/>
              <w:jc w:val="left"/>
              <w:rPr>
                <w:b w:val="0"/>
                <w:bCs w:val="0"/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Screener</w:t>
            </w:r>
          </w:p>
          <w:p w14:paraId="4DFA3DC8" w14:textId="3A4A94D8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mci</w:t>
            </w:r>
          </w:p>
          <w:p w14:paraId="14210C95" w14:textId="77777777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ad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dementia</w:t>
            </w:r>
          </w:p>
          <w:p w14:paraId="52EC6B52" w14:textId="77777777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ftd</w:t>
            </w:r>
          </w:p>
          <w:p w14:paraId="52DE15A9" w14:textId="77777777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dlb</w:t>
            </w:r>
          </w:p>
          <w:p w14:paraId="2CF1CB50" w14:textId="77777777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vd</w:t>
            </w:r>
          </w:p>
          <w:p w14:paraId="53118A83" w14:textId="77777777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ppa</w:t>
            </w:r>
          </w:p>
          <w:p w14:paraId="62FBA43F" w14:textId="77777777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Other dementia</w:t>
            </w:r>
          </w:p>
          <w:p w14:paraId="6AD8EADD" w14:textId="77777777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Other neurology</w:t>
            </w:r>
          </w:p>
          <w:p w14:paraId="0C809088" w14:textId="77777777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ppd</w:t>
            </w:r>
          </w:p>
          <w:p w14:paraId="3B357BA9" w14:textId="160B06FD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mci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0DD5DC76" w14:textId="452AB920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ad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dementia x screener</w:t>
            </w:r>
          </w:p>
          <w:p w14:paraId="60775B14" w14:textId="130CCE8E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ftd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5DEE01A7" w14:textId="6D5CCD76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dlb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0EC25962" w14:textId="1C432AB2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vd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50EBC5CA" w14:textId="57C9A7AF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ppa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000FB146" w14:textId="6E32C72D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Other dementia x screener</w:t>
            </w:r>
          </w:p>
          <w:p w14:paraId="75108A91" w14:textId="2D100B0D" w:rsidR="00EC259F" w:rsidRPr="006211CC" w:rsidRDefault="00EC259F" w:rsidP="006211CC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Other neurology x screener</w:t>
            </w:r>
          </w:p>
          <w:p w14:paraId="26180541" w14:textId="5B84B562" w:rsidR="00EC259F" w:rsidRPr="006211CC" w:rsidRDefault="00EC259F" w:rsidP="006211CC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ppd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</w:tc>
        <w:tc>
          <w:tcPr>
            <w:tcW w:w="2304" w:type="dxa"/>
            <w:vAlign w:val="bottom"/>
          </w:tcPr>
          <w:p w14:paraId="5380CF2A" w14:textId="110B4211" w:rsidR="00604C3E" w:rsidRPr="006211CC" w:rsidRDefault="005F0791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-2.73 [-2.9</w:t>
            </w:r>
            <w:r w:rsidR="00DE04A5">
              <w:rPr>
                <w:sz w:val="22"/>
                <w:szCs w:val="22"/>
              </w:rPr>
              <w:t>4</w:t>
            </w:r>
            <w:r w:rsidRPr="006211CC">
              <w:rPr>
                <w:sz w:val="22"/>
                <w:szCs w:val="22"/>
              </w:rPr>
              <w:t>, -2.5</w:t>
            </w:r>
            <w:r w:rsidR="00DE04A5">
              <w:rPr>
                <w:sz w:val="22"/>
                <w:szCs w:val="22"/>
              </w:rPr>
              <w:t>2</w:t>
            </w:r>
            <w:r w:rsidRPr="006211CC">
              <w:rPr>
                <w:sz w:val="22"/>
                <w:szCs w:val="22"/>
              </w:rPr>
              <w:t>]</w:t>
            </w:r>
          </w:p>
          <w:p w14:paraId="6FB520D3" w14:textId="1C784CE7" w:rsidR="005F0791" w:rsidRPr="006211CC" w:rsidRDefault="005F0791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-1.37 [-1.9</w:t>
            </w:r>
            <w:r w:rsidR="000720B1">
              <w:rPr>
                <w:sz w:val="22"/>
                <w:szCs w:val="22"/>
              </w:rPr>
              <w:t>4</w:t>
            </w:r>
            <w:r w:rsidRPr="006211CC">
              <w:rPr>
                <w:sz w:val="22"/>
                <w:szCs w:val="22"/>
              </w:rPr>
              <w:t>, -0.</w:t>
            </w:r>
            <w:r w:rsidR="000720B1">
              <w:rPr>
                <w:sz w:val="22"/>
                <w:szCs w:val="22"/>
              </w:rPr>
              <w:t>80</w:t>
            </w:r>
            <w:r w:rsidRPr="006211CC">
              <w:rPr>
                <w:sz w:val="22"/>
                <w:szCs w:val="22"/>
              </w:rPr>
              <w:t>]</w:t>
            </w:r>
          </w:p>
          <w:p w14:paraId="6E347405" w14:textId="11D1222C" w:rsidR="005F0791" w:rsidRPr="006211CC" w:rsidRDefault="005F0791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</w:t>
            </w:r>
            <w:r w:rsidR="005C1D29">
              <w:rPr>
                <w:sz w:val="22"/>
                <w:szCs w:val="22"/>
              </w:rPr>
              <w:t>6.98</w:t>
            </w:r>
            <w:r w:rsidRPr="006211CC">
              <w:rPr>
                <w:sz w:val="22"/>
                <w:szCs w:val="22"/>
              </w:rPr>
              <w:t xml:space="preserve"> [-7.4</w:t>
            </w:r>
            <w:r w:rsidR="000720B1">
              <w:rPr>
                <w:sz w:val="22"/>
                <w:szCs w:val="22"/>
              </w:rPr>
              <w:t>2</w:t>
            </w:r>
            <w:r w:rsidRPr="006211CC">
              <w:rPr>
                <w:sz w:val="22"/>
                <w:szCs w:val="22"/>
              </w:rPr>
              <w:t>, -6.5</w:t>
            </w:r>
            <w:r w:rsidR="000720B1">
              <w:rPr>
                <w:sz w:val="22"/>
                <w:szCs w:val="22"/>
              </w:rPr>
              <w:t>5</w:t>
            </w:r>
            <w:r w:rsidRPr="006211CC">
              <w:rPr>
                <w:sz w:val="22"/>
                <w:szCs w:val="22"/>
              </w:rPr>
              <w:t>]</w:t>
            </w:r>
          </w:p>
          <w:p w14:paraId="483FF296" w14:textId="0D75DA1A" w:rsidR="005F0791" w:rsidRPr="006211CC" w:rsidRDefault="005F0791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</w:t>
            </w:r>
            <w:r w:rsidR="005C1D29">
              <w:rPr>
                <w:sz w:val="22"/>
                <w:szCs w:val="22"/>
              </w:rPr>
              <w:t>3.96</w:t>
            </w:r>
            <w:r w:rsidRPr="006211CC">
              <w:rPr>
                <w:sz w:val="22"/>
                <w:szCs w:val="22"/>
              </w:rPr>
              <w:t xml:space="preserve"> [-</w:t>
            </w:r>
            <w:r w:rsidR="000720B1">
              <w:rPr>
                <w:sz w:val="22"/>
                <w:szCs w:val="22"/>
              </w:rPr>
              <w:t>4</w:t>
            </w:r>
            <w:r w:rsidRPr="006211CC">
              <w:rPr>
                <w:sz w:val="22"/>
                <w:szCs w:val="22"/>
              </w:rPr>
              <w:t>.</w:t>
            </w:r>
            <w:r w:rsidR="000720B1">
              <w:rPr>
                <w:sz w:val="22"/>
                <w:szCs w:val="22"/>
              </w:rPr>
              <w:t>88</w:t>
            </w:r>
            <w:r w:rsidRPr="006211CC">
              <w:rPr>
                <w:sz w:val="22"/>
                <w:szCs w:val="22"/>
              </w:rPr>
              <w:t>, -</w:t>
            </w:r>
            <w:r w:rsidR="000720B1">
              <w:rPr>
                <w:sz w:val="22"/>
                <w:szCs w:val="22"/>
              </w:rPr>
              <w:t>3</w:t>
            </w:r>
            <w:r w:rsidRPr="006211CC">
              <w:rPr>
                <w:sz w:val="22"/>
                <w:szCs w:val="22"/>
              </w:rPr>
              <w:t>.</w:t>
            </w:r>
            <w:r w:rsidR="000720B1">
              <w:rPr>
                <w:sz w:val="22"/>
                <w:szCs w:val="22"/>
              </w:rPr>
              <w:t>04</w:t>
            </w:r>
            <w:r w:rsidRPr="006211CC">
              <w:rPr>
                <w:sz w:val="22"/>
                <w:szCs w:val="22"/>
              </w:rPr>
              <w:t>]</w:t>
            </w:r>
          </w:p>
          <w:p w14:paraId="1E5FFDEF" w14:textId="47CAAB70" w:rsidR="005F0791" w:rsidRPr="006211CC" w:rsidRDefault="005F0791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-5.07 [-5.</w:t>
            </w:r>
            <w:r w:rsidR="00967C66">
              <w:rPr>
                <w:sz w:val="22"/>
                <w:szCs w:val="22"/>
              </w:rPr>
              <w:t>88</w:t>
            </w:r>
            <w:r w:rsidRPr="006211CC">
              <w:rPr>
                <w:sz w:val="22"/>
                <w:szCs w:val="22"/>
              </w:rPr>
              <w:t>, -4.2</w:t>
            </w:r>
            <w:r w:rsidR="000720B1">
              <w:rPr>
                <w:sz w:val="22"/>
                <w:szCs w:val="22"/>
              </w:rPr>
              <w:t>6</w:t>
            </w:r>
            <w:r w:rsidRPr="006211CC">
              <w:rPr>
                <w:sz w:val="22"/>
                <w:szCs w:val="22"/>
              </w:rPr>
              <w:t>]</w:t>
            </w:r>
          </w:p>
          <w:p w14:paraId="69D560F8" w14:textId="6D30B6A5" w:rsidR="005F0791" w:rsidRPr="006211CC" w:rsidRDefault="005F0791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-4.08 [-</w:t>
            </w:r>
            <w:r w:rsidR="00967C66">
              <w:rPr>
                <w:sz w:val="22"/>
                <w:szCs w:val="22"/>
              </w:rPr>
              <w:t>5.22</w:t>
            </w:r>
            <w:r w:rsidRPr="006211CC">
              <w:rPr>
                <w:sz w:val="22"/>
                <w:szCs w:val="22"/>
              </w:rPr>
              <w:t>, -2.9</w:t>
            </w:r>
            <w:r w:rsidR="00967C66">
              <w:rPr>
                <w:sz w:val="22"/>
                <w:szCs w:val="22"/>
              </w:rPr>
              <w:t>4</w:t>
            </w:r>
            <w:r w:rsidRPr="006211CC">
              <w:rPr>
                <w:sz w:val="22"/>
                <w:szCs w:val="22"/>
              </w:rPr>
              <w:t>]</w:t>
            </w:r>
          </w:p>
          <w:p w14:paraId="38F483D5" w14:textId="157E9118" w:rsidR="005F0791" w:rsidRPr="006211CC" w:rsidRDefault="005F0791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-2.</w:t>
            </w:r>
            <w:r w:rsidR="005C1D29">
              <w:rPr>
                <w:sz w:val="22"/>
                <w:szCs w:val="22"/>
              </w:rPr>
              <w:t>66</w:t>
            </w:r>
            <w:r w:rsidRPr="006211CC">
              <w:rPr>
                <w:sz w:val="22"/>
                <w:szCs w:val="22"/>
              </w:rPr>
              <w:t xml:space="preserve"> [-</w:t>
            </w:r>
            <w:r w:rsidR="008804EC">
              <w:rPr>
                <w:sz w:val="22"/>
                <w:szCs w:val="22"/>
              </w:rPr>
              <w:t>3.78</w:t>
            </w:r>
            <w:r w:rsidRPr="006211CC">
              <w:rPr>
                <w:sz w:val="22"/>
                <w:szCs w:val="22"/>
              </w:rPr>
              <w:t xml:space="preserve">, </w:t>
            </w:r>
            <w:r w:rsidR="008D742D" w:rsidRPr="006211CC">
              <w:rPr>
                <w:sz w:val="22"/>
                <w:szCs w:val="22"/>
              </w:rPr>
              <w:t>-1.</w:t>
            </w:r>
            <w:r w:rsidR="008804EC">
              <w:rPr>
                <w:sz w:val="22"/>
                <w:szCs w:val="22"/>
              </w:rPr>
              <w:t>54</w:t>
            </w:r>
            <w:r w:rsidR="008D742D" w:rsidRPr="006211CC">
              <w:rPr>
                <w:sz w:val="22"/>
                <w:szCs w:val="22"/>
              </w:rPr>
              <w:t>]</w:t>
            </w:r>
          </w:p>
          <w:p w14:paraId="46229614" w14:textId="575C28D2" w:rsidR="008D742D" w:rsidRPr="006211CC" w:rsidRDefault="008D742D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-3.81 [-4.8</w:t>
            </w:r>
            <w:r w:rsidR="008804EC">
              <w:rPr>
                <w:sz w:val="22"/>
                <w:szCs w:val="22"/>
              </w:rPr>
              <w:t>5</w:t>
            </w:r>
            <w:r w:rsidRPr="006211CC">
              <w:rPr>
                <w:sz w:val="22"/>
                <w:szCs w:val="22"/>
              </w:rPr>
              <w:t>, -2.7</w:t>
            </w:r>
            <w:r w:rsidR="008804EC">
              <w:rPr>
                <w:sz w:val="22"/>
                <w:szCs w:val="22"/>
              </w:rPr>
              <w:t>7</w:t>
            </w:r>
            <w:r w:rsidRPr="006211CC">
              <w:rPr>
                <w:sz w:val="22"/>
                <w:szCs w:val="22"/>
              </w:rPr>
              <w:t>]</w:t>
            </w:r>
          </w:p>
          <w:p w14:paraId="61617396" w14:textId="3DFF6F97" w:rsidR="008D742D" w:rsidRPr="006211CC" w:rsidRDefault="008D742D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-1.65 [-2.4</w:t>
            </w:r>
            <w:r w:rsidR="008804EC">
              <w:rPr>
                <w:sz w:val="22"/>
                <w:szCs w:val="22"/>
              </w:rPr>
              <w:t>4</w:t>
            </w:r>
            <w:r w:rsidRPr="006211CC">
              <w:rPr>
                <w:sz w:val="22"/>
                <w:szCs w:val="22"/>
              </w:rPr>
              <w:t>, -0.8</w:t>
            </w:r>
            <w:r w:rsidR="008804EC">
              <w:rPr>
                <w:sz w:val="22"/>
                <w:szCs w:val="22"/>
              </w:rPr>
              <w:t>7</w:t>
            </w:r>
            <w:r w:rsidRPr="006211CC">
              <w:rPr>
                <w:sz w:val="22"/>
                <w:szCs w:val="22"/>
              </w:rPr>
              <w:t>]</w:t>
            </w:r>
          </w:p>
          <w:p w14:paraId="3CE24868" w14:textId="4DC851AE" w:rsidR="008D742D" w:rsidRPr="006211CC" w:rsidRDefault="008D742D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-2.</w:t>
            </w:r>
            <w:r w:rsidR="005C1D29">
              <w:rPr>
                <w:sz w:val="22"/>
                <w:szCs w:val="22"/>
              </w:rPr>
              <w:t>30</w:t>
            </w:r>
            <w:r w:rsidRPr="006211CC">
              <w:rPr>
                <w:sz w:val="22"/>
                <w:szCs w:val="22"/>
              </w:rPr>
              <w:t xml:space="preserve"> [-2.</w:t>
            </w:r>
            <w:r w:rsidR="008804EC">
              <w:rPr>
                <w:sz w:val="22"/>
                <w:szCs w:val="22"/>
              </w:rPr>
              <w:t>84</w:t>
            </w:r>
            <w:r w:rsidRPr="006211CC">
              <w:rPr>
                <w:sz w:val="22"/>
                <w:szCs w:val="22"/>
              </w:rPr>
              <w:t>, -1.</w:t>
            </w:r>
            <w:r w:rsidR="008804EC">
              <w:rPr>
                <w:sz w:val="22"/>
                <w:szCs w:val="22"/>
              </w:rPr>
              <w:t>76</w:t>
            </w:r>
            <w:r w:rsidRPr="006211CC">
              <w:rPr>
                <w:sz w:val="22"/>
                <w:szCs w:val="22"/>
              </w:rPr>
              <w:t>]</w:t>
            </w:r>
          </w:p>
          <w:p w14:paraId="4B9CF187" w14:textId="073EDE8F" w:rsidR="008D742D" w:rsidRPr="006211CC" w:rsidRDefault="008D742D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-0.9</w:t>
            </w:r>
            <w:r w:rsidR="005C1D29">
              <w:rPr>
                <w:sz w:val="22"/>
                <w:szCs w:val="22"/>
              </w:rPr>
              <w:t>7</w:t>
            </w:r>
            <w:r w:rsidRPr="006211CC">
              <w:rPr>
                <w:sz w:val="22"/>
                <w:szCs w:val="22"/>
              </w:rPr>
              <w:t xml:space="preserve"> [-1.3</w:t>
            </w:r>
            <w:r w:rsidR="008804EC">
              <w:rPr>
                <w:sz w:val="22"/>
                <w:szCs w:val="22"/>
              </w:rPr>
              <w:t>5</w:t>
            </w:r>
            <w:r w:rsidRPr="006211CC">
              <w:rPr>
                <w:sz w:val="22"/>
                <w:szCs w:val="22"/>
              </w:rPr>
              <w:t>, -0.5</w:t>
            </w:r>
            <w:r w:rsidR="008804EC">
              <w:rPr>
                <w:sz w:val="22"/>
                <w:szCs w:val="22"/>
              </w:rPr>
              <w:t>8</w:t>
            </w:r>
            <w:r w:rsidRPr="006211CC">
              <w:rPr>
                <w:sz w:val="22"/>
                <w:szCs w:val="22"/>
              </w:rPr>
              <w:t>]</w:t>
            </w:r>
          </w:p>
          <w:p w14:paraId="5B335F7A" w14:textId="0EE50DE2" w:rsidR="008D742D" w:rsidRPr="006211CC" w:rsidRDefault="004B4A29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-1.</w:t>
            </w:r>
            <w:r w:rsidR="00CA2699">
              <w:rPr>
                <w:sz w:val="22"/>
                <w:szCs w:val="22"/>
              </w:rPr>
              <w:t>59</w:t>
            </w:r>
            <w:r w:rsidRPr="006211CC">
              <w:rPr>
                <w:sz w:val="22"/>
                <w:szCs w:val="22"/>
              </w:rPr>
              <w:t xml:space="preserve"> [-1.</w:t>
            </w:r>
            <w:r w:rsidR="008804EC">
              <w:rPr>
                <w:sz w:val="22"/>
                <w:szCs w:val="22"/>
              </w:rPr>
              <w:t>88</w:t>
            </w:r>
            <w:r w:rsidRPr="006211CC">
              <w:rPr>
                <w:sz w:val="22"/>
                <w:szCs w:val="22"/>
              </w:rPr>
              <w:t>, -1.3</w:t>
            </w:r>
            <w:r w:rsidR="008804EC">
              <w:rPr>
                <w:sz w:val="22"/>
                <w:szCs w:val="22"/>
              </w:rPr>
              <w:t>0</w:t>
            </w:r>
            <w:r w:rsidRPr="006211CC">
              <w:rPr>
                <w:sz w:val="22"/>
                <w:szCs w:val="22"/>
              </w:rPr>
              <w:t>]</w:t>
            </w:r>
          </w:p>
          <w:p w14:paraId="79846E7F" w14:textId="7219DDAF" w:rsidR="004B4A29" w:rsidRPr="006211CC" w:rsidRDefault="000E2D24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-2.1</w:t>
            </w:r>
            <w:r w:rsidR="00CA2699">
              <w:rPr>
                <w:sz w:val="22"/>
                <w:szCs w:val="22"/>
              </w:rPr>
              <w:t>6</w:t>
            </w:r>
            <w:r w:rsidRPr="006211CC">
              <w:rPr>
                <w:sz w:val="22"/>
                <w:szCs w:val="22"/>
              </w:rPr>
              <w:t xml:space="preserve"> [-2.7</w:t>
            </w:r>
            <w:r w:rsidR="008804EC">
              <w:rPr>
                <w:sz w:val="22"/>
                <w:szCs w:val="22"/>
              </w:rPr>
              <w:t>7</w:t>
            </w:r>
            <w:r w:rsidRPr="006211CC">
              <w:rPr>
                <w:sz w:val="22"/>
                <w:szCs w:val="22"/>
              </w:rPr>
              <w:t>, -1.</w:t>
            </w:r>
            <w:r w:rsidR="008804EC">
              <w:rPr>
                <w:sz w:val="22"/>
                <w:szCs w:val="22"/>
              </w:rPr>
              <w:t>55</w:t>
            </w:r>
            <w:r w:rsidRPr="006211CC">
              <w:rPr>
                <w:sz w:val="22"/>
                <w:szCs w:val="22"/>
              </w:rPr>
              <w:t>]</w:t>
            </w:r>
          </w:p>
          <w:p w14:paraId="64F65671" w14:textId="438643FC" w:rsidR="000E2D24" w:rsidRPr="006211CC" w:rsidRDefault="000E2D24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-1.83 [-2.</w:t>
            </w:r>
            <w:r w:rsidR="000B13BF">
              <w:rPr>
                <w:sz w:val="22"/>
                <w:szCs w:val="22"/>
              </w:rPr>
              <w:t>37</w:t>
            </w:r>
            <w:r w:rsidRPr="006211CC">
              <w:rPr>
                <w:sz w:val="22"/>
                <w:szCs w:val="22"/>
              </w:rPr>
              <w:t>, -1.2</w:t>
            </w:r>
            <w:r w:rsidR="000B13BF">
              <w:rPr>
                <w:sz w:val="22"/>
                <w:szCs w:val="22"/>
              </w:rPr>
              <w:t>9</w:t>
            </w:r>
            <w:r w:rsidRPr="006211CC">
              <w:rPr>
                <w:sz w:val="22"/>
                <w:szCs w:val="22"/>
              </w:rPr>
              <w:t>]</w:t>
            </w:r>
          </w:p>
          <w:p w14:paraId="68DEDC02" w14:textId="0A469CB6" w:rsidR="000E2D24" w:rsidRPr="006211CC" w:rsidRDefault="000E2D24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</w:t>
            </w:r>
            <w:r w:rsidR="00CA2699">
              <w:rPr>
                <w:sz w:val="22"/>
                <w:szCs w:val="22"/>
              </w:rPr>
              <w:t>1.87</w:t>
            </w:r>
            <w:r w:rsidRPr="006211CC">
              <w:rPr>
                <w:sz w:val="22"/>
                <w:szCs w:val="22"/>
              </w:rPr>
              <w:t xml:space="preserve"> [-</w:t>
            </w:r>
            <w:r w:rsidR="000B13BF">
              <w:rPr>
                <w:sz w:val="22"/>
                <w:szCs w:val="22"/>
              </w:rPr>
              <w:t>2</w:t>
            </w:r>
            <w:r w:rsidRPr="006211CC">
              <w:rPr>
                <w:sz w:val="22"/>
                <w:szCs w:val="22"/>
              </w:rPr>
              <w:t>.</w:t>
            </w:r>
            <w:r w:rsidR="000B13BF">
              <w:rPr>
                <w:sz w:val="22"/>
                <w:szCs w:val="22"/>
              </w:rPr>
              <w:t>63</w:t>
            </w:r>
            <w:r w:rsidRPr="006211CC">
              <w:rPr>
                <w:sz w:val="22"/>
                <w:szCs w:val="22"/>
              </w:rPr>
              <w:t>, -1.</w:t>
            </w:r>
            <w:r w:rsidR="000B13BF">
              <w:rPr>
                <w:sz w:val="22"/>
                <w:szCs w:val="22"/>
              </w:rPr>
              <w:t>11</w:t>
            </w:r>
            <w:r w:rsidRPr="006211CC">
              <w:rPr>
                <w:sz w:val="22"/>
                <w:szCs w:val="22"/>
              </w:rPr>
              <w:t>]</w:t>
            </w:r>
          </w:p>
          <w:p w14:paraId="26D6C6CE" w14:textId="122A99A2" w:rsidR="000E2D24" w:rsidRPr="006211CC" w:rsidRDefault="000E2D24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sz w:val="22"/>
                <w:szCs w:val="22"/>
              </w:rPr>
              <w:t>-</w:t>
            </w:r>
            <w:r w:rsidR="00CA2699">
              <w:rPr>
                <w:sz w:val="22"/>
                <w:szCs w:val="22"/>
              </w:rPr>
              <w:t>2.54</w:t>
            </w:r>
            <w:r w:rsidR="006211CC">
              <w:rPr>
                <w:sz w:val="22"/>
                <w:szCs w:val="22"/>
              </w:rPr>
              <w:t xml:space="preserve"> [-3.</w:t>
            </w:r>
            <w:r w:rsidR="000B13BF">
              <w:rPr>
                <w:sz w:val="22"/>
                <w:szCs w:val="22"/>
              </w:rPr>
              <w:t>29</w:t>
            </w:r>
            <w:r w:rsidR="006211CC">
              <w:rPr>
                <w:sz w:val="22"/>
                <w:szCs w:val="22"/>
              </w:rPr>
              <w:t>, -</w:t>
            </w:r>
            <w:r w:rsidR="000B13BF">
              <w:rPr>
                <w:sz w:val="22"/>
                <w:szCs w:val="22"/>
              </w:rPr>
              <w:t>1</w:t>
            </w:r>
            <w:r w:rsidR="006211CC">
              <w:rPr>
                <w:sz w:val="22"/>
                <w:szCs w:val="22"/>
              </w:rPr>
              <w:t>.</w:t>
            </w:r>
            <w:r w:rsidR="000B13BF">
              <w:rPr>
                <w:sz w:val="22"/>
                <w:szCs w:val="22"/>
              </w:rPr>
              <w:t>79</w:t>
            </w:r>
            <w:r w:rsidR="006211CC">
              <w:rPr>
                <w:sz w:val="22"/>
                <w:szCs w:val="22"/>
              </w:rPr>
              <w:t>]</w:t>
            </w:r>
          </w:p>
          <w:p w14:paraId="0744D20E" w14:textId="4248EC54" w:rsidR="00AF15F8" w:rsidRDefault="006211CC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-1.16 [-1.8</w:t>
            </w:r>
            <w:r w:rsidR="00CC0E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-0.4</w:t>
            </w:r>
            <w:r w:rsidR="00CC0EC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]</w:t>
            </w:r>
          </w:p>
          <w:p w14:paraId="0D1FED17" w14:textId="6B8E1265" w:rsidR="00AF15F8" w:rsidRPr="006211CC" w:rsidRDefault="006211CC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-0.74 [-1.2</w:t>
            </w:r>
            <w:r w:rsidR="00CC0EC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 -0.</w:t>
            </w:r>
            <w:r w:rsidR="00CC0EC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]</w:t>
            </w:r>
          </w:p>
          <w:p w14:paraId="028E520E" w14:textId="56B5D45E" w:rsidR="008628A0" w:rsidRPr="006211CC" w:rsidRDefault="006211CC" w:rsidP="00D2512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</w:t>
            </w:r>
            <w:r w:rsidR="00CA269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 [-1.</w:t>
            </w:r>
            <w:r w:rsidR="00CC0ECD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, -0.</w:t>
            </w:r>
            <w:r w:rsidR="00CC0ECD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]</w:t>
            </w:r>
          </w:p>
        </w:tc>
      </w:tr>
    </w:tbl>
    <w:tbl>
      <w:tblPr>
        <w:tblStyle w:val="PlainTable3"/>
        <w:tblpPr w:leftFromText="180" w:rightFromText="180" w:vertAnchor="text" w:horzAnchor="page" w:tblpX="6577" w:tblpY="-6"/>
        <w:tblW w:w="2750" w:type="pct"/>
        <w:tblLook w:val="04A0" w:firstRow="1" w:lastRow="0" w:firstColumn="1" w:lastColumn="0" w:noHBand="0" w:noVBand="1"/>
      </w:tblPr>
      <w:tblGrid>
        <w:gridCol w:w="2768"/>
        <w:gridCol w:w="2222"/>
      </w:tblGrid>
      <w:tr w:rsidR="006211CC" w:rsidRPr="006211CC" w14:paraId="2D6D5E36" w14:textId="77777777" w:rsidTr="005C1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6" w:type="dxa"/>
          </w:tcPr>
          <w:p w14:paraId="35AA8F04" w14:textId="17D49259" w:rsidR="006211CC" w:rsidRPr="006211CC" w:rsidRDefault="006211CC" w:rsidP="00D25128">
            <w:pPr>
              <w:pStyle w:val="NoSpacing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Model</w:t>
            </w:r>
          </w:p>
        </w:tc>
        <w:tc>
          <w:tcPr>
            <w:tcW w:w="2020" w:type="dxa"/>
          </w:tcPr>
          <w:p w14:paraId="6B3D658A" w14:textId="31C5BDC8" w:rsidR="006211CC" w:rsidRPr="006211CC" w:rsidRDefault="006211CC" w:rsidP="00D2512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211CC">
              <w:rPr>
                <w:caps w:val="0"/>
                <w:sz w:val="22"/>
                <w:szCs w:val="22"/>
              </w:rPr>
              <w:t>B</w:t>
            </w:r>
            <w:r w:rsidR="00382BC7">
              <w:rPr>
                <w:caps w:val="0"/>
                <w:sz w:val="22"/>
                <w:szCs w:val="22"/>
              </w:rPr>
              <w:t xml:space="preserve"> [95%CI]</w:t>
            </w:r>
          </w:p>
        </w:tc>
      </w:tr>
      <w:tr w:rsidR="006211CC" w:rsidRPr="006211CC" w14:paraId="07829D89" w14:textId="77777777" w:rsidTr="005C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shd w:val="clear" w:color="auto" w:fill="FFFFFF" w:themeFill="background1"/>
          </w:tcPr>
          <w:p w14:paraId="57C419DA" w14:textId="77777777" w:rsidR="006211CC" w:rsidRPr="006211CC" w:rsidRDefault="006211CC" w:rsidP="00D25128">
            <w:pPr>
              <w:pStyle w:val="NoSpacing"/>
              <w:jc w:val="left"/>
              <w:rPr>
                <w:b w:val="0"/>
                <w:bCs w:val="0"/>
                <w:sz w:val="22"/>
                <w:szCs w:val="22"/>
              </w:rPr>
            </w:pPr>
            <w:r w:rsidRPr="006211CC">
              <w:rPr>
                <w:caps w:val="0"/>
                <w:sz w:val="22"/>
                <w:szCs w:val="22"/>
              </w:rPr>
              <w:t>5: Everything</w:t>
            </w:r>
          </w:p>
          <w:p w14:paraId="1920B10A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Screener</w:t>
            </w:r>
          </w:p>
          <w:p w14:paraId="1634953E" w14:textId="77777777" w:rsidR="006211CC" w:rsidRDefault="006211CC" w:rsidP="00D25128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Age</w:t>
            </w:r>
          </w:p>
          <w:p w14:paraId="439B74DB" w14:textId="5BEEEC62" w:rsidR="00B950E3" w:rsidRPr="00B950E3" w:rsidRDefault="00B950E3" w:rsidP="00D25128">
            <w:pPr>
              <w:pStyle w:val="NoSpacing"/>
              <w:ind w:left="144"/>
              <w:jc w:val="left"/>
              <w:rPr>
                <w:b w:val="0"/>
                <w:bCs w:val="0"/>
                <w:sz w:val="22"/>
                <w:szCs w:val="22"/>
              </w:rPr>
            </w:pPr>
            <w:r w:rsidRPr="00B950E3">
              <w:rPr>
                <w:b w:val="0"/>
                <w:bCs w:val="0"/>
                <w:caps w:val="0"/>
                <w:sz w:val="22"/>
                <w:szCs w:val="22"/>
              </w:rPr>
              <w:t>Age x screener</w:t>
            </w:r>
          </w:p>
          <w:p w14:paraId="7A4E1F5F" w14:textId="77777777" w:rsidR="006211CC" w:rsidRDefault="006211CC" w:rsidP="00D25128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Sex</w:t>
            </w:r>
          </w:p>
          <w:p w14:paraId="0609DE58" w14:textId="6E256FB1" w:rsidR="00B950E3" w:rsidRPr="00B950E3" w:rsidRDefault="00B950E3" w:rsidP="00B950E3">
            <w:pPr>
              <w:pStyle w:val="NoSpacing"/>
              <w:ind w:left="14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Sex</w:t>
            </w:r>
            <w:r w:rsidRPr="00B950E3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22167407" w14:textId="77777777" w:rsidR="006211CC" w:rsidRDefault="006211CC" w:rsidP="00D25128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Education</w:t>
            </w:r>
          </w:p>
          <w:p w14:paraId="44414C6C" w14:textId="5A157671" w:rsidR="00B950E3" w:rsidRPr="00B950E3" w:rsidRDefault="00B950E3" w:rsidP="00B950E3">
            <w:pPr>
              <w:pStyle w:val="NoSpacing"/>
              <w:ind w:left="14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sz w:val="22"/>
                <w:szCs w:val="22"/>
              </w:rPr>
              <w:t>Education</w:t>
            </w:r>
            <w:r w:rsidRPr="00B950E3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526DF567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mci</w:t>
            </w:r>
          </w:p>
          <w:p w14:paraId="5F6C477C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ad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dementia</w:t>
            </w:r>
          </w:p>
          <w:p w14:paraId="57FF3C6F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ftd</w:t>
            </w:r>
          </w:p>
          <w:p w14:paraId="75BE46BD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dlb</w:t>
            </w:r>
          </w:p>
          <w:p w14:paraId="1FACA764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vd</w:t>
            </w:r>
          </w:p>
          <w:p w14:paraId="3D9E5C01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ppa</w:t>
            </w:r>
          </w:p>
          <w:p w14:paraId="7F3C606F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Other dementia</w:t>
            </w:r>
          </w:p>
          <w:p w14:paraId="4A4C8CDE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Other neurology</w:t>
            </w:r>
          </w:p>
          <w:p w14:paraId="63AF9909" w14:textId="09CB8DAB" w:rsidR="006211CC" w:rsidRPr="006211CC" w:rsidRDefault="006211CC" w:rsidP="00B950E3">
            <w:pPr>
              <w:pStyle w:val="NoSpacing"/>
              <w:ind w:left="144"/>
              <w:jc w:val="left"/>
              <w:rPr>
                <w:b w:val="0"/>
                <w:bCs w:val="0"/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ppd</w:t>
            </w:r>
          </w:p>
          <w:p w14:paraId="628ED871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mci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1D124FA7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ad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dementia x screener</w:t>
            </w:r>
          </w:p>
          <w:p w14:paraId="62868305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ftd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5D5D5059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dlb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5FE057FF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vd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3C9CC088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ppa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  <w:p w14:paraId="6492F4A6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Other dementia x screener</w:t>
            </w:r>
          </w:p>
          <w:p w14:paraId="74C07CF0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caps w:val="0"/>
                <w:sz w:val="22"/>
                <w:szCs w:val="22"/>
              </w:rPr>
            </w:pP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>Other neurology x screener</w:t>
            </w:r>
          </w:p>
          <w:p w14:paraId="1785EDF7" w14:textId="77777777" w:rsidR="006211CC" w:rsidRPr="006211CC" w:rsidRDefault="006211CC" w:rsidP="00D25128">
            <w:pPr>
              <w:pStyle w:val="NoSpacing"/>
              <w:ind w:left="144"/>
              <w:jc w:val="left"/>
              <w:rPr>
                <w:sz w:val="22"/>
                <w:szCs w:val="22"/>
              </w:rPr>
            </w:pPr>
            <w:r w:rsidRPr="006211CC">
              <w:rPr>
                <w:b w:val="0"/>
                <w:bCs w:val="0"/>
                <w:sz w:val="22"/>
                <w:szCs w:val="22"/>
              </w:rPr>
              <w:t>ppd</w:t>
            </w:r>
            <w:r w:rsidRPr="006211CC">
              <w:rPr>
                <w:b w:val="0"/>
                <w:bCs w:val="0"/>
                <w:caps w:val="0"/>
                <w:sz w:val="22"/>
                <w:szCs w:val="22"/>
              </w:rPr>
              <w:t xml:space="preserve"> x screener</w:t>
            </w:r>
          </w:p>
        </w:tc>
        <w:tc>
          <w:tcPr>
            <w:tcW w:w="2020" w:type="dxa"/>
            <w:shd w:val="clear" w:color="auto" w:fill="FFFFFF" w:themeFill="background1"/>
            <w:vAlign w:val="bottom"/>
          </w:tcPr>
          <w:p w14:paraId="1BE3DA3C" w14:textId="094629A2" w:rsidR="006211CC" w:rsidRDefault="006211CC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</w:t>
            </w:r>
            <w:r w:rsidR="001903BE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[-4.</w:t>
            </w:r>
            <w:r w:rsidR="001903B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, -2.</w:t>
            </w:r>
            <w:r w:rsidR="001903BE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]</w:t>
            </w:r>
          </w:p>
          <w:p w14:paraId="6F6B1FFC" w14:textId="77777777" w:rsidR="006211CC" w:rsidRDefault="006211CC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 [-0.01, 0.03]</w:t>
            </w:r>
          </w:p>
          <w:p w14:paraId="5B2CB042" w14:textId="1EA95A94" w:rsidR="006211CC" w:rsidRDefault="006211CC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</w:t>
            </w:r>
            <w:r w:rsidR="001903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[-0.03, -0.00]</w:t>
            </w:r>
          </w:p>
          <w:p w14:paraId="11D0F597" w14:textId="46224650" w:rsidR="006211CC" w:rsidRDefault="006211CC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  <w:r w:rsidR="001903B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[-0.</w:t>
            </w:r>
            <w:r w:rsidR="001903BE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, -0.0</w:t>
            </w:r>
            <w:r w:rsidR="001903B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]</w:t>
            </w:r>
          </w:p>
          <w:p w14:paraId="1079BF22" w14:textId="30D0F135" w:rsidR="006211CC" w:rsidRDefault="006211CC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  <w:r w:rsidR="001903B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[-0.</w:t>
            </w:r>
            <w:r w:rsidR="001903B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, 0.0</w:t>
            </w:r>
            <w:r w:rsidR="001903B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]</w:t>
            </w:r>
          </w:p>
          <w:p w14:paraId="1DE5950A" w14:textId="29465C50" w:rsidR="006211CC" w:rsidRDefault="007B03A2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0.35 [0.2</w:t>
            </w:r>
            <w:r w:rsidR="000D501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 0.</w:t>
            </w:r>
            <w:r w:rsidR="000D501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]</w:t>
            </w:r>
          </w:p>
          <w:p w14:paraId="0D9EE78D" w14:textId="038612BC" w:rsidR="007B03A2" w:rsidRDefault="007B03A2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  <w:r w:rsidR="000D50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[0.</w:t>
            </w:r>
            <w:r w:rsidR="000D501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 0.1</w:t>
            </w:r>
            <w:r w:rsidR="000D501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]</w:t>
            </w:r>
          </w:p>
          <w:p w14:paraId="77EA59FD" w14:textId="5BDA973C" w:rsidR="007B03A2" w:rsidRDefault="007B03A2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-1.52 [-2.</w:t>
            </w:r>
            <w:r w:rsidR="00E252E3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, </w:t>
            </w:r>
            <w:r w:rsidR="00E252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0.9</w:t>
            </w:r>
            <w:r w:rsidR="00E252E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]</w:t>
            </w:r>
          </w:p>
          <w:p w14:paraId="63092A1F" w14:textId="6D4BB09E" w:rsidR="007B03A2" w:rsidRDefault="007B03A2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-6.8</w:t>
            </w:r>
            <w:r w:rsidR="0060107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[-7.2</w:t>
            </w:r>
            <w:r w:rsidR="00E252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 -6.39]</w:t>
            </w:r>
          </w:p>
          <w:p w14:paraId="2A518F1B" w14:textId="71468CB6" w:rsidR="007B03A2" w:rsidRDefault="007B03A2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1077">
              <w:rPr>
                <w:sz w:val="22"/>
                <w:szCs w:val="22"/>
              </w:rPr>
              <w:t>3.85</w:t>
            </w:r>
            <w:r>
              <w:rPr>
                <w:sz w:val="22"/>
                <w:szCs w:val="22"/>
              </w:rPr>
              <w:t xml:space="preserve"> [-</w:t>
            </w:r>
            <w:r w:rsidR="00E252E3">
              <w:rPr>
                <w:sz w:val="22"/>
                <w:szCs w:val="22"/>
              </w:rPr>
              <w:t>4.73</w:t>
            </w:r>
            <w:r>
              <w:rPr>
                <w:sz w:val="22"/>
                <w:szCs w:val="22"/>
              </w:rPr>
              <w:t xml:space="preserve">, </w:t>
            </w:r>
            <w:r w:rsidR="00CD772A">
              <w:rPr>
                <w:sz w:val="22"/>
                <w:szCs w:val="22"/>
              </w:rPr>
              <w:t>-</w:t>
            </w:r>
            <w:r w:rsidR="00E252E3">
              <w:rPr>
                <w:sz w:val="22"/>
                <w:szCs w:val="22"/>
              </w:rPr>
              <w:t>2.96</w:t>
            </w:r>
            <w:r w:rsidR="00CD772A">
              <w:rPr>
                <w:sz w:val="22"/>
                <w:szCs w:val="22"/>
              </w:rPr>
              <w:t>]</w:t>
            </w:r>
          </w:p>
          <w:p w14:paraId="223FB78F" w14:textId="08E2B51F" w:rsidR="00CD772A" w:rsidRDefault="00CD772A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-5.22 [-6.0</w:t>
            </w:r>
            <w:r w:rsidR="00E252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 -4.</w:t>
            </w:r>
            <w:r w:rsidR="00E252E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]</w:t>
            </w:r>
          </w:p>
          <w:p w14:paraId="373B39CD" w14:textId="0922FE82" w:rsidR="00CD772A" w:rsidRDefault="00CD772A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  <w:r w:rsidR="0060107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[-</w:t>
            </w:r>
            <w:r w:rsidR="00E252E3">
              <w:rPr>
                <w:sz w:val="22"/>
                <w:szCs w:val="22"/>
              </w:rPr>
              <w:t>4.99</w:t>
            </w:r>
            <w:r>
              <w:rPr>
                <w:sz w:val="22"/>
                <w:szCs w:val="22"/>
              </w:rPr>
              <w:t>, -2.7</w:t>
            </w:r>
            <w:r w:rsidR="00E252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]</w:t>
            </w:r>
          </w:p>
          <w:p w14:paraId="3C8FC3C5" w14:textId="2436BBA0" w:rsidR="00CD772A" w:rsidRDefault="00CD772A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</w:t>
            </w:r>
            <w:r w:rsidR="00601077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[-3.</w:t>
            </w:r>
            <w:r w:rsidR="00E252E3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, -1.</w:t>
            </w:r>
            <w:r w:rsidR="00E252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4]</w:t>
            </w:r>
          </w:p>
          <w:p w14:paraId="2F4A14C0" w14:textId="5844EA85" w:rsidR="00CD772A" w:rsidRDefault="00CD772A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1077">
              <w:rPr>
                <w:sz w:val="22"/>
                <w:szCs w:val="22"/>
              </w:rPr>
              <w:t>3.43</w:t>
            </w:r>
            <w:r>
              <w:rPr>
                <w:sz w:val="22"/>
                <w:szCs w:val="22"/>
              </w:rPr>
              <w:t xml:space="preserve"> [-4.4</w:t>
            </w:r>
            <w:r w:rsidR="00E252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-2.</w:t>
            </w:r>
            <w:r w:rsidR="00E252E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]</w:t>
            </w:r>
          </w:p>
          <w:p w14:paraId="797804E5" w14:textId="01437195" w:rsidR="00CD772A" w:rsidRDefault="00CD772A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-1.37 [-</w:t>
            </w:r>
            <w:r w:rsidR="00E252E3">
              <w:rPr>
                <w:sz w:val="22"/>
                <w:szCs w:val="22"/>
              </w:rPr>
              <w:t>2.12</w:t>
            </w:r>
            <w:r>
              <w:rPr>
                <w:sz w:val="22"/>
                <w:szCs w:val="22"/>
              </w:rPr>
              <w:t>, -0.</w:t>
            </w:r>
            <w:r w:rsidR="00E252E3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]</w:t>
            </w:r>
          </w:p>
          <w:p w14:paraId="252A92B5" w14:textId="4C3E73DF" w:rsidR="00CD772A" w:rsidRDefault="00CD772A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</w:t>
            </w:r>
            <w:r w:rsidR="00601077">
              <w:rPr>
                <w:sz w:val="22"/>
                <w:szCs w:val="22"/>
              </w:rPr>
              <w:t>83</w:t>
            </w:r>
            <w:r w:rsidR="00EA408B">
              <w:rPr>
                <w:sz w:val="22"/>
                <w:szCs w:val="22"/>
              </w:rPr>
              <w:t xml:space="preserve"> [-2.</w:t>
            </w:r>
            <w:r w:rsidR="00601077">
              <w:rPr>
                <w:sz w:val="22"/>
                <w:szCs w:val="22"/>
              </w:rPr>
              <w:t>36</w:t>
            </w:r>
            <w:r w:rsidR="00EA408B">
              <w:rPr>
                <w:sz w:val="22"/>
                <w:szCs w:val="22"/>
              </w:rPr>
              <w:t>, -1.</w:t>
            </w:r>
            <w:r w:rsidR="00601077">
              <w:rPr>
                <w:sz w:val="22"/>
                <w:szCs w:val="22"/>
              </w:rPr>
              <w:t>31</w:t>
            </w:r>
            <w:r w:rsidR="00EA408B">
              <w:rPr>
                <w:sz w:val="22"/>
                <w:szCs w:val="22"/>
              </w:rPr>
              <w:t>]</w:t>
            </w:r>
          </w:p>
          <w:p w14:paraId="1D6A8E38" w14:textId="3325A104" w:rsidR="00EA408B" w:rsidRDefault="00EA408B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  <w:r w:rsidR="00683E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[-1.31, -0.50]</w:t>
            </w:r>
          </w:p>
          <w:p w14:paraId="68ECE551" w14:textId="7E6993EC" w:rsidR="00EA408B" w:rsidRDefault="00EA408B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  <w:r w:rsidR="00683E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[-1.80, -1.18]</w:t>
            </w:r>
          </w:p>
          <w:p w14:paraId="30C1B9DB" w14:textId="3D4E9F79" w:rsidR="00EA408B" w:rsidRDefault="00EA408B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  <w:r w:rsidR="00683ED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[-2.6</w:t>
            </w:r>
            <w:r w:rsidR="006E6B2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 -1.</w:t>
            </w:r>
            <w:r w:rsidR="006E6B21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]</w:t>
            </w:r>
          </w:p>
          <w:p w14:paraId="18EF2F2F" w14:textId="56E3DC07" w:rsidR="00EA408B" w:rsidRDefault="00EA408B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</w:t>
            </w:r>
            <w:r w:rsidR="00683EDF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 xml:space="preserve"> [-2.2</w:t>
            </w:r>
            <w:r w:rsidR="00683ED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-1.</w:t>
            </w:r>
            <w:r w:rsidR="006F39A5">
              <w:rPr>
                <w:sz w:val="22"/>
                <w:szCs w:val="22"/>
              </w:rPr>
              <w:t>1</w:t>
            </w:r>
            <w:r w:rsidR="00683EDF">
              <w:rPr>
                <w:sz w:val="22"/>
                <w:szCs w:val="22"/>
              </w:rPr>
              <w:t>6</w:t>
            </w:r>
            <w:r w:rsidR="006F39A5">
              <w:rPr>
                <w:sz w:val="22"/>
                <w:szCs w:val="22"/>
              </w:rPr>
              <w:t>]</w:t>
            </w:r>
          </w:p>
          <w:p w14:paraId="38A5D6C5" w14:textId="4E78BA2B" w:rsidR="006F39A5" w:rsidRDefault="006F39A5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83EDF">
              <w:rPr>
                <w:sz w:val="22"/>
                <w:szCs w:val="22"/>
              </w:rPr>
              <w:t>1.63</w:t>
            </w:r>
            <w:r>
              <w:rPr>
                <w:sz w:val="22"/>
                <w:szCs w:val="22"/>
              </w:rPr>
              <w:t xml:space="preserve"> [-2.</w:t>
            </w:r>
            <w:r w:rsidR="00683EDF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, -</w:t>
            </w:r>
            <w:r w:rsidR="00683E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683EDF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]</w:t>
            </w:r>
          </w:p>
          <w:p w14:paraId="3D1FDCB7" w14:textId="033F49DA" w:rsidR="006F39A5" w:rsidRDefault="006F39A5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</w:t>
            </w:r>
            <w:r w:rsidR="00683EDF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[-</w:t>
            </w:r>
            <w:r w:rsidR="00683EDF">
              <w:rPr>
                <w:sz w:val="22"/>
                <w:szCs w:val="22"/>
              </w:rPr>
              <w:t>2.91</w:t>
            </w:r>
            <w:r>
              <w:rPr>
                <w:sz w:val="22"/>
                <w:szCs w:val="22"/>
              </w:rPr>
              <w:t>, -</w:t>
            </w:r>
            <w:r w:rsidR="00683EDF">
              <w:rPr>
                <w:sz w:val="22"/>
                <w:szCs w:val="22"/>
              </w:rPr>
              <w:t>1.40</w:t>
            </w:r>
            <w:r>
              <w:rPr>
                <w:sz w:val="22"/>
                <w:szCs w:val="22"/>
              </w:rPr>
              <w:t>]</w:t>
            </w:r>
          </w:p>
          <w:p w14:paraId="2D5FC1B0" w14:textId="0021CA15" w:rsidR="006F39A5" w:rsidRDefault="006F39A5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  <w:r w:rsidR="00683ED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[-1.6</w:t>
            </w:r>
            <w:r w:rsidR="00683E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-0.2</w:t>
            </w:r>
            <w:r w:rsidR="00683ED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]</w:t>
            </w:r>
          </w:p>
          <w:p w14:paraId="7440DEF8" w14:textId="0E499820" w:rsidR="006F39A5" w:rsidRDefault="006F39A5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-0.6</w:t>
            </w:r>
            <w:r w:rsidR="00683E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[-1.1</w:t>
            </w:r>
            <w:r w:rsidR="00683ED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-0.</w:t>
            </w:r>
            <w:r w:rsidR="00683ED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]</w:t>
            </w:r>
          </w:p>
          <w:p w14:paraId="0806CA11" w14:textId="72EAF0CF" w:rsidR="006F39A5" w:rsidRPr="006211CC" w:rsidRDefault="006F39A5" w:rsidP="005C1D2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</w:t>
            </w:r>
            <w:r w:rsidR="00683EDF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 xml:space="preserve"> [-1.</w:t>
            </w:r>
            <w:r w:rsidR="00683EDF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 -0.5</w:t>
            </w:r>
            <w:r w:rsidR="00683E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]</w:t>
            </w:r>
          </w:p>
        </w:tc>
      </w:tr>
    </w:tbl>
    <w:p w14:paraId="41E35740" w14:textId="77777777" w:rsidR="006211CC" w:rsidRDefault="006211CC" w:rsidP="00B058D8">
      <w:pPr>
        <w:pStyle w:val="Caption"/>
        <w:rPr>
          <w:i/>
        </w:rPr>
      </w:pPr>
    </w:p>
    <w:p w14:paraId="42B7A007" w14:textId="0FB0F793" w:rsidR="006211CC" w:rsidRDefault="006211CC" w:rsidP="006211CC"/>
    <w:p w14:paraId="60C8FDFE" w14:textId="77777777" w:rsidR="006211CC" w:rsidRDefault="006211CC" w:rsidP="006211CC"/>
    <w:p w14:paraId="32C66476" w14:textId="77777777" w:rsidR="006211CC" w:rsidRPr="006211CC" w:rsidRDefault="006211CC" w:rsidP="006211CC">
      <w:pPr>
        <w:pStyle w:val="NoSpacing"/>
      </w:pPr>
    </w:p>
    <w:p w14:paraId="0043FB9A" w14:textId="7B0FFB97" w:rsidR="00B058D8" w:rsidRPr="00B443B2" w:rsidRDefault="00B058D8" w:rsidP="00B058D8">
      <w:pPr>
        <w:pStyle w:val="Caption"/>
      </w:pPr>
      <w:r w:rsidRPr="00B443B2">
        <w:rPr>
          <w:i/>
        </w:rPr>
        <w:t>Note:</w:t>
      </w:r>
      <w:r>
        <w:t xml:space="preserve"> </w:t>
      </w:r>
      <w:r w:rsidR="00605B9D">
        <w:t>The reference for screener was MMSE (i.e., showing estimate for MoCA); the reference for diagnosis was SCD (i.e., showing each diagnosis compared to SCD).</w:t>
      </w:r>
    </w:p>
    <w:p w14:paraId="07BCDAB9" w14:textId="0143CA78" w:rsidR="00CC18C1" w:rsidRDefault="00B058D8" w:rsidP="00306A7E">
      <w:pPr>
        <w:pStyle w:val="Caption"/>
      </w:pPr>
      <w:r w:rsidRPr="00B443B2">
        <w:rPr>
          <w:i/>
          <w:iCs w:val="0"/>
        </w:rPr>
        <w:t>Abbreviations:</w:t>
      </w:r>
      <w:r>
        <w:t xml:space="preserve"> AD, Alzheimer’s disease;</w:t>
      </w:r>
      <w:r w:rsidR="00382BC7">
        <w:t xml:space="preserve"> B, estimate;</w:t>
      </w:r>
      <w:r>
        <w:t xml:space="preserve"> DLB, dementia with Lewy bodies; FTD, frontotemporal dementia; MCI, mild cognitive impairment; MMSE, Mini-Mental State Examination; MoCA, Montreal Cognitive Assessment; PPA, primary progressive aphasia; PPD, primary psychiatric diagnosis; SCD, subjective cognitive decline; VD, vascular dementia</w:t>
      </w:r>
      <w:r w:rsidR="00382BC7">
        <w:t>; 95%CI, 95% confidence interval</w:t>
      </w:r>
      <w:r>
        <w:t>.</w:t>
      </w:r>
    </w:p>
    <w:p w14:paraId="4A59BF81" w14:textId="13AAFDB3" w:rsidR="007E02F3" w:rsidRDefault="007E02F3">
      <w:pPr>
        <w:spacing w:after="200" w:line="276" w:lineRule="auto"/>
        <w:jc w:val="left"/>
      </w:pPr>
      <w:r>
        <w:br w:type="page"/>
      </w:r>
    </w:p>
    <w:p w14:paraId="649B27B9" w14:textId="3A34F04C" w:rsidR="00177618" w:rsidRPr="00177618" w:rsidRDefault="007E02F3" w:rsidP="0017761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81E8E4C" wp14:editId="7971A034">
            <wp:simplePos x="0" y="0"/>
            <wp:positionH relativeFrom="margin">
              <wp:posOffset>-493395</wp:posOffset>
            </wp:positionH>
            <wp:positionV relativeFrom="margin">
              <wp:posOffset>-188595</wp:posOffset>
            </wp:positionV>
            <wp:extent cx="6746240" cy="3710305"/>
            <wp:effectExtent l="0" t="0" r="0" b="0"/>
            <wp:wrapSquare wrapText="bothSides"/>
            <wp:docPr id="1217682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8286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24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618">
        <w:t xml:space="preserve">Supplemental </w:t>
      </w:r>
      <w:r w:rsidR="00177618" w:rsidRPr="00177618">
        <w:t xml:space="preserve">Figure </w:t>
      </w:r>
      <w:r w:rsidR="00177618">
        <w:t>1</w:t>
      </w:r>
      <w:r w:rsidR="00177618" w:rsidRPr="00177618">
        <w:t>. Raw MMSE and equated MoCA scores (left, in blue), and raw MoCA and equated MMSE scores (right, in green).</w:t>
      </w:r>
    </w:p>
    <w:p w14:paraId="435D35E8" w14:textId="77777777" w:rsidR="009B4D0C" w:rsidRDefault="009B4D0C">
      <w:pPr>
        <w:spacing w:after="200" w:line="276" w:lineRule="auto"/>
        <w:jc w:val="left"/>
        <w:sectPr w:rsidR="009B4D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598FA7" w14:textId="5C9A3704" w:rsidR="00177618" w:rsidRPr="007E02F3" w:rsidRDefault="006622AD" w:rsidP="007E02F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EA8684" wp14:editId="119ED99D">
            <wp:simplePos x="0" y="0"/>
            <wp:positionH relativeFrom="margin">
              <wp:posOffset>-316865</wp:posOffset>
            </wp:positionH>
            <wp:positionV relativeFrom="margin">
              <wp:posOffset>-2540</wp:posOffset>
            </wp:positionV>
            <wp:extent cx="5892800" cy="16576040"/>
            <wp:effectExtent l="0" t="0" r="0" b="0"/>
            <wp:wrapSquare wrapText="bothSides"/>
            <wp:docPr id="981661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61544" name="Picture 98166154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657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21B53" wp14:editId="3D180DC0">
                <wp:simplePos x="0" y="0"/>
                <wp:positionH relativeFrom="column">
                  <wp:posOffset>-318770</wp:posOffset>
                </wp:positionH>
                <wp:positionV relativeFrom="paragraph">
                  <wp:posOffset>16416655</wp:posOffset>
                </wp:positionV>
                <wp:extent cx="6390005" cy="635"/>
                <wp:effectExtent l="0" t="0" r="0" b="0"/>
                <wp:wrapSquare wrapText="bothSides"/>
                <wp:docPr id="935477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FAF94C" w14:textId="77777777" w:rsidR="006622AD" w:rsidRDefault="00CF62CF" w:rsidP="006622AD">
                            <w:pPr>
                              <w:pStyle w:val="Caption"/>
                            </w:pPr>
                            <w:r>
                              <w:t>Supplemental Figure 2.</w:t>
                            </w:r>
                            <w:r w:rsidR="006622AD">
                              <w:t xml:space="preserve"> </w:t>
                            </w:r>
                            <w:r w:rsidR="006622AD">
                              <w:t xml:space="preserve">Item-level </w:t>
                            </w:r>
                            <w:r w:rsidR="006622AD" w:rsidRPr="00557997">
                              <w:t>data</w:t>
                            </w:r>
                            <w:r w:rsidR="006622AD">
                              <w:t xml:space="preserve"> from MMSE and MoCA, in the whole sample and by diagnostic group.</w:t>
                            </w:r>
                          </w:p>
                          <w:p w14:paraId="553AAC14" w14:textId="77777777" w:rsidR="006622AD" w:rsidRDefault="006622AD" w:rsidP="006622AD">
                            <w:pPr>
                              <w:pStyle w:val="Caption"/>
                            </w:pPr>
                            <w:r>
                              <w:t>Bars extending left from the center represent scores of less than half the available points (e.g., &lt;3 out of 5) and darker red shades represent fewer points; bars extending right from the center of the plot represent scores of more than half the available points (e.g., ≥3 out of 5) and darker shades represent more points. The total possible number of points is displayed in each item header.</w:t>
                            </w:r>
                          </w:p>
                          <w:p w14:paraId="25EED29E" w14:textId="46E86271" w:rsidR="00CF62CF" w:rsidRPr="0027700E" w:rsidRDefault="006622AD" w:rsidP="006622AD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 w:rsidRPr="00F8499D">
                              <w:rPr>
                                <w:i/>
                              </w:rPr>
                              <w:t>Abbreviations:</w:t>
                            </w:r>
                            <w:r>
                              <w:t xml:space="preserve"> AD, Alzheimer’s disease; FTD, frontotemporal dementia; DLB, dementia with Lewy bodies; MCI, mild cognitive impairment; MMSE, Mini-Mental State Examination; MoCA, Montreal Cognitive Assessment; PPA, primary progressive aphasia; PPD, primary psychiatric disorder; pt(s)., point(s); SCD, subjective cognitive decline; VD, vascular dementia.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21B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1pt;margin-top:1292.65pt;width:503.1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" stroked="f">
                <v:textbox style="mso-fit-shape-to-text:t" inset="0,0,0,0">
                  <w:txbxContent>
                    <w:p w14:paraId="36FAF94C" w14:textId="77777777" w:rsidR="006622AD" w:rsidRDefault="00CF62CF" w:rsidP="006622AD">
                      <w:pPr>
                        <w:pStyle w:val="Caption"/>
                      </w:pPr>
                      <w:r>
                        <w:t>Supplemental Figure 2.</w:t>
                      </w:r>
                      <w:r w:rsidR="006622AD">
                        <w:t xml:space="preserve"> </w:t>
                      </w:r>
                      <w:r w:rsidR="006622AD">
                        <w:t xml:space="preserve">Item-level </w:t>
                      </w:r>
                      <w:r w:rsidR="006622AD" w:rsidRPr="00557997">
                        <w:t>data</w:t>
                      </w:r>
                      <w:r w:rsidR="006622AD">
                        <w:t xml:space="preserve"> from MMSE and MoCA, in the whole sample and by diagnostic group.</w:t>
                      </w:r>
                    </w:p>
                    <w:p w14:paraId="553AAC14" w14:textId="77777777" w:rsidR="006622AD" w:rsidRDefault="006622AD" w:rsidP="006622AD">
                      <w:pPr>
                        <w:pStyle w:val="Caption"/>
                      </w:pPr>
                      <w:r>
                        <w:t>Bars extending left from the center represent scores of less than half the available points (e.g., &lt;3 out of 5) and darker red shades represent fewer points; bars extending right from the center of the plot represent scores of more than half the available points (e.g., ≥3 out of 5) and darker shades represent more points. The total possible number of points is displayed in each item header.</w:t>
                      </w:r>
                    </w:p>
                    <w:p w14:paraId="25EED29E" w14:textId="46E86271" w:rsidR="00CF62CF" w:rsidRPr="0027700E" w:rsidRDefault="006622AD" w:rsidP="006622AD">
                      <w:pPr>
                        <w:pStyle w:val="Caption"/>
                        <w:rPr>
                          <w:noProof/>
                        </w:rPr>
                      </w:pPr>
                      <w:r w:rsidRPr="00F8499D">
                        <w:rPr>
                          <w:i/>
                        </w:rPr>
                        <w:t>Abbreviations:</w:t>
                      </w:r>
                      <w:r>
                        <w:t xml:space="preserve"> AD, Alzheimer’s disease; FTD, frontotemporal dementia; DLB, dementia with Lewy bodies; MCI, mild cognitive impairment; MMSE, Mini-Mental State Examination; MoCA, Montreal Cognitive Assessment; PPA, primary progressive aphasia; PPD, primary psychiatric disorder; pt(s)., point(s); SCD, subjective cognitive decline; VD, vascular dementia.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7618" w:rsidRPr="007E02F3" w:rsidSect="00A451FC">
      <w:pgSz w:w="11880" w:h="31680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383D" w14:textId="77777777" w:rsidR="00A27C4C" w:rsidRDefault="00A27C4C" w:rsidP="00275E22">
      <w:pPr>
        <w:spacing w:after="0" w:line="240" w:lineRule="auto"/>
      </w:pPr>
      <w:r>
        <w:separator/>
      </w:r>
    </w:p>
  </w:endnote>
  <w:endnote w:type="continuationSeparator" w:id="0">
    <w:p w14:paraId="739587E9" w14:textId="77777777" w:rsidR="00A27C4C" w:rsidRDefault="00A27C4C" w:rsidP="0027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A1CC" w14:textId="5996AD55" w:rsidR="00275E22" w:rsidRPr="00275E22" w:rsidRDefault="00275E22" w:rsidP="00275E22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73C4" w14:textId="77777777" w:rsidR="00A27C4C" w:rsidRDefault="00A27C4C" w:rsidP="00275E22">
      <w:pPr>
        <w:spacing w:after="0" w:line="240" w:lineRule="auto"/>
      </w:pPr>
      <w:r>
        <w:separator/>
      </w:r>
    </w:p>
  </w:footnote>
  <w:footnote w:type="continuationSeparator" w:id="0">
    <w:p w14:paraId="30A28942" w14:textId="77777777" w:rsidR="00A27C4C" w:rsidRDefault="00A27C4C" w:rsidP="0027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4AEC"/>
    <w:multiLevelType w:val="hybridMultilevel"/>
    <w:tmpl w:val="A2869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1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012E39"/>
    <w:rsid w:val="00001115"/>
    <w:rsid w:val="00002484"/>
    <w:rsid w:val="0000365E"/>
    <w:rsid w:val="0000421F"/>
    <w:rsid w:val="00006504"/>
    <w:rsid w:val="000073B6"/>
    <w:rsid w:val="00007E84"/>
    <w:rsid w:val="000106FB"/>
    <w:rsid w:val="00012E39"/>
    <w:rsid w:val="0001352D"/>
    <w:rsid w:val="000144FD"/>
    <w:rsid w:val="00015622"/>
    <w:rsid w:val="00017A50"/>
    <w:rsid w:val="000359A8"/>
    <w:rsid w:val="00036B1E"/>
    <w:rsid w:val="00037F17"/>
    <w:rsid w:val="000418B3"/>
    <w:rsid w:val="00043954"/>
    <w:rsid w:val="000471DF"/>
    <w:rsid w:val="00047BBB"/>
    <w:rsid w:val="00051FF0"/>
    <w:rsid w:val="00052EB8"/>
    <w:rsid w:val="000530D1"/>
    <w:rsid w:val="00053936"/>
    <w:rsid w:val="000653A7"/>
    <w:rsid w:val="000663AD"/>
    <w:rsid w:val="000720B1"/>
    <w:rsid w:val="0007586D"/>
    <w:rsid w:val="0008210C"/>
    <w:rsid w:val="00082B59"/>
    <w:rsid w:val="000832A0"/>
    <w:rsid w:val="00087219"/>
    <w:rsid w:val="000937F9"/>
    <w:rsid w:val="00093EF5"/>
    <w:rsid w:val="0009550F"/>
    <w:rsid w:val="00097CF4"/>
    <w:rsid w:val="000A0D8F"/>
    <w:rsid w:val="000A24FB"/>
    <w:rsid w:val="000A2D23"/>
    <w:rsid w:val="000B13BF"/>
    <w:rsid w:val="000B1ED5"/>
    <w:rsid w:val="000B29E3"/>
    <w:rsid w:val="000B30AA"/>
    <w:rsid w:val="000B6591"/>
    <w:rsid w:val="000B79A5"/>
    <w:rsid w:val="000C0194"/>
    <w:rsid w:val="000C22FC"/>
    <w:rsid w:val="000C4931"/>
    <w:rsid w:val="000C5691"/>
    <w:rsid w:val="000C5DF9"/>
    <w:rsid w:val="000D074C"/>
    <w:rsid w:val="000D0C8E"/>
    <w:rsid w:val="000D5019"/>
    <w:rsid w:val="000D64E7"/>
    <w:rsid w:val="000D7E51"/>
    <w:rsid w:val="000E2D24"/>
    <w:rsid w:val="000E60FF"/>
    <w:rsid w:val="000E7124"/>
    <w:rsid w:val="000E7D22"/>
    <w:rsid w:val="000F139F"/>
    <w:rsid w:val="000F1AA6"/>
    <w:rsid w:val="000F7C3B"/>
    <w:rsid w:val="00100B33"/>
    <w:rsid w:val="00102BD6"/>
    <w:rsid w:val="00105055"/>
    <w:rsid w:val="001054F5"/>
    <w:rsid w:val="00121DA0"/>
    <w:rsid w:val="001258D8"/>
    <w:rsid w:val="0012609B"/>
    <w:rsid w:val="00126100"/>
    <w:rsid w:val="001327E3"/>
    <w:rsid w:val="001364FB"/>
    <w:rsid w:val="0014334F"/>
    <w:rsid w:val="0014570A"/>
    <w:rsid w:val="001501ED"/>
    <w:rsid w:val="00152706"/>
    <w:rsid w:val="00152FCD"/>
    <w:rsid w:val="00156CE1"/>
    <w:rsid w:val="00163090"/>
    <w:rsid w:val="00163BF8"/>
    <w:rsid w:val="00166BEC"/>
    <w:rsid w:val="00166E94"/>
    <w:rsid w:val="00167F79"/>
    <w:rsid w:val="00172848"/>
    <w:rsid w:val="00174C13"/>
    <w:rsid w:val="001764F6"/>
    <w:rsid w:val="00176893"/>
    <w:rsid w:val="00177618"/>
    <w:rsid w:val="00185A55"/>
    <w:rsid w:val="001903BE"/>
    <w:rsid w:val="00191BB1"/>
    <w:rsid w:val="00193819"/>
    <w:rsid w:val="00193E81"/>
    <w:rsid w:val="00197B22"/>
    <w:rsid w:val="001A1319"/>
    <w:rsid w:val="001A3E21"/>
    <w:rsid w:val="001A45ED"/>
    <w:rsid w:val="001A7CBA"/>
    <w:rsid w:val="001B52FD"/>
    <w:rsid w:val="001B535C"/>
    <w:rsid w:val="001B61D0"/>
    <w:rsid w:val="001C3FAA"/>
    <w:rsid w:val="001D18C7"/>
    <w:rsid w:val="001D2E5A"/>
    <w:rsid w:val="001D4690"/>
    <w:rsid w:val="001D5647"/>
    <w:rsid w:val="001D5CD0"/>
    <w:rsid w:val="001D5FEA"/>
    <w:rsid w:val="001D6518"/>
    <w:rsid w:val="001D7E50"/>
    <w:rsid w:val="001E109F"/>
    <w:rsid w:val="001E68B6"/>
    <w:rsid w:val="001F0CD0"/>
    <w:rsid w:val="001F0E23"/>
    <w:rsid w:val="001F11BC"/>
    <w:rsid w:val="001F321B"/>
    <w:rsid w:val="001F7CD3"/>
    <w:rsid w:val="00202898"/>
    <w:rsid w:val="0020409D"/>
    <w:rsid w:val="002077C1"/>
    <w:rsid w:val="00207C6F"/>
    <w:rsid w:val="00210DE1"/>
    <w:rsid w:val="00211501"/>
    <w:rsid w:val="00213C78"/>
    <w:rsid w:val="00217FB2"/>
    <w:rsid w:val="0022651A"/>
    <w:rsid w:val="002305D8"/>
    <w:rsid w:val="002324F9"/>
    <w:rsid w:val="00235072"/>
    <w:rsid w:val="00235D05"/>
    <w:rsid w:val="00237F62"/>
    <w:rsid w:val="00242032"/>
    <w:rsid w:val="00242D98"/>
    <w:rsid w:val="0024408C"/>
    <w:rsid w:val="0024607E"/>
    <w:rsid w:val="00253515"/>
    <w:rsid w:val="002575EE"/>
    <w:rsid w:val="00261541"/>
    <w:rsid w:val="00261DBF"/>
    <w:rsid w:val="002622A0"/>
    <w:rsid w:val="0026457D"/>
    <w:rsid w:val="00264AD6"/>
    <w:rsid w:val="00265361"/>
    <w:rsid w:val="002660A7"/>
    <w:rsid w:val="00266CA9"/>
    <w:rsid w:val="002703CE"/>
    <w:rsid w:val="00272365"/>
    <w:rsid w:val="0027302A"/>
    <w:rsid w:val="002732FA"/>
    <w:rsid w:val="00273990"/>
    <w:rsid w:val="0027553B"/>
    <w:rsid w:val="00275E22"/>
    <w:rsid w:val="00280812"/>
    <w:rsid w:val="00280BEF"/>
    <w:rsid w:val="00285494"/>
    <w:rsid w:val="002964A9"/>
    <w:rsid w:val="00297EA4"/>
    <w:rsid w:val="002A19A4"/>
    <w:rsid w:val="002A3F30"/>
    <w:rsid w:val="002A6058"/>
    <w:rsid w:val="002B56FF"/>
    <w:rsid w:val="002C154B"/>
    <w:rsid w:val="002C2A09"/>
    <w:rsid w:val="002C5B45"/>
    <w:rsid w:val="002C7984"/>
    <w:rsid w:val="002C7D36"/>
    <w:rsid w:val="002D0EC3"/>
    <w:rsid w:val="002D3193"/>
    <w:rsid w:val="002E1A91"/>
    <w:rsid w:val="002E2FDF"/>
    <w:rsid w:val="002E581D"/>
    <w:rsid w:val="002F7269"/>
    <w:rsid w:val="00303D5D"/>
    <w:rsid w:val="00304CD5"/>
    <w:rsid w:val="003063E3"/>
    <w:rsid w:val="00306A7E"/>
    <w:rsid w:val="003101B4"/>
    <w:rsid w:val="00312440"/>
    <w:rsid w:val="00315F46"/>
    <w:rsid w:val="00325B71"/>
    <w:rsid w:val="00330548"/>
    <w:rsid w:val="003307AF"/>
    <w:rsid w:val="00331C82"/>
    <w:rsid w:val="00337854"/>
    <w:rsid w:val="00337F14"/>
    <w:rsid w:val="00347D5E"/>
    <w:rsid w:val="00362F02"/>
    <w:rsid w:val="003706C4"/>
    <w:rsid w:val="00370D61"/>
    <w:rsid w:val="0037462D"/>
    <w:rsid w:val="003753D3"/>
    <w:rsid w:val="00375849"/>
    <w:rsid w:val="0037708D"/>
    <w:rsid w:val="00382BC7"/>
    <w:rsid w:val="003914A3"/>
    <w:rsid w:val="00392286"/>
    <w:rsid w:val="00393347"/>
    <w:rsid w:val="00393F59"/>
    <w:rsid w:val="00394053"/>
    <w:rsid w:val="00396D81"/>
    <w:rsid w:val="00397F7E"/>
    <w:rsid w:val="003A0435"/>
    <w:rsid w:val="003A158A"/>
    <w:rsid w:val="003A2AC5"/>
    <w:rsid w:val="003A3FDA"/>
    <w:rsid w:val="003A4E3A"/>
    <w:rsid w:val="003A5EC2"/>
    <w:rsid w:val="003A62A5"/>
    <w:rsid w:val="003A6FBC"/>
    <w:rsid w:val="003B1A22"/>
    <w:rsid w:val="003B7385"/>
    <w:rsid w:val="003B7F50"/>
    <w:rsid w:val="003C2C0C"/>
    <w:rsid w:val="003C2E8A"/>
    <w:rsid w:val="003C43FF"/>
    <w:rsid w:val="003C5BB8"/>
    <w:rsid w:val="003C69DE"/>
    <w:rsid w:val="003D1131"/>
    <w:rsid w:val="003E0846"/>
    <w:rsid w:val="003E662F"/>
    <w:rsid w:val="003E7F37"/>
    <w:rsid w:val="003F4042"/>
    <w:rsid w:val="003F4F61"/>
    <w:rsid w:val="00402DBB"/>
    <w:rsid w:val="00410463"/>
    <w:rsid w:val="0041238C"/>
    <w:rsid w:val="00414D7D"/>
    <w:rsid w:val="00415399"/>
    <w:rsid w:val="004172FE"/>
    <w:rsid w:val="0041746E"/>
    <w:rsid w:val="00420BC7"/>
    <w:rsid w:val="00421F4A"/>
    <w:rsid w:val="00423440"/>
    <w:rsid w:val="00430861"/>
    <w:rsid w:val="004313D1"/>
    <w:rsid w:val="0043244C"/>
    <w:rsid w:val="00433882"/>
    <w:rsid w:val="00435A39"/>
    <w:rsid w:val="00437E6F"/>
    <w:rsid w:val="004440B9"/>
    <w:rsid w:val="004470B6"/>
    <w:rsid w:val="004471F2"/>
    <w:rsid w:val="0044735B"/>
    <w:rsid w:val="004513CD"/>
    <w:rsid w:val="00452531"/>
    <w:rsid w:val="0045293E"/>
    <w:rsid w:val="00455727"/>
    <w:rsid w:val="00461A11"/>
    <w:rsid w:val="0046756A"/>
    <w:rsid w:val="0046770B"/>
    <w:rsid w:val="00470BFE"/>
    <w:rsid w:val="004714FE"/>
    <w:rsid w:val="0047337F"/>
    <w:rsid w:val="00474B15"/>
    <w:rsid w:val="00475598"/>
    <w:rsid w:val="004758CB"/>
    <w:rsid w:val="0047642A"/>
    <w:rsid w:val="00477AB5"/>
    <w:rsid w:val="00477BC7"/>
    <w:rsid w:val="004825CD"/>
    <w:rsid w:val="00482C4A"/>
    <w:rsid w:val="004914E8"/>
    <w:rsid w:val="0049299B"/>
    <w:rsid w:val="0049509C"/>
    <w:rsid w:val="00495BF6"/>
    <w:rsid w:val="00495C2B"/>
    <w:rsid w:val="00496DF1"/>
    <w:rsid w:val="00496E12"/>
    <w:rsid w:val="004A016B"/>
    <w:rsid w:val="004A0ADC"/>
    <w:rsid w:val="004A1E2F"/>
    <w:rsid w:val="004B0581"/>
    <w:rsid w:val="004B2784"/>
    <w:rsid w:val="004B2CE9"/>
    <w:rsid w:val="004B4014"/>
    <w:rsid w:val="004B4A29"/>
    <w:rsid w:val="004B64E3"/>
    <w:rsid w:val="004B74BF"/>
    <w:rsid w:val="004C0183"/>
    <w:rsid w:val="004C7843"/>
    <w:rsid w:val="004D0DB1"/>
    <w:rsid w:val="004D1167"/>
    <w:rsid w:val="004D3F6B"/>
    <w:rsid w:val="004D51DD"/>
    <w:rsid w:val="004D7E5A"/>
    <w:rsid w:val="004E44BD"/>
    <w:rsid w:val="004E5743"/>
    <w:rsid w:val="004E5E17"/>
    <w:rsid w:val="004F3819"/>
    <w:rsid w:val="004F647F"/>
    <w:rsid w:val="004F72D6"/>
    <w:rsid w:val="00505E68"/>
    <w:rsid w:val="00506EBD"/>
    <w:rsid w:val="00512E27"/>
    <w:rsid w:val="00517420"/>
    <w:rsid w:val="00521922"/>
    <w:rsid w:val="00522807"/>
    <w:rsid w:val="0053369C"/>
    <w:rsid w:val="00537CB7"/>
    <w:rsid w:val="005427EB"/>
    <w:rsid w:val="00543740"/>
    <w:rsid w:val="00544485"/>
    <w:rsid w:val="00545365"/>
    <w:rsid w:val="0055028A"/>
    <w:rsid w:val="0055513A"/>
    <w:rsid w:val="0056072F"/>
    <w:rsid w:val="00562826"/>
    <w:rsid w:val="005637E8"/>
    <w:rsid w:val="00565AF7"/>
    <w:rsid w:val="0056648F"/>
    <w:rsid w:val="00567128"/>
    <w:rsid w:val="00567DDA"/>
    <w:rsid w:val="00571CD0"/>
    <w:rsid w:val="00576D2F"/>
    <w:rsid w:val="00580CDF"/>
    <w:rsid w:val="00582A57"/>
    <w:rsid w:val="00583F0A"/>
    <w:rsid w:val="00586A19"/>
    <w:rsid w:val="00587AFC"/>
    <w:rsid w:val="00590864"/>
    <w:rsid w:val="00592308"/>
    <w:rsid w:val="005962EC"/>
    <w:rsid w:val="00597271"/>
    <w:rsid w:val="00597875"/>
    <w:rsid w:val="005B3358"/>
    <w:rsid w:val="005B3C6B"/>
    <w:rsid w:val="005B6055"/>
    <w:rsid w:val="005C1B58"/>
    <w:rsid w:val="005C1D29"/>
    <w:rsid w:val="005C26E5"/>
    <w:rsid w:val="005C5753"/>
    <w:rsid w:val="005C7AF4"/>
    <w:rsid w:val="005D04CE"/>
    <w:rsid w:val="005D16BD"/>
    <w:rsid w:val="005D6570"/>
    <w:rsid w:val="005E39EB"/>
    <w:rsid w:val="005F0791"/>
    <w:rsid w:val="005F0BCF"/>
    <w:rsid w:val="005F33E1"/>
    <w:rsid w:val="005F43A5"/>
    <w:rsid w:val="005F44B0"/>
    <w:rsid w:val="00601077"/>
    <w:rsid w:val="00602B20"/>
    <w:rsid w:val="00603AE1"/>
    <w:rsid w:val="00604C3E"/>
    <w:rsid w:val="006058B8"/>
    <w:rsid w:val="00605B9D"/>
    <w:rsid w:val="00620C7B"/>
    <w:rsid w:val="006211CC"/>
    <w:rsid w:val="00621A94"/>
    <w:rsid w:val="00621E6B"/>
    <w:rsid w:val="00632183"/>
    <w:rsid w:val="00640359"/>
    <w:rsid w:val="006447BC"/>
    <w:rsid w:val="006455DF"/>
    <w:rsid w:val="0064601F"/>
    <w:rsid w:val="00651BCD"/>
    <w:rsid w:val="00652780"/>
    <w:rsid w:val="00652E08"/>
    <w:rsid w:val="00653407"/>
    <w:rsid w:val="00655186"/>
    <w:rsid w:val="006611FD"/>
    <w:rsid w:val="006622AD"/>
    <w:rsid w:val="00664F48"/>
    <w:rsid w:val="00665DF4"/>
    <w:rsid w:val="006669EC"/>
    <w:rsid w:val="00673D8D"/>
    <w:rsid w:val="00674D9E"/>
    <w:rsid w:val="006805A0"/>
    <w:rsid w:val="00681F61"/>
    <w:rsid w:val="006825A2"/>
    <w:rsid w:val="00682A1E"/>
    <w:rsid w:val="0068329D"/>
    <w:rsid w:val="00683EDF"/>
    <w:rsid w:val="00686296"/>
    <w:rsid w:val="00690439"/>
    <w:rsid w:val="00691CBA"/>
    <w:rsid w:val="00691F06"/>
    <w:rsid w:val="00694B55"/>
    <w:rsid w:val="00697960"/>
    <w:rsid w:val="006A0836"/>
    <w:rsid w:val="006A4BD1"/>
    <w:rsid w:val="006A6327"/>
    <w:rsid w:val="006B1FE2"/>
    <w:rsid w:val="006B4267"/>
    <w:rsid w:val="006B4E39"/>
    <w:rsid w:val="006C0888"/>
    <w:rsid w:val="006C1A23"/>
    <w:rsid w:val="006C5BB9"/>
    <w:rsid w:val="006C7144"/>
    <w:rsid w:val="006D38EE"/>
    <w:rsid w:val="006D760D"/>
    <w:rsid w:val="006D7700"/>
    <w:rsid w:val="006E04CD"/>
    <w:rsid w:val="006E6B21"/>
    <w:rsid w:val="006F39A5"/>
    <w:rsid w:val="006F47C5"/>
    <w:rsid w:val="006F6B75"/>
    <w:rsid w:val="0070122E"/>
    <w:rsid w:val="007053E8"/>
    <w:rsid w:val="007071AE"/>
    <w:rsid w:val="00713B1B"/>
    <w:rsid w:val="0071546A"/>
    <w:rsid w:val="00723877"/>
    <w:rsid w:val="0072495C"/>
    <w:rsid w:val="007256FB"/>
    <w:rsid w:val="00726647"/>
    <w:rsid w:val="0073061E"/>
    <w:rsid w:val="007347A5"/>
    <w:rsid w:val="0074091D"/>
    <w:rsid w:val="007431AF"/>
    <w:rsid w:val="007437C1"/>
    <w:rsid w:val="00746C72"/>
    <w:rsid w:val="007533A7"/>
    <w:rsid w:val="00756A81"/>
    <w:rsid w:val="00765A1F"/>
    <w:rsid w:val="00766944"/>
    <w:rsid w:val="00774BC3"/>
    <w:rsid w:val="00775869"/>
    <w:rsid w:val="00776DBF"/>
    <w:rsid w:val="00780BA2"/>
    <w:rsid w:val="00780C62"/>
    <w:rsid w:val="00790FAD"/>
    <w:rsid w:val="007952E3"/>
    <w:rsid w:val="007959EA"/>
    <w:rsid w:val="00796AE3"/>
    <w:rsid w:val="0079739B"/>
    <w:rsid w:val="007A03EE"/>
    <w:rsid w:val="007A2A0A"/>
    <w:rsid w:val="007A3F69"/>
    <w:rsid w:val="007A7514"/>
    <w:rsid w:val="007B000A"/>
    <w:rsid w:val="007B03A2"/>
    <w:rsid w:val="007B56F0"/>
    <w:rsid w:val="007C03DE"/>
    <w:rsid w:val="007C1083"/>
    <w:rsid w:val="007C3B7B"/>
    <w:rsid w:val="007C61C4"/>
    <w:rsid w:val="007C7B16"/>
    <w:rsid w:val="007D1816"/>
    <w:rsid w:val="007D32AC"/>
    <w:rsid w:val="007D79A0"/>
    <w:rsid w:val="007E02F3"/>
    <w:rsid w:val="007E2244"/>
    <w:rsid w:val="007E2566"/>
    <w:rsid w:val="007E38CA"/>
    <w:rsid w:val="007F08F9"/>
    <w:rsid w:val="007F5243"/>
    <w:rsid w:val="007F5F64"/>
    <w:rsid w:val="00811BFE"/>
    <w:rsid w:val="0081281B"/>
    <w:rsid w:val="00815EB6"/>
    <w:rsid w:val="00821867"/>
    <w:rsid w:val="00823D7A"/>
    <w:rsid w:val="0082508E"/>
    <w:rsid w:val="00836662"/>
    <w:rsid w:val="0083748F"/>
    <w:rsid w:val="008405D8"/>
    <w:rsid w:val="00851AFD"/>
    <w:rsid w:val="008532EA"/>
    <w:rsid w:val="00853D53"/>
    <w:rsid w:val="00854732"/>
    <w:rsid w:val="008628A0"/>
    <w:rsid w:val="0086603F"/>
    <w:rsid w:val="00867E89"/>
    <w:rsid w:val="00874A85"/>
    <w:rsid w:val="008759DC"/>
    <w:rsid w:val="008804EC"/>
    <w:rsid w:val="00881125"/>
    <w:rsid w:val="00887DC3"/>
    <w:rsid w:val="00890A0D"/>
    <w:rsid w:val="00893435"/>
    <w:rsid w:val="00897D8E"/>
    <w:rsid w:val="008A1C5B"/>
    <w:rsid w:val="008A2880"/>
    <w:rsid w:val="008A57E6"/>
    <w:rsid w:val="008A7443"/>
    <w:rsid w:val="008B29A9"/>
    <w:rsid w:val="008B3522"/>
    <w:rsid w:val="008B394A"/>
    <w:rsid w:val="008B4B2C"/>
    <w:rsid w:val="008B62EA"/>
    <w:rsid w:val="008C0125"/>
    <w:rsid w:val="008D4E2F"/>
    <w:rsid w:val="008D6275"/>
    <w:rsid w:val="008D742D"/>
    <w:rsid w:val="008E1881"/>
    <w:rsid w:val="008F3C6A"/>
    <w:rsid w:val="0090010A"/>
    <w:rsid w:val="009023C2"/>
    <w:rsid w:val="009024B2"/>
    <w:rsid w:val="00905FA0"/>
    <w:rsid w:val="009066D5"/>
    <w:rsid w:val="00906F19"/>
    <w:rsid w:val="009158F4"/>
    <w:rsid w:val="00916488"/>
    <w:rsid w:val="0092051F"/>
    <w:rsid w:val="00923A6C"/>
    <w:rsid w:val="00932848"/>
    <w:rsid w:val="00932F35"/>
    <w:rsid w:val="0093391B"/>
    <w:rsid w:val="0093682D"/>
    <w:rsid w:val="00937E4C"/>
    <w:rsid w:val="00940E00"/>
    <w:rsid w:val="00942178"/>
    <w:rsid w:val="009475EF"/>
    <w:rsid w:val="00967C40"/>
    <w:rsid w:val="00967C66"/>
    <w:rsid w:val="009702FF"/>
    <w:rsid w:val="009710A9"/>
    <w:rsid w:val="00971530"/>
    <w:rsid w:val="00972384"/>
    <w:rsid w:val="009730DD"/>
    <w:rsid w:val="009745B5"/>
    <w:rsid w:val="00974FD6"/>
    <w:rsid w:val="00977A50"/>
    <w:rsid w:val="0098668A"/>
    <w:rsid w:val="00994204"/>
    <w:rsid w:val="009960BF"/>
    <w:rsid w:val="00997516"/>
    <w:rsid w:val="009A0156"/>
    <w:rsid w:val="009A26CC"/>
    <w:rsid w:val="009A4DC4"/>
    <w:rsid w:val="009B4D0C"/>
    <w:rsid w:val="009B525C"/>
    <w:rsid w:val="009B5C1B"/>
    <w:rsid w:val="009C1BFB"/>
    <w:rsid w:val="009C45F7"/>
    <w:rsid w:val="009C7B4E"/>
    <w:rsid w:val="009D2352"/>
    <w:rsid w:val="009D5C5A"/>
    <w:rsid w:val="009D752E"/>
    <w:rsid w:val="009D76EF"/>
    <w:rsid w:val="009D7DFD"/>
    <w:rsid w:val="009E0A0E"/>
    <w:rsid w:val="009F09E3"/>
    <w:rsid w:val="009F26D9"/>
    <w:rsid w:val="009F41E3"/>
    <w:rsid w:val="009F5A82"/>
    <w:rsid w:val="00A055EC"/>
    <w:rsid w:val="00A10854"/>
    <w:rsid w:val="00A10962"/>
    <w:rsid w:val="00A17B7F"/>
    <w:rsid w:val="00A20AF1"/>
    <w:rsid w:val="00A22CEE"/>
    <w:rsid w:val="00A24B02"/>
    <w:rsid w:val="00A25F99"/>
    <w:rsid w:val="00A27C4C"/>
    <w:rsid w:val="00A3530B"/>
    <w:rsid w:val="00A41198"/>
    <w:rsid w:val="00A432E7"/>
    <w:rsid w:val="00A43327"/>
    <w:rsid w:val="00A444B5"/>
    <w:rsid w:val="00A451FC"/>
    <w:rsid w:val="00A514D9"/>
    <w:rsid w:val="00A54D18"/>
    <w:rsid w:val="00A54EEA"/>
    <w:rsid w:val="00A56A8D"/>
    <w:rsid w:val="00A64EB2"/>
    <w:rsid w:val="00A7359F"/>
    <w:rsid w:val="00A7679A"/>
    <w:rsid w:val="00A76F9B"/>
    <w:rsid w:val="00A777C9"/>
    <w:rsid w:val="00A83CDB"/>
    <w:rsid w:val="00A84D36"/>
    <w:rsid w:val="00A857ED"/>
    <w:rsid w:val="00A91CBE"/>
    <w:rsid w:val="00A9346E"/>
    <w:rsid w:val="00A978E6"/>
    <w:rsid w:val="00A97CFE"/>
    <w:rsid w:val="00AA528F"/>
    <w:rsid w:val="00AA5AA7"/>
    <w:rsid w:val="00AA75DC"/>
    <w:rsid w:val="00AA7DB6"/>
    <w:rsid w:val="00AB3478"/>
    <w:rsid w:val="00AB7A2C"/>
    <w:rsid w:val="00AC0F4F"/>
    <w:rsid w:val="00AC3604"/>
    <w:rsid w:val="00AC3E39"/>
    <w:rsid w:val="00AC45E7"/>
    <w:rsid w:val="00AD253D"/>
    <w:rsid w:val="00AD27D1"/>
    <w:rsid w:val="00AD446B"/>
    <w:rsid w:val="00AD651D"/>
    <w:rsid w:val="00AE0FB0"/>
    <w:rsid w:val="00AE5C5F"/>
    <w:rsid w:val="00AE6452"/>
    <w:rsid w:val="00AF006C"/>
    <w:rsid w:val="00AF062B"/>
    <w:rsid w:val="00AF15F8"/>
    <w:rsid w:val="00AF1647"/>
    <w:rsid w:val="00AF1D7D"/>
    <w:rsid w:val="00AF2D38"/>
    <w:rsid w:val="00AF6C77"/>
    <w:rsid w:val="00B009B7"/>
    <w:rsid w:val="00B046DC"/>
    <w:rsid w:val="00B058D8"/>
    <w:rsid w:val="00B0746F"/>
    <w:rsid w:val="00B0750F"/>
    <w:rsid w:val="00B07BAA"/>
    <w:rsid w:val="00B10364"/>
    <w:rsid w:val="00B10D3E"/>
    <w:rsid w:val="00B1412A"/>
    <w:rsid w:val="00B21BD7"/>
    <w:rsid w:val="00B23A9C"/>
    <w:rsid w:val="00B331BE"/>
    <w:rsid w:val="00B34232"/>
    <w:rsid w:val="00B3761E"/>
    <w:rsid w:val="00B4113E"/>
    <w:rsid w:val="00B41EEC"/>
    <w:rsid w:val="00B443B2"/>
    <w:rsid w:val="00B45E09"/>
    <w:rsid w:val="00B46D85"/>
    <w:rsid w:val="00B47167"/>
    <w:rsid w:val="00B516FD"/>
    <w:rsid w:val="00B52912"/>
    <w:rsid w:val="00B56638"/>
    <w:rsid w:val="00B56926"/>
    <w:rsid w:val="00B571BB"/>
    <w:rsid w:val="00B65D4F"/>
    <w:rsid w:val="00B7049B"/>
    <w:rsid w:val="00B7354D"/>
    <w:rsid w:val="00B7473A"/>
    <w:rsid w:val="00B760DE"/>
    <w:rsid w:val="00B765CB"/>
    <w:rsid w:val="00B769F1"/>
    <w:rsid w:val="00B82DAA"/>
    <w:rsid w:val="00B84285"/>
    <w:rsid w:val="00B91363"/>
    <w:rsid w:val="00B91472"/>
    <w:rsid w:val="00B950E3"/>
    <w:rsid w:val="00B968B3"/>
    <w:rsid w:val="00BA0094"/>
    <w:rsid w:val="00BA3D19"/>
    <w:rsid w:val="00BA59AF"/>
    <w:rsid w:val="00BB3587"/>
    <w:rsid w:val="00BB6F46"/>
    <w:rsid w:val="00BC221F"/>
    <w:rsid w:val="00BD0FAD"/>
    <w:rsid w:val="00BD27A5"/>
    <w:rsid w:val="00BD27F5"/>
    <w:rsid w:val="00BD66B5"/>
    <w:rsid w:val="00BD7C3A"/>
    <w:rsid w:val="00BE167E"/>
    <w:rsid w:val="00BE7089"/>
    <w:rsid w:val="00BF0DFB"/>
    <w:rsid w:val="00BF1824"/>
    <w:rsid w:val="00C00B37"/>
    <w:rsid w:val="00C02D2C"/>
    <w:rsid w:val="00C04A03"/>
    <w:rsid w:val="00C05E4D"/>
    <w:rsid w:val="00C0684B"/>
    <w:rsid w:val="00C07911"/>
    <w:rsid w:val="00C07C61"/>
    <w:rsid w:val="00C11D56"/>
    <w:rsid w:val="00C151C4"/>
    <w:rsid w:val="00C17184"/>
    <w:rsid w:val="00C204E5"/>
    <w:rsid w:val="00C30C0F"/>
    <w:rsid w:val="00C31629"/>
    <w:rsid w:val="00C346BE"/>
    <w:rsid w:val="00C34BCE"/>
    <w:rsid w:val="00C34ECC"/>
    <w:rsid w:val="00C3588B"/>
    <w:rsid w:val="00C43698"/>
    <w:rsid w:val="00C450EE"/>
    <w:rsid w:val="00C45650"/>
    <w:rsid w:val="00C559FF"/>
    <w:rsid w:val="00C573C4"/>
    <w:rsid w:val="00C6304C"/>
    <w:rsid w:val="00C63F7E"/>
    <w:rsid w:val="00C646FE"/>
    <w:rsid w:val="00C657C5"/>
    <w:rsid w:val="00C736CD"/>
    <w:rsid w:val="00C83A5B"/>
    <w:rsid w:val="00C83F2D"/>
    <w:rsid w:val="00C863DA"/>
    <w:rsid w:val="00C904E1"/>
    <w:rsid w:val="00C918ED"/>
    <w:rsid w:val="00C933E5"/>
    <w:rsid w:val="00C97EA8"/>
    <w:rsid w:val="00CA0B74"/>
    <w:rsid w:val="00CA2699"/>
    <w:rsid w:val="00CA7014"/>
    <w:rsid w:val="00CA7EB6"/>
    <w:rsid w:val="00CB3337"/>
    <w:rsid w:val="00CC0383"/>
    <w:rsid w:val="00CC0ECD"/>
    <w:rsid w:val="00CC18C1"/>
    <w:rsid w:val="00CC199C"/>
    <w:rsid w:val="00CD1DBD"/>
    <w:rsid w:val="00CD6701"/>
    <w:rsid w:val="00CD772A"/>
    <w:rsid w:val="00CD7D5E"/>
    <w:rsid w:val="00CE414F"/>
    <w:rsid w:val="00CE67FB"/>
    <w:rsid w:val="00CF0D5A"/>
    <w:rsid w:val="00CF62CF"/>
    <w:rsid w:val="00D01743"/>
    <w:rsid w:val="00D044E1"/>
    <w:rsid w:val="00D05919"/>
    <w:rsid w:val="00D14F15"/>
    <w:rsid w:val="00D22F7E"/>
    <w:rsid w:val="00D25128"/>
    <w:rsid w:val="00D2711A"/>
    <w:rsid w:val="00D274CF"/>
    <w:rsid w:val="00D2758B"/>
    <w:rsid w:val="00D42E42"/>
    <w:rsid w:val="00D47762"/>
    <w:rsid w:val="00D47D41"/>
    <w:rsid w:val="00D57167"/>
    <w:rsid w:val="00D60FF9"/>
    <w:rsid w:val="00D63867"/>
    <w:rsid w:val="00D64DC9"/>
    <w:rsid w:val="00D663E4"/>
    <w:rsid w:val="00D66B90"/>
    <w:rsid w:val="00D66C6A"/>
    <w:rsid w:val="00D7142D"/>
    <w:rsid w:val="00D801EF"/>
    <w:rsid w:val="00D87A51"/>
    <w:rsid w:val="00D87D4E"/>
    <w:rsid w:val="00D92066"/>
    <w:rsid w:val="00D92806"/>
    <w:rsid w:val="00D92991"/>
    <w:rsid w:val="00D92F9A"/>
    <w:rsid w:val="00D933DB"/>
    <w:rsid w:val="00DA0FFE"/>
    <w:rsid w:val="00DA25BE"/>
    <w:rsid w:val="00DB46CD"/>
    <w:rsid w:val="00DB63A4"/>
    <w:rsid w:val="00DB6CBE"/>
    <w:rsid w:val="00DC1A71"/>
    <w:rsid w:val="00DC3BAD"/>
    <w:rsid w:val="00DD016C"/>
    <w:rsid w:val="00DD2C63"/>
    <w:rsid w:val="00DD4B0C"/>
    <w:rsid w:val="00DE04A5"/>
    <w:rsid w:val="00DE1140"/>
    <w:rsid w:val="00DE2DEE"/>
    <w:rsid w:val="00DE3FE4"/>
    <w:rsid w:val="00DE44A9"/>
    <w:rsid w:val="00DF0745"/>
    <w:rsid w:val="00DF0A40"/>
    <w:rsid w:val="00E00531"/>
    <w:rsid w:val="00E0094F"/>
    <w:rsid w:val="00E024FE"/>
    <w:rsid w:val="00E04B7F"/>
    <w:rsid w:val="00E058D6"/>
    <w:rsid w:val="00E16CFE"/>
    <w:rsid w:val="00E1723E"/>
    <w:rsid w:val="00E24622"/>
    <w:rsid w:val="00E252E3"/>
    <w:rsid w:val="00E25641"/>
    <w:rsid w:val="00E3048E"/>
    <w:rsid w:val="00E307B0"/>
    <w:rsid w:val="00E30C3D"/>
    <w:rsid w:val="00E32AFB"/>
    <w:rsid w:val="00E341A6"/>
    <w:rsid w:val="00E341D7"/>
    <w:rsid w:val="00E35445"/>
    <w:rsid w:val="00E41A53"/>
    <w:rsid w:val="00E429CE"/>
    <w:rsid w:val="00E471CE"/>
    <w:rsid w:val="00E521AB"/>
    <w:rsid w:val="00E56346"/>
    <w:rsid w:val="00E5774D"/>
    <w:rsid w:val="00E57BD5"/>
    <w:rsid w:val="00E6318A"/>
    <w:rsid w:val="00E75E2B"/>
    <w:rsid w:val="00E81DE5"/>
    <w:rsid w:val="00E83ACD"/>
    <w:rsid w:val="00E85E51"/>
    <w:rsid w:val="00E85F36"/>
    <w:rsid w:val="00E86681"/>
    <w:rsid w:val="00E866BD"/>
    <w:rsid w:val="00E876DF"/>
    <w:rsid w:val="00E930AC"/>
    <w:rsid w:val="00E97103"/>
    <w:rsid w:val="00EA0E1E"/>
    <w:rsid w:val="00EA3263"/>
    <w:rsid w:val="00EA408B"/>
    <w:rsid w:val="00EA42C0"/>
    <w:rsid w:val="00EA5ED1"/>
    <w:rsid w:val="00EA750C"/>
    <w:rsid w:val="00EB1C70"/>
    <w:rsid w:val="00EB6891"/>
    <w:rsid w:val="00EC259F"/>
    <w:rsid w:val="00EC4A18"/>
    <w:rsid w:val="00ED7736"/>
    <w:rsid w:val="00EE3319"/>
    <w:rsid w:val="00EE62B2"/>
    <w:rsid w:val="00EF1534"/>
    <w:rsid w:val="00F01969"/>
    <w:rsid w:val="00F046DB"/>
    <w:rsid w:val="00F067D4"/>
    <w:rsid w:val="00F16DE0"/>
    <w:rsid w:val="00F260AB"/>
    <w:rsid w:val="00F300A2"/>
    <w:rsid w:val="00F30EE3"/>
    <w:rsid w:val="00F32F9C"/>
    <w:rsid w:val="00F339FA"/>
    <w:rsid w:val="00F343BF"/>
    <w:rsid w:val="00F377D4"/>
    <w:rsid w:val="00F37D78"/>
    <w:rsid w:val="00F42CE6"/>
    <w:rsid w:val="00F43744"/>
    <w:rsid w:val="00F471A0"/>
    <w:rsid w:val="00F476ED"/>
    <w:rsid w:val="00F47733"/>
    <w:rsid w:val="00F52057"/>
    <w:rsid w:val="00F527CC"/>
    <w:rsid w:val="00F5409C"/>
    <w:rsid w:val="00F55AA3"/>
    <w:rsid w:val="00F57127"/>
    <w:rsid w:val="00F6053C"/>
    <w:rsid w:val="00F60755"/>
    <w:rsid w:val="00F6367E"/>
    <w:rsid w:val="00F65E2B"/>
    <w:rsid w:val="00F66483"/>
    <w:rsid w:val="00F66B85"/>
    <w:rsid w:val="00F66D0A"/>
    <w:rsid w:val="00F71E66"/>
    <w:rsid w:val="00F73CC0"/>
    <w:rsid w:val="00F76137"/>
    <w:rsid w:val="00F829AF"/>
    <w:rsid w:val="00F82AE7"/>
    <w:rsid w:val="00F922C6"/>
    <w:rsid w:val="00FA0E5A"/>
    <w:rsid w:val="00FA3D09"/>
    <w:rsid w:val="00FA51C1"/>
    <w:rsid w:val="00FA521A"/>
    <w:rsid w:val="00FB0BF1"/>
    <w:rsid w:val="00FB1E04"/>
    <w:rsid w:val="00FB1E53"/>
    <w:rsid w:val="00FB3736"/>
    <w:rsid w:val="00FB5C8D"/>
    <w:rsid w:val="00FC3D7A"/>
    <w:rsid w:val="00FC4500"/>
    <w:rsid w:val="00FC7C4E"/>
    <w:rsid w:val="00FC7CD8"/>
    <w:rsid w:val="00FD2857"/>
    <w:rsid w:val="00FD5FF7"/>
    <w:rsid w:val="00FE0F02"/>
    <w:rsid w:val="00FE19F2"/>
    <w:rsid w:val="00FE220D"/>
    <w:rsid w:val="00FE5609"/>
    <w:rsid w:val="00FE7B35"/>
    <w:rsid w:val="00FF3377"/>
    <w:rsid w:val="00FF3B31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8EF1"/>
  <w15:chartTrackingRefBased/>
  <w15:docId w15:val="{B16313B2-6222-4528-8FD4-B02F48F8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39"/>
    <w:pPr>
      <w:spacing w:after="240" w:line="360" w:lineRule="auto"/>
      <w:jc w:val="both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3E1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D9E"/>
    <w:pPr>
      <w:keepNext/>
      <w:keepLines/>
      <w:spacing w:before="40" w:after="0" w:line="276" w:lineRule="auto"/>
      <w:outlineLvl w:val="1"/>
    </w:pPr>
    <w:rPr>
      <w:rFonts w:eastAsiaTheme="majorEastAsia" w:cs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08D"/>
    <w:pPr>
      <w:keepNext/>
      <w:keepLines/>
      <w:spacing w:before="40" w:after="0" w:line="276" w:lineRule="auto"/>
      <w:ind w:left="288"/>
      <w:outlineLvl w:val="2"/>
    </w:pPr>
    <w:rPr>
      <w:rFonts w:eastAsiaTheme="majorEastAsia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E39"/>
    <w:pPr>
      <w:spacing w:after="0" w:line="240" w:lineRule="auto"/>
      <w:jc w:val="both"/>
    </w:pPr>
    <w:rPr>
      <w:sz w:val="24"/>
      <w:szCs w:val="24"/>
      <w:lang w:val="en-US"/>
    </w:rPr>
  </w:style>
  <w:style w:type="table" w:styleId="PlainTable3">
    <w:name w:val="Plain Table 3"/>
    <w:basedOn w:val="TableNormal"/>
    <w:uiPriority w:val="43"/>
    <w:rsid w:val="00012E3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39"/>
    <w:rPr>
      <w:rFonts w:ascii="Segoe UI" w:hAnsi="Segoe UI" w:cs="Segoe UI"/>
      <w:sz w:val="18"/>
      <w:szCs w:val="18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B443B2"/>
    <w:pPr>
      <w:keepNext/>
      <w:spacing w:line="240" w:lineRule="auto"/>
      <w:contextualSpacing/>
    </w:pPr>
    <w:rPr>
      <w:iCs/>
    </w:rPr>
  </w:style>
  <w:style w:type="table" w:styleId="TableGrid">
    <w:name w:val="Table Grid"/>
    <w:basedOn w:val="TableNormal"/>
    <w:uiPriority w:val="59"/>
    <w:rsid w:val="007C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33E1"/>
    <w:rPr>
      <w:rFonts w:eastAsiaTheme="majorEastAsia" w:cstheme="minorHAnsi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D9E"/>
    <w:rPr>
      <w:rFonts w:eastAsiaTheme="majorEastAsia" w:cstheme="minorHAns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708D"/>
    <w:rPr>
      <w:rFonts w:eastAsiaTheme="majorEastAsia" w:cs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2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22"/>
    <w:rPr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EC259F"/>
    <w:pPr>
      <w:jc w:val="center"/>
    </w:pPr>
    <w:rPr>
      <w:rFonts w:ascii="Times New Roman" w:hAnsi="Times New Roman" w:cs="Times New Roman"/>
      <w:kern w:val="2"/>
      <w14:ligatures w14:val="standardContextu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C259F"/>
    <w:rPr>
      <w:rFonts w:ascii="Times New Roman" w:hAnsi="Times New Roman" w:cs="Times New Roman"/>
      <w:kern w:val="2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2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11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Dubbelman</dc:creator>
  <cp:keywords/>
  <dc:description/>
  <cp:lastModifiedBy>Dubbelman, Mark</cp:lastModifiedBy>
  <cp:revision>830</cp:revision>
  <cp:lastPrinted>2023-12-07T16:09:00Z</cp:lastPrinted>
  <dcterms:created xsi:type="dcterms:W3CDTF">2022-09-22T10:13:00Z</dcterms:created>
  <dcterms:modified xsi:type="dcterms:W3CDTF">2024-06-07T21:09:00Z</dcterms:modified>
</cp:coreProperties>
</file>