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0C7A" w14:textId="49ADAED4" w:rsidR="00763F1C" w:rsidRDefault="00B04436" w:rsidP="000C38E7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materials </w:t>
      </w:r>
    </w:p>
    <w:p w14:paraId="2C8425A4" w14:textId="24643A67" w:rsidR="00B04436" w:rsidRDefault="00AF4FC9" w:rsidP="000C38E7">
      <w:pPr>
        <w:spacing w:line="480" w:lineRule="auto"/>
        <w:rPr>
          <w:rFonts w:ascii="Times New Roman" w:hAnsi="Times New Roman" w:cs="Times New Roman"/>
        </w:rPr>
      </w:pPr>
      <w:r w:rsidRPr="00AF4FC9">
        <w:rPr>
          <w:rFonts w:ascii="Times New Roman" w:hAnsi="Times New Roman" w:cs="Times New Roman"/>
        </w:rPr>
        <w:t xml:space="preserve">A scoping review of health promotion interventions delivered via social media to women of reproductive </w:t>
      </w:r>
      <w:proofErr w:type="gramStart"/>
      <w:r w:rsidRPr="00AF4FC9">
        <w:rPr>
          <w:rFonts w:ascii="Times New Roman" w:hAnsi="Times New Roman" w:cs="Times New Roman"/>
        </w:rPr>
        <w:t>age</w:t>
      </w:r>
      <w:proofErr w:type="gramEnd"/>
    </w:p>
    <w:p w14:paraId="78FCC69A" w14:textId="77777777" w:rsidR="00AF4FC9" w:rsidRDefault="00AF4FC9" w:rsidP="000C38E7">
      <w:pPr>
        <w:spacing w:line="480" w:lineRule="auto"/>
        <w:rPr>
          <w:rFonts w:ascii="Times New Roman" w:hAnsi="Times New Roman" w:cs="Times New Roman"/>
        </w:rPr>
      </w:pPr>
    </w:p>
    <w:p w14:paraId="45D65D9E" w14:textId="031522EC" w:rsidR="00B04436" w:rsidRDefault="00B04436" w:rsidP="000C38E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Table 1.</w:t>
      </w:r>
      <w:r>
        <w:rPr>
          <w:rFonts w:ascii="Times New Roman" w:hAnsi="Times New Roman" w:cs="Times New Roman"/>
        </w:rPr>
        <w:t xml:space="preserve"> </w:t>
      </w:r>
      <w:r w:rsidRPr="00B04436">
        <w:rPr>
          <w:rFonts w:ascii="Times New Roman" w:hAnsi="Times New Roman" w:cs="Times New Roman"/>
        </w:rPr>
        <w:t>Example search strategy</w:t>
      </w:r>
    </w:p>
    <w:p w14:paraId="4A8D074D" w14:textId="5821E284" w:rsidR="00B04436" w:rsidRPr="00B04436" w:rsidRDefault="00B04436" w:rsidP="000C38E7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 xml:space="preserve">A. </w:t>
      </w:r>
      <w:r w:rsidRPr="00B04436">
        <w:rPr>
          <w:rFonts w:ascii="Times New Roman" w:hAnsi="Times New Roman" w:cs="Times New Roman"/>
        </w:rPr>
        <w:t>Randomised control trials quality assessment</w:t>
      </w:r>
    </w:p>
    <w:p w14:paraId="73545F93" w14:textId="26A47B47" w:rsidR="00B04436" w:rsidRPr="00B04436" w:rsidRDefault="00B04436" w:rsidP="000C38E7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>B.</w:t>
      </w:r>
      <w:r w:rsidRPr="00B04436">
        <w:rPr>
          <w:rFonts w:ascii="Times New Roman" w:hAnsi="Times New Roman" w:cs="Times New Roman"/>
        </w:rPr>
        <w:t xml:space="preserve"> Cross-sectional studies quality assessment </w:t>
      </w:r>
    </w:p>
    <w:p w14:paraId="06E37D92" w14:textId="75668B9D" w:rsidR="00B04436" w:rsidRPr="00B04436" w:rsidRDefault="00B04436" w:rsidP="000C38E7">
      <w:p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 xml:space="preserve">C. </w:t>
      </w:r>
      <w:r w:rsidRPr="00B04436">
        <w:rPr>
          <w:rFonts w:ascii="Times New Roman" w:hAnsi="Times New Roman" w:cs="Times New Roman"/>
        </w:rPr>
        <w:t xml:space="preserve">Quasi-experimental studies quality assessment </w:t>
      </w:r>
    </w:p>
    <w:p w14:paraId="22F5AC0E" w14:textId="77777777" w:rsidR="00B04436" w:rsidRDefault="00B04436" w:rsidP="00B04436">
      <w:pPr>
        <w:spacing w:line="480" w:lineRule="auto"/>
        <w:rPr>
          <w:rFonts w:ascii="Times New Roman" w:hAnsi="Times New Roman" w:cs="Times New Roman"/>
        </w:rPr>
      </w:pPr>
    </w:p>
    <w:p w14:paraId="40862E89" w14:textId="76B42505" w:rsidR="00B04436" w:rsidRDefault="00B04436" w:rsidP="00B04436">
      <w:pPr>
        <w:spacing w:line="480" w:lineRule="auto"/>
        <w:rPr>
          <w:rFonts w:ascii="Times New Roman" w:hAnsi="Times New Roman" w:cs="Times New Roman"/>
        </w:rPr>
      </w:pPr>
    </w:p>
    <w:p w14:paraId="6669C98F" w14:textId="77777777" w:rsidR="00B04436" w:rsidRDefault="00B044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7FD1631" w14:textId="51ADA375" w:rsidR="00B04436" w:rsidRDefault="00DC7DF8" w:rsidP="00B0443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B04436">
        <w:rPr>
          <w:rFonts w:ascii="Times New Roman" w:hAnsi="Times New Roman" w:cs="Times New Roman"/>
          <w:b/>
          <w:bCs/>
        </w:rPr>
        <w:t>Table 1.</w:t>
      </w:r>
      <w:r w:rsidR="00B04436">
        <w:rPr>
          <w:rFonts w:ascii="Times New Roman" w:hAnsi="Times New Roman" w:cs="Times New Roman"/>
        </w:rPr>
        <w:t xml:space="preserve"> </w:t>
      </w:r>
      <w:r w:rsidR="00B04436" w:rsidRPr="00B04436">
        <w:rPr>
          <w:rFonts w:ascii="Times New Roman" w:hAnsi="Times New Roman" w:cs="Times New Roman"/>
        </w:rPr>
        <w:t>Example 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04436" w:rsidRPr="00B04436" w14:paraId="7996F1D8" w14:textId="77777777" w:rsidTr="001D1FD6">
        <w:tc>
          <w:tcPr>
            <w:tcW w:w="9019" w:type="dxa"/>
          </w:tcPr>
          <w:p w14:paraId="4BD501CD" w14:textId="77777777" w:rsidR="00B04436" w:rsidRPr="00B04436" w:rsidRDefault="00B04436" w:rsidP="00B044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4436">
              <w:rPr>
                <w:rFonts w:ascii="Times New Roman" w:hAnsi="Times New Roman" w:cs="Times New Roman"/>
                <w:b/>
              </w:rPr>
              <w:t>MEDLINE via Ovid (1946-present)</w:t>
            </w:r>
          </w:p>
          <w:tbl>
            <w:tblPr>
              <w:tblW w:w="8669" w:type="dxa"/>
              <w:tblLook w:val="04A0" w:firstRow="1" w:lastRow="0" w:firstColumn="1" w:lastColumn="0" w:noHBand="0" w:noVBand="1"/>
            </w:tblPr>
            <w:tblGrid>
              <w:gridCol w:w="8669"/>
            </w:tblGrid>
            <w:tr w:rsidR="00B04436" w:rsidRPr="00B04436" w14:paraId="00005A4B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45B3062A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Postpartum.mp. or exp Postpartum Period/ </w:t>
                  </w:r>
                </w:p>
              </w:tc>
            </w:tr>
            <w:tr w:rsidR="00B04436" w:rsidRPr="00B04436" w14:paraId="6A7DF601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2894AB57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Postpartum Women.mp.</w:t>
                  </w:r>
                </w:p>
              </w:tc>
            </w:tr>
            <w:tr w:rsidR="00B04436" w:rsidRPr="00B04436" w14:paraId="0808E0BD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D538456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Postnatal.mp. </w:t>
                  </w:r>
                </w:p>
              </w:tc>
            </w:tr>
            <w:tr w:rsidR="00B04436" w:rsidRPr="00B04436" w14:paraId="0E0109B3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57A27220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Puerper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*.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mp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.</w:t>
                  </w:r>
                </w:p>
              </w:tc>
            </w:tr>
            <w:tr w:rsidR="00B04436" w:rsidRPr="00B04436" w14:paraId="4EAFB2BA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58DDC3DC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Perinatal.mp.</w:t>
                  </w:r>
                </w:p>
              </w:tc>
            </w:tr>
            <w:tr w:rsidR="00B04436" w:rsidRPr="00B04436" w14:paraId="506A0870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45686150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Pregnant Women.mp. or exp Pregnant Women/</w:t>
                  </w:r>
                </w:p>
              </w:tc>
            </w:tr>
            <w:tr w:rsidR="00B04436" w:rsidRPr="00B04436" w14:paraId="3E136EF9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ED28A61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Pregnan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*.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mp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.</w:t>
                  </w:r>
                </w:p>
              </w:tc>
            </w:tr>
            <w:tr w:rsidR="00B04436" w:rsidRPr="00B04436" w14:paraId="172FC7D6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A952818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OR 1-7</w:t>
                  </w:r>
                </w:p>
              </w:tc>
            </w:tr>
            <w:tr w:rsidR="00B04436" w:rsidRPr="00B04436" w14:paraId="11F6D22D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1F12092D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Health Promotion.mp. or exp Health Promotion/</w:t>
                  </w:r>
                </w:p>
              </w:tc>
            </w:tr>
            <w:tr w:rsidR="00B04436" w:rsidRPr="00B04436" w14:paraId="5655D9A2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44E9BF1F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Health 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Interventio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*.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mp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.</w:t>
                  </w:r>
                </w:p>
              </w:tc>
            </w:tr>
            <w:tr w:rsidR="00B04436" w:rsidRPr="00B04436" w14:paraId="0D8187A5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368AFFBB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Health Promotion Campaign.mp.</w:t>
                  </w:r>
                </w:p>
              </w:tc>
            </w:tr>
            <w:tr w:rsidR="00B04436" w:rsidRPr="00B04436" w14:paraId="7DAB4B39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3D3D8F32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OR 9-11</w:t>
                  </w:r>
                </w:p>
              </w:tc>
            </w:tr>
            <w:tr w:rsidR="00B04436" w:rsidRPr="00B04436" w14:paraId="3D446B68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2F71D6A6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Social Media.mp. or exp </w:t>
                  </w:r>
                  <w:proofErr w:type="gram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Social Media</w:t>
                  </w:r>
                  <w:proofErr w:type="gram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/</w:t>
                  </w:r>
                </w:p>
              </w:tc>
            </w:tr>
            <w:tr w:rsidR="00B04436" w:rsidRPr="00B04436" w14:paraId="1F22E184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4D94B1A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Internet-based Intervention.mp. or exp Internet-based Intervention/</w:t>
                  </w:r>
                </w:p>
              </w:tc>
            </w:tr>
            <w:tr w:rsidR="00B04436" w:rsidRPr="00B04436" w14:paraId="59E2432D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183239DB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Social 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Networ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*.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mp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. </w:t>
                  </w:r>
                </w:p>
              </w:tc>
            </w:tr>
            <w:tr w:rsidR="00B04436" w:rsidRPr="00B04436" w14:paraId="74923999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5837ED2A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Online.mp.</w:t>
                  </w:r>
                </w:p>
              </w:tc>
            </w:tr>
            <w:tr w:rsidR="00B04436" w:rsidRPr="00B04436" w14:paraId="4DA5F236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28B89E84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Internet.mp.</w:t>
                  </w:r>
                </w:p>
              </w:tc>
            </w:tr>
            <w:tr w:rsidR="00B04436" w:rsidRPr="00B04436" w14:paraId="192F69C1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249EDA9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Facebook.mp.</w:t>
                  </w:r>
                </w:p>
              </w:tc>
            </w:tr>
            <w:tr w:rsidR="00B04436" w:rsidRPr="00B04436" w14:paraId="43F3EE07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4AF8C03E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Instagram.mp.</w:t>
                  </w:r>
                </w:p>
              </w:tc>
            </w:tr>
            <w:tr w:rsidR="00B04436" w:rsidRPr="00B04436" w14:paraId="03C9DECB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FFF64C5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OR 13-19</w:t>
                  </w:r>
                </w:p>
              </w:tc>
            </w:tr>
            <w:tr w:rsidR="00B04436" w:rsidRPr="00B04436" w14:paraId="04856FF8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274C3B8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Mental Health.mp. or exp Mental Health/ </w:t>
                  </w:r>
                </w:p>
              </w:tc>
            </w:tr>
            <w:tr w:rsidR="00B04436" w:rsidRPr="00B04436" w14:paraId="44941966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E2535F8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Depression.mp.</w:t>
                  </w:r>
                </w:p>
              </w:tc>
            </w:tr>
            <w:tr w:rsidR="00B04436" w:rsidRPr="00B04436" w14:paraId="78A5CD0C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09F41A3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Anxiety.mp. </w:t>
                  </w:r>
                </w:p>
              </w:tc>
            </w:tr>
            <w:tr w:rsidR="00B04436" w:rsidRPr="00B04436" w14:paraId="3774010C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BB84677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Exercise.mp. or exp Exercise/ </w:t>
                  </w:r>
                </w:p>
              </w:tc>
            </w:tr>
            <w:tr w:rsidR="00B04436" w:rsidRPr="00B04436" w14:paraId="0904F6E7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858FD93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Physical 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Activit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*.</w:t>
                  </w:r>
                  <w:proofErr w:type="spellStart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mp</w:t>
                  </w:r>
                  <w:proofErr w:type="spellEnd"/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 xml:space="preserve">. </w:t>
                  </w:r>
                </w:p>
              </w:tc>
            </w:tr>
            <w:tr w:rsidR="00B04436" w:rsidRPr="00B04436" w14:paraId="4A1A8442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1E80B132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Diet.mp. or exp Diet/</w:t>
                  </w:r>
                </w:p>
              </w:tc>
            </w:tr>
            <w:tr w:rsidR="00B04436" w:rsidRPr="00B04436" w14:paraId="131E1571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7650C18C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OR 21-26</w:t>
                  </w:r>
                </w:p>
              </w:tc>
            </w:tr>
            <w:tr w:rsidR="00B04436" w:rsidRPr="00B04436" w14:paraId="4088C743" w14:textId="77777777" w:rsidTr="001D1FD6">
              <w:trPr>
                <w:trHeight w:val="320"/>
              </w:trPr>
              <w:tc>
                <w:tcPr>
                  <w:tcW w:w="8669" w:type="dxa"/>
                  <w:shd w:val="clear" w:color="auto" w:fill="auto"/>
                  <w:noWrap/>
                  <w:vAlign w:val="bottom"/>
                  <w:hideMark/>
                </w:tcPr>
                <w:p w14:paraId="04295404" w14:textId="77777777" w:rsidR="00B04436" w:rsidRPr="00B04436" w:rsidRDefault="00B04436" w:rsidP="00B04436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r w:rsidRPr="00B04436">
                    <w:rPr>
                      <w:rFonts w:ascii="Times New Roman" w:hAnsi="Times New Roman" w:cs="Times New Roman"/>
                      <w:bCs/>
                      <w:lang w:val="en-GB"/>
                    </w:rPr>
                    <w:t>AND 8, 12, 20, 27</w:t>
                  </w:r>
                </w:p>
              </w:tc>
            </w:tr>
          </w:tbl>
          <w:p w14:paraId="5A513CD1" w14:textId="77777777" w:rsidR="00B04436" w:rsidRPr="00B04436" w:rsidRDefault="00B04436" w:rsidP="00B044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F138B41" w14:textId="47699854" w:rsidR="00DC7DF8" w:rsidRDefault="00DC7DF8" w:rsidP="00B04436">
      <w:pPr>
        <w:spacing w:line="480" w:lineRule="auto"/>
        <w:rPr>
          <w:rFonts w:ascii="Times New Roman" w:hAnsi="Times New Roman" w:cs="Times New Roman"/>
        </w:rPr>
      </w:pPr>
    </w:p>
    <w:p w14:paraId="3905BA57" w14:textId="77777777" w:rsidR="00DC7DF8" w:rsidRDefault="00DC7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540D46" w14:textId="33358BAD" w:rsidR="00DC7DF8" w:rsidRPr="00DC7DF8" w:rsidRDefault="00DC7DF8" w:rsidP="00DC7D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 xml:space="preserve">A. </w:t>
      </w:r>
      <w:r w:rsidRPr="00B04436">
        <w:rPr>
          <w:rFonts w:ascii="Times New Roman" w:hAnsi="Times New Roman" w:cs="Times New Roman"/>
        </w:rPr>
        <w:t>Randomised control trials quality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501"/>
        <w:gridCol w:w="502"/>
        <w:gridCol w:w="502"/>
        <w:gridCol w:w="501"/>
        <w:gridCol w:w="502"/>
        <w:gridCol w:w="502"/>
        <w:gridCol w:w="501"/>
        <w:gridCol w:w="502"/>
        <w:gridCol w:w="502"/>
        <w:gridCol w:w="501"/>
        <w:gridCol w:w="502"/>
        <w:gridCol w:w="502"/>
        <w:gridCol w:w="502"/>
        <w:gridCol w:w="652"/>
        <w:gridCol w:w="753"/>
      </w:tblGrid>
      <w:tr w:rsidR="00DC7DF8" w:rsidRPr="00DC7DF8" w14:paraId="4BD99CE7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028DEB8F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Author</w:t>
            </w:r>
          </w:p>
        </w:tc>
        <w:tc>
          <w:tcPr>
            <w:tcW w:w="501" w:type="dxa"/>
            <w:vAlign w:val="center"/>
          </w:tcPr>
          <w:p w14:paraId="1992781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</w:t>
            </w:r>
          </w:p>
        </w:tc>
        <w:tc>
          <w:tcPr>
            <w:tcW w:w="502" w:type="dxa"/>
            <w:vAlign w:val="center"/>
          </w:tcPr>
          <w:p w14:paraId="231695A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Q2</w:t>
            </w:r>
          </w:p>
        </w:tc>
        <w:tc>
          <w:tcPr>
            <w:tcW w:w="502" w:type="dxa"/>
            <w:vAlign w:val="center"/>
          </w:tcPr>
          <w:p w14:paraId="3477089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Q3</w:t>
            </w:r>
          </w:p>
        </w:tc>
        <w:tc>
          <w:tcPr>
            <w:tcW w:w="501" w:type="dxa"/>
            <w:vAlign w:val="center"/>
          </w:tcPr>
          <w:p w14:paraId="5591978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Q4</w:t>
            </w:r>
          </w:p>
        </w:tc>
        <w:tc>
          <w:tcPr>
            <w:tcW w:w="502" w:type="dxa"/>
            <w:vAlign w:val="center"/>
          </w:tcPr>
          <w:p w14:paraId="4D6E9D2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Q5</w:t>
            </w:r>
          </w:p>
        </w:tc>
        <w:tc>
          <w:tcPr>
            <w:tcW w:w="502" w:type="dxa"/>
            <w:vAlign w:val="center"/>
          </w:tcPr>
          <w:p w14:paraId="2790118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Q6</w:t>
            </w:r>
          </w:p>
        </w:tc>
        <w:tc>
          <w:tcPr>
            <w:tcW w:w="501" w:type="dxa"/>
            <w:vAlign w:val="center"/>
          </w:tcPr>
          <w:p w14:paraId="5CFE180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Q7</w:t>
            </w:r>
          </w:p>
        </w:tc>
        <w:tc>
          <w:tcPr>
            <w:tcW w:w="502" w:type="dxa"/>
            <w:vAlign w:val="center"/>
          </w:tcPr>
          <w:p w14:paraId="1AEC9B2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Q8</w:t>
            </w:r>
          </w:p>
        </w:tc>
        <w:tc>
          <w:tcPr>
            <w:tcW w:w="502" w:type="dxa"/>
            <w:vAlign w:val="center"/>
          </w:tcPr>
          <w:p w14:paraId="02094CD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Q9</w:t>
            </w:r>
          </w:p>
        </w:tc>
        <w:tc>
          <w:tcPr>
            <w:tcW w:w="501" w:type="dxa"/>
            <w:vAlign w:val="center"/>
          </w:tcPr>
          <w:p w14:paraId="39D5788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Q10</w:t>
            </w:r>
          </w:p>
        </w:tc>
        <w:tc>
          <w:tcPr>
            <w:tcW w:w="502" w:type="dxa"/>
            <w:vAlign w:val="center"/>
          </w:tcPr>
          <w:p w14:paraId="4D7D6AC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Q11</w:t>
            </w:r>
          </w:p>
        </w:tc>
        <w:tc>
          <w:tcPr>
            <w:tcW w:w="502" w:type="dxa"/>
            <w:vAlign w:val="center"/>
          </w:tcPr>
          <w:p w14:paraId="5F76F4D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Q12</w:t>
            </w:r>
          </w:p>
        </w:tc>
        <w:tc>
          <w:tcPr>
            <w:tcW w:w="502" w:type="dxa"/>
            <w:vAlign w:val="center"/>
          </w:tcPr>
          <w:p w14:paraId="719BC90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Q13</w:t>
            </w:r>
          </w:p>
        </w:tc>
        <w:tc>
          <w:tcPr>
            <w:tcW w:w="652" w:type="dxa"/>
            <w:vAlign w:val="center"/>
          </w:tcPr>
          <w:p w14:paraId="007CD59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% Yes</w:t>
            </w:r>
          </w:p>
        </w:tc>
        <w:tc>
          <w:tcPr>
            <w:tcW w:w="753" w:type="dxa"/>
            <w:vAlign w:val="center"/>
          </w:tcPr>
          <w:p w14:paraId="501B8C1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Risk</w:t>
            </w:r>
          </w:p>
        </w:tc>
      </w:tr>
      <w:tr w:rsidR="00DC7DF8" w:rsidRPr="00DC7DF8" w14:paraId="06C4A232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766533B7" w14:textId="081D8DF0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Boyd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14)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237DDF9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EF7F4F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797E197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1" w:type="dxa"/>
            <w:shd w:val="clear" w:color="auto" w:fill="FF0000"/>
            <w:vAlign w:val="center"/>
          </w:tcPr>
          <w:p w14:paraId="75A3299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0F7E82F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FF00"/>
            <w:vAlign w:val="center"/>
          </w:tcPr>
          <w:p w14:paraId="0372BE6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N/A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63FF679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58369E9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426FF02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5B5D29C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018FC8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799BBDB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66C957E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vAlign w:val="center"/>
          </w:tcPr>
          <w:p w14:paraId="553D93F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75</w:t>
            </w:r>
          </w:p>
        </w:tc>
        <w:tc>
          <w:tcPr>
            <w:tcW w:w="753" w:type="dxa"/>
            <w:vAlign w:val="center"/>
          </w:tcPr>
          <w:p w14:paraId="3662C8F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Low</w:t>
            </w:r>
          </w:p>
        </w:tc>
      </w:tr>
      <w:tr w:rsidR="00DC7DF8" w:rsidRPr="00DC7DF8" w14:paraId="6DE76D67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408F124F" w14:textId="4239F63A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Cavalcanti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</w:t>
            </w:r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5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4BBE38B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5B9394E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47C477D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5736AB6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675B6E8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39AB390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78B6DC0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1A235A9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59567A1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6595AEA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3A59F34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7D747A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8E5CA5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vAlign w:val="center"/>
          </w:tcPr>
          <w:p w14:paraId="728FFCD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85</w:t>
            </w:r>
          </w:p>
        </w:tc>
        <w:tc>
          <w:tcPr>
            <w:tcW w:w="753" w:type="dxa"/>
            <w:vAlign w:val="center"/>
          </w:tcPr>
          <w:p w14:paraId="18E3956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Low</w:t>
            </w:r>
          </w:p>
        </w:tc>
      </w:tr>
      <w:tr w:rsidR="00DC7DF8" w:rsidRPr="00DC7DF8" w14:paraId="16BCF63A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625CF237" w14:textId="301B010A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spellStart"/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Fiks</w:t>
            </w:r>
            <w:proofErr w:type="spell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</w:t>
            </w:r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6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22C5141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7DA1076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25A5F21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1" w:type="dxa"/>
            <w:shd w:val="clear" w:color="auto" w:fill="FF0000"/>
            <w:vAlign w:val="center"/>
          </w:tcPr>
          <w:p w14:paraId="6A44C64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6B766F0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398F0B7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3FB84BB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1C3DAA1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4B3CCF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00CADC9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17CB9C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8EF36D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7C16F87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vAlign w:val="center"/>
          </w:tcPr>
          <w:p w14:paraId="18475E3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69</w:t>
            </w:r>
          </w:p>
        </w:tc>
        <w:tc>
          <w:tcPr>
            <w:tcW w:w="753" w:type="dxa"/>
            <w:vAlign w:val="center"/>
          </w:tcPr>
          <w:p w14:paraId="04F71A6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Moderate</w:t>
            </w:r>
          </w:p>
        </w:tc>
      </w:tr>
      <w:tr w:rsidR="00DC7DF8" w:rsidRPr="00DC7DF8" w14:paraId="116D3DD5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6A3EDEDE" w14:textId="60DD4281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Joseph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</w:t>
            </w:r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7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08F8D5A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4D29037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3976D4F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shd w:val="clear" w:color="auto" w:fill="FF0000"/>
            <w:vAlign w:val="center"/>
          </w:tcPr>
          <w:p w14:paraId="1ED5787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7E7BAB3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6965824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7644ABE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43836DE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241CC8C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7F4F768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682D2A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3D8917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26511D3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vAlign w:val="center"/>
          </w:tcPr>
          <w:p w14:paraId="10DA3CB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62</w:t>
            </w:r>
          </w:p>
        </w:tc>
        <w:tc>
          <w:tcPr>
            <w:tcW w:w="753" w:type="dxa"/>
            <w:vAlign w:val="center"/>
          </w:tcPr>
          <w:p w14:paraId="1F5816B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Moderate</w:t>
            </w:r>
          </w:p>
        </w:tc>
      </w:tr>
      <w:tr w:rsidR="00DC7DF8" w:rsidRPr="00DC7DF8" w14:paraId="26DADF5A" w14:textId="77777777" w:rsidTr="00DC7DF8">
        <w:trPr>
          <w:trHeight w:val="185"/>
        </w:trPr>
        <w:tc>
          <w:tcPr>
            <w:tcW w:w="1083" w:type="dxa"/>
            <w:vAlign w:val="center"/>
          </w:tcPr>
          <w:p w14:paraId="26E9E0CF" w14:textId="6D892B58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Rote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</w:t>
            </w:r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8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7562232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50EBE46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04A68E8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1" w:type="dxa"/>
            <w:shd w:val="clear" w:color="auto" w:fill="FFC000"/>
            <w:vAlign w:val="center"/>
          </w:tcPr>
          <w:p w14:paraId="04B77B1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0DFAAA6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6467107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60EFC58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FFC000"/>
            <w:vAlign w:val="center"/>
          </w:tcPr>
          <w:p w14:paraId="6978ADA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55AA6D3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1" w:type="dxa"/>
            <w:shd w:val="clear" w:color="auto" w:fill="92D050"/>
            <w:vAlign w:val="center"/>
          </w:tcPr>
          <w:p w14:paraId="062D458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11D2194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441F7CB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700A23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FF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vAlign w:val="center"/>
          </w:tcPr>
          <w:p w14:paraId="3E5B1B9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54</w:t>
            </w:r>
          </w:p>
        </w:tc>
        <w:tc>
          <w:tcPr>
            <w:tcW w:w="753" w:type="dxa"/>
            <w:vAlign w:val="center"/>
          </w:tcPr>
          <w:p w14:paraId="483EA8B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Moderate</w:t>
            </w:r>
          </w:p>
        </w:tc>
      </w:tr>
      <w:tr w:rsidR="00DC7DF8" w:rsidRPr="00DC7DF8" w14:paraId="7EB49675" w14:textId="77777777" w:rsidTr="00DC7DF8">
        <w:trPr>
          <w:trHeight w:val="186"/>
        </w:trPr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35B750FE" w14:textId="3A24462A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Yang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</w:t>
            </w:r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9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4AAFD2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EBFD6E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0A44C2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A0A9E7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6EA98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69850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F20CB6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2856A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E90565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24E6C5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59EA8F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2C5968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12D723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0784984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85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04D1C66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Low</w:t>
            </w:r>
          </w:p>
        </w:tc>
      </w:tr>
      <w:tr w:rsidR="00DC7DF8" w:rsidRPr="00DC7DF8" w14:paraId="60908CD3" w14:textId="77777777" w:rsidTr="00DC7DF8">
        <w:tc>
          <w:tcPr>
            <w:tcW w:w="9010" w:type="dxa"/>
            <w:gridSpan w:val="16"/>
            <w:tcBorders>
              <w:left w:val="nil"/>
              <w:bottom w:val="nil"/>
              <w:right w:val="nil"/>
            </w:tcBorders>
          </w:tcPr>
          <w:p w14:paraId="70FD062E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Q1. Was true randomisation used for assignment of participants to treatment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groups?,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Q2. Was allocation to treatment groups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concealed?,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Q3. Were treatment groups similar at the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baseline?,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Q4. Were participants blind to treatment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assignment?,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Q5. Were those delivering treatment blind to treatment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assignment?,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Q6. Were outcomes assessors blind to treatment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assignment?,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Q7. Were treatment groups treated identically other than the intervention of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interest?,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Q8. Was follow up complete and if not, were differences between groups in terms of their follow up adequately described and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analysed?,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Q9. Were participants analysed in the groups to which they were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randomised?,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Q10. Were outcomes measured in the same way for treatment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groups?,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Q11. Were outcomes measured in a reliable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way?,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Q12. Was appropriate statistical analysis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used?,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Q13. Was the trial design appropriate, and any deviations from the standard RCT design (individual randomization, parallel groups) accounted for in the conduct and analysis of the trial?</w:t>
            </w:r>
          </w:p>
          <w:p w14:paraId="35E30055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Y: yes, N: no, U: unclear, N/A: not applicable (excluded from count) </w:t>
            </w:r>
          </w:p>
        </w:tc>
      </w:tr>
    </w:tbl>
    <w:p w14:paraId="2668B23F" w14:textId="77777777" w:rsidR="00DC7DF8" w:rsidRPr="00B04436" w:rsidRDefault="00DC7DF8" w:rsidP="00DC7D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793116" w14:textId="1BA9FDAC" w:rsidR="00DC7DF8" w:rsidRDefault="00DC7DF8" w:rsidP="00DC7D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>B.</w:t>
      </w:r>
      <w:r w:rsidRPr="00B04436">
        <w:rPr>
          <w:rFonts w:ascii="Times New Roman" w:hAnsi="Times New Roman" w:cs="Times New Roman"/>
        </w:rPr>
        <w:t xml:space="preserve"> Cross-sectional studies quality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766"/>
        <w:gridCol w:w="766"/>
        <w:gridCol w:w="767"/>
        <w:gridCol w:w="803"/>
        <w:gridCol w:w="767"/>
        <w:gridCol w:w="767"/>
        <w:gridCol w:w="767"/>
        <w:gridCol w:w="767"/>
        <w:gridCol w:w="789"/>
        <w:gridCol w:w="971"/>
      </w:tblGrid>
      <w:tr w:rsidR="00DC7DF8" w:rsidRPr="00DC7DF8" w14:paraId="6FF7D2E4" w14:textId="77777777" w:rsidTr="00DC7DF8">
        <w:tc>
          <w:tcPr>
            <w:tcW w:w="1320" w:type="dxa"/>
            <w:vAlign w:val="center"/>
          </w:tcPr>
          <w:p w14:paraId="462CE154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Author</w:t>
            </w:r>
          </w:p>
        </w:tc>
        <w:tc>
          <w:tcPr>
            <w:tcW w:w="1263" w:type="dxa"/>
            <w:vAlign w:val="center"/>
          </w:tcPr>
          <w:p w14:paraId="42CD37D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</w:t>
            </w:r>
          </w:p>
        </w:tc>
        <w:tc>
          <w:tcPr>
            <w:tcW w:w="1263" w:type="dxa"/>
            <w:vAlign w:val="center"/>
          </w:tcPr>
          <w:p w14:paraId="55E43BA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Q2</w:t>
            </w:r>
          </w:p>
        </w:tc>
        <w:tc>
          <w:tcPr>
            <w:tcW w:w="1263" w:type="dxa"/>
            <w:vAlign w:val="center"/>
          </w:tcPr>
          <w:p w14:paraId="2FD0410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Q3</w:t>
            </w:r>
          </w:p>
        </w:tc>
        <w:tc>
          <w:tcPr>
            <w:tcW w:w="1263" w:type="dxa"/>
            <w:vAlign w:val="center"/>
          </w:tcPr>
          <w:p w14:paraId="635B12C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Q4</w:t>
            </w:r>
          </w:p>
        </w:tc>
        <w:tc>
          <w:tcPr>
            <w:tcW w:w="1263" w:type="dxa"/>
            <w:vAlign w:val="center"/>
          </w:tcPr>
          <w:p w14:paraId="37EBBAA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Q5</w:t>
            </w:r>
          </w:p>
        </w:tc>
        <w:tc>
          <w:tcPr>
            <w:tcW w:w="1263" w:type="dxa"/>
            <w:vAlign w:val="center"/>
          </w:tcPr>
          <w:p w14:paraId="69645D26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Q6</w:t>
            </w:r>
          </w:p>
        </w:tc>
        <w:tc>
          <w:tcPr>
            <w:tcW w:w="1263" w:type="dxa"/>
            <w:vAlign w:val="center"/>
          </w:tcPr>
          <w:p w14:paraId="4A567BC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Q7</w:t>
            </w:r>
          </w:p>
        </w:tc>
        <w:tc>
          <w:tcPr>
            <w:tcW w:w="1263" w:type="dxa"/>
            <w:vAlign w:val="center"/>
          </w:tcPr>
          <w:p w14:paraId="72D68C1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Q8</w:t>
            </w:r>
          </w:p>
        </w:tc>
        <w:tc>
          <w:tcPr>
            <w:tcW w:w="1263" w:type="dxa"/>
            <w:vAlign w:val="center"/>
          </w:tcPr>
          <w:p w14:paraId="2BC9BE5A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% Yes</w:t>
            </w:r>
          </w:p>
        </w:tc>
        <w:tc>
          <w:tcPr>
            <w:tcW w:w="1263" w:type="dxa"/>
            <w:vAlign w:val="center"/>
          </w:tcPr>
          <w:p w14:paraId="759854B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Risk</w:t>
            </w:r>
          </w:p>
        </w:tc>
      </w:tr>
      <w:tr w:rsidR="00DC7DF8" w:rsidRPr="00DC7DF8" w14:paraId="1E693AB9" w14:textId="77777777" w:rsidTr="00DC7DF8"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16254F7" w14:textId="651A67A0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Bonnevie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22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4623D0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CB2ED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8D017D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30508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N/A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28D28D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C63F6D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200E42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73C99E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5AE943E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57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41DEE0F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Moderate</w:t>
            </w:r>
          </w:p>
        </w:tc>
      </w:tr>
      <w:tr w:rsidR="00DC7DF8" w:rsidRPr="00DC7DF8" w14:paraId="405797BF" w14:textId="77777777" w:rsidTr="001D1FD6">
        <w:tc>
          <w:tcPr>
            <w:tcW w:w="1395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FEA0A0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Q1. Were the criteria for inclusion in the sample clearly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defined?,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Q2. Were the study subjects and the setting described in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detail?,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Q3. Was the exposure measured in a valid and reliable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way?,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Q4. Were objective, standard criteria used for measurement of the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condition?,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Q5. </w:t>
            </w:r>
            <w:proofErr w:type="spell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Were</w:t>
            </w:r>
            <w:proofErr w:type="spell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confounding factors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identified?,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Q6. Were strategies to deal with confounding factors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stated?,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Q7. Were the outcomes measured in a valid and reliable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way?,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Q8. Was appropriate statistical analysis used?</w:t>
            </w:r>
          </w:p>
          <w:p w14:paraId="5464F6A9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Y: yes, N: no, U: unclear, N/A: not applicable (excluded from count)</w:t>
            </w:r>
          </w:p>
        </w:tc>
      </w:tr>
    </w:tbl>
    <w:p w14:paraId="63756176" w14:textId="77777777" w:rsidR="00DC7DF8" w:rsidRPr="00B04436" w:rsidRDefault="00DC7DF8" w:rsidP="00DC7D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5CCE0A" w14:textId="77777777" w:rsidR="00DC7DF8" w:rsidRPr="00B04436" w:rsidRDefault="00DC7DF8" w:rsidP="00DC7DF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  <w:r w:rsidRPr="00B04436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/>
          <w:b/>
          <w:bCs/>
        </w:rPr>
        <w:t>2</w:t>
      </w:r>
      <w:r w:rsidRPr="00B04436">
        <w:rPr>
          <w:rFonts w:ascii="Times New Roman" w:hAnsi="Times New Roman" w:cs="Times New Roman"/>
          <w:b/>
          <w:bCs/>
        </w:rPr>
        <w:t xml:space="preserve">C. </w:t>
      </w:r>
      <w:r w:rsidRPr="00B04436">
        <w:rPr>
          <w:rFonts w:ascii="Times New Roman" w:hAnsi="Times New Roman" w:cs="Times New Roman"/>
        </w:rPr>
        <w:t xml:space="preserve">Quasi-experimental studies quality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689"/>
        <w:gridCol w:w="689"/>
        <w:gridCol w:w="689"/>
        <w:gridCol w:w="689"/>
        <w:gridCol w:w="690"/>
        <w:gridCol w:w="689"/>
        <w:gridCol w:w="689"/>
        <w:gridCol w:w="689"/>
        <w:gridCol w:w="690"/>
        <w:gridCol w:w="752"/>
        <w:gridCol w:w="786"/>
      </w:tblGrid>
      <w:tr w:rsidR="00DC7DF8" w:rsidRPr="00DC7DF8" w14:paraId="50E74EAE" w14:textId="77777777" w:rsidTr="00DC7DF8">
        <w:tc>
          <w:tcPr>
            <w:tcW w:w="1269" w:type="dxa"/>
          </w:tcPr>
          <w:p w14:paraId="266B8F93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Author</w:t>
            </w:r>
          </w:p>
        </w:tc>
        <w:tc>
          <w:tcPr>
            <w:tcW w:w="689" w:type="dxa"/>
          </w:tcPr>
          <w:p w14:paraId="076FCB6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Q1</w:t>
            </w:r>
          </w:p>
        </w:tc>
        <w:tc>
          <w:tcPr>
            <w:tcW w:w="689" w:type="dxa"/>
          </w:tcPr>
          <w:p w14:paraId="66DAEF7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Q2</w:t>
            </w:r>
          </w:p>
        </w:tc>
        <w:tc>
          <w:tcPr>
            <w:tcW w:w="689" w:type="dxa"/>
          </w:tcPr>
          <w:p w14:paraId="7821287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Q3</w:t>
            </w:r>
          </w:p>
        </w:tc>
        <w:tc>
          <w:tcPr>
            <w:tcW w:w="689" w:type="dxa"/>
          </w:tcPr>
          <w:p w14:paraId="2B19D8E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Q4</w:t>
            </w:r>
          </w:p>
        </w:tc>
        <w:tc>
          <w:tcPr>
            <w:tcW w:w="690" w:type="dxa"/>
          </w:tcPr>
          <w:p w14:paraId="19A241E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Q5</w:t>
            </w:r>
          </w:p>
        </w:tc>
        <w:tc>
          <w:tcPr>
            <w:tcW w:w="689" w:type="dxa"/>
          </w:tcPr>
          <w:p w14:paraId="00C7E33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Q6</w:t>
            </w:r>
          </w:p>
        </w:tc>
        <w:tc>
          <w:tcPr>
            <w:tcW w:w="689" w:type="dxa"/>
          </w:tcPr>
          <w:p w14:paraId="0F6363D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Q7</w:t>
            </w:r>
          </w:p>
        </w:tc>
        <w:tc>
          <w:tcPr>
            <w:tcW w:w="689" w:type="dxa"/>
          </w:tcPr>
          <w:p w14:paraId="72FAA3F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Q8</w:t>
            </w:r>
          </w:p>
        </w:tc>
        <w:tc>
          <w:tcPr>
            <w:tcW w:w="690" w:type="dxa"/>
          </w:tcPr>
          <w:p w14:paraId="14715D8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Q9</w:t>
            </w:r>
          </w:p>
        </w:tc>
        <w:tc>
          <w:tcPr>
            <w:tcW w:w="752" w:type="dxa"/>
          </w:tcPr>
          <w:p w14:paraId="5C1D48E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% Yes</w:t>
            </w:r>
          </w:p>
        </w:tc>
        <w:tc>
          <w:tcPr>
            <w:tcW w:w="786" w:type="dxa"/>
          </w:tcPr>
          <w:p w14:paraId="6A8379D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Risk</w:t>
            </w:r>
          </w:p>
        </w:tc>
      </w:tr>
      <w:tr w:rsidR="00DC7DF8" w:rsidRPr="00DC7DF8" w14:paraId="5D7CBEAC" w14:textId="77777777" w:rsidTr="00DC7DF8">
        <w:tc>
          <w:tcPr>
            <w:tcW w:w="1269" w:type="dxa"/>
          </w:tcPr>
          <w:p w14:paraId="54C24DEA" w14:textId="2A449D3F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Vander </w:t>
            </w:r>
            <w:proofErr w:type="spellStart"/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Wyst</w:t>
            </w:r>
            <w:proofErr w:type="spellEnd"/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20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689" w:type="dxa"/>
            <w:shd w:val="clear" w:color="auto" w:fill="92D050"/>
          </w:tcPr>
          <w:p w14:paraId="3D33E8A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92D050"/>
          </w:tcPr>
          <w:p w14:paraId="0B70C53B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92D050"/>
          </w:tcPr>
          <w:p w14:paraId="004B204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FF0000"/>
            <w:vAlign w:val="center"/>
          </w:tcPr>
          <w:p w14:paraId="5D2143D0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690" w:type="dxa"/>
            <w:shd w:val="clear" w:color="auto" w:fill="92D050"/>
          </w:tcPr>
          <w:p w14:paraId="6033797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92D050"/>
          </w:tcPr>
          <w:p w14:paraId="31C8094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92D050"/>
          </w:tcPr>
          <w:p w14:paraId="6219897D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shd w:val="clear" w:color="auto" w:fill="92D050"/>
          </w:tcPr>
          <w:p w14:paraId="08BC7B4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90" w:type="dxa"/>
            <w:shd w:val="clear" w:color="auto" w:fill="92D050"/>
          </w:tcPr>
          <w:p w14:paraId="41D2C1E4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752" w:type="dxa"/>
            <w:vAlign w:val="center"/>
          </w:tcPr>
          <w:p w14:paraId="4D6512E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89</w:t>
            </w:r>
          </w:p>
        </w:tc>
        <w:tc>
          <w:tcPr>
            <w:tcW w:w="786" w:type="dxa"/>
            <w:vAlign w:val="center"/>
          </w:tcPr>
          <w:p w14:paraId="39932845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Low</w:t>
            </w:r>
          </w:p>
        </w:tc>
      </w:tr>
      <w:tr w:rsidR="00DC7DF8" w:rsidRPr="00DC7DF8" w14:paraId="4A7AF332" w14:textId="77777777" w:rsidTr="00DC7DF8">
        <w:tc>
          <w:tcPr>
            <w:tcW w:w="1269" w:type="dxa"/>
            <w:tcBorders>
              <w:bottom w:val="single" w:sz="4" w:space="0" w:color="auto"/>
            </w:tcBorders>
          </w:tcPr>
          <w:p w14:paraId="15ABC3FF" w14:textId="3DFCD6A0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Wu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(</w:t>
            </w:r>
            <w:proofErr w:type="gramEnd"/>
            <w:r w:rsid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21</w:t>
            </w:r>
            <w:r w:rsidR="0048094A" w:rsidRPr="0048094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798ADC9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5F3E37B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70ED6397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5E128373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92D050"/>
          </w:tcPr>
          <w:p w14:paraId="0749CCB1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353E43B8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30B8C422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92D050"/>
          </w:tcPr>
          <w:p w14:paraId="3B492179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92D050"/>
          </w:tcPr>
          <w:p w14:paraId="7F95DF9E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Wingdings 2" w:eastAsia="Times New Roman" w:hAnsi="Wingdings 2" w:cs="Times New Roman"/>
                <w:color w:val="C00000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3B0A73C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1B0C85EF" w14:textId="77777777" w:rsidR="00DC7DF8" w:rsidRPr="00DC7DF8" w:rsidRDefault="00DC7DF8" w:rsidP="00DC7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Low</w:t>
            </w:r>
          </w:p>
        </w:tc>
      </w:tr>
      <w:tr w:rsidR="00DC7DF8" w:rsidRPr="00DC7DF8" w14:paraId="4F9F8F02" w14:textId="77777777" w:rsidTr="00DC7DF8">
        <w:tc>
          <w:tcPr>
            <w:tcW w:w="9010" w:type="dxa"/>
            <w:gridSpan w:val="12"/>
            <w:tcBorders>
              <w:left w:val="nil"/>
              <w:bottom w:val="nil"/>
              <w:right w:val="nil"/>
            </w:tcBorders>
          </w:tcPr>
          <w:p w14:paraId="69D0A90B" w14:textId="5F228201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Q1. Is it clear in the study what is the </w:t>
            </w:r>
            <w:proofErr w:type="spell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‘cause</w:t>
            </w:r>
            <w:proofErr w:type="spell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’ and what is the ‘effect’ (</w:t>
            </w:r>
            <w:r w:rsidR="00BD4750"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i.e.,</w:t>
            </w: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there is no confusion about which variable comes first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)?,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Q2. Were the participants included in any comparisons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similar?,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Q3. Were the participants included in any comparisons receiving similar treatment/care, other than the exposure or intervention of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interest?,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Q4. Was there a control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group?,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Q5. Were there multiple measurements of the outcome both pre and post the intervention/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exposure?,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Q6. Was follow up complete and if not, were differences between groups in terms of their follow up adequately described and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analysed?,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Q7. Were the outcomes of participants included in any comparisons measured in the same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way?,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Q8. Were outcomes measured in a reliable </w:t>
            </w:r>
            <w:proofErr w:type="gramStart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way?,</w:t>
            </w:r>
            <w:proofErr w:type="gramEnd"/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Q9. Was appropriate statistical analysis used?</w:t>
            </w:r>
          </w:p>
          <w:p w14:paraId="04F1E9B6" w14:textId="77777777" w:rsidR="00DC7DF8" w:rsidRPr="00DC7DF8" w:rsidRDefault="00DC7DF8" w:rsidP="00DC7DF8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DC7DF8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Y: yes, N: no, U: unclear</w:t>
            </w:r>
          </w:p>
        </w:tc>
      </w:tr>
    </w:tbl>
    <w:p w14:paraId="683EAC6C" w14:textId="77777777" w:rsidR="00B04436" w:rsidRPr="00B04436" w:rsidRDefault="00B04436" w:rsidP="00B04436">
      <w:pPr>
        <w:spacing w:line="480" w:lineRule="auto"/>
        <w:rPr>
          <w:rFonts w:ascii="Times New Roman" w:hAnsi="Times New Roman" w:cs="Times New Roman"/>
        </w:rPr>
      </w:pPr>
    </w:p>
    <w:sectPr w:rsidR="00B04436" w:rsidRPr="00B04436" w:rsidSect="00F530B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7F4E" w14:textId="77777777" w:rsidR="00903A09" w:rsidRDefault="00903A09" w:rsidP="005F30AE">
      <w:r>
        <w:separator/>
      </w:r>
    </w:p>
  </w:endnote>
  <w:endnote w:type="continuationSeparator" w:id="0">
    <w:p w14:paraId="1F24D193" w14:textId="77777777" w:rsidR="00903A09" w:rsidRDefault="00903A09" w:rsidP="005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7844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6482C" w14:textId="3FF5E8EA" w:rsidR="005F30AE" w:rsidRDefault="005F30AE" w:rsidP="00E15B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3C5218" w14:textId="77777777" w:rsidR="005F30AE" w:rsidRDefault="005F30AE" w:rsidP="005F30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4054505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16"/>
        <w:szCs w:val="16"/>
      </w:rPr>
    </w:sdtEndPr>
    <w:sdtContent>
      <w:p w14:paraId="23C0F938" w14:textId="6E4BF659" w:rsidR="005F30AE" w:rsidRPr="005F30AE" w:rsidRDefault="005F30AE" w:rsidP="00E15B3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16"/>
            <w:szCs w:val="16"/>
          </w:rPr>
        </w:pPr>
        <w:r w:rsidRPr="005F30AE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begin"/>
        </w:r>
        <w:r w:rsidRPr="005F30AE">
          <w:rPr>
            <w:rStyle w:val="PageNumber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5F30AE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separate"/>
        </w:r>
        <w:r w:rsidRPr="005F30AE">
          <w:rPr>
            <w:rStyle w:val="PageNumber"/>
            <w:rFonts w:ascii="Times New Roman" w:hAnsi="Times New Roman" w:cs="Times New Roman"/>
            <w:noProof/>
            <w:sz w:val="16"/>
            <w:szCs w:val="16"/>
          </w:rPr>
          <w:t>1</w:t>
        </w:r>
        <w:r w:rsidRPr="005F30AE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D9E7A26" w14:textId="77777777" w:rsidR="005F30AE" w:rsidRPr="005F30AE" w:rsidRDefault="005F30AE" w:rsidP="005F30AE">
    <w:pPr>
      <w:pStyle w:val="Footer"/>
      <w:ind w:right="36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A746" w14:textId="77777777" w:rsidR="00903A09" w:rsidRDefault="00903A09" w:rsidP="005F30AE">
      <w:r>
        <w:separator/>
      </w:r>
    </w:p>
  </w:footnote>
  <w:footnote w:type="continuationSeparator" w:id="0">
    <w:p w14:paraId="7639C29B" w14:textId="77777777" w:rsidR="00903A09" w:rsidRDefault="00903A09" w:rsidP="005F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1210F"/>
    <w:multiLevelType w:val="hybridMultilevel"/>
    <w:tmpl w:val="38023836"/>
    <w:lvl w:ilvl="0" w:tplc="C186E7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6"/>
    <w:rsid w:val="00005D66"/>
    <w:rsid w:val="00015A16"/>
    <w:rsid w:val="000536D2"/>
    <w:rsid w:val="00062E17"/>
    <w:rsid w:val="000B74A2"/>
    <w:rsid w:val="000C38E7"/>
    <w:rsid w:val="000E3538"/>
    <w:rsid w:val="001140CB"/>
    <w:rsid w:val="0011671C"/>
    <w:rsid w:val="00140BD9"/>
    <w:rsid w:val="00144742"/>
    <w:rsid w:val="001702B6"/>
    <w:rsid w:val="00176D3D"/>
    <w:rsid w:val="00180A78"/>
    <w:rsid w:val="00182EE5"/>
    <w:rsid w:val="00184281"/>
    <w:rsid w:val="001B0ED3"/>
    <w:rsid w:val="001B1259"/>
    <w:rsid w:val="001D1429"/>
    <w:rsid w:val="00203337"/>
    <w:rsid w:val="00230484"/>
    <w:rsid w:val="002318A4"/>
    <w:rsid w:val="002504DC"/>
    <w:rsid w:val="00252551"/>
    <w:rsid w:val="00256148"/>
    <w:rsid w:val="00274955"/>
    <w:rsid w:val="002979FC"/>
    <w:rsid w:val="002D4D85"/>
    <w:rsid w:val="002F04EB"/>
    <w:rsid w:val="003401BE"/>
    <w:rsid w:val="0034783F"/>
    <w:rsid w:val="003607EC"/>
    <w:rsid w:val="0036131E"/>
    <w:rsid w:val="003631B7"/>
    <w:rsid w:val="003D1911"/>
    <w:rsid w:val="003E28E7"/>
    <w:rsid w:val="00410F13"/>
    <w:rsid w:val="00430F6D"/>
    <w:rsid w:val="004802F2"/>
    <w:rsid w:val="0048094A"/>
    <w:rsid w:val="00484785"/>
    <w:rsid w:val="00494629"/>
    <w:rsid w:val="004A2A5C"/>
    <w:rsid w:val="004E2E28"/>
    <w:rsid w:val="00516F52"/>
    <w:rsid w:val="005356FC"/>
    <w:rsid w:val="00544C55"/>
    <w:rsid w:val="00565E03"/>
    <w:rsid w:val="00572D68"/>
    <w:rsid w:val="005A66D3"/>
    <w:rsid w:val="005B636C"/>
    <w:rsid w:val="005B7478"/>
    <w:rsid w:val="005D6B04"/>
    <w:rsid w:val="005F30AE"/>
    <w:rsid w:val="00601460"/>
    <w:rsid w:val="00615E01"/>
    <w:rsid w:val="00621203"/>
    <w:rsid w:val="00631124"/>
    <w:rsid w:val="00640195"/>
    <w:rsid w:val="00643BB8"/>
    <w:rsid w:val="0068406E"/>
    <w:rsid w:val="006E206A"/>
    <w:rsid w:val="006E2F73"/>
    <w:rsid w:val="00711B2C"/>
    <w:rsid w:val="007253E0"/>
    <w:rsid w:val="00743D35"/>
    <w:rsid w:val="007516D2"/>
    <w:rsid w:val="00763F1C"/>
    <w:rsid w:val="007C070C"/>
    <w:rsid w:val="007E0D76"/>
    <w:rsid w:val="007F18BF"/>
    <w:rsid w:val="007F5AB3"/>
    <w:rsid w:val="008058CF"/>
    <w:rsid w:val="008401A1"/>
    <w:rsid w:val="00853E79"/>
    <w:rsid w:val="008548C1"/>
    <w:rsid w:val="00890F27"/>
    <w:rsid w:val="008A3732"/>
    <w:rsid w:val="008A5658"/>
    <w:rsid w:val="008C4C43"/>
    <w:rsid w:val="008D3B12"/>
    <w:rsid w:val="008E2F66"/>
    <w:rsid w:val="008E4306"/>
    <w:rsid w:val="008F1E9F"/>
    <w:rsid w:val="008F5F35"/>
    <w:rsid w:val="009036F3"/>
    <w:rsid w:val="00903A09"/>
    <w:rsid w:val="009050BF"/>
    <w:rsid w:val="00937A1A"/>
    <w:rsid w:val="009819D1"/>
    <w:rsid w:val="009C32A5"/>
    <w:rsid w:val="009C652F"/>
    <w:rsid w:val="009D1FDE"/>
    <w:rsid w:val="009D59DF"/>
    <w:rsid w:val="00A04AF7"/>
    <w:rsid w:val="00A26991"/>
    <w:rsid w:val="00A52B13"/>
    <w:rsid w:val="00A63F10"/>
    <w:rsid w:val="00AC1630"/>
    <w:rsid w:val="00AD5746"/>
    <w:rsid w:val="00AE211A"/>
    <w:rsid w:val="00AF3409"/>
    <w:rsid w:val="00AF4FC9"/>
    <w:rsid w:val="00B04436"/>
    <w:rsid w:val="00B066C1"/>
    <w:rsid w:val="00B07B27"/>
    <w:rsid w:val="00B15F06"/>
    <w:rsid w:val="00B23531"/>
    <w:rsid w:val="00B23786"/>
    <w:rsid w:val="00B2411F"/>
    <w:rsid w:val="00B453CF"/>
    <w:rsid w:val="00B63409"/>
    <w:rsid w:val="00B76203"/>
    <w:rsid w:val="00B908C8"/>
    <w:rsid w:val="00BB0959"/>
    <w:rsid w:val="00BD32DC"/>
    <w:rsid w:val="00BD4750"/>
    <w:rsid w:val="00BF21B0"/>
    <w:rsid w:val="00BF2CBE"/>
    <w:rsid w:val="00BF7EAF"/>
    <w:rsid w:val="00C349D2"/>
    <w:rsid w:val="00C3525E"/>
    <w:rsid w:val="00C64F72"/>
    <w:rsid w:val="00CA4DFD"/>
    <w:rsid w:val="00CD35A6"/>
    <w:rsid w:val="00D102EA"/>
    <w:rsid w:val="00D44FCA"/>
    <w:rsid w:val="00D80AA1"/>
    <w:rsid w:val="00D82159"/>
    <w:rsid w:val="00D97FE9"/>
    <w:rsid w:val="00DA68C1"/>
    <w:rsid w:val="00DB756C"/>
    <w:rsid w:val="00DC7DF8"/>
    <w:rsid w:val="00EF6251"/>
    <w:rsid w:val="00F20315"/>
    <w:rsid w:val="00F218EE"/>
    <w:rsid w:val="00F241A8"/>
    <w:rsid w:val="00F3223F"/>
    <w:rsid w:val="00F34552"/>
    <w:rsid w:val="00F470DD"/>
    <w:rsid w:val="00F530B7"/>
    <w:rsid w:val="00F714A6"/>
    <w:rsid w:val="00F80FED"/>
    <w:rsid w:val="00F903A5"/>
    <w:rsid w:val="00FE4D37"/>
    <w:rsid w:val="00FF1D4E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3927"/>
  <w14:defaultImageDpi w14:val="32767"/>
  <w15:chartTrackingRefBased/>
  <w15:docId w15:val="{25695502-32AA-464B-954F-7C8599AA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DF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DF8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DC7DF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7DF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F3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0AE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5F30AE"/>
  </w:style>
  <w:style w:type="paragraph" w:styleId="Header">
    <w:name w:val="header"/>
    <w:basedOn w:val="Normal"/>
    <w:link w:val="HeaderChar"/>
    <w:uiPriority w:val="99"/>
    <w:unhideWhenUsed/>
    <w:rsid w:val="005F3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0A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Henderson</dc:creator>
  <cp:keywords/>
  <dc:description/>
  <cp:lastModifiedBy>Megan Gow</cp:lastModifiedBy>
  <cp:revision>2</cp:revision>
  <dcterms:created xsi:type="dcterms:W3CDTF">2023-10-31T23:18:00Z</dcterms:created>
  <dcterms:modified xsi:type="dcterms:W3CDTF">2023-10-31T23:18:00Z</dcterms:modified>
</cp:coreProperties>
</file>