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D41EC" w14:textId="4D66D1CD" w:rsidR="00D9199F" w:rsidRDefault="00D9199F" w:rsidP="00D9199F">
      <w:pPr>
        <w:spacing w:after="240"/>
        <w:jc w:val="center"/>
        <w:rPr>
          <w:rFonts w:ascii="Arial" w:hAnsi="Arial" w:cs="Arial"/>
          <w:b/>
          <w:bCs/>
        </w:rPr>
      </w:pPr>
      <w:r>
        <w:rPr>
          <w:rFonts w:ascii="Arial" w:hAnsi="Arial" w:cs="Arial"/>
          <w:b/>
          <w:bCs/>
        </w:rPr>
        <w:t>Appendix 1</w:t>
      </w:r>
    </w:p>
    <w:p w14:paraId="245C936E" w14:textId="648900CB" w:rsidR="003809F1" w:rsidRDefault="003809F1" w:rsidP="00D9199F">
      <w:pPr>
        <w:spacing w:after="0"/>
        <w:jc w:val="center"/>
        <w:rPr>
          <w:rFonts w:ascii="Arial" w:hAnsi="Arial" w:cs="Arial"/>
          <w:b/>
          <w:bCs/>
        </w:rPr>
      </w:pPr>
      <w:r w:rsidRPr="003809F1">
        <w:rPr>
          <w:rFonts w:ascii="Arial" w:hAnsi="Arial" w:cs="Arial"/>
          <w:b/>
          <w:bCs/>
        </w:rPr>
        <w:t xml:space="preserve">Streetlight Gaming and Online Team </w:t>
      </w:r>
      <w:r>
        <w:rPr>
          <w:rFonts w:ascii="Arial" w:hAnsi="Arial" w:cs="Arial"/>
          <w:b/>
          <w:bCs/>
        </w:rPr>
        <w:t>(SGOT)</w:t>
      </w:r>
      <w:r w:rsidR="00D9199F">
        <w:rPr>
          <w:rFonts w:ascii="Arial" w:hAnsi="Arial" w:cs="Arial"/>
          <w:b/>
          <w:bCs/>
        </w:rPr>
        <w:t xml:space="preserve"> </w:t>
      </w:r>
      <w:r w:rsidRPr="003809F1">
        <w:rPr>
          <w:rFonts w:ascii="Arial" w:hAnsi="Arial" w:cs="Arial"/>
          <w:b/>
          <w:bCs/>
        </w:rPr>
        <w:t>– Engagement Safety Measures</w:t>
      </w:r>
    </w:p>
    <w:p w14:paraId="1BFE5DA3" w14:textId="0E51B1CA" w:rsidR="00D9199F" w:rsidRPr="00D9199F" w:rsidRDefault="00000000">
      <w:pPr>
        <w:rPr>
          <w:rFonts w:ascii="Arial" w:hAnsi="Arial" w:cs="Arial"/>
          <w:b/>
          <w:bCs/>
        </w:rPr>
      </w:pPr>
      <w:r>
        <w:rPr>
          <w:rFonts w:ascii="Arial" w:hAnsi="Arial" w:cs="Arial"/>
          <w:b/>
          <w:bCs/>
        </w:rPr>
        <w:pict w14:anchorId="6F1E51FF">
          <v:rect id="_x0000_i1025" style="width:0;height:1.5pt" o:hralign="center" o:hrstd="t" o:hr="t" fillcolor="#a0a0a0" stroked="f"/>
        </w:pict>
      </w:r>
    </w:p>
    <w:p w14:paraId="5945E795" w14:textId="37ECE2F2" w:rsidR="003809F1" w:rsidRDefault="003809F1" w:rsidP="003809F1">
      <w:pPr>
        <w:pStyle w:val="ListParagraph"/>
        <w:numPr>
          <w:ilvl w:val="0"/>
          <w:numId w:val="1"/>
        </w:numPr>
        <w:rPr>
          <w:rFonts w:ascii="Arial" w:hAnsi="Arial" w:cs="Arial"/>
        </w:rPr>
      </w:pPr>
      <w:r>
        <w:rPr>
          <w:rFonts w:ascii="Arial" w:hAnsi="Arial" w:cs="Arial"/>
        </w:rPr>
        <w:t>Team Staffing</w:t>
      </w:r>
    </w:p>
    <w:p w14:paraId="77A61FF2" w14:textId="2EEDB3D6" w:rsidR="003809F1" w:rsidRDefault="003809F1" w:rsidP="003809F1">
      <w:pPr>
        <w:pStyle w:val="ListParagraph"/>
        <w:numPr>
          <w:ilvl w:val="1"/>
          <w:numId w:val="1"/>
        </w:numPr>
        <w:rPr>
          <w:rFonts w:ascii="Arial" w:hAnsi="Arial" w:cs="Arial"/>
        </w:rPr>
      </w:pPr>
      <w:r w:rsidRPr="003809F1">
        <w:rPr>
          <w:rFonts w:ascii="Arial" w:hAnsi="Arial" w:cs="Arial"/>
        </w:rPr>
        <w:t xml:space="preserve">The </w:t>
      </w:r>
      <w:r w:rsidRPr="003809F1">
        <w:rPr>
          <w:rFonts w:ascii="Arial" w:hAnsi="Arial" w:cs="Arial"/>
          <w:i/>
          <w:iCs/>
        </w:rPr>
        <w:t>Streetlight</w:t>
      </w:r>
      <w:r w:rsidRPr="003809F1">
        <w:rPr>
          <w:rFonts w:ascii="Arial" w:hAnsi="Arial" w:cs="Arial"/>
        </w:rPr>
        <w:t xml:space="preserve"> team is comprised of professionally trained directors and specially trained volunteers at UF Health. The Assistant Director devotes 0.20 FTE to management of </w:t>
      </w:r>
      <w:r w:rsidRPr="003809F1">
        <w:rPr>
          <w:rFonts w:ascii="Arial" w:hAnsi="Arial" w:cs="Arial"/>
          <w:i/>
          <w:iCs/>
        </w:rPr>
        <w:t>SGOT</w:t>
      </w:r>
      <w:r w:rsidRPr="003809F1">
        <w:rPr>
          <w:rFonts w:ascii="Arial" w:hAnsi="Arial" w:cs="Arial"/>
        </w:rPr>
        <w:t>. They are supported by two Technology Managers, each with 0.5 FTE, who manage inpatient gaming inventory and connect patients to Discord. All volunteers are onboarded onto Discord as a module within their initial 10 hours of orientation. Volunteers are encouraged to participate in virtual events, as well as message in chat channels and with patients individually. A select group of volunteers, named “Anchors,” lead virtual events regularly.</w:t>
      </w:r>
    </w:p>
    <w:p w14:paraId="7018E205" w14:textId="77777777" w:rsidR="003809F1" w:rsidRDefault="003809F1" w:rsidP="003809F1">
      <w:pPr>
        <w:pStyle w:val="ListParagraph"/>
        <w:ind w:left="1440"/>
        <w:rPr>
          <w:rFonts w:ascii="Arial" w:hAnsi="Arial" w:cs="Arial"/>
        </w:rPr>
      </w:pPr>
    </w:p>
    <w:p w14:paraId="74D1850A" w14:textId="16503386" w:rsidR="003809F1" w:rsidRDefault="003809F1" w:rsidP="003809F1">
      <w:pPr>
        <w:pStyle w:val="ListParagraph"/>
        <w:numPr>
          <w:ilvl w:val="0"/>
          <w:numId w:val="1"/>
        </w:numPr>
        <w:rPr>
          <w:rFonts w:ascii="Arial" w:hAnsi="Arial" w:cs="Arial"/>
        </w:rPr>
      </w:pPr>
      <w:r w:rsidRPr="003809F1">
        <w:rPr>
          <w:rFonts w:ascii="Arial" w:hAnsi="Arial" w:cs="Arial"/>
        </w:rPr>
        <w:t>Discord Moderation</w:t>
      </w:r>
    </w:p>
    <w:p w14:paraId="38CC95C3" w14:textId="0E7694F1" w:rsidR="003809F1" w:rsidRDefault="003809F1" w:rsidP="003809F1">
      <w:pPr>
        <w:pStyle w:val="ListParagraph"/>
        <w:numPr>
          <w:ilvl w:val="1"/>
          <w:numId w:val="1"/>
        </w:numPr>
        <w:rPr>
          <w:rFonts w:ascii="Arial" w:hAnsi="Arial" w:cs="Arial"/>
        </w:rPr>
      </w:pPr>
      <w:r w:rsidRPr="003809F1">
        <w:rPr>
          <w:rFonts w:ascii="Arial" w:hAnsi="Arial" w:cs="Arial"/>
        </w:rPr>
        <w:t>The</w:t>
      </w:r>
      <w:r>
        <w:rPr>
          <w:rFonts w:ascii="Arial" w:hAnsi="Arial" w:cs="Arial"/>
        </w:rPr>
        <w:t xml:space="preserve"> Discord</w:t>
      </w:r>
      <w:r w:rsidRPr="003809F1">
        <w:rPr>
          <w:rFonts w:ascii="Arial" w:hAnsi="Arial" w:cs="Arial"/>
        </w:rPr>
        <w:t xml:space="preserve"> server is moderated </w:t>
      </w:r>
      <w:r>
        <w:rPr>
          <w:rFonts w:ascii="Arial" w:hAnsi="Arial" w:cs="Arial"/>
        </w:rPr>
        <w:t xml:space="preserve">from </w:t>
      </w:r>
      <w:r w:rsidRPr="003809F1">
        <w:rPr>
          <w:rFonts w:ascii="Arial" w:hAnsi="Arial" w:cs="Arial"/>
        </w:rPr>
        <w:t>9</w:t>
      </w:r>
      <w:r>
        <w:rPr>
          <w:rFonts w:ascii="Arial" w:hAnsi="Arial" w:cs="Arial"/>
        </w:rPr>
        <w:t xml:space="preserve"> </w:t>
      </w:r>
      <w:r w:rsidRPr="003809F1">
        <w:rPr>
          <w:rFonts w:ascii="Arial" w:hAnsi="Arial" w:cs="Arial"/>
        </w:rPr>
        <w:t>a</w:t>
      </w:r>
      <w:r>
        <w:rPr>
          <w:rFonts w:ascii="Arial" w:hAnsi="Arial" w:cs="Arial"/>
        </w:rPr>
        <w:t>.</w:t>
      </w:r>
      <w:r w:rsidRPr="003809F1">
        <w:rPr>
          <w:rFonts w:ascii="Arial" w:hAnsi="Arial" w:cs="Arial"/>
        </w:rPr>
        <w:t>m</w:t>
      </w:r>
      <w:r>
        <w:rPr>
          <w:rFonts w:ascii="Arial" w:hAnsi="Arial" w:cs="Arial"/>
        </w:rPr>
        <w:t xml:space="preserve">. to </w:t>
      </w:r>
      <w:r w:rsidRPr="003809F1">
        <w:rPr>
          <w:rFonts w:ascii="Arial" w:hAnsi="Arial" w:cs="Arial"/>
        </w:rPr>
        <w:t>9</w:t>
      </w:r>
      <w:r>
        <w:rPr>
          <w:rFonts w:ascii="Arial" w:hAnsi="Arial" w:cs="Arial"/>
        </w:rPr>
        <w:t xml:space="preserve"> </w:t>
      </w:r>
      <w:r w:rsidRPr="003809F1">
        <w:rPr>
          <w:rFonts w:ascii="Arial" w:hAnsi="Arial" w:cs="Arial"/>
        </w:rPr>
        <w:t>p</w:t>
      </w:r>
      <w:r>
        <w:rPr>
          <w:rFonts w:ascii="Arial" w:hAnsi="Arial" w:cs="Arial"/>
        </w:rPr>
        <w:t>.</w:t>
      </w:r>
      <w:r w:rsidRPr="003809F1">
        <w:rPr>
          <w:rFonts w:ascii="Arial" w:hAnsi="Arial" w:cs="Arial"/>
        </w:rPr>
        <w:t>m</w:t>
      </w:r>
      <w:r>
        <w:rPr>
          <w:rFonts w:ascii="Arial" w:hAnsi="Arial" w:cs="Arial"/>
        </w:rPr>
        <w:t>.</w:t>
      </w:r>
      <w:r w:rsidRPr="003809F1">
        <w:rPr>
          <w:rFonts w:ascii="Arial" w:hAnsi="Arial" w:cs="Arial"/>
        </w:rPr>
        <w:t xml:space="preserve"> Monday through Friday by </w:t>
      </w:r>
      <w:r>
        <w:rPr>
          <w:rFonts w:ascii="Arial" w:hAnsi="Arial" w:cs="Arial"/>
          <w:i/>
          <w:iCs/>
        </w:rPr>
        <w:t xml:space="preserve">Streetlight </w:t>
      </w:r>
      <w:r w:rsidRPr="003809F1">
        <w:rPr>
          <w:rFonts w:ascii="Arial" w:hAnsi="Arial" w:cs="Arial"/>
        </w:rPr>
        <w:t>staff</w:t>
      </w:r>
      <w:r>
        <w:rPr>
          <w:rFonts w:ascii="Arial" w:hAnsi="Arial" w:cs="Arial"/>
        </w:rPr>
        <w:t xml:space="preserve"> and volunteers</w:t>
      </w:r>
      <w:r w:rsidRPr="003809F1">
        <w:rPr>
          <w:rFonts w:ascii="Arial" w:hAnsi="Arial" w:cs="Arial"/>
        </w:rPr>
        <w:t xml:space="preserve">. </w:t>
      </w:r>
    </w:p>
    <w:p w14:paraId="2A222B4F" w14:textId="77777777" w:rsidR="003809F1" w:rsidRDefault="003809F1" w:rsidP="003809F1">
      <w:pPr>
        <w:pStyle w:val="ListParagraph"/>
        <w:ind w:left="1440"/>
        <w:rPr>
          <w:rFonts w:ascii="Arial" w:hAnsi="Arial" w:cs="Arial"/>
        </w:rPr>
      </w:pPr>
    </w:p>
    <w:p w14:paraId="06C3001E" w14:textId="0EAF6E90" w:rsidR="003809F1" w:rsidRDefault="003809F1" w:rsidP="003809F1">
      <w:pPr>
        <w:pStyle w:val="ListParagraph"/>
        <w:numPr>
          <w:ilvl w:val="0"/>
          <w:numId w:val="1"/>
        </w:numPr>
        <w:rPr>
          <w:rFonts w:ascii="Arial" w:hAnsi="Arial" w:cs="Arial"/>
        </w:rPr>
      </w:pPr>
      <w:r>
        <w:rPr>
          <w:rFonts w:ascii="Arial" w:hAnsi="Arial" w:cs="Arial"/>
        </w:rPr>
        <w:t>Participant Behavioral Code</w:t>
      </w:r>
    </w:p>
    <w:p w14:paraId="4ECB7F7F" w14:textId="6E942B78" w:rsidR="00287352" w:rsidRDefault="003809F1" w:rsidP="00287352">
      <w:pPr>
        <w:pStyle w:val="ListParagraph"/>
        <w:numPr>
          <w:ilvl w:val="1"/>
          <w:numId w:val="1"/>
        </w:numPr>
        <w:rPr>
          <w:rFonts w:ascii="Arial" w:hAnsi="Arial" w:cs="Arial"/>
        </w:rPr>
      </w:pPr>
      <w:r w:rsidRPr="003809F1">
        <w:rPr>
          <w:rFonts w:ascii="Arial" w:hAnsi="Arial" w:cs="Arial"/>
        </w:rPr>
        <w:t>All patients consent to a behavioral code</w:t>
      </w:r>
      <w:r w:rsidR="008F5538">
        <w:rPr>
          <w:rFonts w:ascii="Arial" w:hAnsi="Arial" w:cs="Arial"/>
        </w:rPr>
        <w:t xml:space="preserve"> as part of the </w:t>
      </w:r>
      <w:r w:rsidR="00287352">
        <w:rPr>
          <w:rFonts w:ascii="Arial" w:hAnsi="Arial" w:cs="Arial"/>
          <w:i/>
          <w:iCs/>
        </w:rPr>
        <w:t xml:space="preserve">Streetlight Gaming and Online Team </w:t>
      </w:r>
      <w:r w:rsidR="00287352">
        <w:rPr>
          <w:rFonts w:ascii="Arial" w:hAnsi="Arial" w:cs="Arial"/>
        </w:rPr>
        <w:t>creed:</w:t>
      </w:r>
    </w:p>
    <w:p w14:paraId="72950AB9" w14:textId="77777777" w:rsidR="009C6220" w:rsidRDefault="009C6220" w:rsidP="009C6220">
      <w:pPr>
        <w:pStyle w:val="ListParagraph"/>
        <w:numPr>
          <w:ilvl w:val="2"/>
          <w:numId w:val="1"/>
        </w:numPr>
        <w:spacing w:line="256" w:lineRule="auto"/>
        <w:rPr>
          <w:rFonts w:ascii="Arial" w:hAnsi="Arial" w:cs="Arial"/>
        </w:rPr>
      </w:pPr>
      <w:r>
        <w:rPr>
          <w:rFonts w:ascii="Arial" w:hAnsi="Arial" w:cs="Arial"/>
        </w:rPr>
        <w:t xml:space="preserve">Bullying of any kind will not be tolerated. </w:t>
      </w:r>
    </w:p>
    <w:p w14:paraId="5AC9539E" w14:textId="77777777" w:rsidR="009C6220" w:rsidRDefault="009C6220" w:rsidP="009C6220">
      <w:pPr>
        <w:pStyle w:val="ListParagraph"/>
        <w:numPr>
          <w:ilvl w:val="2"/>
          <w:numId w:val="1"/>
        </w:numPr>
        <w:spacing w:line="256" w:lineRule="auto"/>
        <w:rPr>
          <w:rFonts w:ascii="Arial" w:hAnsi="Arial" w:cs="Arial"/>
        </w:rPr>
      </w:pPr>
      <w:r>
        <w:rPr>
          <w:rFonts w:ascii="Arial" w:hAnsi="Arial" w:cs="Arial"/>
        </w:rPr>
        <w:t>Respect your team. While trash-talking can be good and fun, please keep respectful. You may meet people with very different skill levels, or very different religious, political, and cultural backgrounds from yourself. We won’t make a good team if we aren’t respectful towards each other.</w:t>
      </w:r>
    </w:p>
    <w:p w14:paraId="7899AA57" w14:textId="77777777" w:rsidR="009C6220" w:rsidRDefault="009C6220" w:rsidP="009C6220">
      <w:pPr>
        <w:pStyle w:val="ListParagraph"/>
        <w:numPr>
          <w:ilvl w:val="2"/>
          <w:numId w:val="1"/>
        </w:numPr>
        <w:spacing w:line="256" w:lineRule="auto"/>
        <w:rPr>
          <w:rFonts w:ascii="Arial" w:hAnsi="Arial" w:cs="Arial"/>
        </w:rPr>
      </w:pPr>
      <w:r>
        <w:rPr>
          <w:rFonts w:ascii="Arial" w:hAnsi="Arial" w:cs="Arial"/>
        </w:rPr>
        <w:t xml:space="preserve">Your health is first priority. Any medical conversations, procedures, or treatments must take priority over gameplay. </w:t>
      </w:r>
    </w:p>
    <w:p w14:paraId="3A28B28F" w14:textId="77777777" w:rsidR="009C6220" w:rsidRDefault="009C6220" w:rsidP="009C6220">
      <w:pPr>
        <w:pStyle w:val="ListParagraph"/>
        <w:numPr>
          <w:ilvl w:val="2"/>
          <w:numId w:val="1"/>
        </w:numPr>
        <w:spacing w:line="256" w:lineRule="auto"/>
        <w:rPr>
          <w:rFonts w:ascii="Arial" w:hAnsi="Arial" w:cs="Arial"/>
        </w:rPr>
      </w:pPr>
      <w:r>
        <w:rPr>
          <w:rFonts w:ascii="Arial" w:hAnsi="Arial" w:cs="Arial"/>
        </w:rPr>
        <w:t>Respect our equipment. Please understand that it is shared with many other patients here and we need it to last for them.</w:t>
      </w:r>
    </w:p>
    <w:p w14:paraId="4656E19B" w14:textId="77777777" w:rsidR="009C6220" w:rsidRDefault="009C6220" w:rsidP="009C6220">
      <w:pPr>
        <w:pStyle w:val="ListParagraph"/>
        <w:numPr>
          <w:ilvl w:val="2"/>
          <w:numId w:val="1"/>
        </w:numPr>
        <w:spacing w:line="256" w:lineRule="auto"/>
        <w:rPr>
          <w:rFonts w:ascii="Arial" w:hAnsi="Arial" w:cs="Arial"/>
        </w:rPr>
      </w:pPr>
      <w:r>
        <w:rPr>
          <w:rFonts w:ascii="Arial" w:hAnsi="Arial" w:cs="Arial"/>
        </w:rPr>
        <w:t xml:space="preserve">No offensive language, threats, or personal insults will be tolerated. </w:t>
      </w:r>
    </w:p>
    <w:p w14:paraId="0E19BFFE" w14:textId="77777777" w:rsidR="009C6220" w:rsidRDefault="009C6220" w:rsidP="009C6220">
      <w:pPr>
        <w:pStyle w:val="ListParagraph"/>
        <w:numPr>
          <w:ilvl w:val="2"/>
          <w:numId w:val="1"/>
        </w:numPr>
        <w:spacing w:line="256" w:lineRule="auto"/>
        <w:rPr>
          <w:rFonts w:ascii="Arial" w:hAnsi="Arial" w:cs="Arial"/>
        </w:rPr>
      </w:pPr>
      <w:r>
        <w:rPr>
          <w:rFonts w:ascii="Arial" w:hAnsi="Arial" w:cs="Arial"/>
        </w:rPr>
        <w:t>No posts of hate, sexist, racist, homophobic, transphobic, or explicit content.</w:t>
      </w:r>
    </w:p>
    <w:p w14:paraId="0CE72E18" w14:textId="77777777" w:rsidR="009C6220" w:rsidRDefault="009C6220" w:rsidP="009C6220">
      <w:pPr>
        <w:pStyle w:val="ListParagraph"/>
        <w:numPr>
          <w:ilvl w:val="2"/>
          <w:numId w:val="1"/>
        </w:numPr>
        <w:spacing w:line="256" w:lineRule="auto"/>
        <w:rPr>
          <w:rFonts w:ascii="Arial" w:hAnsi="Arial" w:cs="Arial"/>
        </w:rPr>
      </w:pPr>
      <w:r>
        <w:rPr>
          <w:rFonts w:ascii="Arial" w:hAnsi="Arial" w:cs="Arial"/>
        </w:rPr>
        <w:t>Everyone is going through something different while they are here at Shands. We ask that we do not argue about “who has it worse.”</w:t>
      </w:r>
    </w:p>
    <w:p w14:paraId="45549C4B" w14:textId="4F9888B6" w:rsidR="00287352" w:rsidRPr="009C6220" w:rsidRDefault="009C6220" w:rsidP="009C6220">
      <w:pPr>
        <w:pStyle w:val="ListParagraph"/>
        <w:numPr>
          <w:ilvl w:val="2"/>
          <w:numId w:val="1"/>
        </w:numPr>
        <w:spacing w:line="256" w:lineRule="auto"/>
        <w:rPr>
          <w:rFonts w:ascii="Arial" w:hAnsi="Arial" w:cs="Arial"/>
        </w:rPr>
      </w:pPr>
      <w:r>
        <w:rPr>
          <w:rFonts w:ascii="Arial" w:hAnsi="Arial" w:cs="Arial"/>
        </w:rPr>
        <w:t>Do not download anything (games, movies, etc</w:t>
      </w:r>
      <w:r>
        <w:rPr>
          <w:rFonts w:ascii="Arial" w:hAnsi="Arial" w:cs="Arial"/>
        </w:rPr>
        <w:t>.</w:t>
      </w:r>
      <w:r>
        <w:rPr>
          <w:rFonts w:ascii="Arial" w:hAnsi="Arial" w:cs="Arial"/>
        </w:rPr>
        <w:t>) onto the gaming systems without permission from Streetlight Staff.</w:t>
      </w:r>
    </w:p>
    <w:p w14:paraId="11E7FAFF" w14:textId="3AD01F2A" w:rsidR="00F12076" w:rsidRDefault="00287352" w:rsidP="00F12076">
      <w:pPr>
        <w:pStyle w:val="ListParagraph"/>
        <w:numPr>
          <w:ilvl w:val="1"/>
          <w:numId w:val="1"/>
        </w:numPr>
        <w:rPr>
          <w:rFonts w:ascii="Arial" w:hAnsi="Arial" w:cs="Arial"/>
        </w:rPr>
      </w:pPr>
      <w:r>
        <w:rPr>
          <w:rFonts w:ascii="Arial" w:hAnsi="Arial" w:cs="Arial"/>
        </w:rPr>
        <w:t>A</w:t>
      </w:r>
      <w:r w:rsidR="003809F1" w:rsidRPr="003809F1">
        <w:rPr>
          <w:rFonts w:ascii="Arial" w:hAnsi="Arial" w:cs="Arial"/>
        </w:rPr>
        <w:t>ny violations of this code, especially those seen as harmful within</w:t>
      </w:r>
      <w:r w:rsidR="003809F1" w:rsidRPr="00F12076">
        <w:rPr>
          <w:rFonts w:ascii="Arial" w:hAnsi="Arial" w:cs="Arial"/>
        </w:rPr>
        <w:t xml:space="preserve"> the group, are addressed within one business day by </w:t>
      </w:r>
      <w:r w:rsidR="00F12076" w:rsidRPr="00F12076">
        <w:rPr>
          <w:rFonts w:ascii="Arial" w:hAnsi="Arial" w:cs="Arial"/>
          <w:i/>
          <w:iCs/>
        </w:rPr>
        <w:t xml:space="preserve">Streetlight </w:t>
      </w:r>
      <w:r w:rsidR="003809F1" w:rsidRPr="00F12076">
        <w:rPr>
          <w:rFonts w:ascii="Arial" w:hAnsi="Arial" w:cs="Arial"/>
        </w:rPr>
        <w:t xml:space="preserve">staff. </w:t>
      </w:r>
    </w:p>
    <w:p w14:paraId="66B3BC9F" w14:textId="77777777" w:rsidR="00F12076" w:rsidRPr="00F12076" w:rsidRDefault="00F12076" w:rsidP="00F12076">
      <w:pPr>
        <w:pStyle w:val="ListParagraph"/>
        <w:rPr>
          <w:rFonts w:ascii="Arial" w:hAnsi="Arial" w:cs="Arial"/>
        </w:rPr>
      </w:pPr>
    </w:p>
    <w:p w14:paraId="147C96A8" w14:textId="098A4632" w:rsidR="00F12076" w:rsidRDefault="00F12076" w:rsidP="00F12076">
      <w:pPr>
        <w:pStyle w:val="ListParagraph"/>
        <w:numPr>
          <w:ilvl w:val="0"/>
          <w:numId w:val="1"/>
        </w:numPr>
        <w:rPr>
          <w:rFonts w:ascii="Arial" w:hAnsi="Arial" w:cs="Arial"/>
        </w:rPr>
      </w:pPr>
      <w:r>
        <w:rPr>
          <w:rFonts w:ascii="Arial" w:hAnsi="Arial" w:cs="Arial"/>
        </w:rPr>
        <w:t>Crisis Resources and/or Emergency Services</w:t>
      </w:r>
    </w:p>
    <w:p w14:paraId="3D98ACE8" w14:textId="704702BB" w:rsidR="00F12076" w:rsidRDefault="003809F1" w:rsidP="003809F1">
      <w:pPr>
        <w:pStyle w:val="ListParagraph"/>
        <w:numPr>
          <w:ilvl w:val="1"/>
          <w:numId w:val="1"/>
        </w:numPr>
        <w:rPr>
          <w:rFonts w:ascii="Arial" w:hAnsi="Arial" w:cs="Arial"/>
        </w:rPr>
      </w:pPr>
      <w:r w:rsidRPr="003809F1">
        <w:rPr>
          <w:rFonts w:ascii="Arial" w:hAnsi="Arial" w:cs="Arial"/>
        </w:rPr>
        <w:t xml:space="preserve">If there is mention of a crisis or emergency (including suicidality), a </w:t>
      </w:r>
      <w:r w:rsidR="00F12076" w:rsidRPr="00F12076">
        <w:rPr>
          <w:rFonts w:ascii="Arial" w:hAnsi="Arial" w:cs="Arial"/>
          <w:i/>
          <w:iCs/>
        </w:rPr>
        <w:t>Streetlight</w:t>
      </w:r>
      <w:r w:rsidR="00F12076" w:rsidRPr="003809F1">
        <w:rPr>
          <w:rFonts w:ascii="Arial" w:hAnsi="Arial" w:cs="Arial"/>
        </w:rPr>
        <w:t xml:space="preserve"> </w:t>
      </w:r>
      <w:r w:rsidRPr="003809F1">
        <w:rPr>
          <w:rFonts w:ascii="Arial" w:hAnsi="Arial" w:cs="Arial"/>
        </w:rPr>
        <w:t xml:space="preserve">staff person direct messages the participant to provide space to talk and refers them to crisis resources and/or emergency services if indicated. </w:t>
      </w:r>
    </w:p>
    <w:p w14:paraId="73D83280" w14:textId="5026FD68" w:rsidR="00F12076" w:rsidRDefault="00F12076" w:rsidP="003809F1">
      <w:pPr>
        <w:pStyle w:val="ListParagraph"/>
        <w:numPr>
          <w:ilvl w:val="1"/>
          <w:numId w:val="1"/>
        </w:numPr>
        <w:rPr>
          <w:rFonts w:ascii="Arial" w:hAnsi="Arial" w:cs="Arial"/>
        </w:rPr>
      </w:pPr>
      <w:r w:rsidRPr="00F12076">
        <w:rPr>
          <w:rFonts w:ascii="Arial" w:hAnsi="Arial" w:cs="Arial"/>
          <w:i/>
          <w:iCs/>
        </w:rPr>
        <w:t>Streetlight</w:t>
      </w:r>
      <w:r w:rsidRPr="003809F1">
        <w:rPr>
          <w:rFonts w:ascii="Arial" w:hAnsi="Arial" w:cs="Arial"/>
        </w:rPr>
        <w:t xml:space="preserve"> </w:t>
      </w:r>
      <w:r>
        <w:rPr>
          <w:rFonts w:ascii="Arial" w:hAnsi="Arial" w:cs="Arial"/>
        </w:rPr>
        <w:t>st</w:t>
      </w:r>
      <w:r w:rsidR="003809F1" w:rsidRPr="003809F1">
        <w:rPr>
          <w:rFonts w:ascii="Arial" w:hAnsi="Arial" w:cs="Arial"/>
        </w:rPr>
        <w:t xml:space="preserve">aff will then follow-up with their medical team to inform them of the situation to provide more care options. </w:t>
      </w:r>
    </w:p>
    <w:p w14:paraId="4501FA85" w14:textId="77777777" w:rsidR="00F12076" w:rsidRDefault="003809F1" w:rsidP="003809F1">
      <w:pPr>
        <w:pStyle w:val="ListParagraph"/>
        <w:numPr>
          <w:ilvl w:val="1"/>
          <w:numId w:val="1"/>
        </w:numPr>
        <w:rPr>
          <w:rFonts w:ascii="Arial" w:hAnsi="Arial" w:cs="Arial"/>
        </w:rPr>
      </w:pPr>
      <w:r w:rsidRPr="003809F1">
        <w:rPr>
          <w:rFonts w:ascii="Arial" w:hAnsi="Arial" w:cs="Arial"/>
        </w:rPr>
        <w:lastRenderedPageBreak/>
        <w:t xml:space="preserve">Additionally, the server has mental health resources pinned and accessible to all participants in the server. These resources include suicide hotlines, including text and call. </w:t>
      </w:r>
    </w:p>
    <w:p w14:paraId="4B93C789" w14:textId="778B3D84" w:rsidR="00D9199F" w:rsidRDefault="003809F1" w:rsidP="003809F1">
      <w:pPr>
        <w:pStyle w:val="ListParagraph"/>
        <w:numPr>
          <w:ilvl w:val="1"/>
          <w:numId w:val="1"/>
        </w:numPr>
        <w:rPr>
          <w:rFonts w:ascii="Arial" w:hAnsi="Arial" w:cs="Arial"/>
        </w:rPr>
      </w:pPr>
      <w:r w:rsidRPr="003809F1">
        <w:rPr>
          <w:rFonts w:ascii="Arial" w:hAnsi="Arial" w:cs="Arial"/>
        </w:rPr>
        <w:t xml:space="preserve">The </w:t>
      </w:r>
      <w:r w:rsidRPr="00D9199F">
        <w:rPr>
          <w:rFonts w:ascii="Arial" w:hAnsi="Arial" w:cs="Arial"/>
          <w:i/>
          <w:iCs/>
        </w:rPr>
        <w:t>Streetlight</w:t>
      </w:r>
      <w:r w:rsidRPr="003809F1">
        <w:rPr>
          <w:rFonts w:ascii="Arial" w:hAnsi="Arial" w:cs="Arial"/>
        </w:rPr>
        <w:t xml:space="preserve"> Director and Assistant Director are identified in the consent form a</w:t>
      </w:r>
      <w:r w:rsidR="00D9199F">
        <w:rPr>
          <w:rFonts w:ascii="Arial" w:hAnsi="Arial" w:cs="Arial"/>
        </w:rPr>
        <w:t>s</w:t>
      </w:r>
      <w:r w:rsidRPr="003809F1">
        <w:rPr>
          <w:rFonts w:ascii="Arial" w:hAnsi="Arial" w:cs="Arial"/>
        </w:rPr>
        <w:t xml:space="preserve"> the people to contact with any concerns, and </w:t>
      </w:r>
      <w:r w:rsidR="003120B4">
        <w:rPr>
          <w:rFonts w:ascii="Arial" w:hAnsi="Arial" w:cs="Arial"/>
        </w:rPr>
        <w:t>they</w:t>
      </w:r>
      <w:r w:rsidRPr="003809F1">
        <w:rPr>
          <w:rFonts w:ascii="Arial" w:hAnsi="Arial" w:cs="Arial"/>
        </w:rPr>
        <w:t xml:space="preserve"> reach out to their medical team for guidance and follow up to connect </w:t>
      </w:r>
      <w:r w:rsidR="003120B4">
        <w:rPr>
          <w:rFonts w:ascii="Arial" w:hAnsi="Arial" w:cs="Arial"/>
        </w:rPr>
        <w:t>patients</w:t>
      </w:r>
      <w:r w:rsidRPr="003809F1">
        <w:rPr>
          <w:rFonts w:ascii="Arial" w:hAnsi="Arial" w:cs="Arial"/>
        </w:rPr>
        <w:t xml:space="preserve"> with interventions/resources. </w:t>
      </w:r>
    </w:p>
    <w:p w14:paraId="3B71CAE9" w14:textId="1B3B435B" w:rsidR="003809F1" w:rsidRPr="003809F1" w:rsidRDefault="003809F1" w:rsidP="003809F1">
      <w:pPr>
        <w:pStyle w:val="ListParagraph"/>
        <w:numPr>
          <w:ilvl w:val="1"/>
          <w:numId w:val="1"/>
        </w:numPr>
        <w:rPr>
          <w:rFonts w:ascii="Arial" w:hAnsi="Arial" w:cs="Arial"/>
        </w:rPr>
      </w:pPr>
      <w:r w:rsidRPr="00D9199F">
        <w:rPr>
          <w:rFonts w:ascii="Arial" w:hAnsi="Arial" w:cs="Arial"/>
          <w:i/>
          <w:iCs/>
        </w:rPr>
        <w:t>Streetlight</w:t>
      </w:r>
      <w:r w:rsidRPr="003809F1">
        <w:rPr>
          <w:rFonts w:ascii="Arial" w:hAnsi="Arial" w:cs="Arial"/>
        </w:rPr>
        <w:t xml:space="preserve"> also encourages volunteers to attend a “Question, Persuade, Refer” training to equip them to navigate conversations with patients around suicide. Volunteers are trained on how to navigate an emergency and how to get staff involved.</w:t>
      </w:r>
    </w:p>
    <w:p w14:paraId="3ADE13FD" w14:textId="5C107A87" w:rsidR="00002EBA" w:rsidRPr="003809F1" w:rsidRDefault="00002EBA">
      <w:pPr>
        <w:rPr>
          <w:rFonts w:ascii="Arial" w:hAnsi="Arial" w:cs="Arial"/>
        </w:rPr>
      </w:pPr>
    </w:p>
    <w:sectPr w:rsidR="00002EBA" w:rsidRPr="003809F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48A07" w14:textId="77777777" w:rsidR="00D84A25" w:rsidRDefault="00D84A25" w:rsidP="00D9199F">
      <w:pPr>
        <w:spacing w:after="0" w:line="240" w:lineRule="auto"/>
      </w:pPr>
      <w:r>
        <w:separator/>
      </w:r>
    </w:p>
  </w:endnote>
  <w:endnote w:type="continuationSeparator" w:id="0">
    <w:p w14:paraId="5141C586" w14:textId="77777777" w:rsidR="00D84A25" w:rsidRDefault="00D84A25" w:rsidP="00D91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95203" w14:textId="77777777" w:rsidR="00D84A25" w:rsidRDefault="00D84A25" w:rsidP="00D9199F">
      <w:pPr>
        <w:spacing w:after="0" w:line="240" w:lineRule="auto"/>
      </w:pPr>
      <w:r>
        <w:separator/>
      </w:r>
    </w:p>
  </w:footnote>
  <w:footnote w:type="continuationSeparator" w:id="0">
    <w:p w14:paraId="13C2486B" w14:textId="77777777" w:rsidR="00D84A25" w:rsidRDefault="00D84A25" w:rsidP="00D919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78F8D" w14:textId="617C1278" w:rsidR="00D9199F" w:rsidRPr="00D9199F" w:rsidRDefault="00D9199F">
    <w:pPr>
      <w:pStyle w:val="Header"/>
      <w:rPr>
        <w:rFonts w:ascii="Arial" w:hAnsi="Arial" w:cs="Arial"/>
        <w:color w:val="595959" w:themeColor="text1" w:themeTint="A6"/>
      </w:rPr>
    </w:pPr>
    <w:r>
      <w:rPr>
        <w:rFonts w:ascii="Arial" w:hAnsi="Arial" w:cs="Arial"/>
        <w:i/>
        <w:iCs/>
        <w:color w:val="595959" w:themeColor="text1" w:themeTint="A6"/>
      </w:rPr>
      <w:t xml:space="preserve">Appendix 1 – </w:t>
    </w:r>
    <w:r w:rsidRPr="00D9199F">
      <w:rPr>
        <w:rFonts w:ascii="Arial" w:hAnsi="Arial" w:cs="Arial"/>
        <w:i/>
        <w:iCs/>
        <w:color w:val="595959" w:themeColor="text1" w:themeTint="A6"/>
      </w:rPr>
      <w:t>SGOT</w:t>
    </w:r>
    <w:r w:rsidRPr="00D9199F">
      <w:rPr>
        <w:rFonts w:ascii="Arial" w:hAnsi="Arial" w:cs="Arial"/>
        <w:color w:val="595959" w:themeColor="text1" w:themeTint="A6"/>
      </w:rPr>
      <w:t xml:space="preserve"> Safety Measures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D55811"/>
    <w:multiLevelType w:val="hybridMultilevel"/>
    <w:tmpl w:val="BC20BF3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3184404">
    <w:abstractNumId w:val="0"/>
  </w:num>
  <w:num w:numId="2" w16cid:durableId="4739856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9F1"/>
    <w:rsid w:val="00002EBA"/>
    <w:rsid w:val="00193292"/>
    <w:rsid w:val="00287352"/>
    <w:rsid w:val="003120B4"/>
    <w:rsid w:val="003809F1"/>
    <w:rsid w:val="008F5538"/>
    <w:rsid w:val="009C6220"/>
    <w:rsid w:val="00AD0908"/>
    <w:rsid w:val="00D84A25"/>
    <w:rsid w:val="00D9199F"/>
    <w:rsid w:val="00F12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9F446"/>
  <w15:chartTrackingRefBased/>
  <w15:docId w15:val="{25F817D5-5B89-4081-B025-7283BDEAD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9F1"/>
    <w:pPr>
      <w:ind w:left="720"/>
      <w:contextualSpacing/>
    </w:pPr>
  </w:style>
  <w:style w:type="paragraph" w:styleId="Header">
    <w:name w:val="header"/>
    <w:basedOn w:val="Normal"/>
    <w:link w:val="HeaderChar"/>
    <w:uiPriority w:val="99"/>
    <w:unhideWhenUsed/>
    <w:rsid w:val="00D919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199F"/>
  </w:style>
  <w:style w:type="paragraph" w:styleId="Footer">
    <w:name w:val="footer"/>
    <w:basedOn w:val="Normal"/>
    <w:link w:val="FooterChar"/>
    <w:uiPriority w:val="99"/>
    <w:unhideWhenUsed/>
    <w:rsid w:val="00D919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1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06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Lebeau, Kelsea</dc:creator>
  <cp:keywords/>
  <dc:description/>
  <cp:lastModifiedBy>Lebeau, Kelsea</cp:lastModifiedBy>
  <cp:revision>7</cp:revision>
  <dcterms:created xsi:type="dcterms:W3CDTF">2023-11-02T19:19:00Z</dcterms:created>
  <dcterms:modified xsi:type="dcterms:W3CDTF">2023-12-13T13:53:00Z</dcterms:modified>
</cp:coreProperties>
</file>