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9E236" w14:textId="77777777" w:rsidR="00471095" w:rsidRPr="00345A96" w:rsidRDefault="00471095" w:rsidP="00471095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345A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0EE82D" wp14:editId="5AEDF16B">
            <wp:extent cx="6465036" cy="2910266"/>
            <wp:effectExtent l="19050" t="19050" r="12065" b="234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5036" cy="291026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17802C3" w14:textId="471FE0E7" w:rsidR="00471095" w:rsidRDefault="00471095" w:rsidP="0047109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Supplementary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7A23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A77A23" w:rsidRPr="00345A96">
        <w:rPr>
          <w:rFonts w:ascii="Times New Roman" w:hAnsi="Times New Roman" w:cs="Times New Roman"/>
          <w:b/>
          <w:bCs/>
          <w:sz w:val="24"/>
          <w:szCs w:val="24"/>
        </w:rPr>
        <w:t>ig</w:t>
      </w:r>
      <w:r w:rsidR="00A77A2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77A23"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7A23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A77A23">
        <w:rPr>
          <w:rFonts w:ascii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 w:rsidRPr="00345A9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45A96">
        <w:rPr>
          <w:rFonts w:ascii="Times New Roman" w:hAnsi="Times New Roman" w:cs="Times New Roman"/>
          <w:sz w:val="24"/>
          <w:szCs w:val="24"/>
        </w:rPr>
        <w:t xml:space="preserve"> Geographic distribution and the relative frequencies for (a) </w:t>
      </w:r>
      <w:r w:rsidRPr="00345A96">
        <w:rPr>
          <w:rFonts w:ascii="Times New Roman" w:hAnsi="Times New Roman" w:cs="Times New Roman"/>
          <w:i/>
          <w:sz w:val="24"/>
          <w:szCs w:val="24"/>
        </w:rPr>
        <w:t>Glu-A1, B1</w:t>
      </w:r>
      <w:r w:rsidRPr="00345A96">
        <w:rPr>
          <w:rFonts w:ascii="Times New Roman" w:hAnsi="Times New Roman" w:cs="Times New Roman"/>
          <w:sz w:val="24"/>
          <w:szCs w:val="24"/>
        </w:rPr>
        <w:t xml:space="preserve">, and </w:t>
      </w:r>
      <w:r w:rsidRPr="00345A96">
        <w:rPr>
          <w:rFonts w:ascii="Times New Roman" w:hAnsi="Times New Roman" w:cs="Times New Roman"/>
          <w:i/>
          <w:sz w:val="24"/>
          <w:szCs w:val="24"/>
        </w:rPr>
        <w:t>D1</w:t>
      </w:r>
      <w:r w:rsidRPr="00345A96">
        <w:rPr>
          <w:rFonts w:ascii="Times New Roman" w:hAnsi="Times New Roman" w:cs="Times New Roman"/>
          <w:sz w:val="24"/>
          <w:szCs w:val="24"/>
        </w:rPr>
        <w:t xml:space="preserve"> and (b) </w:t>
      </w:r>
      <w:r w:rsidRPr="00345A96">
        <w:rPr>
          <w:rFonts w:ascii="Times New Roman" w:hAnsi="Times New Roman" w:cs="Times New Roman"/>
          <w:i/>
          <w:sz w:val="24"/>
          <w:szCs w:val="24"/>
        </w:rPr>
        <w:t>Glu-A3, B3</w:t>
      </w:r>
      <w:r w:rsidRPr="00345A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45A96">
        <w:rPr>
          <w:rFonts w:ascii="Times New Roman" w:hAnsi="Times New Roman" w:cs="Times New Roman"/>
          <w:sz w:val="24"/>
          <w:szCs w:val="24"/>
        </w:rPr>
        <w:t>Colours</w:t>
      </w:r>
      <w:proofErr w:type="spellEnd"/>
      <w:r w:rsidRPr="00345A96">
        <w:rPr>
          <w:rFonts w:ascii="Times New Roman" w:hAnsi="Times New Roman" w:cs="Times New Roman"/>
          <w:sz w:val="24"/>
          <w:szCs w:val="24"/>
        </w:rPr>
        <w:t xml:space="preserve"> indicate the diverse HMW-GS and LMW-GS subunits identified within each geographical zones of the bread wheat germplasm entries in India</w:t>
      </w:r>
    </w:p>
    <w:p w14:paraId="5817530B" w14:textId="77777777" w:rsidR="00471095" w:rsidRDefault="00471095"/>
    <w:sectPr w:rsidR="00471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190E" w14:textId="77777777" w:rsidR="00032D7C" w:rsidRDefault="00032D7C" w:rsidP="00A77A23">
      <w:pPr>
        <w:spacing w:after="0" w:line="240" w:lineRule="auto"/>
      </w:pPr>
      <w:r>
        <w:separator/>
      </w:r>
    </w:p>
  </w:endnote>
  <w:endnote w:type="continuationSeparator" w:id="0">
    <w:p w14:paraId="24E09530" w14:textId="77777777" w:rsidR="00032D7C" w:rsidRDefault="00032D7C" w:rsidP="00A77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EE832" w14:textId="77777777" w:rsidR="00032D7C" w:rsidRDefault="00032D7C" w:rsidP="00A77A23">
      <w:pPr>
        <w:spacing w:after="0" w:line="240" w:lineRule="auto"/>
      </w:pPr>
      <w:r>
        <w:separator/>
      </w:r>
    </w:p>
  </w:footnote>
  <w:footnote w:type="continuationSeparator" w:id="0">
    <w:p w14:paraId="47C488FA" w14:textId="77777777" w:rsidR="00032D7C" w:rsidRDefault="00032D7C" w:rsidP="00A77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95"/>
    <w:rsid w:val="00032D7C"/>
    <w:rsid w:val="00471095"/>
    <w:rsid w:val="00A7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61A98"/>
  <w15:chartTrackingRefBased/>
  <w15:docId w15:val="{230CB091-BAE6-4C7F-8DA7-194CDA8F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095"/>
    <w:pPr>
      <w:widowControl w:val="0"/>
      <w:wordWrap w:val="0"/>
      <w:autoSpaceDE w:val="0"/>
      <w:autoSpaceDN w:val="0"/>
      <w:jc w:val="both"/>
    </w:pPr>
    <w:rPr>
      <w:rFonts w:eastAsiaTheme="minorEastAsia"/>
      <w:kern w:val="2"/>
      <w:sz w:val="20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7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A23"/>
    <w:rPr>
      <w:rFonts w:eastAsiaTheme="minorEastAsia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A77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A23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2022-09-26T13:11:00Z</dcterms:created>
  <dcterms:modified xsi:type="dcterms:W3CDTF">2023-05-31T02:33:00Z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b02ea620-cb4e-4609-830e-6c9bc2418345</vt:lpwstr>
  </property>
</Properties>
</file>