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277C" w14:textId="77777777" w:rsidR="00293D56" w:rsidRDefault="00293D56" w:rsidP="00293D56"/>
    <w:p w14:paraId="64B8AB0B" w14:textId="77777777" w:rsidR="00293D56" w:rsidRDefault="00293D56" w:rsidP="00293D56">
      <w:pPr>
        <w:jc w:val="center"/>
      </w:pPr>
      <w:r w:rsidRPr="00F07368">
        <w:rPr>
          <w:rFonts w:ascii="Times New Roman" w:hAnsi="Times New Roman" w:cs="Times New Roman"/>
          <w:noProof/>
        </w:rPr>
        <w:drawing>
          <wp:inline distT="0" distB="0" distL="0" distR="0" wp14:anchorId="735E5377" wp14:editId="04B4ED87">
            <wp:extent cx="4524375" cy="4511807"/>
            <wp:effectExtent l="0" t="0" r="0" b="3175"/>
            <wp:docPr id="3" name="Picture 3" descr="C:\Users\User\Desktop\Gerbera paper\Scree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rbera paper\ScreePlo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3" r="5512" b="2100"/>
                    <a:stretch/>
                  </pic:blipFill>
                  <pic:spPr bwMode="auto">
                    <a:xfrm>
                      <a:off x="0" y="0"/>
                      <a:ext cx="4539052" cy="45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6AD86" w14:textId="77777777" w:rsidR="00293D56" w:rsidRDefault="00293D56" w:rsidP="00293D56">
      <w:pPr>
        <w:pStyle w:val="Caption"/>
        <w:rPr>
          <w:rFonts w:ascii="Times New Roman" w:hAnsi="Times New Roman" w:cs="Times New Roman"/>
          <w:bCs/>
          <w:i w:val="0"/>
          <w:color w:val="auto"/>
          <w:sz w:val="22"/>
          <w:szCs w:val="22"/>
        </w:rPr>
      </w:pPr>
      <w:r w:rsidRPr="00EF0FE1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Figure S1</w:t>
      </w:r>
      <w:r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>.</w:t>
      </w:r>
      <w:r w:rsidRPr="00F07368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 xml:space="preserve"> Scree</w:t>
      </w:r>
      <w:r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>n</w:t>
      </w:r>
      <w:r w:rsidRPr="00F07368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 xml:space="preserve"> plot of gerbera genotypes based on thirteen growth and floral traits</w:t>
      </w:r>
    </w:p>
    <w:p w14:paraId="18BBB012" w14:textId="77777777" w:rsidR="00293D56" w:rsidRDefault="00293D56" w:rsidP="00293D56"/>
    <w:p w14:paraId="6A6AD538" w14:textId="77777777" w:rsidR="00DC61B2" w:rsidRDefault="00DC61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3C3F8FA9" w14:textId="19EE6A25" w:rsidR="00897A1B" w:rsidRPr="008E5451" w:rsidRDefault="006E17D1" w:rsidP="00897A1B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3F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88509B" w:rsidRPr="007A33F7">
        <w:rPr>
          <w:rFonts w:ascii="Times New Roman" w:hAnsi="Times New Roman" w:cs="Times New Roman"/>
          <w:b/>
          <w:sz w:val="24"/>
          <w:szCs w:val="24"/>
          <w:lang w:val="en-US"/>
        </w:rPr>
        <w:t>S1</w:t>
      </w:r>
      <w:r w:rsidR="00897A1B" w:rsidRPr="008E54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BC16E8" w:rsidRPr="008E54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Details of </w:t>
      </w:r>
      <w:r w:rsidR="00897A1B" w:rsidRPr="008E5451">
        <w:rPr>
          <w:rFonts w:ascii="Times New Roman" w:hAnsi="Times New Roman" w:cs="Times New Roman"/>
          <w:bCs/>
          <w:sz w:val="24"/>
          <w:szCs w:val="24"/>
          <w:lang w:val="en-US"/>
        </w:rPr>
        <w:t>gerbera genotypes under open field conditions</w:t>
      </w:r>
    </w:p>
    <w:tbl>
      <w:tblPr>
        <w:tblW w:w="8817" w:type="dxa"/>
        <w:tblInd w:w="250" w:type="dxa"/>
        <w:tblBorders>
          <w:top w:val="single" w:sz="4" w:space="0" w:color="auto"/>
          <w:bottom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8"/>
        <w:gridCol w:w="2438"/>
        <w:gridCol w:w="4961"/>
      </w:tblGrid>
      <w:tr w:rsidR="00E74BD5" w:rsidRPr="00224FC8" w14:paraId="6DC38432" w14:textId="77777777" w:rsidTr="002E594B">
        <w:trPr>
          <w:trHeight w:val="31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019F0" w14:textId="2A971972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Genotypes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81958" w14:textId="71ED1687" w:rsidR="009A1C4A" w:rsidRPr="00224FC8" w:rsidRDefault="009A1C4A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Parentage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FFD41" w14:textId="4491D7FF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haracteristics</w:t>
            </w:r>
          </w:p>
        </w:tc>
      </w:tr>
      <w:tr w:rsidR="00E74BD5" w:rsidRPr="00224FC8" w14:paraId="534ECE3C" w14:textId="3E7889B2" w:rsidTr="002E594B">
        <w:trPr>
          <w:trHeight w:val="317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B2715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1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5DA81F" w14:textId="27ED743E" w:rsidR="009A1C4A" w:rsidRPr="00224FC8" w:rsidRDefault="004121B1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CA858D2" wp14:editId="6FD58190">
                  <wp:extent cx="900000" cy="9000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68" t="11720" r="19732" b="6733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475099" w14:textId="79911849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 A (Vivid Red)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35.98±1.53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4.13±0.11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flowers (53.09±2.59), suckers (17.93±1.33), vase life (3.73±0.57 days)</w:t>
            </w:r>
          </w:p>
        </w:tc>
      </w:tr>
      <w:tr w:rsidR="00E74BD5" w:rsidRPr="00224FC8" w14:paraId="7C3AEE6A" w14:textId="17EBDCBE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114AC2B2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RCGH-2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FC52BE0" w14:textId="51407EA6" w:rsidR="009A1C4A" w:rsidRPr="00224FC8" w:rsidRDefault="004121B1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47A4BB2" wp14:editId="4751518B">
                  <wp:extent cx="900000" cy="9000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6" t="6982" r="23222" b="6733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BE2F805" w14:textId="7A0793FC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 A (Deep Purplish Pink)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33.51±0.87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4.37±0.08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(20.84±3.81),</w:t>
            </w:r>
          </w:p>
          <w:p w14:paraId="4E8032B9" w14:textId="46DCB46B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>flowers (53.59±1.05), vase life (3.58±0.61 days)</w:t>
            </w:r>
          </w:p>
        </w:tc>
      </w:tr>
      <w:tr w:rsidR="00E74BD5" w:rsidRPr="00224FC8" w14:paraId="1F28CBD4" w14:textId="2726CAE9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BD9570F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3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398D1B9" w14:textId="4122E152" w:rsidR="009A1C4A" w:rsidRPr="00224FC8" w:rsidRDefault="004121B1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361FDA7" wp14:editId="71D6F5E5">
                  <wp:extent cx="900000" cy="9000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7730" r="22225" b="9227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6430F1C" w14:textId="1A30F7A2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 A (Strong Pink)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36.46±3.33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4.04±0.03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(21±2.03), flowers (53.47±1.56), vase life (3.62±0.66 days)</w:t>
            </w:r>
          </w:p>
        </w:tc>
      </w:tr>
      <w:tr w:rsidR="00E74BD5" w:rsidRPr="00224FC8" w14:paraId="3B430ED5" w14:textId="25A75D12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B204786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5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684B463" w14:textId="23D1B525" w:rsidR="009A1C4A" w:rsidRPr="00224FC8" w:rsidRDefault="004121B1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F04B891" wp14:editId="417CC63A">
                  <wp:extent cx="900000" cy="9000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1" t="10224" r="24384" b="9726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0AA4259" w14:textId="78B2982B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 B (Light Yellowish Pink)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38.18±1.24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4.35±0.07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(17.79±2.14), flowers (48.04±0.49), vase life (4.05±0.22 days)</w:t>
            </w:r>
          </w:p>
        </w:tc>
      </w:tr>
      <w:tr w:rsidR="00E74BD5" w:rsidRPr="00224FC8" w14:paraId="34FF379A" w14:textId="3EC01CC2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169CCC89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7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593FD33" w14:textId="5CA6F18F" w:rsidR="009A1C4A" w:rsidRPr="00224FC8" w:rsidRDefault="009C07DF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C76F5C1" wp14:editId="454F1078">
                  <wp:extent cx="900000" cy="9000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64" t="8728" r="20729" b="7731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BF3273D" w14:textId="5C092316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 B (Strong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34.59±1.68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5.05±0.05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(14.14±1.31),</w:t>
            </w:r>
          </w:p>
          <w:p w14:paraId="6B1C22CE" w14:textId="319A04F6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>flowers (47.15±1.41), vase life (4.05±0.32 days)</w:t>
            </w:r>
          </w:p>
        </w:tc>
      </w:tr>
      <w:tr w:rsidR="00E74BD5" w:rsidRPr="00224FC8" w14:paraId="37D76AFF" w14:textId="31701AFE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3E04E843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9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3B3E1E1" w14:textId="0509244E" w:rsidR="009A1C4A" w:rsidRPr="00224FC8" w:rsidRDefault="009C07DF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A2B2D0" wp14:editId="0B67F46C">
                  <wp:extent cx="900000" cy="900000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06" t="7730" r="22723" b="7232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4C85A51" w14:textId="7965712E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 B (Deep Pink)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36.68±1.53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5.11±0.76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(16.27±1.17), flowers (47.2±1.19), vase life (4.8±0.2 days)</w:t>
            </w:r>
          </w:p>
        </w:tc>
      </w:tr>
      <w:tr w:rsidR="00E74BD5" w:rsidRPr="00224FC8" w14:paraId="74D98505" w14:textId="053D9951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5E309446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10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8739ADF" w14:textId="6DB92658" w:rsidR="009A1C4A" w:rsidRPr="00224FC8" w:rsidRDefault="009C07DF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3FA8BC" wp14:editId="193F0AFC">
                  <wp:extent cx="900000" cy="900000"/>
                  <wp:effectExtent l="0" t="0" r="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4" t="12218" r="26878" b="15462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72F5B45" w14:textId="66ED4B6E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 C (Deep Pink)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37.08±0.77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5.06±0.30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(17.29±1.69), flowers (47.23±1.07), vase life (4.15±0.16 days)</w:t>
            </w:r>
          </w:p>
        </w:tc>
      </w:tr>
      <w:tr w:rsidR="00E74BD5" w:rsidRPr="00224FC8" w14:paraId="79AD8199" w14:textId="5ECD2B4C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57D10C99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12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7AA3BF9" w14:textId="1C958ECB" w:rsidR="009A1C4A" w:rsidRPr="00224FC8" w:rsidRDefault="000B2952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658D276" wp14:editId="695141D2">
                  <wp:extent cx="900000" cy="900000"/>
                  <wp:effectExtent l="0" t="0" r="0" b="0"/>
                  <wp:docPr id="19" name="Pictur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62" t="11971" r="22723" b="9227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002FC86" w14:textId="460923AB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46D (Deep Yellowish Pink)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41.48±5.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5.27±0.12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(16.88±0.84), flowers (45.33±2.31), vase life (5.43±0.31 days)</w:t>
            </w:r>
          </w:p>
        </w:tc>
      </w:tr>
      <w:tr w:rsidR="00E74BD5" w:rsidRPr="00224FC8" w14:paraId="5EF6D5D0" w14:textId="0D9E421A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1051BA3A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19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89369F4" w14:textId="75E9BC5F" w:rsidR="009A1C4A" w:rsidRPr="00224FC8" w:rsidRDefault="000B2952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1FF110D" wp14:editId="05F748A5">
                  <wp:extent cx="900000" cy="900000"/>
                  <wp:effectExtent l="0" t="0" r="0" b="0"/>
                  <wp:docPr id="20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8" t="6233" r="17405" b="1995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B5A9360" w14:textId="08CBAC08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 C (Strong Pink)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34.67±1.91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3.68±0.06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(17.41±2.06), flowers (52.39±0.99), vase life (3.71±0.04 days)</w:t>
            </w:r>
          </w:p>
        </w:tc>
      </w:tr>
      <w:tr w:rsidR="00E74BD5" w:rsidRPr="00224FC8" w14:paraId="02D584FF" w14:textId="2CD48675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3E75717E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RCGH 20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414ECC7" w14:textId="0A9102CA" w:rsidR="009A1C4A" w:rsidRPr="00224FC8" w:rsidRDefault="000B2952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9061D3" wp14:editId="3C13A46A">
                  <wp:extent cx="900000" cy="900000"/>
                  <wp:effectExtent l="0" t="0" r="0" b="0"/>
                  <wp:docPr id="21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84" t="14713" r="24884" b="13965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036F7A7" w14:textId="1A546E37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48D (Strong Pink)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31.22±1.38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4.52±0.32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(15.27±1.19), flowers (46.7±2.38), vase life (4.34±0.17 days)</w:t>
            </w:r>
          </w:p>
        </w:tc>
      </w:tr>
      <w:tr w:rsidR="00E74BD5" w:rsidRPr="00224FC8" w14:paraId="64F0E80C" w14:textId="07C7AC42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545BD831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22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7F206FA" w14:textId="4E7F6B62" w:rsidR="009A1C4A" w:rsidRPr="00224FC8" w:rsidRDefault="000B2952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CF7A89" wp14:editId="402DF3D5">
                  <wp:extent cx="900000" cy="900000"/>
                  <wp:effectExtent l="0" t="0" r="0" b="0"/>
                  <wp:docPr id="22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62" t="9726" r="13915" b="2743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2280F1C" w14:textId="21CC5BFF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 A (Vivid Reddish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9F7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44.13±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F7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5.15±0.27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(18.63±0.66), flowers (47.05±2.14), vase life (5.17±0.12 days)</w:t>
            </w:r>
          </w:p>
        </w:tc>
      </w:tr>
      <w:tr w:rsidR="00E74BD5" w:rsidRPr="00224FC8" w14:paraId="48DB2B39" w14:textId="25D86251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09030C53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23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641136B" w14:textId="6B68C88C" w:rsidR="009A1C4A" w:rsidRPr="00224FC8" w:rsidRDefault="000B2952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5F62CB" wp14:editId="220D1E54">
                  <wp:extent cx="900000" cy="900000"/>
                  <wp:effectExtent l="0" t="0" r="0" b="0"/>
                  <wp:docPr id="23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79" t="8728" r="24883" b="10475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DF3823A" w14:textId="5B026748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 A (Deep Pink)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36.03±0.49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5.08±0.43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(18.98±1.12),</w:t>
            </w:r>
          </w:p>
          <w:p w14:paraId="7940794A" w14:textId="5CDD5FFD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>flowers (46.03±0.76), vase life (4.44±0.06 days)</w:t>
            </w:r>
          </w:p>
        </w:tc>
      </w:tr>
      <w:tr w:rsidR="00E74BD5" w:rsidRPr="00224FC8" w14:paraId="52D172E4" w14:textId="397A111B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1B160B44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28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C76FDA3" w14:textId="5E18D162" w:rsidR="009A1C4A" w:rsidRPr="00224FC8" w:rsidRDefault="009A7AC8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CF3AFA8" wp14:editId="17780C1E">
                  <wp:extent cx="900000" cy="900000"/>
                  <wp:effectExtent l="0" t="0" r="0" b="0"/>
                  <wp:docPr id="24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0" t="15460" r="22889" b="8978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AEF1127" w14:textId="0992B6AF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N30 A (Vivid Reddish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28.33±1.07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5.26±0.13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(17.52±0.68), flowers (46.03±1.55), vase life (5.34±0.36 days)</w:t>
            </w:r>
          </w:p>
        </w:tc>
      </w:tr>
      <w:tr w:rsidR="00E74BD5" w:rsidRPr="00224FC8" w14:paraId="311EB045" w14:textId="6071BE90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48317243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32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6EBC8A7" w14:textId="53662CF5" w:rsidR="009A1C4A" w:rsidRPr="00224FC8" w:rsidRDefault="009A7AC8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5A0DC2" wp14:editId="372A0ED1">
                  <wp:extent cx="900000" cy="900000"/>
                  <wp:effectExtent l="0" t="0" r="0" b="0"/>
                  <wp:docPr id="25" name="Pictur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0" t="12968" r="23388" b="8229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6A87966" w14:textId="5BED3A8B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150A (Brilliant Yellow Green)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42.71±1.28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4.87±0.47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(15.26±0.23), flowers (48.41±1.69), vase life (4.75±0.23 days)</w:t>
            </w:r>
          </w:p>
        </w:tc>
      </w:tr>
      <w:tr w:rsidR="00E74BD5" w:rsidRPr="00224FC8" w14:paraId="34138F08" w14:textId="084604CA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015D124C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33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09FF844" w14:textId="11CFEF20" w:rsidR="009A1C4A" w:rsidRPr="00224FC8" w:rsidRDefault="009A7AC8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AAB91B9" wp14:editId="454BE115">
                  <wp:extent cx="900000" cy="900000"/>
                  <wp:effectExtent l="0" t="0" r="0" b="0"/>
                  <wp:docPr id="26" name="Pictur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68" t="9975" r="23720" b="10474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1327ED8" w14:textId="0E7D8690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1A (Brilliant Greenish Yellow)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9F7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40.67±0.08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4.86±0.17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(15.63±1.72), flowers (46.24±2.09), vase life (4.68±0.34 days)</w:t>
            </w:r>
          </w:p>
        </w:tc>
      </w:tr>
      <w:tr w:rsidR="00E74BD5" w:rsidRPr="00224FC8" w14:paraId="4CDFA0F0" w14:textId="0938E68F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6D62F314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38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6AC50DE" w14:textId="3F256C62" w:rsidR="009A1C4A" w:rsidRPr="00224FC8" w:rsidRDefault="00B61780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935F1C" wp14:editId="5444F46A">
                  <wp:extent cx="900000" cy="900000"/>
                  <wp:effectExtent l="0" t="0" r="0" b="0"/>
                  <wp:docPr id="27" name="Pictur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17" t="10474" r="24053" b="15711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6F1B75E" w14:textId="1403F3CA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24C (Light Orange Yellow)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31.59±1.07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5.04±0.15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(13.58±0.96), flowers (47.89±1.42), vase life (4.52±0.02 days)</w:t>
            </w:r>
          </w:p>
        </w:tc>
      </w:tr>
      <w:tr w:rsidR="00E74BD5" w:rsidRPr="00224FC8" w14:paraId="7CBB1FB4" w14:textId="62147810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3A2DE4D0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42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9853E0C" w14:textId="17C37746" w:rsidR="009A1C4A" w:rsidRPr="00224FC8" w:rsidRDefault="00B61780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C35AB50" wp14:editId="7252BC38">
                  <wp:extent cx="900000" cy="900000"/>
                  <wp:effectExtent l="0" t="0" r="0" b="0"/>
                  <wp:docPr id="28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9" t="3990" r="20728" b="10474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64ED6FA" w14:textId="4BA73ABD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 A (Vivid Reddish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40.84±1.15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5.51±0.45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(13.26±1.87), flowers (46.03±1.58), vase life (5.17±0.1 days)</w:t>
            </w:r>
          </w:p>
        </w:tc>
      </w:tr>
      <w:tr w:rsidR="00E74BD5" w:rsidRPr="00224FC8" w14:paraId="1B3B4741" w14:textId="599A1481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31BC37A6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51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A70A408" w14:textId="3DE74CEA" w:rsidR="009A1C4A" w:rsidRPr="00224FC8" w:rsidRDefault="00B61780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7CBC54" wp14:editId="7AFBA165">
                  <wp:extent cx="900000" cy="900000"/>
                  <wp:effectExtent l="0" t="0" r="0" b="0"/>
                  <wp:docPr id="29" name="Pictur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09" t="8728" r="23554" b="9726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71170FC" w14:textId="37AA46F3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 1A (Strong Red)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34.06±1.35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5.09±0.21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(12.48±1.72), flowers (43.73±0.94), vase life (4.72±0.08 days)</w:t>
            </w:r>
          </w:p>
        </w:tc>
      </w:tr>
      <w:tr w:rsidR="00E74BD5" w:rsidRPr="00224FC8" w14:paraId="1914F17D" w14:textId="43281809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4C293F63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RCGH 60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A7CC8FC" w14:textId="5774118D" w:rsidR="009A1C4A" w:rsidRPr="00224FC8" w:rsidRDefault="00687AB3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C796379" wp14:editId="7D36A268">
                  <wp:extent cx="900000" cy="900000"/>
                  <wp:effectExtent l="0" t="0" r="0" b="0"/>
                  <wp:docPr id="30" name="Pictur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1" t="4738" r="18901" b="6484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42EFCB7" w14:textId="6E5192E2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 B (Vivid Yellowish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30.45±2.04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4.75±0.31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(13.53±1.14), flowers (47.45±2.83), vase life (4.58±0.43 days)</w:t>
            </w:r>
          </w:p>
        </w:tc>
      </w:tr>
      <w:tr w:rsidR="00E74BD5" w:rsidRPr="00224FC8" w14:paraId="11F00C37" w14:textId="49A1E474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53810B65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RCGH-65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2A481B0" w14:textId="5514D17E" w:rsidR="009A1C4A" w:rsidRPr="00224FC8" w:rsidRDefault="00687AB3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2266B11" wp14:editId="145AC238">
                  <wp:extent cx="900000" cy="900000"/>
                  <wp:effectExtent l="0" t="0" r="0" b="0"/>
                  <wp:docPr id="31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47" t="3990" r="19732" b="8230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F7109D7" w14:textId="30374024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 B (Moderate Red)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41.77±1.44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4.54±0.06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(12.16±1.25),</w:t>
            </w:r>
          </w:p>
          <w:p w14:paraId="62C6063D" w14:textId="4ADEBFC8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>flowers (38.43±0.63), vase life (5.53±0.11 days)</w:t>
            </w:r>
          </w:p>
        </w:tc>
      </w:tr>
      <w:tr w:rsidR="00E74BD5" w:rsidRPr="00224FC8" w14:paraId="28B4DBA6" w14:textId="61EA32AB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411164D6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76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3320057" w14:textId="4E25204E" w:rsidR="009A1C4A" w:rsidRPr="00224FC8" w:rsidRDefault="00687AB3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5C810B8" wp14:editId="732ED7EA">
                  <wp:extent cx="900000" cy="900000"/>
                  <wp:effectExtent l="0" t="0" r="0" b="0"/>
                  <wp:docPr id="32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12469" r="26047" b="10972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9864DB7" w14:textId="0C102A43" w:rsidR="009A1C4A" w:rsidRPr="00D253D2" w:rsidRDefault="009A1C4A" w:rsidP="007C6C27">
            <w:pPr>
              <w:spacing w:after="0" w:line="276" w:lineRule="auto"/>
              <w:jc w:val="both"/>
              <w:rPr>
                <w:rFonts w:ascii="Cambria" w:hAnsi="Cambria" w:cs="Calibri"/>
                <w:color w:val="000000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 A (Brilliant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40.13±1.67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5.11±0.06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(13.58±2.75),</w:t>
            </w:r>
          </w:p>
          <w:p w14:paraId="70A6A229" w14:textId="0AF10032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>flowers (45.89±4.57), vase life (4.6±0.76 days)</w:t>
            </w:r>
          </w:p>
        </w:tc>
      </w:tr>
      <w:tr w:rsidR="00E74BD5" w:rsidRPr="00224FC8" w14:paraId="7176E422" w14:textId="43A7E925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3D5B3F67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86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7CF9A35" w14:textId="026B2A87" w:rsidR="009A1C4A" w:rsidRPr="00224FC8" w:rsidRDefault="00687AB3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697014" wp14:editId="4B6FBF97">
                  <wp:extent cx="900000" cy="90000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06" t="9726" r="26878" b="15212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68E54A9" w14:textId="1043E5B2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N2 5A (Strong Orange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34.73±1.00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4.94±0.22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(16.7±0.62),</w:t>
            </w:r>
          </w:p>
          <w:p w14:paraId="1BA7F9CC" w14:textId="7E1F39EC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>flowers (46.48±1.54), vase life (4.81±0.44 days)</w:t>
            </w:r>
          </w:p>
        </w:tc>
      </w:tr>
      <w:tr w:rsidR="00E74BD5" w:rsidRPr="00224FC8" w14:paraId="4CFD3185" w14:textId="1626DA48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91AEF40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89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31922E8" w14:textId="00B240BE" w:rsidR="009A1C4A" w:rsidRPr="00224FC8" w:rsidRDefault="00B5588C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0431D84" wp14:editId="6B3F766B">
                  <wp:extent cx="900000" cy="90000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95" t="8978" r="19732" b="9975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C6753CE" w14:textId="125BB41B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B (Light Yellow)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35.19±2.17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5.12±0.17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(12.84±0.66),</w:t>
            </w:r>
          </w:p>
          <w:p w14:paraId="6B90C775" w14:textId="1C453D13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>flowers (43.81±1.87), vase life (4.87±0.11 days)</w:t>
            </w:r>
          </w:p>
        </w:tc>
      </w:tr>
      <w:tr w:rsidR="00E74BD5" w:rsidRPr="00224FC8" w14:paraId="4020CD8C" w14:textId="2C40C266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28618C9E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90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CB514BD" w14:textId="60541134" w:rsidR="009A1C4A" w:rsidRPr="00224FC8" w:rsidRDefault="00B5588C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67E9F94" wp14:editId="097BABE2">
                  <wp:extent cx="900000" cy="90000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04" t="6484" r="21892" b="8229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B6E964D" w14:textId="565D19D6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 C (Deep Yellowish Pink)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38.31±1.05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4.69±0.15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(12.43±1.24), flowers (48.84±1.93), vase life (3.77±0.57 days)</w:t>
            </w:r>
          </w:p>
        </w:tc>
      </w:tr>
      <w:tr w:rsidR="00E74BD5" w:rsidRPr="00224FC8" w14:paraId="0B67FBEB" w14:textId="6C88DA3E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457A3AF5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93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9884773" w14:textId="79FEECCD" w:rsidR="009A1C4A" w:rsidRPr="00224FC8" w:rsidRDefault="00B5588C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11E0E83" wp14:editId="563BD37B">
                  <wp:extent cx="900000" cy="90000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9" t="7232" r="20728" b="8478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929674C" w14:textId="59E96303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 C (Vivid Reddish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39.75±1.42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4.48±0.16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(13.93±3.54), flowers (48.46±1.49), vase life (4.22±0.08 days)</w:t>
            </w:r>
          </w:p>
        </w:tc>
      </w:tr>
      <w:tr w:rsidR="00E74BD5" w:rsidRPr="00224FC8" w14:paraId="5ED51430" w14:textId="246CA24E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2F381008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95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F78099A" w14:textId="2830F6B7" w:rsidR="009A1C4A" w:rsidRPr="00224FC8" w:rsidRDefault="00A1788E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A6FCED" wp14:editId="55D96353">
                  <wp:extent cx="900000" cy="90000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2" t="5735" r="21227" b="997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69B600D" w14:textId="2C29ED0E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 C (Vivid Reddish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37.07±1.14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4.60±0.22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(15.37±1.77), flowers (46.13±1.93), vase life (4.42±0.03 days)</w:t>
            </w:r>
          </w:p>
        </w:tc>
      </w:tr>
      <w:tr w:rsidR="00E74BD5" w:rsidRPr="00224FC8" w14:paraId="63CDE879" w14:textId="41C0CB22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2F746B14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97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8301059" w14:textId="09EAEF05" w:rsidR="009A1C4A" w:rsidRPr="00224FC8" w:rsidRDefault="006D08D5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F07E79" wp14:editId="6B6E8419">
                  <wp:extent cx="900000" cy="900000"/>
                  <wp:effectExtent l="0" t="0" r="0" b="0"/>
                  <wp:docPr id="38" name="Pictur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7980" r="22059" b="8978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C3DAD4C" w14:textId="1B1538C8" w:rsidR="009A1C4A" w:rsidRPr="00224FC8" w:rsidRDefault="009A1C4A" w:rsidP="009A1C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 B (Deep Pink)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37.03±1.11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5.19±0.03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(13.16±3.07), flowers (52.03±1.22), vase life (3.38±0.24 days)</w:t>
            </w:r>
          </w:p>
        </w:tc>
      </w:tr>
      <w:tr w:rsidR="00E74BD5" w:rsidRPr="00224FC8" w14:paraId="66196247" w14:textId="052DFD34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6D5C631D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RCGH 100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CC851BF" w14:textId="6BD93A80" w:rsidR="009A1C4A" w:rsidRPr="00224FC8" w:rsidRDefault="00F752EA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CA80993" wp14:editId="1B79494D">
                  <wp:extent cx="900000" cy="900000"/>
                  <wp:effectExtent l="0" t="0" r="0" b="0"/>
                  <wp:docPr id="39" name="Pictur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9" t="1496" r="19898" b="1746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0575708" w14:textId="06EFE8F2" w:rsidR="009A1C4A" w:rsidRPr="00224FC8" w:rsidRDefault="009A1C4A" w:rsidP="009A1C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B (Light Greenish Yellow)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41.97±1.16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4.61±0.21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(11.31±1.76), flowers (48.97±1.42), vase life (3.81±0.03 days)</w:t>
            </w:r>
          </w:p>
        </w:tc>
      </w:tr>
      <w:tr w:rsidR="00E74BD5" w:rsidRPr="00224FC8" w14:paraId="7BDEB81D" w14:textId="41B2AF03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6DC21D2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109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EDA7D9A" w14:textId="4A94E614" w:rsidR="009A1C4A" w:rsidRPr="00224FC8" w:rsidRDefault="00631745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4B71184" wp14:editId="29571AB4">
                  <wp:extent cx="900000" cy="900000"/>
                  <wp:effectExtent l="0" t="0" r="0" b="0"/>
                  <wp:docPr id="40" name="Pictur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24" t="17955" r="29371" b="19701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08407AA" w14:textId="6BF4F150" w:rsidR="009A1C4A" w:rsidRPr="00224FC8" w:rsidRDefault="009A1C4A" w:rsidP="007C6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 B (Brilliant Yellow)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40.13±1.29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5.22±0.28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(10.98±1.84),</w:t>
            </w:r>
          </w:p>
          <w:p w14:paraId="7EF0EF83" w14:textId="44621FCC" w:rsidR="009A1C4A" w:rsidRPr="00224FC8" w:rsidRDefault="009A1C4A" w:rsidP="009A1C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libri"/>
                <w:color w:val="000000"/>
              </w:rPr>
              <w:t>flowers (45.12±1.75), vase life (4.85±0.06 days)</w:t>
            </w:r>
          </w:p>
        </w:tc>
      </w:tr>
      <w:tr w:rsidR="00E74BD5" w:rsidRPr="00224FC8" w14:paraId="76AFC8BA" w14:textId="7C21643B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2A4A1C95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113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7C5287C" w14:textId="1C083B72" w:rsidR="009A1C4A" w:rsidRPr="00224FC8" w:rsidRDefault="00A32394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3E04B3" wp14:editId="79CED16C">
                  <wp:extent cx="900000" cy="900000"/>
                  <wp:effectExtent l="0" t="0" r="0" b="0"/>
                  <wp:docPr id="20794732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61" r="18634" b="6298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80F1E27" w14:textId="0F115A62" w:rsidR="009A1C4A" w:rsidRPr="00224FC8" w:rsidRDefault="009A1C4A" w:rsidP="009A1C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30A (Vivid Reddish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39.77±1.72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5.32±0.10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(12.68±2.26), flowers (45.15±0.52), vase life (5.13±0.05 days)</w:t>
            </w:r>
          </w:p>
        </w:tc>
      </w:tr>
      <w:tr w:rsidR="00E74BD5" w:rsidRPr="00224FC8" w14:paraId="407A7268" w14:textId="6704753D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50B47A23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114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F4AFF42" w14:textId="5A0F84AC" w:rsidR="009A1C4A" w:rsidRPr="00224FC8" w:rsidRDefault="00894F74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A55373" wp14:editId="68856F0F">
                  <wp:extent cx="900000" cy="900000"/>
                  <wp:effectExtent l="0" t="0" r="0" b="0"/>
                  <wp:docPr id="41" name="Pictur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13" t="2743" r="19565" b="6234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1129268" w14:textId="51AEF071" w:rsidR="009A1C4A" w:rsidRPr="00224FC8" w:rsidRDefault="009A1C4A" w:rsidP="009A1C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 A (Vivid Reddish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42.77±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5.23±0.12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(16.07±0.73), flowers (50±1.66), vase life (5.23±0.17 days)</w:t>
            </w:r>
          </w:p>
        </w:tc>
      </w:tr>
      <w:tr w:rsidR="00E74BD5" w:rsidRPr="00224FC8" w14:paraId="2734A11F" w14:textId="3087732D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3483CE3B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117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4EF7499" w14:textId="63341F53" w:rsidR="009A1C4A" w:rsidRPr="00224FC8" w:rsidRDefault="00186EA6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1B86435" wp14:editId="4CE3F226">
                  <wp:extent cx="900000" cy="900000"/>
                  <wp:effectExtent l="0" t="0" r="0" b="0"/>
                  <wp:docPr id="42" name="Pictur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57" t="14963" r="22889" b="7980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75A658E" w14:textId="3B2F6982" w:rsidR="009A1C4A" w:rsidRPr="00224FC8" w:rsidRDefault="009A1C4A" w:rsidP="009A1C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 A (Strong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45.44±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5.42±0.09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(18.33±1.04), flowers (48.32±1.18), vase life (5.71±0.17 days)</w:t>
            </w:r>
          </w:p>
        </w:tc>
      </w:tr>
      <w:tr w:rsidR="00E74BD5" w:rsidRPr="00224FC8" w14:paraId="72D3AA08" w14:textId="41F6DB1E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2915DC1C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128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894BF35" w14:textId="5A9DF97F" w:rsidR="009A1C4A" w:rsidRPr="00224FC8" w:rsidRDefault="00104EB9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1A5D7B0" wp14:editId="62F84AE5">
                  <wp:extent cx="900000" cy="900000"/>
                  <wp:effectExtent l="0" t="0" r="0" b="0"/>
                  <wp:docPr id="43" name="Pictur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56" t="18703" r="35021" b="24938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640E245" w14:textId="1158D94B" w:rsidR="009A1C4A" w:rsidRPr="00224FC8" w:rsidRDefault="009A1C4A" w:rsidP="009A1C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44A (Vivid Red)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39.79±0.59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5.12±0.18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(14.56±2.23), flowers (43.2±0.97), vase life (5.03±0.82 days)</w:t>
            </w:r>
          </w:p>
        </w:tc>
      </w:tr>
      <w:tr w:rsidR="00E74BD5" w:rsidRPr="00224FC8" w14:paraId="4695E43E" w14:textId="723538C5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3D2EE9DF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172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0B663A4" w14:textId="34E054CA" w:rsidR="009A1C4A" w:rsidRPr="00224FC8" w:rsidRDefault="00104EB9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7D6C8D" wp14:editId="4420E9CC">
                  <wp:extent cx="900000" cy="900000"/>
                  <wp:effectExtent l="0" t="0" r="0" b="0"/>
                  <wp:docPr id="44" name="Pictur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8" t="4738" r="19233" b="10473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ECFD73F" w14:textId="1D780722" w:rsidR="009A1C4A" w:rsidRPr="00224FC8" w:rsidRDefault="009A1C4A" w:rsidP="009A1C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50A (Strong Red)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41.76±0.92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4.59±0.34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(12.28±2.59), flowers (46.18±2.03), vase life (4.38±0.02 days)</w:t>
            </w:r>
          </w:p>
        </w:tc>
      </w:tr>
      <w:tr w:rsidR="00E74BD5" w:rsidRPr="00224FC8" w14:paraId="745B3134" w14:textId="06818B7E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F620AB7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RCGH 226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384DF8A2" w14:textId="0BF73DD4" w:rsidR="009A1C4A" w:rsidRPr="00224FC8" w:rsidRDefault="00E74BD5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9849534" wp14:editId="2E0E5ED3">
                  <wp:extent cx="900000" cy="900000"/>
                  <wp:effectExtent l="0" t="0" r="0" b="0"/>
                  <wp:docPr id="45" name="Pictur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29" t="24190" r="30035" b="28928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2D12123" w14:textId="10195E93" w:rsidR="009A1C4A" w:rsidRPr="00224FC8" w:rsidRDefault="009A1C4A" w:rsidP="009A1C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13A-B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(Vivid Brilliant Yellow)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31.11±1.51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4.72±0.39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(12.79±3.51), flowers (45.22±1.82), vase life (4.51±0.02 days)</w:t>
            </w:r>
          </w:p>
        </w:tc>
      </w:tr>
      <w:tr w:rsidR="00E74BD5" w:rsidRPr="00224FC8" w14:paraId="4EFBF4F6" w14:textId="1BF116AE" w:rsidTr="002E594B">
        <w:trPr>
          <w:trHeight w:val="317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697B94CB" w14:textId="77777777" w:rsidR="009A1C4A" w:rsidRPr="00224FC8" w:rsidRDefault="009A1C4A" w:rsidP="007C6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Alesmera</w:t>
            </w:r>
            <w:proofErr w:type="spellEnd"/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41059E0" w14:textId="6D399234" w:rsidR="009A1C4A" w:rsidRPr="00224FC8" w:rsidRDefault="009B0B60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87E702D" wp14:editId="40FA0E88">
                  <wp:extent cx="900000" cy="900000"/>
                  <wp:effectExtent l="0" t="0" r="0" b="0"/>
                  <wp:docPr id="84154679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8" t="3543" r="23820" b="10324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AFFD852" w14:textId="2248206A" w:rsidR="009A1C4A" w:rsidRPr="00224FC8" w:rsidRDefault="009A1C4A" w:rsidP="009A1C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N30 B (Vivid Reddish Orange)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44.97±4.57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6.12±0.31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(12.96±1.19), flowers (31.78±1.84), vase life (5.95±0.24 days)</w:t>
            </w:r>
          </w:p>
        </w:tc>
      </w:tr>
      <w:tr w:rsidR="00E74BD5" w:rsidRPr="00224FC8" w14:paraId="30EC7E6D" w14:textId="141A83BB" w:rsidTr="002E594B">
        <w:trPr>
          <w:trHeight w:val="226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32F155D0" w14:textId="558E7E25" w:rsidR="009A1C4A" w:rsidRPr="00224FC8" w:rsidRDefault="009A1C4A" w:rsidP="007C6C27">
            <w:pPr>
              <w:spacing w:after="0" w:line="276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CSA Collection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72E1D5C" w14:textId="6FBF39E6" w:rsidR="009A1C4A" w:rsidRPr="00224FC8" w:rsidRDefault="009B0B60" w:rsidP="008E54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60E8B5" wp14:editId="2609C015">
                  <wp:extent cx="900000" cy="900000"/>
                  <wp:effectExtent l="0" t="0" r="0" b="0"/>
                  <wp:docPr id="95550980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6" t="11344" r="15843" b="12614"/>
                          <a:stretch/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83C4A6A" w14:textId="4254B846" w:rsidR="009A1C4A" w:rsidRPr="00224FC8" w:rsidRDefault="009A1C4A" w:rsidP="009A1C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 A (Vivid Red)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stalk length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34.58±1.02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cm), stalk diameter (</w:t>
            </w:r>
            <w:r w:rsidRPr="0022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3.94±0.14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mm), </w:t>
            </w:r>
            <w:r>
              <w:rPr>
                <w:rFonts w:ascii="Cambria" w:hAnsi="Cambria" w:cs="Calibri"/>
                <w:color w:val="000000"/>
              </w:rPr>
              <w:t>suckers (11.26±1.56), flowers (44.17±1.21), vase life (3.61±0.14 days)</w:t>
            </w:r>
          </w:p>
        </w:tc>
      </w:tr>
    </w:tbl>
    <w:p w14:paraId="48A235D1" w14:textId="0D167C2C" w:rsidR="00224FC8" w:rsidRPr="00224FC8" w:rsidRDefault="00985FF4" w:rsidP="00897A1B">
      <w:pPr>
        <w:rPr>
          <w:rFonts w:ascii="Times New Roman" w:hAnsi="Times New Roman" w:cs="Times New Roman"/>
          <w:i/>
          <w:sz w:val="24"/>
          <w:szCs w:val="24"/>
          <w:lang w:val="en-US"/>
        </w:rPr>
        <w:sectPr w:rsidR="00224FC8" w:rsidRPr="00224FC8" w:rsidSect="009A1C4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Note: value for suckers and flowers indicated for number per plant per year.</w:t>
      </w:r>
    </w:p>
    <w:p w14:paraId="2C37B01D" w14:textId="77777777" w:rsidR="00985FF4" w:rsidRDefault="00985FF4" w:rsidP="00897A1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sdg</w:t>
      </w:r>
      <w:proofErr w:type="spellEnd"/>
    </w:p>
    <w:p w14:paraId="22D14A27" w14:textId="77777777" w:rsidR="00985FF4" w:rsidRDefault="00985FF4" w:rsidP="00897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A21328" w14:textId="6F6C24EB" w:rsidR="00985FF4" w:rsidRPr="00224FC8" w:rsidRDefault="00985FF4" w:rsidP="00897A1B">
      <w:pPr>
        <w:rPr>
          <w:rFonts w:ascii="Times New Roman" w:hAnsi="Times New Roman" w:cs="Times New Roman"/>
          <w:sz w:val="24"/>
          <w:szCs w:val="24"/>
          <w:lang w:val="en-US"/>
        </w:rPr>
        <w:sectPr w:rsidR="00985FF4" w:rsidRPr="00224FC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A3436D" w14:textId="1ED73686" w:rsidR="003129D7" w:rsidRDefault="003129D7" w:rsidP="00897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503DB1" w14:textId="77777777" w:rsidR="003036F3" w:rsidRPr="00224FC8" w:rsidRDefault="003036F3" w:rsidP="00897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CBCC1C" w14:textId="6E624481" w:rsidR="003129D7" w:rsidRPr="00224FC8" w:rsidRDefault="00436813" w:rsidP="00897A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4FC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2D662" wp14:editId="778B50D1">
                <wp:simplePos x="0" y="0"/>
                <wp:positionH relativeFrom="column">
                  <wp:posOffset>5258435</wp:posOffset>
                </wp:positionH>
                <wp:positionV relativeFrom="paragraph">
                  <wp:posOffset>234950</wp:posOffset>
                </wp:positionV>
                <wp:extent cx="1445895" cy="241935"/>
                <wp:effectExtent l="0" t="0" r="0" b="0"/>
                <wp:wrapNone/>
                <wp:docPr id="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265D18" w14:textId="12E0C903" w:rsidR="0074444C" w:rsidRDefault="0074444C" w:rsidP="004368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C.D. (</w:t>
                            </w:r>
                            <w:r w:rsidRPr="00436813">
                              <w:rPr>
                                <w:i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≤0.05) = 0.53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type w14:anchorId="0B22D6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4.05pt;margin-top:18.5pt;width:113.8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" filled="f" stroked="f">
                <v:textbox>
                  <w:txbxContent>
                    <w:p w14:paraId="1C265D18" w14:textId="12E0C903" w:rsidR="0074444C" w:rsidRDefault="0074444C" w:rsidP="004368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C.D. (</w:t>
                      </w:r>
                      <w:r w:rsidRPr="00436813">
                        <w:rPr>
                          <w:i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sz w:val="22"/>
                          <w:szCs w:val="22"/>
                        </w:rPr>
                        <w:t xml:space="preserve"> ≤0.05) = 0.53</w:t>
                      </w:r>
                    </w:p>
                  </w:txbxContent>
                </v:textbox>
              </v:shape>
            </w:pict>
          </mc:Fallback>
        </mc:AlternateContent>
      </w:r>
      <w:r w:rsidR="00E962B4" w:rsidRPr="00224FC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73E83" wp14:editId="36A861AE">
                <wp:simplePos x="0" y="0"/>
                <wp:positionH relativeFrom="column">
                  <wp:posOffset>3317358</wp:posOffset>
                </wp:positionH>
                <wp:positionV relativeFrom="paragraph">
                  <wp:posOffset>224775</wp:posOffset>
                </wp:positionV>
                <wp:extent cx="1615883" cy="241935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883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FE869" w14:textId="26A2795B" w:rsidR="0074444C" w:rsidRDefault="0074444C" w:rsidP="00E962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C.D. (</w:t>
                            </w:r>
                            <w:r w:rsidRPr="00436813">
                              <w:rPr>
                                <w:i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≤0.05) = 3.59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73E83" id="_x0000_s1027" type="#_x0000_t202" style="position:absolute;margin-left:261.2pt;margin-top:17.7pt;width:127.25pt;height:19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" filled="f" stroked="f">
                <v:textbox>
                  <w:txbxContent>
                    <w:p w14:paraId="3F4FE869" w14:textId="26A2795B" w:rsidR="0074444C" w:rsidRDefault="0074444C" w:rsidP="00E962B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C.D. (</w:t>
                      </w:r>
                      <w:r w:rsidRPr="00436813">
                        <w:rPr>
                          <w:i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sz w:val="22"/>
                          <w:szCs w:val="22"/>
                        </w:rPr>
                        <w:t xml:space="preserve"> ≤0.05) = 3.59</w:t>
                      </w:r>
                    </w:p>
                  </w:txbxContent>
                </v:textbox>
              </v:shape>
            </w:pict>
          </mc:Fallback>
        </mc:AlternateContent>
      </w:r>
      <w:r w:rsidR="00224D43" w:rsidRPr="00224FC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7455E" wp14:editId="74B81E82">
                <wp:simplePos x="0" y="0"/>
                <wp:positionH relativeFrom="column">
                  <wp:posOffset>8154095</wp:posOffset>
                </wp:positionH>
                <wp:positionV relativeFrom="paragraph">
                  <wp:posOffset>699782</wp:posOffset>
                </wp:positionV>
                <wp:extent cx="1229995" cy="256036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29995" cy="2560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BA02F" w14:textId="21515D25" w:rsidR="0074444C" w:rsidRPr="00681251" w:rsidRDefault="0074444C" w:rsidP="002B55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81251">
                              <w:rPr>
                                <w:rFonts w:eastAsia="+mn-ea"/>
                              </w:rPr>
                              <w:t>Vase</w:t>
                            </w:r>
                            <w:r>
                              <w:rPr>
                                <w:rFonts w:eastAsia="+mn-ea"/>
                              </w:rPr>
                              <w:t xml:space="preserve"> life (d</w:t>
                            </w:r>
                            <w:r w:rsidRPr="00681251">
                              <w:rPr>
                                <w:rFonts w:eastAsia="+mn-ea"/>
                              </w:rPr>
                              <w:t>ays)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455E" id="TextBox 1" o:spid="_x0000_s1028" type="#_x0000_t202" style="position:absolute;margin-left:642.05pt;margin-top:55.1pt;width:96.85pt;height:20.15pt;rotation:90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" filled="f" stroked="f">
                <v:textbox>
                  <w:txbxContent>
                    <w:p w14:paraId="548BA02F" w14:textId="21515D25" w:rsidR="0074444C" w:rsidRPr="00681251" w:rsidRDefault="0074444C" w:rsidP="002B5525">
                      <w:pPr>
                        <w:pStyle w:val="NormalWeb"/>
                        <w:spacing w:before="0" w:beforeAutospacing="0" w:after="0" w:afterAutospacing="0"/>
                      </w:pPr>
                      <w:r w:rsidRPr="00681251">
                        <w:rPr>
                          <w:rFonts w:eastAsia="+mn-ea"/>
                        </w:rPr>
                        <w:t>Vase</w:t>
                      </w:r>
                      <w:r>
                        <w:rPr>
                          <w:rFonts w:eastAsia="+mn-ea"/>
                        </w:rPr>
                        <w:t xml:space="preserve"> life (d</w:t>
                      </w:r>
                      <w:r w:rsidRPr="00681251">
                        <w:rPr>
                          <w:rFonts w:eastAsia="+mn-ea"/>
                        </w:rPr>
                        <w:t>ays)</w:t>
                      </w:r>
                    </w:p>
                  </w:txbxContent>
                </v:textbox>
              </v:shape>
            </w:pict>
          </mc:Fallback>
        </mc:AlternateContent>
      </w:r>
      <w:r w:rsidR="002B5525" w:rsidRPr="00224FC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783DC7F" wp14:editId="56775A4F">
            <wp:extent cx="8893834" cy="2544793"/>
            <wp:effectExtent l="0" t="0" r="21590" b="273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A89A485" w14:textId="3A929442" w:rsidR="007C31D4" w:rsidRPr="004E22D6" w:rsidRDefault="00224D43" w:rsidP="00897A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4FC8">
        <w:rPr>
          <w:rFonts w:ascii="Times New Roman" w:hAnsi="Times New Roman" w:cs="Times New Roman"/>
          <w:b/>
          <w:sz w:val="24"/>
          <w:szCs w:val="24"/>
          <w:lang w:val="en-US"/>
        </w:rPr>
        <w:t>Fig 2.</w:t>
      </w:r>
      <w:r w:rsidRPr="00224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22D6">
        <w:rPr>
          <w:rFonts w:ascii="Times New Roman" w:hAnsi="Times New Roman" w:cs="Times New Roman"/>
          <w:sz w:val="24"/>
          <w:szCs w:val="24"/>
          <w:lang w:val="en-US"/>
        </w:rPr>
        <w:t>Yield and vase life of gerbera genotypes under open field conditions</w:t>
      </w:r>
    </w:p>
    <w:p w14:paraId="18646A80" w14:textId="77777777" w:rsidR="007A3AA1" w:rsidRPr="00224FC8" w:rsidRDefault="007A3AA1" w:rsidP="003036F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A3AA1" w:rsidRPr="00224FC8" w:rsidSect="003036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7904" w14:textId="77777777" w:rsidR="00445A11" w:rsidRDefault="00445A11" w:rsidP="00AF7716">
      <w:pPr>
        <w:spacing w:after="0" w:line="240" w:lineRule="auto"/>
      </w:pPr>
      <w:r>
        <w:separator/>
      </w:r>
    </w:p>
  </w:endnote>
  <w:endnote w:type="continuationSeparator" w:id="0">
    <w:p w14:paraId="5EF4A736" w14:textId="77777777" w:rsidR="00445A11" w:rsidRDefault="00445A11" w:rsidP="00AF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9C5D" w14:textId="77777777" w:rsidR="00445A11" w:rsidRDefault="00445A11" w:rsidP="00AF7716">
      <w:pPr>
        <w:spacing w:after="0" w:line="240" w:lineRule="auto"/>
      </w:pPr>
      <w:r>
        <w:separator/>
      </w:r>
    </w:p>
  </w:footnote>
  <w:footnote w:type="continuationSeparator" w:id="0">
    <w:p w14:paraId="44A0D369" w14:textId="77777777" w:rsidR="00445A11" w:rsidRDefault="00445A11" w:rsidP="00AF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9D"/>
    <w:rsid w:val="00000A1F"/>
    <w:rsid w:val="00026FBB"/>
    <w:rsid w:val="00027D64"/>
    <w:rsid w:val="000530AE"/>
    <w:rsid w:val="00056469"/>
    <w:rsid w:val="000A076D"/>
    <w:rsid w:val="000A42E1"/>
    <w:rsid w:val="000B2952"/>
    <w:rsid w:val="000E1502"/>
    <w:rsid w:val="000F3CD9"/>
    <w:rsid w:val="00104EB9"/>
    <w:rsid w:val="001122DD"/>
    <w:rsid w:val="001361FF"/>
    <w:rsid w:val="00143ABE"/>
    <w:rsid w:val="001538AA"/>
    <w:rsid w:val="00170553"/>
    <w:rsid w:val="0017617F"/>
    <w:rsid w:val="00186EA6"/>
    <w:rsid w:val="001A7F9A"/>
    <w:rsid w:val="001B7346"/>
    <w:rsid w:val="001C2ABC"/>
    <w:rsid w:val="001C3812"/>
    <w:rsid w:val="001D05C6"/>
    <w:rsid w:val="001F1CD6"/>
    <w:rsid w:val="002210C6"/>
    <w:rsid w:val="00224D43"/>
    <w:rsid w:val="00224FC8"/>
    <w:rsid w:val="002362EE"/>
    <w:rsid w:val="00266B34"/>
    <w:rsid w:val="00293D56"/>
    <w:rsid w:val="002B52E4"/>
    <w:rsid w:val="002B5525"/>
    <w:rsid w:val="002C278B"/>
    <w:rsid w:val="002C299D"/>
    <w:rsid w:val="002E594B"/>
    <w:rsid w:val="002F2FFA"/>
    <w:rsid w:val="003036F3"/>
    <w:rsid w:val="003129D7"/>
    <w:rsid w:val="00314E86"/>
    <w:rsid w:val="00335DEB"/>
    <w:rsid w:val="003514DA"/>
    <w:rsid w:val="00387180"/>
    <w:rsid w:val="003A15FE"/>
    <w:rsid w:val="003B09F2"/>
    <w:rsid w:val="003B2CAE"/>
    <w:rsid w:val="003E0129"/>
    <w:rsid w:val="003E28D8"/>
    <w:rsid w:val="0040250D"/>
    <w:rsid w:val="00411BF2"/>
    <w:rsid w:val="004121B1"/>
    <w:rsid w:val="00435452"/>
    <w:rsid w:val="00436813"/>
    <w:rsid w:val="00445046"/>
    <w:rsid w:val="00445A11"/>
    <w:rsid w:val="0045604F"/>
    <w:rsid w:val="00470EE9"/>
    <w:rsid w:val="0049133C"/>
    <w:rsid w:val="004A103B"/>
    <w:rsid w:val="004E22D6"/>
    <w:rsid w:val="004F1FCF"/>
    <w:rsid w:val="00503CA7"/>
    <w:rsid w:val="005040A4"/>
    <w:rsid w:val="00510DA2"/>
    <w:rsid w:val="00526AE8"/>
    <w:rsid w:val="00542B8F"/>
    <w:rsid w:val="00552B66"/>
    <w:rsid w:val="00556CEF"/>
    <w:rsid w:val="00565D6C"/>
    <w:rsid w:val="00583F5F"/>
    <w:rsid w:val="00600374"/>
    <w:rsid w:val="00603078"/>
    <w:rsid w:val="006212C2"/>
    <w:rsid w:val="00623A06"/>
    <w:rsid w:val="00631745"/>
    <w:rsid w:val="0064347C"/>
    <w:rsid w:val="006552A2"/>
    <w:rsid w:val="00675984"/>
    <w:rsid w:val="00681251"/>
    <w:rsid w:val="00687AB3"/>
    <w:rsid w:val="006D08D5"/>
    <w:rsid w:val="006E17D1"/>
    <w:rsid w:val="006F6135"/>
    <w:rsid w:val="007011C9"/>
    <w:rsid w:val="007157AC"/>
    <w:rsid w:val="007351C2"/>
    <w:rsid w:val="00737414"/>
    <w:rsid w:val="00743B3B"/>
    <w:rsid w:val="00743ED7"/>
    <w:rsid w:val="0074444C"/>
    <w:rsid w:val="00750F58"/>
    <w:rsid w:val="00783B50"/>
    <w:rsid w:val="007A33F7"/>
    <w:rsid w:val="007A3AA1"/>
    <w:rsid w:val="007B4937"/>
    <w:rsid w:val="007C31D4"/>
    <w:rsid w:val="007C6C27"/>
    <w:rsid w:val="007D617F"/>
    <w:rsid w:val="007D7BE9"/>
    <w:rsid w:val="007E36C0"/>
    <w:rsid w:val="007E6591"/>
    <w:rsid w:val="00846C5D"/>
    <w:rsid w:val="00883C4E"/>
    <w:rsid w:val="0088509B"/>
    <w:rsid w:val="00894F74"/>
    <w:rsid w:val="00897A1B"/>
    <w:rsid w:val="008B10EF"/>
    <w:rsid w:val="008B61E3"/>
    <w:rsid w:val="008B6C20"/>
    <w:rsid w:val="008C2FD1"/>
    <w:rsid w:val="008D4EAA"/>
    <w:rsid w:val="008E5446"/>
    <w:rsid w:val="008E5451"/>
    <w:rsid w:val="008E6664"/>
    <w:rsid w:val="00946446"/>
    <w:rsid w:val="009513AD"/>
    <w:rsid w:val="0096235E"/>
    <w:rsid w:val="00985FF4"/>
    <w:rsid w:val="009A1C4A"/>
    <w:rsid w:val="009A3A75"/>
    <w:rsid w:val="009A413E"/>
    <w:rsid w:val="009A7AC8"/>
    <w:rsid w:val="009B0B60"/>
    <w:rsid w:val="009C07DF"/>
    <w:rsid w:val="009F2AFF"/>
    <w:rsid w:val="009F5016"/>
    <w:rsid w:val="009F7F8A"/>
    <w:rsid w:val="00A1788E"/>
    <w:rsid w:val="00A30C47"/>
    <w:rsid w:val="00A32394"/>
    <w:rsid w:val="00A44796"/>
    <w:rsid w:val="00A72AFB"/>
    <w:rsid w:val="00A764C6"/>
    <w:rsid w:val="00A86C05"/>
    <w:rsid w:val="00AA3D86"/>
    <w:rsid w:val="00AB1E92"/>
    <w:rsid w:val="00AC2FDE"/>
    <w:rsid w:val="00AD4394"/>
    <w:rsid w:val="00AD56D9"/>
    <w:rsid w:val="00AE20E4"/>
    <w:rsid w:val="00AF12B5"/>
    <w:rsid w:val="00AF7716"/>
    <w:rsid w:val="00B1018D"/>
    <w:rsid w:val="00B5588C"/>
    <w:rsid w:val="00B61780"/>
    <w:rsid w:val="00B732E9"/>
    <w:rsid w:val="00B802C1"/>
    <w:rsid w:val="00BA0EA1"/>
    <w:rsid w:val="00BC16E8"/>
    <w:rsid w:val="00BF3EBA"/>
    <w:rsid w:val="00C20DF4"/>
    <w:rsid w:val="00C27DDB"/>
    <w:rsid w:val="00C3061D"/>
    <w:rsid w:val="00C53E52"/>
    <w:rsid w:val="00C8086C"/>
    <w:rsid w:val="00C82C47"/>
    <w:rsid w:val="00CB17E3"/>
    <w:rsid w:val="00CC2C2B"/>
    <w:rsid w:val="00CC409D"/>
    <w:rsid w:val="00CC64EB"/>
    <w:rsid w:val="00CF1E48"/>
    <w:rsid w:val="00D07888"/>
    <w:rsid w:val="00D253D2"/>
    <w:rsid w:val="00D421E8"/>
    <w:rsid w:val="00D60AD0"/>
    <w:rsid w:val="00DC61B2"/>
    <w:rsid w:val="00E019EA"/>
    <w:rsid w:val="00E05C72"/>
    <w:rsid w:val="00E219A4"/>
    <w:rsid w:val="00E2507F"/>
    <w:rsid w:val="00E40B5D"/>
    <w:rsid w:val="00E74BD5"/>
    <w:rsid w:val="00E962B4"/>
    <w:rsid w:val="00E97592"/>
    <w:rsid w:val="00ED5669"/>
    <w:rsid w:val="00F01866"/>
    <w:rsid w:val="00F0584B"/>
    <w:rsid w:val="00F25312"/>
    <w:rsid w:val="00F35F73"/>
    <w:rsid w:val="00F44B5C"/>
    <w:rsid w:val="00F752EA"/>
    <w:rsid w:val="00F7542B"/>
    <w:rsid w:val="00FD0D16"/>
    <w:rsid w:val="00FE318A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3D8B"/>
  <w15:docId w15:val="{EDE8699A-73DD-46F7-BF42-A7E3E5E2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1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3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716"/>
  </w:style>
  <w:style w:type="paragraph" w:styleId="Footer">
    <w:name w:val="footer"/>
    <w:basedOn w:val="Normal"/>
    <w:link w:val="FooterChar"/>
    <w:uiPriority w:val="99"/>
    <w:unhideWhenUsed/>
    <w:rsid w:val="00AF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716"/>
  </w:style>
  <w:style w:type="paragraph" w:styleId="NormalWeb">
    <w:name w:val="Normal (Web)"/>
    <w:basedOn w:val="Normal"/>
    <w:uiPriority w:val="99"/>
    <w:semiHidden/>
    <w:unhideWhenUsed/>
    <w:rsid w:val="002B5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A3AA1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93D56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theme" Target="theme/theme1.xml"/><Relationship Id="rId20" Type="http://schemas.openxmlformats.org/officeDocument/2006/relationships/image" Target="media/image15.jpeg"/><Relationship Id="rId41" Type="http://schemas.openxmlformats.org/officeDocument/2006/relationships/image" Target="media/image3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H:\Research%20Papers\3%20Gerbera%20under%20open%20conditions\Monograph%20Final%20June%2027%202020%20Final%2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386628633023548E-2"/>
          <c:y val="2.5360159204147758E-2"/>
          <c:w val="0.86420052364368394"/>
          <c:h val="0.752341506700770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Table!$Q$3</c:f>
              <c:strCache>
                <c:ptCount val="1"/>
                <c:pt idx="0">
                  <c:v>Number of sucker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</c:spPr>
          <c:invertIfNegative val="0"/>
          <c:cat>
            <c:strRef>
              <c:f>Table!$P$4:$P$40</c:f>
              <c:strCache>
                <c:ptCount val="37"/>
                <c:pt idx="0">
                  <c:v>RCGH 1</c:v>
                </c:pt>
                <c:pt idx="1">
                  <c:v>RCGH 2</c:v>
                </c:pt>
                <c:pt idx="2">
                  <c:v>RCGH 3</c:v>
                </c:pt>
                <c:pt idx="3">
                  <c:v>RCGH 5</c:v>
                </c:pt>
                <c:pt idx="4">
                  <c:v>RCGH 7</c:v>
                </c:pt>
                <c:pt idx="5">
                  <c:v>RCGH 9</c:v>
                </c:pt>
                <c:pt idx="6">
                  <c:v>RCGH 10</c:v>
                </c:pt>
                <c:pt idx="7">
                  <c:v>RCGH 12</c:v>
                </c:pt>
                <c:pt idx="8">
                  <c:v>RCGH 19</c:v>
                </c:pt>
                <c:pt idx="9">
                  <c:v>RCGH 20</c:v>
                </c:pt>
                <c:pt idx="10">
                  <c:v>RCGH 22</c:v>
                </c:pt>
                <c:pt idx="11">
                  <c:v>RCGH 23</c:v>
                </c:pt>
                <c:pt idx="12">
                  <c:v>RCGH 28</c:v>
                </c:pt>
                <c:pt idx="13">
                  <c:v>RCGH 32</c:v>
                </c:pt>
                <c:pt idx="14">
                  <c:v>RCGH 33</c:v>
                </c:pt>
                <c:pt idx="15">
                  <c:v>RCGH 38</c:v>
                </c:pt>
                <c:pt idx="16">
                  <c:v>RCGH 42</c:v>
                </c:pt>
                <c:pt idx="17">
                  <c:v>RCGH 51</c:v>
                </c:pt>
                <c:pt idx="18">
                  <c:v>RCGH 60</c:v>
                </c:pt>
                <c:pt idx="19">
                  <c:v>RCGH 65</c:v>
                </c:pt>
                <c:pt idx="20">
                  <c:v>RCGH 76</c:v>
                </c:pt>
                <c:pt idx="21">
                  <c:v>RCGH 86</c:v>
                </c:pt>
                <c:pt idx="22">
                  <c:v>RCGH 89</c:v>
                </c:pt>
                <c:pt idx="23">
                  <c:v>RCGH 90</c:v>
                </c:pt>
                <c:pt idx="24">
                  <c:v>RCGH 93</c:v>
                </c:pt>
                <c:pt idx="25">
                  <c:v>RCGH 95</c:v>
                </c:pt>
                <c:pt idx="26">
                  <c:v>RCGH 97</c:v>
                </c:pt>
                <c:pt idx="27">
                  <c:v>RCGH 100</c:v>
                </c:pt>
                <c:pt idx="28">
                  <c:v>RCGH 109</c:v>
                </c:pt>
                <c:pt idx="29">
                  <c:v>RCGH 113</c:v>
                </c:pt>
                <c:pt idx="30">
                  <c:v>RCGH 114</c:v>
                </c:pt>
                <c:pt idx="31">
                  <c:v>RCGH 117</c:v>
                </c:pt>
                <c:pt idx="32">
                  <c:v>RCGH 128</c:v>
                </c:pt>
                <c:pt idx="33">
                  <c:v>RCGH 172</c:v>
                </c:pt>
                <c:pt idx="34">
                  <c:v>RCGH 226</c:v>
                </c:pt>
                <c:pt idx="35">
                  <c:v>Alesmera</c:v>
                </c:pt>
                <c:pt idx="36">
                  <c:v>CSA Collection</c:v>
                </c:pt>
              </c:strCache>
            </c:strRef>
          </c:cat>
          <c:val>
            <c:numRef>
              <c:f>Table!$Q$4:$Q$40</c:f>
              <c:numCache>
                <c:formatCode>0.00</c:formatCode>
                <c:ptCount val="37"/>
                <c:pt idx="0">
                  <c:v>17.9293984</c:v>
                </c:pt>
                <c:pt idx="1">
                  <c:v>20.843</c:v>
                </c:pt>
                <c:pt idx="2">
                  <c:v>21.003333333333298</c:v>
                </c:pt>
                <c:pt idx="3">
                  <c:v>17.793333333333301</c:v>
                </c:pt>
                <c:pt idx="4">
                  <c:v>14.139999999999997</c:v>
                </c:pt>
                <c:pt idx="5">
                  <c:v>16.27</c:v>
                </c:pt>
                <c:pt idx="6">
                  <c:v>17.286666666666701</c:v>
                </c:pt>
                <c:pt idx="7">
                  <c:v>16.882199999999976</c:v>
                </c:pt>
                <c:pt idx="8">
                  <c:v>17.405000000000001</c:v>
                </c:pt>
                <c:pt idx="9">
                  <c:v>15.27</c:v>
                </c:pt>
                <c:pt idx="10">
                  <c:v>18.6251848</c:v>
                </c:pt>
                <c:pt idx="11">
                  <c:v>18.980800000000002</c:v>
                </c:pt>
                <c:pt idx="12">
                  <c:v>17.522000000000002</c:v>
                </c:pt>
                <c:pt idx="13">
                  <c:v>15.26</c:v>
                </c:pt>
                <c:pt idx="14">
                  <c:v>15.625</c:v>
                </c:pt>
                <c:pt idx="15">
                  <c:v>13.579999999999998</c:v>
                </c:pt>
                <c:pt idx="16">
                  <c:v>13.255000000000001</c:v>
                </c:pt>
                <c:pt idx="17">
                  <c:v>12.48</c:v>
                </c:pt>
                <c:pt idx="18">
                  <c:v>13.530000000000001</c:v>
                </c:pt>
                <c:pt idx="19">
                  <c:v>12.157999999999998</c:v>
                </c:pt>
                <c:pt idx="20">
                  <c:v>13.520000000000001</c:v>
                </c:pt>
                <c:pt idx="21">
                  <c:v>16.7012</c:v>
                </c:pt>
                <c:pt idx="22">
                  <c:v>12.838654</c:v>
                </c:pt>
                <c:pt idx="23">
                  <c:v>12.430000000000003</c:v>
                </c:pt>
                <c:pt idx="24">
                  <c:v>13.929999999999998</c:v>
                </c:pt>
                <c:pt idx="25">
                  <c:v>15.364999999999998</c:v>
                </c:pt>
                <c:pt idx="26">
                  <c:v>13.155000000000001</c:v>
                </c:pt>
                <c:pt idx="27">
                  <c:v>11.309999999999999</c:v>
                </c:pt>
                <c:pt idx="28">
                  <c:v>10.98</c:v>
                </c:pt>
                <c:pt idx="29">
                  <c:v>12.680000000000001</c:v>
                </c:pt>
                <c:pt idx="30">
                  <c:v>16.065000000000005</c:v>
                </c:pt>
                <c:pt idx="31">
                  <c:v>18.325600000000001</c:v>
                </c:pt>
                <c:pt idx="32">
                  <c:v>14.555000000000001</c:v>
                </c:pt>
                <c:pt idx="33">
                  <c:v>12.279999999999998</c:v>
                </c:pt>
                <c:pt idx="34">
                  <c:v>12.785000000000002</c:v>
                </c:pt>
                <c:pt idx="35">
                  <c:v>12.962399999999999</c:v>
                </c:pt>
                <c:pt idx="36">
                  <c:v>11.260020000000001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F1-41EB-A29F-BA58D067098B}"/>
            </c:ext>
          </c:extLst>
        </c:ser>
        <c:ser>
          <c:idx val="1"/>
          <c:order val="1"/>
          <c:tx>
            <c:strRef>
              <c:f>Table!$R$3</c:f>
              <c:strCache>
                <c:ptCount val="1"/>
                <c:pt idx="0">
                  <c:v>Number of flower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</c:spPr>
          <c:invertIfNegative val="0"/>
          <c:cat>
            <c:strRef>
              <c:f>Table!$P$4:$P$40</c:f>
              <c:strCache>
                <c:ptCount val="37"/>
                <c:pt idx="0">
                  <c:v>RCGH 1</c:v>
                </c:pt>
                <c:pt idx="1">
                  <c:v>RCGH 2</c:v>
                </c:pt>
                <c:pt idx="2">
                  <c:v>RCGH 3</c:v>
                </c:pt>
                <c:pt idx="3">
                  <c:v>RCGH 5</c:v>
                </c:pt>
                <c:pt idx="4">
                  <c:v>RCGH 7</c:v>
                </c:pt>
                <c:pt idx="5">
                  <c:v>RCGH 9</c:v>
                </c:pt>
                <c:pt idx="6">
                  <c:v>RCGH 10</c:v>
                </c:pt>
                <c:pt idx="7">
                  <c:v>RCGH 12</c:v>
                </c:pt>
                <c:pt idx="8">
                  <c:v>RCGH 19</c:v>
                </c:pt>
                <c:pt idx="9">
                  <c:v>RCGH 20</c:v>
                </c:pt>
                <c:pt idx="10">
                  <c:v>RCGH 22</c:v>
                </c:pt>
                <c:pt idx="11">
                  <c:v>RCGH 23</c:v>
                </c:pt>
                <c:pt idx="12">
                  <c:v>RCGH 28</c:v>
                </c:pt>
                <c:pt idx="13">
                  <c:v>RCGH 32</c:v>
                </c:pt>
                <c:pt idx="14">
                  <c:v>RCGH 33</c:v>
                </c:pt>
                <c:pt idx="15">
                  <c:v>RCGH 38</c:v>
                </c:pt>
                <c:pt idx="16">
                  <c:v>RCGH 42</c:v>
                </c:pt>
                <c:pt idx="17">
                  <c:v>RCGH 51</c:v>
                </c:pt>
                <c:pt idx="18">
                  <c:v>RCGH 60</c:v>
                </c:pt>
                <c:pt idx="19">
                  <c:v>RCGH 65</c:v>
                </c:pt>
                <c:pt idx="20">
                  <c:v>RCGH 76</c:v>
                </c:pt>
                <c:pt idx="21">
                  <c:v>RCGH 86</c:v>
                </c:pt>
                <c:pt idx="22">
                  <c:v>RCGH 89</c:v>
                </c:pt>
                <c:pt idx="23">
                  <c:v>RCGH 90</c:v>
                </c:pt>
                <c:pt idx="24">
                  <c:v>RCGH 93</c:v>
                </c:pt>
                <c:pt idx="25">
                  <c:v>RCGH 95</c:v>
                </c:pt>
                <c:pt idx="26">
                  <c:v>RCGH 97</c:v>
                </c:pt>
                <c:pt idx="27">
                  <c:v>RCGH 100</c:v>
                </c:pt>
                <c:pt idx="28">
                  <c:v>RCGH 109</c:v>
                </c:pt>
                <c:pt idx="29">
                  <c:v>RCGH 113</c:v>
                </c:pt>
                <c:pt idx="30">
                  <c:v>RCGH 114</c:v>
                </c:pt>
                <c:pt idx="31">
                  <c:v>RCGH 117</c:v>
                </c:pt>
                <c:pt idx="32">
                  <c:v>RCGH 128</c:v>
                </c:pt>
                <c:pt idx="33">
                  <c:v>RCGH 172</c:v>
                </c:pt>
                <c:pt idx="34">
                  <c:v>RCGH 226</c:v>
                </c:pt>
                <c:pt idx="35">
                  <c:v>Alesmera</c:v>
                </c:pt>
                <c:pt idx="36">
                  <c:v>CSA Collection</c:v>
                </c:pt>
              </c:strCache>
            </c:strRef>
          </c:cat>
          <c:val>
            <c:numRef>
              <c:f>Table!$R$4:$R$40</c:f>
              <c:numCache>
                <c:formatCode>0.00</c:formatCode>
                <c:ptCount val="37"/>
                <c:pt idx="0">
                  <c:v>30.792099999999998</c:v>
                </c:pt>
                <c:pt idx="1">
                  <c:v>31.292000000000002</c:v>
                </c:pt>
                <c:pt idx="2">
                  <c:v>31.173999999999999</c:v>
                </c:pt>
                <c:pt idx="3">
                  <c:v>25.742599999999999</c:v>
                </c:pt>
                <c:pt idx="4">
                  <c:v>24.848599999999998</c:v>
                </c:pt>
                <c:pt idx="5">
                  <c:v>24.901999999999997</c:v>
                </c:pt>
                <c:pt idx="6">
                  <c:v>24.934000000000001</c:v>
                </c:pt>
                <c:pt idx="7">
                  <c:v>23.034600000000001</c:v>
                </c:pt>
                <c:pt idx="8">
                  <c:v>30.090599999999995</c:v>
                </c:pt>
                <c:pt idx="9">
                  <c:v>24.402752</c:v>
                </c:pt>
                <c:pt idx="10">
                  <c:v>24.746599999999997</c:v>
                </c:pt>
                <c:pt idx="11">
                  <c:v>23.7286</c:v>
                </c:pt>
                <c:pt idx="12">
                  <c:v>23.7286</c:v>
                </c:pt>
                <c:pt idx="13">
                  <c:v>26.110000000000003</c:v>
                </c:pt>
                <c:pt idx="14">
                  <c:v>23.9421</c:v>
                </c:pt>
                <c:pt idx="15">
                  <c:v>25.594931999999996</c:v>
                </c:pt>
                <c:pt idx="16">
                  <c:v>23.7340692</c:v>
                </c:pt>
                <c:pt idx="17">
                  <c:v>21.4312</c:v>
                </c:pt>
                <c:pt idx="18">
                  <c:v>25.147100000000002</c:v>
                </c:pt>
                <c:pt idx="19">
                  <c:v>16.126000000000001</c:v>
                </c:pt>
                <c:pt idx="20">
                  <c:v>23.192</c:v>
                </c:pt>
                <c:pt idx="21">
                  <c:v>24.177100000000003</c:v>
                </c:pt>
                <c:pt idx="22">
                  <c:v>21.506600000000002</c:v>
                </c:pt>
                <c:pt idx="23">
                  <c:v>26.5396</c:v>
                </c:pt>
                <c:pt idx="24">
                  <c:v>26.160000000000004</c:v>
                </c:pt>
                <c:pt idx="25">
                  <c:v>23.830599999999997</c:v>
                </c:pt>
                <c:pt idx="26">
                  <c:v>29.731680000000001</c:v>
                </c:pt>
                <c:pt idx="27">
                  <c:v>26.668600000000005</c:v>
                </c:pt>
                <c:pt idx="28">
                  <c:v>22.818639999999998</c:v>
                </c:pt>
                <c:pt idx="29">
                  <c:v>22.854331999999999</c:v>
                </c:pt>
                <c:pt idx="30">
                  <c:v>27.7026</c:v>
                </c:pt>
                <c:pt idx="31">
                  <c:v>26.018600000000003</c:v>
                </c:pt>
                <c:pt idx="32">
                  <c:v>20.904000000000003</c:v>
                </c:pt>
                <c:pt idx="33">
                  <c:v>23.877100000000006</c:v>
                </c:pt>
                <c:pt idx="34">
                  <c:v>22.921999999999997</c:v>
                </c:pt>
                <c:pt idx="35">
                  <c:v>18.176600000000001</c:v>
                </c:pt>
                <c:pt idx="36">
                  <c:v>23.87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F1-41EB-A29F-BA58D0670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51948544"/>
        <c:axId val="51955200"/>
      </c:barChart>
      <c:lineChart>
        <c:grouping val="standard"/>
        <c:varyColors val="0"/>
        <c:ser>
          <c:idx val="2"/>
          <c:order val="2"/>
          <c:tx>
            <c:strRef>
              <c:f>Table!$S$3</c:f>
              <c:strCache>
                <c:ptCount val="1"/>
                <c:pt idx="0">
                  <c:v>Vase life (days)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marker>
            <c:symbol val="circle"/>
            <c:size val="4"/>
            <c:spPr>
              <a:solidFill>
                <a:schemeClr val="tx1"/>
              </a:solidFill>
              <a:ln w="3175">
                <a:solidFill>
                  <a:schemeClr val="tx1"/>
                </a:solidFill>
              </a:ln>
            </c:spPr>
          </c:marker>
          <c:cat>
            <c:strRef>
              <c:f>Table!$P$4:$P$40</c:f>
              <c:strCache>
                <c:ptCount val="37"/>
                <c:pt idx="0">
                  <c:v>RCGH 1</c:v>
                </c:pt>
                <c:pt idx="1">
                  <c:v>RCGH 2</c:v>
                </c:pt>
                <c:pt idx="2">
                  <c:v>RCGH 3</c:v>
                </c:pt>
                <c:pt idx="3">
                  <c:v>RCGH 5</c:v>
                </c:pt>
                <c:pt idx="4">
                  <c:v>RCGH 7</c:v>
                </c:pt>
                <c:pt idx="5">
                  <c:v>RCGH 9</c:v>
                </c:pt>
                <c:pt idx="6">
                  <c:v>RCGH 10</c:v>
                </c:pt>
                <c:pt idx="7">
                  <c:v>RCGH 12</c:v>
                </c:pt>
                <c:pt idx="8">
                  <c:v>RCGH 19</c:v>
                </c:pt>
                <c:pt idx="9">
                  <c:v>RCGH 20</c:v>
                </c:pt>
                <c:pt idx="10">
                  <c:v>RCGH 22</c:v>
                </c:pt>
                <c:pt idx="11">
                  <c:v>RCGH 23</c:v>
                </c:pt>
                <c:pt idx="12">
                  <c:v>RCGH 28</c:v>
                </c:pt>
                <c:pt idx="13">
                  <c:v>RCGH 32</c:v>
                </c:pt>
                <c:pt idx="14">
                  <c:v>RCGH 33</c:v>
                </c:pt>
                <c:pt idx="15">
                  <c:v>RCGH 38</c:v>
                </c:pt>
                <c:pt idx="16">
                  <c:v>RCGH 42</c:v>
                </c:pt>
                <c:pt idx="17">
                  <c:v>RCGH 51</c:v>
                </c:pt>
                <c:pt idx="18">
                  <c:v>RCGH 60</c:v>
                </c:pt>
                <c:pt idx="19">
                  <c:v>RCGH 65</c:v>
                </c:pt>
                <c:pt idx="20">
                  <c:v>RCGH 76</c:v>
                </c:pt>
                <c:pt idx="21">
                  <c:v>RCGH 86</c:v>
                </c:pt>
                <c:pt idx="22">
                  <c:v>RCGH 89</c:v>
                </c:pt>
                <c:pt idx="23">
                  <c:v>RCGH 90</c:v>
                </c:pt>
                <c:pt idx="24">
                  <c:v>RCGH 93</c:v>
                </c:pt>
                <c:pt idx="25">
                  <c:v>RCGH 95</c:v>
                </c:pt>
                <c:pt idx="26">
                  <c:v>RCGH 97</c:v>
                </c:pt>
                <c:pt idx="27">
                  <c:v>RCGH 100</c:v>
                </c:pt>
                <c:pt idx="28">
                  <c:v>RCGH 109</c:v>
                </c:pt>
                <c:pt idx="29">
                  <c:v>RCGH 113</c:v>
                </c:pt>
                <c:pt idx="30">
                  <c:v>RCGH 114</c:v>
                </c:pt>
                <c:pt idx="31">
                  <c:v>RCGH 117</c:v>
                </c:pt>
                <c:pt idx="32">
                  <c:v>RCGH 128</c:v>
                </c:pt>
                <c:pt idx="33">
                  <c:v>RCGH 172</c:v>
                </c:pt>
                <c:pt idx="34">
                  <c:v>RCGH 226</c:v>
                </c:pt>
                <c:pt idx="35">
                  <c:v>Alesmera</c:v>
                </c:pt>
                <c:pt idx="36">
                  <c:v>CSA Collection</c:v>
                </c:pt>
              </c:strCache>
            </c:strRef>
          </c:cat>
          <c:val>
            <c:numRef>
              <c:f>Table!$S$4:$S$40</c:f>
              <c:numCache>
                <c:formatCode>0.00</c:formatCode>
                <c:ptCount val="37"/>
                <c:pt idx="0">
                  <c:v>3.7250000000000001</c:v>
                </c:pt>
                <c:pt idx="1">
                  <c:v>3.5824999999999996</c:v>
                </c:pt>
                <c:pt idx="2">
                  <c:v>3.62</c:v>
                </c:pt>
                <c:pt idx="3">
                  <c:v>4.05</c:v>
                </c:pt>
                <c:pt idx="4">
                  <c:v>4.0479999999999992</c:v>
                </c:pt>
                <c:pt idx="5">
                  <c:v>4.8</c:v>
                </c:pt>
                <c:pt idx="6">
                  <c:v>4.1500000000000004</c:v>
                </c:pt>
                <c:pt idx="7">
                  <c:v>5.4319999999999995</c:v>
                </c:pt>
                <c:pt idx="8">
                  <c:v>3.7062999999999997</c:v>
                </c:pt>
                <c:pt idx="9">
                  <c:v>4.34</c:v>
                </c:pt>
                <c:pt idx="10">
                  <c:v>5.17</c:v>
                </c:pt>
                <c:pt idx="11">
                  <c:v>4.4359999999999991</c:v>
                </c:pt>
                <c:pt idx="12">
                  <c:v>5.34</c:v>
                </c:pt>
                <c:pt idx="13">
                  <c:v>4.7519999999999998</c:v>
                </c:pt>
                <c:pt idx="14">
                  <c:v>4.6825000000000001</c:v>
                </c:pt>
                <c:pt idx="15">
                  <c:v>4.5149999999999997</c:v>
                </c:pt>
                <c:pt idx="16">
                  <c:v>5.1680000000000001</c:v>
                </c:pt>
                <c:pt idx="17">
                  <c:v>4.72</c:v>
                </c:pt>
                <c:pt idx="18">
                  <c:v>4.5825000000000005</c:v>
                </c:pt>
                <c:pt idx="19">
                  <c:v>5.5299999999999994</c:v>
                </c:pt>
                <c:pt idx="20">
                  <c:v>4.6719999999999997</c:v>
                </c:pt>
                <c:pt idx="21">
                  <c:v>4.806</c:v>
                </c:pt>
                <c:pt idx="22">
                  <c:v>4.8659999999999997</c:v>
                </c:pt>
                <c:pt idx="23">
                  <c:v>3.7649999999999997</c:v>
                </c:pt>
                <c:pt idx="24">
                  <c:v>4.2200000000000006</c:v>
                </c:pt>
                <c:pt idx="25">
                  <c:v>4.42</c:v>
                </c:pt>
                <c:pt idx="26">
                  <c:v>3.3825000000000003</c:v>
                </c:pt>
                <c:pt idx="27">
                  <c:v>3.8099999999999996</c:v>
                </c:pt>
                <c:pt idx="28">
                  <c:v>4.8540000000000001</c:v>
                </c:pt>
                <c:pt idx="29">
                  <c:v>5.1339999999999995</c:v>
                </c:pt>
                <c:pt idx="30">
                  <c:v>5.226</c:v>
                </c:pt>
                <c:pt idx="31">
                  <c:v>5.7080000000000002</c:v>
                </c:pt>
                <c:pt idx="32">
                  <c:v>5.032</c:v>
                </c:pt>
                <c:pt idx="33">
                  <c:v>4.38</c:v>
                </c:pt>
                <c:pt idx="34">
                  <c:v>4.51</c:v>
                </c:pt>
                <c:pt idx="35">
                  <c:v>5.952</c:v>
                </c:pt>
                <c:pt idx="36">
                  <c:v>3.6119999999999997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FF1-41EB-A29F-BA58D0670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298880"/>
        <c:axId val="51957120"/>
      </c:lineChart>
      <c:catAx>
        <c:axId val="51948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Genotypes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/>
            </a:pPr>
            <a:endParaRPr lang="en-US"/>
          </a:p>
        </c:txPr>
        <c:crossAx val="51955200"/>
        <c:crosses val="autoZero"/>
        <c:auto val="1"/>
        <c:lblAlgn val="ctr"/>
        <c:lblOffset val="100"/>
        <c:noMultiLvlLbl val="0"/>
      </c:catAx>
      <c:valAx>
        <c:axId val="51955200"/>
        <c:scaling>
          <c:orientation val="minMax"/>
          <c:max val="40"/>
          <c:min val="10"/>
        </c:scaling>
        <c:delete val="0"/>
        <c:axPos val="l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Number of sucker and flower</a:t>
                </a:r>
              </a:p>
            </c:rich>
          </c:tx>
          <c:layout>
            <c:manualLayout>
              <c:xMode val="edge"/>
              <c:yMode val="edge"/>
              <c:x val="0"/>
              <c:y val="2.2538117349756033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51948544"/>
        <c:crosses val="autoZero"/>
        <c:crossBetween val="between"/>
      </c:valAx>
      <c:valAx>
        <c:axId val="51957120"/>
        <c:scaling>
          <c:orientation val="minMax"/>
          <c:max val="8"/>
          <c:min val="2"/>
        </c:scaling>
        <c:delete val="0"/>
        <c:axPos val="r"/>
        <c:numFmt formatCode="0" sourceLinked="0"/>
        <c:majorTickMark val="out"/>
        <c:minorTickMark val="none"/>
        <c:tickLblPos val="nextTo"/>
        <c:crossAx val="52298880"/>
        <c:crosses val="max"/>
        <c:crossBetween val="between"/>
        <c:majorUnit val="2"/>
      </c:valAx>
      <c:catAx>
        <c:axId val="52298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195712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11346141607770058"/>
          <c:y val="3.029737329751675E-3"/>
          <c:w val="0.68163100413162647"/>
          <c:h val="0.12656506163684558"/>
        </c:manualLayout>
      </c:layout>
      <c:overlay val="0"/>
      <c:txPr>
        <a:bodyPr/>
        <a:lstStyle/>
        <a:p>
          <a:pPr>
            <a:defRPr sz="1300"/>
          </a:pPr>
          <a:endParaRPr lang="en-US"/>
        </a:p>
      </c:txPr>
    </c:legend>
    <c:plotVisOnly val="1"/>
    <c:dispBlanksAs val="gap"/>
    <c:showDLblsOverMax val="0"/>
  </c:chart>
  <c:spPr>
    <a:ln w="3175">
      <a:solidFill>
        <a:schemeClr val="tx1"/>
      </a:solidFill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0.16617</cdr:x>
      <cdr:y>0.08775</cdr:y>
    </cdr:from>
    <cdr:to>
      <cdr:x>0.32876</cdr:x>
      <cdr:y>0.18306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7924" y="223283"/>
          <a:ext cx="1446028" cy="2424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>
              <a:effectLst/>
              <a:latin typeface="Times New Roman" pitchFamily="18" charset="0"/>
              <a:ea typeface="+mn-ea"/>
              <a:cs typeface="Times New Roman" pitchFamily="18" charset="0"/>
            </a:rPr>
            <a:t>C.D. (</a:t>
          </a:r>
          <a:r>
            <a:rPr lang="en-US" sz="1100" i="1">
              <a:effectLst/>
              <a:latin typeface="Times New Roman" pitchFamily="18" charset="0"/>
              <a:ea typeface="+mn-ea"/>
              <a:cs typeface="Times New Roman" pitchFamily="18" charset="0"/>
            </a:rPr>
            <a:t>p</a:t>
          </a:r>
          <a:r>
            <a:rPr lang="en-US" sz="1100">
              <a:effectLst/>
              <a:latin typeface="Times New Roman" pitchFamily="18" charset="0"/>
              <a:ea typeface="+mn-ea"/>
              <a:cs typeface="Times New Roman" pitchFamily="18" charset="0"/>
            </a:rPr>
            <a:t> ≤0.05) = 2.38</a:t>
          </a:r>
          <a:endParaRPr lang="en-US" sz="11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Rymbai</dc:creator>
  <cp:lastModifiedBy>User</cp:lastModifiedBy>
  <cp:revision>3</cp:revision>
  <cp:lastPrinted>2020-07-03T06:23:00Z</cp:lastPrinted>
  <dcterms:created xsi:type="dcterms:W3CDTF">2023-08-23T06:32:00Z</dcterms:created>
  <dcterms:modified xsi:type="dcterms:W3CDTF">2023-08-23T06:32:00Z</dcterms:modified>
</cp:coreProperties>
</file>