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D21" w:rsidRPr="00D4550E" w:rsidRDefault="00C17D21" w:rsidP="00C17D2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4550E">
        <w:rPr>
          <w:rFonts w:ascii="Times New Roman" w:hAnsi="Times New Roman" w:cs="Times New Roman"/>
          <w:b/>
        </w:rPr>
        <w:t>Table S2: Descriptor code for qualitative and quantitative traits studied</w:t>
      </w:r>
    </w:p>
    <w:tbl>
      <w:tblPr>
        <w:tblW w:w="9346" w:type="dxa"/>
        <w:tblLook w:val="04A0" w:firstRow="1" w:lastRow="0" w:firstColumn="1" w:lastColumn="0" w:noHBand="0" w:noVBand="1"/>
      </w:tblPr>
      <w:tblGrid>
        <w:gridCol w:w="1357"/>
        <w:gridCol w:w="1570"/>
        <w:gridCol w:w="763"/>
        <w:gridCol w:w="5656"/>
      </w:tblGrid>
      <w:tr w:rsidR="00C17D21" w:rsidRPr="00D4550E" w:rsidTr="00200133">
        <w:trPr>
          <w:trHeight w:val="334"/>
        </w:trPr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Plant type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Trait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Code</w:t>
            </w:r>
          </w:p>
        </w:tc>
        <w:tc>
          <w:tcPr>
            <w:tcW w:w="5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Measurement procedure/unit</w:t>
            </w:r>
          </w:p>
        </w:tc>
      </w:tr>
      <w:tr w:rsidR="00C17D21" w:rsidRPr="00D4550E" w:rsidTr="00200133">
        <w:trPr>
          <w:trHeight w:val="334"/>
        </w:trPr>
        <w:tc>
          <w:tcPr>
            <w:tcW w:w="9346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Qualitative Traits</w:t>
            </w:r>
          </w:p>
        </w:tc>
      </w:tr>
      <w:tr w:rsidR="00C17D21" w:rsidRPr="00D4550E" w:rsidTr="00200133">
        <w:trPr>
          <w:trHeight w:val="334"/>
        </w:trPr>
        <w:tc>
          <w:tcPr>
            <w:tcW w:w="1357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Gross morphology</w:t>
            </w:r>
          </w:p>
        </w:tc>
        <w:tc>
          <w:tcPr>
            <w:tcW w:w="157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C17D21" w:rsidRPr="00D4550E" w:rsidRDefault="00C17D21" w:rsidP="002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Life form</w:t>
            </w:r>
          </w:p>
        </w:tc>
        <w:tc>
          <w:tcPr>
            <w:tcW w:w="763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LF</w:t>
            </w:r>
          </w:p>
        </w:tc>
        <w:tc>
          <w:tcPr>
            <w:tcW w:w="5656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1=annual, 2=perennial, 3=unknown</w:t>
            </w:r>
          </w:p>
        </w:tc>
      </w:tr>
      <w:tr w:rsidR="00C17D21" w:rsidRPr="00D4550E" w:rsidTr="00200133">
        <w:trPr>
          <w:trHeight w:val="334"/>
        </w:trPr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D21" w:rsidRPr="00D4550E" w:rsidRDefault="00C17D21" w:rsidP="002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Growth habit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GH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1=procumbent-1, 2=procumbent-2, 3=decumbent-1, 4=decumbent-2, 5=decumbent-3, 6=erect, 7=other</w:t>
            </w:r>
          </w:p>
        </w:tc>
      </w:tr>
      <w:tr w:rsidR="00C17D21" w:rsidRPr="00D4550E" w:rsidTr="00200133">
        <w:trPr>
          <w:trHeight w:val="334"/>
        </w:trPr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Stem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D21" w:rsidRPr="00D4550E" w:rsidRDefault="00C17D21" w:rsidP="002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Branching pattern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BP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1=alternate, 2=sequential, 3=irregular with flowers on main stem, 4=irregular without flowers on main stem, 5=other</w:t>
            </w:r>
          </w:p>
        </w:tc>
      </w:tr>
      <w:tr w:rsidR="00C17D21" w:rsidRPr="00D4550E" w:rsidTr="00200133">
        <w:trPr>
          <w:trHeight w:val="334"/>
        </w:trPr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D21" w:rsidRPr="00D4550E" w:rsidRDefault="00C17D21" w:rsidP="002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Stem pigmentation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SP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0=absent, +=present</w:t>
            </w:r>
          </w:p>
        </w:tc>
      </w:tr>
      <w:tr w:rsidR="00C17D21" w:rsidRPr="00D4550E" w:rsidTr="00200133">
        <w:trPr>
          <w:trHeight w:val="671"/>
        </w:trPr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D21" w:rsidRPr="00D4550E" w:rsidRDefault="00C17D21" w:rsidP="002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Stem surface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SS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1=</w:t>
            </w:r>
            <w:proofErr w:type="spellStart"/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glabrous</w:t>
            </w:r>
            <w:proofErr w:type="spellEnd"/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, 3=sub-</w:t>
            </w:r>
            <w:proofErr w:type="spellStart"/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glabrous</w:t>
            </w:r>
            <w:proofErr w:type="spellEnd"/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, hairs in one or two rows along the main stem, 5=moderately hairy, three or four rows along the main stem, 7=very hairy, most of the stem surface covered with hairs, 9=</w:t>
            </w:r>
            <w:proofErr w:type="spellStart"/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wollywholly</w:t>
            </w:r>
            <w:proofErr w:type="spellEnd"/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(as in 7 but with long hairs)</w:t>
            </w:r>
          </w:p>
        </w:tc>
      </w:tr>
      <w:tr w:rsidR="00C17D21" w:rsidRPr="00D4550E" w:rsidTr="00200133">
        <w:trPr>
          <w:trHeight w:val="334"/>
        </w:trPr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Inflorescence and flower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D21" w:rsidRPr="00D4550E" w:rsidRDefault="00C17D21" w:rsidP="002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Type of inflorescence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TI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1=simple, 2=compound (number of flowers per axil)</w:t>
            </w:r>
          </w:p>
        </w:tc>
      </w:tr>
      <w:tr w:rsidR="00C17D21" w:rsidRPr="00D4550E" w:rsidTr="00200133">
        <w:trPr>
          <w:trHeight w:val="334"/>
        </w:trPr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D21" w:rsidRPr="00D4550E" w:rsidRDefault="00C17D21" w:rsidP="002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Standard petal colour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SCo</w:t>
            </w:r>
            <w:proofErr w:type="spellEnd"/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1=white, 2=lemon yellow, 3=yellow, 4=orange-yellow/yellow orange, 5=orange, 6=dark orange, 7=garnet/brick red, 8=other</w:t>
            </w:r>
          </w:p>
        </w:tc>
      </w:tr>
      <w:tr w:rsidR="00C17D21" w:rsidRPr="00D4550E" w:rsidTr="00200133">
        <w:trPr>
          <w:trHeight w:val="334"/>
        </w:trPr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D21" w:rsidRPr="00D4550E" w:rsidRDefault="00C17D21" w:rsidP="002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Colour of standard petal markings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PCo</w:t>
            </w:r>
            <w:proofErr w:type="spellEnd"/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1=white, 2=lemon yellow, 3=yellow, 4=orange-yellow/yellow orange, 5=orange, 6=dark orange, 7=garnet/brick red, 8=other</w:t>
            </w:r>
          </w:p>
        </w:tc>
      </w:tr>
      <w:tr w:rsidR="00C17D21" w:rsidRPr="00D4550E" w:rsidTr="00200133">
        <w:trPr>
          <w:trHeight w:val="334"/>
        </w:trPr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D21" w:rsidRPr="00D4550E" w:rsidRDefault="00C17D21" w:rsidP="002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Peg pigmentation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PP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0=absent, +=present</w:t>
            </w:r>
          </w:p>
        </w:tc>
      </w:tr>
      <w:tr w:rsidR="00C17D21" w:rsidRPr="00D4550E" w:rsidTr="00200133">
        <w:trPr>
          <w:trHeight w:val="334"/>
        </w:trPr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Leaf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D21" w:rsidRPr="00D4550E" w:rsidRDefault="00C17D21" w:rsidP="002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Leaf colour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LC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1=yellow/yellow green, 2=light green, 3=green, 4=dark green, 5=bluish, 6=other</w:t>
            </w:r>
          </w:p>
        </w:tc>
      </w:tr>
      <w:tr w:rsidR="00C17D21" w:rsidRPr="00D4550E" w:rsidTr="00200133">
        <w:trPr>
          <w:trHeight w:val="671"/>
        </w:trPr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D21" w:rsidRPr="00D4550E" w:rsidRDefault="00C17D21" w:rsidP="002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Leaflet shape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LS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1=</w:t>
            </w:r>
            <w:proofErr w:type="spellStart"/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cuneate</w:t>
            </w:r>
            <w:proofErr w:type="spellEnd"/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, 2=</w:t>
            </w:r>
            <w:proofErr w:type="spellStart"/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obcuneate</w:t>
            </w:r>
            <w:proofErr w:type="spellEnd"/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, 3=elliptic, 4=oblong-elliptic, 5=narrow-elliptic, 6=wide-elliptic, 7=</w:t>
            </w:r>
            <w:proofErr w:type="spellStart"/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suborbicular</w:t>
            </w:r>
            <w:proofErr w:type="spellEnd"/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, 8=orbicular, 9=ovate, 10=</w:t>
            </w:r>
            <w:proofErr w:type="spellStart"/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obovate</w:t>
            </w:r>
            <w:proofErr w:type="spellEnd"/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, 11=oblong, 12=oblong-</w:t>
            </w:r>
            <w:proofErr w:type="spellStart"/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lanceolate</w:t>
            </w:r>
            <w:proofErr w:type="spellEnd"/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, 13=</w:t>
            </w:r>
            <w:proofErr w:type="spellStart"/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lanceolate</w:t>
            </w:r>
            <w:proofErr w:type="spellEnd"/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, 14=linear-</w:t>
            </w:r>
            <w:proofErr w:type="spellStart"/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lanceolate</w:t>
            </w:r>
            <w:proofErr w:type="spellEnd"/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, 15=other</w:t>
            </w:r>
          </w:p>
        </w:tc>
      </w:tr>
      <w:tr w:rsidR="00C17D21" w:rsidRPr="00D4550E" w:rsidTr="00200133">
        <w:trPr>
          <w:trHeight w:val="1035"/>
        </w:trPr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D21" w:rsidRPr="00D4550E" w:rsidRDefault="00C17D21" w:rsidP="002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Leaflet surface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LS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1=almost </w:t>
            </w:r>
            <w:proofErr w:type="spellStart"/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glabrous</w:t>
            </w:r>
            <w:proofErr w:type="spellEnd"/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on both surfaces, 2=almost </w:t>
            </w:r>
            <w:proofErr w:type="spellStart"/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glabrous</w:t>
            </w:r>
            <w:proofErr w:type="spellEnd"/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above, hairs below, 3=almost </w:t>
            </w:r>
            <w:proofErr w:type="spellStart"/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glabrous</w:t>
            </w:r>
            <w:proofErr w:type="spellEnd"/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above, hairs and/or bristles below, 4=almost </w:t>
            </w:r>
            <w:proofErr w:type="spellStart"/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glabrous</w:t>
            </w:r>
            <w:proofErr w:type="spellEnd"/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below, hairs above, 5=almost </w:t>
            </w:r>
            <w:proofErr w:type="spellStart"/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glabrous</w:t>
            </w:r>
            <w:proofErr w:type="spellEnd"/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below, hairs and bristles above, 6=hairs on both surfaces, without bristles, 7=hairs on both surfaces, with bristles at least on one surface, 8=wholly without bristles, 9=wholly with bristles at least on one surface, 10=other</w:t>
            </w:r>
          </w:p>
        </w:tc>
      </w:tr>
      <w:tr w:rsidR="00C17D21" w:rsidRPr="00D4550E" w:rsidTr="00200133">
        <w:trPr>
          <w:trHeight w:val="334"/>
        </w:trPr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D21" w:rsidRPr="00D4550E" w:rsidRDefault="00C17D21" w:rsidP="002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Leaflet margin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LM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1=entire, 2=hairy, 3=wavy, 4=other</w:t>
            </w:r>
          </w:p>
        </w:tc>
      </w:tr>
      <w:tr w:rsidR="00C17D21" w:rsidRPr="00D4550E" w:rsidTr="00200133">
        <w:trPr>
          <w:trHeight w:val="334"/>
        </w:trPr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D21" w:rsidRPr="00D4550E" w:rsidRDefault="00C17D21" w:rsidP="002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Pod beak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PB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0=absent, 3=slight, 5=moderate, 7=prominent, 9=very prominent</w:t>
            </w:r>
          </w:p>
        </w:tc>
      </w:tr>
      <w:tr w:rsidR="00C17D21" w:rsidRPr="00D4550E" w:rsidTr="00200133">
        <w:trPr>
          <w:trHeight w:val="334"/>
        </w:trPr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D21" w:rsidRPr="00D4550E" w:rsidRDefault="00C17D21" w:rsidP="002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Pod constriction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PC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0=none, 3=slight, 5=moderate, 7=deep, 9=very deep</w:t>
            </w:r>
          </w:p>
        </w:tc>
      </w:tr>
      <w:tr w:rsidR="00C17D21" w:rsidRPr="00D4550E" w:rsidTr="00200133">
        <w:trPr>
          <w:trHeight w:val="334"/>
        </w:trPr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D21" w:rsidRPr="00D4550E" w:rsidRDefault="00C17D21" w:rsidP="002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Pod reticulation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PR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0=none, 3=slight, 5=moderate, 7=prominent, 9=very prominent</w:t>
            </w:r>
          </w:p>
        </w:tc>
      </w:tr>
      <w:tr w:rsidR="00C17D21" w:rsidRPr="00D4550E" w:rsidTr="00200133">
        <w:trPr>
          <w:trHeight w:val="334"/>
        </w:trPr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Seed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D21" w:rsidRPr="00D4550E" w:rsidRDefault="00C17D21" w:rsidP="002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Seed colour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SC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50E">
              <w:rPr>
                <w:rFonts w:ascii="Times New Roman" w:eastAsia="Times New Roman" w:hAnsi="Times New Roman" w:cs="Times New Roman"/>
                <w:sz w:val="16"/>
                <w:szCs w:val="16"/>
              </w:rPr>
              <w:t>1=one colour, 2=variegated</w:t>
            </w:r>
          </w:p>
        </w:tc>
      </w:tr>
      <w:tr w:rsidR="00C17D21" w:rsidRPr="00D4550E" w:rsidTr="00200133">
        <w:trPr>
          <w:trHeight w:val="1007"/>
        </w:trPr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D21" w:rsidRPr="00D4550E" w:rsidRDefault="00C17D21" w:rsidP="002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50E">
              <w:rPr>
                <w:rFonts w:ascii="Times New Roman" w:eastAsia="Times New Roman" w:hAnsi="Times New Roman" w:cs="Times New Roman"/>
                <w:sz w:val="18"/>
                <w:szCs w:val="18"/>
              </w:rPr>
              <w:t>Primary seed colour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50E">
              <w:rPr>
                <w:rFonts w:ascii="Times New Roman" w:eastAsia="Times New Roman" w:hAnsi="Times New Roman" w:cs="Times New Roman"/>
                <w:sz w:val="18"/>
                <w:szCs w:val="18"/>
              </w:rPr>
              <w:t>PC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50E">
              <w:rPr>
                <w:rFonts w:ascii="Times New Roman" w:eastAsia="Times New Roman" w:hAnsi="Times New Roman" w:cs="Times New Roman"/>
                <w:sz w:val="18"/>
                <w:szCs w:val="18"/>
              </w:rPr>
              <w:t>1=white, 2=off-white, 3=yellow, 4=very pale tan, 5=pale tan, 6=light tan, 7=tan, 8=dark tan, 9=greyed orange, 10=rose, 11=salmon, 12=light red, 13=red, 14=dark red, 15=purplish red/reddish purple, 16=light purple, 17=purple, 18=dark purple, 19=very dark purple, 20=other</w:t>
            </w:r>
          </w:p>
        </w:tc>
      </w:tr>
      <w:tr w:rsidR="00C17D21" w:rsidRPr="00D4550E" w:rsidTr="00200133">
        <w:trPr>
          <w:trHeight w:val="522"/>
        </w:trPr>
        <w:tc>
          <w:tcPr>
            <w:tcW w:w="9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D21" w:rsidRPr="00D4550E" w:rsidRDefault="00C17D21" w:rsidP="002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50E">
              <w:rPr>
                <w:rFonts w:ascii="Times New Roman" w:eastAsia="Times New Roman" w:hAnsi="Times New Roman" w:cs="Times New Roman"/>
                <w:sz w:val="18"/>
                <w:szCs w:val="18"/>
              </w:rPr>
              <w:t>Quantitative traits</w:t>
            </w:r>
          </w:p>
        </w:tc>
      </w:tr>
      <w:tr w:rsidR="00C17D21" w:rsidRPr="00D4550E" w:rsidTr="00200133">
        <w:trPr>
          <w:trHeight w:val="334"/>
        </w:trPr>
        <w:tc>
          <w:tcPr>
            <w:tcW w:w="1357" w:type="dxa"/>
            <w:tcBorders>
              <w:top w:val="nil"/>
              <w:left w:val="nil"/>
            </w:tcBorders>
            <w:shd w:val="clear" w:color="auto" w:fill="auto"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50E">
              <w:rPr>
                <w:rFonts w:ascii="Times New Roman" w:eastAsia="Times New Roman" w:hAnsi="Times New Roman" w:cs="Times New Roman"/>
                <w:sz w:val="18"/>
                <w:szCs w:val="18"/>
              </w:rPr>
              <w:t>Stem</w:t>
            </w:r>
          </w:p>
        </w:tc>
        <w:tc>
          <w:tcPr>
            <w:tcW w:w="1570" w:type="dxa"/>
            <w:tcBorders>
              <w:top w:val="nil"/>
            </w:tcBorders>
            <w:shd w:val="clear" w:color="auto" w:fill="auto"/>
          </w:tcPr>
          <w:p w:rsidR="00C17D21" w:rsidRPr="00D4550E" w:rsidRDefault="00C17D21" w:rsidP="002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50E">
              <w:rPr>
                <w:rFonts w:ascii="Times New Roman" w:eastAsia="Times New Roman" w:hAnsi="Times New Roman" w:cs="Times New Roman"/>
                <w:sz w:val="18"/>
                <w:szCs w:val="18"/>
              </w:rPr>
              <w:t>Height of main stem (cm)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50E">
              <w:rPr>
                <w:rFonts w:ascii="Times New Roman" w:eastAsia="Times New Roman" w:hAnsi="Times New Roman" w:cs="Times New Roman"/>
                <w:sz w:val="18"/>
                <w:szCs w:val="18"/>
              </w:rPr>
              <w:t>PH</w:t>
            </w:r>
          </w:p>
        </w:tc>
        <w:tc>
          <w:tcPr>
            <w:tcW w:w="5656" w:type="dxa"/>
            <w:tcBorders>
              <w:top w:val="nil"/>
              <w:right w:val="nil"/>
            </w:tcBorders>
            <w:shd w:val="clear" w:color="auto" w:fill="auto"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5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Measured from </w:t>
            </w:r>
            <w:proofErr w:type="spellStart"/>
            <w:r w:rsidRPr="00D4550E">
              <w:rPr>
                <w:rFonts w:ascii="Times New Roman" w:eastAsia="Times New Roman" w:hAnsi="Times New Roman" w:cs="Times New Roman"/>
                <w:sz w:val="18"/>
                <w:szCs w:val="18"/>
              </w:rPr>
              <w:t>cotyledonary</w:t>
            </w:r>
            <w:proofErr w:type="spellEnd"/>
            <w:r w:rsidRPr="00D455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axil up to terminal bud, mean of 10 plants, recorded 60-85 days after emergence</w:t>
            </w:r>
          </w:p>
        </w:tc>
      </w:tr>
      <w:tr w:rsidR="00C17D21" w:rsidRPr="00D4550E" w:rsidTr="00200133">
        <w:trPr>
          <w:trHeight w:val="334"/>
        </w:trPr>
        <w:tc>
          <w:tcPr>
            <w:tcW w:w="1357" w:type="dxa"/>
            <w:tcBorders>
              <w:left w:val="nil"/>
            </w:tcBorders>
            <w:shd w:val="clear" w:color="auto" w:fill="auto"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auto"/>
          </w:tcPr>
          <w:p w:rsidR="00C17D21" w:rsidRPr="00D4550E" w:rsidRDefault="00C17D21" w:rsidP="002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50E">
              <w:rPr>
                <w:rFonts w:ascii="Times New Roman" w:eastAsia="Times New Roman" w:hAnsi="Times New Roman" w:cs="Times New Roman"/>
                <w:sz w:val="18"/>
                <w:szCs w:val="18"/>
              </w:rPr>
              <w:t>Plant width or spread (cm)</w:t>
            </w:r>
          </w:p>
        </w:tc>
        <w:tc>
          <w:tcPr>
            <w:tcW w:w="763" w:type="dxa"/>
            <w:shd w:val="clear" w:color="auto" w:fill="auto"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50E">
              <w:rPr>
                <w:rFonts w:ascii="Times New Roman" w:eastAsia="Times New Roman" w:hAnsi="Times New Roman" w:cs="Times New Roman"/>
                <w:sz w:val="18"/>
                <w:szCs w:val="18"/>
              </w:rPr>
              <w:t>PS</w:t>
            </w:r>
          </w:p>
        </w:tc>
        <w:tc>
          <w:tcPr>
            <w:tcW w:w="5656" w:type="dxa"/>
            <w:tcBorders>
              <w:right w:val="nil"/>
            </w:tcBorders>
            <w:shd w:val="clear" w:color="auto" w:fill="auto"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50E">
              <w:rPr>
                <w:rFonts w:ascii="Times New Roman" w:eastAsia="Times New Roman" w:hAnsi="Times New Roman" w:cs="Times New Roman"/>
                <w:sz w:val="18"/>
                <w:szCs w:val="18"/>
              </w:rPr>
              <w:t>Measured at the widest point, from branch tip to tip, mean of 10 plants, recorded 45-60 days after emergence</w:t>
            </w:r>
          </w:p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7D21" w:rsidRPr="00D4550E" w:rsidTr="00200133">
        <w:trPr>
          <w:trHeight w:val="334"/>
        </w:trPr>
        <w:tc>
          <w:tcPr>
            <w:tcW w:w="1357" w:type="dxa"/>
            <w:tcBorders>
              <w:left w:val="nil"/>
            </w:tcBorders>
            <w:shd w:val="clear" w:color="auto" w:fill="auto"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auto"/>
          </w:tcPr>
          <w:p w:rsidR="00C17D21" w:rsidRPr="00D4550E" w:rsidRDefault="00C17D21" w:rsidP="002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5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Number of branches per plant</w:t>
            </w:r>
          </w:p>
        </w:tc>
        <w:tc>
          <w:tcPr>
            <w:tcW w:w="763" w:type="dxa"/>
            <w:shd w:val="clear" w:color="auto" w:fill="auto"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50E">
              <w:rPr>
                <w:rFonts w:ascii="Times New Roman" w:eastAsia="Times New Roman" w:hAnsi="Times New Roman" w:cs="Times New Roman"/>
                <w:sz w:val="18"/>
                <w:szCs w:val="18"/>
              </w:rPr>
              <w:t>NMB</w:t>
            </w:r>
          </w:p>
        </w:tc>
        <w:tc>
          <w:tcPr>
            <w:tcW w:w="5656" w:type="dxa"/>
            <w:tcBorders>
              <w:right w:val="nil"/>
            </w:tcBorders>
            <w:shd w:val="clear" w:color="auto" w:fill="auto"/>
          </w:tcPr>
          <w:p w:rsidR="00C17D21" w:rsidRPr="00D4550E" w:rsidRDefault="00C17D21" w:rsidP="00200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455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Calculated as the number of n+1 branches borne on main</w:t>
            </w:r>
          </w:p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455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axis</w:t>
            </w:r>
            <w:proofErr w:type="gramEnd"/>
            <w:r w:rsidRPr="00D455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of each plant per genotype.</w:t>
            </w:r>
          </w:p>
        </w:tc>
      </w:tr>
      <w:tr w:rsidR="00C17D21" w:rsidRPr="00D4550E" w:rsidTr="00200133">
        <w:trPr>
          <w:trHeight w:val="334"/>
        </w:trPr>
        <w:tc>
          <w:tcPr>
            <w:tcW w:w="1357" w:type="dxa"/>
            <w:tcBorders>
              <w:left w:val="nil"/>
            </w:tcBorders>
            <w:shd w:val="clear" w:color="auto" w:fill="auto"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50E">
              <w:rPr>
                <w:rFonts w:ascii="Times New Roman" w:eastAsia="Times New Roman" w:hAnsi="Times New Roman" w:cs="Times New Roman"/>
                <w:sz w:val="18"/>
                <w:szCs w:val="18"/>
              </w:rPr>
              <w:t>Leaf</w:t>
            </w:r>
          </w:p>
        </w:tc>
        <w:tc>
          <w:tcPr>
            <w:tcW w:w="1570" w:type="dxa"/>
            <w:shd w:val="clear" w:color="auto" w:fill="auto"/>
          </w:tcPr>
          <w:p w:rsidR="00C17D21" w:rsidRPr="00D4550E" w:rsidRDefault="00C17D21" w:rsidP="002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50E">
              <w:rPr>
                <w:rFonts w:ascii="Times New Roman" w:eastAsia="Times New Roman" w:hAnsi="Times New Roman" w:cs="Times New Roman"/>
                <w:sz w:val="18"/>
                <w:szCs w:val="18"/>
              </w:rPr>
              <w:t>Leaflet length (mm)</w:t>
            </w:r>
          </w:p>
        </w:tc>
        <w:tc>
          <w:tcPr>
            <w:tcW w:w="763" w:type="dxa"/>
            <w:shd w:val="clear" w:color="auto" w:fill="auto"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50E"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</w:p>
        </w:tc>
        <w:tc>
          <w:tcPr>
            <w:tcW w:w="5656" w:type="dxa"/>
            <w:tcBorders>
              <w:right w:val="nil"/>
            </w:tcBorders>
            <w:shd w:val="clear" w:color="auto" w:fill="auto"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50E">
              <w:rPr>
                <w:rFonts w:ascii="Times New Roman" w:eastAsia="Times New Roman" w:hAnsi="Times New Roman" w:cs="Times New Roman"/>
                <w:sz w:val="18"/>
                <w:szCs w:val="18"/>
              </w:rPr>
              <w:t>Measured on the third leaf, apical leaflet, of the main stem when fully expanded, mean of 10 leaflets from different plants</w:t>
            </w:r>
          </w:p>
        </w:tc>
      </w:tr>
      <w:tr w:rsidR="00C17D21" w:rsidRPr="00D4550E" w:rsidTr="00200133">
        <w:trPr>
          <w:trHeight w:val="334"/>
        </w:trPr>
        <w:tc>
          <w:tcPr>
            <w:tcW w:w="1357" w:type="dxa"/>
            <w:tcBorders>
              <w:left w:val="nil"/>
            </w:tcBorders>
            <w:shd w:val="clear" w:color="auto" w:fill="auto"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auto"/>
          </w:tcPr>
          <w:p w:rsidR="00C17D21" w:rsidRPr="00D4550E" w:rsidRDefault="00C17D21" w:rsidP="002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50E">
              <w:rPr>
                <w:rFonts w:ascii="Times New Roman" w:eastAsia="Times New Roman" w:hAnsi="Times New Roman" w:cs="Times New Roman"/>
                <w:sz w:val="18"/>
                <w:szCs w:val="18"/>
              </w:rPr>
              <w:t>Leaflet width (mm)</w:t>
            </w:r>
          </w:p>
        </w:tc>
        <w:tc>
          <w:tcPr>
            <w:tcW w:w="763" w:type="dxa"/>
            <w:shd w:val="clear" w:color="auto" w:fill="auto"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50E">
              <w:rPr>
                <w:rFonts w:ascii="Times New Roman" w:eastAsia="Times New Roman" w:hAnsi="Times New Roman" w:cs="Times New Roman"/>
                <w:sz w:val="18"/>
                <w:szCs w:val="18"/>
              </w:rPr>
              <w:t>LW</w:t>
            </w:r>
          </w:p>
        </w:tc>
        <w:tc>
          <w:tcPr>
            <w:tcW w:w="5656" w:type="dxa"/>
            <w:tcBorders>
              <w:right w:val="nil"/>
            </w:tcBorders>
            <w:shd w:val="clear" w:color="auto" w:fill="auto"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50E">
              <w:rPr>
                <w:rFonts w:ascii="Times New Roman" w:eastAsia="Times New Roman" w:hAnsi="Times New Roman" w:cs="Times New Roman"/>
                <w:sz w:val="18"/>
                <w:szCs w:val="18"/>
              </w:rPr>
              <w:t>Measured on the third leaf, fully expanded apical leaflet, of the main stem, at its widest point, mean of 10 leaflets from different plants</w:t>
            </w:r>
          </w:p>
        </w:tc>
      </w:tr>
      <w:tr w:rsidR="00C17D21" w:rsidRPr="00D4550E" w:rsidTr="00200133">
        <w:trPr>
          <w:trHeight w:val="334"/>
        </w:trPr>
        <w:tc>
          <w:tcPr>
            <w:tcW w:w="1357" w:type="dxa"/>
            <w:tcBorders>
              <w:left w:val="nil"/>
            </w:tcBorders>
            <w:shd w:val="clear" w:color="auto" w:fill="auto"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50E">
              <w:rPr>
                <w:rFonts w:ascii="Times New Roman" w:eastAsia="Times New Roman" w:hAnsi="Times New Roman" w:cs="Times New Roman"/>
                <w:sz w:val="18"/>
                <w:szCs w:val="18"/>
              </w:rPr>
              <w:t>Pod</w:t>
            </w:r>
          </w:p>
        </w:tc>
        <w:tc>
          <w:tcPr>
            <w:tcW w:w="1570" w:type="dxa"/>
            <w:shd w:val="clear" w:color="auto" w:fill="auto"/>
          </w:tcPr>
          <w:p w:rsidR="00C17D21" w:rsidRPr="00D4550E" w:rsidRDefault="00C17D21" w:rsidP="002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50E">
              <w:rPr>
                <w:rFonts w:ascii="Times New Roman" w:eastAsia="Times New Roman" w:hAnsi="Times New Roman" w:cs="Times New Roman"/>
                <w:sz w:val="18"/>
                <w:szCs w:val="18"/>
              </w:rPr>
              <w:t>Pod length (mm)</w:t>
            </w:r>
          </w:p>
        </w:tc>
        <w:tc>
          <w:tcPr>
            <w:tcW w:w="763" w:type="dxa"/>
            <w:shd w:val="clear" w:color="auto" w:fill="auto"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50E">
              <w:rPr>
                <w:rFonts w:ascii="Times New Roman" w:eastAsia="Times New Roman" w:hAnsi="Times New Roman" w:cs="Times New Roman"/>
                <w:sz w:val="18"/>
                <w:szCs w:val="18"/>
              </w:rPr>
              <w:t>PL</w:t>
            </w:r>
          </w:p>
        </w:tc>
        <w:tc>
          <w:tcPr>
            <w:tcW w:w="5656" w:type="dxa"/>
            <w:tcBorders>
              <w:right w:val="nil"/>
            </w:tcBorders>
            <w:shd w:val="clear" w:color="auto" w:fill="auto"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50E">
              <w:rPr>
                <w:rFonts w:ascii="Times New Roman" w:eastAsia="Times New Roman" w:hAnsi="Times New Roman" w:cs="Times New Roman"/>
                <w:sz w:val="18"/>
                <w:szCs w:val="18"/>
              </w:rPr>
              <w:t>Mean of 10 mature pods</w:t>
            </w:r>
          </w:p>
        </w:tc>
      </w:tr>
      <w:tr w:rsidR="00C17D21" w:rsidRPr="00D4550E" w:rsidTr="00200133">
        <w:trPr>
          <w:trHeight w:val="334"/>
        </w:trPr>
        <w:tc>
          <w:tcPr>
            <w:tcW w:w="1357" w:type="dxa"/>
            <w:tcBorders>
              <w:left w:val="nil"/>
            </w:tcBorders>
            <w:shd w:val="clear" w:color="auto" w:fill="auto"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auto"/>
          </w:tcPr>
          <w:p w:rsidR="00C17D21" w:rsidRPr="00D4550E" w:rsidRDefault="00C17D21" w:rsidP="002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50E">
              <w:rPr>
                <w:rFonts w:ascii="Times New Roman" w:eastAsia="Times New Roman" w:hAnsi="Times New Roman" w:cs="Times New Roman"/>
                <w:sz w:val="18"/>
                <w:szCs w:val="18"/>
              </w:rPr>
              <w:t>Pod width (mm)</w:t>
            </w:r>
          </w:p>
        </w:tc>
        <w:tc>
          <w:tcPr>
            <w:tcW w:w="763" w:type="dxa"/>
            <w:shd w:val="clear" w:color="auto" w:fill="auto"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50E">
              <w:rPr>
                <w:rFonts w:ascii="Times New Roman" w:eastAsia="Times New Roman" w:hAnsi="Times New Roman" w:cs="Times New Roman"/>
                <w:sz w:val="18"/>
                <w:szCs w:val="18"/>
              </w:rPr>
              <w:t>PW</w:t>
            </w:r>
          </w:p>
        </w:tc>
        <w:tc>
          <w:tcPr>
            <w:tcW w:w="5656" w:type="dxa"/>
            <w:tcBorders>
              <w:right w:val="nil"/>
            </w:tcBorders>
            <w:shd w:val="clear" w:color="auto" w:fill="auto"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50E">
              <w:rPr>
                <w:rFonts w:ascii="Times New Roman" w:eastAsia="Times New Roman" w:hAnsi="Times New Roman" w:cs="Times New Roman"/>
                <w:sz w:val="18"/>
                <w:szCs w:val="18"/>
              </w:rPr>
              <w:t>Mean of 10 mature pods measured at the widest point</w:t>
            </w:r>
          </w:p>
        </w:tc>
      </w:tr>
      <w:tr w:rsidR="00C17D21" w:rsidRPr="00D4550E" w:rsidTr="00200133">
        <w:trPr>
          <w:trHeight w:val="334"/>
        </w:trPr>
        <w:tc>
          <w:tcPr>
            <w:tcW w:w="1357" w:type="dxa"/>
            <w:tcBorders>
              <w:left w:val="nil"/>
            </w:tcBorders>
            <w:shd w:val="clear" w:color="auto" w:fill="auto"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auto"/>
          </w:tcPr>
          <w:p w:rsidR="00C17D21" w:rsidRPr="00D4550E" w:rsidRDefault="00C17D21" w:rsidP="002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50E">
              <w:rPr>
                <w:rFonts w:ascii="Times New Roman" w:eastAsia="Times New Roman" w:hAnsi="Times New Roman" w:cs="Times New Roman"/>
                <w:sz w:val="18"/>
                <w:szCs w:val="18"/>
              </w:rPr>
              <w:t>Number of pods per plant</w:t>
            </w:r>
          </w:p>
        </w:tc>
        <w:tc>
          <w:tcPr>
            <w:tcW w:w="763" w:type="dxa"/>
            <w:shd w:val="clear" w:color="auto" w:fill="auto"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50E">
              <w:rPr>
                <w:rFonts w:ascii="Times New Roman" w:eastAsia="Times New Roman" w:hAnsi="Times New Roman" w:cs="Times New Roman"/>
                <w:sz w:val="18"/>
                <w:szCs w:val="18"/>
              </w:rPr>
              <w:t>NP</w:t>
            </w:r>
          </w:p>
        </w:tc>
        <w:tc>
          <w:tcPr>
            <w:tcW w:w="5656" w:type="dxa"/>
            <w:tcBorders>
              <w:right w:val="nil"/>
            </w:tcBorders>
            <w:shd w:val="clear" w:color="auto" w:fill="auto"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50E">
              <w:rPr>
                <w:rFonts w:ascii="Times New Roman" w:hAnsi="Times New Roman" w:cs="Times New Roman"/>
                <w:sz w:val="18"/>
                <w:szCs w:val="18"/>
              </w:rPr>
              <w:t>Total number of healthy filled pods from each plant</w:t>
            </w:r>
          </w:p>
        </w:tc>
      </w:tr>
      <w:tr w:rsidR="00C17D21" w:rsidRPr="00D4550E" w:rsidTr="00200133">
        <w:trPr>
          <w:trHeight w:val="334"/>
        </w:trPr>
        <w:tc>
          <w:tcPr>
            <w:tcW w:w="1357" w:type="dxa"/>
            <w:tcBorders>
              <w:left w:val="nil"/>
            </w:tcBorders>
            <w:shd w:val="clear" w:color="auto" w:fill="auto"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50E">
              <w:rPr>
                <w:rFonts w:ascii="Times New Roman" w:eastAsia="Times New Roman" w:hAnsi="Times New Roman" w:cs="Times New Roman"/>
                <w:sz w:val="18"/>
                <w:szCs w:val="18"/>
              </w:rPr>
              <w:t>Seed</w:t>
            </w:r>
          </w:p>
        </w:tc>
        <w:tc>
          <w:tcPr>
            <w:tcW w:w="1570" w:type="dxa"/>
            <w:shd w:val="clear" w:color="auto" w:fill="auto"/>
          </w:tcPr>
          <w:p w:rsidR="00C17D21" w:rsidRPr="00D4550E" w:rsidRDefault="00C17D21" w:rsidP="002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50E">
              <w:rPr>
                <w:rFonts w:ascii="Times New Roman" w:eastAsia="Times New Roman" w:hAnsi="Times New Roman" w:cs="Times New Roman"/>
                <w:sz w:val="18"/>
                <w:szCs w:val="18"/>
              </w:rPr>
              <w:t>Seed length (mm)</w:t>
            </w:r>
          </w:p>
        </w:tc>
        <w:tc>
          <w:tcPr>
            <w:tcW w:w="763" w:type="dxa"/>
            <w:shd w:val="clear" w:color="auto" w:fill="auto"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50E">
              <w:rPr>
                <w:rFonts w:ascii="Times New Roman" w:eastAsia="Times New Roman" w:hAnsi="Times New Roman" w:cs="Times New Roman"/>
                <w:sz w:val="18"/>
                <w:szCs w:val="18"/>
              </w:rPr>
              <w:t>SL</w:t>
            </w:r>
          </w:p>
        </w:tc>
        <w:tc>
          <w:tcPr>
            <w:tcW w:w="5656" w:type="dxa"/>
            <w:tcBorders>
              <w:right w:val="nil"/>
            </w:tcBorders>
            <w:shd w:val="clear" w:color="auto" w:fill="auto"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50E">
              <w:rPr>
                <w:rFonts w:ascii="Times New Roman" w:eastAsia="Times New Roman" w:hAnsi="Times New Roman" w:cs="Times New Roman"/>
                <w:sz w:val="18"/>
                <w:szCs w:val="18"/>
              </w:rPr>
              <w:t>Average of 10 mature seeds</w:t>
            </w:r>
          </w:p>
        </w:tc>
      </w:tr>
      <w:tr w:rsidR="00C17D21" w:rsidRPr="00D4550E" w:rsidTr="00200133">
        <w:trPr>
          <w:trHeight w:val="334"/>
        </w:trPr>
        <w:tc>
          <w:tcPr>
            <w:tcW w:w="1357" w:type="dxa"/>
            <w:tcBorders>
              <w:left w:val="nil"/>
            </w:tcBorders>
            <w:shd w:val="clear" w:color="auto" w:fill="auto"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auto"/>
          </w:tcPr>
          <w:p w:rsidR="00C17D21" w:rsidRPr="00D4550E" w:rsidRDefault="00C17D21" w:rsidP="002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50E">
              <w:rPr>
                <w:rFonts w:ascii="Times New Roman" w:eastAsia="Times New Roman" w:hAnsi="Times New Roman" w:cs="Times New Roman"/>
                <w:sz w:val="18"/>
                <w:szCs w:val="18"/>
              </w:rPr>
              <w:t>Seed width (mm)</w:t>
            </w:r>
          </w:p>
        </w:tc>
        <w:tc>
          <w:tcPr>
            <w:tcW w:w="763" w:type="dxa"/>
            <w:shd w:val="clear" w:color="auto" w:fill="auto"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50E">
              <w:rPr>
                <w:rFonts w:ascii="Times New Roman" w:eastAsia="Times New Roman" w:hAnsi="Times New Roman" w:cs="Times New Roman"/>
                <w:sz w:val="18"/>
                <w:szCs w:val="18"/>
              </w:rPr>
              <w:t>SW</w:t>
            </w:r>
          </w:p>
        </w:tc>
        <w:tc>
          <w:tcPr>
            <w:tcW w:w="5656" w:type="dxa"/>
            <w:tcBorders>
              <w:right w:val="nil"/>
            </w:tcBorders>
            <w:shd w:val="clear" w:color="auto" w:fill="auto"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50E">
              <w:rPr>
                <w:rFonts w:ascii="Times New Roman" w:eastAsia="Times New Roman" w:hAnsi="Times New Roman" w:cs="Times New Roman"/>
                <w:sz w:val="18"/>
                <w:szCs w:val="18"/>
              </w:rPr>
              <w:t>Measured at the midpoint, average of 10 mature seeds</w:t>
            </w:r>
          </w:p>
        </w:tc>
      </w:tr>
      <w:tr w:rsidR="00C17D21" w:rsidRPr="00D4550E" w:rsidTr="00200133">
        <w:trPr>
          <w:trHeight w:val="334"/>
        </w:trPr>
        <w:tc>
          <w:tcPr>
            <w:tcW w:w="1357" w:type="dxa"/>
            <w:tcBorders>
              <w:left w:val="nil"/>
            </w:tcBorders>
            <w:shd w:val="clear" w:color="auto" w:fill="auto"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auto"/>
          </w:tcPr>
          <w:p w:rsidR="00C17D21" w:rsidRPr="00D4550E" w:rsidRDefault="00C17D21" w:rsidP="002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50E">
              <w:rPr>
                <w:rFonts w:ascii="Times New Roman" w:eastAsia="Times New Roman" w:hAnsi="Times New Roman" w:cs="Times New Roman"/>
                <w:sz w:val="18"/>
                <w:szCs w:val="18"/>
              </w:rPr>
              <w:t>Seed weight (g)</w:t>
            </w:r>
          </w:p>
        </w:tc>
        <w:tc>
          <w:tcPr>
            <w:tcW w:w="763" w:type="dxa"/>
            <w:shd w:val="clear" w:color="auto" w:fill="auto"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50E">
              <w:rPr>
                <w:rFonts w:ascii="Times New Roman" w:eastAsia="Times New Roman" w:hAnsi="Times New Roman" w:cs="Times New Roman"/>
                <w:sz w:val="18"/>
                <w:szCs w:val="18"/>
              </w:rPr>
              <w:t>HSW</w:t>
            </w:r>
          </w:p>
        </w:tc>
        <w:tc>
          <w:tcPr>
            <w:tcW w:w="5656" w:type="dxa"/>
            <w:tcBorders>
              <w:right w:val="nil"/>
            </w:tcBorders>
            <w:shd w:val="clear" w:color="auto" w:fill="auto"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50E">
              <w:rPr>
                <w:rFonts w:ascii="Times New Roman" w:eastAsia="Times New Roman" w:hAnsi="Times New Roman" w:cs="Times New Roman"/>
                <w:sz w:val="18"/>
                <w:szCs w:val="18"/>
              </w:rPr>
              <w:t>Weight of 100 random, mature, wrinkle-free seeds</w:t>
            </w:r>
          </w:p>
        </w:tc>
      </w:tr>
      <w:tr w:rsidR="00C17D21" w:rsidRPr="00D4550E" w:rsidTr="00200133">
        <w:trPr>
          <w:trHeight w:val="334"/>
        </w:trPr>
        <w:tc>
          <w:tcPr>
            <w:tcW w:w="1357" w:type="dxa"/>
            <w:tcBorders>
              <w:left w:val="nil"/>
            </w:tcBorders>
            <w:shd w:val="clear" w:color="auto" w:fill="auto"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50E">
              <w:rPr>
                <w:rFonts w:ascii="Times New Roman" w:eastAsia="Times New Roman" w:hAnsi="Times New Roman" w:cs="Times New Roman"/>
                <w:sz w:val="18"/>
                <w:szCs w:val="18"/>
              </w:rPr>
              <w:t>Maturity</w:t>
            </w:r>
          </w:p>
        </w:tc>
        <w:tc>
          <w:tcPr>
            <w:tcW w:w="1570" w:type="dxa"/>
            <w:shd w:val="clear" w:color="auto" w:fill="auto"/>
          </w:tcPr>
          <w:p w:rsidR="00C17D21" w:rsidRPr="00D4550E" w:rsidRDefault="00C17D21" w:rsidP="002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50E">
              <w:rPr>
                <w:rFonts w:ascii="Times New Roman" w:eastAsia="Times New Roman" w:hAnsi="Times New Roman" w:cs="Times New Roman"/>
                <w:sz w:val="18"/>
                <w:szCs w:val="18"/>
              </w:rPr>
              <w:t>Days to emergence</w:t>
            </w:r>
          </w:p>
        </w:tc>
        <w:tc>
          <w:tcPr>
            <w:tcW w:w="763" w:type="dxa"/>
            <w:shd w:val="clear" w:color="auto" w:fill="auto"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50E">
              <w:rPr>
                <w:rFonts w:ascii="Times New Roman" w:eastAsia="Times New Roman" w:hAnsi="Times New Roman" w:cs="Times New Roman"/>
                <w:sz w:val="18"/>
                <w:szCs w:val="18"/>
              </w:rPr>
              <w:t>DE</w:t>
            </w:r>
          </w:p>
        </w:tc>
        <w:tc>
          <w:tcPr>
            <w:tcW w:w="5656" w:type="dxa"/>
            <w:tcBorders>
              <w:right w:val="nil"/>
            </w:tcBorders>
            <w:shd w:val="clear" w:color="auto" w:fill="auto"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50E">
              <w:rPr>
                <w:rFonts w:ascii="Times New Roman" w:eastAsia="Times New Roman" w:hAnsi="Times New Roman" w:cs="Times New Roman"/>
                <w:sz w:val="18"/>
                <w:szCs w:val="18"/>
              </w:rPr>
              <w:t>From sowing or irrigation</w:t>
            </w:r>
          </w:p>
        </w:tc>
      </w:tr>
      <w:tr w:rsidR="00C17D21" w:rsidRPr="00D4550E" w:rsidTr="00200133">
        <w:trPr>
          <w:trHeight w:val="334"/>
        </w:trPr>
        <w:tc>
          <w:tcPr>
            <w:tcW w:w="1357" w:type="dxa"/>
            <w:tcBorders>
              <w:left w:val="nil"/>
            </w:tcBorders>
            <w:shd w:val="clear" w:color="auto" w:fill="auto"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auto"/>
          </w:tcPr>
          <w:p w:rsidR="00C17D21" w:rsidRPr="00D4550E" w:rsidRDefault="00C17D21" w:rsidP="002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50E">
              <w:rPr>
                <w:rFonts w:ascii="Times New Roman" w:eastAsia="Times New Roman" w:hAnsi="Times New Roman" w:cs="Times New Roman"/>
                <w:sz w:val="18"/>
                <w:szCs w:val="18"/>
              </w:rPr>
              <w:t>Days to 50% flowering</w:t>
            </w:r>
          </w:p>
        </w:tc>
        <w:tc>
          <w:tcPr>
            <w:tcW w:w="763" w:type="dxa"/>
            <w:shd w:val="clear" w:color="auto" w:fill="auto"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50E">
              <w:rPr>
                <w:rFonts w:ascii="Times New Roman" w:eastAsia="Times New Roman" w:hAnsi="Times New Roman" w:cs="Times New Roman"/>
                <w:sz w:val="18"/>
                <w:szCs w:val="18"/>
              </w:rPr>
              <w:t>DFF</w:t>
            </w:r>
          </w:p>
        </w:tc>
        <w:tc>
          <w:tcPr>
            <w:tcW w:w="5656" w:type="dxa"/>
            <w:tcBorders>
              <w:right w:val="nil"/>
            </w:tcBorders>
            <w:shd w:val="clear" w:color="auto" w:fill="auto"/>
          </w:tcPr>
          <w:p w:rsidR="00C17D21" w:rsidRPr="00D4550E" w:rsidRDefault="00C17D21" w:rsidP="00200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550E">
              <w:rPr>
                <w:rFonts w:ascii="Times New Roman" w:hAnsi="Times New Roman" w:cs="Times New Roman"/>
                <w:sz w:val="18"/>
                <w:szCs w:val="18"/>
              </w:rPr>
              <w:t>The number of days from the day of sowing to the days when 50%</w:t>
            </w:r>
          </w:p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50E">
              <w:rPr>
                <w:rFonts w:ascii="Times New Roman" w:hAnsi="Times New Roman" w:cs="Times New Roman"/>
                <w:sz w:val="18"/>
                <w:szCs w:val="18"/>
              </w:rPr>
              <w:t>of the plants in each plot flowered</w:t>
            </w:r>
          </w:p>
        </w:tc>
      </w:tr>
      <w:tr w:rsidR="00C17D21" w:rsidRPr="00D4550E" w:rsidTr="00200133">
        <w:trPr>
          <w:trHeight w:val="334"/>
        </w:trPr>
        <w:tc>
          <w:tcPr>
            <w:tcW w:w="135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</w:tcPr>
          <w:p w:rsidR="00C17D21" w:rsidRPr="00D4550E" w:rsidRDefault="00C17D21" w:rsidP="002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50E">
              <w:rPr>
                <w:rFonts w:ascii="Times New Roman" w:hAnsi="Times New Roman" w:cs="Times New Roman"/>
                <w:sz w:val="18"/>
                <w:szCs w:val="18"/>
              </w:rPr>
              <w:t>Days to maturity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</w:tcPr>
          <w:p w:rsidR="00C17D21" w:rsidRPr="00D4550E" w:rsidRDefault="00C17D21" w:rsidP="00200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550E">
              <w:rPr>
                <w:rFonts w:ascii="Times New Roman" w:eastAsia="Times New Roman" w:hAnsi="Times New Roman" w:cs="Times New Roman"/>
                <w:sz w:val="18"/>
                <w:szCs w:val="18"/>
              </w:rPr>
              <w:t>DM</w:t>
            </w:r>
          </w:p>
        </w:tc>
        <w:tc>
          <w:tcPr>
            <w:tcW w:w="565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C17D21" w:rsidRPr="00D4550E" w:rsidRDefault="00C17D21" w:rsidP="00200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550E">
              <w:rPr>
                <w:rFonts w:ascii="Times New Roman" w:hAnsi="Times New Roman" w:cs="Times New Roman"/>
                <w:sz w:val="18"/>
                <w:szCs w:val="18"/>
              </w:rPr>
              <w:t>This is number of days from the date of sowing to when 80% of the plant</w:t>
            </w:r>
          </w:p>
          <w:p w:rsidR="00C17D21" w:rsidRPr="00D4550E" w:rsidRDefault="00C17D21" w:rsidP="00200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550E">
              <w:rPr>
                <w:rFonts w:ascii="Times New Roman" w:hAnsi="Times New Roman" w:cs="Times New Roman"/>
                <w:sz w:val="18"/>
                <w:szCs w:val="18"/>
              </w:rPr>
              <w:t>have reached physiological maturity</w:t>
            </w:r>
          </w:p>
        </w:tc>
      </w:tr>
    </w:tbl>
    <w:p w:rsidR="00C17D21" w:rsidRPr="00D4550E" w:rsidRDefault="00C17D21" w:rsidP="00C17D21">
      <w:pPr>
        <w:rPr>
          <w:rFonts w:ascii="Times New Roman" w:hAnsi="Times New Roman" w:cs="Times New Roman"/>
          <w:b/>
        </w:rPr>
      </w:pPr>
    </w:p>
    <w:p w:rsidR="00A91D46" w:rsidRDefault="00A91D46"/>
    <w:sectPr w:rsidR="00A91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D21"/>
    <w:rsid w:val="00A91D46"/>
    <w:rsid w:val="00C17D21"/>
    <w:rsid w:val="00C773A3"/>
    <w:rsid w:val="00ED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C7E2A-9261-4103-9D9A-A3CDD282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2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2</cp:revision>
  <dcterms:created xsi:type="dcterms:W3CDTF">2022-10-08T00:27:00Z</dcterms:created>
  <dcterms:modified xsi:type="dcterms:W3CDTF">2023-08-16T21:27:00Z</dcterms:modified>
</cp:coreProperties>
</file>